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443E" w:rsidRDefault="0010443E" w:rsidP="00041890">
      <w:pPr>
        <w:pStyle w:val="TableofContents"/>
        <w:keepNext w:val="0"/>
        <w:keepLines w:val="0"/>
        <w:pageBreakBefore w:val="0"/>
        <w:widowControl w:val="0"/>
        <w:ind w:firstLine="357"/>
        <w:jc w:val="both"/>
      </w:pPr>
    </w:p>
    <w:p w:rsidR="0010443E" w:rsidRPr="00BE5B6C" w:rsidRDefault="0010443E" w:rsidP="00BE5B6C">
      <w:pPr>
        <w:rPr>
          <w:lang w:eastAsia="en-US"/>
        </w:rPr>
      </w:pPr>
    </w:p>
    <w:p w:rsidR="0010443E" w:rsidRDefault="0010443E" w:rsidP="00041890">
      <w:pPr>
        <w:ind w:firstLine="357"/>
        <w:jc w:val="both"/>
        <w:rPr>
          <w:sz w:val="28"/>
          <w:szCs w:val="28"/>
        </w:rPr>
      </w:pPr>
    </w:p>
    <w:p w:rsidR="0010443E" w:rsidRDefault="0010443E" w:rsidP="00041890">
      <w:pPr>
        <w:ind w:firstLine="357"/>
        <w:jc w:val="both"/>
        <w:rPr>
          <w:sz w:val="28"/>
          <w:szCs w:val="28"/>
        </w:rPr>
      </w:pPr>
    </w:p>
    <w:p w:rsidR="0010443E" w:rsidRDefault="0010443E" w:rsidP="00041890">
      <w:pPr>
        <w:ind w:firstLine="357"/>
        <w:jc w:val="center"/>
        <w:rPr>
          <w:b/>
          <w:sz w:val="36"/>
          <w:szCs w:val="36"/>
        </w:rPr>
      </w:pPr>
    </w:p>
    <w:p w:rsidR="0010443E" w:rsidRDefault="0010443E" w:rsidP="00041890">
      <w:pPr>
        <w:ind w:firstLine="357"/>
        <w:jc w:val="center"/>
        <w:rPr>
          <w:b/>
          <w:sz w:val="36"/>
          <w:szCs w:val="36"/>
        </w:rPr>
      </w:pPr>
    </w:p>
    <w:p w:rsidR="0010443E" w:rsidRDefault="0010443E" w:rsidP="00041890">
      <w:pPr>
        <w:ind w:firstLine="357"/>
        <w:jc w:val="center"/>
        <w:rPr>
          <w:b/>
          <w:sz w:val="36"/>
          <w:szCs w:val="36"/>
        </w:rPr>
      </w:pPr>
    </w:p>
    <w:p w:rsidR="0010443E" w:rsidRDefault="0010443E" w:rsidP="00041890">
      <w:pPr>
        <w:ind w:firstLine="357"/>
        <w:jc w:val="center"/>
        <w:rPr>
          <w:b/>
          <w:sz w:val="36"/>
          <w:szCs w:val="36"/>
        </w:rPr>
      </w:pPr>
    </w:p>
    <w:p w:rsidR="0010443E" w:rsidRDefault="0010443E" w:rsidP="00041890">
      <w:pPr>
        <w:ind w:firstLine="357"/>
        <w:jc w:val="center"/>
        <w:rPr>
          <w:b/>
          <w:sz w:val="36"/>
          <w:szCs w:val="36"/>
        </w:rPr>
      </w:pPr>
    </w:p>
    <w:p w:rsidR="0010443E" w:rsidRDefault="0010443E" w:rsidP="00041890">
      <w:pPr>
        <w:ind w:firstLine="357"/>
        <w:jc w:val="center"/>
        <w:rPr>
          <w:b/>
          <w:sz w:val="36"/>
          <w:szCs w:val="36"/>
        </w:rPr>
      </w:pPr>
    </w:p>
    <w:p w:rsidR="0010443E" w:rsidRPr="001A709C" w:rsidRDefault="0010443E" w:rsidP="00041890">
      <w:pPr>
        <w:ind w:firstLine="357"/>
        <w:jc w:val="center"/>
        <w:rPr>
          <w:b/>
          <w:sz w:val="36"/>
          <w:szCs w:val="36"/>
        </w:rPr>
      </w:pPr>
      <w:r w:rsidRPr="001A709C">
        <w:rPr>
          <w:b/>
          <w:sz w:val="36"/>
          <w:szCs w:val="36"/>
        </w:rPr>
        <w:t>Инструктивно-методические</w:t>
      </w:r>
    </w:p>
    <w:p w:rsidR="0010443E" w:rsidRPr="001A709C" w:rsidRDefault="0010443E" w:rsidP="00041890">
      <w:pPr>
        <w:ind w:firstLine="357"/>
        <w:jc w:val="center"/>
        <w:rPr>
          <w:b/>
          <w:sz w:val="36"/>
          <w:szCs w:val="36"/>
        </w:rPr>
      </w:pPr>
      <w:r w:rsidRPr="001A709C">
        <w:rPr>
          <w:b/>
          <w:sz w:val="36"/>
          <w:szCs w:val="36"/>
        </w:rPr>
        <w:t>материалы</w:t>
      </w:r>
    </w:p>
    <w:p w:rsidR="0010443E" w:rsidRPr="001A709C" w:rsidRDefault="0010443E" w:rsidP="00041890">
      <w:pPr>
        <w:ind w:firstLine="357"/>
        <w:jc w:val="center"/>
        <w:rPr>
          <w:b/>
          <w:sz w:val="36"/>
          <w:szCs w:val="36"/>
        </w:rPr>
      </w:pPr>
      <w:r>
        <w:rPr>
          <w:b/>
          <w:sz w:val="36"/>
          <w:szCs w:val="36"/>
        </w:rPr>
        <w:t>по</w:t>
      </w:r>
      <w:r w:rsidRPr="001A709C">
        <w:rPr>
          <w:b/>
          <w:sz w:val="36"/>
          <w:szCs w:val="36"/>
        </w:rPr>
        <w:t xml:space="preserve"> </w:t>
      </w:r>
      <w:r>
        <w:rPr>
          <w:b/>
          <w:sz w:val="36"/>
          <w:szCs w:val="36"/>
        </w:rPr>
        <w:t xml:space="preserve">подготовке и </w:t>
      </w:r>
      <w:r w:rsidRPr="001A709C">
        <w:rPr>
          <w:b/>
          <w:sz w:val="36"/>
          <w:szCs w:val="36"/>
        </w:rPr>
        <w:t>проведению</w:t>
      </w:r>
    </w:p>
    <w:p w:rsidR="0010443E" w:rsidRPr="001A709C" w:rsidRDefault="0010443E" w:rsidP="00041890">
      <w:pPr>
        <w:ind w:firstLine="357"/>
        <w:jc w:val="center"/>
        <w:rPr>
          <w:b/>
          <w:sz w:val="36"/>
          <w:szCs w:val="36"/>
        </w:rPr>
      </w:pPr>
      <w:r w:rsidRPr="001A709C">
        <w:rPr>
          <w:b/>
          <w:sz w:val="36"/>
          <w:szCs w:val="36"/>
        </w:rPr>
        <w:t>государственной итоговой аттестации</w:t>
      </w:r>
    </w:p>
    <w:p w:rsidR="0010443E" w:rsidRPr="001A709C" w:rsidRDefault="0010443E" w:rsidP="00041890">
      <w:pPr>
        <w:ind w:firstLine="357"/>
        <w:jc w:val="center"/>
        <w:rPr>
          <w:b/>
          <w:sz w:val="36"/>
          <w:szCs w:val="36"/>
        </w:rPr>
      </w:pPr>
      <w:r>
        <w:rPr>
          <w:b/>
          <w:sz w:val="36"/>
          <w:szCs w:val="36"/>
        </w:rPr>
        <w:t xml:space="preserve">по </w:t>
      </w:r>
      <w:r w:rsidRPr="001A709C">
        <w:rPr>
          <w:b/>
          <w:sz w:val="36"/>
          <w:szCs w:val="36"/>
        </w:rPr>
        <w:t>образовательны</w:t>
      </w:r>
      <w:r>
        <w:rPr>
          <w:b/>
          <w:sz w:val="36"/>
          <w:szCs w:val="36"/>
        </w:rPr>
        <w:t>м</w:t>
      </w:r>
      <w:r w:rsidRPr="001A709C">
        <w:rPr>
          <w:b/>
          <w:sz w:val="36"/>
          <w:szCs w:val="36"/>
        </w:rPr>
        <w:t xml:space="preserve"> программ</w:t>
      </w:r>
      <w:r>
        <w:rPr>
          <w:b/>
          <w:sz w:val="36"/>
          <w:szCs w:val="36"/>
        </w:rPr>
        <w:t>ам</w:t>
      </w:r>
    </w:p>
    <w:p w:rsidR="0010443E" w:rsidRPr="00547E1E" w:rsidRDefault="0010443E" w:rsidP="00041890">
      <w:pPr>
        <w:ind w:firstLine="357"/>
        <w:jc w:val="center"/>
        <w:rPr>
          <w:sz w:val="36"/>
          <w:szCs w:val="36"/>
        </w:rPr>
      </w:pPr>
      <w:r w:rsidRPr="00547E1E">
        <w:rPr>
          <w:b/>
          <w:sz w:val="36"/>
          <w:szCs w:val="36"/>
        </w:rPr>
        <w:t>основного общего образования</w:t>
      </w:r>
    </w:p>
    <w:p w:rsidR="0010443E" w:rsidRPr="00547E1E" w:rsidRDefault="0010443E" w:rsidP="00726745">
      <w:pPr>
        <w:ind w:firstLine="357"/>
        <w:jc w:val="center"/>
        <w:rPr>
          <w:b/>
          <w:sz w:val="36"/>
          <w:szCs w:val="36"/>
        </w:rPr>
      </w:pPr>
      <w:r w:rsidRPr="00547E1E">
        <w:rPr>
          <w:b/>
          <w:sz w:val="36"/>
          <w:szCs w:val="36"/>
        </w:rPr>
        <w:t xml:space="preserve">на территории Псковской области в </w:t>
      </w:r>
      <w:r w:rsidRPr="00250522">
        <w:rPr>
          <w:b/>
          <w:sz w:val="36"/>
          <w:szCs w:val="36"/>
        </w:rPr>
        <w:t>201</w:t>
      </w:r>
      <w:r w:rsidR="001066A7" w:rsidRPr="001066A7">
        <w:rPr>
          <w:b/>
          <w:sz w:val="36"/>
          <w:szCs w:val="36"/>
        </w:rPr>
        <w:t>9</w:t>
      </w:r>
      <w:r w:rsidRPr="00250522">
        <w:rPr>
          <w:b/>
          <w:sz w:val="36"/>
          <w:szCs w:val="36"/>
        </w:rPr>
        <w:t xml:space="preserve"> году</w:t>
      </w:r>
    </w:p>
    <w:p w:rsidR="0010443E" w:rsidRPr="002C7D49" w:rsidRDefault="0010443E" w:rsidP="00041890">
      <w:pPr>
        <w:ind w:firstLine="357"/>
        <w:jc w:val="both"/>
        <w:rPr>
          <w:b/>
          <w:sz w:val="32"/>
          <w:szCs w:val="32"/>
        </w:rPr>
      </w:pPr>
    </w:p>
    <w:p w:rsidR="0010443E" w:rsidRPr="002C7D49" w:rsidRDefault="0010443E" w:rsidP="00041890">
      <w:pPr>
        <w:ind w:firstLine="357"/>
        <w:jc w:val="both"/>
        <w:rPr>
          <w:b/>
          <w:sz w:val="32"/>
          <w:szCs w:val="32"/>
        </w:rPr>
      </w:pPr>
    </w:p>
    <w:p w:rsidR="0010443E" w:rsidRPr="001A709C" w:rsidRDefault="0010443E" w:rsidP="00041890">
      <w:pPr>
        <w:ind w:firstLine="357"/>
        <w:jc w:val="both"/>
        <w:rPr>
          <w:sz w:val="28"/>
          <w:szCs w:val="28"/>
        </w:rPr>
      </w:pPr>
    </w:p>
    <w:p w:rsidR="0010443E" w:rsidRPr="001A709C" w:rsidRDefault="0010443E" w:rsidP="00041890">
      <w:pPr>
        <w:ind w:firstLine="357"/>
        <w:jc w:val="both"/>
        <w:rPr>
          <w:sz w:val="28"/>
          <w:szCs w:val="28"/>
        </w:rPr>
      </w:pPr>
    </w:p>
    <w:p w:rsidR="0010443E" w:rsidRPr="001A709C" w:rsidRDefault="0010443E" w:rsidP="00041890">
      <w:pPr>
        <w:ind w:firstLine="357"/>
        <w:jc w:val="both"/>
        <w:rPr>
          <w:sz w:val="28"/>
          <w:szCs w:val="28"/>
        </w:rPr>
      </w:pPr>
    </w:p>
    <w:p w:rsidR="0010443E" w:rsidRPr="001A709C" w:rsidRDefault="0010443E" w:rsidP="00041890">
      <w:pPr>
        <w:ind w:firstLine="357"/>
        <w:jc w:val="both"/>
        <w:rPr>
          <w:sz w:val="28"/>
          <w:szCs w:val="28"/>
        </w:rPr>
      </w:pPr>
    </w:p>
    <w:p w:rsidR="0010443E" w:rsidRPr="001A709C" w:rsidRDefault="0010443E" w:rsidP="00041890">
      <w:pPr>
        <w:ind w:firstLine="357"/>
        <w:jc w:val="both"/>
        <w:rPr>
          <w:sz w:val="28"/>
          <w:szCs w:val="28"/>
        </w:rPr>
      </w:pPr>
    </w:p>
    <w:p w:rsidR="0010443E" w:rsidRPr="001A709C" w:rsidRDefault="0010443E" w:rsidP="00041890">
      <w:pPr>
        <w:ind w:firstLine="357"/>
        <w:jc w:val="both"/>
        <w:rPr>
          <w:sz w:val="28"/>
          <w:szCs w:val="28"/>
        </w:rPr>
      </w:pPr>
    </w:p>
    <w:p w:rsidR="0010443E" w:rsidRPr="001A709C" w:rsidRDefault="0010443E" w:rsidP="00041890">
      <w:pPr>
        <w:ind w:firstLine="357"/>
        <w:jc w:val="both"/>
        <w:rPr>
          <w:sz w:val="28"/>
          <w:szCs w:val="28"/>
        </w:rPr>
      </w:pPr>
    </w:p>
    <w:p w:rsidR="0010443E" w:rsidRPr="001A709C" w:rsidRDefault="0010443E" w:rsidP="00041890">
      <w:pPr>
        <w:ind w:firstLine="357"/>
        <w:jc w:val="both"/>
        <w:rPr>
          <w:sz w:val="28"/>
          <w:szCs w:val="28"/>
        </w:rPr>
      </w:pPr>
    </w:p>
    <w:p w:rsidR="0010443E" w:rsidRPr="001A709C" w:rsidRDefault="0010443E" w:rsidP="00041890">
      <w:pPr>
        <w:ind w:firstLine="357"/>
        <w:jc w:val="both"/>
        <w:rPr>
          <w:sz w:val="28"/>
          <w:szCs w:val="28"/>
        </w:rPr>
      </w:pPr>
    </w:p>
    <w:p w:rsidR="0010443E" w:rsidRPr="001A709C" w:rsidRDefault="0010443E" w:rsidP="00041890">
      <w:pPr>
        <w:ind w:firstLine="357"/>
        <w:jc w:val="both"/>
        <w:rPr>
          <w:sz w:val="28"/>
          <w:szCs w:val="28"/>
        </w:rPr>
      </w:pPr>
    </w:p>
    <w:p w:rsidR="0010443E" w:rsidRPr="001A709C" w:rsidRDefault="0010443E" w:rsidP="00041890">
      <w:pPr>
        <w:ind w:firstLine="357"/>
        <w:jc w:val="both"/>
        <w:rPr>
          <w:sz w:val="28"/>
          <w:szCs w:val="28"/>
        </w:rPr>
      </w:pPr>
    </w:p>
    <w:p w:rsidR="0010443E" w:rsidRPr="001A709C" w:rsidRDefault="0010443E" w:rsidP="00041890">
      <w:pPr>
        <w:ind w:firstLine="357"/>
        <w:jc w:val="both"/>
        <w:rPr>
          <w:sz w:val="28"/>
          <w:szCs w:val="28"/>
        </w:rPr>
      </w:pPr>
    </w:p>
    <w:p w:rsidR="0010443E" w:rsidRPr="001A709C" w:rsidRDefault="0010443E" w:rsidP="00041890">
      <w:pPr>
        <w:ind w:firstLine="357"/>
        <w:jc w:val="both"/>
        <w:rPr>
          <w:sz w:val="28"/>
          <w:szCs w:val="28"/>
        </w:rPr>
      </w:pPr>
    </w:p>
    <w:p w:rsidR="0010443E" w:rsidRPr="001A709C" w:rsidRDefault="0010443E" w:rsidP="00041890">
      <w:pPr>
        <w:ind w:firstLine="357"/>
        <w:jc w:val="both"/>
        <w:rPr>
          <w:sz w:val="28"/>
          <w:szCs w:val="28"/>
        </w:rPr>
      </w:pPr>
    </w:p>
    <w:p w:rsidR="0010443E" w:rsidRPr="001A709C" w:rsidRDefault="0010443E" w:rsidP="00041890">
      <w:pPr>
        <w:ind w:firstLine="357"/>
        <w:jc w:val="both"/>
        <w:rPr>
          <w:sz w:val="28"/>
          <w:szCs w:val="28"/>
        </w:rPr>
      </w:pPr>
    </w:p>
    <w:p w:rsidR="0010443E" w:rsidRPr="001A709C" w:rsidRDefault="0010443E" w:rsidP="00041890">
      <w:pPr>
        <w:ind w:firstLine="357"/>
        <w:jc w:val="both"/>
        <w:rPr>
          <w:sz w:val="28"/>
          <w:szCs w:val="28"/>
        </w:rPr>
      </w:pPr>
    </w:p>
    <w:p w:rsidR="0010443E" w:rsidRPr="001A709C" w:rsidRDefault="0010443E" w:rsidP="00041890">
      <w:pPr>
        <w:ind w:firstLine="357"/>
        <w:jc w:val="both"/>
        <w:rPr>
          <w:sz w:val="28"/>
          <w:szCs w:val="28"/>
        </w:rPr>
      </w:pPr>
    </w:p>
    <w:p w:rsidR="0010443E" w:rsidRPr="001A709C" w:rsidRDefault="0010443E" w:rsidP="00041890">
      <w:pPr>
        <w:ind w:firstLine="357"/>
        <w:jc w:val="both"/>
        <w:rPr>
          <w:sz w:val="28"/>
          <w:szCs w:val="28"/>
        </w:rPr>
      </w:pPr>
    </w:p>
    <w:p w:rsidR="0010443E" w:rsidRPr="001A709C" w:rsidRDefault="0010443E" w:rsidP="00041890">
      <w:pPr>
        <w:ind w:firstLine="357"/>
        <w:jc w:val="both"/>
        <w:rPr>
          <w:sz w:val="28"/>
          <w:szCs w:val="28"/>
        </w:rPr>
      </w:pPr>
    </w:p>
    <w:p w:rsidR="0010443E" w:rsidRPr="00250522" w:rsidRDefault="0010443E" w:rsidP="00041890">
      <w:pPr>
        <w:ind w:firstLine="357"/>
        <w:jc w:val="center"/>
        <w:rPr>
          <w:sz w:val="28"/>
          <w:szCs w:val="28"/>
        </w:rPr>
      </w:pPr>
      <w:r w:rsidRPr="00250522">
        <w:rPr>
          <w:sz w:val="28"/>
          <w:szCs w:val="28"/>
        </w:rPr>
        <w:t>Псков, 201</w:t>
      </w:r>
      <w:r w:rsidR="001066A7" w:rsidRPr="001066A7">
        <w:rPr>
          <w:sz w:val="28"/>
          <w:szCs w:val="28"/>
        </w:rPr>
        <w:t>9</w:t>
      </w:r>
    </w:p>
    <w:p w:rsidR="0010443E" w:rsidRDefault="0010443E" w:rsidP="000F0CD5">
      <w:pPr>
        <w:pStyle w:val="affa"/>
        <w:jc w:val="center"/>
      </w:pPr>
    </w:p>
    <w:p w:rsidR="002D3A40" w:rsidRDefault="002D3A40" w:rsidP="00BD59F3">
      <w:pPr>
        <w:jc w:val="center"/>
        <w:rPr>
          <w:b/>
          <w:sz w:val="36"/>
          <w:szCs w:val="36"/>
        </w:rPr>
      </w:pPr>
      <w:r w:rsidRPr="00BD59F3">
        <w:rPr>
          <w:b/>
          <w:sz w:val="36"/>
          <w:szCs w:val="36"/>
        </w:rPr>
        <w:t>Оглавление</w:t>
      </w:r>
    </w:p>
    <w:p w:rsidR="00BD59F3" w:rsidRPr="00BD59F3" w:rsidRDefault="00BD59F3" w:rsidP="00BD59F3">
      <w:pPr>
        <w:jc w:val="center"/>
        <w:rPr>
          <w:b/>
          <w:sz w:val="36"/>
          <w:szCs w:val="36"/>
        </w:rPr>
      </w:pPr>
    </w:p>
    <w:p w:rsidR="00777C18" w:rsidRDefault="00634543">
      <w:pPr>
        <w:pStyle w:val="13"/>
        <w:rPr>
          <w:rFonts w:asciiTheme="minorHAnsi" w:eastAsiaTheme="minorEastAsia" w:hAnsiTheme="minorHAnsi" w:cstheme="minorBidi"/>
          <w:b w:val="0"/>
          <w:bCs w:val="0"/>
          <w:i w:val="0"/>
          <w:iCs w:val="0"/>
          <w:sz w:val="22"/>
          <w:szCs w:val="22"/>
        </w:rPr>
      </w:pPr>
      <w:r w:rsidRPr="00634543">
        <w:fldChar w:fldCharType="begin"/>
      </w:r>
      <w:r w:rsidR="002D3A40">
        <w:instrText xml:space="preserve"> TOC \o "1-3" \h \z \u </w:instrText>
      </w:r>
      <w:r w:rsidRPr="00634543">
        <w:fldChar w:fldCharType="separate"/>
      </w:r>
      <w:hyperlink w:anchor="_Toc4407175" w:history="1">
        <w:r w:rsidR="00777C18" w:rsidRPr="00F825BE">
          <w:rPr>
            <w:rStyle w:val="aff0"/>
          </w:rPr>
          <w:t>ПЕРЕЧЕНЬ УСЛОВНЫХ ОБОЗНАЧЕНИЙ, СОКРАЩЕНИЙ И ТЕРМИНОВ</w:t>
        </w:r>
        <w:r w:rsidR="00777C18">
          <w:rPr>
            <w:webHidden/>
          </w:rPr>
          <w:tab/>
        </w:r>
        <w:r>
          <w:rPr>
            <w:webHidden/>
          </w:rPr>
          <w:fldChar w:fldCharType="begin"/>
        </w:r>
        <w:r w:rsidR="00777C18">
          <w:rPr>
            <w:webHidden/>
          </w:rPr>
          <w:instrText xml:space="preserve"> PAGEREF _Toc4407175 \h </w:instrText>
        </w:r>
        <w:r>
          <w:rPr>
            <w:webHidden/>
          </w:rPr>
        </w:r>
        <w:r>
          <w:rPr>
            <w:webHidden/>
          </w:rPr>
          <w:fldChar w:fldCharType="separate"/>
        </w:r>
        <w:r w:rsidR="00777C18">
          <w:rPr>
            <w:webHidden/>
          </w:rPr>
          <w:t>5</w:t>
        </w:r>
        <w:r>
          <w:rPr>
            <w:webHidden/>
          </w:rPr>
          <w:fldChar w:fldCharType="end"/>
        </w:r>
      </w:hyperlink>
    </w:p>
    <w:p w:rsidR="00777C18" w:rsidRDefault="00634543">
      <w:pPr>
        <w:pStyle w:val="13"/>
        <w:rPr>
          <w:rFonts w:asciiTheme="minorHAnsi" w:eastAsiaTheme="minorEastAsia" w:hAnsiTheme="minorHAnsi" w:cstheme="minorBidi"/>
          <w:b w:val="0"/>
          <w:bCs w:val="0"/>
          <w:i w:val="0"/>
          <w:iCs w:val="0"/>
          <w:sz w:val="22"/>
          <w:szCs w:val="22"/>
        </w:rPr>
      </w:pPr>
      <w:hyperlink w:anchor="_Toc4407176" w:history="1">
        <w:r w:rsidR="00777C18" w:rsidRPr="00F825BE">
          <w:rPr>
            <w:rStyle w:val="aff0"/>
          </w:rPr>
          <w:t>1.НОРМАТИВНЫЕ ПРАВОВЫЕ ДОКУМЕНТЫ, РЕГЛАМЕНТИРУЮЩИЕ ПРОВЕДЕНИЕ ГИА-9</w:t>
        </w:r>
        <w:r w:rsidR="00777C18">
          <w:rPr>
            <w:webHidden/>
          </w:rPr>
          <w:tab/>
        </w:r>
        <w:r>
          <w:rPr>
            <w:webHidden/>
          </w:rPr>
          <w:fldChar w:fldCharType="begin"/>
        </w:r>
        <w:r w:rsidR="00777C18">
          <w:rPr>
            <w:webHidden/>
          </w:rPr>
          <w:instrText xml:space="preserve"> PAGEREF _Toc4407176 \h </w:instrText>
        </w:r>
        <w:r>
          <w:rPr>
            <w:webHidden/>
          </w:rPr>
        </w:r>
        <w:r>
          <w:rPr>
            <w:webHidden/>
          </w:rPr>
          <w:fldChar w:fldCharType="separate"/>
        </w:r>
        <w:r w:rsidR="00777C18">
          <w:rPr>
            <w:webHidden/>
          </w:rPr>
          <w:t>8</w:t>
        </w:r>
        <w:r>
          <w:rPr>
            <w:webHidden/>
          </w:rPr>
          <w:fldChar w:fldCharType="end"/>
        </w:r>
      </w:hyperlink>
    </w:p>
    <w:p w:rsidR="00777C18" w:rsidRDefault="00634543">
      <w:pPr>
        <w:pStyle w:val="13"/>
        <w:rPr>
          <w:rFonts w:asciiTheme="minorHAnsi" w:eastAsiaTheme="minorEastAsia" w:hAnsiTheme="minorHAnsi" w:cstheme="minorBidi"/>
          <w:b w:val="0"/>
          <w:bCs w:val="0"/>
          <w:i w:val="0"/>
          <w:iCs w:val="0"/>
          <w:sz w:val="22"/>
          <w:szCs w:val="22"/>
        </w:rPr>
      </w:pPr>
      <w:hyperlink w:anchor="_Toc4407177" w:history="1">
        <w:r w:rsidR="00777C18" w:rsidRPr="00F825BE">
          <w:rPr>
            <w:rStyle w:val="aff0"/>
          </w:rPr>
          <w:t>2. ОРГАНИЗАЦИЯ ПРОВЕДЕНИЯ ГИА</w:t>
        </w:r>
        <w:r w:rsidR="00777C18">
          <w:rPr>
            <w:webHidden/>
          </w:rPr>
          <w:tab/>
        </w:r>
        <w:r>
          <w:rPr>
            <w:webHidden/>
          </w:rPr>
          <w:fldChar w:fldCharType="begin"/>
        </w:r>
        <w:r w:rsidR="00777C18">
          <w:rPr>
            <w:webHidden/>
          </w:rPr>
          <w:instrText xml:space="preserve"> PAGEREF _Toc4407177 \h </w:instrText>
        </w:r>
        <w:r>
          <w:rPr>
            <w:webHidden/>
          </w:rPr>
        </w:r>
        <w:r>
          <w:rPr>
            <w:webHidden/>
          </w:rPr>
          <w:fldChar w:fldCharType="separate"/>
        </w:r>
        <w:r w:rsidR="00777C18">
          <w:rPr>
            <w:webHidden/>
          </w:rPr>
          <w:t>10</w:t>
        </w:r>
        <w:r>
          <w:rPr>
            <w:webHidden/>
          </w:rPr>
          <w:fldChar w:fldCharType="end"/>
        </w:r>
      </w:hyperlink>
    </w:p>
    <w:p w:rsidR="00777C18" w:rsidRDefault="00634543">
      <w:pPr>
        <w:pStyle w:val="26"/>
        <w:tabs>
          <w:tab w:val="right" w:leader="dot" w:pos="9628"/>
        </w:tabs>
        <w:rPr>
          <w:rFonts w:asciiTheme="minorHAnsi" w:eastAsiaTheme="minorEastAsia" w:hAnsiTheme="minorHAnsi" w:cstheme="minorBidi"/>
          <w:b w:val="0"/>
          <w:bCs w:val="0"/>
          <w:noProof/>
        </w:rPr>
      </w:pPr>
      <w:hyperlink w:anchor="_Toc4407178" w:history="1">
        <w:r w:rsidR="00777C18" w:rsidRPr="00F825BE">
          <w:rPr>
            <w:rStyle w:val="aff0"/>
            <w:noProof/>
          </w:rPr>
          <w:t>2.1. Основные полномочия ОИВ по организации ГИА</w:t>
        </w:r>
        <w:r w:rsidR="00777C18">
          <w:rPr>
            <w:noProof/>
            <w:webHidden/>
          </w:rPr>
          <w:tab/>
        </w:r>
        <w:r>
          <w:rPr>
            <w:noProof/>
            <w:webHidden/>
          </w:rPr>
          <w:fldChar w:fldCharType="begin"/>
        </w:r>
        <w:r w:rsidR="00777C18">
          <w:rPr>
            <w:noProof/>
            <w:webHidden/>
          </w:rPr>
          <w:instrText xml:space="preserve"> PAGEREF _Toc4407178 \h </w:instrText>
        </w:r>
        <w:r>
          <w:rPr>
            <w:noProof/>
            <w:webHidden/>
          </w:rPr>
        </w:r>
        <w:r>
          <w:rPr>
            <w:noProof/>
            <w:webHidden/>
          </w:rPr>
          <w:fldChar w:fldCharType="separate"/>
        </w:r>
        <w:r w:rsidR="00777C18">
          <w:rPr>
            <w:noProof/>
            <w:webHidden/>
          </w:rPr>
          <w:t>10</w:t>
        </w:r>
        <w:r>
          <w:rPr>
            <w:noProof/>
            <w:webHidden/>
          </w:rPr>
          <w:fldChar w:fldCharType="end"/>
        </w:r>
      </w:hyperlink>
    </w:p>
    <w:p w:rsidR="00777C18" w:rsidRDefault="00634543">
      <w:pPr>
        <w:pStyle w:val="26"/>
        <w:tabs>
          <w:tab w:val="right" w:leader="dot" w:pos="9628"/>
        </w:tabs>
        <w:rPr>
          <w:rFonts w:asciiTheme="minorHAnsi" w:eastAsiaTheme="minorEastAsia" w:hAnsiTheme="minorHAnsi" w:cstheme="minorBidi"/>
          <w:b w:val="0"/>
          <w:bCs w:val="0"/>
          <w:noProof/>
        </w:rPr>
      </w:pPr>
      <w:hyperlink w:anchor="_Toc4407179" w:history="1">
        <w:r w:rsidR="00777C18" w:rsidRPr="00F825BE">
          <w:rPr>
            <w:rStyle w:val="aff0"/>
            <w:noProof/>
          </w:rPr>
          <w:t>2.2. Сроки организации информирования о порядке ГИА</w:t>
        </w:r>
        <w:r w:rsidR="00777C18">
          <w:rPr>
            <w:noProof/>
            <w:webHidden/>
          </w:rPr>
          <w:tab/>
        </w:r>
        <w:r>
          <w:rPr>
            <w:noProof/>
            <w:webHidden/>
          </w:rPr>
          <w:fldChar w:fldCharType="begin"/>
        </w:r>
        <w:r w:rsidR="00777C18">
          <w:rPr>
            <w:noProof/>
            <w:webHidden/>
          </w:rPr>
          <w:instrText xml:space="preserve"> PAGEREF _Toc4407179 \h </w:instrText>
        </w:r>
        <w:r>
          <w:rPr>
            <w:noProof/>
            <w:webHidden/>
          </w:rPr>
        </w:r>
        <w:r>
          <w:rPr>
            <w:noProof/>
            <w:webHidden/>
          </w:rPr>
          <w:fldChar w:fldCharType="separate"/>
        </w:r>
        <w:r w:rsidR="00777C18">
          <w:rPr>
            <w:noProof/>
            <w:webHidden/>
          </w:rPr>
          <w:t>12</w:t>
        </w:r>
        <w:r>
          <w:rPr>
            <w:noProof/>
            <w:webHidden/>
          </w:rPr>
          <w:fldChar w:fldCharType="end"/>
        </w:r>
      </w:hyperlink>
    </w:p>
    <w:p w:rsidR="00777C18" w:rsidRDefault="00634543">
      <w:pPr>
        <w:pStyle w:val="26"/>
        <w:tabs>
          <w:tab w:val="right" w:leader="dot" w:pos="9628"/>
        </w:tabs>
        <w:rPr>
          <w:rFonts w:asciiTheme="minorHAnsi" w:eastAsiaTheme="minorEastAsia" w:hAnsiTheme="minorHAnsi" w:cstheme="minorBidi"/>
          <w:b w:val="0"/>
          <w:bCs w:val="0"/>
          <w:noProof/>
        </w:rPr>
      </w:pPr>
      <w:hyperlink w:anchor="_Toc4407180" w:history="1">
        <w:r w:rsidR="00777C18" w:rsidRPr="00F825BE">
          <w:rPr>
            <w:rStyle w:val="aff0"/>
            <w:noProof/>
          </w:rPr>
          <w:t>2.3. Формирование КИМ для проведения ГИА</w:t>
        </w:r>
        <w:r w:rsidR="00777C18">
          <w:rPr>
            <w:noProof/>
            <w:webHidden/>
          </w:rPr>
          <w:tab/>
        </w:r>
        <w:r>
          <w:rPr>
            <w:noProof/>
            <w:webHidden/>
          </w:rPr>
          <w:fldChar w:fldCharType="begin"/>
        </w:r>
        <w:r w:rsidR="00777C18">
          <w:rPr>
            <w:noProof/>
            <w:webHidden/>
          </w:rPr>
          <w:instrText xml:space="preserve"> PAGEREF _Toc4407180 \h </w:instrText>
        </w:r>
        <w:r>
          <w:rPr>
            <w:noProof/>
            <w:webHidden/>
          </w:rPr>
        </w:r>
        <w:r>
          <w:rPr>
            <w:noProof/>
            <w:webHidden/>
          </w:rPr>
          <w:fldChar w:fldCharType="separate"/>
        </w:r>
        <w:r w:rsidR="00777C18">
          <w:rPr>
            <w:noProof/>
            <w:webHidden/>
          </w:rPr>
          <w:t>12</w:t>
        </w:r>
        <w:r>
          <w:rPr>
            <w:noProof/>
            <w:webHidden/>
          </w:rPr>
          <w:fldChar w:fldCharType="end"/>
        </w:r>
      </w:hyperlink>
    </w:p>
    <w:p w:rsidR="00777C18" w:rsidRDefault="00634543">
      <w:pPr>
        <w:pStyle w:val="26"/>
        <w:tabs>
          <w:tab w:val="right" w:leader="dot" w:pos="9628"/>
        </w:tabs>
        <w:rPr>
          <w:rFonts w:asciiTheme="minorHAnsi" w:eastAsiaTheme="minorEastAsia" w:hAnsiTheme="minorHAnsi" w:cstheme="minorBidi"/>
          <w:b w:val="0"/>
          <w:bCs w:val="0"/>
          <w:noProof/>
        </w:rPr>
      </w:pPr>
      <w:hyperlink w:anchor="_Toc4407181" w:history="1">
        <w:r w:rsidR="00777C18" w:rsidRPr="00F825BE">
          <w:rPr>
            <w:rStyle w:val="aff0"/>
            <w:noProof/>
          </w:rPr>
          <w:t>2.4. Организация хранения КИМ</w:t>
        </w:r>
        <w:r w:rsidR="00777C18">
          <w:rPr>
            <w:noProof/>
            <w:webHidden/>
          </w:rPr>
          <w:tab/>
        </w:r>
        <w:r>
          <w:rPr>
            <w:noProof/>
            <w:webHidden/>
          </w:rPr>
          <w:fldChar w:fldCharType="begin"/>
        </w:r>
        <w:r w:rsidR="00777C18">
          <w:rPr>
            <w:noProof/>
            <w:webHidden/>
          </w:rPr>
          <w:instrText xml:space="preserve"> PAGEREF _Toc4407181 \h </w:instrText>
        </w:r>
        <w:r>
          <w:rPr>
            <w:noProof/>
            <w:webHidden/>
          </w:rPr>
        </w:r>
        <w:r>
          <w:rPr>
            <w:noProof/>
            <w:webHidden/>
          </w:rPr>
          <w:fldChar w:fldCharType="separate"/>
        </w:r>
        <w:r w:rsidR="00777C18">
          <w:rPr>
            <w:noProof/>
            <w:webHidden/>
          </w:rPr>
          <w:t>13</w:t>
        </w:r>
        <w:r>
          <w:rPr>
            <w:noProof/>
            <w:webHidden/>
          </w:rPr>
          <w:fldChar w:fldCharType="end"/>
        </w:r>
      </w:hyperlink>
    </w:p>
    <w:p w:rsidR="00777C18" w:rsidRDefault="00634543">
      <w:pPr>
        <w:pStyle w:val="26"/>
        <w:tabs>
          <w:tab w:val="right" w:leader="dot" w:pos="9628"/>
        </w:tabs>
        <w:rPr>
          <w:rFonts w:asciiTheme="minorHAnsi" w:eastAsiaTheme="minorEastAsia" w:hAnsiTheme="minorHAnsi" w:cstheme="minorBidi"/>
          <w:b w:val="0"/>
          <w:bCs w:val="0"/>
          <w:noProof/>
        </w:rPr>
      </w:pPr>
      <w:hyperlink w:anchor="_Toc4407182" w:history="1">
        <w:r w:rsidR="00777C18" w:rsidRPr="00F825BE">
          <w:rPr>
            <w:rStyle w:val="aff0"/>
            <w:noProof/>
          </w:rPr>
          <w:t>2.5. Организация тиражирования и доставки КИМ</w:t>
        </w:r>
        <w:r w:rsidR="00777C18">
          <w:rPr>
            <w:noProof/>
            <w:webHidden/>
          </w:rPr>
          <w:tab/>
        </w:r>
        <w:r>
          <w:rPr>
            <w:noProof/>
            <w:webHidden/>
          </w:rPr>
          <w:fldChar w:fldCharType="begin"/>
        </w:r>
        <w:r w:rsidR="00777C18">
          <w:rPr>
            <w:noProof/>
            <w:webHidden/>
          </w:rPr>
          <w:instrText xml:space="preserve"> PAGEREF _Toc4407182 \h </w:instrText>
        </w:r>
        <w:r>
          <w:rPr>
            <w:noProof/>
            <w:webHidden/>
          </w:rPr>
        </w:r>
        <w:r>
          <w:rPr>
            <w:noProof/>
            <w:webHidden/>
          </w:rPr>
          <w:fldChar w:fldCharType="separate"/>
        </w:r>
        <w:r w:rsidR="00777C18">
          <w:rPr>
            <w:noProof/>
            <w:webHidden/>
          </w:rPr>
          <w:t>13</w:t>
        </w:r>
        <w:r>
          <w:rPr>
            <w:noProof/>
            <w:webHidden/>
          </w:rPr>
          <w:fldChar w:fldCharType="end"/>
        </w:r>
      </w:hyperlink>
    </w:p>
    <w:p w:rsidR="00777C18" w:rsidRDefault="00634543">
      <w:pPr>
        <w:pStyle w:val="26"/>
        <w:tabs>
          <w:tab w:val="right" w:leader="dot" w:pos="9628"/>
        </w:tabs>
        <w:rPr>
          <w:rFonts w:asciiTheme="minorHAnsi" w:eastAsiaTheme="minorEastAsia" w:hAnsiTheme="minorHAnsi" w:cstheme="minorBidi"/>
          <w:b w:val="0"/>
          <w:bCs w:val="0"/>
          <w:noProof/>
        </w:rPr>
      </w:pPr>
      <w:hyperlink w:anchor="_Toc4407183" w:history="1">
        <w:r w:rsidR="00777C18" w:rsidRPr="00F825BE">
          <w:rPr>
            <w:rStyle w:val="aff0"/>
            <w:noProof/>
          </w:rPr>
          <w:t>2.6. Формирование РИС и информационный обмен с ФИС</w:t>
        </w:r>
        <w:r w:rsidR="00777C18">
          <w:rPr>
            <w:noProof/>
            <w:webHidden/>
          </w:rPr>
          <w:tab/>
        </w:r>
        <w:r>
          <w:rPr>
            <w:noProof/>
            <w:webHidden/>
          </w:rPr>
          <w:fldChar w:fldCharType="begin"/>
        </w:r>
        <w:r w:rsidR="00777C18">
          <w:rPr>
            <w:noProof/>
            <w:webHidden/>
          </w:rPr>
          <w:instrText xml:space="preserve"> PAGEREF _Toc4407183 \h </w:instrText>
        </w:r>
        <w:r>
          <w:rPr>
            <w:noProof/>
            <w:webHidden/>
          </w:rPr>
        </w:r>
        <w:r>
          <w:rPr>
            <w:noProof/>
            <w:webHidden/>
          </w:rPr>
          <w:fldChar w:fldCharType="separate"/>
        </w:r>
        <w:r w:rsidR="00777C18">
          <w:rPr>
            <w:noProof/>
            <w:webHidden/>
          </w:rPr>
          <w:t>14</w:t>
        </w:r>
        <w:r>
          <w:rPr>
            <w:noProof/>
            <w:webHidden/>
          </w:rPr>
          <w:fldChar w:fldCharType="end"/>
        </w:r>
      </w:hyperlink>
    </w:p>
    <w:p w:rsidR="00777C18" w:rsidRDefault="00634543">
      <w:pPr>
        <w:pStyle w:val="13"/>
        <w:rPr>
          <w:rFonts w:asciiTheme="minorHAnsi" w:eastAsiaTheme="minorEastAsia" w:hAnsiTheme="minorHAnsi" w:cstheme="minorBidi"/>
          <w:b w:val="0"/>
          <w:bCs w:val="0"/>
          <w:i w:val="0"/>
          <w:iCs w:val="0"/>
          <w:sz w:val="22"/>
          <w:szCs w:val="22"/>
        </w:rPr>
      </w:pPr>
      <w:hyperlink w:anchor="_Toc4407184" w:history="1">
        <w:r w:rsidR="00777C18" w:rsidRPr="00F825BE">
          <w:rPr>
            <w:rStyle w:val="aff0"/>
          </w:rPr>
          <w:t>3. ИНФОРМАЦИЯ об участии в ГИА</w:t>
        </w:r>
        <w:r w:rsidR="00777C18">
          <w:rPr>
            <w:webHidden/>
          </w:rPr>
          <w:tab/>
        </w:r>
        <w:r>
          <w:rPr>
            <w:webHidden/>
          </w:rPr>
          <w:fldChar w:fldCharType="begin"/>
        </w:r>
        <w:r w:rsidR="00777C18">
          <w:rPr>
            <w:webHidden/>
          </w:rPr>
          <w:instrText xml:space="preserve"> PAGEREF _Toc4407184 \h </w:instrText>
        </w:r>
        <w:r>
          <w:rPr>
            <w:webHidden/>
          </w:rPr>
        </w:r>
        <w:r>
          <w:rPr>
            <w:webHidden/>
          </w:rPr>
          <w:fldChar w:fldCharType="separate"/>
        </w:r>
        <w:r w:rsidR="00777C18">
          <w:rPr>
            <w:webHidden/>
          </w:rPr>
          <w:t>15</w:t>
        </w:r>
        <w:r>
          <w:rPr>
            <w:webHidden/>
          </w:rPr>
          <w:fldChar w:fldCharType="end"/>
        </w:r>
      </w:hyperlink>
    </w:p>
    <w:p w:rsidR="00777C18" w:rsidRDefault="00634543">
      <w:pPr>
        <w:pStyle w:val="26"/>
        <w:tabs>
          <w:tab w:val="right" w:leader="dot" w:pos="9628"/>
        </w:tabs>
        <w:rPr>
          <w:rFonts w:asciiTheme="minorHAnsi" w:eastAsiaTheme="minorEastAsia" w:hAnsiTheme="minorHAnsi" w:cstheme="minorBidi"/>
          <w:b w:val="0"/>
          <w:bCs w:val="0"/>
          <w:noProof/>
        </w:rPr>
      </w:pPr>
      <w:hyperlink w:anchor="_Toc4407185" w:history="1">
        <w:r w:rsidR="00777C18" w:rsidRPr="00F825BE">
          <w:rPr>
            <w:rStyle w:val="aff0"/>
            <w:noProof/>
          </w:rPr>
          <w:t>3.1 Общие сведения</w:t>
        </w:r>
        <w:r w:rsidR="00777C18">
          <w:rPr>
            <w:noProof/>
            <w:webHidden/>
          </w:rPr>
          <w:tab/>
        </w:r>
        <w:r>
          <w:rPr>
            <w:noProof/>
            <w:webHidden/>
          </w:rPr>
          <w:fldChar w:fldCharType="begin"/>
        </w:r>
        <w:r w:rsidR="00777C18">
          <w:rPr>
            <w:noProof/>
            <w:webHidden/>
          </w:rPr>
          <w:instrText xml:space="preserve"> PAGEREF _Toc4407185 \h </w:instrText>
        </w:r>
        <w:r>
          <w:rPr>
            <w:noProof/>
            <w:webHidden/>
          </w:rPr>
        </w:r>
        <w:r>
          <w:rPr>
            <w:noProof/>
            <w:webHidden/>
          </w:rPr>
          <w:fldChar w:fldCharType="separate"/>
        </w:r>
        <w:r w:rsidR="00777C18">
          <w:rPr>
            <w:noProof/>
            <w:webHidden/>
          </w:rPr>
          <w:t>15</w:t>
        </w:r>
        <w:r>
          <w:rPr>
            <w:noProof/>
            <w:webHidden/>
          </w:rPr>
          <w:fldChar w:fldCharType="end"/>
        </w:r>
      </w:hyperlink>
    </w:p>
    <w:p w:rsidR="00777C18" w:rsidRDefault="00634543">
      <w:pPr>
        <w:pStyle w:val="26"/>
        <w:tabs>
          <w:tab w:val="right" w:leader="dot" w:pos="9628"/>
        </w:tabs>
        <w:rPr>
          <w:rFonts w:asciiTheme="minorHAnsi" w:eastAsiaTheme="minorEastAsia" w:hAnsiTheme="minorHAnsi" w:cstheme="minorBidi"/>
          <w:b w:val="0"/>
          <w:bCs w:val="0"/>
          <w:noProof/>
        </w:rPr>
      </w:pPr>
      <w:hyperlink w:anchor="_Toc4407186" w:history="1">
        <w:r w:rsidR="00777C18" w:rsidRPr="00F825BE">
          <w:rPr>
            <w:rStyle w:val="aff0"/>
            <w:noProof/>
          </w:rPr>
          <w:t>3.2 Категории участников ГИА</w:t>
        </w:r>
        <w:r w:rsidR="00777C18">
          <w:rPr>
            <w:noProof/>
            <w:webHidden/>
          </w:rPr>
          <w:tab/>
        </w:r>
        <w:r>
          <w:rPr>
            <w:noProof/>
            <w:webHidden/>
          </w:rPr>
          <w:fldChar w:fldCharType="begin"/>
        </w:r>
        <w:r w:rsidR="00777C18">
          <w:rPr>
            <w:noProof/>
            <w:webHidden/>
          </w:rPr>
          <w:instrText xml:space="preserve"> PAGEREF _Toc4407186 \h </w:instrText>
        </w:r>
        <w:r>
          <w:rPr>
            <w:noProof/>
            <w:webHidden/>
          </w:rPr>
        </w:r>
        <w:r>
          <w:rPr>
            <w:noProof/>
            <w:webHidden/>
          </w:rPr>
          <w:fldChar w:fldCharType="separate"/>
        </w:r>
        <w:r w:rsidR="00777C18">
          <w:rPr>
            <w:noProof/>
            <w:webHidden/>
          </w:rPr>
          <w:t>16</w:t>
        </w:r>
        <w:r>
          <w:rPr>
            <w:noProof/>
            <w:webHidden/>
          </w:rPr>
          <w:fldChar w:fldCharType="end"/>
        </w:r>
      </w:hyperlink>
    </w:p>
    <w:p w:rsidR="00777C18" w:rsidRDefault="00634543">
      <w:pPr>
        <w:pStyle w:val="26"/>
        <w:tabs>
          <w:tab w:val="right" w:leader="dot" w:pos="9628"/>
        </w:tabs>
        <w:rPr>
          <w:rFonts w:asciiTheme="minorHAnsi" w:eastAsiaTheme="minorEastAsia" w:hAnsiTheme="minorHAnsi" w:cstheme="minorBidi"/>
          <w:b w:val="0"/>
          <w:bCs w:val="0"/>
          <w:noProof/>
        </w:rPr>
      </w:pPr>
      <w:hyperlink w:anchor="_Toc4407187" w:history="1">
        <w:r w:rsidR="00777C18" w:rsidRPr="00F825BE">
          <w:rPr>
            <w:rStyle w:val="aff0"/>
            <w:noProof/>
          </w:rPr>
          <w:t>3.3 Организация подачи заявления на участие в ГИА</w:t>
        </w:r>
        <w:r w:rsidR="00777C18">
          <w:rPr>
            <w:noProof/>
            <w:webHidden/>
          </w:rPr>
          <w:tab/>
        </w:r>
        <w:r>
          <w:rPr>
            <w:noProof/>
            <w:webHidden/>
          </w:rPr>
          <w:fldChar w:fldCharType="begin"/>
        </w:r>
        <w:r w:rsidR="00777C18">
          <w:rPr>
            <w:noProof/>
            <w:webHidden/>
          </w:rPr>
          <w:instrText xml:space="preserve"> PAGEREF _Toc4407187 \h </w:instrText>
        </w:r>
        <w:r>
          <w:rPr>
            <w:noProof/>
            <w:webHidden/>
          </w:rPr>
        </w:r>
        <w:r>
          <w:rPr>
            <w:noProof/>
            <w:webHidden/>
          </w:rPr>
          <w:fldChar w:fldCharType="separate"/>
        </w:r>
        <w:r w:rsidR="00777C18">
          <w:rPr>
            <w:noProof/>
            <w:webHidden/>
          </w:rPr>
          <w:t>16</w:t>
        </w:r>
        <w:r>
          <w:rPr>
            <w:noProof/>
            <w:webHidden/>
          </w:rPr>
          <w:fldChar w:fldCharType="end"/>
        </w:r>
      </w:hyperlink>
    </w:p>
    <w:p w:rsidR="00777C18" w:rsidRDefault="00634543">
      <w:pPr>
        <w:pStyle w:val="26"/>
        <w:tabs>
          <w:tab w:val="right" w:leader="dot" w:pos="9628"/>
        </w:tabs>
        <w:rPr>
          <w:rFonts w:asciiTheme="minorHAnsi" w:eastAsiaTheme="minorEastAsia" w:hAnsiTheme="minorHAnsi" w:cstheme="minorBidi"/>
          <w:b w:val="0"/>
          <w:bCs w:val="0"/>
          <w:noProof/>
        </w:rPr>
      </w:pPr>
      <w:hyperlink w:anchor="_Toc4407188" w:history="1">
        <w:r w:rsidR="00777C18" w:rsidRPr="00F825BE">
          <w:rPr>
            <w:rStyle w:val="aff0"/>
            <w:noProof/>
          </w:rPr>
          <w:t>3.4 Сроки и продолжительность проведения ГИА</w:t>
        </w:r>
        <w:r w:rsidR="00777C18">
          <w:rPr>
            <w:noProof/>
            <w:webHidden/>
          </w:rPr>
          <w:tab/>
        </w:r>
        <w:r>
          <w:rPr>
            <w:noProof/>
            <w:webHidden/>
          </w:rPr>
          <w:fldChar w:fldCharType="begin"/>
        </w:r>
        <w:r w:rsidR="00777C18">
          <w:rPr>
            <w:noProof/>
            <w:webHidden/>
          </w:rPr>
          <w:instrText xml:space="preserve"> PAGEREF _Toc4407188 \h </w:instrText>
        </w:r>
        <w:r>
          <w:rPr>
            <w:noProof/>
            <w:webHidden/>
          </w:rPr>
        </w:r>
        <w:r>
          <w:rPr>
            <w:noProof/>
            <w:webHidden/>
          </w:rPr>
          <w:fldChar w:fldCharType="separate"/>
        </w:r>
        <w:r w:rsidR="00777C18">
          <w:rPr>
            <w:noProof/>
            <w:webHidden/>
          </w:rPr>
          <w:t>18</w:t>
        </w:r>
        <w:r>
          <w:rPr>
            <w:noProof/>
            <w:webHidden/>
          </w:rPr>
          <w:fldChar w:fldCharType="end"/>
        </w:r>
      </w:hyperlink>
    </w:p>
    <w:p w:rsidR="00777C18" w:rsidRDefault="00634543">
      <w:pPr>
        <w:pStyle w:val="13"/>
        <w:rPr>
          <w:rFonts w:asciiTheme="minorHAnsi" w:eastAsiaTheme="minorEastAsia" w:hAnsiTheme="minorHAnsi" w:cstheme="minorBidi"/>
          <w:b w:val="0"/>
          <w:bCs w:val="0"/>
          <w:i w:val="0"/>
          <w:iCs w:val="0"/>
          <w:sz w:val="22"/>
          <w:szCs w:val="22"/>
        </w:rPr>
      </w:pPr>
      <w:hyperlink w:anchor="_Toc4407189" w:history="1">
        <w:r w:rsidR="00777C18" w:rsidRPr="00F825BE">
          <w:rPr>
            <w:rStyle w:val="aff0"/>
          </w:rPr>
          <w:t>4. ТРЕБОВАНИЯ К  ППЭ</w:t>
        </w:r>
        <w:r w:rsidR="00777C18">
          <w:rPr>
            <w:webHidden/>
          </w:rPr>
          <w:tab/>
        </w:r>
        <w:r>
          <w:rPr>
            <w:webHidden/>
          </w:rPr>
          <w:fldChar w:fldCharType="begin"/>
        </w:r>
        <w:r w:rsidR="00777C18">
          <w:rPr>
            <w:webHidden/>
          </w:rPr>
          <w:instrText xml:space="preserve"> PAGEREF _Toc4407189 \h </w:instrText>
        </w:r>
        <w:r>
          <w:rPr>
            <w:webHidden/>
          </w:rPr>
        </w:r>
        <w:r>
          <w:rPr>
            <w:webHidden/>
          </w:rPr>
          <w:fldChar w:fldCharType="separate"/>
        </w:r>
        <w:r w:rsidR="00777C18">
          <w:rPr>
            <w:webHidden/>
          </w:rPr>
          <w:t>19</w:t>
        </w:r>
        <w:r>
          <w:rPr>
            <w:webHidden/>
          </w:rPr>
          <w:fldChar w:fldCharType="end"/>
        </w:r>
      </w:hyperlink>
    </w:p>
    <w:p w:rsidR="00777C18" w:rsidRDefault="00634543">
      <w:pPr>
        <w:pStyle w:val="26"/>
        <w:tabs>
          <w:tab w:val="right" w:leader="dot" w:pos="9628"/>
        </w:tabs>
        <w:rPr>
          <w:rFonts w:asciiTheme="minorHAnsi" w:eastAsiaTheme="minorEastAsia" w:hAnsiTheme="minorHAnsi" w:cstheme="minorBidi"/>
          <w:b w:val="0"/>
          <w:bCs w:val="0"/>
          <w:noProof/>
        </w:rPr>
      </w:pPr>
      <w:hyperlink w:anchor="_Toc4407190" w:history="1">
        <w:r w:rsidR="00777C18" w:rsidRPr="00F825BE">
          <w:rPr>
            <w:rStyle w:val="aff0"/>
            <w:noProof/>
          </w:rPr>
          <w:t>4.1. Общая часть</w:t>
        </w:r>
        <w:r w:rsidR="00777C18">
          <w:rPr>
            <w:noProof/>
            <w:webHidden/>
          </w:rPr>
          <w:tab/>
        </w:r>
        <w:r>
          <w:rPr>
            <w:noProof/>
            <w:webHidden/>
          </w:rPr>
          <w:fldChar w:fldCharType="begin"/>
        </w:r>
        <w:r w:rsidR="00777C18">
          <w:rPr>
            <w:noProof/>
            <w:webHidden/>
          </w:rPr>
          <w:instrText xml:space="preserve"> PAGEREF _Toc4407190 \h </w:instrText>
        </w:r>
        <w:r>
          <w:rPr>
            <w:noProof/>
            <w:webHidden/>
          </w:rPr>
        </w:r>
        <w:r>
          <w:rPr>
            <w:noProof/>
            <w:webHidden/>
          </w:rPr>
          <w:fldChar w:fldCharType="separate"/>
        </w:r>
        <w:r w:rsidR="00777C18">
          <w:rPr>
            <w:noProof/>
            <w:webHidden/>
          </w:rPr>
          <w:t>19</w:t>
        </w:r>
        <w:r>
          <w:rPr>
            <w:noProof/>
            <w:webHidden/>
          </w:rPr>
          <w:fldChar w:fldCharType="end"/>
        </w:r>
      </w:hyperlink>
    </w:p>
    <w:p w:rsidR="00777C18" w:rsidRDefault="00634543">
      <w:pPr>
        <w:pStyle w:val="26"/>
        <w:tabs>
          <w:tab w:val="right" w:leader="dot" w:pos="9628"/>
        </w:tabs>
        <w:rPr>
          <w:rFonts w:asciiTheme="minorHAnsi" w:eastAsiaTheme="minorEastAsia" w:hAnsiTheme="minorHAnsi" w:cstheme="minorBidi"/>
          <w:b w:val="0"/>
          <w:bCs w:val="0"/>
          <w:noProof/>
        </w:rPr>
      </w:pPr>
      <w:hyperlink w:anchor="_Toc4407191" w:history="1">
        <w:r w:rsidR="00777C18" w:rsidRPr="00F825BE">
          <w:rPr>
            <w:rStyle w:val="aff0"/>
            <w:noProof/>
          </w:rPr>
          <w:t>4.2. Общие требования к ППЭ</w:t>
        </w:r>
        <w:r w:rsidR="00777C18">
          <w:rPr>
            <w:noProof/>
            <w:webHidden/>
          </w:rPr>
          <w:tab/>
        </w:r>
        <w:r>
          <w:rPr>
            <w:noProof/>
            <w:webHidden/>
          </w:rPr>
          <w:fldChar w:fldCharType="begin"/>
        </w:r>
        <w:r w:rsidR="00777C18">
          <w:rPr>
            <w:noProof/>
            <w:webHidden/>
          </w:rPr>
          <w:instrText xml:space="preserve"> PAGEREF _Toc4407191 \h </w:instrText>
        </w:r>
        <w:r>
          <w:rPr>
            <w:noProof/>
            <w:webHidden/>
          </w:rPr>
        </w:r>
        <w:r>
          <w:rPr>
            <w:noProof/>
            <w:webHidden/>
          </w:rPr>
          <w:fldChar w:fldCharType="separate"/>
        </w:r>
        <w:r w:rsidR="00777C18">
          <w:rPr>
            <w:noProof/>
            <w:webHidden/>
          </w:rPr>
          <w:t>19</w:t>
        </w:r>
        <w:r>
          <w:rPr>
            <w:noProof/>
            <w:webHidden/>
          </w:rPr>
          <w:fldChar w:fldCharType="end"/>
        </w:r>
      </w:hyperlink>
    </w:p>
    <w:p w:rsidR="00777C18" w:rsidRDefault="00634543">
      <w:pPr>
        <w:pStyle w:val="26"/>
        <w:tabs>
          <w:tab w:val="right" w:leader="dot" w:pos="9628"/>
        </w:tabs>
        <w:rPr>
          <w:rFonts w:asciiTheme="minorHAnsi" w:eastAsiaTheme="minorEastAsia" w:hAnsiTheme="minorHAnsi" w:cstheme="minorBidi"/>
          <w:b w:val="0"/>
          <w:bCs w:val="0"/>
          <w:noProof/>
        </w:rPr>
      </w:pPr>
      <w:hyperlink w:anchor="_Toc4407192" w:history="1">
        <w:r w:rsidR="00777C18" w:rsidRPr="00F825BE">
          <w:rPr>
            <w:rStyle w:val="aff0"/>
            <w:noProof/>
          </w:rPr>
          <w:t>4.3. Лица, привлекаемые к проведению ГИА в ППЭ</w:t>
        </w:r>
        <w:r w:rsidR="00777C18">
          <w:rPr>
            <w:noProof/>
            <w:webHidden/>
          </w:rPr>
          <w:tab/>
        </w:r>
        <w:r>
          <w:rPr>
            <w:noProof/>
            <w:webHidden/>
          </w:rPr>
          <w:fldChar w:fldCharType="begin"/>
        </w:r>
        <w:r w:rsidR="00777C18">
          <w:rPr>
            <w:noProof/>
            <w:webHidden/>
          </w:rPr>
          <w:instrText xml:space="preserve"> PAGEREF _Toc4407192 \h </w:instrText>
        </w:r>
        <w:r>
          <w:rPr>
            <w:noProof/>
            <w:webHidden/>
          </w:rPr>
        </w:r>
        <w:r>
          <w:rPr>
            <w:noProof/>
            <w:webHidden/>
          </w:rPr>
          <w:fldChar w:fldCharType="separate"/>
        </w:r>
        <w:r w:rsidR="00777C18">
          <w:rPr>
            <w:noProof/>
            <w:webHidden/>
          </w:rPr>
          <w:t>21</w:t>
        </w:r>
        <w:r>
          <w:rPr>
            <w:noProof/>
            <w:webHidden/>
          </w:rPr>
          <w:fldChar w:fldCharType="end"/>
        </w:r>
      </w:hyperlink>
    </w:p>
    <w:p w:rsidR="00777C18" w:rsidRDefault="00634543">
      <w:pPr>
        <w:pStyle w:val="26"/>
        <w:tabs>
          <w:tab w:val="right" w:leader="dot" w:pos="9628"/>
        </w:tabs>
        <w:rPr>
          <w:rFonts w:asciiTheme="minorHAnsi" w:eastAsiaTheme="minorEastAsia" w:hAnsiTheme="minorHAnsi" w:cstheme="minorBidi"/>
          <w:b w:val="0"/>
          <w:bCs w:val="0"/>
          <w:noProof/>
        </w:rPr>
      </w:pPr>
      <w:hyperlink w:anchor="_Toc4407193" w:history="1">
        <w:r w:rsidR="00777C18" w:rsidRPr="00F825BE">
          <w:rPr>
            <w:rStyle w:val="aff0"/>
            <w:noProof/>
          </w:rPr>
          <w:t>4.4. Организация помещений и техническое оснащение ППЭ</w:t>
        </w:r>
        <w:r w:rsidR="00777C18">
          <w:rPr>
            <w:noProof/>
            <w:webHidden/>
          </w:rPr>
          <w:tab/>
        </w:r>
        <w:r>
          <w:rPr>
            <w:noProof/>
            <w:webHidden/>
          </w:rPr>
          <w:fldChar w:fldCharType="begin"/>
        </w:r>
        <w:r w:rsidR="00777C18">
          <w:rPr>
            <w:noProof/>
            <w:webHidden/>
          </w:rPr>
          <w:instrText xml:space="preserve"> PAGEREF _Toc4407193 \h </w:instrText>
        </w:r>
        <w:r>
          <w:rPr>
            <w:noProof/>
            <w:webHidden/>
          </w:rPr>
        </w:r>
        <w:r>
          <w:rPr>
            <w:noProof/>
            <w:webHidden/>
          </w:rPr>
          <w:fldChar w:fldCharType="separate"/>
        </w:r>
        <w:r w:rsidR="00777C18">
          <w:rPr>
            <w:noProof/>
            <w:webHidden/>
          </w:rPr>
          <w:t>22</w:t>
        </w:r>
        <w:r>
          <w:rPr>
            <w:noProof/>
            <w:webHidden/>
          </w:rPr>
          <w:fldChar w:fldCharType="end"/>
        </w:r>
      </w:hyperlink>
    </w:p>
    <w:p w:rsidR="00777C18" w:rsidRDefault="00634543">
      <w:pPr>
        <w:pStyle w:val="26"/>
        <w:tabs>
          <w:tab w:val="right" w:leader="dot" w:pos="9628"/>
        </w:tabs>
        <w:rPr>
          <w:rFonts w:asciiTheme="minorHAnsi" w:eastAsiaTheme="minorEastAsia" w:hAnsiTheme="minorHAnsi" w:cstheme="minorBidi"/>
          <w:b w:val="0"/>
          <w:bCs w:val="0"/>
          <w:noProof/>
        </w:rPr>
      </w:pPr>
      <w:hyperlink w:anchor="_Toc4407194" w:history="1">
        <w:r w:rsidR="00777C18" w:rsidRPr="00F825BE">
          <w:rPr>
            <w:rStyle w:val="aff0"/>
            <w:noProof/>
          </w:rPr>
          <w:t>4.5. Готовность ППЭ и аудиторий</w:t>
        </w:r>
        <w:r w:rsidR="00777C18">
          <w:rPr>
            <w:noProof/>
            <w:webHidden/>
          </w:rPr>
          <w:tab/>
        </w:r>
        <w:r>
          <w:rPr>
            <w:noProof/>
            <w:webHidden/>
          </w:rPr>
          <w:fldChar w:fldCharType="begin"/>
        </w:r>
        <w:r w:rsidR="00777C18">
          <w:rPr>
            <w:noProof/>
            <w:webHidden/>
          </w:rPr>
          <w:instrText xml:space="preserve"> PAGEREF _Toc4407194 \h </w:instrText>
        </w:r>
        <w:r>
          <w:rPr>
            <w:noProof/>
            <w:webHidden/>
          </w:rPr>
        </w:r>
        <w:r>
          <w:rPr>
            <w:noProof/>
            <w:webHidden/>
          </w:rPr>
          <w:fldChar w:fldCharType="separate"/>
        </w:r>
        <w:r w:rsidR="00777C18">
          <w:rPr>
            <w:noProof/>
            <w:webHidden/>
          </w:rPr>
          <w:t>25</w:t>
        </w:r>
        <w:r>
          <w:rPr>
            <w:noProof/>
            <w:webHidden/>
          </w:rPr>
          <w:fldChar w:fldCharType="end"/>
        </w:r>
      </w:hyperlink>
    </w:p>
    <w:p w:rsidR="00777C18" w:rsidRDefault="00634543">
      <w:pPr>
        <w:pStyle w:val="13"/>
        <w:rPr>
          <w:rFonts w:asciiTheme="minorHAnsi" w:eastAsiaTheme="minorEastAsia" w:hAnsiTheme="minorHAnsi" w:cstheme="minorBidi"/>
          <w:b w:val="0"/>
          <w:bCs w:val="0"/>
          <w:i w:val="0"/>
          <w:iCs w:val="0"/>
          <w:sz w:val="22"/>
          <w:szCs w:val="22"/>
        </w:rPr>
      </w:pPr>
      <w:hyperlink w:anchor="_Toc4407195" w:history="1">
        <w:r w:rsidR="00777C18" w:rsidRPr="00F825BE">
          <w:rPr>
            <w:rStyle w:val="aff0"/>
          </w:rPr>
          <w:t>5. ПРОВЕДЕНИЕ ГИА</w:t>
        </w:r>
        <w:r w:rsidR="00777C18">
          <w:rPr>
            <w:webHidden/>
          </w:rPr>
          <w:tab/>
        </w:r>
        <w:r>
          <w:rPr>
            <w:webHidden/>
          </w:rPr>
          <w:fldChar w:fldCharType="begin"/>
        </w:r>
        <w:r w:rsidR="00777C18">
          <w:rPr>
            <w:webHidden/>
          </w:rPr>
          <w:instrText xml:space="preserve"> PAGEREF _Toc4407195 \h </w:instrText>
        </w:r>
        <w:r>
          <w:rPr>
            <w:webHidden/>
          </w:rPr>
        </w:r>
        <w:r>
          <w:rPr>
            <w:webHidden/>
          </w:rPr>
          <w:fldChar w:fldCharType="separate"/>
        </w:r>
        <w:r w:rsidR="00777C18">
          <w:rPr>
            <w:webHidden/>
          </w:rPr>
          <w:t>25</w:t>
        </w:r>
        <w:r>
          <w:rPr>
            <w:webHidden/>
          </w:rPr>
          <w:fldChar w:fldCharType="end"/>
        </w:r>
      </w:hyperlink>
    </w:p>
    <w:p w:rsidR="00777C18" w:rsidRDefault="00634543">
      <w:pPr>
        <w:pStyle w:val="26"/>
        <w:tabs>
          <w:tab w:val="right" w:leader="dot" w:pos="9628"/>
        </w:tabs>
        <w:rPr>
          <w:rFonts w:asciiTheme="minorHAnsi" w:eastAsiaTheme="minorEastAsia" w:hAnsiTheme="minorHAnsi" w:cstheme="minorBidi"/>
          <w:b w:val="0"/>
          <w:bCs w:val="0"/>
          <w:noProof/>
        </w:rPr>
      </w:pPr>
      <w:hyperlink w:anchor="_Toc4407196" w:history="1">
        <w:r w:rsidR="00777C18" w:rsidRPr="00F825BE">
          <w:rPr>
            <w:rStyle w:val="aff0"/>
            <w:noProof/>
          </w:rPr>
          <w:t>5.1. Общая часть</w:t>
        </w:r>
        <w:r w:rsidR="00777C18">
          <w:rPr>
            <w:noProof/>
            <w:webHidden/>
          </w:rPr>
          <w:tab/>
        </w:r>
        <w:r>
          <w:rPr>
            <w:noProof/>
            <w:webHidden/>
          </w:rPr>
          <w:fldChar w:fldCharType="begin"/>
        </w:r>
        <w:r w:rsidR="00777C18">
          <w:rPr>
            <w:noProof/>
            <w:webHidden/>
          </w:rPr>
          <w:instrText xml:space="preserve"> PAGEREF _Toc4407196 \h </w:instrText>
        </w:r>
        <w:r>
          <w:rPr>
            <w:noProof/>
            <w:webHidden/>
          </w:rPr>
        </w:r>
        <w:r>
          <w:rPr>
            <w:noProof/>
            <w:webHidden/>
          </w:rPr>
          <w:fldChar w:fldCharType="separate"/>
        </w:r>
        <w:r w:rsidR="00777C18">
          <w:rPr>
            <w:noProof/>
            <w:webHidden/>
          </w:rPr>
          <w:t>25</w:t>
        </w:r>
        <w:r>
          <w:rPr>
            <w:noProof/>
            <w:webHidden/>
          </w:rPr>
          <w:fldChar w:fldCharType="end"/>
        </w:r>
      </w:hyperlink>
    </w:p>
    <w:p w:rsidR="00777C18" w:rsidRDefault="00634543">
      <w:pPr>
        <w:pStyle w:val="26"/>
        <w:tabs>
          <w:tab w:val="right" w:leader="dot" w:pos="9628"/>
        </w:tabs>
        <w:rPr>
          <w:rFonts w:asciiTheme="minorHAnsi" w:eastAsiaTheme="minorEastAsia" w:hAnsiTheme="minorHAnsi" w:cstheme="minorBidi"/>
          <w:b w:val="0"/>
          <w:bCs w:val="0"/>
          <w:noProof/>
        </w:rPr>
      </w:pPr>
      <w:hyperlink w:anchor="_Toc4407197" w:history="1">
        <w:r w:rsidR="00777C18" w:rsidRPr="00F825BE">
          <w:rPr>
            <w:rStyle w:val="aff0"/>
            <w:noProof/>
          </w:rPr>
          <w:t>5.2. Особенности проведения ОГЭ по русскому языку, иностранным языкам, химии, физике, информатике и информационно-коммуникационным технологиям (ИКТ), литературе</w:t>
        </w:r>
        <w:r w:rsidR="00777C18">
          <w:rPr>
            <w:noProof/>
            <w:webHidden/>
          </w:rPr>
          <w:tab/>
        </w:r>
        <w:r>
          <w:rPr>
            <w:noProof/>
            <w:webHidden/>
          </w:rPr>
          <w:fldChar w:fldCharType="begin"/>
        </w:r>
        <w:r w:rsidR="00777C18">
          <w:rPr>
            <w:noProof/>
            <w:webHidden/>
          </w:rPr>
          <w:instrText xml:space="preserve"> PAGEREF _Toc4407197 \h </w:instrText>
        </w:r>
        <w:r>
          <w:rPr>
            <w:noProof/>
            <w:webHidden/>
          </w:rPr>
        </w:r>
        <w:r>
          <w:rPr>
            <w:noProof/>
            <w:webHidden/>
          </w:rPr>
          <w:fldChar w:fldCharType="separate"/>
        </w:r>
        <w:r w:rsidR="00777C18">
          <w:rPr>
            <w:noProof/>
            <w:webHidden/>
          </w:rPr>
          <w:t>30</w:t>
        </w:r>
        <w:r>
          <w:rPr>
            <w:noProof/>
            <w:webHidden/>
          </w:rPr>
          <w:fldChar w:fldCharType="end"/>
        </w:r>
      </w:hyperlink>
    </w:p>
    <w:p w:rsidR="00777C18" w:rsidRDefault="00634543">
      <w:pPr>
        <w:pStyle w:val="26"/>
        <w:tabs>
          <w:tab w:val="right" w:leader="dot" w:pos="9628"/>
        </w:tabs>
        <w:rPr>
          <w:rFonts w:asciiTheme="minorHAnsi" w:eastAsiaTheme="minorEastAsia" w:hAnsiTheme="minorHAnsi" w:cstheme="minorBidi"/>
          <w:b w:val="0"/>
          <w:bCs w:val="0"/>
          <w:noProof/>
        </w:rPr>
      </w:pPr>
      <w:hyperlink w:anchor="_Toc4407198" w:history="1">
        <w:r w:rsidR="00777C18" w:rsidRPr="00F825BE">
          <w:rPr>
            <w:rStyle w:val="aff0"/>
            <w:noProof/>
          </w:rPr>
          <w:t>5.2.1. ОГЭ по русскому языку</w:t>
        </w:r>
        <w:r w:rsidR="00777C18">
          <w:rPr>
            <w:noProof/>
            <w:webHidden/>
          </w:rPr>
          <w:tab/>
        </w:r>
        <w:r>
          <w:rPr>
            <w:noProof/>
            <w:webHidden/>
          </w:rPr>
          <w:fldChar w:fldCharType="begin"/>
        </w:r>
        <w:r w:rsidR="00777C18">
          <w:rPr>
            <w:noProof/>
            <w:webHidden/>
          </w:rPr>
          <w:instrText xml:space="preserve"> PAGEREF _Toc4407198 \h </w:instrText>
        </w:r>
        <w:r>
          <w:rPr>
            <w:noProof/>
            <w:webHidden/>
          </w:rPr>
        </w:r>
        <w:r>
          <w:rPr>
            <w:noProof/>
            <w:webHidden/>
          </w:rPr>
          <w:fldChar w:fldCharType="separate"/>
        </w:r>
        <w:r w:rsidR="00777C18">
          <w:rPr>
            <w:noProof/>
            <w:webHidden/>
          </w:rPr>
          <w:t>30</w:t>
        </w:r>
        <w:r>
          <w:rPr>
            <w:noProof/>
            <w:webHidden/>
          </w:rPr>
          <w:fldChar w:fldCharType="end"/>
        </w:r>
      </w:hyperlink>
    </w:p>
    <w:p w:rsidR="00777C18" w:rsidRDefault="00634543">
      <w:pPr>
        <w:pStyle w:val="26"/>
        <w:tabs>
          <w:tab w:val="right" w:leader="dot" w:pos="9628"/>
        </w:tabs>
        <w:rPr>
          <w:rFonts w:asciiTheme="minorHAnsi" w:eastAsiaTheme="minorEastAsia" w:hAnsiTheme="minorHAnsi" w:cstheme="minorBidi"/>
          <w:b w:val="0"/>
          <w:bCs w:val="0"/>
          <w:noProof/>
        </w:rPr>
      </w:pPr>
      <w:hyperlink w:anchor="_Toc4407199" w:history="1">
        <w:r w:rsidR="00777C18" w:rsidRPr="00F825BE">
          <w:rPr>
            <w:rStyle w:val="aff0"/>
            <w:noProof/>
          </w:rPr>
          <w:t>5.2.2. ОГЭ по иностранным языкам</w:t>
        </w:r>
        <w:r w:rsidR="00777C18">
          <w:rPr>
            <w:noProof/>
            <w:webHidden/>
          </w:rPr>
          <w:tab/>
        </w:r>
        <w:r>
          <w:rPr>
            <w:noProof/>
            <w:webHidden/>
          </w:rPr>
          <w:fldChar w:fldCharType="begin"/>
        </w:r>
        <w:r w:rsidR="00777C18">
          <w:rPr>
            <w:noProof/>
            <w:webHidden/>
          </w:rPr>
          <w:instrText xml:space="preserve"> PAGEREF _Toc4407199 \h </w:instrText>
        </w:r>
        <w:r>
          <w:rPr>
            <w:noProof/>
            <w:webHidden/>
          </w:rPr>
        </w:r>
        <w:r>
          <w:rPr>
            <w:noProof/>
            <w:webHidden/>
          </w:rPr>
          <w:fldChar w:fldCharType="separate"/>
        </w:r>
        <w:r w:rsidR="00777C18">
          <w:rPr>
            <w:noProof/>
            <w:webHidden/>
          </w:rPr>
          <w:t>30</w:t>
        </w:r>
        <w:r>
          <w:rPr>
            <w:noProof/>
            <w:webHidden/>
          </w:rPr>
          <w:fldChar w:fldCharType="end"/>
        </w:r>
      </w:hyperlink>
    </w:p>
    <w:p w:rsidR="00777C18" w:rsidRDefault="00634543">
      <w:pPr>
        <w:pStyle w:val="26"/>
        <w:tabs>
          <w:tab w:val="right" w:leader="dot" w:pos="9628"/>
        </w:tabs>
        <w:rPr>
          <w:rFonts w:asciiTheme="minorHAnsi" w:eastAsiaTheme="minorEastAsia" w:hAnsiTheme="minorHAnsi" w:cstheme="minorBidi"/>
          <w:b w:val="0"/>
          <w:bCs w:val="0"/>
          <w:noProof/>
        </w:rPr>
      </w:pPr>
      <w:hyperlink w:anchor="_Toc4407200" w:history="1">
        <w:r w:rsidR="00777C18" w:rsidRPr="00F825BE">
          <w:rPr>
            <w:rStyle w:val="aff0"/>
            <w:noProof/>
          </w:rPr>
          <w:t>5.2.3. ОГЭ по химии</w:t>
        </w:r>
        <w:r w:rsidR="00777C18">
          <w:rPr>
            <w:noProof/>
            <w:webHidden/>
          </w:rPr>
          <w:tab/>
        </w:r>
        <w:r>
          <w:rPr>
            <w:noProof/>
            <w:webHidden/>
          </w:rPr>
          <w:fldChar w:fldCharType="begin"/>
        </w:r>
        <w:r w:rsidR="00777C18">
          <w:rPr>
            <w:noProof/>
            <w:webHidden/>
          </w:rPr>
          <w:instrText xml:space="preserve"> PAGEREF _Toc4407200 \h </w:instrText>
        </w:r>
        <w:r>
          <w:rPr>
            <w:noProof/>
            <w:webHidden/>
          </w:rPr>
        </w:r>
        <w:r>
          <w:rPr>
            <w:noProof/>
            <w:webHidden/>
          </w:rPr>
          <w:fldChar w:fldCharType="separate"/>
        </w:r>
        <w:r w:rsidR="00777C18">
          <w:rPr>
            <w:noProof/>
            <w:webHidden/>
          </w:rPr>
          <w:t>34</w:t>
        </w:r>
        <w:r>
          <w:rPr>
            <w:noProof/>
            <w:webHidden/>
          </w:rPr>
          <w:fldChar w:fldCharType="end"/>
        </w:r>
      </w:hyperlink>
    </w:p>
    <w:p w:rsidR="00777C18" w:rsidRDefault="00634543">
      <w:pPr>
        <w:pStyle w:val="26"/>
        <w:tabs>
          <w:tab w:val="right" w:leader="dot" w:pos="9628"/>
        </w:tabs>
        <w:rPr>
          <w:rFonts w:asciiTheme="minorHAnsi" w:eastAsiaTheme="minorEastAsia" w:hAnsiTheme="minorHAnsi" w:cstheme="minorBidi"/>
          <w:b w:val="0"/>
          <w:bCs w:val="0"/>
          <w:noProof/>
        </w:rPr>
      </w:pPr>
      <w:hyperlink w:anchor="_Toc4407201" w:history="1">
        <w:r w:rsidR="00777C18" w:rsidRPr="00F825BE">
          <w:rPr>
            <w:rStyle w:val="aff0"/>
            <w:noProof/>
          </w:rPr>
          <w:t>5.2.4. ОГЭ по физике</w:t>
        </w:r>
        <w:r w:rsidR="00777C18">
          <w:rPr>
            <w:noProof/>
            <w:webHidden/>
          </w:rPr>
          <w:tab/>
        </w:r>
        <w:r>
          <w:rPr>
            <w:noProof/>
            <w:webHidden/>
          </w:rPr>
          <w:fldChar w:fldCharType="begin"/>
        </w:r>
        <w:r w:rsidR="00777C18">
          <w:rPr>
            <w:noProof/>
            <w:webHidden/>
          </w:rPr>
          <w:instrText xml:space="preserve"> PAGEREF _Toc4407201 \h </w:instrText>
        </w:r>
        <w:r>
          <w:rPr>
            <w:noProof/>
            <w:webHidden/>
          </w:rPr>
        </w:r>
        <w:r>
          <w:rPr>
            <w:noProof/>
            <w:webHidden/>
          </w:rPr>
          <w:fldChar w:fldCharType="separate"/>
        </w:r>
        <w:r w:rsidR="00777C18">
          <w:rPr>
            <w:noProof/>
            <w:webHidden/>
          </w:rPr>
          <w:t>34</w:t>
        </w:r>
        <w:r>
          <w:rPr>
            <w:noProof/>
            <w:webHidden/>
          </w:rPr>
          <w:fldChar w:fldCharType="end"/>
        </w:r>
      </w:hyperlink>
    </w:p>
    <w:p w:rsidR="00777C18" w:rsidRDefault="00634543">
      <w:pPr>
        <w:pStyle w:val="26"/>
        <w:tabs>
          <w:tab w:val="right" w:leader="dot" w:pos="9628"/>
        </w:tabs>
        <w:rPr>
          <w:rFonts w:asciiTheme="minorHAnsi" w:eastAsiaTheme="minorEastAsia" w:hAnsiTheme="minorHAnsi" w:cstheme="minorBidi"/>
          <w:b w:val="0"/>
          <w:bCs w:val="0"/>
          <w:noProof/>
        </w:rPr>
      </w:pPr>
      <w:hyperlink w:anchor="_Toc4407202" w:history="1">
        <w:r w:rsidR="00777C18" w:rsidRPr="00F825BE">
          <w:rPr>
            <w:rStyle w:val="aff0"/>
            <w:noProof/>
          </w:rPr>
          <w:t>5.2.5. ОГЭ по информатике и информационно-коммуникационным технологиям (ИКТ)</w:t>
        </w:r>
        <w:r w:rsidR="00777C18">
          <w:rPr>
            <w:noProof/>
            <w:webHidden/>
          </w:rPr>
          <w:tab/>
        </w:r>
        <w:r>
          <w:rPr>
            <w:noProof/>
            <w:webHidden/>
          </w:rPr>
          <w:fldChar w:fldCharType="begin"/>
        </w:r>
        <w:r w:rsidR="00777C18">
          <w:rPr>
            <w:noProof/>
            <w:webHidden/>
          </w:rPr>
          <w:instrText xml:space="preserve"> PAGEREF _Toc4407202 \h </w:instrText>
        </w:r>
        <w:r>
          <w:rPr>
            <w:noProof/>
            <w:webHidden/>
          </w:rPr>
        </w:r>
        <w:r>
          <w:rPr>
            <w:noProof/>
            <w:webHidden/>
          </w:rPr>
          <w:fldChar w:fldCharType="separate"/>
        </w:r>
        <w:r w:rsidR="00777C18">
          <w:rPr>
            <w:noProof/>
            <w:webHidden/>
          </w:rPr>
          <w:t>36</w:t>
        </w:r>
        <w:r>
          <w:rPr>
            <w:noProof/>
            <w:webHidden/>
          </w:rPr>
          <w:fldChar w:fldCharType="end"/>
        </w:r>
      </w:hyperlink>
    </w:p>
    <w:p w:rsidR="00777C18" w:rsidRDefault="00634543">
      <w:pPr>
        <w:pStyle w:val="26"/>
        <w:tabs>
          <w:tab w:val="right" w:leader="dot" w:pos="9628"/>
        </w:tabs>
        <w:rPr>
          <w:rFonts w:asciiTheme="minorHAnsi" w:eastAsiaTheme="minorEastAsia" w:hAnsiTheme="minorHAnsi" w:cstheme="minorBidi"/>
          <w:b w:val="0"/>
          <w:bCs w:val="0"/>
          <w:noProof/>
        </w:rPr>
      </w:pPr>
      <w:hyperlink w:anchor="_Toc4407203" w:history="1">
        <w:r w:rsidR="00777C18" w:rsidRPr="00F825BE">
          <w:rPr>
            <w:rStyle w:val="aff0"/>
            <w:noProof/>
          </w:rPr>
          <w:t>5.2.6. ОГЭ по литературе</w:t>
        </w:r>
        <w:r w:rsidR="00777C18">
          <w:rPr>
            <w:noProof/>
            <w:webHidden/>
          </w:rPr>
          <w:tab/>
        </w:r>
        <w:r>
          <w:rPr>
            <w:noProof/>
            <w:webHidden/>
          </w:rPr>
          <w:fldChar w:fldCharType="begin"/>
        </w:r>
        <w:r w:rsidR="00777C18">
          <w:rPr>
            <w:noProof/>
            <w:webHidden/>
          </w:rPr>
          <w:instrText xml:space="preserve"> PAGEREF _Toc4407203 \h </w:instrText>
        </w:r>
        <w:r>
          <w:rPr>
            <w:noProof/>
            <w:webHidden/>
          </w:rPr>
        </w:r>
        <w:r>
          <w:rPr>
            <w:noProof/>
            <w:webHidden/>
          </w:rPr>
          <w:fldChar w:fldCharType="separate"/>
        </w:r>
        <w:r w:rsidR="00777C18">
          <w:rPr>
            <w:noProof/>
            <w:webHidden/>
          </w:rPr>
          <w:t>38</w:t>
        </w:r>
        <w:r>
          <w:rPr>
            <w:noProof/>
            <w:webHidden/>
          </w:rPr>
          <w:fldChar w:fldCharType="end"/>
        </w:r>
      </w:hyperlink>
    </w:p>
    <w:p w:rsidR="00777C18" w:rsidRDefault="00634543">
      <w:pPr>
        <w:pStyle w:val="26"/>
        <w:tabs>
          <w:tab w:val="right" w:leader="dot" w:pos="9628"/>
        </w:tabs>
        <w:rPr>
          <w:rFonts w:asciiTheme="minorHAnsi" w:eastAsiaTheme="minorEastAsia" w:hAnsiTheme="minorHAnsi" w:cstheme="minorBidi"/>
          <w:b w:val="0"/>
          <w:bCs w:val="0"/>
          <w:noProof/>
        </w:rPr>
      </w:pPr>
      <w:hyperlink w:anchor="_Toc4407204" w:history="1">
        <w:r w:rsidR="00777C18" w:rsidRPr="00F825BE">
          <w:rPr>
            <w:rStyle w:val="aff0"/>
            <w:noProof/>
          </w:rPr>
          <w:t>5.3. Завершение ГИА</w:t>
        </w:r>
        <w:r w:rsidR="00777C18">
          <w:rPr>
            <w:noProof/>
            <w:webHidden/>
          </w:rPr>
          <w:tab/>
        </w:r>
        <w:r>
          <w:rPr>
            <w:noProof/>
            <w:webHidden/>
          </w:rPr>
          <w:fldChar w:fldCharType="begin"/>
        </w:r>
        <w:r w:rsidR="00777C18">
          <w:rPr>
            <w:noProof/>
            <w:webHidden/>
          </w:rPr>
          <w:instrText xml:space="preserve"> PAGEREF _Toc4407204 \h </w:instrText>
        </w:r>
        <w:r>
          <w:rPr>
            <w:noProof/>
            <w:webHidden/>
          </w:rPr>
        </w:r>
        <w:r>
          <w:rPr>
            <w:noProof/>
            <w:webHidden/>
          </w:rPr>
          <w:fldChar w:fldCharType="separate"/>
        </w:r>
        <w:r w:rsidR="00777C18">
          <w:rPr>
            <w:noProof/>
            <w:webHidden/>
          </w:rPr>
          <w:t>38</w:t>
        </w:r>
        <w:r>
          <w:rPr>
            <w:noProof/>
            <w:webHidden/>
          </w:rPr>
          <w:fldChar w:fldCharType="end"/>
        </w:r>
      </w:hyperlink>
    </w:p>
    <w:p w:rsidR="00777C18" w:rsidRDefault="00634543">
      <w:pPr>
        <w:pStyle w:val="13"/>
        <w:rPr>
          <w:rFonts w:asciiTheme="minorHAnsi" w:eastAsiaTheme="minorEastAsia" w:hAnsiTheme="minorHAnsi" w:cstheme="minorBidi"/>
          <w:b w:val="0"/>
          <w:bCs w:val="0"/>
          <w:i w:val="0"/>
          <w:iCs w:val="0"/>
          <w:sz w:val="22"/>
          <w:szCs w:val="22"/>
        </w:rPr>
      </w:pPr>
      <w:hyperlink w:anchor="_Toc4407205" w:history="1">
        <w:r w:rsidR="00777C18" w:rsidRPr="00F825BE">
          <w:rPr>
            <w:rStyle w:val="aff0"/>
          </w:rPr>
          <w:t>6. ОБРАБОТКА ЭМ</w:t>
        </w:r>
        <w:r w:rsidR="00777C18">
          <w:rPr>
            <w:webHidden/>
          </w:rPr>
          <w:tab/>
        </w:r>
        <w:r>
          <w:rPr>
            <w:webHidden/>
          </w:rPr>
          <w:fldChar w:fldCharType="begin"/>
        </w:r>
        <w:r w:rsidR="00777C18">
          <w:rPr>
            <w:webHidden/>
          </w:rPr>
          <w:instrText xml:space="preserve"> PAGEREF _Toc4407205 \h </w:instrText>
        </w:r>
        <w:r>
          <w:rPr>
            <w:webHidden/>
          </w:rPr>
        </w:r>
        <w:r>
          <w:rPr>
            <w:webHidden/>
          </w:rPr>
          <w:fldChar w:fldCharType="separate"/>
        </w:r>
        <w:r w:rsidR="00777C18">
          <w:rPr>
            <w:webHidden/>
          </w:rPr>
          <w:t>39</w:t>
        </w:r>
        <w:r>
          <w:rPr>
            <w:webHidden/>
          </w:rPr>
          <w:fldChar w:fldCharType="end"/>
        </w:r>
      </w:hyperlink>
    </w:p>
    <w:p w:rsidR="00777C18" w:rsidRDefault="00634543">
      <w:pPr>
        <w:pStyle w:val="13"/>
        <w:rPr>
          <w:rFonts w:asciiTheme="minorHAnsi" w:eastAsiaTheme="minorEastAsia" w:hAnsiTheme="minorHAnsi" w:cstheme="minorBidi"/>
          <w:b w:val="0"/>
          <w:bCs w:val="0"/>
          <w:i w:val="0"/>
          <w:iCs w:val="0"/>
          <w:sz w:val="22"/>
          <w:szCs w:val="22"/>
        </w:rPr>
      </w:pPr>
      <w:hyperlink w:anchor="_Toc4407206" w:history="1">
        <w:r w:rsidR="00777C18" w:rsidRPr="00F825BE">
          <w:rPr>
            <w:rStyle w:val="aff0"/>
          </w:rPr>
          <w:t>7. ОЗНАКОМЛЕНИЕ УЧАСТНИКОВ ГИА С РЕЗУЛЬТАТАМИ ЭКЗАМЕНОВ И УСЛОВИЯМИ ПОВТОРНОГО ДОПУСКА К СДАЧЕ ЭКЗАМЕНОВ В ТЕКУЩЕМ УЧЕБНОМ ГОДУ</w:t>
        </w:r>
        <w:r w:rsidR="00777C18">
          <w:rPr>
            <w:webHidden/>
          </w:rPr>
          <w:tab/>
        </w:r>
        <w:r>
          <w:rPr>
            <w:webHidden/>
          </w:rPr>
          <w:fldChar w:fldCharType="begin"/>
        </w:r>
        <w:r w:rsidR="00777C18">
          <w:rPr>
            <w:webHidden/>
          </w:rPr>
          <w:instrText xml:space="preserve"> PAGEREF _Toc4407206 \h </w:instrText>
        </w:r>
        <w:r>
          <w:rPr>
            <w:webHidden/>
          </w:rPr>
        </w:r>
        <w:r>
          <w:rPr>
            <w:webHidden/>
          </w:rPr>
          <w:fldChar w:fldCharType="separate"/>
        </w:r>
        <w:r w:rsidR="00777C18">
          <w:rPr>
            <w:webHidden/>
          </w:rPr>
          <w:t>40</w:t>
        </w:r>
        <w:r>
          <w:rPr>
            <w:webHidden/>
          </w:rPr>
          <w:fldChar w:fldCharType="end"/>
        </w:r>
      </w:hyperlink>
    </w:p>
    <w:p w:rsidR="00777C18" w:rsidRDefault="00634543">
      <w:pPr>
        <w:pStyle w:val="13"/>
        <w:rPr>
          <w:rFonts w:asciiTheme="minorHAnsi" w:eastAsiaTheme="minorEastAsia" w:hAnsiTheme="minorHAnsi" w:cstheme="minorBidi"/>
          <w:b w:val="0"/>
          <w:bCs w:val="0"/>
          <w:i w:val="0"/>
          <w:iCs w:val="0"/>
          <w:sz w:val="22"/>
          <w:szCs w:val="22"/>
        </w:rPr>
      </w:pPr>
      <w:hyperlink w:anchor="_Toc4407207" w:history="1">
        <w:r w:rsidR="00777C18" w:rsidRPr="00F825BE">
          <w:rPr>
            <w:rStyle w:val="aff0"/>
          </w:rPr>
          <w:t>8. ПРИЁМ И РАССМОТРЕНИЕ  АПЕЛЛЯЦИЙ</w:t>
        </w:r>
        <w:r w:rsidR="00777C18">
          <w:rPr>
            <w:webHidden/>
          </w:rPr>
          <w:tab/>
        </w:r>
        <w:r>
          <w:rPr>
            <w:webHidden/>
          </w:rPr>
          <w:fldChar w:fldCharType="begin"/>
        </w:r>
        <w:r w:rsidR="00777C18">
          <w:rPr>
            <w:webHidden/>
          </w:rPr>
          <w:instrText xml:space="preserve"> PAGEREF _Toc4407207 \h </w:instrText>
        </w:r>
        <w:r>
          <w:rPr>
            <w:webHidden/>
          </w:rPr>
        </w:r>
        <w:r>
          <w:rPr>
            <w:webHidden/>
          </w:rPr>
          <w:fldChar w:fldCharType="separate"/>
        </w:r>
        <w:r w:rsidR="00777C18">
          <w:rPr>
            <w:webHidden/>
          </w:rPr>
          <w:t>41</w:t>
        </w:r>
        <w:r>
          <w:rPr>
            <w:webHidden/>
          </w:rPr>
          <w:fldChar w:fldCharType="end"/>
        </w:r>
      </w:hyperlink>
    </w:p>
    <w:p w:rsidR="00777C18" w:rsidRDefault="00634543">
      <w:pPr>
        <w:pStyle w:val="13"/>
        <w:rPr>
          <w:rFonts w:asciiTheme="minorHAnsi" w:eastAsiaTheme="minorEastAsia" w:hAnsiTheme="minorHAnsi" w:cstheme="minorBidi"/>
          <w:b w:val="0"/>
          <w:bCs w:val="0"/>
          <w:i w:val="0"/>
          <w:iCs w:val="0"/>
          <w:sz w:val="22"/>
          <w:szCs w:val="22"/>
        </w:rPr>
      </w:pPr>
      <w:hyperlink w:anchor="_Toc4407208" w:history="1">
        <w:r w:rsidR="00777C18" w:rsidRPr="00F825BE">
          <w:rPr>
            <w:rStyle w:val="aff0"/>
          </w:rPr>
          <w:t>9. ПРАВИЛА ЗАПОЛНЕНИЯ БЛАНКОВ ОТВЕТОВ УЧАСТНИКОВ ГИА</w:t>
        </w:r>
        <w:r w:rsidR="00777C18">
          <w:rPr>
            <w:webHidden/>
          </w:rPr>
          <w:tab/>
        </w:r>
        <w:r>
          <w:rPr>
            <w:webHidden/>
          </w:rPr>
          <w:fldChar w:fldCharType="begin"/>
        </w:r>
        <w:r w:rsidR="00777C18">
          <w:rPr>
            <w:webHidden/>
          </w:rPr>
          <w:instrText xml:space="preserve"> PAGEREF _Toc4407208 \h </w:instrText>
        </w:r>
        <w:r>
          <w:rPr>
            <w:webHidden/>
          </w:rPr>
        </w:r>
        <w:r>
          <w:rPr>
            <w:webHidden/>
          </w:rPr>
          <w:fldChar w:fldCharType="separate"/>
        </w:r>
        <w:r w:rsidR="00777C18">
          <w:rPr>
            <w:webHidden/>
          </w:rPr>
          <w:t>44</w:t>
        </w:r>
        <w:r>
          <w:rPr>
            <w:webHidden/>
          </w:rPr>
          <w:fldChar w:fldCharType="end"/>
        </w:r>
      </w:hyperlink>
    </w:p>
    <w:p w:rsidR="00777C18" w:rsidRDefault="00634543">
      <w:pPr>
        <w:pStyle w:val="26"/>
        <w:tabs>
          <w:tab w:val="right" w:leader="dot" w:pos="9628"/>
        </w:tabs>
        <w:rPr>
          <w:rFonts w:asciiTheme="minorHAnsi" w:eastAsiaTheme="minorEastAsia" w:hAnsiTheme="minorHAnsi" w:cstheme="minorBidi"/>
          <w:b w:val="0"/>
          <w:bCs w:val="0"/>
          <w:noProof/>
        </w:rPr>
      </w:pPr>
      <w:hyperlink w:anchor="_Toc4407209" w:history="1">
        <w:r w:rsidR="00777C18" w:rsidRPr="00F825BE">
          <w:rPr>
            <w:rStyle w:val="aff0"/>
            <w:noProof/>
          </w:rPr>
          <w:t>9.1. Общая часть</w:t>
        </w:r>
        <w:r w:rsidR="00777C18">
          <w:rPr>
            <w:noProof/>
            <w:webHidden/>
          </w:rPr>
          <w:tab/>
        </w:r>
        <w:r>
          <w:rPr>
            <w:noProof/>
            <w:webHidden/>
          </w:rPr>
          <w:fldChar w:fldCharType="begin"/>
        </w:r>
        <w:r w:rsidR="00777C18">
          <w:rPr>
            <w:noProof/>
            <w:webHidden/>
          </w:rPr>
          <w:instrText xml:space="preserve"> PAGEREF _Toc4407209 \h </w:instrText>
        </w:r>
        <w:r>
          <w:rPr>
            <w:noProof/>
            <w:webHidden/>
          </w:rPr>
        </w:r>
        <w:r>
          <w:rPr>
            <w:noProof/>
            <w:webHidden/>
          </w:rPr>
          <w:fldChar w:fldCharType="separate"/>
        </w:r>
        <w:r w:rsidR="00777C18">
          <w:rPr>
            <w:noProof/>
            <w:webHidden/>
          </w:rPr>
          <w:t>44</w:t>
        </w:r>
        <w:r>
          <w:rPr>
            <w:noProof/>
            <w:webHidden/>
          </w:rPr>
          <w:fldChar w:fldCharType="end"/>
        </w:r>
      </w:hyperlink>
    </w:p>
    <w:p w:rsidR="00777C18" w:rsidRDefault="00634543">
      <w:pPr>
        <w:pStyle w:val="26"/>
        <w:tabs>
          <w:tab w:val="right" w:leader="dot" w:pos="9628"/>
        </w:tabs>
        <w:rPr>
          <w:rFonts w:asciiTheme="minorHAnsi" w:eastAsiaTheme="minorEastAsia" w:hAnsiTheme="minorHAnsi" w:cstheme="minorBidi"/>
          <w:b w:val="0"/>
          <w:bCs w:val="0"/>
          <w:noProof/>
        </w:rPr>
      </w:pPr>
      <w:hyperlink w:anchor="_Toc4407210" w:history="1">
        <w:r w:rsidR="00777C18" w:rsidRPr="00F825BE">
          <w:rPr>
            <w:rStyle w:val="aff0"/>
            <w:noProof/>
          </w:rPr>
          <w:t>9.2. Заполнение бланка ответов №1</w:t>
        </w:r>
        <w:r w:rsidR="00777C18">
          <w:rPr>
            <w:noProof/>
            <w:webHidden/>
          </w:rPr>
          <w:tab/>
        </w:r>
        <w:r>
          <w:rPr>
            <w:noProof/>
            <w:webHidden/>
          </w:rPr>
          <w:fldChar w:fldCharType="begin"/>
        </w:r>
        <w:r w:rsidR="00777C18">
          <w:rPr>
            <w:noProof/>
            <w:webHidden/>
          </w:rPr>
          <w:instrText xml:space="preserve"> PAGEREF _Toc4407210 \h </w:instrText>
        </w:r>
        <w:r>
          <w:rPr>
            <w:noProof/>
            <w:webHidden/>
          </w:rPr>
        </w:r>
        <w:r>
          <w:rPr>
            <w:noProof/>
            <w:webHidden/>
          </w:rPr>
          <w:fldChar w:fldCharType="separate"/>
        </w:r>
        <w:r w:rsidR="00777C18">
          <w:rPr>
            <w:noProof/>
            <w:webHidden/>
          </w:rPr>
          <w:t>45</w:t>
        </w:r>
        <w:r>
          <w:rPr>
            <w:noProof/>
            <w:webHidden/>
          </w:rPr>
          <w:fldChar w:fldCharType="end"/>
        </w:r>
      </w:hyperlink>
    </w:p>
    <w:p w:rsidR="00777C18" w:rsidRDefault="00634543">
      <w:pPr>
        <w:pStyle w:val="26"/>
        <w:tabs>
          <w:tab w:val="right" w:leader="dot" w:pos="9628"/>
        </w:tabs>
        <w:rPr>
          <w:rFonts w:asciiTheme="minorHAnsi" w:eastAsiaTheme="minorEastAsia" w:hAnsiTheme="minorHAnsi" w:cstheme="minorBidi"/>
          <w:b w:val="0"/>
          <w:bCs w:val="0"/>
          <w:noProof/>
        </w:rPr>
      </w:pPr>
      <w:hyperlink w:anchor="_Toc4407211" w:history="1">
        <w:r w:rsidR="00777C18" w:rsidRPr="00F825BE">
          <w:rPr>
            <w:rStyle w:val="aff0"/>
            <w:noProof/>
          </w:rPr>
          <w:t>9.3. Замена ошибочных ответов.</w:t>
        </w:r>
        <w:r w:rsidR="00777C18">
          <w:rPr>
            <w:noProof/>
            <w:webHidden/>
          </w:rPr>
          <w:tab/>
        </w:r>
        <w:r>
          <w:rPr>
            <w:noProof/>
            <w:webHidden/>
          </w:rPr>
          <w:fldChar w:fldCharType="begin"/>
        </w:r>
        <w:r w:rsidR="00777C18">
          <w:rPr>
            <w:noProof/>
            <w:webHidden/>
          </w:rPr>
          <w:instrText xml:space="preserve"> PAGEREF _Toc4407211 \h </w:instrText>
        </w:r>
        <w:r>
          <w:rPr>
            <w:noProof/>
            <w:webHidden/>
          </w:rPr>
        </w:r>
        <w:r>
          <w:rPr>
            <w:noProof/>
            <w:webHidden/>
          </w:rPr>
          <w:fldChar w:fldCharType="separate"/>
        </w:r>
        <w:r w:rsidR="00777C18">
          <w:rPr>
            <w:noProof/>
            <w:webHidden/>
          </w:rPr>
          <w:t>46</w:t>
        </w:r>
        <w:r>
          <w:rPr>
            <w:noProof/>
            <w:webHidden/>
          </w:rPr>
          <w:fldChar w:fldCharType="end"/>
        </w:r>
      </w:hyperlink>
    </w:p>
    <w:p w:rsidR="00777C18" w:rsidRDefault="00634543">
      <w:pPr>
        <w:pStyle w:val="26"/>
        <w:tabs>
          <w:tab w:val="right" w:leader="dot" w:pos="9628"/>
        </w:tabs>
        <w:rPr>
          <w:rFonts w:asciiTheme="minorHAnsi" w:eastAsiaTheme="minorEastAsia" w:hAnsiTheme="minorHAnsi" w:cstheme="minorBidi"/>
          <w:b w:val="0"/>
          <w:bCs w:val="0"/>
          <w:noProof/>
        </w:rPr>
      </w:pPr>
      <w:hyperlink w:anchor="_Toc4407212" w:history="1">
        <w:r w:rsidR="00777C18" w:rsidRPr="00F825BE">
          <w:rPr>
            <w:rStyle w:val="aff0"/>
            <w:noProof/>
          </w:rPr>
          <w:t>9.4. Заполнение бланка №2.</w:t>
        </w:r>
        <w:r w:rsidR="00777C18">
          <w:rPr>
            <w:noProof/>
            <w:webHidden/>
          </w:rPr>
          <w:tab/>
        </w:r>
        <w:r>
          <w:rPr>
            <w:noProof/>
            <w:webHidden/>
          </w:rPr>
          <w:fldChar w:fldCharType="begin"/>
        </w:r>
        <w:r w:rsidR="00777C18">
          <w:rPr>
            <w:noProof/>
            <w:webHidden/>
          </w:rPr>
          <w:instrText xml:space="preserve"> PAGEREF _Toc4407212 \h </w:instrText>
        </w:r>
        <w:r>
          <w:rPr>
            <w:noProof/>
            <w:webHidden/>
          </w:rPr>
        </w:r>
        <w:r>
          <w:rPr>
            <w:noProof/>
            <w:webHidden/>
          </w:rPr>
          <w:fldChar w:fldCharType="separate"/>
        </w:r>
        <w:r w:rsidR="00777C18">
          <w:rPr>
            <w:noProof/>
            <w:webHidden/>
          </w:rPr>
          <w:t>47</w:t>
        </w:r>
        <w:r>
          <w:rPr>
            <w:noProof/>
            <w:webHidden/>
          </w:rPr>
          <w:fldChar w:fldCharType="end"/>
        </w:r>
      </w:hyperlink>
    </w:p>
    <w:p w:rsidR="00777C18" w:rsidRDefault="00634543">
      <w:pPr>
        <w:pStyle w:val="26"/>
        <w:tabs>
          <w:tab w:val="right" w:leader="dot" w:pos="9628"/>
        </w:tabs>
        <w:rPr>
          <w:rFonts w:asciiTheme="minorHAnsi" w:eastAsiaTheme="minorEastAsia" w:hAnsiTheme="minorHAnsi" w:cstheme="minorBidi"/>
          <w:b w:val="0"/>
          <w:bCs w:val="0"/>
          <w:noProof/>
        </w:rPr>
      </w:pPr>
      <w:hyperlink w:anchor="_Toc4407213" w:history="1">
        <w:r w:rsidR="00777C18" w:rsidRPr="00F825BE">
          <w:rPr>
            <w:rStyle w:val="aff0"/>
            <w:noProof/>
          </w:rPr>
          <w:t>9.5. Заполнение дополнительного бланка ответов №2</w:t>
        </w:r>
        <w:r w:rsidR="00777C18">
          <w:rPr>
            <w:noProof/>
            <w:webHidden/>
          </w:rPr>
          <w:tab/>
        </w:r>
        <w:r>
          <w:rPr>
            <w:noProof/>
            <w:webHidden/>
          </w:rPr>
          <w:fldChar w:fldCharType="begin"/>
        </w:r>
        <w:r w:rsidR="00777C18">
          <w:rPr>
            <w:noProof/>
            <w:webHidden/>
          </w:rPr>
          <w:instrText xml:space="preserve"> PAGEREF _Toc4407213 \h </w:instrText>
        </w:r>
        <w:r>
          <w:rPr>
            <w:noProof/>
            <w:webHidden/>
          </w:rPr>
        </w:r>
        <w:r>
          <w:rPr>
            <w:noProof/>
            <w:webHidden/>
          </w:rPr>
          <w:fldChar w:fldCharType="separate"/>
        </w:r>
        <w:r w:rsidR="00777C18">
          <w:rPr>
            <w:noProof/>
            <w:webHidden/>
          </w:rPr>
          <w:t>47</w:t>
        </w:r>
        <w:r>
          <w:rPr>
            <w:noProof/>
            <w:webHidden/>
          </w:rPr>
          <w:fldChar w:fldCharType="end"/>
        </w:r>
      </w:hyperlink>
    </w:p>
    <w:p w:rsidR="00777C18" w:rsidRDefault="00634543">
      <w:pPr>
        <w:pStyle w:val="26"/>
        <w:tabs>
          <w:tab w:val="right" w:leader="dot" w:pos="9628"/>
        </w:tabs>
        <w:rPr>
          <w:rFonts w:asciiTheme="minorHAnsi" w:eastAsiaTheme="minorEastAsia" w:hAnsiTheme="minorHAnsi" w:cstheme="minorBidi"/>
          <w:b w:val="0"/>
          <w:bCs w:val="0"/>
          <w:noProof/>
        </w:rPr>
      </w:pPr>
      <w:hyperlink w:anchor="_Toc4407214" w:history="1">
        <w:r w:rsidR="00777C18" w:rsidRPr="00F825BE">
          <w:rPr>
            <w:rStyle w:val="aff0"/>
            <w:noProof/>
          </w:rPr>
          <w:t>9.6. Заполнение специального бланка ответов №2 со спецификацией оборудования по физике</w:t>
        </w:r>
        <w:r w:rsidR="00777C18">
          <w:rPr>
            <w:noProof/>
            <w:webHidden/>
          </w:rPr>
          <w:tab/>
        </w:r>
        <w:r>
          <w:rPr>
            <w:noProof/>
            <w:webHidden/>
          </w:rPr>
          <w:fldChar w:fldCharType="begin"/>
        </w:r>
        <w:r w:rsidR="00777C18">
          <w:rPr>
            <w:noProof/>
            <w:webHidden/>
          </w:rPr>
          <w:instrText xml:space="preserve"> PAGEREF _Toc4407214 \h </w:instrText>
        </w:r>
        <w:r>
          <w:rPr>
            <w:noProof/>
            <w:webHidden/>
          </w:rPr>
        </w:r>
        <w:r>
          <w:rPr>
            <w:noProof/>
            <w:webHidden/>
          </w:rPr>
          <w:fldChar w:fldCharType="separate"/>
        </w:r>
        <w:r w:rsidR="00777C18">
          <w:rPr>
            <w:noProof/>
            <w:webHidden/>
          </w:rPr>
          <w:t>47</w:t>
        </w:r>
        <w:r>
          <w:rPr>
            <w:noProof/>
            <w:webHidden/>
          </w:rPr>
          <w:fldChar w:fldCharType="end"/>
        </w:r>
      </w:hyperlink>
    </w:p>
    <w:p w:rsidR="00777C18" w:rsidRDefault="00634543">
      <w:pPr>
        <w:pStyle w:val="13"/>
        <w:rPr>
          <w:rFonts w:asciiTheme="minorHAnsi" w:eastAsiaTheme="minorEastAsia" w:hAnsiTheme="minorHAnsi" w:cstheme="minorBidi"/>
          <w:b w:val="0"/>
          <w:bCs w:val="0"/>
          <w:i w:val="0"/>
          <w:iCs w:val="0"/>
          <w:sz w:val="22"/>
          <w:szCs w:val="22"/>
        </w:rPr>
      </w:pPr>
      <w:hyperlink w:anchor="_Toc4407215" w:history="1">
        <w:r w:rsidR="00777C18" w:rsidRPr="00F825BE">
          <w:rPr>
            <w:rStyle w:val="aff0"/>
          </w:rPr>
          <w:t>10. ИНСТРУКТИВНЫЕ МАТЕРИАЛЫ</w:t>
        </w:r>
        <w:r w:rsidR="00777C18">
          <w:rPr>
            <w:webHidden/>
          </w:rPr>
          <w:tab/>
        </w:r>
        <w:r>
          <w:rPr>
            <w:webHidden/>
          </w:rPr>
          <w:fldChar w:fldCharType="begin"/>
        </w:r>
        <w:r w:rsidR="00777C18">
          <w:rPr>
            <w:webHidden/>
          </w:rPr>
          <w:instrText xml:space="preserve"> PAGEREF _Toc4407215 \h </w:instrText>
        </w:r>
        <w:r>
          <w:rPr>
            <w:webHidden/>
          </w:rPr>
        </w:r>
        <w:r>
          <w:rPr>
            <w:webHidden/>
          </w:rPr>
          <w:fldChar w:fldCharType="separate"/>
        </w:r>
        <w:r w:rsidR="00777C18">
          <w:rPr>
            <w:webHidden/>
          </w:rPr>
          <w:t>48</w:t>
        </w:r>
        <w:r>
          <w:rPr>
            <w:webHidden/>
          </w:rPr>
          <w:fldChar w:fldCharType="end"/>
        </w:r>
      </w:hyperlink>
    </w:p>
    <w:p w:rsidR="00777C18" w:rsidRDefault="00634543">
      <w:pPr>
        <w:pStyle w:val="26"/>
        <w:tabs>
          <w:tab w:val="right" w:leader="dot" w:pos="9628"/>
        </w:tabs>
        <w:rPr>
          <w:rFonts w:asciiTheme="minorHAnsi" w:eastAsiaTheme="minorEastAsia" w:hAnsiTheme="minorHAnsi" w:cstheme="minorBidi"/>
          <w:b w:val="0"/>
          <w:bCs w:val="0"/>
          <w:noProof/>
        </w:rPr>
      </w:pPr>
      <w:hyperlink w:anchor="_Toc4407216" w:history="1">
        <w:r w:rsidR="00777C18" w:rsidRPr="00F825BE">
          <w:rPr>
            <w:rStyle w:val="aff0"/>
            <w:noProof/>
          </w:rPr>
          <w:t>10.1. Инструкция для члена ГЭК в ППЭ</w:t>
        </w:r>
        <w:r w:rsidR="00777C18">
          <w:rPr>
            <w:noProof/>
            <w:webHidden/>
          </w:rPr>
          <w:tab/>
        </w:r>
        <w:r>
          <w:rPr>
            <w:noProof/>
            <w:webHidden/>
          </w:rPr>
          <w:fldChar w:fldCharType="begin"/>
        </w:r>
        <w:r w:rsidR="00777C18">
          <w:rPr>
            <w:noProof/>
            <w:webHidden/>
          </w:rPr>
          <w:instrText xml:space="preserve"> PAGEREF _Toc4407216 \h </w:instrText>
        </w:r>
        <w:r>
          <w:rPr>
            <w:noProof/>
            <w:webHidden/>
          </w:rPr>
        </w:r>
        <w:r>
          <w:rPr>
            <w:noProof/>
            <w:webHidden/>
          </w:rPr>
          <w:fldChar w:fldCharType="separate"/>
        </w:r>
        <w:r w:rsidR="00777C18">
          <w:rPr>
            <w:noProof/>
            <w:webHidden/>
          </w:rPr>
          <w:t>48</w:t>
        </w:r>
        <w:r>
          <w:rPr>
            <w:noProof/>
            <w:webHidden/>
          </w:rPr>
          <w:fldChar w:fldCharType="end"/>
        </w:r>
      </w:hyperlink>
    </w:p>
    <w:p w:rsidR="00777C18" w:rsidRDefault="00634543">
      <w:pPr>
        <w:pStyle w:val="26"/>
        <w:tabs>
          <w:tab w:val="right" w:leader="dot" w:pos="9628"/>
        </w:tabs>
        <w:rPr>
          <w:rFonts w:asciiTheme="minorHAnsi" w:eastAsiaTheme="minorEastAsia" w:hAnsiTheme="minorHAnsi" w:cstheme="minorBidi"/>
          <w:b w:val="0"/>
          <w:bCs w:val="0"/>
          <w:noProof/>
        </w:rPr>
      </w:pPr>
      <w:hyperlink w:anchor="_Toc4407217" w:history="1">
        <w:r w:rsidR="00777C18" w:rsidRPr="00F825BE">
          <w:rPr>
            <w:rStyle w:val="aff0"/>
            <w:noProof/>
          </w:rPr>
          <w:t>10.2. Инструкция для руководителя ППЭ</w:t>
        </w:r>
        <w:r w:rsidR="00777C18">
          <w:rPr>
            <w:noProof/>
            <w:webHidden/>
          </w:rPr>
          <w:tab/>
        </w:r>
        <w:r>
          <w:rPr>
            <w:noProof/>
            <w:webHidden/>
          </w:rPr>
          <w:fldChar w:fldCharType="begin"/>
        </w:r>
        <w:r w:rsidR="00777C18">
          <w:rPr>
            <w:noProof/>
            <w:webHidden/>
          </w:rPr>
          <w:instrText xml:space="preserve"> PAGEREF _Toc4407217 \h </w:instrText>
        </w:r>
        <w:r>
          <w:rPr>
            <w:noProof/>
            <w:webHidden/>
          </w:rPr>
        </w:r>
        <w:r>
          <w:rPr>
            <w:noProof/>
            <w:webHidden/>
          </w:rPr>
          <w:fldChar w:fldCharType="separate"/>
        </w:r>
        <w:r w:rsidR="00777C18">
          <w:rPr>
            <w:noProof/>
            <w:webHidden/>
          </w:rPr>
          <w:t>53</w:t>
        </w:r>
        <w:r>
          <w:rPr>
            <w:noProof/>
            <w:webHidden/>
          </w:rPr>
          <w:fldChar w:fldCharType="end"/>
        </w:r>
      </w:hyperlink>
    </w:p>
    <w:p w:rsidR="00777C18" w:rsidRDefault="00634543">
      <w:pPr>
        <w:pStyle w:val="26"/>
        <w:tabs>
          <w:tab w:val="right" w:leader="dot" w:pos="9628"/>
        </w:tabs>
        <w:rPr>
          <w:rFonts w:asciiTheme="minorHAnsi" w:eastAsiaTheme="minorEastAsia" w:hAnsiTheme="minorHAnsi" w:cstheme="minorBidi"/>
          <w:b w:val="0"/>
          <w:bCs w:val="0"/>
          <w:noProof/>
        </w:rPr>
      </w:pPr>
      <w:hyperlink w:anchor="_Toc4407218" w:history="1">
        <w:r w:rsidR="00777C18" w:rsidRPr="00F825BE">
          <w:rPr>
            <w:rStyle w:val="aff0"/>
            <w:noProof/>
          </w:rPr>
          <w:t>10.3. Инструкция для организатора в аудитории ППЭ</w:t>
        </w:r>
        <w:r w:rsidR="00777C18">
          <w:rPr>
            <w:noProof/>
            <w:webHidden/>
          </w:rPr>
          <w:tab/>
        </w:r>
        <w:r>
          <w:rPr>
            <w:noProof/>
            <w:webHidden/>
          </w:rPr>
          <w:fldChar w:fldCharType="begin"/>
        </w:r>
        <w:r w:rsidR="00777C18">
          <w:rPr>
            <w:noProof/>
            <w:webHidden/>
          </w:rPr>
          <w:instrText xml:space="preserve"> PAGEREF _Toc4407218 \h </w:instrText>
        </w:r>
        <w:r>
          <w:rPr>
            <w:noProof/>
            <w:webHidden/>
          </w:rPr>
        </w:r>
        <w:r>
          <w:rPr>
            <w:noProof/>
            <w:webHidden/>
          </w:rPr>
          <w:fldChar w:fldCharType="separate"/>
        </w:r>
        <w:r w:rsidR="00777C18">
          <w:rPr>
            <w:noProof/>
            <w:webHidden/>
          </w:rPr>
          <w:t>57</w:t>
        </w:r>
        <w:r>
          <w:rPr>
            <w:noProof/>
            <w:webHidden/>
          </w:rPr>
          <w:fldChar w:fldCharType="end"/>
        </w:r>
      </w:hyperlink>
    </w:p>
    <w:p w:rsidR="00777C18" w:rsidRDefault="00634543">
      <w:pPr>
        <w:pStyle w:val="26"/>
        <w:tabs>
          <w:tab w:val="right" w:leader="dot" w:pos="9628"/>
        </w:tabs>
        <w:rPr>
          <w:rFonts w:asciiTheme="minorHAnsi" w:eastAsiaTheme="minorEastAsia" w:hAnsiTheme="minorHAnsi" w:cstheme="minorBidi"/>
          <w:b w:val="0"/>
          <w:bCs w:val="0"/>
          <w:noProof/>
        </w:rPr>
      </w:pPr>
      <w:hyperlink w:anchor="_Toc4407219" w:history="1">
        <w:r w:rsidR="00777C18" w:rsidRPr="00F825BE">
          <w:rPr>
            <w:rStyle w:val="aff0"/>
            <w:noProof/>
          </w:rPr>
          <w:t>10.4. Инструкция для организатора вне аудитории.</w:t>
        </w:r>
        <w:r w:rsidR="00777C18" w:rsidRPr="00F825BE">
          <w:rPr>
            <w:rStyle w:val="aff0"/>
            <w:noProof/>
            <w:vertAlign w:val="superscript"/>
          </w:rPr>
          <w:t xml:space="preserve"> </w:t>
        </w:r>
        <w:r w:rsidR="00777C18">
          <w:rPr>
            <w:noProof/>
            <w:webHidden/>
          </w:rPr>
          <w:tab/>
        </w:r>
        <w:r>
          <w:rPr>
            <w:noProof/>
            <w:webHidden/>
          </w:rPr>
          <w:fldChar w:fldCharType="begin"/>
        </w:r>
        <w:r w:rsidR="00777C18">
          <w:rPr>
            <w:noProof/>
            <w:webHidden/>
          </w:rPr>
          <w:instrText xml:space="preserve"> PAGEREF _Toc4407219 \h </w:instrText>
        </w:r>
        <w:r>
          <w:rPr>
            <w:noProof/>
            <w:webHidden/>
          </w:rPr>
        </w:r>
        <w:r>
          <w:rPr>
            <w:noProof/>
            <w:webHidden/>
          </w:rPr>
          <w:fldChar w:fldCharType="separate"/>
        </w:r>
        <w:r w:rsidR="00777C18">
          <w:rPr>
            <w:noProof/>
            <w:webHidden/>
          </w:rPr>
          <w:t>66</w:t>
        </w:r>
        <w:r>
          <w:rPr>
            <w:noProof/>
            <w:webHidden/>
          </w:rPr>
          <w:fldChar w:fldCharType="end"/>
        </w:r>
      </w:hyperlink>
    </w:p>
    <w:p w:rsidR="00777C18" w:rsidRDefault="00634543">
      <w:pPr>
        <w:pStyle w:val="26"/>
        <w:tabs>
          <w:tab w:val="right" w:leader="dot" w:pos="9628"/>
        </w:tabs>
        <w:rPr>
          <w:rFonts w:asciiTheme="minorHAnsi" w:eastAsiaTheme="minorEastAsia" w:hAnsiTheme="minorHAnsi" w:cstheme="minorBidi"/>
          <w:b w:val="0"/>
          <w:bCs w:val="0"/>
          <w:noProof/>
        </w:rPr>
      </w:pPr>
      <w:hyperlink w:anchor="_Toc4407220" w:history="1">
        <w:r w:rsidR="00777C18" w:rsidRPr="00F825BE">
          <w:rPr>
            <w:rStyle w:val="aff0"/>
            <w:noProof/>
          </w:rPr>
          <w:t>10</w:t>
        </w:r>
        <w:r w:rsidR="00777C18" w:rsidRPr="00F825BE">
          <w:rPr>
            <w:rStyle w:val="aff0"/>
            <w:noProof/>
            <w:kern w:val="32"/>
          </w:rPr>
          <w:t>.5. Инструкция для технического специалиста в ППЭ</w:t>
        </w:r>
        <w:r w:rsidR="00777C18">
          <w:rPr>
            <w:noProof/>
            <w:webHidden/>
          </w:rPr>
          <w:tab/>
        </w:r>
        <w:r>
          <w:rPr>
            <w:noProof/>
            <w:webHidden/>
          </w:rPr>
          <w:fldChar w:fldCharType="begin"/>
        </w:r>
        <w:r w:rsidR="00777C18">
          <w:rPr>
            <w:noProof/>
            <w:webHidden/>
          </w:rPr>
          <w:instrText xml:space="preserve"> PAGEREF _Toc4407220 \h </w:instrText>
        </w:r>
        <w:r>
          <w:rPr>
            <w:noProof/>
            <w:webHidden/>
          </w:rPr>
        </w:r>
        <w:r>
          <w:rPr>
            <w:noProof/>
            <w:webHidden/>
          </w:rPr>
          <w:fldChar w:fldCharType="separate"/>
        </w:r>
        <w:r w:rsidR="00777C18">
          <w:rPr>
            <w:noProof/>
            <w:webHidden/>
          </w:rPr>
          <w:t>67</w:t>
        </w:r>
        <w:r>
          <w:rPr>
            <w:noProof/>
            <w:webHidden/>
          </w:rPr>
          <w:fldChar w:fldCharType="end"/>
        </w:r>
      </w:hyperlink>
    </w:p>
    <w:p w:rsidR="00777C18" w:rsidRDefault="00634543">
      <w:pPr>
        <w:pStyle w:val="26"/>
        <w:tabs>
          <w:tab w:val="right" w:leader="dot" w:pos="9628"/>
        </w:tabs>
        <w:rPr>
          <w:rFonts w:asciiTheme="minorHAnsi" w:eastAsiaTheme="minorEastAsia" w:hAnsiTheme="minorHAnsi" w:cstheme="minorBidi"/>
          <w:b w:val="0"/>
          <w:bCs w:val="0"/>
          <w:noProof/>
        </w:rPr>
      </w:pPr>
      <w:hyperlink w:anchor="_Toc4407221" w:history="1">
        <w:r w:rsidR="00777C18" w:rsidRPr="00F825BE">
          <w:rPr>
            <w:rStyle w:val="aff0"/>
            <w:noProof/>
          </w:rPr>
          <w:t>10.6. Инструкция для медицинского работника, привлекаемого в дни проведения ГИА</w:t>
        </w:r>
        <w:r w:rsidR="00777C18">
          <w:rPr>
            <w:noProof/>
            <w:webHidden/>
          </w:rPr>
          <w:tab/>
        </w:r>
        <w:r>
          <w:rPr>
            <w:noProof/>
            <w:webHidden/>
          </w:rPr>
          <w:fldChar w:fldCharType="begin"/>
        </w:r>
        <w:r w:rsidR="00777C18">
          <w:rPr>
            <w:noProof/>
            <w:webHidden/>
          </w:rPr>
          <w:instrText xml:space="preserve"> PAGEREF _Toc4407221 \h </w:instrText>
        </w:r>
        <w:r>
          <w:rPr>
            <w:noProof/>
            <w:webHidden/>
          </w:rPr>
        </w:r>
        <w:r>
          <w:rPr>
            <w:noProof/>
            <w:webHidden/>
          </w:rPr>
          <w:fldChar w:fldCharType="separate"/>
        </w:r>
        <w:r w:rsidR="00777C18">
          <w:rPr>
            <w:noProof/>
            <w:webHidden/>
          </w:rPr>
          <w:t>70</w:t>
        </w:r>
        <w:r>
          <w:rPr>
            <w:noProof/>
            <w:webHidden/>
          </w:rPr>
          <w:fldChar w:fldCharType="end"/>
        </w:r>
      </w:hyperlink>
    </w:p>
    <w:p w:rsidR="00777C18" w:rsidRDefault="00634543">
      <w:pPr>
        <w:pStyle w:val="26"/>
        <w:tabs>
          <w:tab w:val="right" w:leader="dot" w:pos="9628"/>
        </w:tabs>
        <w:rPr>
          <w:rFonts w:asciiTheme="minorHAnsi" w:eastAsiaTheme="minorEastAsia" w:hAnsiTheme="minorHAnsi" w:cstheme="minorBidi"/>
          <w:b w:val="0"/>
          <w:bCs w:val="0"/>
          <w:noProof/>
        </w:rPr>
      </w:pPr>
      <w:hyperlink w:anchor="_Toc4407222" w:history="1">
        <w:r w:rsidR="00777C18" w:rsidRPr="00F825BE">
          <w:rPr>
            <w:rStyle w:val="aff0"/>
            <w:noProof/>
          </w:rPr>
          <w:t>10.7. Инструкция для специалистов по проведению инструктажа и обеспечению лабораторных работ, зачитываемая перед началом лабораторной работы по физике</w:t>
        </w:r>
        <w:r w:rsidR="00777C18">
          <w:rPr>
            <w:noProof/>
            <w:webHidden/>
          </w:rPr>
          <w:tab/>
        </w:r>
        <w:r>
          <w:rPr>
            <w:noProof/>
            <w:webHidden/>
          </w:rPr>
          <w:fldChar w:fldCharType="begin"/>
        </w:r>
        <w:r w:rsidR="00777C18">
          <w:rPr>
            <w:noProof/>
            <w:webHidden/>
          </w:rPr>
          <w:instrText xml:space="preserve"> PAGEREF _Toc4407222 \h </w:instrText>
        </w:r>
        <w:r>
          <w:rPr>
            <w:noProof/>
            <w:webHidden/>
          </w:rPr>
        </w:r>
        <w:r>
          <w:rPr>
            <w:noProof/>
            <w:webHidden/>
          </w:rPr>
          <w:fldChar w:fldCharType="separate"/>
        </w:r>
        <w:r w:rsidR="00777C18">
          <w:rPr>
            <w:noProof/>
            <w:webHidden/>
          </w:rPr>
          <w:t>71</w:t>
        </w:r>
        <w:r>
          <w:rPr>
            <w:noProof/>
            <w:webHidden/>
          </w:rPr>
          <w:fldChar w:fldCharType="end"/>
        </w:r>
      </w:hyperlink>
    </w:p>
    <w:p w:rsidR="00777C18" w:rsidRDefault="00634543">
      <w:pPr>
        <w:pStyle w:val="26"/>
        <w:tabs>
          <w:tab w:val="right" w:leader="dot" w:pos="9628"/>
        </w:tabs>
        <w:rPr>
          <w:rFonts w:asciiTheme="minorHAnsi" w:eastAsiaTheme="minorEastAsia" w:hAnsiTheme="minorHAnsi" w:cstheme="minorBidi"/>
          <w:b w:val="0"/>
          <w:bCs w:val="0"/>
          <w:noProof/>
        </w:rPr>
      </w:pPr>
      <w:hyperlink w:anchor="_Toc4407223" w:history="1">
        <w:r w:rsidR="00777C18" w:rsidRPr="00F825BE">
          <w:rPr>
            <w:rStyle w:val="aff0"/>
            <w:noProof/>
          </w:rPr>
          <w:t>10.8 Инструкции для участников ГИА, зачитываемые организатором в аудитории перед началом экзамена (экзамены по математике, географии, биологии, химии, истории, обществознанию, русскому языку, физике, литературе в форме ОГЭ и ГВЭ, информатике и ИКТ)</w:t>
        </w:r>
        <w:r w:rsidR="00777C18">
          <w:rPr>
            <w:noProof/>
            <w:webHidden/>
          </w:rPr>
          <w:tab/>
        </w:r>
        <w:r>
          <w:rPr>
            <w:noProof/>
            <w:webHidden/>
          </w:rPr>
          <w:fldChar w:fldCharType="begin"/>
        </w:r>
        <w:r w:rsidR="00777C18">
          <w:rPr>
            <w:noProof/>
            <w:webHidden/>
          </w:rPr>
          <w:instrText xml:space="preserve"> PAGEREF _Toc4407223 \h </w:instrText>
        </w:r>
        <w:r>
          <w:rPr>
            <w:noProof/>
            <w:webHidden/>
          </w:rPr>
        </w:r>
        <w:r>
          <w:rPr>
            <w:noProof/>
            <w:webHidden/>
          </w:rPr>
          <w:fldChar w:fldCharType="separate"/>
        </w:r>
        <w:r w:rsidR="00777C18">
          <w:rPr>
            <w:noProof/>
            <w:webHidden/>
          </w:rPr>
          <w:t>72</w:t>
        </w:r>
        <w:r>
          <w:rPr>
            <w:noProof/>
            <w:webHidden/>
          </w:rPr>
          <w:fldChar w:fldCharType="end"/>
        </w:r>
      </w:hyperlink>
    </w:p>
    <w:p w:rsidR="00777C18" w:rsidRDefault="00634543">
      <w:pPr>
        <w:pStyle w:val="26"/>
        <w:tabs>
          <w:tab w:val="right" w:leader="dot" w:pos="9628"/>
        </w:tabs>
        <w:rPr>
          <w:rFonts w:asciiTheme="minorHAnsi" w:eastAsiaTheme="minorEastAsia" w:hAnsiTheme="minorHAnsi" w:cstheme="minorBidi"/>
          <w:b w:val="0"/>
          <w:bCs w:val="0"/>
          <w:noProof/>
        </w:rPr>
      </w:pPr>
      <w:hyperlink w:anchor="_Toc4407224" w:history="1">
        <w:r w:rsidR="00777C18" w:rsidRPr="00F825BE">
          <w:rPr>
            <w:rStyle w:val="aff0"/>
            <w:noProof/>
          </w:rPr>
          <w:t>10.8.1. Инструкция для участника ГИА, зачитываемая организатором в аудитории (экзамены по математике, географии, биологии, химии, истории, обществознанию в форме ОГЭ и ГВЭ)</w:t>
        </w:r>
        <w:r w:rsidR="00777C18">
          <w:rPr>
            <w:noProof/>
            <w:webHidden/>
          </w:rPr>
          <w:tab/>
        </w:r>
        <w:r>
          <w:rPr>
            <w:noProof/>
            <w:webHidden/>
          </w:rPr>
          <w:fldChar w:fldCharType="begin"/>
        </w:r>
        <w:r w:rsidR="00777C18">
          <w:rPr>
            <w:noProof/>
            <w:webHidden/>
          </w:rPr>
          <w:instrText xml:space="preserve"> PAGEREF _Toc4407224 \h </w:instrText>
        </w:r>
        <w:r>
          <w:rPr>
            <w:noProof/>
            <w:webHidden/>
          </w:rPr>
        </w:r>
        <w:r>
          <w:rPr>
            <w:noProof/>
            <w:webHidden/>
          </w:rPr>
          <w:fldChar w:fldCharType="separate"/>
        </w:r>
        <w:r w:rsidR="00777C18">
          <w:rPr>
            <w:noProof/>
            <w:webHidden/>
          </w:rPr>
          <w:t>72</w:t>
        </w:r>
        <w:r>
          <w:rPr>
            <w:noProof/>
            <w:webHidden/>
          </w:rPr>
          <w:fldChar w:fldCharType="end"/>
        </w:r>
      </w:hyperlink>
    </w:p>
    <w:p w:rsidR="00777C18" w:rsidRDefault="00634543">
      <w:pPr>
        <w:pStyle w:val="26"/>
        <w:tabs>
          <w:tab w:val="right" w:leader="dot" w:pos="9628"/>
        </w:tabs>
        <w:rPr>
          <w:rFonts w:asciiTheme="minorHAnsi" w:eastAsiaTheme="minorEastAsia" w:hAnsiTheme="minorHAnsi" w:cstheme="minorBidi"/>
          <w:b w:val="0"/>
          <w:bCs w:val="0"/>
          <w:noProof/>
        </w:rPr>
      </w:pPr>
      <w:hyperlink w:anchor="_Toc4407225" w:history="1">
        <w:r w:rsidR="00777C18" w:rsidRPr="00F825BE">
          <w:rPr>
            <w:rStyle w:val="aff0"/>
            <w:noProof/>
          </w:rPr>
          <w:t>10.8.2. Инструкция для участника ГИА, зачитываемая организатором в аудитории (экзамены по русскому языку в форме ОГЭ)</w:t>
        </w:r>
        <w:r w:rsidR="00777C18">
          <w:rPr>
            <w:noProof/>
            <w:webHidden/>
          </w:rPr>
          <w:tab/>
        </w:r>
        <w:r>
          <w:rPr>
            <w:noProof/>
            <w:webHidden/>
          </w:rPr>
          <w:fldChar w:fldCharType="begin"/>
        </w:r>
        <w:r w:rsidR="00777C18">
          <w:rPr>
            <w:noProof/>
            <w:webHidden/>
          </w:rPr>
          <w:instrText xml:space="preserve"> PAGEREF _Toc4407225 \h </w:instrText>
        </w:r>
        <w:r>
          <w:rPr>
            <w:noProof/>
            <w:webHidden/>
          </w:rPr>
        </w:r>
        <w:r>
          <w:rPr>
            <w:noProof/>
            <w:webHidden/>
          </w:rPr>
          <w:fldChar w:fldCharType="separate"/>
        </w:r>
        <w:r w:rsidR="00777C18">
          <w:rPr>
            <w:noProof/>
            <w:webHidden/>
          </w:rPr>
          <w:t>78</w:t>
        </w:r>
        <w:r>
          <w:rPr>
            <w:noProof/>
            <w:webHidden/>
          </w:rPr>
          <w:fldChar w:fldCharType="end"/>
        </w:r>
      </w:hyperlink>
    </w:p>
    <w:p w:rsidR="00777C18" w:rsidRDefault="00634543">
      <w:pPr>
        <w:pStyle w:val="26"/>
        <w:tabs>
          <w:tab w:val="right" w:leader="dot" w:pos="9628"/>
        </w:tabs>
        <w:rPr>
          <w:rFonts w:asciiTheme="minorHAnsi" w:eastAsiaTheme="minorEastAsia" w:hAnsiTheme="minorHAnsi" w:cstheme="minorBidi"/>
          <w:b w:val="0"/>
          <w:bCs w:val="0"/>
          <w:noProof/>
        </w:rPr>
      </w:pPr>
      <w:hyperlink w:anchor="_Toc4407226" w:history="1">
        <w:r w:rsidR="00777C18" w:rsidRPr="00F825BE">
          <w:rPr>
            <w:rStyle w:val="aff0"/>
            <w:noProof/>
          </w:rPr>
          <w:t>10.8.3. Инструкция для участника ГИА, зачитываемая организатором в аудитории (экзамены по русскому языку в форме ГВЭ)</w:t>
        </w:r>
        <w:r w:rsidR="00777C18">
          <w:rPr>
            <w:noProof/>
            <w:webHidden/>
          </w:rPr>
          <w:tab/>
        </w:r>
        <w:r>
          <w:rPr>
            <w:noProof/>
            <w:webHidden/>
          </w:rPr>
          <w:fldChar w:fldCharType="begin"/>
        </w:r>
        <w:r w:rsidR="00777C18">
          <w:rPr>
            <w:noProof/>
            <w:webHidden/>
          </w:rPr>
          <w:instrText xml:space="preserve"> PAGEREF _Toc4407226 \h </w:instrText>
        </w:r>
        <w:r>
          <w:rPr>
            <w:noProof/>
            <w:webHidden/>
          </w:rPr>
        </w:r>
        <w:r>
          <w:rPr>
            <w:noProof/>
            <w:webHidden/>
          </w:rPr>
          <w:fldChar w:fldCharType="separate"/>
        </w:r>
        <w:r w:rsidR="00777C18">
          <w:rPr>
            <w:noProof/>
            <w:webHidden/>
          </w:rPr>
          <w:t>83</w:t>
        </w:r>
        <w:r>
          <w:rPr>
            <w:noProof/>
            <w:webHidden/>
          </w:rPr>
          <w:fldChar w:fldCharType="end"/>
        </w:r>
      </w:hyperlink>
    </w:p>
    <w:p w:rsidR="00777C18" w:rsidRDefault="00634543">
      <w:pPr>
        <w:pStyle w:val="26"/>
        <w:tabs>
          <w:tab w:val="right" w:leader="dot" w:pos="9628"/>
        </w:tabs>
        <w:rPr>
          <w:rFonts w:asciiTheme="minorHAnsi" w:eastAsiaTheme="minorEastAsia" w:hAnsiTheme="minorHAnsi" w:cstheme="minorBidi"/>
          <w:b w:val="0"/>
          <w:bCs w:val="0"/>
          <w:noProof/>
        </w:rPr>
      </w:pPr>
      <w:hyperlink w:anchor="_Toc4407227" w:history="1">
        <w:r w:rsidR="00777C18" w:rsidRPr="00F825BE">
          <w:rPr>
            <w:rStyle w:val="aff0"/>
            <w:noProof/>
          </w:rPr>
          <w:t>10.8.4. Инструкция для участника ГИА, зачитываемая организатором в аудитории (экзамены по физике в форме ОГЭ)</w:t>
        </w:r>
        <w:r w:rsidR="00777C18">
          <w:rPr>
            <w:noProof/>
            <w:webHidden/>
          </w:rPr>
          <w:tab/>
        </w:r>
        <w:r>
          <w:rPr>
            <w:noProof/>
            <w:webHidden/>
          </w:rPr>
          <w:fldChar w:fldCharType="begin"/>
        </w:r>
        <w:r w:rsidR="00777C18">
          <w:rPr>
            <w:noProof/>
            <w:webHidden/>
          </w:rPr>
          <w:instrText xml:space="preserve"> PAGEREF _Toc4407227 \h </w:instrText>
        </w:r>
        <w:r>
          <w:rPr>
            <w:noProof/>
            <w:webHidden/>
          </w:rPr>
        </w:r>
        <w:r>
          <w:rPr>
            <w:noProof/>
            <w:webHidden/>
          </w:rPr>
          <w:fldChar w:fldCharType="separate"/>
        </w:r>
        <w:r w:rsidR="00777C18">
          <w:rPr>
            <w:noProof/>
            <w:webHidden/>
          </w:rPr>
          <w:t>89</w:t>
        </w:r>
        <w:r>
          <w:rPr>
            <w:noProof/>
            <w:webHidden/>
          </w:rPr>
          <w:fldChar w:fldCharType="end"/>
        </w:r>
      </w:hyperlink>
    </w:p>
    <w:p w:rsidR="00777C18" w:rsidRDefault="00634543">
      <w:pPr>
        <w:pStyle w:val="26"/>
        <w:tabs>
          <w:tab w:val="right" w:leader="dot" w:pos="9628"/>
        </w:tabs>
        <w:rPr>
          <w:rFonts w:asciiTheme="minorHAnsi" w:eastAsiaTheme="minorEastAsia" w:hAnsiTheme="minorHAnsi" w:cstheme="minorBidi"/>
          <w:b w:val="0"/>
          <w:bCs w:val="0"/>
          <w:noProof/>
        </w:rPr>
      </w:pPr>
      <w:hyperlink w:anchor="_Toc4407228" w:history="1">
        <w:r w:rsidR="00777C18" w:rsidRPr="00F825BE">
          <w:rPr>
            <w:rStyle w:val="aff0"/>
            <w:noProof/>
          </w:rPr>
          <w:t>10.8.5. Инструкция для участника ГИА, зачитываемая организатором в аудитории (экзамен по литературе в форме ОГЭ и ГВЭ)</w:t>
        </w:r>
        <w:r w:rsidR="00777C18">
          <w:rPr>
            <w:noProof/>
            <w:webHidden/>
          </w:rPr>
          <w:tab/>
        </w:r>
        <w:r>
          <w:rPr>
            <w:noProof/>
            <w:webHidden/>
          </w:rPr>
          <w:fldChar w:fldCharType="begin"/>
        </w:r>
        <w:r w:rsidR="00777C18">
          <w:rPr>
            <w:noProof/>
            <w:webHidden/>
          </w:rPr>
          <w:instrText xml:space="preserve"> PAGEREF _Toc4407228 \h </w:instrText>
        </w:r>
        <w:r>
          <w:rPr>
            <w:noProof/>
            <w:webHidden/>
          </w:rPr>
        </w:r>
        <w:r>
          <w:rPr>
            <w:noProof/>
            <w:webHidden/>
          </w:rPr>
          <w:fldChar w:fldCharType="separate"/>
        </w:r>
        <w:r w:rsidR="00777C18">
          <w:rPr>
            <w:noProof/>
            <w:webHidden/>
          </w:rPr>
          <w:t>96</w:t>
        </w:r>
        <w:r>
          <w:rPr>
            <w:noProof/>
            <w:webHidden/>
          </w:rPr>
          <w:fldChar w:fldCharType="end"/>
        </w:r>
      </w:hyperlink>
    </w:p>
    <w:p w:rsidR="00777C18" w:rsidRDefault="00634543">
      <w:pPr>
        <w:pStyle w:val="26"/>
        <w:tabs>
          <w:tab w:val="right" w:leader="dot" w:pos="9628"/>
        </w:tabs>
        <w:rPr>
          <w:rFonts w:asciiTheme="minorHAnsi" w:eastAsiaTheme="minorEastAsia" w:hAnsiTheme="minorHAnsi" w:cstheme="minorBidi"/>
          <w:b w:val="0"/>
          <w:bCs w:val="0"/>
          <w:noProof/>
        </w:rPr>
      </w:pPr>
      <w:hyperlink w:anchor="_Toc4407229" w:history="1">
        <w:r w:rsidR="00777C18" w:rsidRPr="00F825BE">
          <w:rPr>
            <w:rStyle w:val="aff0"/>
            <w:noProof/>
          </w:rPr>
          <w:t>10.8.6. Инструкция для участника ГИА, зачитываемая организатором в аудитории (экзамен по информатике и ИКТ)</w:t>
        </w:r>
        <w:r w:rsidR="00777C18">
          <w:rPr>
            <w:noProof/>
            <w:webHidden/>
          </w:rPr>
          <w:tab/>
        </w:r>
        <w:r>
          <w:rPr>
            <w:noProof/>
            <w:webHidden/>
          </w:rPr>
          <w:fldChar w:fldCharType="begin"/>
        </w:r>
        <w:r w:rsidR="00777C18">
          <w:rPr>
            <w:noProof/>
            <w:webHidden/>
          </w:rPr>
          <w:instrText xml:space="preserve"> PAGEREF _Toc4407229 \h </w:instrText>
        </w:r>
        <w:r>
          <w:rPr>
            <w:noProof/>
            <w:webHidden/>
          </w:rPr>
        </w:r>
        <w:r>
          <w:rPr>
            <w:noProof/>
            <w:webHidden/>
          </w:rPr>
          <w:fldChar w:fldCharType="separate"/>
        </w:r>
        <w:r w:rsidR="00777C18">
          <w:rPr>
            <w:noProof/>
            <w:webHidden/>
          </w:rPr>
          <w:t>101</w:t>
        </w:r>
        <w:r>
          <w:rPr>
            <w:noProof/>
            <w:webHidden/>
          </w:rPr>
          <w:fldChar w:fldCharType="end"/>
        </w:r>
      </w:hyperlink>
    </w:p>
    <w:p w:rsidR="00777C18" w:rsidRDefault="00634543">
      <w:pPr>
        <w:pStyle w:val="26"/>
        <w:tabs>
          <w:tab w:val="right" w:leader="dot" w:pos="9628"/>
        </w:tabs>
        <w:rPr>
          <w:rFonts w:asciiTheme="minorHAnsi" w:eastAsiaTheme="minorEastAsia" w:hAnsiTheme="minorHAnsi" w:cstheme="minorBidi"/>
          <w:b w:val="0"/>
          <w:bCs w:val="0"/>
          <w:noProof/>
        </w:rPr>
      </w:pPr>
      <w:hyperlink w:anchor="_Toc4407230" w:history="1">
        <w:r w:rsidR="00777C18" w:rsidRPr="00F825BE">
          <w:rPr>
            <w:rStyle w:val="aff0"/>
            <w:noProof/>
          </w:rPr>
          <w:t>10.9. Инструкции для руководителя ППЭ, участников и организаторов ГИА по иностранному языку</w:t>
        </w:r>
        <w:r w:rsidR="00777C18">
          <w:rPr>
            <w:noProof/>
            <w:webHidden/>
          </w:rPr>
          <w:tab/>
        </w:r>
        <w:r>
          <w:rPr>
            <w:noProof/>
            <w:webHidden/>
          </w:rPr>
          <w:fldChar w:fldCharType="begin"/>
        </w:r>
        <w:r w:rsidR="00777C18">
          <w:rPr>
            <w:noProof/>
            <w:webHidden/>
          </w:rPr>
          <w:instrText xml:space="preserve"> PAGEREF _Toc4407230 \h </w:instrText>
        </w:r>
        <w:r>
          <w:rPr>
            <w:noProof/>
            <w:webHidden/>
          </w:rPr>
        </w:r>
        <w:r>
          <w:rPr>
            <w:noProof/>
            <w:webHidden/>
          </w:rPr>
          <w:fldChar w:fldCharType="separate"/>
        </w:r>
        <w:r w:rsidR="00777C18">
          <w:rPr>
            <w:noProof/>
            <w:webHidden/>
          </w:rPr>
          <w:t>107</w:t>
        </w:r>
        <w:r>
          <w:rPr>
            <w:noProof/>
            <w:webHidden/>
          </w:rPr>
          <w:fldChar w:fldCharType="end"/>
        </w:r>
      </w:hyperlink>
    </w:p>
    <w:p w:rsidR="00777C18" w:rsidRDefault="00634543">
      <w:pPr>
        <w:pStyle w:val="26"/>
        <w:tabs>
          <w:tab w:val="right" w:leader="dot" w:pos="9628"/>
        </w:tabs>
        <w:rPr>
          <w:rFonts w:asciiTheme="minorHAnsi" w:eastAsiaTheme="minorEastAsia" w:hAnsiTheme="minorHAnsi" w:cstheme="minorBidi"/>
          <w:b w:val="0"/>
          <w:bCs w:val="0"/>
          <w:noProof/>
        </w:rPr>
      </w:pPr>
      <w:hyperlink w:anchor="_Toc4407231" w:history="1">
        <w:r w:rsidR="00777C18" w:rsidRPr="00F825BE">
          <w:rPr>
            <w:rStyle w:val="aff0"/>
            <w:noProof/>
          </w:rPr>
          <w:t>10.9.1. Инструкция для участника ГИА, зачитываемая организатором в аудитории (экзамены по иностранному языку письменная часть)</w:t>
        </w:r>
        <w:r w:rsidR="00777C18">
          <w:rPr>
            <w:noProof/>
            <w:webHidden/>
          </w:rPr>
          <w:tab/>
        </w:r>
        <w:r>
          <w:rPr>
            <w:noProof/>
            <w:webHidden/>
          </w:rPr>
          <w:fldChar w:fldCharType="begin"/>
        </w:r>
        <w:r w:rsidR="00777C18">
          <w:rPr>
            <w:noProof/>
            <w:webHidden/>
          </w:rPr>
          <w:instrText xml:space="preserve"> PAGEREF _Toc4407231 \h </w:instrText>
        </w:r>
        <w:r>
          <w:rPr>
            <w:noProof/>
            <w:webHidden/>
          </w:rPr>
        </w:r>
        <w:r>
          <w:rPr>
            <w:noProof/>
            <w:webHidden/>
          </w:rPr>
          <w:fldChar w:fldCharType="separate"/>
        </w:r>
        <w:r w:rsidR="00777C18">
          <w:rPr>
            <w:noProof/>
            <w:webHidden/>
          </w:rPr>
          <w:t>107</w:t>
        </w:r>
        <w:r>
          <w:rPr>
            <w:noProof/>
            <w:webHidden/>
          </w:rPr>
          <w:fldChar w:fldCharType="end"/>
        </w:r>
      </w:hyperlink>
    </w:p>
    <w:p w:rsidR="00777C18" w:rsidRDefault="00634543">
      <w:pPr>
        <w:pStyle w:val="26"/>
        <w:tabs>
          <w:tab w:val="right" w:leader="dot" w:pos="9628"/>
        </w:tabs>
        <w:rPr>
          <w:rFonts w:asciiTheme="minorHAnsi" w:eastAsiaTheme="minorEastAsia" w:hAnsiTheme="minorHAnsi" w:cstheme="minorBidi"/>
          <w:b w:val="0"/>
          <w:bCs w:val="0"/>
          <w:noProof/>
        </w:rPr>
      </w:pPr>
      <w:hyperlink w:anchor="_Toc4407232" w:history="1">
        <w:r w:rsidR="00777C18" w:rsidRPr="00F825BE">
          <w:rPr>
            <w:rStyle w:val="aff0"/>
            <w:noProof/>
          </w:rPr>
          <w:t>10.9.2. Инструкция для руководителя ППЭ по иностранному языку (при проведении устной части экзамена)</w:t>
        </w:r>
        <w:r w:rsidR="00777C18">
          <w:rPr>
            <w:noProof/>
            <w:webHidden/>
          </w:rPr>
          <w:tab/>
        </w:r>
        <w:r>
          <w:rPr>
            <w:noProof/>
            <w:webHidden/>
          </w:rPr>
          <w:fldChar w:fldCharType="begin"/>
        </w:r>
        <w:r w:rsidR="00777C18">
          <w:rPr>
            <w:noProof/>
            <w:webHidden/>
          </w:rPr>
          <w:instrText xml:space="preserve"> PAGEREF _Toc4407232 \h </w:instrText>
        </w:r>
        <w:r>
          <w:rPr>
            <w:noProof/>
            <w:webHidden/>
          </w:rPr>
        </w:r>
        <w:r>
          <w:rPr>
            <w:noProof/>
            <w:webHidden/>
          </w:rPr>
          <w:fldChar w:fldCharType="separate"/>
        </w:r>
        <w:r w:rsidR="00777C18">
          <w:rPr>
            <w:noProof/>
            <w:webHidden/>
          </w:rPr>
          <w:t>112</w:t>
        </w:r>
        <w:r>
          <w:rPr>
            <w:noProof/>
            <w:webHidden/>
          </w:rPr>
          <w:fldChar w:fldCharType="end"/>
        </w:r>
      </w:hyperlink>
    </w:p>
    <w:p w:rsidR="00777C18" w:rsidRDefault="00634543">
      <w:pPr>
        <w:pStyle w:val="26"/>
        <w:tabs>
          <w:tab w:val="right" w:leader="dot" w:pos="9628"/>
        </w:tabs>
        <w:rPr>
          <w:rFonts w:asciiTheme="minorHAnsi" w:eastAsiaTheme="minorEastAsia" w:hAnsiTheme="minorHAnsi" w:cstheme="minorBidi"/>
          <w:b w:val="0"/>
          <w:bCs w:val="0"/>
          <w:noProof/>
        </w:rPr>
      </w:pPr>
      <w:hyperlink w:anchor="_Toc4407233" w:history="1">
        <w:r w:rsidR="00777C18" w:rsidRPr="00F825BE">
          <w:rPr>
            <w:rStyle w:val="aff0"/>
            <w:noProof/>
          </w:rPr>
          <w:t>10.9.3. Инструкция для участника ГИА, зачитываемая организатором в аудитории подготовки (экзамены по иностранному языку, раздел «Говорение»)</w:t>
        </w:r>
        <w:r w:rsidR="00777C18">
          <w:rPr>
            <w:noProof/>
            <w:webHidden/>
          </w:rPr>
          <w:tab/>
        </w:r>
        <w:r>
          <w:rPr>
            <w:noProof/>
            <w:webHidden/>
          </w:rPr>
          <w:fldChar w:fldCharType="begin"/>
        </w:r>
        <w:r w:rsidR="00777C18">
          <w:rPr>
            <w:noProof/>
            <w:webHidden/>
          </w:rPr>
          <w:instrText xml:space="preserve"> PAGEREF _Toc4407233 \h </w:instrText>
        </w:r>
        <w:r>
          <w:rPr>
            <w:noProof/>
            <w:webHidden/>
          </w:rPr>
        </w:r>
        <w:r>
          <w:rPr>
            <w:noProof/>
            <w:webHidden/>
          </w:rPr>
          <w:fldChar w:fldCharType="separate"/>
        </w:r>
        <w:r w:rsidR="00777C18">
          <w:rPr>
            <w:noProof/>
            <w:webHidden/>
          </w:rPr>
          <w:t>119</w:t>
        </w:r>
        <w:r>
          <w:rPr>
            <w:noProof/>
            <w:webHidden/>
          </w:rPr>
          <w:fldChar w:fldCharType="end"/>
        </w:r>
      </w:hyperlink>
    </w:p>
    <w:p w:rsidR="00777C18" w:rsidRDefault="00634543">
      <w:pPr>
        <w:pStyle w:val="26"/>
        <w:tabs>
          <w:tab w:val="right" w:leader="dot" w:pos="9628"/>
        </w:tabs>
        <w:rPr>
          <w:rFonts w:asciiTheme="minorHAnsi" w:eastAsiaTheme="minorEastAsia" w:hAnsiTheme="minorHAnsi" w:cstheme="minorBidi"/>
          <w:b w:val="0"/>
          <w:bCs w:val="0"/>
          <w:noProof/>
        </w:rPr>
      </w:pPr>
      <w:hyperlink w:anchor="_Toc4407234" w:history="1">
        <w:r w:rsidR="00777C18" w:rsidRPr="00F825BE">
          <w:rPr>
            <w:rStyle w:val="aff0"/>
            <w:noProof/>
          </w:rPr>
          <w:t>10.9.4. Инструкция для участника ГИА, зачитываемая организатором в аудитории проведения устной части экзамена  (иностранный язык, раздел «Говорение»)</w:t>
        </w:r>
        <w:r w:rsidR="00777C18">
          <w:rPr>
            <w:noProof/>
            <w:webHidden/>
          </w:rPr>
          <w:tab/>
        </w:r>
        <w:r>
          <w:rPr>
            <w:noProof/>
            <w:webHidden/>
          </w:rPr>
          <w:fldChar w:fldCharType="begin"/>
        </w:r>
        <w:r w:rsidR="00777C18">
          <w:rPr>
            <w:noProof/>
            <w:webHidden/>
          </w:rPr>
          <w:instrText xml:space="preserve"> PAGEREF _Toc4407234 \h </w:instrText>
        </w:r>
        <w:r>
          <w:rPr>
            <w:noProof/>
            <w:webHidden/>
          </w:rPr>
        </w:r>
        <w:r>
          <w:rPr>
            <w:noProof/>
            <w:webHidden/>
          </w:rPr>
          <w:fldChar w:fldCharType="separate"/>
        </w:r>
        <w:r w:rsidR="00777C18">
          <w:rPr>
            <w:noProof/>
            <w:webHidden/>
          </w:rPr>
          <w:t>123</w:t>
        </w:r>
        <w:r>
          <w:rPr>
            <w:noProof/>
            <w:webHidden/>
          </w:rPr>
          <w:fldChar w:fldCharType="end"/>
        </w:r>
      </w:hyperlink>
    </w:p>
    <w:p w:rsidR="00777C18" w:rsidRDefault="00634543">
      <w:pPr>
        <w:pStyle w:val="26"/>
        <w:tabs>
          <w:tab w:val="right" w:leader="dot" w:pos="9628"/>
        </w:tabs>
        <w:rPr>
          <w:rFonts w:asciiTheme="minorHAnsi" w:eastAsiaTheme="minorEastAsia" w:hAnsiTheme="minorHAnsi" w:cstheme="minorBidi"/>
          <w:b w:val="0"/>
          <w:bCs w:val="0"/>
          <w:noProof/>
        </w:rPr>
      </w:pPr>
      <w:hyperlink w:anchor="_Toc4407235" w:history="1">
        <w:r w:rsidR="00777C18" w:rsidRPr="00F825BE">
          <w:rPr>
            <w:rStyle w:val="aff0"/>
            <w:noProof/>
          </w:rPr>
          <w:t>10.9.5. Инструкция для организаторов в аудитории подготовки</w:t>
        </w:r>
        <w:r w:rsidR="00777C18">
          <w:rPr>
            <w:noProof/>
            <w:webHidden/>
          </w:rPr>
          <w:tab/>
        </w:r>
        <w:r>
          <w:rPr>
            <w:noProof/>
            <w:webHidden/>
          </w:rPr>
          <w:fldChar w:fldCharType="begin"/>
        </w:r>
        <w:r w:rsidR="00777C18">
          <w:rPr>
            <w:noProof/>
            <w:webHidden/>
          </w:rPr>
          <w:instrText xml:space="preserve"> PAGEREF _Toc4407235 \h </w:instrText>
        </w:r>
        <w:r>
          <w:rPr>
            <w:noProof/>
            <w:webHidden/>
          </w:rPr>
        </w:r>
        <w:r>
          <w:rPr>
            <w:noProof/>
            <w:webHidden/>
          </w:rPr>
          <w:fldChar w:fldCharType="separate"/>
        </w:r>
        <w:r w:rsidR="00777C18">
          <w:rPr>
            <w:noProof/>
            <w:webHidden/>
          </w:rPr>
          <w:t>125</w:t>
        </w:r>
        <w:r>
          <w:rPr>
            <w:noProof/>
            <w:webHidden/>
          </w:rPr>
          <w:fldChar w:fldCharType="end"/>
        </w:r>
      </w:hyperlink>
    </w:p>
    <w:p w:rsidR="00777C18" w:rsidRDefault="00634543">
      <w:pPr>
        <w:pStyle w:val="26"/>
        <w:tabs>
          <w:tab w:val="right" w:leader="dot" w:pos="9628"/>
        </w:tabs>
        <w:rPr>
          <w:rFonts w:asciiTheme="minorHAnsi" w:eastAsiaTheme="minorEastAsia" w:hAnsiTheme="minorHAnsi" w:cstheme="minorBidi"/>
          <w:b w:val="0"/>
          <w:bCs w:val="0"/>
          <w:noProof/>
        </w:rPr>
      </w:pPr>
      <w:hyperlink w:anchor="_Toc4407236" w:history="1">
        <w:r w:rsidR="00777C18" w:rsidRPr="00F825BE">
          <w:rPr>
            <w:rStyle w:val="aff0"/>
            <w:noProof/>
          </w:rPr>
          <w:t>10.9.6. Инструкция для организатора в аудитории проведения</w:t>
        </w:r>
        <w:r w:rsidR="00777C18">
          <w:rPr>
            <w:noProof/>
            <w:webHidden/>
          </w:rPr>
          <w:tab/>
        </w:r>
        <w:r>
          <w:rPr>
            <w:noProof/>
            <w:webHidden/>
          </w:rPr>
          <w:fldChar w:fldCharType="begin"/>
        </w:r>
        <w:r w:rsidR="00777C18">
          <w:rPr>
            <w:noProof/>
            <w:webHidden/>
          </w:rPr>
          <w:instrText xml:space="preserve"> PAGEREF _Toc4407236 \h </w:instrText>
        </w:r>
        <w:r>
          <w:rPr>
            <w:noProof/>
            <w:webHidden/>
          </w:rPr>
        </w:r>
        <w:r>
          <w:rPr>
            <w:noProof/>
            <w:webHidden/>
          </w:rPr>
          <w:fldChar w:fldCharType="separate"/>
        </w:r>
        <w:r w:rsidR="00777C18">
          <w:rPr>
            <w:noProof/>
            <w:webHidden/>
          </w:rPr>
          <w:t>126</w:t>
        </w:r>
        <w:r>
          <w:rPr>
            <w:noProof/>
            <w:webHidden/>
          </w:rPr>
          <w:fldChar w:fldCharType="end"/>
        </w:r>
      </w:hyperlink>
    </w:p>
    <w:p w:rsidR="00777C18" w:rsidRDefault="00634543">
      <w:pPr>
        <w:pStyle w:val="26"/>
        <w:tabs>
          <w:tab w:val="right" w:leader="dot" w:pos="9628"/>
        </w:tabs>
        <w:rPr>
          <w:rFonts w:asciiTheme="minorHAnsi" w:eastAsiaTheme="minorEastAsia" w:hAnsiTheme="minorHAnsi" w:cstheme="minorBidi"/>
          <w:b w:val="0"/>
          <w:bCs w:val="0"/>
          <w:noProof/>
        </w:rPr>
      </w:pPr>
      <w:hyperlink w:anchor="_Toc4407237" w:history="1">
        <w:r w:rsidR="00777C18" w:rsidRPr="00F825BE">
          <w:rPr>
            <w:rStyle w:val="aff0"/>
            <w:noProof/>
          </w:rPr>
          <w:t>10.9.7. Инструкция для организатора вне аудитории</w:t>
        </w:r>
        <w:r w:rsidR="00777C18">
          <w:rPr>
            <w:noProof/>
            <w:webHidden/>
          </w:rPr>
          <w:tab/>
        </w:r>
        <w:r>
          <w:rPr>
            <w:noProof/>
            <w:webHidden/>
          </w:rPr>
          <w:fldChar w:fldCharType="begin"/>
        </w:r>
        <w:r w:rsidR="00777C18">
          <w:rPr>
            <w:noProof/>
            <w:webHidden/>
          </w:rPr>
          <w:instrText xml:space="preserve"> PAGEREF _Toc4407237 \h </w:instrText>
        </w:r>
        <w:r>
          <w:rPr>
            <w:noProof/>
            <w:webHidden/>
          </w:rPr>
        </w:r>
        <w:r>
          <w:rPr>
            <w:noProof/>
            <w:webHidden/>
          </w:rPr>
          <w:fldChar w:fldCharType="separate"/>
        </w:r>
        <w:r w:rsidR="00777C18">
          <w:rPr>
            <w:noProof/>
            <w:webHidden/>
          </w:rPr>
          <w:t>129</w:t>
        </w:r>
        <w:r>
          <w:rPr>
            <w:noProof/>
            <w:webHidden/>
          </w:rPr>
          <w:fldChar w:fldCharType="end"/>
        </w:r>
      </w:hyperlink>
    </w:p>
    <w:p w:rsidR="00777C18" w:rsidRDefault="00634543">
      <w:pPr>
        <w:pStyle w:val="26"/>
        <w:tabs>
          <w:tab w:val="right" w:leader="dot" w:pos="9628"/>
        </w:tabs>
        <w:rPr>
          <w:rFonts w:asciiTheme="minorHAnsi" w:eastAsiaTheme="minorEastAsia" w:hAnsiTheme="minorHAnsi" w:cstheme="minorBidi"/>
          <w:b w:val="0"/>
          <w:bCs w:val="0"/>
          <w:noProof/>
        </w:rPr>
      </w:pPr>
      <w:hyperlink w:anchor="_Toc4407238" w:history="1">
        <w:r w:rsidR="00777C18" w:rsidRPr="00F825BE">
          <w:rPr>
            <w:rStyle w:val="aff0"/>
            <w:noProof/>
          </w:rPr>
          <w:t>10.10. Инструкция по организации печати КИМ (ЭМ)</w:t>
        </w:r>
        <w:r w:rsidR="00777C18">
          <w:rPr>
            <w:noProof/>
            <w:webHidden/>
          </w:rPr>
          <w:tab/>
        </w:r>
        <w:r>
          <w:rPr>
            <w:noProof/>
            <w:webHidden/>
          </w:rPr>
          <w:fldChar w:fldCharType="begin"/>
        </w:r>
        <w:r w:rsidR="00777C18">
          <w:rPr>
            <w:noProof/>
            <w:webHidden/>
          </w:rPr>
          <w:instrText xml:space="preserve"> PAGEREF _Toc4407238 \h </w:instrText>
        </w:r>
        <w:r>
          <w:rPr>
            <w:noProof/>
            <w:webHidden/>
          </w:rPr>
        </w:r>
        <w:r>
          <w:rPr>
            <w:noProof/>
            <w:webHidden/>
          </w:rPr>
          <w:fldChar w:fldCharType="separate"/>
        </w:r>
        <w:r w:rsidR="00777C18">
          <w:rPr>
            <w:noProof/>
            <w:webHidden/>
          </w:rPr>
          <w:t>130</w:t>
        </w:r>
        <w:r>
          <w:rPr>
            <w:noProof/>
            <w:webHidden/>
          </w:rPr>
          <w:fldChar w:fldCharType="end"/>
        </w:r>
      </w:hyperlink>
    </w:p>
    <w:p w:rsidR="00777C18" w:rsidRDefault="00634543">
      <w:pPr>
        <w:pStyle w:val="26"/>
        <w:tabs>
          <w:tab w:val="right" w:leader="dot" w:pos="9628"/>
        </w:tabs>
        <w:rPr>
          <w:rFonts w:asciiTheme="minorHAnsi" w:eastAsiaTheme="minorEastAsia" w:hAnsiTheme="minorHAnsi" w:cstheme="minorBidi"/>
          <w:b w:val="0"/>
          <w:bCs w:val="0"/>
          <w:noProof/>
        </w:rPr>
      </w:pPr>
      <w:hyperlink w:anchor="_Toc4407239" w:history="1">
        <w:r w:rsidR="00777C18" w:rsidRPr="00F825BE">
          <w:rPr>
            <w:rStyle w:val="aff0"/>
            <w:noProof/>
          </w:rPr>
          <w:t>10.11. Инструкция по организации пункта проверки экзаменационных работ (ППР)</w:t>
        </w:r>
        <w:r w:rsidR="00777C18">
          <w:rPr>
            <w:noProof/>
            <w:webHidden/>
          </w:rPr>
          <w:tab/>
        </w:r>
        <w:r>
          <w:rPr>
            <w:noProof/>
            <w:webHidden/>
          </w:rPr>
          <w:fldChar w:fldCharType="begin"/>
        </w:r>
        <w:r w:rsidR="00777C18">
          <w:rPr>
            <w:noProof/>
            <w:webHidden/>
          </w:rPr>
          <w:instrText xml:space="preserve"> PAGEREF _Toc4407239 \h </w:instrText>
        </w:r>
        <w:r>
          <w:rPr>
            <w:noProof/>
            <w:webHidden/>
          </w:rPr>
        </w:r>
        <w:r>
          <w:rPr>
            <w:noProof/>
            <w:webHidden/>
          </w:rPr>
          <w:fldChar w:fldCharType="separate"/>
        </w:r>
        <w:r w:rsidR="00777C18">
          <w:rPr>
            <w:noProof/>
            <w:webHidden/>
          </w:rPr>
          <w:t>133</w:t>
        </w:r>
        <w:r>
          <w:rPr>
            <w:noProof/>
            <w:webHidden/>
          </w:rPr>
          <w:fldChar w:fldCharType="end"/>
        </w:r>
      </w:hyperlink>
    </w:p>
    <w:p w:rsidR="00777C18" w:rsidRDefault="00634543">
      <w:pPr>
        <w:pStyle w:val="26"/>
        <w:tabs>
          <w:tab w:val="right" w:leader="dot" w:pos="9628"/>
        </w:tabs>
        <w:rPr>
          <w:rFonts w:asciiTheme="minorHAnsi" w:eastAsiaTheme="minorEastAsia" w:hAnsiTheme="minorHAnsi" w:cstheme="minorBidi"/>
          <w:b w:val="0"/>
          <w:bCs w:val="0"/>
          <w:noProof/>
        </w:rPr>
      </w:pPr>
      <w:hyperlink w:anchor="_Toc4407240" w:history="1">
        <w:r w:rsidR="00777C18" w:rsidRPr="00F825BE">
          <w:rPr>
            <w:rStyle w:val="aff0"/>
            <w:noProof/>
          </w:rPr>
          <w:t>10.12. Инструкция по работе эксперта в пункте проверки экзаменационных работ</w:t>
        </w:r>
        <w:r w:rsidR="00777C18">
          <w:rPr>
            <w:noProof/>
            <w:webHidden/>
          </w:rPr>
          <w:tab/>
        </w:r>
        <w:r>
          <w:rPr>
            <w:noProof/>
            <w:webHidden/>
          </w:rPr>
          <w:fldChar w:fldCharType="begin"/>
        </w:r>
        <w:r w:rsidR="00777C18">
          <w:rPr>
            <w:noProof/>
            <w:webHidden/>
          </w:rPr>
          <w:instrText xml:space="preserve"> PAGEREF _Toc4407240 \h </w:instrText>
        </w:r>
        <w:r>
          <w:rPr>
            <w:noProof/>
            <w:webHidden/>
          </w:rPr>
        </w:r>
        <w:r>
          <w:rPr>
            <w:noProof/>
            <w:webHidden/>
          </w:rPr>
          <w:fldChar w:fldCharType="separate"/>
        </w:r>
        <w:r w:rsidR="00777C18">
          <w:rPr>
            <w:noProof/>
            <w:webHidden/>
          </w:rPr>
          <w:t>136</w:t>
        </w:r>
        <w:r>
          <w:rPr>
            <w:noProof/>
            <w:webHidden/>
          </w:rPr>
          <w:fldChar w:fldCharType="end"/>
        </w:r>
      </w:hyperlink>
    </w:p>
    <w:p w:rsidR="00777C18" w:rsidRDefault="00634543">
      <w:pPr>
        <w:pStyle w:val="26"/>
        <w:tabs>
          <w:tab w:val="right" w:leader="dot" w:pos="9628"/>
        </w:tabs>
        <w:rPr>
          <w:rFonts w:asciiTheme="minorHAnsi" w:eastAsiaTheme="minorEastAsia" w:hAnsiTheme="minorHAnsi" w:cstheme="minorBidi"/>
          <w:b w:val="0"/>
          <w:bCs w:val="0"/>
          <w:noProof/>
        </w:rPr>
      </w:pPr>
      <w:hyperlink w:anchor="_Toc4407241" w:history="1">
        <w:r w:rsidR="00777C18" w:rsidRPr="00F825BE">
          <w:rPr>
            <w:rStyle w:val="aff0"/>
            <w:noProof/>
          </w:rPr>
          <w:t>Приложение 1</w:t>
        </w:r>
        <w:r w:rsidR="00777C18">
          <w:rPr>
            <w:rStyle w:val="aff0"/>
            <w:noProof/>
          </w:rPr>
          <w:t xml:space="preserve">. </w:t>
        </w:r>
      </w:hyperlink>
      <w:hyperlink w:anchor="_Toc4407242" w:history="1">
        <w:r w:rsidR="00777C18" w:rsidRPr="00F825BE">
          <w:rPr>
            <w:rStyle w:val="aff0"/>
            <w:noProof/>
          </w:rPr>
          <w:t>Особенности ЭМ  ГВЭ (письменная форма)</w:t>
        </w:r>
        <w:r w:rsidR="00777C18">
          <w:rPr>
            <w:noProof/>
            <w:webHidden/>
          </w:rPr>
          <w:tab/>
        </w:r>
        <w:r>
          <w:rPr>
            <w:noProof/>
            <w:webHidden/>
          </w:rPr>
          <w:fldChar w:fldCharType="begin"/>
        </w:r>
        <w:r w:rsidR="00777C18">
          <w:rPr>
            <w:noProof/>
            <w:webHidden/>
          </w:rPr>
          <w:instrText xml:space="preserve"> PAGEREF _Toc4407242 \h </w:instrText>
        </w:r>
        <w:r>
          <w:rPr>
            <w:noProof/>
            <w:webHidden/>
          </w:rPr>
        </w:r>
        <w:r>
          <w:rPr>
            <w:noProof/>
            <w:webHidden/>
          </w:rPr>
          <w:fldChar w:fldCharType="separate"/>
        </w:r>
        <w:r w:rsidR="00777C18">
          <w:rPr>
            <w:noProof/>
            <w:webHidden/>
          </w:rPr>
          <w:t>138</w:t>
        </w:r>
        <w:r>
          <w:rPr>
            <w:noProof/>
            <w:webHidden/>
          </w:rPr>
          <w:fldChar w:fldCharType="end"/>
        </w:r>
      </w:hyperlink>
    </w:p>
    <w:p w:rsidR="00777C18" w:rsidRDefault="00634543">
      <w:pPr>
        <w:pStyle w:val="26"/>
        <w:tabs>
          <w:tab w:val="right" w:leader="dot" w:pos="9628"/>
        </w:tabs>
        <w:rPr>
          <w:rFonts w:asciiTheme="minorHAnsi" w:eastAsiaTheme="minorEastAsia" w:hAnsiTheme="minorHAnsi" w:cstheme="minorBidi"/>
          <w:b w:val="0"/>
          <w:bCs w:val="0"/>
          <w:noProof/>
        </w:rPr>
      </w:pPr>
      <w:hyperlink w:anchor="_Toc4407243" w:history="1">
        <w:r w:rsidR="00777C18" w:rsidRPr="00F825BE">
          <w:rPr>
            <w:rStyle w:val="aff0"/>
            <w:noProof/>
          </w:rPr>
          <w:t>Приложение 2</w:t>
        </w:r>
        <w:r w:rsidR="00777C18">
          <w:rPr>
            <w:rStyle w:val="aff0"/>
            <w:noProof/>
          </w:rPr>
          <w:t xml:space="preserve">. </w:t>
        </w:r>
      </w:hyperlink>
      <w:hyperlink w:anchor="_Toc4407244" w:history="1">
        <w:r w:rsidR="00777C18" w:rsidRPr="00F825BE">
          <w:rPr>
            <w:rStyle w:val="aff0"/>
            <w:noProof/>
          </w:rPr>
          <w:t>Особенности ЭМ  ГВЭ (устная форма)</w:t>
        </w:r>
        <w:r w:rsidR="00777C18">
          <w:rPr>
            <w:noProof/>
            <w:webHidden/>
          </w:rPr>
          <w:tab/>
        </w:r>
        <w:r>
          <w:rPr>
            <w:noProof/>
            <w:webHidden/>
          </w:rPr>
          <w:fldChar w:fldCharType="begin"/>
        </w:r>
        <w:r w:rsidR="00777C18">
          <w:rPr>
            <w:noProof/>
            <w:webHidden/>
          </w:rPr>
          <w:instrText xml:space="preserve"> PAGEREF _Toc4407244 \h </w:instrText>
        </w:r>
        <w:r>
          <w:rPr>
            <w:noProof/>
            <w:webHidden/>
          </w:rPr>
        </w:r>
        <w:r>
          <w:rPr>
            <w:noProof/>
            <w:webHidden/>
          </w:rPr>
          <w:fldChar w:fldCharType="separate"/>
        </w:r>
        <w:r w:rsidR="00777C18">
          <w:rPr>
            <w:noProof/>
            <w:webHidden/>
          </w:rPr>
          <w:t>148</w:t>
        </w:r>
        <w:r>
          <w:rPr>
            <w:noProof/>
            <w:webHidden/>
          </w:rPr>
          <w:fldChar w:fldCharType="end"/>
        </w:r>
      </w:hyperlink>
    </w:p>
    <w:p w:rsidR="00777C18" w:rsidRDefault="00634543">
      <w:pPr>
        <w:pStyle w:val="26"/>
        <w:tabs>
          <w:tab w:val="right" w:leader="dot" w:pos="9628"/>
        </w:tabs>
        <w:rPr>
          <w:rFonts w:asciiTheme="minorHAnsi" w:eastAsiaTheme="minorEastAsia" w:hAnsiTheme="minorHAnsi" w:cstheme="minorBidi"/>
          <w:b w:val="0"/>
          <w:bCs w:val="0"/>
          <w:noProof/>
        </w:rPr>
      </w:pPr>
      <w:hyperlink w:anchor="_Toc4407245" w:history="1">
        <w:r w:rsidR="00777C18" w:rsidRPr="00F825BE">
          <w:rPr>
            <w:rStyle w:val="aff0"/>
            <w:noProof/>
          </w:rPr>
          <w:t>Приложение 3</w:t>
        </w:r>
        <w:r w:rsidR="00777C18">
          <w:rPr>
            <w:rStyle w:val="aff0"/>
            <w:noProof/>
          </w:rPr>
          <w:t xml:space="preserve">. </w:t>
        </w:r>
      </w:hyperlink>
      <w:hyperlink w:anchor="_Toc4407246" w:history="1">
        <w:r w:rsidR="00777C18" w:rsidRPr="00F825BE">
          <w:rPr>
            <w:rStyle w:val="aff0"/>
            <w:noProof/>
          </w:rPr>
          <w:t>Список комплектов оборудования для заполнения бланка со спецификацией оборудования</w:t>
        </w:r>
        <w:r w:rsidR="00777C18">
          <w:rPr>
            <w:noProof/>
            <w:webHidden/>
          </w:rPr>
          <w:tab/>
        </w:r>
        <w:r>
          <w:rPr>
            <w:noProof/>
            <w:webHidden/>
          </w:rPr>
          <w:fldChar w:fldCharType="begin"/>
        </w:r>
        <w:r w:rsidR="00777C18">
          <w:rPr>
            <w:noProof/>
            <w:webHidden/>
          </w:rPr>
          <w:instrText xml:space="preserve"> PAGEREF _Toc4407246 \h </w:instrText>
        </w:r>
        <w:r>
          <w:rPr>
            <w:noProof/>
            <w:webHidden/>
          </w:rPr>
        </w:r>
        <w:r>
          <w:rPr>
            <w:noProof/>
            <w:webHidden/>
          </w:rPr>
          <w:fldChar w:fldCharType="separate"/>
        </w:r>
        <w:r w:rsidR="00777C18">
          <w:rPr>
            <w:noProof/>
            <w:webHidden/>
          </w:rPr>
          <w:t>155</w:t>
        </w:r>
        <w:r>
          <w:rPr>
            <w:noProof/>
            <w:webHidden/>
          </w:rPr>
          <w:fldChar w:fldCharType="end"/>
        </w:r>
      </w:hyperlink>
    </w:p>
    <w:p w:rsidR="00777C18" w:rsidRDefault="00634543">
      <w:pPr>
        <w:pStyle w:val="26"/>
        <w:tabs>
          <w:tab w:val="right" w:leader="dot" w:pos="9628"/>
        </w:tabs>
        <w:rPr>
          <w:rFonts w:asciiTheme="minorHAnsi" w:eastAsiaTheme="minorEastAsia" w:hAnsiTheme="minorHAnsi" w:cstheme="minorBidi"/>
          <w:b w:val="0"/>
          <w:bCs w:val="0"/>
          <w:noProof/>
        </w:rPr>
      </w:pPr>
      <w:hyperlink w:anchor="_Toc4407247" w:history="1">
        <w:r w:rsidR="00777C18" w:rsidRPr="00F825BE">
          <w:rPr>
            <w:rStyle w:val="aff0"/>
            <w:noProof/>
          </w:rPr>
          <w:t>Приложение 4</w:t>
        </w:r>
        <w:r w:rsidR="00777C18">
          <w:rPr>
            <w:rStyle w:val="aff0"/>
            <w:noProof/>
          </w:rPr>
          <w:t xml:space="preserve">. </w:t>
        </w:r>
      </w:hyperlink>
      <w:hyperlink w:anchor="_Toc4407248" w:history="1">
        <w:r w:rsidR="00777C18" w:rsidRPr="00F825BE">
          <w:rPr>
            <w:rStyle w:val="aff0"/>
            <w:noProof/>
          </w:rPr>
          <w:t>Особенности подготовки аудиторий (включая  дополнительные материалы и оборудование) к ОГЭ по учебным предметам</w:t>
        </w:r>
        <w:r w:rsidR="00777C18">
          <w:rPr>
            <w:noProof/>
            <w:webHidden/>
          </w:rPr>
          <w:tab/>
        </w:r>
        <w:r>
          <w:rPr>
            <w:noProof/>
            <w:webHidden/>
          </w:rPr>
          <w:fldChar w:fldCharType="begin"/>
        </w:r>
        <w:r w:rsidR="00777C18">
          <w:rPr>
            <w:noProof/>
            <w:webHidden/>
          </w:rPr>
          <w:instrText xml:space="preserve"> PAGEREF _Toc4407248 \h </w:instrText>
        </w:r>
        <w:r>
          <w:rPr>
            <w:noProof/>
            <w:webHidden/>
          </w:rPr>
        </w:r>
        <w:r>
          <w:rPr>
            <w:noProof/>
            <w:webHidden/>
          </w:rPr>
          <w:fldChar w:fldCharType="separate"/>
        </w:r>
        <w:r w:rsidR="00777C18">
          <w:rPr>
            <w:noProof/>
            <w:webHidden/>
          </w:rPr>
          <w:t>156</w:t>
        </w:r>
        <w:r>
          <w:rPr>
            <w:noProof/>
            <w:webHidden/>
          </w:rPr>
          <w:fldChar w:fldCharType="end"/>
        </w:r>
      </w:hyperlink>
    </w:p>
    <w:p w:rsidR="00777C18" w:rsidRDefault="00634543">
      <w:pPr>
        <w:pStyle w:val="26"/>
        <w:tabs>
          <w:tab w:val="right" w:leader="dot" w:pos="9628"/>
        </w:tabs>
        <w:rPr>
          <w:rFonts w:asciiTheme="minorHAnsi" w:eastAsiaTheme="minorEastAsia" w:hAnsiTheme="minorHAnsi" w:cstheme="minorBidi"/>
          <w:b w:val="0"/>
          <w:bCs w:val="0"/>
          <w:noProof/>
        </w:rPr>
      </w:pPr>
      <w:hyperlink w:anchor="_Toc4407249" w:history="1">
        <w:r w:rsidR="00777C18" w:rsidRPr="00F825BE">
          <w:rPr>
            <w:rStyle w:val="aff0"/>
            <w:noProof/>
          </w:rPr>
          <w:t>Приложение  5</w:t>
        </w:r>
        <w:r w:rsidR="00777C18">
          <w:rPr>
            <w:rStyle w:val="aff0"/>
            <w:noProof/>
          </w:rPr>
          <w:t xml:space="preserve">. </w:t>
        </w:r>
      </w:hyperlink>
      <w:hyperlink w:anchor="_Toc4407250" w:history="1">
        <w:r w:rsidR="00777C18" w:rsidRPr="00F825BE">
          <w:rPr>
            <w:rStyle w:val="aff0"/>
            <w:noProof/>
          </w:rPr>
          <w:t>Рекомендации по техническому оснащению пунктов приема экзаменов для проведения ОГЭ по иностранному языку (устная часть)</w:t>
        </w:r>
        <w:r w:rsidR="00777C18">
          <w:rPr>
            <w:noProof/>
            <w:webHidden/>
          </w:rPr>
          <w:tab/>
        </w:r>
        <w:r>
          <w:rPr>
            <w:noProof/>
            <w:webHidden/>
          </w:rPr>
          <w:fldChar w:fldCharType="begin"/>
        </w:r>
        <w:r w:rsidR="00777C18">
          <w:rPr>
            <w:noProof/>
            <w:webHidden/>
          </w:rPr>
          <w:instrText xml:space="preserve"> PAGEREF _Toc4407250 \h </w:instrText>
        </w:r>
        <w:r>
          <w:rPr>
            <w:noProof/>
            <w:webHidden/>
          </w:rPr>
        </w:r>
        <w:r>
          <w:rPr>
            <w:noProof/>
            <w:webHidden/>
          </w:rPr>
          <w:fldChar w:fldCharType="separate"/>
        </w:r>
        <w:r w:rsidR="00777C18">
          <w:rPr>
            <w:noProof/>
            <w:webHidden/>
          </w:rPr>
          <w:t>162</w:t>
        </w:r>
        <w:r>
          <w:rPr>
            <w:noProof/>
            <w:webHidden/>
          </w:rPr>
          <w:fldChar w:fldCharType="end"/>
        </w:r>
      </w:hyperlink>
    </w:p>
    <w:p w:rsidR="00777C18" w:rsidRDefault="00634543">
      <w:pPr>
        <w:pStyle w:val="26"/>
        <w:tabs>
          <w:tab w:val="right" w:leader="dot" w:pos="9628"/>
        </w:tabs>
        <w:rPr>
          <w:rFonts w:asciiTheme="minorHAnsi" w:eastAsiaTheme="minorEastAsia" w:hAnsiTheme="minorHAnsi" w:cstheme="minorBidi"/>
          <w:b w:val="0"/>
          <w:bCs w:val="0"/>
          <w:noProof/>
        </w:rPr>
      </w:pPr>
      <w:hyperlink w:anchor="_Toc4407251" w:history="1">
        <w:r w:rsidR="00777C18" w:rsidRPr="00F825BE">
          <w:rPr>
            <w:rStyle w:val="aff0"/>
            <w:noProof/>
          </w:rPr>
          <w:t>Приложение 6</w:t>
        </w:r>
        <w:r w:rsidR="00777C18">
          <w:rPr>
            <w:rStyle w:val="aff0"/>
            <w:noProof/>
          </w:rPr>
          <w:t xml:space="preserve">. </w:t>
        </w:r>
      </w:hyperlink>
      <w:hyperlink w:anchor="_Toc4407252" w:history="1">
        <w:r w:rsidR="00777C18" w:rsidRPr="00F825BE">
          <w:rPr>
            <w:rStyle w:val="aff0"/>
            <w:noProof/>
          </w:rPr>
          <w:t>ЖУРНАЛ</w:t>
        </w:r>
        <w:r w:rsidR="00777C18">
          <w:rPr>
            <w:rStyle w:val="aff0"/>
            <w:noProof/>
          </w:rPr>
          <w:t xml:space="preserve"> </w:t>
        </w:r>
      </w:hyperlink>
      <w:hyperlink w:anchor="_Toc4407253" w:history="1">
        <w:r w:rsidR="00777C18" w:rsidRPr="00F825BE">
          <w:rPr>
            <w:rStyle w:val="aff0"/>
            <w:noProof/>
          </w:rPr>
          <w:t>учета участников ГИА, обратившихся к медицинскому работнику во время проведения экзамена</w:t>
        </w:r>
        <w:r w:rsidR="00777C18">
          <w:rPr>
            <w:noProof/>
            <w:webHidden/>
          </w:rPr>
          <w:tab/>
        </w:r>
        <w:r>
          <w:rPr>
            <w:noProof/>
            <w:webHidden/>
          </w:rPr>
          <w:fldChar w:fldCharType="begin"/>
        </w:r>
        <w:r w:rsidR="00777C18">
          <w:rPr>
            <w:noProof/>
            <w:webHidden/>
          </w:rPr>
          <w:instrText xml:space="preserve"> PAGEREF _Toc4407253 \h </w:instrText>
        </w:r>
        <w:r>
          <w:rPr>
            <w:noProof/>
            <w:webHidden/>
          </w:rPr>
        </w:r>
        <w:r>
          <w:rPr>
            <w:noProof/>
            <w:webHidden/>
          </w:rPr>
          <w:fldChar w:fldCharType="separate"/>
        </w:r>
        <w:r w:rsidR="00777C18">
          <w:rPr>
            <w:noProof/>
            <w:webHidden/>
          </w:rPr>
          <w:t>166</w:t>
        </w:r>
        <w:r>
          <w:rPr>
            <w:noProof/>
            <w:webHidden/>
          </w:rPr>
          <w:fldChar w:fldCharType="end"/>
        </w:r>
      </w:hyperlink>
    </w:p>
    <w:p w:rsidR="00777C18" w:rsidRDefault="00634543">
      <w:pPr>
        <w:pStyle w:val="26"/>
        <w:tabs>
          <w:tab w:val="right" w:leader="dot" w:pos="9628"/>
        </w:tabs>
        <w:rPr>
          <w:rFonts w:asciiTheme="minorHAnsi" w:eastAsiaTheme="minorEastAsia" w:hAnsiTheme="minorHAnsi" w:cstheme="minorBidi"/>
          <w:b w:val="0"/>
          <w:bCs w:val="0"/>
          <w:noProof/>
        </w:rPr>
      </w:pPr>
      <w:hyperlink w:anchor="_Toc4407254" w:history="1">
        <w:r w:rsidR="00777C18" w:rsidRPr="00F825BE">
          <w:rPr>
            <w:rStyle w:val="aff0"/>
            <w:noProof/>
          </w:rPr>
          <w:t>Приложение 7</w:t>
        </w:r>
        <w:r w:rsidR="00777C18">
          <w:rPr>
            <w:rStyle w:val="aff0"/>
            <w:noProof/>
          </w:rPr>
          <w:t xml:space="preserve">. </w:t>
        </w:r>
      </w:hyperlink>
      <w:hyperlink w:anchor="_Toc4407255" w:history="1">
        <w:r w:rsidR="00777C18" w:rsidRPr="00F825BE">
          <w:rPr>
            <w:rStyle w:val="aff0"/>
            <w:noProof/>
          </w:rPr>
          <w:t>ЖУРНАЛ</w:t>
        </w:r>
        <w:r w:rsidR="00777C18">
          <w:rPr>
            <w:rStyle w:val="aff0"/>
            <w:noProof/>
          </w:rPr>
          <w:t xml:space="preserve"> </w:t>
        </w:r>
      </w:hyperlink>
      <w:hyperlink w:anchor="_Toc4407256" w:history="1">
        <w:r w:rsidR="00777C18" w:rsidRPr="00F825BE">
          <w:rPr>
            <w:rStyle w:val="aff0"/>
            <w:noProof/>
          </w:rPr>
          <w:t>учета работы экспертов предметной комиссии</w:t>
        </w:r>
        <w:r w:rsidR="00401261">
          <w:rPr>
            <w:rStyle w:val="aff0"/>
            <w:noProof/>
          </w:rPr>
          <w:t xml:space="preserve"> </w:t>
        </w:r>
      </w:hyperlink>
      <w:hyperlink w:anchor="_Toc4407257" w:history="1">
        <w:r w:rsidR="00777C18" w:rsidRPr="00F825BE">
          <w:rPr>
            <w:rStyle w:val="aff0"/>
            <w:noProof/>
          </w:rPr>
          <w:t>в пункте проверки экзаменационных заданий (ППЗ)</w:t>
        </w:r>
        <w:r w:rsidR="00777C18">
          <w:rPr>
            <w:noProof/>
            <w:webHidden/>
          </w:rPr>
          <w:tab/>
        </w:r>
        <w:r>
          <w:rPr>
            <w:noProof/>
            <w:webHidden/>
          </w:rPr>
          <w:fldChar w:fldCharType="begin"/>
        </w:r>
        <w:r w:rsidR="00777C18">
          <w:rPr>
            <w:noProof/>
            <w:webHidden/>
          </w:rPr>
          <w:instrText xml:space="preserve"> PAGEREF _Toc4407257 \h </w:instrText>
        </w:r>
        <w:r>
          <w:rPr>
            <w:noProof/>
            <w:webHidden/>
          </w:rPr>
        </w:r>
        <w:r>
          <w:rPr>
            <w:noProof/>
            <w:webHidden/>
          </w:rPr>
          <w:fldChar w:fldCharType="separate"/>
        </w:r>
        <w:r w:rsidR="00777C18">
          <w:rPr>
            <w:noProof/>
            <w:webHidden/>
          </w:rPr>
          <w:t>168</w:t>
        </w:r>
        <w:r>
          <w:rPr>
            <w:noProof/>
            <w:webHidden/>
          </w:rPr>
          <w:fldChar w:fldCharType="end"/>
        </w:r>
      </w:hyperlink>
    </w:p>
    <w:p w:rsidR="00777C18" w:rsidRDefault="00634543">
      <w:pPr>
        <w:pStyle w:val="26"/>
        <w:tabs>
          <w:tab w:val="right" w:leader="dot" w:pos="9628"/>
        </w:tabs>
        <w:rPr>
          <w:rFonts w:asciiTheme="minorHAnsi" w:eastAsiaTheme="minorEastAsia" w:hAnsiTheme="minorHAnsi" w:cstheme="minorBidi"/>
          <w:b w:val="0"/>
          <w:bCs w:val="0"/>
          <w:noProof/>
        </w:rPr>
      </w:pPr>
      <w:hyperlink w:anchor="_Toc4407258" w:history="1">
        <w:r w:rsidR="00777C18" w:rsidRPr="00F825BE">
          <w:rPr>
            <w:rStyle w:val="aff0"/>
            <w:noProof/>
          </w:rPr>
          <w:t>Приложение 8</w:t>
        </w:r>
        <w:r w:rsidR="00401261">
          <w:rPr>
            <w:noProof/>
            <w:webHidden/>
          </w:rPr>
          <w:t xml:space="preserve">. </w:t>
        </w:r>
      </w:hyperlink>
      <w:hyperlink w:anchor="_Toc4407259" w:history="1">
        <w:r w:rsidR="00777C18" w:rsidRPr="00F825BE">
          <w:rPr>
            <w:rStyle w:val="aff0"/>
            <w:noProof/>
          </w:rPr>
          <w:t xml:space="preserve">Руководство для экспертов по работе на сайте </w:t>
        </w:r>
        <w:r w:rsidR="00777C18" w:rsidRPr="00F825BE">
          <w:rPr>
            <w:rStyle w:val="aff0"/>
            <w:noProof/>
            <w:lang w:val="en-US"/>
          </w:rPr>
          <w:t>dit</w:t>
        </w:r>
        <w:r w:rsidR="00777C18" w:rsidRPr="00F825BE">
          <w:rPr>
            <w:rStyle w:val="aff0"/>
            <w:noProof/>
          </w:rPr>
          <w:t>.</w:t>
        </w:r>
        <w:r w:rsidR="00777C18" w:rsidRPr="00F825BE">
          <w:rPr>
            <w:rStyle w:val="aff0"/>
            <w:noProof/>
            <w:lang w:val="en-US"/>
          </w:rPr>
          <w:t>pskovedu</w:t>
        </w:r>
        <w:r w:rsidR="00777C18" w:rsidRPr="00F825BE">
          <w:rPr>
            <w:rStyle w:val="aff0"/>
            <w:noProof/>
          </w:rPr>
          <w:t>.</w:t>
        </w:r>
        <w:r w:rsidR="00777C18" w:rsidRPr="00F825BE">
          <w:rPr>
            <w:rStyle w:val="aff0"/>
            <w:noProof/>
            <w:lang w:val="en-US"/>
          </w:rPr>
          <w:t>ru</w:t>
        </w:r>
        <w:r w:rsidR="00777C18">
          <w:rPr>
            <w:noProof/>
            <w:webHidden/>
          </w:rPr>
          <w:tab/>
        </w:r>
        <w:r>
          <w:rPr>
            <w:noProof/>
            <w:webHidden/>
          </w:rPr>
          <w:fldChar w:fldCharType="begin"/>
        </w:r>
        <w:r w:rsidR="00777C18">
          <w:rPr>
            <w:noProof/>
            <w:webHidden/>
          </w:rPr>
          <w:instrText xml:space="preserve"> PAGEREF _Toc4407259 \h </w:instrText>
        </w:r>
        <w:r>
          <w:rPr>
            <w:noProof/>
            <w:webHidden/>
          </w:rPr>
        </w:r>
        <w:r>
          <w:rPr>
            <w:noProof/>
            <w:webHidden/>
          </w:rPr>
          <w:fldChar w:fldCharType="separate"/>
        </w:r>
        <w:r w:rsidR="00777C18">
          <w:rPr>
            <w:noProof/>
            <w:webHidden/>
          </w:rPr>
          <w:t>170</w:t>
        </w:r>
        <w:r>
          <w:rPr>
            <w:noProof/>
            <w:webHidden/>
          </w:rPr>
          <w:fldChar w:fldCharType="end"/>
        </w:r>
      </w:hyperlink>
    </w:p>
    <w:p w:rsidR="00777C18" w:rsidRDefault="00634543">
      <w:pPr>
        <w:pStyle w:val="26"/>
        <w:tabs>
          <w:tab w:val="right" w:leader="dot" w:pos="9628"/>
        </w:tabs>
        <w:rPr>
          <w:rFonts w:asciiTheme="minorHAnsi" w:eastAsiaTheme="minorEastAsia" w:hAnsiTheme="minorHAnsi" w:cstheme="minorBidi"/>
          <w:b w:val="0"/>
          <w:bCs w:val="0"/>
          <w:noProof/>
        </w:rPr>
      </w:pPr>
      <w:hyperlink w:anchor="_Toc4407260" w:history="1">
        <w:r w:rsidR="00777C18" w:rsidRPr="00F825BE">
          <w:rPr>
            <w:rStyle w:val="aff0"/>
            <w:noProof/>
          </w:rPr>
          <w:t>Приложение 9</w:t>
        </w:r>
        <w:r w:rsidR="00401261">
          <w:rPr>
            <w:rStyle w:val="aff0"/>
            <w:noProof/>
          </w:rPr>
          <w:t xml:space="preserve">. </w:t>
        </w:r>
      </w:hyperlink>
      <w:hyperlink w:anchor="_Toc4407261" w:history="1">
        <w:r w:rsidR="00777C18" w:rsidRPr="00F825BE">
          <w:rPr>
            <w:rStyle w:val="aff0"/>
            <w:noProof/>
          </w:rPr>
          <w:t>Примерный перечень часто используемых при проведении ГИА документов, удостоверяющих личность</w:t>
        </w:r>
        <w:r w:rsidR="00777C18">
          <w:rPr>
            <w:noProof/>
            <w:webHidden/>
          </w:rPr>
          <w:tab/>
        </w:r>
        <w:r>
          <w:rPr>
            <w:noProof/>
            <w:webHidden/>
          </w:rPr>
          <w:fldChar w:fldCharType="begin"/>
        </w:r>
        <w:r w:rsidR="00777C18">
          <w:rPr>
            <w:noProof/>
            <w:webHidden/>
          </w:rPr>
          <w:instrText xml:space="preserve"> PAGEREF _Toc4407261 \h </w:instrText>
        </w:r>
        <w:r>
          <w:rPr>
            <w:noProof/>
            <w:webHidden/>
          </w:rPr>
        </w:r>
        <w:r>
          <w:rPr>
            <w:noProof/>
            <w:webHidden/>
          </w:rPr>
          <w:fldChar w:fldCharType="separate"/>
        </w:r>
        <w:r w:rsidR="00777C18">
          <w:rPr>
            <w:noProof/>
            <w:webHidden/>
          </w:rPr>
          <w:t>175</w:t>
        </w:r>
        <w:r>
          <w:rPr>
            <w:noProof/>
            <w:webHidden/>
          </w:rPr>
          <w:fldChar w:fldCharType="end"/>
        </w:r>
      </w:hyperlink>
    </w:p>
    <w:p w:rsidR="00777C18" w:rsidRDefault="00634543">
      <w:pPr>
        <w:pStyle w:val="26"/>
        <w:tabs>
          <w:tab w:val="right" w:leader="dot" w:pos="9628"/>
        </w:tabs>
        <w:rPr>
          <w:rFonts w:asciiTheme="minorHAnsi" w:eastAsiaTheme="minorEastAsia" w:hAnsiTheme="minorHAnsi" w:cstheme="minorBidi"/>
          <w:b w:val="0"/>
          <w:bCs w:val="0"/>
          <w:noProof/>
        </w:rPr>
      </w:pPr>
      <w:hyperlink w:anchor="_Toc4407262" w:history="1">
        <w:r w:rsidR="00777C18" w:rsidRPr="00F825BE">
          <w:rPr>
            <w:rStyle w:val="aff0"/>
            <w:noProof/>
          </w:rPr>
          <w:t>Приложение 10</w:t>
        </w:r>
        <w:r w:rsidR="00401261">
          <w:rPr>
            <w:rStyle w:val="aff0"/>
            <w:noProof/>
          </w:rPr>
          <w:t xml:space="preserve">. </w:t>
        </w:r>
      </w:hyperlink>
      <w:hyperlink w:anchor="_Toc4407263" w:history="1">
        <w:r w:rsidR="00777C18" w:rsidRPr="00F825BE">
          <w:rPr>
            <w:rStyle w:val="aff0"/>
            <w:noProof/>
          </w:rPr>
          <w:t>Образец заявления на участие в ОГЭ/ГВЭ</w:t>
        </w:r>
        <w:r w:rsidR="00777C18">
          <w:rPr>
            <w:noProof/>
            <w:webHidden/>
          </w:rPr>
          <w:tab/>
        </w:r>
        <w:r>
          <w:rPr>
            <w:noProof/>
            <w:webHidden/>
          </w:rPr>
          <w:fldChar w:fldCharType="begin"/>
        </w:r>
        <w:r w:rsidR="00777C18">
          <w:rPr>
            <w:noProof/>
            <w:webHidden/>
          </w:rPr>
          <w:instrText xml:space="preserve"> PAGEREF _Toc4407263 \h </w:instrText>
        </w:r>
        <w:r>
          <w:rPr>
            <w:noProof/>
            <w:webHidden/>
          </w:rPr>
        </w:r>
        <w:r>
          <w:rPr>
            <w:noProof/>
            <w:webHidden/>
          </w:rPr>
          <w:fldChar w:fldCharType="separate"/>
        </w:r>
        <w:r w:rsidR="00777C18">
          <w:rPr>
            <w:noProof/>
            <w:webHidden/>
          </w:rPr>
          <w:t>176</w:t>
        </w:r>
        <w:r>
          <w:rPr>
            <w:noProof/>
            <w:webHidden/>
          </w:rPr>
          <w:fldChar w:fldCharType="end"/>
        </w:r>
      </w:hyperlink>
    </w:p>
    <w:p w:rsidR="00777C18" w:rsidRDefault="00634543">
      <w:pPr>
        <w:pStyle w:val="26"/>
        <w:tabs>
          <w:tab w:val="right" w:leader="dot" w:pos="9628"/>
        </w:tabs>
        <w:rPr>
          <w:rFonts w:asciiTheme="minorHAnsi" w:eastAsiaTheme="minorEastAsia" w:hAnsiTheme="minorHAnsi" w:cstheme="minorBidi"/>
          <w:b w:val="0"/>
          <w:bCs w:val="0"/>
          <w:noProof/>
        </w:rPr>
      </w:pPr>
      <w:hyperlink w:anchor="_Toc4407264" w:history="1">
        <w:r w:rsidR="00777C18" w:rsidRPr="00F825BE">
          <w:rPr>
            <w:rStyle w:val="aff0"/>
            <w:noProof/>
          </w:rPr>
          <w:t>Приложение 11</w:t>
        </w:r>
        <w:r w:rsidR="00401261">
          <w:rPr>
            <w:rStyle w:val="aff0"/>
            <w:noProof/>
          </w:rPr>
          <w:t xml:space="preserve">. </w:t>
        </w:r>
      </w:hyperlink>
      <w:hyperlink w:anchor="_Toc4407265" w:history="1">
        <w:r w:rsidR="00777C18" w:rsidRPr="00F825BE">
          <w:rPr>
            <w:rStyle w:val="aff0"/>
            <w:noProof/>
          </w:rPr>
          <w:t>Образец согласия  на обработку персональных данных</w:t>
        </w:r>
        <w:r w:rsidR="00777C18">
          <w:rPr>
            <w:noProof/>
            <w:webHidden/>
          </w:rPr>
          <w:tab/>
        </w:r>
        <w:r>
          <w:rPr>
            <w:noProof/>
            <w:webHidden/>
          </w:rPr>
          <w:fldChar w:fldCharType="begin"/>
        </w:r>
        <w:r w:rsidR="00777C18">
          <w:rPr>
            <w:noProof/>
            <w:webHidden/>
          </w:rPr>
          <w:instrText xml:space="preserve"> PAGEREF _Toc4407265 \h </w:instrText>
        </w:r>
        <w:r>
          <w:rPr>
            <w:noProof/>
            <w:webHidden/>
          </w:rPr>
        </w:r>
        <w:r>
          <w:rPr>
            <w:noProof/>
            <w:webHidden/>
          </w:rPr>
          <w:fldChar w:fldCharType="separate"/>
        </w:r>
        <w:r w:rsidR="00777C18">
          <w:rPr>
            <w:noProof/>
            <w:webHidden/>
          </w:rPr>
          <w:t>178</w:t>
        </w:r>
        <w:r>
          <w:rPr>
            <w:noProof/>
            <w:webHidden/>
          </w:rPr>
          <w:fldChar w:fldCharType="end"/>
        </w:r>
      </w:hyperlink>
    </w:p>
    <w:p w:rsidR="00777C18" w:rsidRDefault="00634543">
      <w:pPr>
        <w:pStyle w:val="26"/>
        <w:tabs>
          <w:tab w:val="right" w:leader="dot" w:pos="9628"/>
        </w:tabs>
        <w:rPr>
          <w:rFonts w:asciiTheme="minorHAnsi" w:eastAsiaTheme="minorEastAsia" w:hAnsiTheme="minorHAnsi" w:cstheme="minorBidi"/>
          <w:b w:val="0"/>
          <w:bCs w:val="0"/>
          <w:noProof/>
        </w:rPr>
      </w:pPr>
      <w:hyperlink w:anchor="_Toc4407266" w:history="1">
        <w:r w:rsidR="00777C18" w:rsidRPr="00F825BE">
          <w:rPr>
            <w:rStyle w:val="aff0"/>
            <w:noProof/>
          </w:rPr>
          <w:t>Приложение 12</w:t>
        </w:r>
        <w:r w:rsidR="00401261">
          <w:rPr>
            <w:rStyle w:val="aff0"/>
            <w:noProof/>
          </w:rPr>
          <w:t xml:space="preserve">. </w:t>
        </w:r>
      </w:hyperlink>
      <w:hyperlink w:anchor="_Toc4407267" w:history="1">
        <w:r w:rsidR="00777C18" w:rsidRPr="00F825BE">
          <w:rPr>
            <w:rStyle w:val="aff0"/>
            <w:noProof/>
          </w:rPr>
          <w:t>Памятка о правилах проведения ОГЭ в 2019 году  (для ознакомления участников ГИА/ родителей (законных представителей) под подпись</w:t>
        </w:r>
        <w:r w:rsidR="00777C18">
          <w:rPr>
            <w:noProof/>
            <w:webHidden/>
          </w:rPr>
          <w:tab/>
        </w:r>
        <w:r>
          <w:rPr>
            <w:noProof/>
            <w:webHidden/>
          </w:rPr>
          <w:fldChar w:fldCharType="begin"/>
        </w:r>
        <w:r w:rsidR="00777C18">
          <w:rPr>
            <w:noProof/>
            <w:webHidden/>
          </w:rPr>
          <w:instrText xml:space="preserve"> PAGEREF _Toc4407267 \h </w:instrText>
        </w:r>
        <w:r>
          <w:rPr>
            <w:noProof/>
            <w:webHidden/>
          </w:rPr>
        </w:r>
        <w:r>
          <w:rPr>
            <w:noProof/>
            <w:webHidden/>
          </w:rPr>
          <w:fldChar w:fldCharType="separate"/>
        </w:r>
        <w:r w:rsidR="00777C18">
          <w:rPr>
            <w:noProof/>
            <w:webHidden/>
          </w:rPr>
          <w:t>180</w:t>
        </w:r>
        <w:r>
          <w:rPr>
            <w:noProof/>
            <w:webHidden/>
          </w:rPr>
          <w:fldChar w:fldCharType="end"/>
        </w:r>
      </w:hyperlink>
    </w:p>
    <w:p w:rsidR="002D3A40" w:rsidRDefault="00634543">
      <w:r>
        <w:fldChar w:fldCharType="end"/>
      </w:r>
    </w:p>
    <w:p w:rsidR="0010443E" w:rsidRPr="009D6B7F" w:rsidRDefault="0010443E">
      <w:pPr>
        <w:rPr>
          <w:b/>
          <w:bCs/>
          <w:caps/>
          <w:kern w:val="32"/>
          <w:sz w:val="26"/>
          <w:szCs w:val="32"/>
          <w:lang w:eastAsia="en-US"/>
        </w:rPr>
      </w:pPr>
      <w:r w:rsidRPr="009D6B7F">
        <w:br w:type="page"/>
      </w:r>
    </w:p>
    <w:p w:rsidR="0010443E" w:rsidRPr="00551A09" w:rsidRDefault="0010443E" w:rsidP="005B5370">
      <w:pPr>
        <w:pStyle w:val="11"/>
      </w:pPr>
      <w:bookmarkStart w:id="0" w:name="_Toc509879581"/>
      <w:bookmarkStart w:id="1" w:name="_Toc4407175"/>
      <w:r w:rsidRPr="00551A09">
        <w:t>ПЕРЕЧЕНЬ УСЛОВНЫХ ОБОЗНАЧЕНИЙ, СОКРАЩЕНИЙ И ТЕРМИНОВ</w:t>
      </w:r>
      <w:bookmarkEnd w:id="0"/>
      <w:bookmarkEnd w:id="1"/>
    </w:p>
    <w:tbl>
      <w:tblPr>
        <w:tblW w:w="5054" w:type="pct"/>
        <w:tblInd w:w="-7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57" w:type="dxa"/>
          <w:bottom w:w="57" w:type="dxa"/>
        </w:tblCellMar>
        <w:tblLook w:val="01E0"/>
      </w:tblPr>
      <w:tblGrid>
        <w:gridCol w:w="3233"/>
        <w:gridCol w:w="6727"/>
      </w:tblGrid>
      <w:tr w:rsidR="0010443E" w:rsidRPr="00551A09" w:rsidTr="00701131">
        <w:trPr>
          <w:cantSplit/>
        </w:trPr>
        <w:tc>
          <w:tcPr>
            <w:tcW w:w="1623" w:type="pct"/>
          </w:tcPr>
          <w:p w:rsidR="0010443E" w:rsidRPr="00551A09" w:rsidRDefault="0010443E" w:rsidP="009E2C51">
            <w:pPr>
              <w:jc w:val="both"/>
              <w:rPr>
                <w:sz w:val="26"/>
                <w:szCs w:val="26"/>
                <w:lang w:eastAsia="en-US"/>
              </w:rPr>
            </w:pPr>
            <w:r w:rsidRPr="00551A09">
              <w:rPr>
                <w:sz w:val="26"/>
                <w:szCs w:val="28"/>
              </w:rPr>
              <w:t>БД</w:t>
            </w:r>
          </w:p>
        </w:tc>
        <w:tc>
          <w:tcPr>
            <w:tcW w:w="3377" w:type="pct"/>
          </w:tcPr>
          <w:p w:rsidR="0010443E" w:rsidRPr="00551A09" w:rsidRDefault="0010443E" w:rsidP="009E2C51">
            <w:pPr>
              <w:jc w:val="both"/>
              <w:rPr>
                <w:sz w:val="26"/>
                <w:szCs w:val="26"/>
                <w:lang w:eastAsia="en-US"/>
              </w:rPr>
            </w:pPr>
            <w:r w:rsidRPr="00551A09">
              <w:rPr>
                <w:sz w:val="26"/>
                <w:szCs w:val="28"/>
              </w:rPr>
              <w:t>База данных</w:t>
            </w:r>
          </w:p>
        </w:tc>
      </w:tr>
      <w:tr w:rsidR="0010443E" w:rsidRPr="00551A09" w:rsidTr="00701131">
        <w:trPr>
          <w:cantSplit/>
        </w:trPr>
        <w:tc>
          <w:tcPr>
            <w:tcW w:w="1623" w:type="pct"/>
          </w:tcPr>
          <w:p w:rsidR="0010443E" w:rsidRPr="00551A09" w:rsidRDefault="0010443E" w:rsidP="009E2C51">
            <w:pPr>
              <w:jc w:val="both"/>
              <w:rPr>
                <w:sz w:val="26"/>
                <w:szCs w:val="26"/>
                <w:lang w:eastAsia="en-US"/>
              </w:rPr>
            </w:pPr>
            <w:r w:rsidRPr="00551A09">
              <w:rPr>
                <w:sz w:val="26"/>
                <w:szCs w:val="26"/>
                <w:lang w:eastAsia="en-US"/>
              </w:rPr>
              <w:t>ГИА</w:t>
            </w:r>
          </w:p>
        </w:tc>
        <w:tc>
          <w:tcPr>
            <w:tcW w:w="3377" w:type="pct"/>
          </w:tcPr>
          <w:p w:rsidR="0010443E" w:rsidRPr="00551A09" w:rsidRDefault="0010443E" w:rsidP="009E2C51">
            <w:pPr>
              <w:jc w:val="both"/>
              <w:rPr>
                <w:noProof/>
                <w:sz w:val="26"/>
                <w:szCs w:val="26"/>
                <w:lang w:eastAsia="en-US"/>
              </w:rPr>
            </w:pPr>
            <w:r w:rsidRPr="00551A09">
              <w:rPr>
                <w:sz w:val="26"/>
                <w:szCs w:val="26"/>
                <w:lang w:eastAsia="en-US"/>
              </w:rPr>
              <w:t>Государственная итоговая аттестация по образовательным программам основного общего образования</w:t>
            </w:r>
          </w:p>
        </w:tc>
      </w:tr>
      <w:tr w:rsidR="0010443E" w:rsidRPr="00551A09" w:rsidTr="00701131">
        <w:trPr>
          <w:cantSplit/>
        </w:trPr>
        <w:tc>
          <w:tcPr>
            <w:tcW w:w="1623" w:type="pct"/>
          </w:tcPr>
          <w:p w:rsidR="0010443E" w:rsidRPr="00551A09" w:rsidRDefault="0010443E" w:rsidP="009E2C51">
            <w:pPr>
              <w:jc w:val="both"/>
              <w:rPr>
                <w:sz w:val="26"/>
                <w:szCs w:val="26"/>
                <w:lang w:eastAsia="en-US"/>
              </w:rPr>
            </w:pPr>
            <w:r w:rsidRPr="00551A09">
              <w:rPr>
                <w:sz w:val="26"/>
                <w:szCs w:val="26"/>
                <w:lang w:eastAsia="en-US"/>
              </w:rPr>
              <w:t>ОГЭ</w:t>
            </w:r>
          </w:p>
        </w:tc>
        <w:tc>
          <w:tcPr>
            <w:tcW w:w="3377" w:type="pct"/>
          </w:tcPr>
          <w:p w:rsidR="0010443E" w:rsidRPr="00551A09" w:rsidRDefault="0010443E" w:rsidP="009E2C51">
            <w:pPr>
              <w:jc w:val="both"/>
              <w:rPr>
                <w:sz w:val="26"/>
                <w:szCs w:val="26"/>
                <w:lang w:eastAsia="en-US"/>
              </w:rPr>
            </w:pPr>
            <w:r w:rsidRPr="00551A09">
              <w:rPr>
                <w:sz w:val="26"/>
                <w:szCs w:val="26"/>
                <w:lang w:eastAsia="en-US"/>
              </w:rPr>
              <w:t>Основной государственный экзамен</w:t>
            </w:r>
          </w:p>
        </w:tc>
      </w:tr>
      <w:tr w:rsidR="0010443E" w:rsidRPr="00551A09" w:rsidTr="00701131">
        <w:trPr>
          <w:cantSplit/>
        </w:trPr>
        <w:tc>
          <w:tcPr>
            <w:tcW w:w="1623" w:type="pct"/>
          </w:tcPr>
          <w:p w:rsidR="0010443E" w:rsidRPr="00551A09" w:rsidRDefault="0010443E" w:rsidP="009E2C51">
            <w:pPr>
              <w:jc w:val="both"/>
              <w:rPr>
                <w:sz w:val="26"/>
                <w:szCs w:val="26"/>
                <w:lang w:eastAsia="en-US"/>
              </w:rPr>
            </w:pPr>
            <w:r w:rsidRPr="00551A09">
              <w:rPr>
                <w:sz w:val="26"/>
                <w:szCs w:val="26"/>
                <w:lang w:eastAsia="en-US"/>
              </w:rPr>
              <w:t>ГВЭ</w:t>
            </w:r>
          </w:p>
        </w:tc>
        <w:tc>
          <w:tcPr>
            <w:tcW w:w="3377" w:type="pct"/>
          </w:tcPr>
          <w:p w:rsidR="0010443E" w:rsidRPr="00551A09" w:rsidRDefault="0010443E" w:rsidP="009E2C51">
            <w:pPr>
              <w:jc w:val="both"/>
              <w:rPr>
                <w:sz w:val="26"/>
                <w:szCs w:val="26"/>
                <w:lang w:eastAsia="en-US"/>
              </w:rPr>
            </w:pPr>
            <w:r w:rsidRPr="00551A09">
              <w:rPr>
                <w:sz w:val="26"/>
                <w:szCs w:val="26"/>
                <w:lang w:eastAsia="en-US"/>
              </w:rPr>
              <w:t>Государственный выпускной экзамен</w:t>
            </w:r>
          </w:p>
        </w:tc>
      </w:tr>
      <w:tr w:rsidR="0010443E" w:rsidRPr="00551A09" w:rsidTr="00701131">
        <w:trPr>
          <w:cantSplit/>
        </w:trPr>
        <w:tc>
          <w:tcPr>
            <w:tcW w:w="1623" w:type="pct"/>
          </w:tcPr>
          <w:p w:rsidR="0010443E" w:rsidRPr="00551A09" w:rsidRDefault="0010443E" w:rsidP="009E2C51">
            <w:pPr>
              <w:jc w:val="both"/>
              <w:rPr>
                <w:sz w:val="26"/>
                <w:szCs w:val="26"/>
                <w:lang w:eastAsia="en-US"/>
              </w:rPr>
            </w:pPr>
            <w:r w:rsidRPr="00551A09">
              <w:rPr>
                <w:sz w:val="26"/>
                <w:szCs w:val="26"/>
                <w:lang w:eastAsia="en-US"/>
              </w:rPr>
              <w:t>ГЭК</w:t>
            </w:r>
          </w:p>
        </w:tc>
        <w:tc>
          <w:tcPr>
            <w:tcW w:w="3377" w:type="pct"/>
          </w:tcPr>
          <w:p w:rsidR="0010443E" w:rsidRPr="00551A09" w:rsidRDefault="0010443E" w:rsidP="009B1912">
            <w:pPr>
              <w:ind w:firstLine="31"/>
              <w:jc w:val="both"/>
              <w:rPr>
                <w:sz w:val="26"/>
                <w:szCs w:val="26"/>
                <w:lang w:eastAsia="en-US"/>
              </w:rPr>
            </w:pPr>
            <w:r w:rsidRPr="00551A09">
              <w:rPr>
                <w:sz w:val="26"/>
                <w:szCs w:val="26"/>
                <w:lang w:eastAsia="en-US"/>
              </w:rPr>
              <w:t xml:space="preserve">Государственная экзаменационная комиссия </w:t>
            </w:r>
            <w:r>
              <w:rPr>
                <w:sz w:val="26"/>
                <w:szCs w:val="26"/>
                <w:lang w:eastAsia="en-US"/>
              </w:rPr>
              <w:t>Псковской области</w:t>
            </w:r>
          </w:p>
        </w:tc>
      </w:tr>
      <w:tr w:rsidR="0010443E" w:rsidRPr="00551A09" w:rsidTr="00701131">
        <w:trPr>
          <w:cantSplit/>
        </w:trPr>
        <w:tc>
          <w:tcPr>
            <w:tcW w:w="1623" w:type="pct"/>
          </w:tcPr>
          <w:p w:rsidR="0010443E" w:rsidRPr="00090F07" w:rsidRDefault="0010443E" w:rsidP="009E2C51">
            <w:pPr>
              <w:jc w:val="both"/>
              <w:rPr>
                <w:sz w:val="26"/>
                <w:szCs w:val="26"/>
                <w:lang w:eastAsia="en-US"/>
              </w:rPr>
            </w:pPr>
            <w:r w:rsidRPr="00090F07">
              <w:rPr>
                <w:sz w:val="26"/>
                <w:szCs w:val="26"/>
                <w:lang w:eastAsia="en-US"/>
              </w:rPr>
              <w:t>ИК</w:t>
            </w:r>
          </w:p>
        </w:tc>
        <w:tc>
          <w:tcPr>
            <w:tcW w:w="3377" w:type="pct"/>
          </w:tcPr>
          <w:p w:rsidR="0010443E" w:rsidRPr="00090F07" w:rsidRDefault="0010443E" w:rsidP="009E2C51">
            <w:pPr>
              <w:ind w:firstLine="31"/>
              <w:jc w:val="both"/>
              <w:rPr>
                <w:sz w:val="26"/>
                <w:szCs w:val="26"/>
                <w:lang w:eastAsia="en-US"/>
              </w:rPr>
            </w:pPr>
            <w:r w:rsidRPr="00090F07">
              <w:rPr>
                <w:sz w:val="26"/>
                <w:szCs w:val="26"/>
                <w:lang w:eastAsia="en-US"/>
              </w:rPr>
              <w:t>Индивидуальный комплект участника ОГЭ</w:t>
            </w:r>
          </w:p>
        </w:tc>
      </w:tr>
      <w:tr w:rsidR="0010443E" w:rsidRPr="00551A09" w:rsidTr="00701131">
        <w:trPr>
          <w:cantSplit/>
        </w:trPr>
        <w:tc>
          <w:tcPr>
            <w:tcW w:w="1623" w:type="pct"/>
          </w:tcPr>
          <w:p w:rsidR="0010443E" w:rsidRPr="00090F07" w:rsidRDefault="0010443E" w:rsidP="009E2C51">
            <w:pPr>
              <w:jc w:val="both"/>
              <w:rPr>
                <w:sz w:val="26"/>
                <w:szCs w:val="26"/>
                <w:lang w:eastAsia="en-US"/>
              </w:rPr>
            </w:pPr>
            <w:r w:rsidRPr="00090F07">
              <w:rPr>
                <w:sz w:val="26"/>
                <w:szCs w:val="26"/>
                <w:lang w:eastAsia="en-US"/>
              </w:rPr>
              <w:t>КИМ</w:t>
            </w:r>
          </w:p>
        </w:tc>
        <w:tc>
          <w:tcPr>
            <w:tcW w:w="3377" w:type="pct"/>
          </w:tcPr>
          <w:p w:rsidR="0010443E" w:rsidRPr="00090F07" w:rsidRDefault="0010443E" w:rsidP="009E2C51">
            <w:pPr>
              <w:ind w:firstLine="31"/>
              <w:jc w:val="both"/>
              <w:rPr>
                <w:sz w:val="26"/>
                <w:szCs w:val="26"/>
                <w:lang w:eastAsia="en-US"/>
              </w:rPr>
            </w:pPr>
            <w:r w:rsidRPr="00090F07">
              <w:rPr>
                <w:sz w:val="26"/>
                <w:szCs w:val="26"/>
                <w:lang w:eastAsia="en-US"/>
              </w:rPr>
              <w:t xml:space="preserve">Контрольный измерительный материал </w:t>
            </w:r>
          </w:p>
        </w:tc>
      </w:tr>
      <w:tr w:rsidR="0010443E" w:rsidRPr="00551A09" w:rsidTr="00701131">
        <w:trPr>
          <w:cantSplit/>
        </w:trPr>
        <w:tc>
          <w:tcPr>
            <w:tcW w:w="1623" w:type="pct"/>
          </w:tcPr>
          <w:p w:rsidR="0010443E" w:rsidRPr="00090F07" w:rsidRDefault="0010443E" w:rsidP="009E2C51">
            <w:pPr>
              <w:jc w:val="both"/>
              <w:rPr>
                <w:sz w:val="26"/>
                <w:szCs w:val="26"/>
                <w:lang w:eastAsia="en-US"/>
              </w:rPr>
            </w:pPr>
            <w:r w:rsidRPr="00090F07">
              <w:rPr>
                <w:sz w:val="26"/>
                <w:szCs w:val="26"/>
                <w:lang w:eastAsia="en-US"/>
              </w:rPr>
              <w:t>КК</w:t>
            </w:r>
          </w:p>
        </w:tc>
        <w:tc>
          <w:tcPr>
            <w:tcW w:w="3377" w:type="pct"/>
          </w:tcPr>
          <w:p w:rsidR="0010443E" w:rsidRPr="00090F07" w:rsidRDefault="0010443E" w:rsidP="004C0262">
            <w:pPr>
              <w:ind w:firstLine="31"/>
              <w:jc w:val="both"/>
              <w:rPr>
                <w:sz w:val="26"/>
                <w:szCs w:val="26"/>
                <w:lang w:eastAsia="en-US"/>
              </w:rPr>
            </w:pPr>
            <w:r w:rsidRPr="00090F07">
              <w:rPr>
                <w:sz w:val="26"/>
                <w:szCs w:val="26"/>
                <w:lang w:eastAsia="en-US"/>
              </w:rPr>
              <w:t>Конфликтная комиссия Псковской области</w:t>
            </w:r>
          </w:p>
        </w:tc>
      </w:tr>
      <w:tr w:rsidR="0010443E" w:rsidRPr="00551A09" w:rsidTr="00701131">
        <w:trPr>
          <w:cantSplit/>
        </w:trPr>
        <w:tc>
          <w:tcPr>
            <w:tcW w:w="1623" w:type="pct"/>
          </w:tcPr>
          <w:p w:rsidR="0010443E" w:rsidRPr="00090F07" w:rsidRDefault="0010443E" w:rsidP="009E2C51">
            <w:pPr>
              <w:jc w:val="both"/>
              <w:rPr>
                <w:sz w:val="26"/>
                <w:szCs w:val="26"/>
                <w:lang w:eastAsia="en-US"/>
              </w:rPr>
            </w:pPr>
            <w:r w:rsidRPr="00090F07">
              <w:rPr>
                <w:sz w:val="26"/>
                <w:szCs w:val="26"/>
                <w:lang w:eastAsia="en-US"/>
              </w:rPr>
              <w:t>ТКК</w:t>
            </w:r>
          </w:p>
        </w:tc>
        <w:tc>
          <w:tcPr>
            <w:tcW w:w="3377" w:type="pct"/>
          </w:tcPr>
          <w:p w:rsidR="0010443E" w:rsidRPr="00090F07" w:rsidRDefault="0010443E" w:rsidP="004C0262">
            <w:pPr>
              <w:ind w:firstLine="31"/>
              <w:jc w:val="both"/>
              <w:rPr>
                <w:sz w:val="26"/>
                <w:szCs w:val="26"/>
                <w:lang w:eastAsia="en-US"/>
              </w:rPr>
            </w:pPr>
            <w:r w:rsidRPr="00090F07">
              <w:rPr>
                <w:sz w:val="26"/>
                <w:szCs w:val="26"/>
                <w:lang w:eastAsia="en-US"/>
              </w:rPr>
              <w:t>Территориальная конфликтная комиссия</w:t>
            </w:r>
          </w:p>
        </w:tc>
      </w:tr>
      <w:tr w:rsidR="0010443E" w:rsidRPr="00551A09" w:rsidTr="00701131">
        <w:trPr>
          <w:cantSplit/>
        </w:trPr>
        <w:tc>
          <w:tcPr>
            <w:tcW w:w="1623" w:type="pct"/>
          </w:tcPr>
          <w:p w:rsidR="0010443E" w:rsidRPr="00090F07" w:rsidRDefault="0010443E" w:rsidP="009E2C51">
            <w:pPr>
              <w:jc w:val="both"/>
              <w:rPr>
                <w:sz w:val="26"/>
                <w:szCs w:val="26"/>
                <w:lang w:eastAsia="en-US"/>
              </w:rPr>
            </w:pPr>
            <w:r w:rsidRPr="00090F07">
              <w:rPr>
                <w:sz w:val="26"/>
                <w:szCs w:val="26"/>
                <w:lang w:eastAsia="en-US"/>
              </w:rPr>
              <w:t>РКК</w:t>
            </w:r>
          </w:p>
        </w:tc>
        <w:tc>
          <w:tcPr>
            <w:tcW w:w="3377" w:type="pct"/>
          </w:tcPr>
          <w:p w:rsidR="0010443E" w:rsidRPr="00090F07" w:rsidRDefault="0010443E" w:rsidP="004C0262">
            <w:pPr>
              <w:ind w:firstLine="31"/>
              <w:jc w:val="both"/>
              <w:rPr>
                <w:sz w:val="26"/>
                <w:szCs w:val="26"/>
                <w:lang w:eastAsia="en-US"/>
              </w:rPr>
            </w:pPr>
            <w:r w:rsidRPr="00090F07">
              <w:rPr>
                <w:sz w:val="26"/>
                <w:szCs w:val="26"/>
                <w:lang w:eastAsia="en-US"/>
              </w:rPr>
              <w:t>Региональная конфликтная комиссия</w:t>
            </w:r>
          </w:p>
        </w:tc>
      </w:tr>
      <w:tr w:rsidR="0010443E" w:rsidRPr="00551A09" w:rsidTr="00701131">
        <w:trPr>
          <w:cantSplit/>
        </w:trPr>
        <w:tc>
          <w:tcPr>
            <w:tcW w:w="1623" w:type="pct"/>
          </w:tcPr>
          <w:p w:rsidR="0010443E" w:rsidRPr="00090F07" w:rsidRDefault="0010443E" w:rsidP="009E2C51">
            <w:pPr>
              <w:jc w:val="both"/>
              <w:rPr>
                <w:sz w:val="26"/>
                <w:szCs w:val="26"/>
                <w:lang w:eastAsia="en-US"/>
              </w:rPr>
            </w:pPr>
            <w:proofErr w:type="spellStart"/>
            <w:r w:rsidRPr="00090F07">
              <w:rPr>
                <w:sz w:val="26"/>
                <w:szCs w:val="26"/>
                <w:lang w:eastAsia="en-US"/>
              </w:rPr>
              <w:t>Минпросвещения</w:t>
            </w:r>
            <w:proofErr w:type="spellEnd"/>
            <w:r w:rsidRPr="00090F07">
              <w:rPr>
                <w:sz w:val="26"/>
                <w:szCs w:val="26"/>
                <w:lang w:eastAsia="en-US"/>
              </w:rPr>
              <w:t xml:space="preserve"> России</w:t>
            </w:r>
          </w:p>
        </w:tc>
        <w:tc>
          <w:tcPr>
            <w:tcW w:w="3377" w:type="pct"/>
          </w:tcPr>
          <w:p w:rsidR="0010443E" w:rsidRPr="00090F07" w:rsidRDefault="0010443E" w:rsidP="009E2C51">
            <w:pPr>
              <w:ind w:firstLine="31"/>
              <w:jc w:val="both"/>
              <w:rPr>
                <w:sz w:val="26"/>
                <w:szCs w:val="26"/>
                <w:lang w:eastAsia="en-US"/>
              </w:rPr>
            </w:pPr>
            <w:r w:rsidRPr="00090F07">
              <w:rPr>
                <w:sz w:val="26"/>
                <w:szCs w:val="26"/>
                <w:lang w:eastAsia="en-US"/>
              </w:rPr>
              <w:t>Министерство просвещения Российской Федерации</w:t>
            </w:r>
          </w:p>
        </w:tc>
      </w:tr>
      <w:tr w:rsidR="0010443E" w:rsidRPr="00551A09" w:rsidTr="00701131">
        <w:trPr>
          <w:cantSplit/>
        </w:trPr>
        <w:tc>
          <w:tcPr>
            <w:tcW w:w="1623" w:type="pct"/>
          </w:tcPr>
          <w:p w:rsidR="0010443E" w:rsidRPr="00090F07" w:rsidRDefault="0010443E" w:rsidP="009E2C51">
            <w:pPr>
              <w:jc w:val="both"/>
              <w:rPr>
                <w:sz w:val="26"/>
                <w:szCs w:val="28"/>
              </w:rPr>
            </w:pPr>
            <w:r w:rsidRPr="00090F07">
              <w:rPr>
                <w:sz w:val="26"/>
                <w:szCs w:val="28"/>
              </w:rPr>
              <w:t>ОО</w:t>
            </w:r>
          </w:p>
        </w:tc>
        <w:tc>
          <w:tcPr>
            <w:tcW w:w="3377" w:type="pct"/>
          </w:tcPr>
          <w:p w:rsidR="0010443E" w:rsidRPr="00090F07" w:rsidRDefault="0010443E" w:rsidP="009E2C51">
            <w:pPr>
              <w:jc w:val="both"/>
              <w:rPr>
                <w:sz w:val="26"/>
                <w:szCs w:val="28"/>
              </w:rPr>
            </w:pPr>
            <w:r w:rsidRPr="00090F07">
              <w:rPr>
                <w:sz w:val="26"/>
                <w:szCs w:val="28"/>
              </w:rPr>
              <w:t>Образовательная организация</w:t>
            </w:r>
          </w:p>
        </w:tc>
      </w:tr>
      <w:tr w:rsidR="0010443E" w:rsidRPr="00551A09" w:rsidTr="00701131">
        <w:trPr>
          <w:cantSplit/>
        </w:trPr>
        <w:tc>
          <w:tcPr>
            <w:tcW w:w="1623" w:type="pct"/>
          </w:tcPr>
          <w:p w:rsidR="0010443E" w:rsidRPr="00090F07" w:rsidRDefault="0010443E" w:rsidP="009E2C51">
            <w:pPr>
              <w:jc w:val="both"/>
              <w:rPr>
                <w:sz w:val="26"/>
                <w:szCs w:val="26"/>
                <w:lang w:eastAsia="en-US"/>
              </w:rPr>
            </w:pPr>
            <w:r w:rsidRPr="00090F07">
              <w:rPr>
                <w:sz w:val="26"/>
                <w:szCs w:val="26"/>
                <w:lang w:eastAsia="en-US"/>
              </w:rPr>
              <w:t>МОУО</w:t>
            </w:r>
          </w:p>
        </w:tc>
        <w:tc>
          <w:tcPr>
            <w:tcW w:w="3377" w:type="pct"/>
          </w:tcPr>
          <w:p w:rsidR="0010443E" w:rsidRPr="00090F07" w:rsidRDefault="0010443E" w:rsidP="000D17A9">
            <w:pPr>
              <w:ind w:firstLine="31"/>
              <w:jc w:val="both"/>
              <w:rPr>
                <w:sz w:val="26"/>
                <w:szCs w:val="26"/>
                <w:lang w:eastAsia="en-US"/>
              </w:rPr>
            </w:pPr>
            <w:r w:rsidRPr="00090F07">
              <w:rPr>
                <w:sz w:val="26"/>
                <w:szCs w:val="26"/>
                <w:lang w:eastAsia="en-US"/>
              </w:rPr>
              <w:t>Орган местного самоуправления, осуществляющий  управление в сфере образования, далее также муниципальные органы управления образованием</w:t>
            </w:r>
          </w:p>
        </w:tc>
      </w:tr>
      <w:tr w:rsidR="0010443E" w:rsidRPr="00551A09" w:rsidTr="00701131">
        <w:trPr>
          <w:cantSplit/>
        </w:trPr>
        <w:tc>
          <w:tcPr>
            <w:tcW w:w="1623" w:type="pct"/>
          </w:tcPr>
          <w:p w:rsidR="0010443E" w:rsidRPr="00090F07" w:rsidRDefault="0010443E" w:rsidP="009E2C51">
            <w:pPr>
              <w:jc w:val="both"/>
              <w:rPr>
                <w:sz w:val="26"/>
                <w:szCs w:val="26"/>
                <w:lang w:eastAsia="en-US"/>
              </w:rPr>
            </w:pPr>
            <w:r w:rsidRPr="00090F07">
              <w:rPr>
                <w:sz w:val="26"/>
                <w:szCs w:val="26"/>
              </w:rPr>
              <w:t>ОО АООП</w:t>
            </w:r>
          </w:p>
        </w:tc>
        <w:tc>
          <w:tcPr>
            <w:tcW w:w="3377" w:type="pct"/>
          </w:tcPr>
          <w:p w:rsidR="0010443E" w:rsidRPr="00090F07" w:rsidRDefault="0010443E" w:rsidP="009E2C51">
            <w:pPr>
              <w:ind w:firstLine="31"/>
              <w:jc w:val="both"/>
              <w:rPr>
                <w:sz w:val="26"/>
                <w:szCs w:val="26"/>
                <w:lang w:eastAsia="en-US"/>
              </w:rPr>
            </w:pPr>
            <w:r w:rsidRPr="00090F07">
              <w:rPr>
                <w:sz w:val="26"/>
                <w:szCs w:val="26"/>
                <w:lang w:eastAsia="en-US"/>
              </w:rPr>
              <w:t>Организация, осуществляющая образовательную деятельность по адаптированным основным общеобразовательным программам</w:t>
            </w:r>
          </w:p>
        </w:tc>
      </w:tr>
      <w:tr w:rsidR="0010443E" w:rsidRPr="00551A09" w:rsidTr="00701131">
        <w:trPr>
          <w:cantSplit/>
        </w:trPr>
        <w:tc>
          <w:tcPr>
            <w:tcW w:w="1623" w:type="pct"/>
          </w:tcPr>
          <w:p w:rsidR="0010443E" w:rsidRPr="00090F07" w:rsidRDefault="0010443E" w:rsidP="009E2C51">
            <w:pPr>
              <w:jc w:val="both"/>
              <w:rPr>
                <w:sz w:val="26"/>
                <w:szCs w:val="26"/>
                <w:lang w:eastAsia="en-US"/>
              </w:rPr>
            </w:pPr>
            <w:r w:rsidRPr="00090F07">
              <w:rPr>
                <w:sz w:val="26"/>
                <w:szCs w:val="26"/>
                <w:lang w:eastAsia="en-US"/>
              </w:rPr>
              <w:t>ОИВ</w:t>
            </w:r>
          </w:p>
        </w:tc>
        <w:tc>
          <w:tcPr>
            <w:tcW w:w="3377" w:type="pct"/>
          </w:tcPr>
          <w:p w:rsidR="0010443E" w:rsidRPr="00090F07" w:rsidRDefault="0010443E" w:rsidP="00551A09">
            <w:pPr>
              <w:ind w:firstLine="31"/>
              <w:jc w:val="both"/>
              <w:rPr>
                <w:sz w:val="26"/>
                <w:szCs w:val="26"/>
                <w:lang w:eastAsia="en-US"/>
              </w:rPr>
            </w:pPr>
            <w:r w:rsidRPr="00090F07">
              <w:rPr>
                <w:sz w:val="26"/>
                <w:szCs w:val="26"/>
                <w:lang w:eastAsia="en-US"/>
              </w:rPr>
              <w:t>Орган исполнительной власти субъекта Российской Федерации, осуществляющий государственное управление в сфере образования (далее также – Комитет по образованию Псковской области, Комитет)</w:t>
            </w:r>
          </w:p>
        </w:tc>
      </w:tr>
      <w:tr w:rsidR="0010443E" w:rsidRPr="00551A09" w:rsidTr="00701131">
        <w:trPr>
          <w:cantSplit/>
        </w:trPr>
        <w:tc>
          <w:tcPr>
            <w:tcW w:w="1623" w:type="pct"/>
          </w:tcPr>
          <w:p w:rsidR="0010443E" w:rsidRPr="00090F07" w:rsidRDefault="0010443E" w:rsidP="009E2C51">
            <w:pPr>
              <w:jc w:val="both"/>
              <w:rPr>
                <w:sz w:val="26"/>
                <w:szCs w:val="26"/>
                <w:lang w:eastAsia="en-US"/>
              </w:rPr>
            </w:pPr>
            <w:r w:rsidRPr="00090F07">
              <w:rPr>
                <w:sz w:val="26"/>
                <w:szCs w:val="26"/>
                <w:lang w:eastAsia="en-US"/>
              </w:rPr>
              <w:t>ПК</w:t>
            </w:r>
          </w:p>
        </w:tc>
        <w:tc>
          <w:tcPr>
            <w:tcW w:w="3377" w:type="pct"/>
          </w:tcPr>
          <w:p w:rsidR="0010443E" w:rsidRPr="00090F07" w:rsidRDefault="0010443E" w:rsidP="009E2C51">
            <w:pPr>
              <w:ind w:firstLine="31"/>
              <w:jc w:val="both"/>
              <w:rPr>
                <w:sz w:val="26"/>
                <w:szCs w:val="26"/>
                <w:lang w:eastAsia="en-US"/>
              </w:rPr>
            </w:pPr>
            <w:r w:rsidRPr="00090F07">
              <w:rPr>
                <w:sz w:val="26"/>
                <w:szCs w:val="26"/>
                <w:lang w:eastAsia="en-US"/>
              </w:rPr>
              <w:t>Предметные комиссии Псковской области</w:t>
            </w:r>
          </w:p>
        </w:tc>
      </w:tr>
      <w:tr w:rsidR="0010443E" w:rsidRPr="00551A09" w:rsidTr="00701131">
        <w:trPr>
          <w:cantSplit/>
        </w:trPr>
        <w:tc>
          <w:tcPr>
            <w:tcW w:w="1623" w:type="pct"/>
          </w:tcPr>
          <w:p w:rsidR="0010443E" w:rsidRPr="00090F07" w:rsidRDefault="0010443E" w:rsidP="009E2C51">
            <w:pPr>
              <w:jc w:val="both"/>
              <w:rPr>
                <w:sz w:val="26"/>
                <w:szCs w:val="26"/>
                <w:lang w:eastAsia="en-US"/>
              </w:rPr>
            </w:pPr>
            <w:r w:rsidRPr="00090F07">
              <w:rPr>
                <w:sz w:val="26"/>
                <w:szCs w:val="26"/>
                <w:lang w:eastAsia="en-US"/>
              </w:rPr>
              <w:t>ТПК</w:t>
            </w:r>
          </w:p>
        </w:tc>
        <w:tc>
          <w:tcPr>
            <w:tcW w:w="3377" w:type="pct"/>
          </w:tcPr>
          <w:p w:rsidR="0010443E" w:rsidRPr="00090F07" w:rsidRDefault="0010443E" w:rsidP="009E2C51">
            <w:pPr>
              <w:ind w:firstLine="31"/>
              <w:jc w:val="both"/>
              <w:rPr>
                <w:sz w:val="26"/>
                <w:szCs w:val="26"/>
                <w:lang w:eastAsia="en-US"/>
              </w:rPr>
            </w:pPr>
            <w:r w:rsidRPr="00090F07">
              <w:rPr>
                <w:sz w:val="26"/>
                <w:szCs w:val="26"/>
                <w:lang w:eastAsia="en-US"/>
              </w:rPr>
              <w:t>Территориальная предметная комиссия</w:t>
            </w:r>
          </w:p>
        </w:tc>
      </w:tr>
      <w:tr w:rsidR="0010443E" w:rsidRPr="00551A09" w:rsidTr="00701131">
        <w:trPr>
          <w:cantSplit/>
        </w:trPr>
        <w:tc>
          <w:tcPr>
            <w:tcW w:w="1623" w:type="pct"/>
          </w:tcPr>
          <w:p w:rsidR="0010443E" w:rsidRPr="00090F07" w:rsidRDefault="0010443E" w:rsidP="009E2C51">
            <w:pPr>
              <w:jc w:val="both"/>
              <w:rPr>
                <w:sz w:val="26"/>
                <w:szCs w:val="26"/>
                <w:lang w:eastAsia="en-US"/>
              </w:rPr>
            </w:pPr>
            <w:r w:rsidRPr="00090F07">
              <w:rPr>
                <w:sz w:val="26"/>
                <w:szCs w:val="26"/>
                <w:lang w:eastAsia="en-US"/>
              </w:rPr>
              <w:t>РПК</w:t>
            </w:r>
          </w:p>
        </w:tc>
        <w:tc>
          <w:tcPr>
            <w:tcW w:w="3377" w:type="pct"/>
          </w:tcPr>
          <w:p w:rsidR="0010443E" w:rsidRPr="00090F07" w:rsidRDefault="0010443E" w:rsidP="009E2C51">
            <w:pPr>
              <w:ind w:firstLine="31"/>
              <w:jc w:val="both"/>
              <w:rPr>
                <w:sz w:val="26"/>
                <w:szCs w:val="26"/>
                <w:lang w:eastAsia="en-US"/>
              </w:rPr>
            </w:pPr>
            <w:r w:rsidRPr="00090F07">
              <w:rPr>
                <w:sz w:val="26"/>
                <w:szCs w:val="26"/>
                <w:lang w:eastAsia="en-US"/>
              </w:rPr>
              <w:t>Региональная предметная комиссия</w:t>
            </w:r>
          </w:p>
        </w:tc>
      </w:tr>
      <w:tr w:rsidR="0010443E" w:rsidRPr="00551A09" w:rsidTr="00701131">
        <w:trPr>
          <w:cantSplit/>
        </w:trPr>
        <w:tc>
          <w:tcPr>
            <w:tcW w:w="1623" w:type="pct"/>
          </w:tcPr>
          <w:p w:rsidR="0010443E" w:rsidRPr="00090F07" w:rsidRDefault="0010443E" w:rsidP="009E2C51">
            <w:pPr>
              <w:jc w:val="both"/>
              <w:rPr>
                <w:sz w:val="26"/>
                <w:szCs w:val="26"/>
                <w:lang w:eastAsia="en-US"/>
              </w:rPr>
            </w:pPr>
            <w:r w:rsidRPr="00090F07">
              <w:rPr>
                <w:sz w:val="26"/>
                <w:szCs w:val="26"/>
                <w:lang w:eastAsia="en-US"/>
              </w:rPr>
              <w:t>ПО</w:t>
            </w:r>
          </w:p>
        </w:tc>
        <w:tc>
          <w:tcPr>
            <w:tcW w:w="3377" w:type="pct"/>
          </w:tcPr>
          <w:p w:rsidR="0010443E" w:rsidRPr="00090F07" w:rsidRDefault="0010443E" w:rsidP="009E2C51">
            <w:pPr>
              <w:ind w:firstLine="31"/>
              <w:jc w:val="both"/>
              <w:rPr>
                <w:sz w:val="26"/>
                <w:szCs w:val="26"/>
                <w:lang w:eastAsia="en-US"/>
              </w:rPr>
            </w:pPr>
            <w:r w:rsidRPr="00090F07">
              <w:rPr>
                <w:sz w:val="26"/>
                <w:szCs w:val="26"/>
                <w:lang w:eastAsia="en-US"/>
              </w:rPr>
              <w:t xml:space="preserve">Программное обеспечение </w:t>
            </w:r>
          </w:p>
        </w:tc>
      </w:tr>
      <w:tr w:rsidR="0010443E" w:rsidRPr="00551A09" w:rsidTr="00701131">
        <w:trPr>
          <w:cantSplit/>
        </w:trPr>
        <w:tc>
          <w:tcPr>
            <w:tcW w:w="1623" w:type="pct"/>
          </w:tcPr>
          <w:p w:rsidR="0010443E" w:rsidRPr="00090F07" w:rsidRDefault="0010443E" w:rsidP="009E2C51">
            <w:pPr>
              <w:jc w:val="both"/>
              <w:rPr>
                <w:sz w:val="26"/>
                <w:szCs w:val="26"/>
                <w:lang w:eastAsia="en-US"/>
              </w:rPr>
            </w:pPr>
            <w:r w:rsidRPr="00090F07">
              <w:rPr>
                <w:sz w:val="26"/>
                <w:szCs w:val="26"/>
                <w:lang w:eastAsia="en-US"/>
              </w:rPr>
              <w:t>Порядок</w:t>
            </w:r>
          </w:p>
        </w:tc>
        <w:tc>
          <w:tcPr>
            <w:tcW w:w="3377" w:type="pct"/>
          </w:tcPr>
          <w:p w:rsidR="0010443E" w:rsidRPr="00090F07" w:rsidRDefault="0010443E" w:rsidP="009E2C51">
            <w:pPr>
              <w:ind w:firstLine="31"/>
              <w:jc w:val="both"/>
              <w:rPr>
                <w:sz w:val="26"/>
                <w:szCs w:val="26"/>
                <w:lang w:eastAsia="en-US"/>
              </w:rPr>
            </w:pPr>
            <w:r w:rsidRPr="00090F07">
              <w:rPr>
                <w:iCs/>
                <w:sz w:val="26"/>
                <w:szCs w:val="26"/>
                <w:lang w:eastAsia="en-US"/>
              </w:rPr>
              <w:t>Порядок проведения государственной итоговой аттестации по образовательным программам основного общего образования, утвержденный приказом Министерства просвещения Российской Федерации и Федеральной службы по надзору в сфере образования и науки  от 07.11.2018  № 189/1513 (зарегистрирован Минюстом России 10.12.2018, регистрационный № 52953)</w:t>
            </w:r>
          </w:p>
        </w:tc>
      </w:tr>
      <w:tr w:rsidR="0010443E" w:rsidRPr="00551A09" w:rsidTr="00701131">
        <w:trPr>
          <w:cantSplit/>
        </w:trPr>
        <w:tc>
          <w:tcPr>
            <w:tcW w:w="1623" w:type="pct"/>
          </w:tcPr>
          <w:p w:rsidR="0010443E" w:rsidRPr="00090F07" w:rsidRDefault="0010443E" w:rsidP="009E2C51">
            <w:pPr>
              <w:jc w:val="both"/>
              <w:rPr>
                <w:sz w:val="26"/>
                <w:szCs w:val="26"/>
                <w:lang w:eastAsia="en-US"/>
              </w:rPr>
            </w:pPr>
            <w:r w:rsidRPr="00090F07">
              <w:rPr>
                <w:sz w:val="26"/>
                <w:szCs w:val="26"/>
                <w:lang w:eastAsia="en-US"/>
              </w:rPr>
              <w:lastRenderedPageBreak/>
              <w:t>Обучающиеся</w:t>
            </w:r>
          </w:p>
        </w:tc>
        <w:tc>
          <w:tcPr>
            <w:tcW w:w="3377" w:type="pct"/>
          </w:tcPr>
          <w:p w:rsidR="0010443E" w:rsidRPr="00090F07" w:rsidRDefault="0010443E" w:rsidP="009E2C51">
            <w:pPr>
              <w:overflowPunct w:val="0"/>
              <w:autoSpaceDE w:val="0"/>
              <w:autoSpaceDN w:val="0"/>
              <w:adjustRightInd w:val="0"/>
              <w:textAlignment w:val="baseline"/>
              <w:rPr>
                <w:sz w:val="26"/>
                <w:szCs w:val="26"/>
                <w:lang w:eastAsia="en-US"/>
              </w:rPr>
            </w:pPr>
            <w:r w:rsidRPr="00090F07">
              <w:rPr>
                <w:sz w:val="26"/>
                <w:szCs w:val="26"/>
                <w:lang w:eastAsia="en-US"/>
              </w:rPr>
              <w:t xml:space="preserve">Обучающиеся, не имеющие академической задолженности и в полном объеме выполнившие учебный план или индивидуальный учебный план (имеющие годовые отметки по всем учебным предметам учебного плана за IX класс не ниже </w:t>
            </w:r>
            <w:proofErr w:type="gramStart"/>
            <w:r w:rsidRPr="00090F07">
              <w:rPr>
                <w:sz w:val="26"/>
                <w:szCs w:val="26"/>
                <w:lang w:eastAsia="en-US"/>
              </w:rPr>
              <w:t>удовлетворительных</w:t>
            </w:r>
            <w:proofErr w:type="gramEnd"/>
            <w:r w:rsidRPr="00090F07">
              <w:rPr>
                <w:sz w:val="26"/>
                <w:szCs w:val="26"/>
                <w:lang w:eastAsia="en-US"/>
              </w:rPr>
              <w:t>);</w:t>
            </w:r>
          </w:p>
          <w:p w:rsidR="0010443E" w:rsidRPr="00090F07" w:rsidRDefault="0010443E" w:rsidP="009E2C51">
            <w:pPr>
              <w:ind w:firstLine="31"/>
              <w:jc w:val="both"/>
              <w:rPr>
                <w:sz w:val="26"/>
                <w:szCs w:val="26"/>
                <w:lang w:eastAsia="en-US"/>
              </w:rPr>
            </w:pPr>
            <w:r w:rsidRPr="00090F07">
              <w:rPr>
                <w:sz w:val="26"/>
                <w:szCs w:val="26"/>
                <w:lang w:eastAsia="en-US"/>
              </w:rPr>
              <w:t>обучающиеся, освоившие образовательную программу основного общего образования в форме семейного образования, либо обучавшиеся по не имеющим государственной аккредитации образовательным программам основного общего образования</w:t>
            </w:r>
          </w:p>
        </w:tc>
      </w:tr>
      <w:tr w:rsidR="0010443E" w:rsidRPr="00551A09" w:rsidTr="00701131">
        <w:trPr>
          <w:cantSplit/>
        </w:trPr>
        <w:tc>
          <w:tcPr>
            <w:tcW w:w="1623" w:type="pct"/>
          </w:tcPr>
          <w:p w:rsidR="0010443E" w:rsidRPr="00090F07" w:rsidRDefault="0010443E" w:rsidP="00F22490">
            <w:pPr>
              <w:jc w:val="both"/>
              <w:rPr>
                <w:iCs/>
                <w:sz w:val="26"/>
                <w:szCs w:val="26"/>
                <w:lang w:eastAsia="en-US"/>
              </w:rPr>
            </w:pPr>
            <w:r w:rsidRPr="00090F07">
              <w:rPr>
                <w:iCs/>
                <w:sz w:val="26"/>
                <w:szCs w:val="26"/>
                <w:lang w:eastAsia="en-US"/>
              </w:rPr>
              <w:t>Участники ГИА</w:t>
            </w:r>
          </w:p>
          <w:p w:rsidR="0010443E" w:rsidRPr="00090F07" w:rsidRDefault="0010443E" w:rsidP="009E2C51">
            <w:pPr>
              <w:jc w:val="both"/>
              <w:rPr>
                <w:sz w:val="26"/>
                <w:szCs w:val="26"/>
                <w:lang w:eastAsia="en-US"/>
              </w:rPr>
            </w:pPr>
          </w:p>
        </w:tc>
        <w:tc>
          <w:tcPr>
            <w:tcW w:w="3377" w:type="pct"/>
          </w:tcPr>
          <w:p w:rsidR="0010443E" w:rsidRPr="00090F07" w:rsidRDefault="0010443E" w:rsidP="00F22490">
            <w:pPr>
              <w:overflowPunct w:val="0"/>
              <w:autoSpaceDE w:val="0"/>
              <w:autoSpaceDN w:val="0"/>
              <w:adjustRightInd w:val="0"/>
              <w:textAlignment w:val="baseline"/>
              <w:rPr>
                <w:sz w:val="26"/>
                <w:szCs w:val="26"/>
                <w:lang w:eastAsia="en-US"/>
              </w:rPr>
            </w:pPr>
            <w:proofErr w:type="gramStart"/>
            <w:r w:rsidRPr="00090F07">
              <w:rPr>
                <w:sz w:val="26"/>
                <w:szCs w:val="26"/>
              </w:rPr>
              <w:t xml:space="preserve">Обучающиеся образовательных организаций, в том числе иностранные граждане, лица без гражданства, в том числе соотечественники за рубежом, беженцы и вынужденные переселенцы, освоившие образовательные программы основного общего образования в очной, </w:t>
            </w:r>
            <w:proofErr w:type="spellStart"/>
            <w:r w:rsidRPr="00090F07">
              <w:rPr>
                <w:sz w:val="26"/>
                <w:szCs w:val="26"/>
              </w:rPr>
              <w:t>очно-заочной</w:t>
            </w:r>
            <w:proofErr w:type="spellEnd"/>
            <w:r w:rsidRPr="00090F07">
              <w:rPr>
                <w:sz w:val="26"/>
                <w:szCs w:val="26"/>
              </w:rPr>
              <w:t xml:space="preserve"> или заочной формах, лиц, обучающиеся в образовательных организациях, расположенных за пределами территории Российской Федерации и реализующих имеющие государственную аккредитацию образовательные программы основного общего образования, и загранучреждениях Министерства иностранных дел Российской</w:t>
            </w:r>
            <w:proofErr w:type="gramEnd"/>
            <w:r w:rsidRPr="00090F07">
              <w:rPr>
                <w:sz w:val="26"/>
                <w:szCs w:val="26"/>
              </w:rPr>
              <w:t xml:space="preserve"> Федерации, </w:t>
            </w:r>
            <w:proofErr w:type="gramStart"/>
            <w:r w:rsidRPr="00090F07">
              <w:rPr>
                <w:sz w:val="26"/>
                <w:szCs w:val="26"/>
              </w:rPr>
              <w:t>имеющих</w:t>
            </w:r>
            <w:proofErr w:type="gramEnd"/>
            <w:r w:rsidRPr="00090F07">
              <w:rPr>
                <w:sz w:val="26"/>
                <w:szCs w:val="26"/>
              </w:rPr>
              <w:t xml:space="preserve"> в своей структуре специализированные структурные образовательные подразделения, допущенные в текущем году к ГИА;</w:t>
            </w:r>
          </w:p>
          <w:p w:rsidR="0010443E" w:rsidRPr="00090F07" w:rsidRDefault="0010443E" w:rsidP="009E2C51">
            <w:pPr>
              <w:overflowPunct w:val="0"/>
              <w:autoSpaceDE w:val="0"/>
              <w:autoSpaceDN w:val="0"/>
              <w:adjustRightInd w:val="0"/>
              <w:textAlignment w:val="baseline"/>
              <w:rPr>
                <w:sz w:val="26"/>
                <w:szCs w:val="26"/>
                <w:lang w:eastAsia="en-US"/>
              </w:rPr>
            </w:pPr>
            <w:proofErr w:type="gramStart"/>
            <w:r w:rsidRPr="00090F07">
              <w:rPr>
                <w:sz w:val="26"/>
                <w:szCs w:val="26"/>
                <w:lang w:eastAsia="en-US"/>
              </w:rPr>
              <w:t xml:space="preserve">обучающиеся, </w:t>
            </w:r>
            <w:r w:rsidRPr="00090F07">
              <w:rPr>
                <w:sz w:val="26"/>
                <w:szCs w:val="26"/>
              </w:rPr>
              <w:t>осваивающие образовательные программы основного общего образования в форме семейного образования, либо лица, обучающиеся по не имеющим государственной аккредитации образовательным программам основного общего образовани</w:t>
            </w:r>
            <w:r w:rsidRPr="00090F07">
              <w:rPr>
                <w:sz w:val="28"/>
                <w:szCs w:val="28"/>
              </w:rPr>
              <w:t xml:space="preserve">я, </w:t>
            </w:r>
            <w:r w:rsidRPr="00090F07">
              <w:rPr>
                <w:sz w:val="26"/>
                <w:szCs w:val="26"/>
              </w:rPr>
              <w:t>допущенные в текущем году к ГИА.</w:t>
            </w:r>
            <w:r w:rsidRPr="00090F07">
              <w:rPr>
                <w:sz w:val="28"/>
                <w:szCs w:val="28"/>
              </w:rPr>
              <w:t xml:space="preserve"> </w:t>
            </w:r>
            <w:proofErr w:type="gramEnd"/>
          </w:p>
        </w:tc>
      </w:tr>
      <w:tr w:rsidR="0010443E" w:rsidRPr="00551A09" w:rsidTr="00701131">
        <w:trPr>
          <w:cantSplit/>
        </w:trPr>
        <w:tc>
          <w:tcPr>
            <w:tcW w:w="1623" w:type="pct"/>
          </w:tcPr>
          <w:p w:rsidR="0010443E" w:rsidRPr="00090F07" w:rsidRDefault="0010443E" w:rsidP="009E2C51">
            <w:pPr>
              <w:jc w:val="both"/>
              <w:rPr>
                <w:sz w:val="26"/>
                <w:szCs w:val="26"/>
                <w:lang w:eastAsia="en-US"/>
              </w:rPr>
            </w:pPr>
            <w:r w:rsidRPr="00090F07">
              <w:rPr>
                <w:sz w:val="26"/>
                <w:szCs w:val="26"/>
                <w:lang w:eastAsia="en-US"/>
              </w:rPr>
              <w:t>Обучающиеся с ОВЗ</w:t>
            </w:r>
          </w:p>
        </w:tc>
        <w:tc>
          <w:tcPr>
            <w:tcW w:w="3377" w:type="pct"/>
          </w:tcPr>
          <w:p w:rsidR="0010443E" w:rsidRPr="00090F07" w:rsidRDefault="0010443E" w:rsidP="009E2C51">
            <w:pPr>
              <w:overflowPunct w:val="0"/>
              <w:autoSpaceDE w:val="0"/>
              <w:autoSpaceDN w:val="0"/>
              <w:adjustRightInd w:val="0"/>
              <w:jc w:val="both"/>
              <w:textAlignment w:val="baseline"/>
              <w:rPr>
                <w:sz w:val="26"/>
                <w:szCs w:val="26"/>
                <w:lang w:eastAsia="en-US"/>
              </w:rPr>
            </w:pPr>
            <w:r w:rsidRPr="00090F07">
              <w:rPr>
                <w:sz w:val="26"/>
                <w:szCs w:val="26"/>
                <w:lang w:eastAsia="en-US"/>
              </w:rPr>
              <w:t>Обучающиеся с ограниченными возможностями здоровья, обучающиеся дети-инвалиды и инвалиды</w:t>
            </w:r>
          </w:p>
        </w:tc>
      </w:tr>
      <w:tr w:rsidR="0010443E" w:rsidRPr="00551A09" w:rsidTr="00701131">
        <w:trPr>
          <w:cantSplit/>
        </w:trPr>
        <w:tc>
          <w:tcPr>
            <w:tcW w:w="1623" w:type="pct"/>
          </w:tcPr>
          <w:p w:rsidR="0010443E" w:rsidRPr="00090F07" w:rsidRDefault="0010443E" w:rsidP="009E2C51">
            <w:pPr>
              <w:jc w:val="both"/>
              <w:rPr>
                <w:sz w:val="26"/>
                <w:szCs w:val="26"/>
                <w:lang w:eastAsia="en-US"/>
              </w:rPr>
            </w:pPr>
            <w:r w:rsidRPr="00090F07">
              <w:rPr>
                <w:sz w:val="26"/>
                <w:szCs w:val="26"/>
                <w:lang w:eastAsia="en-US"/>
              </w:rPr>
              <w:t>ПМПК</w:t>
            </w:r>
          </w:p>
        </w:tc>
        <w:tc>
          <w:tcPr>
            <w:tcW w:w="3377" w:type="pct"/>
          </w:tcPr>
          <w:p w:rsidR="0010443E" w:rsidRPr="00090F07" w:rsidRDefault="0010443E" w:rsidP="009E2C51">
            <w:pPr>
              <w:overflowPunct w:val="0"/>
              <w:autoSpaceDE w:val="0"/>
              <w:autoSpaceDN w:val="0"/>
              <w:adjustRightInd w:val="0"/>
              <w:jc w:val="both"/>
              <w:textAlignment w:val="baseline"/>
              <w:rPr>
                <w:sz w:val="26"/>
                <w:szCs w:val="26"/>
                <w:lang w:eastAsia="en-US"/>
              </w:rPr>
            </w:pPr>
            <w:proofErr w:type="spellStart"/>
            <w:r w:rsidRPr="00090F07">
              <w:rPr>
                <w:sz w:val="26"/>
                <w:szCs w:val="26"/>
                <w:lang w:eastAsia="en-US"/>
              </w:rPr>
              <w:t>Психолого-медико-педагогическая</w:t>
            </w:r>
            <w:proofErr w:type="spellEnd"/>
            <w:r w:rsidRPr="00090F07">
              <w:rPr>
                <w:sz w:val="26"/>
                <w:szCs w:val="26"/>
                <w:lang w:eastAsia="en-US"/>
              </w:rPr>
              <w:t xml:space="preserve"> комиссия</w:t>
            </w:r>
          </w:p>
        </w:tc>
      </w:tr>
      <w:tr w:rsidR="0010443E" w:rsidRPr="00551A09" w:rsidTr="00701131">
        <w:trPr>
          <w:cantSplit/>
        </w:trPr>
        <w:tc>
          <w:tcPr>
            <w:tcW w:w="1623" w:type="pct"/>
          </w:tcPr>
          <w:p w:rsidR="0010443E" w:rsidRPr="00090F07" w:rsidRDefault="0010443E" w:rsidP="009E2C51">
            <w:pPr>
              <w:jc w:val="both"/>
              <w:rPr>
                <w:sz w:val="26"/>
                <w:szCs w:val="26"/>
                <w:lang w:eastAsia="en-US"/>
              </w:rPr>
            </w:pPr>
            <w:r w:rsidRPr="00090F07">
              <w:rPr>
                <w:sz w:val="26"/>
                <w:szCs w:val="26"/>
                <w:lang w:eastAsia="en-US"/>
              </w:rPr>
              <w:t>Участники ОГЭ</w:t>
            </w:r>
          </w:p>
        </w:tc>
        <w:tc>
          <w:tcPr>
            <w:tcW w:w="3377" w:type="pct"/>
          </w:tcPr>
          <w:p w:rsidR="0010443E" w:rsidRPr="00090F07" w:rsidRDefault="0010443E" w:rsidP="009E2C51">
            <w:pPr>
              <w:overflowPunct w:val="0"/>
              <w:autoSpaceDE w:val="0"/>
              <w:autoSpaceDN w:val="0"/>
              <w:adjustRightInd w:val="0"/>
              <w:textAlignment w:val="baseline"/>
              <w:rPr>
                <w:sz w:val="26"/>
                <w:szCs w:val="26"/>
                <w:lang w:eastAsia="en-US"/>
              </w:rPr>
            </w:pPr>
            <w:proofErr w:type="gramStart"/>
            <w:r w:rsidRPr="00090F07">
              <w:rPr>
                <w:sz w:val="26"/>
                <w:szCs w:val="26"/>
                <w:lang w:eastAsia="en-US"/>
              </w:rPr>
              <w:t>Обучающиеся</w:t>
            </w:r>
            <w:proofErr w:type="gramEnd"/>
            <w:r w:rsidRPr="00090F07">
              <w:rPr>
                <w:sz w:val="26"/>
                <w:szCs w:val="26"/>
                <w:lang w:eastAsia="en-US"/>
              </w:rPr>
              <w:t>, в том числе обучающиеся с ОВЗ, принимающие участие в ГИА в форме ОГЭ</w:t>
            </w:r>
          </w:p>
        </w:tc>
      </w:tr>
      <w:tr w:rsidR="0010443E" w:rsidRPr="00551A09" w:rsidTr="00701131">
        <w:trPr>
          <w:cantSplit/>
        </w:trPr>
        <w:tc>
          <w:tcPr>
            <w:tcW w:w="1623" w:type="pct"/>
          </w:tcPr>
          <w:p w:rsidR="0010443E" w:rsidRPr="00090F07" w:rsidRDefault="0010443E" w:rsidP="009E2C51">
            <w:pPr>
              <w:jc w:val="both"/>
              <w:rPr>
                <w:sz w:val="26"/>
                <w:szCs w:val="26"/>
                <w:lang w:eastAsia="en-US"/>
              </w:rPr>
            </w:pPr>
            <w:r w:rsidRPr="00090F07">
              <w:rPr>
                <w:sz w:val="26"/>
                <w:szCs w:val="26"/>
                <w:lang w:eastAsia="en-US"/>
              </w:rPr>
              <w:t>Участники ГВЭ</w:t>
            </w:r>
          </w:p>
        </w:tc>
        <w:tc>
          <w:tcPr>
            <w:tcW w:w="3377" w:type="pct"/>
          </w:tcPr>
          <w:p w:rsidR="0010443E" w:rsidRPr="00090F07" w:rsidRDefault="0010443E" w:rsidP="009E2C51">
            <w:pPr>
              <w:overflowPunct w:val="0"/>
              <w:autoSpaceDE w:val="0"/>
              <w:autoSpaceDN w:val="0"/>
              <w:adjustRightInd w:val="0"/>
              <w:textAlignment w:val="baseline"/>
              <w:rPr>
                <w:sz w:val="26"/>
                <w:szCs w:val="26"/>
                <w:lang w:eastAsia="en-US"/>
              </w:rPr>
            </w:pPr>
            <w:proofErr w:type="gramStart"/>
            <w:r w:rsidRPr="00090F07">
              <w:rPr>
                <w:sz w:val="26"/>
                <w:szCs w:val="26"/>
                <w:lang w:eastAsia="en-US"/>
              </w:rPr>
              <w:t>Обучающиеся</w:t>
            </w:r>
            <w:proofErr w:type="gramEnd"/>
            <w:r w:rsidRPr="00090F07">
              <w:rPr>
                <w:sz w:val="26"/>
                <w:szCs w:val="26"/>
                <w:lang w:eastAsia="en-US"/>
              </w:rPr>
              <w:t>, в том числе обучающиеся с ОВЗ, принимающие участие в ГИА в форме ГВЭ</w:t>
            </w:r>
          </w:p>
        </w:tc>
      </w:tr>
      <w:tr w:rsidR="0010443E" w:rsidRPr="00551A09" w:rsidTr="00701131">
        <w:trPr>
          <w:cantSplit/>
        </w:trPr>
        <w:tc>
          <w:tcPr>
            <w:tcW w:w="1623" w:type="pct"/>
          </w:tcPr>
          <w:p w:rsidR="0010443E" w:rsidRPr="00090F07" w:rsidRDefault="0010443E" w:rsidP="009E2C51">
            <w:pPr>
              <w:jc w:val="both"/>
              <w:rPr>
                <w:sz w:val="26"/>
                <w:szCs w:val="26"/>
                <w:lang w:eastAsia="en-US"/>
              </w:rPr>
            </w:pPr>
            <w:r w:rsidRPr="00090F07">
              <w:rPr>
                <w:sz w:val="26"/>
                <w:szCs w:val="26"/>
                <w:lang w:eastAsia="en-US"/>
              </w:rPr>
              <w:t>ПМКТ</w:t>
            </w:r>
          </w:p>
        </w:tc>
        <w:tc>
          <w:tcPr>
            <w:tcW w:w="3377" w:type="pct"/>
          </w:tcPr>
          <w:p w:rsidR="0010443E" w:rsidRPr="00090F07" w:rsidRDefault="0010443E" w:rsidP="009E2C51">
            <w:pPr>
              <w:overflowPunct w:val="0"/>
              <w:autoSpaceDE w:val="0"/>
              <w:autoSpaceDN w:val="0"/>
              <w:adjustRightInd w:val="0"/>
              <w:textAlignment w:val="baseline"/>
              <w:rPr>
                <w:sz w:val="26"/>
                <w:szCs w:val="26"/>
                <w:lang w:eastAsia="en-US"/>
              </w:rPr>
            </w:pPr>
            <w:r w:rsidRPr="00090F07">
              <w:rPr>
                <w:sz w:val="26"/>
                <w:szCs w:val="26"/>
                <w:lang w:eastAsia="en-US"/>
              </w:rPr>
              <w:t>Прикладной модуль компьютерного тестирования</w:t>
            </w:r>
          </w:p>
        </w:tc>
      </w:tr>
      <w:tr w:rsidR="0010443E" w:rsidRPr="00551A09" w:rsidTr="00701131">
        <w:trPr>
          <w:cantSplit/>
        </w:trPr>
        <w:tc>
          <w:tcPr>
            <w:tcW w:w="1623" w:type="pct"/>
          </w:tcPr>
          <w:p w:rsidR="0010443E" w:rsidRPr="00090F07" w:rsidRDefault="0010443E" w:rsidP="009E2C51">
            <w:pPr>
              <w:jc w:val="both"/>
              <w:rPr>
                <w:sz w:val="26"/>
                <w:szCs w:val="26"/>
                <w:lang w:eastAsia="en-US"/>
              </w:rPr>
            </w:pPr>
            <w:r w:rsidRPr="00090F07">
              <w:rPr>
                <w:sz w:val="26"/>
                <w:szCs w:val="26"/>
                <w:lang w:eastAsia="en-US"/>
              </w:rPr>
              <w:t>ППЭ</w:t>
            </w:r>
          </w:p>
        </w:tc>
        <w:tc>
          <w:tcPr>
            <w:tcW w:w="3377" w:type="pct"/>
          </w:tcPr>
          <w:p w:rsidR="0010443E" w:rsidRPr="00090F07" w:rsidRDefault="0010443E" w:rsidP="009E2C51">
            <w:pPr>
              <w:ind w:firstLine="31"/>
              <w:jc w:val="both"/>
              <w:rPr>
                <w:sz w:val="26"/>
                <w:szCs w:val="26"/>
                <w:lang w:eastAsia="en-US"/>
              </w:rPr>
            </w:pPr>
            <w:r w:rsidRPr="00090F07">
              <w:rPr>
                <w:sz w:val="26"/>
                <w:szCs w:val="28"/>
              </w:rPr>
              <w:t>Образовательная организация – пункт проведения экзамена</w:t>
            </w:r>
          </w:p>
        </w:tc>
      </w:tr>
      <w:tr w:rsidR="0010443E" w:rsidRPr="00551A09" w:rsidTr="00701131">
        <w:trPr>
          <w:cantSplit/>
        </w:trPr>
        <w:tc>
          <w:tcPr>
            <w:tcW w:w="1623" w:type="pct"/>
          </w:tcPr>
          <w:p w:rsidR="0010443E" w:rsidRPr="00090F07" w:rsidRDefault="0010443E" w:rsidP="002C7311">
            <w:pPr>
              <w:jc w:val="both"/>
              <w:rPr>
                <w:sz w:val="26"/>
                <w:szCs w:val="28"/>
              </w:rPr>
            </w:pPr>
            <w:r w:rsidRPr="00090F07">
              <w:rPr>
                <w:sz w:val="26"/>
                <w:szCs w:val="28"/>
              </w:rPr>
              <w:t>ПП</w:t>
            </w:r>
            <w:r w:rsidR="002C7311" w:rsidRPr="00090F07">
              <w:rPr>
                <w:sz w:val="26"/>
                <w:szCs w:val="28"/>
              </w:rPr>
              <w:t>З</w:t>
            </w:r>
          </w:p>
        </w:tc>
        <w:tc>
          <w:tcPr>
            <w:tcW w:w="3377" w:type="pct"/>
          </w:tcPr>
          <w:p w:rsidR="0010443E" w:rsidRPr="00090F07" w:rsidRDefault="0010443E" w:rsidP="009E2C51">
            <w:pPr>
              <w:jc w:val="both"/>
              <w:rPr>
                <w:sz w:val="26"/>
                <w:szCs w:val="28"/>
              </w:rPr>
            </w:pPr>
            <w:r w:rsidRPr="00090F07">
              <w:rPr>
                <w:sz w:val="26"/>
                <w:szCs w:val="28"/>
              </w:rPr>
              <w:t>Пункты проверки экзаменационных работ/заданий</w:t>
            </w:r>
          </w:p>
        </w:tc>
      </w:tr>
      <w:tr w:rsidR="0010443E" w:rsidRPr="00551A09" w:rsidTr="00701131">
        <w:trPr>
          <w:cantSplit/>
        </w:trPr>
        <w:tc>
          <w:tcPr>
            <w:tcW w:w="1623" w:type="pct"/>
          </w:tcPr>
          <w:p w:rsidR="0010443E" w:rsidRPr="00090F07" w:rsidRDefault="0010443E" w:rsidP="009E2C51">
            <w:pPr>
              <w:jc w:val="both"/>
              <w:rPr>
                <w:sz w:val="26"/>
                <w:szCs w:val="26"/>
              </w:rPr>
            </w:pPr>
            <w:r w:rsidRPr="00090F07">
              <w:rPr>
                <w:sz w:val="26"/>
                <w:szCs w:val="26"/>
              </w:rPr>
              <w:lastRenderedPageBreak/>
              <w:t>РИС</w:t>
            </w:r>
          </w:p>
        </w:tc>
        <w:tc>
          <w:tcPr>
            <w:tcW w:w="3377" w:type="pct"/>
          </w:tcPr>
          <w:p w:rsidR="0010443E" w:rsidRPr="00090F07" w:rsidRDefault="0010443E" w:rsidP="005959E6">
            <w:pPr>
              <w:ind w:firstLine="31"/>
              <w:jc w:val="both"/>
              <w:rPr>
                <w:sz w:val="26"/>
                <w:szCs w:val="26"/>
              </w:rPr>
            </w:pPr>
            <w:r w:rsidRPr="00090F07">
              <w:rPr>
                <w:sz w:val="26"/>
                <w:szCs w:val="26"/>
              </w:rPr>
              <w:t xml:space="preserve">Региональная информационная система обеспечения проведения государственной итоговой аттестации </w:t>
            </w:r>
            <w:proofErr w:type="gramStart"/>
            <w:r w:rsidRPr="00090F07">
              <w:rPr>
                <w:sz w:val="26"/>
                <w:szCs w:val="26"/>
              </w:rPr>
              <w:t>обучающихся</w:t>
            </w:r>
            <w:proofErr w:type="gramEnd"/>
            <w:r w:rsidRPr="00090F07">
              <w:rPr>
                <w:sz w:val="26"/>
                <w:szCs w:val="26"/>
              </w:rPr>
              <w:t>, освоивших основные образовательные программы основного общего и среднего общего образования</w:t>
            </w:r>
          </w:p>
        </w:tc>
      </w:tr>
      <w:tr w:rsidR="0010443E" w:rsidRPr="00551A09" w:rsidTr="00701131">
        <w:trPr>
          <w:cantSplit/>
        </w:trPr>
        <w:tc>
          <w:tcPr>
            <w:tcW w:w="1623" w:type="pct"/>
          </w:tcPr>
          <w:p w:rsidR="0010443E" w:rsidRPr="00090F07" w:rsidRDefault="0010443E" w:rsidP="009E2C51">
            <w:pPr>
              <w:jc w:val="both"/>
              <w:rPr>
                <w:sz w:val="26"/>
                <w:szCs w:val="26"/>
                <w:lang w:eastAsia="en-US"/>
              </w:rPr>
            </w:pPr>
            <w:proofErr w:type="spellStart"/>
            <w:r w:rsidRPr="00090F07">
              <w:rPr>
                <w:sz w:val="26"/>
                <w:szCs w:val="26"/>
                <w:lang w:eastAsia="en-US"/>
              </w:rPr>
              <w:t>Рособрнадзор</w:t>
            </w:r>
            <w:proofErr w:type="spellEnd"/>
          </w:p>
        </w:tc>
        <w:tc>
          <w:tcPr>
            <w:tcW w:w="3377" w:type="pct"/>
          </w:tcPr>
          <w:p w:rsidR="0010443E" w:rsidRPr="00090F07" w:rsidRDefault="0010443E" w:rsidP="009E2C51">
            <w:pPr>
              <w:ind w:firstLine="31"/>
              <w:jc w:val="both"/>
              <w:rPr>
                <w:sz w:val="26"/>
                <w:szCs w:val="26"/>
                <w:lang w:eastAsia="en-US"/>
              </w:rPr>
            </w:pPr>
            <w:r w:rsidRPr="00090F07">
              <w:rPr>
                <w:sz w:val="26"/>
                <w:szCs w:val="26"/>
                <w:lang w:eastAsia="en-US"/>
              </w:rPr>
              <w:t>Федеральная служба по надзору в сфере образования и науки</w:t>
            </w:r>
          </w:p>
        </w:tc>
      </w:tr>
      <w:tr w:rsidR="0010443E" w:rsidRPr="00551A09" w:rsidTr="00701131">
        <w:trPr>
          <w:cantSplit/>
        </w:trPr>
        <w:tc>
          <w:tcPr>
            <w:tcW w:w="1623" w:type="pct"/>
          </w:tcPr>
          <w:p w:rsidR="0010443E" w:rsidRPr="00090F07" w:rsidRDefault="0010443E" w:rsidP="009E2C51">
            <w:pPr>
              <w:jc w:val="both"/>
              <w:rPr>
                <w:sz w:val="26"/>
                <w:szCs w:val="26"/>
                <w:lang w:eastAsia="en-US"/>
              </w:rPr>
            </w:pPr>
            <w:r w:rsidRPr="00090F07">
              <w:rPr>
                <w:sz w:val="26"/>
                <w:szCs w:val="26"/>
                <w:lang w:eastAsia="en-US"/>
              </w:rPr>
              <w:t>РЦОИ</w:t>
            </w:r>
          </w:p>
        </w:tc>
        <w:tc>
          <w:tcPr>
            <w:tcW w:w="3377" w:type="pct"/>
          </w:tcPr>
          <w:p w:rsidR="0010443E" w:rsidRPr="00090F07" w:rsidRDefault="0010443E" w:rsidP="006F67DB">
            <w:pPr>
              <w:ind w:firstLine="31"/>
              <w:jc w:val="both"/>
              <w:rPr>
                <w:sz w:val="26"/>
                <w:szCs w:val="26"/>
                <w:lang w:eastAsia="en-US"/>
              </w:rPr>
            </w:pPr>
            <w:r w:rsidRPr="00090F07">
              <w:rPr>
                <w:sz w:val="26"/>
                <w:szCs w:val="26"/>
                <w:lang w:eastAsia="en-US"/>
              </w:rPr>
              <w:t xml:space="preserve">Региональный центр обработки информации (РЦИТ, ЦОКО) </w:t>
            </w:r>
          </w:p>
        </w:tc>
      </w:tr>
      <w:tr w:rsidR="0010443E" w:rsidRPr="00551A09" w:rsidTr="00701131">
        <w:trPr>
          <w:cantSplit/>
        </w:trPr>
        <w:tc>
          <w:tcPr>
            <w:tcW w:w="1623" w:type="pct"/>
          </w:tcPr>
          <w:p w:rsidR="0010443E" w:rsidRPr="00090F07" w:rsidRDefault="0010443E" w:rsidP="009E2C51">
            <w:pPr>
              <w:jc w:val="both"/>
              <w:rPr>
                <w:sz w:val="26"/>
                <w:szCs w:val="26"/>
                <w:lang w:eastAsia="en-US"/>
              </w:rPr>
            </w:pPr>
            <w:r w:rsidRPr="00090F07">
              <w:rPr>
                <w:sz w:val="26"/>
                <w:szCs w:val="26"/>
                <w:lang w:eastAsia="en-US"/>
              </w:rPr>
              <w:t>ЦОКО</w:t>
            </w:r>
          </w:p>
        </w:tc>
        <w:tc>
          <w:tcPr>
            <w:tcW w:w="3377" w:type="pct"/>
          </w:tcPr>
          <w:p w:rsidR="0010443E" w:rsidRPr="00090F07" w:rsidRDefault="0010443E" w:rsidP="006F67DB">
            <w:pPr>
              <w:ind w:firstLine="31"/>
              <w:jc w:val="both"/>
              <w:rPr>
                <w:sz w:val="26"/>
                <w:szCs w:val="26"/>
                <w:lang w:eastAsia="en-US"/>
              </w:rPr>
            </w:pPr>
            <w:r w:rsidRPr="00090F07">
              <w:rPr>
                <w:sz w:val="26"/>
                <w:szCs w:val="26"/>
                <w:lang w:eastAsia="en-US"/>
              </w:rPr>
              <w:t>ГБОУ ДПО ПО «Центр оценки качества образования»</w:t>
            </w:r>
          </w:p>
        </w:tc>
      </w:tr>
      <w:tr w:rsidR="0010443E" w:rsidRPr="00551A09" w:rsidTr="00701131">
        <w:trPr>
          <w:cantSplit/>
        </w:trPr>
        <w:tc>
          <w:tcPr>
            <w:tcW w:w="1623" w:type="pct"/>
          </w:tcPr>
          <w:p w:rsidR="0010443E" w:rsidRPr="00090F07" w:rsidRDefault="0010443E" w:rsidP="009E2C51">
            <w:pPr>
              <w:jc w:val="both"/>
              <w:rPr>
                <w:sz w:val="26"/>
                <w:szCs w:val="26"/>
                <w:lang w:eastAsia="en-US"/>
              </w:rPr>
            </w:pPr>
            <w:r w:rsidRPr="00090F07">
              <w:rPr>
                <w:sz w:val="26"/>
                <w:szCs w:val="26"/>
                <w:lang w:eastAsia="en-US"/>
              </w:rPr>
              <w:t>РЦИТ</w:t>
            </w:r>
          </w:p>
        </w:tc>
        <w:tc>
          <w:tcPr>
            <w:tcW w:w="3377" w:type="pct"/>
          </w:tcPr>
          <w:p w:rsidR="0010443E" w:rsidRPr="00090F07" w:rsidRDefault="0010443E" w:rsidP="006F67DB">
            <w:pPr>
              <w:ind w:firstLine="31"/>
              <w:jc w:val="both"/>
              <w:rPr>
                <w:sz w:val="26"/>
                <w:szCs w:val="26"/>
                <w:lang w:eastAsia="en-US"/>
              </w:rPr>
            </w:pPr>
            <w:r w:rsidRPr="00090F07">
              <w:rPr>
                <w:sz w:val="26"/>
                <w:szCs w:val="26"/>
                <w:lang w:eastAsia="en-US"/>
              </w:rPr>
              <w:t>ГБУ ПО «Региональный центр информационных технологий»</w:t>
            </w:r>
          </w:p>
        </w:tc>
      </w:tr>
      <w:tr w:rsidR="0010443E" w:rsidRPr="00551A09" w:rsidTr="00701131">
        <w:trPr>
          <w:cantSplit/>
        </w:trPr>
        <w:tc>
          <w:tcPr>
            <w:tcW w:w="1623" w:type="pct"/>
          </w:tcPr>
          <w:p w:rsidR="0010443E" w:rsidRPr="00090F07" w:rsidRDefault="0010443E" w:rsidP="009E2C51">
            <w:pPr>
              <w:jc w:val="both"/>
              <w:rPr>
                <w:sz w:val="26"/>
                <w:szCs w:val="26"/>
                <w:lang w:eastAsia="en-US"/>
              </w:rPr>
            </w:pPr>
            <w:r w:rsidRPr="00090F07">
              <w:rPr>
                <w:sz w:val="26"/>
                <w:szCs w:val="26"/>
                <w:lang w:eastAsia="en-US"/>
              </w:rPr>
              <w:t>ФИПИ</w:t>
            </w:r>
          </w:p>
        </w:tc>
        <w:tc>
          <w:tcPr>
            <w:tcW w:w="3377" w:type="pct"/>
          </w:tcPr>
          <w:p w:rsidR="0010443E" w:rsidRPr="00090F07" w:rsidRDefault="0010443E" w:rsidP="009E2C51">
            <w:pPr>
              <w:ind w:firstLine="31"/>
              <w:jc w:val="both"/>
              <w:rPr>
                <w:sz w:val="26"/>
                <w:szCs w:val="26"/>
                <w:lang w:eastAsia="en-US"/>
              </w:rPr>
            </w:pPr>
            <w:r w:rsidRPr="00090F07">
              <w:rPr>
                <w:sz w:val="26"/>
                <w:szCs w:val="26"/>
                <w:lang w:eastAsia="en-US"/>
              </w:rPr>
              <w:t>Федеральное государственное бюджетное научное учреждение «Федеральный институт педагогических измерений»</w:t>
            </w:r>
          </w:p>
        </w:tc>
      </w:tr>
      <w:tr w:rsidR="0010443E" w:rsidRPr="00551A09" w:rsidTr="00701131">
        <w:trPr>
          <w:cantSplit/>
        </w:trPr>
        <w:tc>
          <w:tcPr>
            <w:tcW w:w="1623" w:type="pct"/>
          </w:tcPr>
          <w:p w:rsidR="0010443E" w:rsidRPr="00090F07" w:rsidRDefault="0010443E" w:rsidP="009E2C51">
            <w:pPr>
              <w:jc w:val="both"/>
              <w:rPr>
                <w:sz w:val="26"/>
                <w:szCs w:val="26"/>
              </w:rPr>
            </w:pPr>
            <w:r w:rsidRPr="00090F07">
              <w:rPr>
                <w:sz w:val="26"/>
                <w:szCs w:val="26"/>
              </w:rPr>
              <w:t>ФИС</w:t>
            </w:r>
          </w:p>
        </w:tc>
        <w:tc>
          <w:tcPr>
            <w:tcW w:w="3377" w:type="pct"/>
          </w:tcPr>
          <w:p w:rsidR="0010443E" w:rsidRPr="00090F07" w:rsidRDefault="0010443E" w:rsidP="009E2C51">
            <w:pPr>
              <w:ind w:firstLine="31"/>
              <w:jc w:val="both"/>
              <w:rPr>
                <w:sz w:val="26"/>
                <w:szCs w:val="26"/>
              </w:rPr>
            </w:pPr>
            <w:r w:rsidRPr="00090F07">
              <w:rPr>
                <w:sz w:val="26"/>
                <w:szCs w:val="26"/>
              </w:rPr>
              <w:t>Федеральная информационная система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w:t>
            </w:r>
          </w:p>
        </w:tc>
      </w:tr>
      <w:tr w:rsidR="0010443E" w:rsidRPr="00551A09" w:rsidTr="00701131">
        <w:trPr>
          <w:cantSplit/>
        </w:trPr>
        <w:tc>
          <w:tcPr>
            <w:tcW w:w="1623" w:type="pct"/>
          </w:tcPr>
          <w:p w:rsidR="0010443E" w:rsidRPr="00090F07" w:rsidRDefault="0010443E" w:rsidP="009E2C51">
            <w:pPr>
              <w:jc w:val="both"/>
              <w:rPr>
                <w:sz w:val="26"/>
                <w:szCs w:val="26"/>
                <w:lang w:eastAsia="en-US"/>
              </w:rPr>
            </w:pPr>
            <w:r w:rsidRPr="00090F07">
              <w:rPr>
                <w:sz w:val="26"/>
                <w:szCs w:val="26"/>
                <w:lang w:eastAsia="en-US"/>
              </w:rPr>
              <w:t>ФЦТ</w:t>
            </w:r>
          </w:p>
        </w:tc>
        <w:tc>
          <w:tcPr>
            <w:tcW w:w="3377" w:type="pct"/>
          </w:tcPr>
          <w:p w:rsidR="0010443E" w:rsidRPr="00090F07" w:rsidRDefault="0010443E" w:rsidP="009E2C51">
            <w:pPr>
              <w:ind w:firstLine="31"/>
              <w:jc w:val="both"/>
              <w:rPr>
                <w:sz w:val="26"/>
                <w:szCs w:val="26"/>
                <w:lang w:eastAsia="en-US"/>
              </w:rPr>
            </w:pPr>
            <w:r w:rsidRPr="00090F07">
              <w:rPr>
                <w:sz w:val="26"/>
                <w:szCs w:val="26"/>
                <w:lang w:eastAsia="en-US"/>
              </w:rPr>
              <w:t>Федеральное государственное бюджетное учреждение  «Федеральный центр тестирования»</w:t>
            </w:r>
          </w:p>
        </w:tc>
      </w:tr>
      <w:tr w:rsidR="0010443E" w:rsidRPr="00551A09" w:rsidTr="00701131">
        <w:trPr>
          <w:cantSplit/>
        </w:trPr>
        <w:tc>
          <w:tcPr>
            <w:tcW w:w="1623" w:type="pct"/>
          </w:tcPr>
          <w:p w:rsidR="0010443E" w:rsidRPr="00090F07" w:rsidRDefault="0010443E" w:rsidP="009E2C51">
            <w:pPr>
              <w:jc w:val="both"/>
              <w:rPr>
                <w:sz w:val="26"/>
                <w:szCs w:val="26"/>
                <w:lang w:eastAsia="en-US"/>
              </w:rPr>
            </w:pPr>
            <w:r w:rsidRPr="00090F07">
              <w:rPr>
                <w:sz w:val="26"/>
                <w:szCs w:val="26"/>
                <w:lang w:eastAsia="en-US"/>
              </w:rPr>
              <w:t>Штаб ППЭ</w:t>
            </w:r>
          </w:p>
        </w:tc>
        <w:tc>
          <w:tcPr>
            <w:tcW w:w="3377" w:type="pct"/>
          </w:tcPr>
          <w:p w:rsidR="0010443E" w:rsidRPr="00090F07" w:rsidRDefault="0010443E" w:rsidP="009E2C51">
            <w:pPr>
              <w:ind w:firstLine="31"/>
              <w:jc w:val="both"/>
              <w:rPr>
                <w:sz w:val="26"/>
                <w:szCs w:val="26"/>
                <w:lang w:eastAsia="en-US"/>
              </w:rPr>
            </w:pPr>
            <w:r w:rsidRPr="00090F07">
              <w:rPr>
                <w:sz w:val="26"/>
                <w:szCs w:val="26"/>
                <w:lang w:eastAsia="en-US"/>
              </w:rPr>
              <w:t xml:space="preserve">Специально отведенное помещение  в ППЭ для руководителя ППЭ </w:t>
            </w:r>
          </w:p>
        </w:tc>
      </w:tr>
      <w:tr w:rsidR="0010443E" w:rsidRPr="00551A09" w:rsidTr="00701131">
        <w:trPr>
          <w:cantSplit/>
        </w:trPr>
        <w:tc>
          <w:tcPr>
            <w:tcW w:w="1623" w:type="pct"/>
          </w:tcPr>
          <w:p w:rsidR="0010443E" w:rsidRPr="00090F07" w:rsidRDefault="0010443E" w:rsidP="009E2C51">
            <w:pPr>
              <w:jc w:val="both"/>
              <w:rPr>
                <w:sz w:val="26"/>
                <w:szCs w:val="26"/>
                <w:lang w:eastAsia="en-US"/>
              </w:rPr>
            </w:pPr>
            <w:r w:rsidRPr="00090F07">
              <w:rPr>
                <w:sz w:val="26"/>
                <w:szCs w:val="26"/>
                <w:lang w:eastAsia="en-US"/>
              </w:rPr>
              <w:t>ЭМ</w:t>
            </w:r>
          </w:p>
        </w:tc>
        <w:tc>
          <w:tcPr>
            <w:tcW w:w="3377" w:type="pct"/>
          </w:tcPr>
          <w:p w:rsidR="0010443E" w:rsidRPr="00090F07" w:rsidRDefault="0010443E" w:rsidP="009E2C51">
            <w:pPr>
              <w:ind w:firstLine="31"/>
              <w:jc w:val="both"/>
              <w:rPr>
                <w:sz w:val="26"/>
                <w:szCs w:val="26"/>
                <w:lang w:eastAsia="en-US"/>
              </w:rPr>
            </w:pPr>
            <w:r w:rsidRPr="00090F07">
              <w:rPr>
                <w:sz w:val="26"/>
                <w:szCs w:val="28"/>
              </w:rPr>
              <w:t xml:space="preserve">Экзаменационные материалы </w:t>
            </w:r>
          </w:p>
        </w:tc>
      </w:tr>
    </w:tbl>
    <w:p w:rsidR="0010443E" w:rsidRPr="005138E5" w:rsidRDefault="0010443E" w:rsidP="005B5370">
      <w:pPr>
        <w:pStyle w:val="11"/>
        <w:rPr>
          <w:szCs w:val="28"/>
        </w:rPr>
      </w:pPr>
      <w:r w:rsidRPr="001A709C">
        <w:br w:type="page"/>
      </w:r>
      <w:bookmarkStart w:id="2" w:name="_Toc509879582"/>
      <w:bookmarkStart w:id="3" w:name="_Toc4407176"/>
      <w:r w:rsidRPr="005138E5">
        <w:lastRenderedPageBreak/>
        <w:t>1.НОРМАТИВНЫЕ ПРАВОВЫЕ ДОКУМЕНТЫ, РЕГЛАМЕНТИРУЮЩИЕ ПРОВЕДЕНИЕ ГИА-9</w:t>
      </w:r>
      <w:bookmarkEnd w:id="2"/>
      <w:bookmarkEnd w:id="3"/>
    </w:p>
    <w:p w:rsidR="0010443E" w:rsidRPr="00213292" w:rsidRDefault="0010443E" w:rsidP="005138E5">
      <w:pPr>
        <w:pStyle w:val="140"/>
      </w:pPr>
      <w:r w:rsidRPr="00933637">
        <w:t xml:space="preserve">Настоящий документ разработан в соответствии </w:t>
      </w:r>
      <w:r w:rsidRPr="00933637">
        <w:rPr>
          <w:lang w:val="en-US"/>
        </w:rPr>
        <w:t>c</w:t>
      </w:r>
    </w:p>
    <w:p w:rsidR="0010443E" w:rsidRDefault="0010443E" w:rsidP="005138E5">
      <w:pPr>
        <w:pStyle w:val="140"/>
      </w:pPr>
      <w:r w:rsidRPr="00933637">
        <w:t>1. Федеральным законом от 29.12.2012 № 273-ФЗ «Об образовании в Российской Федерации».</w:t>
      </w:r>
    </w:p>
    <w:p w:rsidR="0010443E" w:rsidRPr="0010443E" w:rsidRDefault="0010443E" w:rsidP="005C14AC">
      <w:pPr>
        <w:pStyle w:val="aff2"/>
        <w:tabs>
          <w:tab w:val="left" w:pos="1134"/>
        </w:tabs>
        <w:ind w:left="0"/>
        <w:jc w:val="both"/>
        <w:rPr>
          <w:sz w:val="28"/>
          <w:szCs w:val="28"/>
        </w:rPr>
      </w:pPr>
      <w:r>
        <w:rPr>
          <w:sz w:val="28"/>
          <w:szCs w:val="28"/>
        </w:rPr>
        <w:t xml:space="preserve">    2. </w:t>
      </w:r>
      <w:r w:rsidR="00447E05" w:rsidRPr="00447E05">
        <w:rPr>
          <w:sz w:val="28"/>
          <w:szCs w:val="28"/>
        </w:rPr>
        <w:t>Постановление</w:t>
      </w:r>
      <w:r>
        <w:rPr>
          <w:sz w:val="28"/>
          <w:szCs w:val="28"/>
        </w:rPr>
        <w:t>м</w:t>
      </w:r>
      <w:r w:rsidR="00447E05" w:rsidRPr="00447E05">
        <w:rPr>
          <w:sz w:val="28"/>
          <w:szCs w:val="28"/>
        </w:rPr>
        <w:t xml:space="preserve"> Правительства Российской</w:t>
      </w:r>
      <w:r>
        <w:rPr>
          <w:sz w:val="28"/>
          <w:szCs w:val="28"/>
        </w:rPr>
        <w:t xml:space="preserve"> Федерации от 28.07.2018 № 885 </w:t>
      </w:r>
      <w:r w:rsidR="00447E05" w:rsidRPr="00447E05">
        <w:rPr>
          <w:sz w:val="28"/>
          <w:szCs w:val="28"/>
        </w:rPr>
        <w:t xml:space="preserve">«Об утверждении Положения о Федеральной службе по надзору в сфере образования и науки и признании </w:t>
      </w:r>
      <w:proofErr w:type="gramStart"/>
      <w:r w:rsidR="00447E05" w:rsidRPr="00447E05">
        <w:rPr>
          <w:sz w:val="28"/>
          <w:szCs w:val="28"/>
        </w:rPr>
        <w:t>утратившими</w:t>
      </w:r>
      <w:proofErr w:type="gramEnd"/>
      <w:r w:rsidR="00447E05" w:rsidRPr="00447E05">
        <w:rPr>
          <w:sz w:val="28"/>
          <w:szCs w:val="28"/>
        </w:rPr>
        <w:t xml:space="preserve"> силу некоторых актов Правительства Российской Федерации»;</w:t>
      </w:r>
    </w:p>
    <w:p w:rsidR="0010443E" w:rsidRPr="00933637" w:rsidRDefault="0010443E" w:rsidP="005138E5">
      <w:pPr>
        <w:pStyle w:val="140"/>
      </w:pPr>
      <w:r>
        <w:t>3</w:t>
      </w:r>
      <w:r w:rsidRPr="00933637">
        <w:t xml:space="preserve">. </w:t>
      </w:r>
      <w:proofErr w:type="gramStart"/>
      <w:r w:rsidRPr="00933637">
        <w:t>Постановлением Правительства Российской Федерации от 31.08.2013 №</w:t>
      </w:r>
      <w:r>
        <w:t> </w:t>
      </w:r>
      <w:r w:rsidRPr="00933637">
        <w:t>755 «О федеральной информационной системе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 и региональных информационных системах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w:t>
      </w:r>
      <w:proofErr w:type="gramEnd"/>
      <w:r w:rsidRPr="00933637">
        <w:t>»</w:t>
      </w:r>
      <w:r w:rsidRPr="002F08E4">
        <w:rPr>
          <w:sz w:val="26"/>
          <w:szCs w:val="26"/>
        </w:rPr>
        <w:t xml:space="preserve"> </w:t>
      </w:r>
      <w:r w:rsidR="00447E05" w:rsidRPr="00447E05">
        <w:t>(</w:t>
      </w:r>
      <w:proofErr w:type="gramStart"/>
      <w:r w:rsidR="00447E05" w:rsidRPr="00447E05">
        <w:t>вместе с</w:t>
      </w:r>
      <w:r>
        <w:t> </w:t>
      </w:r>
      <w:r w:rsidR="00447E05" w:rsidRPr="00447E05">
        <w:t xml:space="preserve">прилагаемыми </w:t>
      </w:r>
      <w:hyperlink r:id="rId8" w:history="1">
        <w:r w:rsidR="00447E05" w:rsidRPr="00447E05">
          <w:t>Правила</w:t>
        </w:r>
      </w:hyperlink>
      <w:r w:rsidR="00447E05" w:rsidRPr="00447E05">
        <w:t>ми формирования и</w:t>
      </w:r>
      <w:r>
        <w:t> </w:t>
      </w:r>
      <w:r w:rsidR="00447E05" w:rsidRPr="00447E05">
        <w:t>ведения федеральной информационной системы обеспечения проведения государственной итоговой аттестации обучающихся, освоивших основные образовательные программы основного общего и</w:t>
      </w:r>
      <w:r>
        <w:t> </w:t>
      </w:r>
      <w:r w:rsidR="00447E05" w:rsidRPr="00447E05">
        <w:t>среднего общего образования, и</w:t>
      </w:r>
      <w:r>
        <w:t> </w:t>
      </w:r>
      <w:r w:rsidR="00447E05" w:rsidRPr="00447E05">
        <w:t>приема граждан в</w:t>
      </w:r>
      <w:r>
        <w:t> </w:t>
      </w:r>
      <w:r w:rsidR="00447E05" w:rsidRPr="00447E05">
        <w:t>образовательные организации для получения среднего профессионального и</w:t>
      </w:r>
      <w:r>
        <w:t> </w:t>
      </w:r>
      <w:r w:rsidR="00447E05" w:rsidRPr="00447E05">
        <w:t>высшего образования и</w:t>
      </w:r>
      <w:r>
        <w:t> </w:t>
      </w:r>
      <w:r w:rsidR="00447E05" w:rsidRPr="00447E05">
        <w:t>региональных информационных систем обеспечения проведения государственной итоговой аттестации обучающихся, освоивших основные образовательные программы основного общего и</w:t>
      </w:r>
      <w:r>
        <w:t> </w:t>
      </w:r>
      <w:r w:rsidR="00447E05" w:rsidRPr="00447E05">
        <w:t>среднего общего образования</w:t>
      </w:r>
      <w:proofErr w:type="gramEnd"/>
      <w:r w:rsidR="00447E05" w:rsidRPr="00447E05">
        <w:t xml:space="preserve"> (далее </w:t>
      </w:r>
      <w:r>
        <w:t>–</w:t>
      </w:r>
      <w:r w:rsidR="00447E05" w:rsidRPr="00447E05">
        <w:t xml:space="preserve"> Правила формирования и</w:t>
      </w:r>
      <w:r>
        <w:t> </w:t>
      </w:r>
      <w:r w:rsidR="00447E05" w:rsidRPr="00447E05">
        <w:t>ведения ФИС/РИС</w:t>
      </w:r>
      <w:proofErr w:type="gramStart"/>
      <w:r w:rsidR="00447E05" w:rsidRPr="00447E05">
        <w:t>);</w:t>
      </w:r>
      <w:r w:rsidRPr="00933637">
        <w:t>.</w:t>
      </w:r>
      <w:proofErr w:type="gramEnd"/>
    </w:p>
    <w:p w:rsidR="0010443E" w:rsidRPr="0010443E" w:rsidRDefault="00447E05" w:rsidP="002F08E4">
      <w:pPr>
        <w:pStyle w:val="aff2"/>
        <w:tabs>
          <w:tab w:val="left" w:pos="1134"/>
        </w:tabs>
        <w:ind w:left="0"/>
        <w:jc w:val="both"/>
        <w:rPr>
          <w:sz w:val="28"/>
          <w:szCs w:val="28"/>
        </w:rPr>
      </w:pPr>
      <w:r w:rsidRPr="00447E05">
        <w:rPr>
          <w:sz w:val="28"/>
          <w:szCs w:val="28"/>
        </w:rPr>
        <w:t xml:space="preserve">    4.</w:t>
      </w:r>
      <w:r w:rsidR="0010443E">
        <w:t xml:space="preserve"> </w:t>
      </w:r>
      <w:r w:rsidRPr="00447E05">
        <w:rPr>
          <w:sz w:val="28"/>
          <w:szCs w:val="28"/>
        </w:rPr>
        <w:t xml:space="preserve">Приказом  </w:t>
      </w:r>
      <w:proofErr w:type="spellStart"/>
      <w:r w:rsidRPr="00447E05">
        <w:rPr>
          <w:sz w:val="28"/>
          <w:szCs w:val="28"/>
        </w:rPr>
        <w:t>Минпросвещения</w:t>
      </w:r>
      <w:proofErr w:type="spellEnd"/>
      <w:r w:rsidRPr="00447E05">
        <w:rPr>
          <w:sz w:val="28"/>
          <w:szCs w:val="28"/>
        </w:rPr>
        <w:t xml:space="preserve"> России и </w:t>
      </w:r>
      <w:proofErr w:type="spellStart"/>
      <w:r w:rsidRPr="00447E05">
        <w:rPr>
          <w:sz w:val="28"/>
          <w:szCs w:val="28"/>
        </w:rPr>
        <w:t>Рособрнадзора</w:t>
      </w:r>
      <w:proofErr w:type="spellEnd"/>
      <w:r w:rsidRPr="00447E05">
        <w:rPr>
          <w:sz w:val="28"/>
          <w:szCs w:val="28"/>
        </w:rPr>
        <w:t xml:space="preserve"> от 07.11.2018 № 189/1513 «Об утверждении Порядка проведения госуд</w:t>
      </w:r>
      <w:r w:rsidR="0010443E">
        <w:rPr>
          <w:sz w:val="28"/>
          <w:szCs w:val="28"/>
        </w:rPr>
        <w:t xml:space="preserve">арственной итоговой аттестации </w:t>
      </w:r>
      <w:r w:rsidRPr="00447E05">
        <w:rPr>
          <w:sz w:val="28"/>
          <w:szCs w:val="28"/>
        </w:rPr>
        <w:t>по образовательным программам основного общего образования» (зарегистрирован Минюстом 10.12.2018 регистрационный № 52953)</w:t>
      </w:r>
      <w:proofErr w:type="gramStart"/>
      <w:r w:rsidRPr="00447E05">
        <w:rPr>
          <w:sz w:val="28"/>
          <w:szCs w:val="28"/>
        </w:rPr>
        <w:t xml:space="preserve"> ;</w:t>
      </w:r>
      <w:proofErr w:type="gramEnd"/>
    </w:p>
    <w:p w:rsidR="0010443E" w:rsidRPr="00933637" w:rsidRDefault="0010443E" w:rsidP="005138E5">
      <w:pPr>
        <w:pStyle w:val="140"/>
      </w:pPr>
      <w:r>
        <w:t>5</w:t>
      </w:r>
      <w:r w:rsidRPr="00933637">
        <w:t xml:space="preserve">. </w:t>
      </w:r>
      <w:proofErr w:type="gramStart"/>
      <w:r w:rsidRPr="00933637">
        <w:t>Приказом Федеральной службы по надзору в сфере образования и науки от 17 декабря 2013 г. № 1274 «Об утверждении Порядка разработки использования и хранения контрольных измерительных материалов при проведении государственной итоговой аттестации по образовательным программам основного общего образования и Порядка разработки, использования и хранения контрольных измерительных материалов при проведении государственной итоговой аттестации по образовательным программам среднего общего образования».</w:t>
      </w:r>
      <w:proofErr w:type="gramEnd"/>
    </w:p>
    <w:p w:rsidR="0010443E" w:rsidRPr="00090F07" w:rsidRDefault="0010443E" w:rsidP="005138E5">
      <w:pPr>
        <w:pStyle w:val="140"/>
      </w:pPr>
      <w:r>
        <w:t>6</w:t>
      </w:r>
      <w:r w:rsidRPr="00933637">
        <w:t>.</w:t>
      </w:r>
      <w:r w:rsidRPr="00933637">
        <w:tab/>
        <w:t xml:space="preserve">Приказом </w:t>
      </w:r>
      <w:proofErr w:type="spellStart"/>
      <w:r w:rsidRPr="00933637">
        <w:t>Минобрнауки</w:t>
      </w:r>
      <w:proofErr w:type="spellEnd"/>
      <w:r w:rsidRPr="00933637">
        <w:t xml:space="preserve"> России от 28.06.2013 № 491 «Об утверждении </w:t>
      </w:r>
      <w:r w:rsidRPr="005138E5">
        <w:t xml:space="preserve">Порядка аккредитации граждан в качестве общественных наблюдателей при проведении государственной итоговой аттестации по образовательным программам основного общего и среднего общего образования, всероссийской </w:t>
      </w:r>
      <w:r w:rsidRPr="005138E5">
        <w:lastRenderedPageBreak/>
        <w:t>олимпиады школьников</w:t>
      </w:r>
      <w:r w:rsidRPr="00933637">
        <w:t xml:space="preserve"> и олимпиад школьников» (</w:t>
      </w:r>
      <w:proofErr w:type="gramStart"/>
      <w:r w:rsidRPr="00933637">
        <w:t>зарегистрирован</w:t>
      </w:r>
      <w:proofErr w:type="gramEnd"/>
      <w:r w:rsidRPr="00933637">
        <w:t xml:space="preserve"> Минюстом </w:t>
      </w:r>
      <w:r w:rsidRPr="00090F07">
        <w:t>России 02.08.2013 № 29234).</w:t>
      </w:r>
    </w:p>
    <w:p w:rsidR="0010443E" w:rsidRPr="00090F07" w:rsidRDefault="0010443E" w:rsidP="005138E5">
      <w:pPr>
        <w:pStyle w:val="140"/>
      </w:pPr>
      <w:r w:rsidRPr="00090F07">
        <w:t xml:space="preserve">7. Приказом  Комитета по образованию Псковской  области </w:t>
      </w:r>
      <w:r w:rsidR="007F0C6C" w:rsidRPr="00090F07">
        <w:t>от </w:t>
      </w:r>
      <w:r w:rsidRPr="00090F07">
        <w:t>31</w:t>
      </w:r>
      <w:r w:rsidR="00447E05" w:rsidRPr="00090F07">
        <w:t>.01.2019</w:t>
      </w:r>
      <w:r w:rsidR="007F0C6C" w:rsidRPr="00090F07">
        <w:t> </w:t>
      </w:r>
      <w:r w:rsidR="00447E05" w:rsidRPr="00090F07">
        <w:t>№</w:t>
      </w:r>
      <w:r w:rsidR="007F0C6C" w:rsidRPr="00090F07">
        <w:t> </w:t>
      </w:r>
      <w:r w:rsidRPr="00090F07">
        <w:t>79 «О подготовке и проведении государственной итоговой аттестации по образовательным  программам основного общего образования на территории Псковской области в 2019 году».</w:t>
      </w:r>
    </w:p>
    <w:p w:rsidR="0010443E" w:rsidRPr="0010443E" w:rsidRDefault="0010443E" w:rsidP="005138E5">
      <w:pPr>
        <w:pStyle w:val="140"/>
        <w:rPr>
          <w:color w:val="000000"/>
        </w:rPr>
      </w:pPr>
      <w:r w:rsidRPr="00090F07">
        <w:t xml:space="preserve">8. </w:t>
      </w:r>
      <w:r w:rsidR="00447E05" w:rsidRPr="00090F07">
        <w:t>Методическими рекомендациями по подготовке и проведению государственной итоговой аттестации по образовательным программам основного общего образования в 2019 году. Документ дополнен инструкциями для всех ответственных лиц, задействованных</w:t>
      </w:r>
      <w:r w:rsidR="00447E05" w:rsidRPr="00447E05">
        <w:rPr>
          <w:color w:val="000000"/>
        </w:rPr>
        <w:t xml:space="preserve"> в проведении ГИА-9.</w:t>
      </w:r>
    </w:p>
    <w:p w:rsidR="0010443E" w:rsidRPr="0010443E" w:rsidRDefault="00447E05" w:rsidP="005138E5">
      <w:pPr>
        <w:pStyle w:val="140"/>
        <w:rPr>
          <w:color w:val="000000"/>
        </w:rPr>
      </w:pPr>
      <w:r w:rsidRPr="00447E05">
        <w:rPr>
          <w:color w:val="000000"/>
        </w:rPr>
        <w:t>9. Методическими рекомендациями по организации и</w:t>
      </w:r>
      <w:r w:rsidR="0010443E">
        <w:rPr>
          <w:color w:val="000000"/>
        </w:rPr>
        <w:t> </w:t>
      </w:r>
      <w:r w:rsidRPr="00447E05">
        <w:rPr>
          <w:color w:val="000000"/>
        </w:rPr>
        <w:t xml:space="preserve">проведению государственной итоговой аттестации </w:t>
      </w:r>
      <w:r w:rsidR="0010443E">
        <w:rPr>
          <w:color w:val="000000"/>
        </w:rPr>
        <w:t> </w:t>
      </w:r>
      <w:r w:rsidRPr="00447E05">
        <w:rPr>
          <w:color w:val="000000"/>
        </w:rPr>
        <w:t>по</w:t>
      </w:r>
      <w:r w:rsidR="0010443E">
        <w:rPr>
          <w:color w:val="000000"/>
        </w:rPr>
        <w:t> </w:t>
      </w:r>
      <w:r w:rsidRPr="00447E05">
        <w:rPr>
          <w:color w:val="000000"/>
        </w:rPr>
        <w:t>образовательным программам основного общего и</w:t>
      </w:r>
      <w:r w:rsidR="0010443E">
        <w:rPr>
          <w:color w:val="000000"/>
        </w:rPr>
        <w:t> </w:t>
      </w:r>
      <w:r w:rsidRPr="00447E05">
        <w:rPr>
          <w:color w:val="000000"/>
        </w:rPr>
        <w:t>среднего общего образования в</w:t>
      </w:r>
      <w:r w:rsidR="0010443E">
        <w:rPr>
          <w:color w:val="000000"/>
        </w:rPr>
        <w:t> </w:t>
      </w:r>
      <w:r w:rsidRPr="00447E05">
        <w:rPr>
          <w:color w:val="000000"/>
        </w:rPr>
        <w:t>форме основного государственного экзамена и</w:t>
      </w:r>
      <w:r w:rsidR="0010443E">
        <w:rPr>
          <w:color w:val="000000"/>
        </w:rPr>
        <w:t> </w:t>
      </w:r>
      <w:r w:rsidRPr="00447E05">
        <w:rPr>
          <w:color w:val="000000"/>
        </w:rPr>
        <w:t>единого государственного экзамена для лиц с</w:t>
      </w:r>
      <w:r w:rsidR="0010443E">
        <w:rPr>
          <w:color w:val="000000"/>
        </w:rPr>
        <w:t> </w:t>
      </w:r>
      <w:r w:rsidRPr="00447E05">
        <w:rPr>
          <w:color w:val="000000"/>
        </w:rPr>
        <w:t>ограниченными возможностями здоровья, детей-инвалидов и</w:t>
      </w:r>
      <w:r w:rsidR="0010443E">
        <w:rPr>
          <w:color w:val="000000"/>
        </w:rPr>
        <w:t> </w:t>
      </w:r>
      <w:r w:rsidRPr="00447E05">
        <w:rPr>
          <w:color w:val="000000"/>
        </w:rPr>
        <w:t xml:space="preserve">инвалидов в 2019 году. </w:t>
      </w:r>
    </w:p>
    <w:p w:rsidR="0010443E" w:rsidRPr="00933637" w:rsidRDefault="0010443E" w:rsidP="005138E5">
      <w:pPr>
        <w:pStyle w:val="140"/>
      </w:pPr>
    </w:p>
    <w:p w:rsidR="0010443E" w:rsidRPr="00551A09" w:rsidRDefault="0010443E" w:rsidP="001335A3">
      <w:pPr>
        <w:pStyle w:val="afd"/>
      </w:pPr>
    </w:p>
    <w:p w:rsidR="0010443E" w:rsidRDefault="0010443E" w:rsidP="001335A3">
      <w:pPr>
        <w:pStyle w:val="afd"/>
      </w:pPr>
    </w:p>
    <w:p w:rsidR="00A73C2A" w:rsidRPr="00213292" w:rsidRDefault="0010443E" w:rsidP="00A73C2A">
      <w:pPr>
        <w:pStyle w:val="11"/>
      </w:pPr>
      <w:r>
        <w:br w:type="page"/>
      </w:r>
      <w:bookmarkStart w:id="4" w:name="_Toc509879583"/>
      <w:bookmarkStart w:id="5" w:name="_Toc4407177"/>
      <w:r w:rsidR="00A73C2A" w:rsidRPr="00213292">
        <w:rPr>
          <w:szCs w:val="28"/>
        </w:rPr>
        <w:lastRenderedPageBreak/>
        <w:t>2.</w:t>
      </w:r>
      <w:r w:rsidR="00A73C2A" w:rsidRPr="00213292">
        <w:t xml:space="preserve"> ОРГАНИЗАЦИЯ ПРОВЕДЕНИЯ ГИА</w:t>
      </w:r>
      <w:bookmarkEnd w:id="4"/>
      <w:bookmarkEnd w:id="5"/>
    </w:p>
    <w:p w:rsidR="00A73C2A" w:rsidRPr="00F27008" w:rsidRDefault="00A73C2A" w:rsidP="00A73C2A">
      <w:pPr>
        <w:pStyle w:val="afd"/>
      </w:pPr>
      <w:bookmarkStart w:id="6" w:name="_Toc509879584"/>
      <w:bookmarkStart w:id="7" w:name="_Toc4407178"/>
      <w:r w:rsidRPr="00F27008">
        <w:t xml:space="preserve">2.1. Основные </w:t>
      </w:r>
      <w:r w:rsidRPr="008F52F4">
        <w:t>полномочия</w:t>
      </w:r>
      <w:r w:rsidRPr="00F27008">
        <w:t xml:space="preserve"> ОИВ по организации ГИА</w:t>
      </w:r>
      <w:bookmarkEnd w:id="6"/>
      <w:bookmarkEnd w:id="7"/>
    </w:p>
    <w:p w:rsidR="00A73C2A" w:rsidRPr="007C4151" w:rsidRDefault="00A73C2A" w:rsidP="00A73C2A">
      <w:pPr>
        <w:pStyle w:val="140"/>
      </w:pPr>
      <w:r w:rsidRPr="00923C43">
        <w:t>ОИВ обеспечивают проведение</w:t>
      </w:r>
      <w:r w:rsidRPr="001A709C">
        <w:t xml:space="preserve"> ГИА в форме ОГЭ и ГВЭ, в том числе:</w:t>
      </w:r>
    </w:p>
    <w:p w:rsidR="00A73C2A" w:rsidRPr="0010443E" w:rsidRDefault="00A73C2A" w:rsidP="00A73C2A">
      <w:pPr>
        <w:pStyle w:val="a4"/>
        <w:ind w:firstLine="425"/>
        <w:rPr>
          <w:b/>
          <w:bCs/>
          <w:i/>
          <w:iCs/>
          <w:u w:val="single"/>
        </w:rPr>
      </w:pPr>
      <w:r w:rsidRPr="001A709C">
        <w:t>создают ГЭК, ПК и КК и организуют их деятельность;</w:t>
      </w:r>
    </w:p>
    <w:p w:rsidR="00A73C2A" w:rsidRDefault="00A73C2A" w:rsidP="00A73C2A">
      <w:pPr>
        <w:pStyle w:val="a4"/>
        <w:ind w:firstLine="425"/>
        <w:rPr>
          <w:b/>
          <w:bCs/>
          <w:i/>
          <w:iCs/>
          <w:u w:val="single"/>
        </w:rPr>
      </w:pPr>
      <w:r w:rsidRPr="001066A7">
        <w:t>определяют и представляют на согласование в ГЭК руководите</w:t>
      </w:r>
      <w:r>
        <w:t>лей ППЭ</w:t>
      </w:r>
      <w:r w:rsidRPr="001066A7">
        <w:t>;</w:t>
      </w:r>
    </w:p>
    <w:p w:rsidR="00A73C2A" w:rsidRPr="00820BBA" w:rsidRDefault="00A73C2A" w:rsidP="00A73C2A">
      <w:pPr>
        <w:pStyle w:val="a4"/>
        <w:ind w:firstLine="425"/>
        <w:rPr>
          <w:b/>
          <w:bCs/>
          <w:i/>
          <w:iCs/>
          <w:u w:val="single"/>
        </w:rPr>
      </w:pPr>
      <w:r w:rsidRPr="001066A7">
        <w:t xml:space="preserve">утверждают составы организаторов ППЭ, членов ГЭК, технических специалистов, специалистов по проведению инструктажа и обеспечению лабораторных работ, экзаменаторов-собеседников для проведения ГВЭ в устной форме (далее </w:t>
      </w:r>
      <w:r>
        <w:t>–</w:t>
      </w:r>
      <w:r w:rsidRPr="001066A7">
        <w:t xml:space="preserve"> экзаменаторы-собеседники), ассистентов для лиц, указанных в пункте 44 Порядка (далее </w:t>
      </w:r>
      <w:r>
        <w:t>–</w:t>
      </w:r>
      <w:r w:rsidRPr="001066A7">
        <w:t xml:space="preserve"> ассистенты);</w:t>
      </w:r>
    </w:p>
    <w:p w:rsidR="00A73C2A" w:rsidRPr="0010443E" w:rsidRDefault="00A73C2A" w:rsidP="00A73C2A">
      <w:pPr>
        <w:pStyle w:val="a4"/>
        <w:ind w:firstLine="425"/>
        <w:rPr>
          <w:b/>
          <w:bCs/>
          <w:i/>
          <w:iCs/>
          <w:u w:val="single"/>
        </w:rPr>
      </w:pPr>
      <w:r w:rsidRPr="001A709C">
        <w:t xml:space="preserve">определяют места расположения ППЭ и распределение между ними </w:t>
      </w:r>
      <w:r w:rsidRPr="001066A7">
        <w:t>участников  ГИА</w:t>
      </w:r>
      <w:r w:rsidRPr="001A709C">
        <w:t xml:space="preserve">, руководителей и организаторов ППЭ, </w:t>
      </w:r>
      <w:r>
        <w:t>членов</w:t>
      </w:r>
      <w:r w:rsidRPr="001A709C">
        <w:t xml:space="preserve"> ГЭК, </w:t>
      </w:r>
      <w:r w:rsidRPr="001B2349">
        <w:t>технических специалистов, специалистов по проведению инструктажа и обеспечению лабораторных работ,</w:t>
      </w:r>
      <w:r w:rsidRPr="001B2349">
        <w:rPr>
          <w:sz w:val="26"/>
          <w:szCs w:val="26"/>
        </w:rPr>
        <w:t xml:space="preserve"> </w:t>
      </w:r>
      <w:r w:rsidRPr="001B2349">
        <w:t>экзаменаторов-собеседников, ассистентов</w:t>
      </w:r>
      <w:r>
        <w:t>;</w:t>
      </w:r>
    </w:p>
    <w:p w:rsidR="00A73C2A" w:rsidRPr="0010443E" w:rsidRDefault="00A73C2A" w:rsidP="00A73C2A">
      <w:pPr>
        <w:pStyle w:val="a4"/>
        <w:ind w:firstLine="425"/>
        <w:rPr>
          <w:b/>
          <w:bCs/>
          <w:i/>
          <w:iCs/>
          <w:u w:val="single"/>
        </w:rPr>
      </w:pPr>
      <w:r w:rsidRPr="001066A7">
        <w:t>определяют порядок проведения, а также порядок проверки итогового собеседования по русскому языку;</w:t>
      </w:r>
      <w:r w:rsidRPr="00820BBA">
        <w:t xml:space="preserve"> </w:t>
      </w:r>
    </w:p>
    <w:p w:rsidR="00A73C2A" w:rsidRPr="007C4151" w:rsidRDefault="00A73C2A" w:rsidP="00A73C2A">
      <w:pPr>
        <w:pStyle w:val="a4"/>
        <w:ind w:firstLine="425"/>
        <w:rPr>
          <w:b/>
          <w:bCs/>
          <w:i/>
          <w:iCs/>
          <w:u w:val="single"/>
        </w:rPr>
      </w:pPr>
      <w:r w:rsidRPr="001A709C">
        <w:t>организуют формирование и ведение РИС и внесение сведений в ФИС в порядке, устанавливаемом Правительством Российской Федерации;</w:t>
      </w:r>
    </w:p>
    <w:p w:rsidR="00A73C2A" w:rsidRPr="00603BB1" w:rsidRDefault="00A73C2A" w:rsidP="00A73C2A">
      <w:pPr>
        <w:pStyle w:val="a4"/>
        <w:ind w:firstLine="425"/>
        <w:rPr>
          <w:b/>
          <w:bCs/>
          <w:i/>
          <w:iCs/>
          <w:u w:val="single"/>
        </w:rPr>
      </w:pPr>
      <w:proofErr w:type="gramStart"/>
      <w:r w:rsidRPr="00E01FEF">
        <w:t xml:space="preserve">организуют </w:t>
      </w:r>
      <w:r>
        <w:t>информирование участников ГИА</w:t>
      </w:r>
      <w:r w:rsidRPr="00E01FEF">
        <w:t xml:space="preserve"> и их родителей (законных представителей) по вопросам организации и проведения</w:t>
      </w:r>
      <w:r w:rsidRPr="00F22490">
        <w:rPr>
          <w:sz w:val="26"/>
          <w:szCs w:val="26"/>
        </w:rPr>
        <w:t xml:space="preserve"> </w:t>
      </w:r>
      <w:r w:rsidRPr="001066A7">
        <w:t xml:space="preserve">итогового собеседования </w:t>
      </w:r>
      <w:r>
        <w:t xml:space="preserve"> </w:t>
      </w:r>
      <w:r w:rsidRPr="001066A7">
        <w:t>по русскому языку</w:t>
      </w:r>
      <w:r>
        <w:t>, ГИА</w:t>
      </w:r>
      <w:r w:rsidRPr="00E01FEF">
        <w:t xml:space="preserve"> через образовательные организации и </w:t>
      </w:r>
      <w:r w:rsidRPr="00603BB1">
        <w:rPr>
          <w:sz w:val="26"/>
          <w:szCs w:val="26"/>
          <w:lang w:eastAsia="en-US"/>
        </w:rPr>
        <w:t>МОУО</w:t>
      </w:r>
      <w:r w:rsidRPr="00E01FEF">
        <w:t xml:space="preserve">, а также путём взаимодействия со средствами массовой информации, организации работы телефонов  «горячей линии» и ведения раздела на официальном сайте </w:t>
      </w:r>
      <w:r>
        <w:t>Комитета</w:t>
      </w:r>
      <w:r w:rsidRPr="00E01FEF">
        <w:t xml:space="preserve"> в сети «Интернет» или  образовательном портале Псковской области;</w:t>
      </w:r>
      <w:proofErr w:type="gramEnd"/>
    </w:p>
    <w:p w:rsidR="00A73C2A" w:rsidRPr="0010443E" w:rsidRDefault="00A73C2A" w:rsidP="00A73C2A">
      <w:pPr>
        <w:pStyle w:val="a4"/>
        <w:ind w:firstLine="425"/>
        <w:rPr>
          <w:b/>
          <w:bCs/>
          <w:i/>
          <w:iCs/>
          <w:u w:val="single"/>
        </w:rPr>
      </w:pPr>
      <w:r w:rsidRPr="001066A7">
        <w:t>обеспечивают подготовку и отбор специалистов, привлекаемых к проведению ГИА, в соответствии с требованиями Порядка;</w:t>
      </w:r>
    </w:p>
    <w:p w:rsidR="00A73C2A" w:rsidRDefault="00A73C2A" w:rsidP="00A73C2A">
      <w:pPr>
        <w:pStyle w:val="a4"/>
        <w:ind w:firstLine="425"/>
        <w:rPr>
          <w:b/>
          <w:bCs/>
          <w:i/>
          <w:iCs/>
          <w:u w:val="single"/>
        </w:rPr>
      </w:pPr>
      <w:r w:rsidRPr="001066A7">
        <w:t xml:space="preserve">осуществляют аккредитацию граждан в качестве общественных наблюдателей в порядке, устанавливаемом </w:t>
      </w:r>
      <w:proofErr w:type="spellStart"/>
      <w:r w:rsidRPr="001066A7">
        <w:t>Рособрнадзором</w:t>
      </w:r>
      <w:proofErr w:type="spellEnd"/>
      <w:proofErr w:type="gramStart"/>
      <w:r w:rsidRPr="001066A7">
        <w:t xml:space="preserve"> ;</w:t>
      </w:r>
      <w:proofErr w:type="gramEnd"/>
    </w:p>
    <w:p w:rsidR="00A73C2A" w:rsidRPr="00603BB1" w:rsidRDefault="00A73C2A" w:rsidP="00A73C2A">
      <w:pPr>
        <w:pStyle w:val="a4"/>
        <w:ind w:firstLine="425"/>
        <w:rPr>
          <w:b/>
          <w:bCs/>
          <w:i/>
          <w:iCs/>
          <w:u w:val="single"/>
        </w:rPr>
      </w:pPr>
      <w:r>
        <w:t>принимают решение об оборудовании</w:t>
      </w:r>
      <w:r w:rsidRPr="00E01FEF">
        <w:t xml:space="preserve"> ППЭ стационарными и (или) переносными металлоискателями, средствами видеонаблюдения, средствами подавления сигналов подвижной связи; </w:t>
      </w:r>
    </w:p>
    <w:p w:rsidR="00A73C2A" w:rsidRDefault="00A73C2A" w:rsidP="00A73C2A">
      <w:pPr>
        <w:pStyle w:val="a4"/>
        <w:ind w:firstLine="425"/>
        <w:rPr>
          <w:b/>
          <w:bCs/>
          <w:i/>
          <w:iCs/>
          <w:u w:val="single"/>
        </w:rPr>
      </w:pPr>
      <w:r>
        <w:t>определяют минимальное количество первичных баллов;</w:t>
      </w:r>
    </w:p>
    <w:p w:rsidR="00A73C2A" w:rsidRPr="0010443E" w:rsidRDefault="00A73C2A" w:rsidP="00A73C2A">
      <w:pPr>
        <w:pStyle w:val="a4"/>
        <w:ind w:firstLine="425"/>
        <w:rPr>
          <w:b/>
          <w:bCs/>
          <w:i/>
          <w:iCs/>
          <w:u w:val="single"/>
        </w:rPr>
      </w:pPr>
      <w:r w:rsidRPr="001A709C">
        <w:t>обеспечивают ППЭ необходимым комплектом ЭМ для проведения ГИА;</w:t>
      </w:r>
    </w:p>
    <w:p w:rsidR="00A73C2A" w:rsidRPr="007C4151" w:rsidRDefault="00A73C2A" w:rsidP="00A73C2A">
      <w:pPr>
        <w:pStyle w:val="a4"/>
        <w:ind w:firstLine="425"/>
        <w:rPr>
          <w:b/>
          <w:bCs/>
          <w:i/>
          <w:iCs/>
          <w:u w:val="single"/>
        </w:rPr>
      </w:pPr>
      <w:r w:rsidRPr="001A709C">
        <w:t>обеспечивают информационную безопасность при хранении, использовании и передаче ЭМ, в том числе определяют места хранения ЭМ, лиц, имеющих к ним доступ, п</w:t>
      </w:r>
      <w:r>
        <w:t>ринимают меры по защите КИМ</w:t>
      </w:r>
      <w:r w:rsidRPr="001A709C">
        <w:t xml:space="preserve"> от разглашения содержащейся в них информации;</w:t>
      </w:r>
    </w:p>
    <w:p w:rsidR="00A73C2A" w:rsidRPr="0010443E" w:rsidRDefault="00A73C2A" w:rsidP="00A73C2A">
      <w:pPr>
        <w:pStyle w:val="a4"/>
        <w:ind w:firstLine="425"/>
        <w:rPr>
          <w:b/>
          <w:bCs/>
          <w:i/>
          <w:iCs/>
          <w:u w:val="single"/>
        </w:rPr>
      </w:pPr>
      <w:r w:rsidRPr="00603BB1">
        <w:t xml:space="preserve">обеспечивают проведение </w:t>
      </w:r>
      <w:r>
        <w:t>ГИА в ППЭ в соответствии с требованиями Порядка;</w:t>
      </w:r>
    </w:p>
    <w:p w:rsidR="00A73C2A" w:rsidRPr="00603BB1" w:rsidRDefault="00A73C2A" w:rsidP="00A73C2A">
      <w:pPr>
        <w:pStyle w:val="a4"/>
        <w:ind w:firstLine="425"/>
        <w:rPr>
          <w:b/>
          <w:bCs/>
          <w:i/>
          <w:iCs/>
          <w:u w:val="single"/>
        </w:rPr>
      </w:pPr>
      <w:r>
        <w:t>обеспечивают обработку и проверку экзаменационных работ в соответствии с Порядком;</w:t>
      </w:r>
    </w:p>
    <w:p w:rsidR="00A73C2A" w:rsidRPr="00603BB1" w:rsidRDefault="00A73C2A" w:rsidP="00A73C2A">
      <w:pPr>
        <w:pStyle w:val="a4"/>
        <w:ind w:firstLine="425"/>
        <w:rPr>
          <w:b/>
          <w:bCs/>
          <w:i/>
          <w:iCs/>
          <w:u w:val="single"/>
        </w:rPr>
      </w:pPr>
      <w:r>
        <w:lastRenderedPageBreak/>
        <w:t>обеспечивают перевод суммы первичных баллов за экзаменационные работы ОГЭ и ГВЭ в пятибалльную систему оценивания;</w:t>
      </w:r>
    </w:p>
    <w:p w:rsidR="00A73C2A" w:rsidRPr="007C4151" w:rsidRDefault="00A73C2A" w:rsidP="00A73C2A">
      <w:pPr>
        <w:pStyle w:val="a4"/>
        <w:ind w:firstLine="425"/>
        <w:rPr>
          <w:b/>
          <w:bCs/>
          <w:i/>
          <w:iCs/>
          <w:u w:val="single"/>
        </w:rPr>
      </w:pPr>
      <w:r w:rsidRPr="00603BB1">
        <w:t xml:space="preserve">обеспечивают ознакомление </w:t>
      </w:r>
      <w:r>
        <w:t>участников ГИА</w:t>
      </w:r>
      <w:r w:rsidRPr="00603BB1">
        <w:t xml:space="preserve"> с результатами ГИА по всем учебным предметам</w:t>
      </w:r>
      <w:r>
        <w:t xml:space="preserve"> в устанавливаемые Порядком сроки</w:t>
      </w:r>
      <w:r w:rsidRPr="00603BB1">
        <w:t>;</w:t>
      </w:r>
      <w:r>
        <w:t xml:space="preserve"> </w:t>
      </w:r>
    </w:p>
    <w:p w:rsidR="00A73C2A" w:rsidRPr="007C4151" w:rsidRDefault="00A73C2A" w:rsidP="00A73C2A">
      <w:pPr>
        <w:pStyle w:val="a4"/>
        <w:ind w:firstLine="425"/>
        <w:rPr>
          <w:b/>
          <w:bCs/>
          <w:i/>
          <w:iCs/>
          <w:u w:val="single"/>
        </w:rPr>
      </w:pPr>
      <w:r w:rsidRPr="005F3AD3">
        <w:t>определяют сроки проведения ГИА для обучающихся образовательных организаций при исправительных учреждениях уголовно-исполнительной системы, освобождаемых от отбывания наказания не ранее чем за три месяца до начала ГИА, по согласованию с учредителями таких исправительных учреждений (</w:t>
      </w:r>
      <w:r>
        <w:t>но не ранее</w:t>
      </w:r>
      <w:r w:rsidRPr="005F3AD3">
        <w:t xml:space="preserve"> 20 февраля текущего года);</w:t>
      </w:r>
    </w:p>
    <w:p w:rsidR="00A73C2A" w:rsidRPr="007C4151" w:rsidRDefault="00A73C2A" w:rsidP="00A73C2A">
      <w:pPr>
        <w:pStyle w:val="a4"/>
        <w:ind w:firstLine="425"/>
        <w:rPr>
          <w:b/>
          <w:bCs/>
          <w:i/>
          <w:iCs/>
          <w:u w:val="single"/>
        </w:rPr>
      </w:pPr>
      <w:proofErr w:type="gramStart"/>
      <w:r w:rsidRPr="00603BB1">
        <w:t xml:space="preserve">организуют ГИА для </w:t>
      </w:r>
      <w:r w:rsidRPr="00E01FEF">
        <w:t>несовершеннолетних лиц, подозреваемых и обвиняемых, содержащихся под стражей,</w:t>
      </w:r>
      <w:r w:rsidRPr="00603BB1">
        <w:t xml:space="preserve"> </w:t>
      </w:r>
      <w:r>
        <w:t>обучающихся, освоивших образовательные программы основного общего образования</w:t>
      </w:r>
      <w:r w:rsidRPr="005F3AD3">
        <w:t>, в специальных учебно-воспитател</w:t>
      </w:r>
      <w:r>
        <w:t>ьных учреждениях закрытого типа</w:t>
      </w:r>
      <w:r w:rsidRPr="005F3AD3">
        <w:t>, а также в учреждениях, исполняющих наказание в виде лишения свободы, при содействии администрации таких учреждений с учетом специальных условий содержания и необходимости обеспечения общественной безопасности во время прохождения ГИА;</w:t>
      </w:r>
      <w:proofErr w:type="gramEnd"/>
    </w:p>
    <w:p w:rsidR="00A73C2A" w:rsidRPr="007C4151" w:rsidRDefault="00A73C2A" w:rsidP="00A73C2A">
      <w:pPr>
        <w:pStyle w:val="a4"/>
        <w:ind w:firstLine="425"/>
        <w:rPr>
          <w:b/>
          <w:bCs/>
          <w:i/>
          <w:iCs/>
          <w:u w:val="single"/>
        </w:rPr>
      </w:pPr>
      <w:r w:rsidRPr="003D2668">
        <w:t>определяют технические и программные средства, автоматизирующие проведение, обработку и внес</w:t>
      </w:r>
      <w:r>
        <w:t>ение результатов ГИА в форме ОГЭ</w:t>
      </w:r>
      <w:r w:rsidRPr="003D2668">
        <w:t xml:space="preserve"> в РИС; </w:t>
      </w:r>
    </w:p>
    <w:p w:rsidR="00A73C2A" w:rsidRPr="0010443E" w:rsidRDefault="00A73C2A" w:rsidP="00A73C2A">
      <w:pPr>
        <w:pStyle w:val="a4"/>
        <w:ind w:firstLine="425"/>
        <w:rPr>
          <w:b/>
          <w:bCs/>
          <w:i/>
          <w:iCs/>
          <w:u w:val="single"/>
        </w:rPr>
      </w:pPr>
      <w:r w:rsidRPr="003D2668">
        <w:t>определяют форму проведения ГВЭ (</w:t>
      </w:r>
      <w:proofErr w:type="gramStart"/>
      <w:r w:rsidRPr="003D2668">
        <w:t>автоматизированная</w:t>
      </w:r>
      <w:proofErr w:type="gramEnd"/>
      <w:r w:rsidRPr="003D2668">
        <w:t xml:space="preserve"> или неавтоматизированная);</w:t>
      </w:r>
    </w:p>
    <w:p w:rsidR="00A73C2A" w:rsidRPr="00603BB1" w:rsidRDefault="00A73C2A" w:rsidP="00A73C2A">
      <w:pPr>
        <w:pStyle w:val="a4"/>
        <w:ind w:firstLine="425"/>
        <w:rPr>
          <w:b/>
          <w:bCs/>
          <w:i/>
          <w:iCs/>
          <w:u w:val="single"/>
        </w:rPr>
      </w:pPr>
      <w:r w:rsidRPr="00E01FEF">
        <w:t>направляют информацию о нарушениях, выявленных пр</w:t>
      </w:r>
      <w:r>
        <w:t xml:space="preserve">и проведении ГИА, в </w:t>
      </w:r>
      <w:r w:rsidRPr="001066A7">
        <w:t>федеральные органы исполнительной власти</w:t>
      </w:r>
      <w:r w:rsidRPr="00E01FEF">
        <w:t xml:space="preserve"> и органы местного самоуправления, осуществляющие управление в сфере образования;</w:t>
      </w:r>
    </w:p>
    <w:p w:rsidR="00A73C2A" w:rsidRPr="00603BB1" w:rsidRDefault="00A73C2A" w:rsidP="00A73C2A">
      <w:pPr>
        <w:pStyle w:val="a4"/>
        <w:ind w:firstLine="425"/>
        <w:rPr>
          <w:b/>
          <w:bCs/>
          <w:i/>
          <w:iCs/>
          <w:u w:val="single"/>
        </w:rPr>
      </w:pPr>
      <w:r w:rsidRPr="00603BB1">
        <w:t>принимают решение о создании в составе ГЭК, ПК и КК территориальных экзамен</w:t>
      </w:r>
      <w:r>
        <w:t>ационных, предметных и конфликтных подкомиссий, осуществляющих отдельные полномочия ГЭК, ПК и КК на территории одного или нескольких муниципальных районов;</w:t>
      </w:r>
    </w:p>
    <w:p w:rsidR="00A73C2A" w:rsidRPr="00603BB1" w:rsidRDefault="00A73C2A" w:rsidP="00A73C2A">
      <w:pPr>
        <w:pStyle w:val="a4"/>
        <w:ind w:firstLine="425"/>
        <w:rPr>
          <w:b/>
          <w:bCs/>
          <w:i/>
          <w:iCs/>
          <w:u w:val="single"/>
        </w:rPr>
      </w:pPr>
      <w:proofErr w:type="gramStart"/>
      <w:r>
        <w:t>в случае угрозы возникновения чрезвычайной ситуации по согласованию с ГЭК принимают решение о переносе сдачи экзамена в другой ППЭ или на другой день, предусмотренный расписанием проведения ГИА;</w:t>
      </w:r>
      <w:proofErr w:type="gramEnd"/>
    </w:p>
    <w:p w:rsidR="00A73C2A" w:rsidRPr="00554E6D" w:rsidRDefault="00A73C2A" w:rsidP="00A73C2A">
      <w:pPr>
        <w:pStyle w:val="a4"/>
        <w:ind w:firstLine="425"/>
        <w:rPr>
          <w:b/>
          <w:bCs/>
          <w:i/>
          <w:iCs/>
          <w:u w:val="single"/>
        </w:rPr>
      </w:pPr>
      <w:r w:rsidRPr="00554E6D">
        <w:t>принимают организационно-технологическую схему проведения ГИА (определяют порядок формирования КИМ, тиражирования экзаменационных бланков и КИМ, доставки ЭМ, сканирования ЭМ и прочее);</w:t>
      </w:r>
    </w:p>
    <w:p w:rsidR="00A73C2A" w:rsidRPr="00603BB1" w:rsidRDefault="00A73C2A" w:rsidP="00A73C2A">
      <w:pPr>
        <w:pStyle w:val="a4"/>
        <w:ind w:firstLine="425"/>
        <w:rPr>
          <w:b/>
          <w:bCs/>
          <w:i/>
          <w:iCs/>
          <w:u w:val="single"/>
        </w:rPr>
      </w:pPr>
      <w:r>
        <w:t>определяют места</w:t>
      </w:r>
      <w:r w:rsidRPr="00E01FEF">
        <w:t xml:space="preserve"> хранения неиспользованных ЭМ и использованн</w:t>
      </w:r>
      <w:r>
        <w:t>ых КИМ для проведения ГИА</w:t>
      </w:r>
      <w:r w:rsidRPr="00E01FEF">
        <w:t xml:space="preserve">, а также использованных </w:t>
      </w:r>
      <w:r>
        <w:t xml:space="preserve">листов бумаги для </w:t>
      </w:r>
      <w:r w:rsidRPr="00E01FEF">
        <w:t>черновиков;</w:t>
      </w:r>
    </w:p>
    <w:p w:rsidR="00A73C2A" w:rsidRPr="00603BB1" w:rsidRDefault="00A73C2A" w:rsidP="00A73C2A">
      <w:pPr>
        <w:pStyle w:val="a4"/>
        <w:ind w:firstLine="425"/>
        <w:rPr>
          <w:b/>
          <w:bCs/>
          <w:i/>
          <w:iCs/>
          <w:u w:val="single"/>
        </w:rPr>
      </w:pPr>
      <w:r w:rsidRPr="00E01FEF">
        <w:t>назначают лиц, ответственных за уничтожение перечисленных выше материалов;</w:t>
      </w:r>
    </w:p>
    <w:p w:rsidR="00A73C2A" w:rsidRPr="0010443E" w:rsidRDefault="00A73C2A" w:rsidP="00A73C2A">
      <w:pPr>
        <w:pStyle w:val="a4"/>
        <w:ind w:firstLine="425"/>
        <w:rPr>
          <w:b/>
          <w:bCs/>
          <w:i/>
          <w:iCs/>
          <w:u w:val="single"/>
        </w:rPr>
      </w:pPr>
      <w:r w:rsidRPr="00603BB1">
        <w:t>принимают решение об исключении эксперта и</w:t>
      </w:r>
      <w:r>
        <w:t>з состава ПК в случае установления факта нарушения экспертом требований, указанных в Порядке, недобросовестного выполнения возложенных на него обязанностей или использования статуса эксперта в личных целях;</w:t>
      </w:r>
    </w:p>
    <w:p w:rsidR="00A73C2A" w:rsidRDefault="00A73C2A" w:rsidP="00A73C2A">
      <w:pPr>
        <w:pStyle w:val="a4"/>
        <w:ind w:firstLine="425"/>
        <w:rPr>
          <w:b/>
          <w:bCs/>
          <w:i/>
          <w:iCs/>
          <w:u w:val="single"/>
        </w:rPr>
      </w:pPr>
      <w:r w:rsidRPr="001066A7">
        <w:lastRenderedPageBreak/>
        <w:t>принимают решение совместно с</w:t>
      </w:r>
      <w:r w:rsidRPr="008820AF">
        <w:t> </w:t>
      </w:r>
      <w:r w:rsidRPr="001066A7">
        <w:t>другими ОИВ об</w:t>
      </w:r>
      <w:r w:rsidRPr="008820AF">
        <w:t> </w:t>
      </w:r>
      <w:r w:rsidRPr="001066A7">
        <w:t>организации обмена экзаменационными работами между соответствующими субъектами Российской Федерации (межрегиональная перекрестная проверка);</w:t>
      </w:r>
    </w:p>
    <w:p w:rsidR="00A73C2A" w:rsidRDefault="00A73C2A" w:rsidP="00A73C2A">
      <w:pPr>
        <w:pStyle w:val="a4"/>
        <w:ind w:firstLine="425"/>
        <w:rPr>
          <w:b/>
          <w:bCs/>
          <w:i/>
          <w:iCs/>
          <w:u w:val="single"/>
        </w:rPr>
      </w:pPr>
      <w:r>
        <w:t>принимают решение о проведении ПК перепроверки отдельных экзаменационных работ участников ГИА</w:t>
      </w:r>
      <w:r w:rsidRPr="0099760F">
        <w:t>;</w:t>
      </w:r>
    </w:p>
    <w:p w:rsidR="00A73C2A" w:rsidRPr="0010443E" w:rsidRDefault="00A73C2A" w:rsidP="00A73C2A">
      <w:pPr>
        <w:pStyle w:val="a4"/>
        <w:ind w:firstLine="425"/>
        <w:rPr>
          <w:b/>
          <w:bCs/>
          <w:i/>
          <w:iCs/>
          <w:u w:val="single"/>
        </w:rPr>
      </w:pPr>
      <w:r w:rsidRPr="00E01FEF">
        <w:t>принимают решение об ознакомлении участников ГИА с полученными ими результатами экзаменов по учебным предметам с использованием информационно-коммуникационных технологий в соответствии с требованиями законодательства Российской Федерации в области защиты персональных данных;</w:t>
      </w:r>
    </w:p>
    <w:p w:rsidR="00A73C2A" w:rsidRPr="00603BB1" w:rsidRDefault="00A73C2A" w:rsidP="00A73C2A">
      <w:pPr>
        <w:pStyle w:val="a4"/>
        <w:ind w:firstLine="425"/>
        <w:rPr>
          <w:b/>
          <w:bCs/>
          <w:i/>
          <w:iCs/>
          <w:u w:val="single"/>
        </w:rPr>
      </w:pPr>
      <w:r>
        <w:t xml:space="preserve">принимают решение о </w:t>
      </w:r>
      <w:r w:rsidRPr="00E01FEF">
        <w:t>подаче и (или)</w:t>
      </w:r>
      <w:r w:rsidRPr="00603BB1">
        <w:t xml:space="preserve"> </w:t>
      </w:r>
      <w:r>
        <w:t>рассмотрении апелляций с использованием информационно-коммуникационных технологий при условии соблюдения требований законодательства Российской Федерации в области защиты персональных данных;</w:t>
      </w:r>
    </w:p>
    <w:p w:rsidR="00A73C2A" w:rsidRPr="00603BB1" w:rsidRDefault="00A73C2A" w:rsidP="00A73C2A">
      <w:pPr>
        <w:pStyle w:val="a4"/>
        <w:ind w:firstLine="425"/>
        <w:rPr>
          <w:b/>
          <w:bCs/>
          <w:i/>
          <w:iCs/>
          <w:u w:val="single"/>
        </w:rPr>
      </w:pPr>
      <w:r w:rsidRPr="00E01FEF">
        <w:rPr>
          <w:rFonts w:eastAsia="TimesNewRoman"/>
        </w:rPr>
        <w:t xml:space="preserve">принимают решение о выборе одной из двух моделей экзаменационной работы согласно Спецификации КИМ для проведения </w:t>
      </w:r>
      <w:r w:rsidRPr="004E1A7B">
        <w:rPr>
          <w:rFonts w:eastAsia="TimesNewRoman"/>
        </w:rPr>
        <w:t>в 2019 году ОГЭ</w:t>
      </w:r>
      <w:r w:rsidRPr="00E01FEF">
        <w:rPr>
          <w:rFonts w:eastAsia="TimesNewRoman"/>
        </w:rPr>
        <w:t xml:space="preserve"> по химии: с выполнением лабораторной работы или без выполнения лабораторной работы;</w:t>
      </w:r>
    </w:p>
    <w:p w:rsidR="00A73C2A" w:rsidRPr="007C4151" w:rsidRDefault="00A73C2A" w:rsidP="00A73C2A">
      <w:pPr>
        <w:pStyle w:val="a4"/>
        <w:ind w:firstLine="425"/>
        <w:rPr>
          <w:b/>
          <w:bCs/>
          <w:i/>
          <w:iCs/>
          <w:u w:val="single"/>
        </w:rPr>
      </w:pPr>
      <w:r w:rsidRPr="00603BB1">
        <w:rPr>
          <w:rFonts w:eastAsia="TimesNewRoman"/>
        </w:rPr>
        <w:t>принимают решение о схеме организации</w:t>
      </w:r>
      <w:r>
        <w:rPr>
          <w:rFonts w:eastAsia="TimesNewRoman"/>
        </w:rPr>
        <w:t xml:space="preserve"> проведения ОГЭ</w:t>
      </w:r>
      <w:r w:rsidRPr="005425D9">
        <w:rPr>
          <w:rFonts w:eastAsia="TimesNewRoman"/>
        </w:rPr>
        <w:t xml:space="preserve"> по иностранным языкам с учетом единого расписания экзаменов.</w:t>
      </w:r>
    </w:p>
    <w:p w:rsidR="00A73C2A" w:rsidRPr="007C4151" w:rsidRDefault="00A73C2A" w:rsidP="00A73C2A">
      <w:pPr>
        <w:pStyle w:val="afd"/>
      </w:pPr>
      <w:bookmarkStart w:id="8" w:name="_Toc509879585"/>
      <w:bookmarkStart w:id="9" w:name="_Toc4407179"/>
      <w:r w:rsidRPr="001A709C">
        <w:t>2.2</w:t>
      </w:r>
      <w:r w:rsidRPr="00331638">
        <w:t>. Сроки организации информирования о порядке ГИА</w:t>
      </w:r>
      <w:bookmarkEnd w:id="8"/>
      <w:bookmarkEnd w:id="9"/>
    </w:p>
    <w:p w:rsidR="00A73C2A" w:rsidRPr="00A804BF" w:rsidRDefault="00A73C2A" w:rsidP="00A73C2A">
      <w:pPr>
        <w:pStyle w:val="a4"/>
        <w:numPr>
          <w:ilvl w:val="0"/>
          <w:numId w:val="0"/>
        </w:numPr>
        <w:ind w:firstLine="426"/>
      </w:pPr>
      <w:r w:rsidRPr="00A804BF">
        <w:t xml:space="preserve">В целях информирования граждан о порядке проведения ГИА в средствах массовой информации, в которых осуществляется официальное опубликование нормативных правовых актов органов государственной власти субъектов Российской Федерации, на официальном сайте </w:t>
      </w:r>
      <w:r>
        <w:t>Комитета</w:t>
      </w:r>
      <w:r w:rsidRPr="00A804BF">
        <w:t xml:space="preserve"> или на образовательном портале Псковской области публикуется следующая информация:</w:t>
      </w:r>
    </w:p>
    <w:p w:rsidR="00A73C2A" w:rsidRPr="0010443E" w:rsidRDefault="00A73C2A" w:rsidP="00A73C2A">
      <w:pPr>
        <w:ind w:firstLine="851"/>
        <w:jc w:val="both"/>
        <w:rPr>
          <w:sz w:val="28"/>
          <w:szCs w:val="28"/>
        </w:rPr>
      </w:pPr>
      <w:r w:rsidRPr="001066A7">
        <w:rPr>
          <w:sz w:val="28"/>
          <w:szCs w:val="28"/>
        </w:rPr>
        <w:t>о сроках проведения итогового собеседо</w:t>
      </w:r>
      <w:r>
        <w:rPr>
          <w:sz w:val="28"/>
          <w:szCs w:val="28"/>
        </w:rPr>
        <w:t xml:space="preserve">вания по русскому языку, ГИА – </w:t>
      </w:r>
      <w:r w:rsidRPr="001066A7">
        <w:rPr>
          <w:sz w:val="28"/>
          <w:szCs w:val="28"/>
        </w:rPr>
        <w:t xml:space="preserve">не </w:t>
      </w:r>
      <w:proofErr w:type="gramStart"/>
      <w:r w:rsidRPr="001066A7">
        <w:rPr>
          <w:sz w:val="28"/>
          <w:szCs w:val="28"/>
        </w:rPr>
        <w:t>позднее</w:t>
      </w:r>
      <w:proofErr w:type="gramEnd"/>
      <w:r w:rsidRPr="001066A7">
        <w:rPr>
          <w:sz w:val="28"/>
          <w:szCs w:val="28"/>
        </w:rPr>
        <w:t xml:space="preserve"> чем за месяц до завершения срока подачи заявления;</w:t>
      </w:r>
    </w:p>
    <w:p w:rsidR="00A73C2A" w:rsidRPr="0010443E" w:rsidRDefault="00A73C2A" w:rsidP="00A73C2A">
      <w:pPr>
        <w:pStyle w:val="aff2"/>
        <w:ind w:left="0" w:firstLine="851"/>
        <w:jc w:val="both"/>
        <w:rPr>
          <w:sz w:val="28"/>
          <w:szCs w:val="28"/>
        </w:rPr>
      </w:pPr>
      <w:r w:rsidRPr="001066A7">
        <w:rPr>
          <w:sz w:val="28"/>
          <w:szCs w:val="28"/>
        </w:rPr>
        <w:t>о сроках и</w:t>
      </w:r>
      <w:r w:rsidRPr="008820AF">
        <w:rPr>
          <w:sz w:val="28"/>
          <w:szCs w:val="28"/>
        </w:rPr>
        <w:t> </w:t>
      </w:r>
      <w:r w:rsidRPr="001066A7">
        <w:rPr>
          <w:sz w:val="28"/>
          <w:szCs w:val="28"/>
        </w:rPr>
        <w:t>местах подачи заявлений на</w:t>
      </w:r>
      <w:r w:rsidRPr="008820AF">
        <w:rPr>
          <w:sz w:val="28"/>
          <w:szCs w:val="28"/>
        </w:rPr>
        <w:t> </w:t>
      </w:r>
      <w:r w:rsidRPr="001066A7">
        <w:rPr>
          <w:sz w:val="28"/>
          <w:szCs w:val="28"/>
        </w:rPr>
        <w:t>сдачу  ГИА по</w:t>
      </w:r>
      <w:r w:rsidRPr="008820AF">
        <w:rPr>
          <w:sz w:val="28"/>
          <w:szCs w:val="28"/>
        </w:rPr>
        <w:t> </w:t>
      </w:r>
      <w:r w:rsidRPr="001066A7">
        <w:rPr>
          <w:sz w:val="28"/>
          <w:szCs w:val="28"/>
        </w:rPr>
        <w:t xml:space="preserve">учебным предметам </w:t>
      </w:r>
      <w:r w:rsidRPr="008820AF">
        <w:rPr>
          <w:sz w:val="28"/>
          <w:szCs w:val="28"/>
        </w:rPr>
        <w:t>–</w:t>
      </w:r>
      <w:r>
        <w:rPr>
          <w:sz w:val="28"/>
          <w:szCs w:val="28"/>
        </w:rPr>
        <w:t xml:space="preserve"> </w:t>
      </w:r>
      <w:r w:rsidRPr="001066A7">
        <w:rPr>
          <w:sz w:val="28"/>
          <w:szCs w:val="28"/>
        </w:rPr>
        <w:t>не позднее чем за два месяца  до завершения срока подачи заявления</w:t>
      </w:r>
      <w:proofErr w:type="gramStart"/>
      <w:r w:rsidRPr="001066A7">
        <w:rPr>
          <w:sz w:val="28"/>
          <w:szCs w:val="28"/>
        </w:rPr>
        <w:t xml:space="preserve"> ;</w:t>
      </w:r>
      <w:proofErr w:type="gramEnd"/>
    </w:p>
    <w:p w:rsidR="00A73C2A" w:rsidRPr="0010443E" w:rsidRDefault="00A73C2A" w:rsidP="00A73C2A">
      <w:pPr>
        <w:pStyle w:val="aff2"/>
        <w:ind w:left="0" w:firstLine="851"/>
        <w:jc w:val="both"/>
        <w:rPr>
          <w:sz w:val="28"/>
          <w:szCs w:val="28"/>
        </w:rPr>
      </w:pPr>
      <w:r w:rsidRPr="00554E6D">
        <w:rPr>
          <w:sz w:val="28"/>
          <w:szCs w:val="28"/>
        </w:rPr>
        <w:t xml:space="preserve">о сроках, местах и порядке подачи и рассмотрения апелляций – </w:t>
      </w:r>
      <w:r w:rsidRPr="00554E6D">
        <w:rPr>
          <w:sz w:val="28"/>
          <w:szCs w:val="28"/>
        </w:rPr>
        <w:br/>
        <w:t xml:space="preserve">не </w:t>
      </w:r>
      <w:proofErr w:type="gramStart"/>
      <w:r w:rsidRPr="00554E6D">
        <w:rPr>
          <w:sz w:val="28"/>
          <w:szCs w:val="28"/>
        </w:rPr>
        <w:t>позднее</w:t>
      </w:r>
      <w:proofErr w:type="gramEnd"/>
      <w:r w:rsidRPr="00554E6D">
        <w:rPr>
          <w:sz w:val="28"/>
          <w:szCs w:val="28"/>
        </w:rPr>
        <w:t xml:space="preserve"> чем за месяц до начала экзаменов;</w:t>
      </w:r>
    </w:p>
    <w:p w:rsidR="00A73C2A" w:rsidRPr="00AB75D0" w:rsidRDefault="00A73C2A" w:rsidP="00A73C2A">
      <w:pPr>
        <w:pStyle w:val="aff2"/>
        <w:ind w:left="0" w:firstLine="851"/>
        <w:jc w:val="both"/>
        <w:rPr>
          <w:sz w:val="26"/>
          <w:szCs w:val="26"/>
        </w:rPr>
      </w:pPr>
      <w:r w:rsidRPr="001066A7">
        <w:rPr>
          <w:sz w:val="28"/>
          <w:szCs w:val="28"/>
        </w:rPr>
        <w:t>о сроках, местах и</w:t>
      </w:r>
      <w:r w:rsidRPr="008820AF">
        <w:rPr>
          <w:sz w:val="28"/>
          <w:szCs w:val="28"/>
        </w:rPr>
        <w:t> </w:t>
      </w:r>
      <w:r w:rsidRPr="001066A7">
        <w:rPr>
          <w:sz w:val="28"/>
          <w:szCs w:val="28"/>
        </w:rPr>
        <w:t>порядке информирования о</w:t>
      </w:r>
      <w:r w:rsidRPr="008820AF">
        <w:rPr>
          <w:sz w:val="28"/>
          <w:szCs w:val="28"/>
        </w:rPr>
        <w:t> </w:t>
      </w:r>
      <w:r w:rsidRPr="001066A7">
        <w:rPr>
          <w:sz w:val="28"/>
          <w:szCs w:val="28"/>
        </w:rPr>
        <w:t xml:space="preserve">результатах итогового собеседования по русскому языку, ГИА </w:t>
      </w:r>
      <w:r w:rsidRPr="008820AF">
        <w:rPr>
          <w:sz w:val="28"/>
          <w:szCs w:val="28"/>
        </w:rPr>
        <w:t>–</w:t>
      </w:r>
      <w:r w:rsidRPr="001066A7">
        <w:rPr>
          <w:sz w:val="28"/>
          <w:szCs w:val="28"/>
        </w:rPr>
        <w:t xml:space="preserve"> не </w:t>
      </w:r>
      <w:proofErr w:type="gramStart"/>
      <w:r w:rsidRPr="001066A7">
        <w:rPr>
          <w:sz w:val="28"/>
          <w:szCs w:val="28"/>
        </w:rPr>
        <w:t>позднее</w:t>
      </w:r>
      <w:proofErr w:type="gramEnd"/>
      <w:r w:rsidRPr="001066A7">
        <w:rPr>
          <w:sz w:val="28"/>
          <w:szCs w:val="28"/>
        </w:rPr>
        <w:t xml:space="preserve"> чем за месяц до дня проведения итогового собеседовани</w:t>
      </w:r>
      <w:r>
        <w:rPr>
          <w:sz w:val="28"/>
          <w:szCs w:val="28"/>
        </w:rPr>
        <w:t>я по русскому языку, начала ГИА</w:t>
      </w:r>
      <w:r w:rsidRPr="001066A7">
        <w:rPr>
          <w:sz w:val="28"/>
          <w:szCs w:val="28"/>
        </w:rPr>
        <w:t>.</w:t>
      </w:r>
    </w:p>
    <w:p w:rsidR="00A73C2A" w:rsidRPr="00331638" w:rsidRDefault="00A73C2A" w:rsidP="00A73C2A">
      <w:pPr>
        <w:pStyle w:val="afd"/>
      </w:pPr>
      <w:bookmarkStart w:id="10" w:name="_Toc509879586"/>
      <w:bookmarkStart w:id="11" w:name="_Toc4407180"/>
      <w:r w:rsidRPr="00331638">
        <w:t>2.3. Формирование КИМ для проведения ГИА</w:t>
      </w:r>
      <w:bookmarkEnd w:id="10"/>
      <w:bookmarkEnd w:id="11"/>
    </w:p>
    <w:p w:rsidR="00A73C2A" w:rsidRPr="00DD71CD" w:rsidRDefault="00A73C2A" w:rsidP="00A73C2A">
      <w:pPr>
        <w:pStyle w:val="140"/>
      </w:pPr>
      <w:r>
        <w:rPr>
          <w:b/>
        </w:rPr>
        <w:t xml:space="preserve">2.3.1. </w:t>
      </w:r>
      <w:r w:rsidRPr="00DD71CD">
        <w:t xml:space="preserve">Для проведения ОГЭ </w:t>
      </w:r>
      <w:r>
        <w:t>Комитет</w:t>
      </w:r>
      <w:r w:rsidRPr="00DD71CD">
        <w:t xml:space="preserve"> организует </w:t>
      </w:r>
      <w:r>
        <w:t>формирование КИМ с помощью открытого банка заданий и специализированного программного обеспечения.</w:t>
      </w:r>
    </w:p>
    <w:p w:rsidR="00A73C2A" w:rsidRPr="00DD71CD" w:rsidRDefault="00A73C2A" w:rsidP="00A73C2A">
      <w:pPr>
        <w:pStyle w:val="140"/>
      </w:pPr>
      <w:r w:rsidRPr="00E01FEF">
        <w:t>Параметры доступа к открытому банку заданий, специализированному ПО, указаниям по работе с данным ПО, общим требованиям к сборке КИМ ОГЭ, а также общим требованиям к форматированию вариантов КИМ</w:t>
      </w:r>
      <w:r w:rsidRPr="007379C4">
        <w:rPr>
          <w:color w:val="FF0000"/>
        </w:rPr>
        <w:t xml:space="preserve"> </w:t>
      </w:r>
      <w:r w:rsidRPr="00E01FEF">
        <w:lastRenderedPageBreak/>
        <w:t xml:space="preserve">предоставляются ФИПИ уполномоченному представителю </w:t>
      </w:r>
      <w:r>
        <w:t>Комитета</w:t>
      </w:r>
      <w:r w:rsidRPr="00E01FEF">
        <w:t xml:space="preserve">, ответственному за формирование КИМ ОГЭ. </w:t>
      </w:r>
    </w:p>
    <w:p w:rsidR="00A73C2A" w:rsidRPr="00CA770B" w:rsidRDefault="00A73C2A" w:rsidP="00A73C2A">
      <w:pPr>
        <w:pStyle w:val="140"/>
      </w:pPr>
      <w:r>
        <w:t>Комитет обеспечивает информационную безопасность при хранении, использовании и передаче КИМ, в том числе определяет</w:t>
      </w:r>
      <w:r w:rsidRPr="00A804BF">
        <w:t xml:space="preserve"> места хранения КИМ, лиц, имеющих к</w:t>
      </w:r>
      <w:r w:rsidRPr="00CA770B">
        <w:t> ним доступ, принима</w:t>
      </w:r>
      <w:r>
        <w:t>е</w:t>
      </w:r>
      <w:r w:rsidRPr="00CA770B">
        <w:t>т меры по защите КИМ от разглашения содержащейся в них информации.</w:t>
      </w:r>
    </w:p>
    <w:p w:rsidR="00A73C2A" w:rsidRPr="00CA770B" w:rsidRDefault="00A73C2A" w:rsidP="00A73C2A">
      <w:pPr>
        <w:pStyle w:val="140"/>
        <w:rPr>
          <w:b/>
        </w:rPr>
      </w:pPr>
      <w:r w:rsidRPr="00CA770B">
        <w:t>Спецификации ЭМ для проведения ОГЭ по всем учебным предметам, размещ</w:t>
      </w:r>
      <w:r>
        <w:t>аются</w:t>
      </w:r>
      <w:r w:rsidRPr="00CA770B">
        <w:t xml:space="preserve"> на официальном сайте ФИПИ (</w:t>
      </w:r>
      <w:hyperlink r:id="rId9" w:history="1">
        <w:r w:rsidRPr="004D7490">
          <w:rPr>
            <w:rStyle w:val="aff0"/>
          </w:rPr>
          <w:t>http://fipi.ru/</w:t>
        </w:r>
      </w:hyperlink>
      <w:r w:rsidRPr="00CA770B">
        <w:t>).</w:t>
      </w:r>
    </w:p>
    <w:p w:rsidR="00A73C2A" w:rsidRPr="00CA770B" w:rsidRDefault="00A73C2A" w:rsidP="00A73C2A">
      <w:pPr>
        <w:pStyle w:val="140"/>
      </w:pPr>
      <w:r>
        <w:rPr>
          <w:b/>
        </w:rPr>
        <w:t xml:space="preserve">2.3.2. </w:t>
      </w:r>
      <w:r w:rsidRPr="00CA770B">
        <w:t>КИМ ГВЭ формируются ФИПИ и размещаются на технологическом портале по подготовке и проведению ЕГЭ не ранее чем за месяц до начала  проведения экзаменов.</w:t>
      </w:r>
    </w:p>
    <w:p w:rsidR="00A73C2A" w:rsidRPr="00CA770B" w:rsidRDefault="00A73C2A" w:rsidP="00A73C2A">
      <w:pPr>
        <w:pStyle w:val="140"/>
      </w:pPr>
      <w:r w:rsidRPr="00CA770B">
        <w:t>Спецификации ЭМ для проведения ГВЭ по учебным предметам в устной и письменной формах, а также сборники тренировочных материалов для подготовки к ГВЭ (</w:t>
      </w:r>
      <w:proofErr w:type="gramStart"/>
      <w:r w:rsidRPr="00CA770B">
        <w:t>ус</w:t>
      </w:r>
      <w:r>
        <w:t>тная</w:t>
      </w:r>
      <w:proofErr w:type="gramEnd"/>
      <w:r>
        <w:t xml:space="preserve"> и письменная формы) размещаются</w:t>
      </w:r>
      <w:r w:rsidRPr="00CA770B">
        <w:t xml:space="preserve"> на официальном сайте ФИПИ (</w:t>
      </w:r>
      <w:hyperlink r:id="rId10" w:history="1">
        <w:r w:rsidRPr="004D7490">
          <w:rPr>
            <w:rStyle w:val="aff0"/>
          </w:rPr>
          <w:t>http://fipi.ru/</w:t>
        </w:r>
      </w:hyperlink>
      <w:r w:rsidRPr="00CA770B">
        <w:t>).</w:t>
      </w:r>
    </w:p>
    <w:p w:rsidR="00A73C2A" w:rsidRDefault="00A73C2A" w:rsidP="00A73C2A">
      <w:pPr>
        <w:pStyle w:val="140"/>
      </w:pPr>
      <w:r w:rsidRPr="007E5B9B">
        <w:t>Особенности ЭМ ГВЭ (</w:t>
      </w:r>
      <w:proofErr w:type="gramStart"/>
      <w:r w:rsidRPr="007E5B9B">
        <w:t>письменна</w:t>
      </w:r>
      <w:r>
        <w:t>я</w:t>
      </w:r>
      <w:proofErr w:type="gramEnd"/>
      <w:r w:rsidRPr="007E5B9B">
        <w:t xml:space="preserve"> и устная формы) представлены в </w:t>
      </w:r>
      <w:r w:rsidR="00634543">
        <w:fldChar w:fldCharType="begin"/>
      </w:r>
      <w:r>
        <w:instrText xml:space="preserve"> REF Приложение1ОсобенностиЭМГВЭписьмнная \h  \* MERGEFORMAT </w:instrText>
      </w:r>
      <w:r w:rsidR="00634543">
        <w:fldChar w:fldCharType="separate"/>
      </w:r>
    </w:p>
    <w:p w:rsidR="00A73C2A" w:rsidRPr="007E5B9B" w:rsidRDefault="00A73C2A" w:rsidP="00A73C2A">
      <w:pPr>
        <w:pStyle w:val="140"/>
        <w:rPr>
          <w:i/>
          <w:u w:val="single"/>
        </w:rPr>
      </w:pPr>
      <w:proofErr w:type="gramStart"/>
      <w:r w:rsidRPr="007E5B9B">
        <w:rPr>
          <w:i/>
          <w:color w:val="0000FF"/>
          <w:u w:val="single"/>
        </w:rPr>
        <w:t>Приложени</w:t>
      </w:r>
      <w:r>
        <w:rPr>
          <w:i/>
          <w:color w:val="0000FF"/>
          <w:u w:val="single"/>
        </w:rPr>
        <w:t>и</w:t>
      </w:r>
      <w:proofErr w:type="gramEnd"/>
      <w:r w:rsidRPr="007E5B9B">
        <w:rPr>
          <w:i/>
          <w:color w:val="0000FF"/>
          <w:u w:val="single"/>
        </w:rPr>
        <w:t xml:space="preserve"> 1</w:t>
      </w:r>
      <w:r w:rsidRPr="007E5B9B">
        <w:rPr>
          <w:color w:val="0070C0"/>
        </w:rPr>
        <w:t xml:space="preserve"> </w:t>
      </w:r>
      <w:r w:rsidR="00634543">
        <w:fldChar w:fldCharType="end"/>
      </w:r>
      <w:r w:rsidRPr="007E5B9B">
        <w:t xml:space="preserve">и  </w:t>
      </w:r>
      <w:r w:rsidR="00634543" w:rsidRPr="007E5B9B">
        <w:rPr>
          <w:u w:val="single"/>
        </w:rPr>
        <w:fldChar w:fldCharType="begin"/>
      </w:r>
      <w:r w:rsidRPr="007E5B9B">
        <w:rPr>
          <w:u w:val="single"/>
        </w:rPr>
        <w:instrText xml:space="preserve"> REF Приложение2ОсобенностиЭМГВЭустнаяформа \h  \* MERGEFORMAT </w:instrText>
      </w:r>
      <w:r w:rsidR="00634543" w:rsidRPr="007E5B9B">
        <w:rPr>
          <w:u w:val="single"/>
        </w:rPr>
      </w:r>
      <w:r w:rsidR="00634543" w:rsidRPr="007E5B9B">
        <w:rPr>
          <w:u w:val="single"/>
        </w:rPr>
        <w:fldChar w:fldCharType="separate"/>
      </w:r>
      <w:r w:rsidRPr="007E5B9B">
        <w:rPr>
          <w:i/>
          <w:color w:val="0000FF"/>
          <w:u w:val="single"/>
        </w:rPr>
        <w:t>Приложени</w:t>
      </w:r>
      <w:r>
        <w:rPr>
          <w:i/>
          <w:color w:val="0000FF"/>
          <w:u w:val="single"/>
        </w:rPr>
        <w:t>и</w:t>
      </w:r>
      <w:r w:rsidRPr="007E5B9B">
        <w:rPr>
          <w:i/>
          <w:color w:val="0000FF"/>
          <w:u w:val="single"/>
        </w:rPr>
        <w:t xml:space="preserve">  2</w:t>
      </w:r>
      <w:r w:rsidRPr="007E5B9B">
        <w:rPr>
          <w:i/>
          <w:u w:val="single"/>
        </w:rPr>
        <w:t xml:space="preserve">.  </w:t>
      </w:r>
    </w:p>
    <w:p w:rsidR="00A73C2A" w:rsidRPr="007E5B9B" w:rsidRDefault="00634543" w:rsidP="00A73C2A">
      <w:pPr>
        <w:pStyle w:val="140"/>
        <w:rPr>
          <w:rStyle w:val="affc"/>
        </w:rPr>
      </w:pPr>
      <w:r w:rsidRPr="007E5B9B">
        <w:rPr>
          <w:u w:val="single"/>
        </w:rPr>
        <w:fldChar w:fldCharType="end"/>
      </w:r>
    </w:p>
    <w:p w:rsidR="00A73C2A" w:rsidRDefault="00A73C2A" w:rsidP="00A73C2A">
      <w:pPr>
        <w:pStyle w:val="afd"/>
      </w:pPr>
      <w:bookmarkStart w:id="12" w:name="_Toc509879587"/>
      <w:bookmarkStart w:id="13" w:name="_Toc4407181"/>
      <w:r w:rsidRPr="009402ED">
        <w:t>2.4. Организация хранения КИМ</w:t>
      </w:r>
      <w:bookmarkEnd w:id="12"/>
      <w:bookmarkEnd w:id="13"/>
    </w:p>
    <w:p w:rsidR="00A73C2A" w:rsidRPr="001A709C" w:rsidRDefault="00A73C2A" w:rsidP="00A73C2A">
      <w:pPr>
        <w:pStyle w:val="140"/>
      </w:pPr>
      <w:r w:rsidRPr="009402ED">
        <w:t>Хранение ЭМ осуществляется</w:t>
      </w:r>
      <w:r>
        <w:t xml:space="preserve"> в соответствии с требованиями п</w:t>
      </w:r>
      <w:r w:rsidRPr="009402ED">
        <w:t>орядка</w:t>
      </w:r>
      <w:r w:rsidRPr="001A709C">
        <w:t xml:space="preserve"> разработки, использования и хранения КИМ, устанавливаемого </w:t>
      </w:r>
      <w:proofErr w:type="spellStart"/>
      <w:r w:rsidRPr="001A709C">
        <w:t>Рособрнадзором</w:t>
      </w:r>
      <w:proofErr w:type="spellEnd"/>
      <w:r w:rsidRPr="001A709C">
        <w:t xml:space="preserve">. </w:t>
      </w:r>
    </w:p>
    <w:p w:rsidR="00A73C2A" w:rsidRPr="001A709C" w:rsidRDefault="00A73C2A" w:rsidP="00A73C2A">
      <w:pPr>
        <w:pStyle w:val="140"/>
      </w:pPr>
      <w:r w:rsidRPr="001A709C">
        <w:t>Вскрытие ЭМ до начала экзамена, разглашение информ</w:t>
      </w:r>
      <w:r>
        <w:t xml:space="preserve">ации, содержащейся </w:t>
      </w:r>
      <w:proofErr w:type="gramStart"/>
      <w:r>
        <w:t>в</w:t>
      </w:r>
      <w:proofErr w:type="gramEnd"/>
      <w:r>
        <w:t xml:space="preserve"> КИМ</w:t>
      </w:r>
      <w:r w:rsidRPr="001A709C">
        <w:t>, запрещено.</w:t>
      </w:r>
    </w:p>
    <w:p w:rsidR="00A73C2A" w:rsidRPr="00250522" w:rsidRDefault="00A73C2A" w:rsidP="00A73C2A">
      <w:pPr>
        <w:pStyle w:val="afd"/>
      </w:pPr>
      <w:bookmarkStart w:id="14" w:name="_Toc4407182"/>
      <w:r w:rsidRPr="00250522">
        <w:t>2.5. Организация тиражирования и доставки КИМ</w:t>
      </w:r>
      <w:bookmarkEnd w:id="14"/>
    </w:p>
    <w:p w:rsidR="00A73C2A" w:rsidRPr="0010443E" w:rsidRDefault="00A73C2A" w:rsidP="00A73C2A">
      <w:pPr>
        <w:pStyle w:val="1d"/>
      </w:pPr>
      <w:r w:rsidRPr="001066A7">
        <w:t xml:space="preserve">На всех этапах работы </w:t>
      </w:r>
      <w:proofErr w:type="gramStart"/>
      <w:r w:rsidRPr="001066A7">
        <w:t>с</w:t>
      </w:r>
      <w:proofErr w:type="gramEnd"/>
      <w:r w:rsidRPr="001066A7">
        <w:t xml:space="preserve"> </w:t>
      </w:r>
      <w:proofErr w:type="gramStart"/>
      <w:r w:rsidRPr="001066A7">
        <w:t>КИМ</w:t>
      </w:r>
      <w:proofErr w:type="gramEnd"/>
      <w:r w:rsidRPr="001066A7">
        <w:t xml:space="preserve"> ГИА на территории Псковской области </w:t>
      </w:r>
      <w:r>
        <w:t>Комитет</w:t>
      </w:r>
      <w:r w:rsidRPr="001066A7">
        <w:t xml:space="preserve"> принимает меры по обеспечению их информационной безопасности.</w:t>
      </w:r>
    </w:p>
    <w:p w:rsidR="00A73C2A" w:rsidRPr="00D2086B" w:rsidRDefault="00A73C2A" w:rsidP="00A73C2A">
      <w:pPr>
        <w:pStyle w:val="140"/>
      </w:pPr>
      <w:r w:rsidRPr="001066A7">
        <w:rPr>
          <w:b/>
        </w:rPr>
        <w:t xml:space="preserve">2.5.1. </w:t>
      </w:r>
      <w:r w:rsidRPr="001066A7">
        <w:t>ЭМ доставляются в ППЭ членами ГЭК в день проведения экзамена по соответствующему учебному предмету.</w:t>
      </w:r>
    </w:p>
    <w:p w:rsidR="00A73C2A" w:rsidRDefault="00A73C2A" w:rsidP="00A73C2A">
      <w:pPr>
        <w:pStyle w:val="140"/>
      </w:pPr>
      <w:r w:rsidRPr="00DD71CD">
        <w:t xml:space="preserve">Передача КИМ </w:t>
      </w:r>
      <w:r w:rsidRPr="002D3A40">
        <w:t>осуществляется по сети «Интернет» и на электронных</w:t>
      </w:r>
      <w:r w:rsidRPr="00DD71CD">
        <w:t xml:space="preserve"> носителях в зашифрованном виде</w:t>
      </w:r>
      <w:r>
        <w:t xml:space="preserve"> в день проведения соответствующего экзамена</w:t>
      </w:r>
      <w:r w:rsidRPr="00DD71CD">
        <w:t xml:space="preserve">. </w:t>
      </w:r>
      <w:proofErr w:type="gramStart"/>
      <w:r w:rsidRPr="00DD71CD">
        <w:t xml:space="preserve">Руководитель ППЭ </w:t>
      </w:r>
      <w:r w:rsidRPr="002D3A40">
        <w:t>получает от РЦОИ код расшифровки</w:t>
      </w:r>
      <w:r>
        <w:t xml:space="preserve"> КИМ и в присутствии</w:t>
      </w:r>
      <w:r w:rsidRPr="001A709C">
        <w:t xml:space="preserve"> </w:t>
      </w:r>
      <w:r>
        <w:t>члена</w:t>
      </w:r>
      <w:r w:rsidRPr="001A709C">
        <w:t xml:space="preserve"> ГЭК, общественных наблюдателей (при наличии) организует</w:t>
      </w:r>
      <w:r>
        <w:t xml:space="preserve"> </w:t>
      </w:r>
      <w:r w:rsidRPr="002D3A40">
        <w:rPr>
          <w:rStyle w:val="1e"/>
        </w:rPr>
        <w:t>в помещении для руководителя ППЭ расшифровку, тиражирование на бумажных носителях и упаковку ЭМ, которые хранит в сейфе до момента выдачи организаторам в аудитории</w:t>
      </w:r>
      <w:r>
        <w:t xml:space="preserve"> (подробнее в п. </w:t>
      </w:r>
      <w:fldSimple w:instr=" REF П_9_10 \h  \* MERGEFORMAT ">
        <w:r w:rsidRPr="001066A7">
          <w:rPr>
            <w:i/>
          </w:rPr>
          <w:t>10.10.</w:t>
        </w:r>
        <w:r>
          <w:t xml:space="preserve"> </w:t>
        </w:r>
      </w:fldSimple>
      <w:r>
        <w:t>настоящих ИММ "</w:t>
      </w:r>
      <w:r w:rsidRPr="00B60489">
        <w:t>Инструкция по организации печати КИМ</w:t>
      </w:r>
      <w:r>
        <w:t>").</w:t>
      </w:r>
      <w:proofErr w:type="gramEnd"/>
    </w:p>
    <w:p w:rsidR="00A73C2A" w:rsidRPr="007436D0" w:rsidRDefault="00A73C2A" w:rsidP="00A73C2A">
      <w:pPr>
        <w:pStyle w:val="140"/>
      </w:pPr>
      <w:r w:rsidRPr="001A709C">
        <w:t xml:space="preserve"> </w:t>
      </w:r>
      <w:r w:rsidRPr="001066A7">
        <w:rPr>
          <w:b/>
        </w:rPr>
        <w:t>2.5.2.</w:t>
      </w:r>
      <w:r>
        <w:t xml:space="preserve"> </w:t>
      </w:r>
      <w:r w:rsidRPr="001A709C">
        <w:t xml:space="preserve">По завершении экзамена запечатанные </w:t>
      </w:r>
      <w:r>
        <w:t xml:space="preserve">маркированные возвратные </w:t>
      </w:r>
      <w:r w:rsidRPr="001A709C">
        <w:t xml:space="preserve">пакеты с </w:t>
      </w:r>
      <w:r>
        <w:t>ЭМ</w:t>
      </w:r>
      <w:r w:rsidRPr="001A709C">
        <w:t xml:space="preserve"> в тот же день направляются </w:t>
      </w:r>
      <w:r>
        <w:t>членами</w:t>
      </w:r>
      <w:r w:rsidRPr="007436D0">
        <w:t xml:space="preserve"> </w:t>
      </w:r>
      <w:r w:rsidRPr="00401261">
        <w:t xml:space="preserve">ГЭК в </w:t>
      </w:r>
      <w:r>
        <w:t>ЦОКО</w:t>
      </w:r>
      <w:r w:rsidRPr="00401261">
        <w:t>.</w:t>
      </w:r>
    </w:p>
    <w:p w:rsidR="00A73C2A" w:rsidRPr="001A709C" w:rsidRDefault="00A73C2A" w:rsidP="00A73C2A">
      <w:pPr>
        <w:pStyle w:val="140"/>
      </w:pPr>
      <w:r w:rsidRPr="007436D0">
        <w:t xml:space="preserve">Неиспользованные ЭМ и использованные КИМ для проведения </w:t>
      </w:r>
      <w:r>
        <w:t>ОГЭ</w:t>
      </w:r>
      <w:r w:rsidRPr="007436D0">
        <w:t>,</w:t>
      </w:r>
      <w:r>
        <w:t xml:space="preserve"> тексты, темы, задания, билеты для проведения ГВЭ, </w:t>
      </w:r>
      <w:r w:rsidRPr="001A709C">
        <w:t xml:space="preserve"> использованные </w:t>
      </w:r>
      <w:r>
        <w:t xml:space="preserve">листы бумаги для </w:t>
      </w:r>
      <w:r w:rsidRPr="001A709C">
        <w:t>черновик</w:t>
      </w:r>
      <w:r>
        <w:t xml:space="preserve">ов направляются в ЦОКО </w:t>
      </w:r>
      <w:r w:rsidRPr="001A709C">
        <w:t>для обеспечения их хранения.</w:t>
      </w:r>
    </w:p>
    <w:p w:rsidR="00A73C2A" w:rsidRPr="00360D4A" w:rsidRDefault="00A73C2A" w:rsidP="00A73C2A">
      <w:pPr>
        <w:pStyle w:val="140"/>
      </w:pPr>
      <w:r>
        <w:t>Все ЭМ</w:t>
      </w:r>
      <w:r w:rsidRPr="00360D4A">
        <w:t xml:space="preserve"> хранятся до 1 марта года, следующего за годом проведения экзамена.</w:t>
      </w:r>
    </w:p>
    <w:p w:rsidR="00A73C2A" w:rsidRDefault="00A73C2A" w:rsidP="00A73C2A">
      <w:pPr>
        <w:pStyle w:val="140"/>
      </w:pPr>
      <w:r w:rsidRPr="001A709C">
        <w:lastRenderedPageBreak/>
        <w:t>По истечении указанного срока перечисленные матери</w:t>
      </w:r>
      <w:r>
        <w:t>алы уничтожаются руководителем ЦОКО (уполномоченным им лицом)</w:t>
      </w:r>
      <w:r w:rsidRPr="001A709C">
        <w:t>.</w:t>
      </w:r>
    </w:p>
    <w:p w:rsidR="00A73C2A" w:rsidRPr="00350AFF" w:rsidRDefault="00A73C2A" w:rsidP="00A73C2A">
      <w:pPr>
        <w:pStyle w:val="140"/>
      </w:pPr>
      <w:r w:rsidRPr="001066A7">
        <w:t>В случае если по</w:t>
      </w:r>
      <w:r w:rsidRPr="008820AF">
        <w:t> </w:t>
      </w:r>
      <w:r w:rsidRPr="001066A7">
        <w:t xml:space="preserve">решению </w:t>
      </w:r>
      <w:r>
        <w:t>Комитета</w:t>
      </w:r>
      <w:r w:rsidRPr="001066A7">
        <w:t xml:space="preserve"> сканирование экзаменационных работ участников ГИА проводится</w:t>
      </w:r>
      <w:r>
        <w:t xml:space="preserve"> в помещении для руководителя ППЭ</w:t>
      </w:r>
      <w:r w:rsidRPr="001066A7">
        <w:t>, то</w:t>
      </w:r>
      <w:r w:rsidRPr="008820AF">
        <w:t> </w:t>
      </w:r>
      <w:r w:rsidRPr="001066A7">
        <w:t>в ППЭ сразу по</w:t>
      </w:r>
      <w:r w:rsidRPr="008820AF">
        <w:t> </w:t>
      </w:r>
      <w:r w:rsidRPr="001066A7">
        <w:t>завершении экзамена техническим специалистом производится сканирование экзаменационных работ в</w:t>
      </w:r>
      <w:r w:rsidRPr="008820AF">
        <w:t> </w:t>
      </w:r>
      <w:r w:rsidRPr="001066A7">
        <w:t>присутствии члена ГЭК, руководителя ППЭ, общественных наблюдателей (при наличии).</w:t>
      </w:r>
    </w:p>
    <w:p w:rsidR="00A73C2A" w:rsidRPr="001A709C" w:rsidRDefault="00A73C2A" w:rsidP="00A73C2A">
      <w:pPr>
        <w:jc w:val="both"/>
      </w:pPr>
    </w:p>
    <w:p w:rsidR="00A73C2A" w:rsidRPr="00587C8F" w:rsidRDefault="00A73C2A" w:rsidP="00A73C2A">
      <w:pPr>
        <w:pStyle w:val="afd"/>
      </w:pPr>
      <w:bookmarkStart w:id="15" w:name="_Toc509879588"/>
      <w:bookmarkStart w:id="16" w:name="_Toc4407183"/>
      <w:r w:rsidRPr="00587C8F">
        <w:t>2.</w:t>
      </w:r>
      <w:r>
        <w:t>6</w:t>
      </w:r>
      <w:r w:rsidRPr="00587C8F">
        <w:t>. Формирование РИС и информационный обмен с ФИС</w:t>
      </w:r>
      <w:bookmarkEnd w:id="15"/>
      <w:bookmarkEnd w:id="16"/>
    </w:p>
    <w:p w:rsidR="00A73C2A" w:rsidRDefault="00A73C2A" w:rsidP="00A73C2A">
      <w:pPr>
        <w:pStyle w:val="140"/>
      </w:pPr>
      <w:r>
        <w:t xml:space="preserve">Комитет, </w:t>
      </w:r>
      <w:r w:rsidRPr="007436D0">
        <w:t>обеспечива</w:t>
      </w:r>
      <w:r>
        <w:t>я</w:t>
      </w:r>
      <w:r w:rsidRPr="007436D0">
        <w:t xml:space="preserve"> проведение ГИА, самостоятельно определя</w:t>
      </w:r>
      <w:r>
        <w:t>е</w:t>
      </w:r>
      <w:r w:rsidRPr="007436D0">
        <w:t>т технические и программные средства, автоматизирующие проведение, обработку и внесение результатов ГИА в РИС.</w:t>
      </w:r>
    </w:p>
    <w:p w:rsidR="00A73C2A" w:rsidRPr="007436D0" w:rsidRDefault="00A73C2A" w:rsidP="00A73C2A">
      <w:pPr>
        <w:pStyle w:val="140"/>
      </w:pPr>
      <w:r>
        <w:t>Внесение сведений в РИС из региональной базы данных государственной итоговой аттестации по образовательным программам основного общего и среднего общего образования на территории Псковской области осуществляется при помощи программного обеспечения «Импорт данных ГИА-9» ФЦТ в соответствии с представленным ФЦТ форматом баз данных.</w:t>
      </w:r>
    </w:p>
    <w:p w:rsidR="00A73C2A" w:rsidRPr="007436D0" w:rsidRDefault="00A73C2A" w:rsidP="00A73C2A">
      <w:pPr>
        <w:pStyle w:val="140"/>
      </w:pPr>
      <w:r w:rsidRPr="00554E6D">
        <w:t xml:space="preserve">Комитет и РЦОИ назначают лиц, имеющих право доступа </w:t>
      </w:r>
      <w:proofErr w:type="gramStart"/>
      <w:r w:rsidRPr="00554E6D">
        <w:t>к</w:t>
      </w:r>
      <w:proofErr w:type="gramEnd"/>
      <w:r w:rsidRPr="00554E6D">
        <w:t xml:space="preserve"> РИС и ответственных за внесение сведений в РИС.</w:t>
      </w:r>
    </w:p>
    <w:p w:rsidR="00A73C2A" w:rsidRPr="00D520A1" w:rsidRDefault="00A73C2A" w:rsidP="00A73C2A">
      <w:pPr>
        <w:pStyle w:val="140"/>
      </w:pPr>
      <w:proofErr w:type="gramStart"/>
      <w:r w:rsidRPr="007436D0">
        <w:t>Формирование и ведение РИС</w:t>
      </w:r>
      <w:r w:rsidRPr="001A709C">
        <w:t>, в том числе внесение в РИС сведений, обработка, хранение и использование содержащейся в ней информации, взаимодействие с ФИС, доступ к информации, содержащейся в РИС, а также защита информации осуществляются с соблюдением требований, установленных законодательством Российской Федерации об информации, информационных технологиях и о защите информации, с применением единых классификаторов и справочников, стандартизированных технических и программных средств, в</w:t>
      </w:r>
      <w:proofErr w:type="gramEnd"/>
      <w:r w:rsidRPr="001A709C">
        <w:t xml:space="preserve"> том числе позволяющих осуществлять обработку информации на основе использования единых форматов и классификаторов </w:t>
      </w:r>
      <w:r w:rsidRPr="00D520A1">
        <w:t>учётных данных и стандартных протоколов.</w:t>
      </w:r>
    </w:p>
    <w:p w:rsidR="00A73C2A" w:rsidRPr="00D520A1" w:rsidRDefault="00A73C2A" w:rsidP="00A73C2A">
      <w:pPr>
        <w:pStyle w:val="140"/>
      </w:pPr>
      <w:r w:rsidRPr="00D520A1">
        <w:t>РЦОИ осуществляет формирование и ведение РИС в соответствии с Правилами формирования и ведения ФИС/РИС, Порядком.</w:t>
      </w:r>
    </w:p>
    <w:p w:rsidR="00A73C2A" w:rsidRPr="00D520A1" w:rsidRDefault="00A73C2A" w:rsidP="00A73C2A">
      <w:pPr>
        <w:pStyle w:val="140"/>
      </w:pPr>
      <w:r w:rsidRPr="00D520A1">
        <w:t xml:space="preserve">РЦОИ обеспечивает постоянную доступность уполномоченной </w:t>
      </w:r>
      <w:proofErr w:type="spellStart"/>
      <w:r w:rsidRPr="00D520A1">
        <w:t>Рособрнадзором</w:t>
      </w:r>
      <w:proofErr w:type="spellEnd"/>
      <w:r w:rsidRPr="00D520A1">
        <w:t xml:space="preserve"> организации (ФЦТ) к сведениям, содержащимся в РИС, на региональных серверах в защищенной сети ФЦТ.</w:t>
      </w:r>
    </w:p>
    <w:p w:rsidR="00A73C2A" w:rsidRPr="00D520A1" w:rsidRDefault="00A73C2A" w:rsidP="00A73C2A">
      <w:pPr>
        <w:pStyle w:val="140"/>
      </w:pPr>
      <w:r w:rsidRPr="00D520A1">
        <w:t>Формат сведений, вносимых в РИС, должен строго соответствовать установленному формату.</w:t>
      </w:r>
    </w:p>
    <w:p w:rsidR="00A73C2A" w:rsidRPr="00D520A1" w:rsidRDefault="00A73C2A" w:rsidP="00A73C2A">
      <w:pPr>
        <w:pStyle w:val="140"/>
      </w:pPr>
      <w:r w:rsidRPr="00D520A1">
        <w:t xml:space="preserve">В целях осуществления </w:t>
      </w:r>
      <w:proofErr w:type="gramStart"/>
      <w:r w:rsidRPr="00D520A1">
        <w:t>контроля за</w:t>
      </w:r>
      <w:proofErr w:type="gramEnd"/>
      <w:r w:rsidRPr="00D520A1">
        <w:t xml:space="preserve"> своевременным внесением данных в ФИС ФЦТ устанавливает связь всех региональных баз данных ГИА-9 с единой федеральной базой данных ГИА-9 в рамках защищенной сети ФЦТ.</w:t>
      </w:r>
    </w:p>
    <w:p w:rsidR="00A73C2A" w:rsidRPr="00D520A1" w:rsidRDefault="00A73C2A" w:rsidP="00A73C2A">
      <w:pPr>
        <w:pStyle w:val="140"/>
      </w:pPr>
      <w:r w:rsidRPr="00D520A1">
        <w:t xml:space="preserve">РЦОИ осуществляет обмен информацией с ФИС в соответствии с Правилами формирования и ведения ФИС/РИС посредством ПО «Импорт данных ГИА-9». </w:t>
      </w:r>
    </w:p>
    <w:p w:rsidR="00A73C2A" w:rsidRPr="00DD71CD" w:rsidRDefault="00A73C2A" w:rsidP="00A73C2A">
      <w:pPr>
        <w:pStyle w:val="140"/>
      </w:pPr>
      <w:r w:rsidRPr="00D520A1">
        <w:t>РЦОИ осуществляет</w:t>
      </w:r>
      <w:r w:rsidRPr="00DD71CD">
        <w:t xml:space="preserve"> мониторинг полноты, достоверности и актуальности сведений, внесенных в РИС</w:t>
      </w:r>
      <w:r>
        <w:rPr>
          <w:rStyle w:val="af0"/>
        </w:rPr>
        <w:footnoteReference w:id="1"/>
      </w:r>
      <w:r w:rsidRPr="00E01FEF">
        <w:t>.</w:t>
      </w:r>
    </w:p>
    <w:p w:rsidR="00A73C2A" w:rsidRPr="00D520A1" w:rsidRDefault="00A73C2A" w:rsidP="00A73C2A">
      <w:pPr>
        <w:pStyle w:val="140"/>
      </w:pPr>
      <w:r w:rsidRPr="00D520A1">
        <w:lastRenderedPageBreak/>
        <w:t xml:space="preserve">Информационный обмен при взаимодействии ФИС и РИС осуществляется в сроки, определённые Графиком внесения сведений в РИС для досрочного и основного периодов проведения ГИА в 2019 году. </w:t>
      </w:r>
    </w:p>
    <w:p w:rsidR="00A73C2A" w:rsidRPr="00D520A1" w:rsidRDefault="00A73C2A" w:rsidP="00A73C2A">
      <w:pPr>
        <w:pStyle w:val="140"/>
      </w:pPr>
      <w:r w:rsidRPr="00D520A1">
        <w:t>РЦОИ обеспечивает бесперебойную и непрерывную работу каналов связи для взаимодействия РИС и ФИС, а также своевременное предоставление данных в ФИС.</w:t>
      </w:r>
    </w:p>
    <w:p w:rsidR="00A73C2A" w:rsidRPr="00DD71CD" w:rsidRDefault="00A73C2A" w:rsidP="00A73C2A">
      <w:pPr>
        <w:pStyle w:val="140"/>
        <w:rPr>
          <w:rStyle w:val="27"/>
          <w:bCs/>
          <w:sz w:val="28"/>
          <w:szCs w:val="32"/>
        </w:rPr>
      </w:pPr>
      <w:r w:rsidRPr="00D520A1">
        <w:t>Срок</w:t>
      </w:r>
      <w:r w:rsidRPr="001A709C">
        <w:t xml:space="preserve"> хранения сведений, внесенных в РИС, составляет десять лет.</w:t>
      </w:r>
    </w:p>
    <w:p w:rsidR="00A73C2A" w:rsidRPr="001A709C" w:rsidRDefault="00A73C2A" w:rsidP="00A73C2A">
      <w:pPr>
        <w:ind w:firstLine="284"/>
        <w:jc w:val="both"/>
        <w:rPr>
          <w:b/>
          <w:bCs/>
          <w:caps/>
          <w:szCs w:val="28"/>
        </w:rPr>
      </w:pPr>
    </w:p>
    <w:p w:rsidR="00A73C2A" w:rsidRPr="001335A3" w:rsidRDefault="00A73C2A" w:rsidP="00A73C2A">
      <w:pPr>
        <w:pStyle w:val="11"/>
      </w:pPr>
      <w:bookmarkStart w:id="17" w:name="_Toc509879589"/>
      <w:bookmarkStart w:id="18" w:name="_Toc4407184"/>
      <w:r w:rsidRPr="001335A3">
        <w:t>3. ИНФОРМАЦИЯ об участии в ГИА</w:t>
      </w:r>
      <w:bookmarkEnd w:id="17"/>
      <w:bookmarkEnd w:id="18"/>
    </w:p>
    <w:p w:rsidR="00A73C2A" w:rsidRPr="00345248" w:rsidRDefault="00A73C2A" w:rsidP="00A73C2A">
      <w:pPr>
        <w:pStyle w:val="afd"/>
      </w:pPr>
      <w:bookmarkStart w:id="19" w:name="_Toc509879590"/>
      <w:bookmarkStart w:id="20" w:name="_Toc4407185"/>
      <w:r w:rsidRPr="00345248">
        <w:t xml:space="preserve">3.1 </w:t>
      </w:r>
      <w:r w:rsidRPr="001335A3">
        <w:t>Общие</w:t>
      </w:r>
      <w:r w:rsidRPr="00345248">
        <w:t xml:space="preserve"> сведения</w:t>
      </w:r>
      <w:bookmarkEnd w:id="19"/>
      <w:bookmarkEnd w:id="20"/>
    </w:p>
    <w:p w:rsidR="00A73C2A" w:rsidRPr="001A709C" w:rsidRDefault="00A73C2A" w:rsidP="00A73C2A">
      <w:pPr>
        <w:pStyle w:val="140"/>
      </w:pPr>
      <w:r w:rsidRPr="001A709C">
        <w:t xml:space="preserve">ГИА, </w:t>
      </w:r>
      <w:proofErr w:type="gramStart"/>
      <w:r w:rsidRPr="001A709C">
        <w:t>завершающая</w:t>
      </w:r>
      <w:proofErr w:type="gramEnd"/>
      <w:r w:rsidRPr="001A709C">
        <w:t xml:space="preserve"> освоение имеющих государственную аккредитацию основных образовательных программ основного общего образования, является обязательной.</w:t>
      </w:r>
    </w:p>
    <w:p w:rsidR="00A73C2A" w:rsidRDefault="00A73C2A" w:rsidP="00A73C2A">
      <w:pPr>
        <w:pStyle w:val="140"/>
      </w:pPr>
      <w:proofErr w:type="gramStart"/>
      <w:r w:rsidRPr="001A709C">
        <w:t>К ГИА допускаются обучающиеся, не имеющие академической задолженности</w:t>
      </w:r>
      <w:r>
        <w:t xml:space="preserve">, </w:t>
      </w:r>
      <w:r w:rsidRPr="001A709C">
        <w:t>в полном объеме выполнившие учебный план или индивидуальный учебный план (имеющие годовые отметки по всем учебным предметам учебного плана за IX класс не ниже удовлетворительных)</w:t>
      </w:r>
      <w:r>
        <w:t xml:space="preserve">, </w:t>
      </w:r>
      <w:r w:rsidRPr="001066A7">
        <w:t>а также имеющие результат «зачет» за итоговое собеседование по русскому языку</w:t>
      </w:r>
      <w:r w:rsidRPr="006A7F3B">
        <w:t>.</w:t>
      </w:r>
      <w:proofErr w:type="gramEnd"/>
    </w:p>
    <w:p w:rsidR="00A73C2A" w:rsidRPr="001A709C" w:rsidRDefault="00A73C2A" w:rsidP="00A73C2A">
      <w:pPr>
        <w:pStyle w:val="140"/>
      </w:pPr>
      <w:proofErr w:type="gramStart"/>
      <w:r w:rsidRPr="001A709C">
        <w:t>ГИА</w:t>
      </w:r>
      <w:r>
        <w:t xml:space="preserve"> в форме ОГЭ и (или) ГВЭ</w:t>
      </w:r>
      <w:r w:rsidRPr="001A709C">
        <w:t xml:space="preserve"> включает в себя </w:t>
      </w:r>
      <w:r w:rsidRPr="001066A7">
        <w:t>четыре экзамена по следующим учебным предметам:</w:t>
      </w:r>
      <w:r>
        <w:rPr>
          <w:sz w:val="26"/>
          <w:szCs w:val="26"/>
        </w:rPr>
        <w:t xml:space="preserve"> </w:t>
      </w:r>
      <w:r w:rsidRPr="001A709C">
        <w:t>экзамены по русскому языку и математике</w:t>
      </w:r>
      <w:r>
        <w:t xml:space="preserve"> </w:t>
      </w:r>
      <w:r w:rsidRPr="001066A7">
        <w:t xml:space="preserve">(далее </w:t>
      </w:r>
      <w:r>
        <w:t>–</w:t>
      </w:r>
      <w:r w:rsidRPr="001066A7">
        <w:t xml:space="preserve"> обязательные учебные предметы)</w:t>
      </w:r>
      <w:r w:rsidRPr="001A709C">
        <w:t>, а также экзамены по выбору обучающегося</w:t>
      </w:r>
      <w:r>
        <w:t xml:space="preserve">, экстерна (далее вместе – участники ГИА) </w:t>
      </w:r>
      <w:r w:rsidRPr="001A709C">
        <w:t xml:space="preserve"> по двум учебным предметам из числа учебных предметов: физика, химия, биология, литература, география, история, обществознание, иностранные языки (английский, французский, немецкий и испанский), информатика</w:t>
      </w:r>
      <w:proofErr w:type="gramEnd"/>
      <w:r w:rsidRPr="001A709C">
        <w:t xml:space="preserve"> и информационно-коммуникационные технологии (ИКТ).</w:t>
      </w:r>
    </w:p>
    <w:p w:rsidR="00A73C2A" w:rsidRDefault="00A73C2A" w:rsidP="00A73C2A">
      <w:pPr>
        <w:pStyle w:val="140"/>
      </w:pPr>
      <w:r w:rsidRPr="001A709C">
        <w:t>Общее количество экзаменов в IX классах не должно превышать четырех экзаменов.</w:t>
      </w:r>
    </w:p>
    <w:p w:rsidR="00A73C2A" w:rsidRPr="00DD71CD" w:rsidRDefault="00A73C2A" w:rsidP="00A73C2A">
      <w:pPr>
        <w:pStyle w:val="140"/>
      </w:pPr>
      <w:r>
        <w:t xml:space="preserve">Для участников ГИА с ограниченными возможностями здоровья, участников ГИА - детей-инвалидов и инвалидов ГИА </w:t>
      </w:r>
      <w:r w:rsidRPr="001066A7">
        <w:t>по их желанию проводится только по обязательным учебным предметам</w:t>
      </w:r>
      <w:r w:rsidRPr="00E01FEF">
        <w:t xml:space="preserve">. </w:t>
      </w:r>
    </w:p>
    <w:p w:rsidR="00A73C2A" w:rsidRDefault="00A73C2A" w:rsidP="00A73C2A">
      <w:pPr>
        <w:pStyle w:val="140"/>
      </w:pPr>
      <w:r w:rsidRPr="00E01FEF">
        <w:t xml:space="preserve">В случае если организация образовательной деятельности по образовательным программам основного общего образования основана на дифференциации содержания с учетом образовательных потребностей и интересов обучающихся, обеспечивающих углубленное изучение отдельных учебных предметов, предметных областей соответствующей образовательной программы (профильное обучение), организация индивидуального отбора при </w:t>
      </w:r>
      <w:proofErr w:type="gramStart"/>
      <w:r w:rsidRPr="00E01FEF">
        <w:t>приеме</w:t>
      </w:r>
      <w:proofErr w:type="gramEnd"/>
      <w:r w:rsidRPr="00E01FEF">
        <w:t xml:space="preserve"> либо переводе в государственные и муниципальные образовательные организации для получения среднего общего образования с углубленным изучением отдельных учебных предметов или для профильного обучения </w:t>
      </w:r>
      <w:r w:rsidRPr="00E01FEF">
        <w:lastRenderedPageBreak/>
        <w:t>допускается в случаях и в порядке, которые предусмотрены законодательством субъекта Российской Федерации.</w:t>
      </w:r>
      <w:r w:rsidRPr="00E01FEF">
        <w:rPr>
          <w:vertAlign w:val="superscript"/>
        </w:rPr>
        <w:footnoteReference w:id="2"/>
      </w:r>
      <w:r w:rsidRPr="00E01FEF">
        <w:rPr>
          <w:vertAlign w:val="superscript"/>
        </w:rPr>
        <w:t>,</w:t>
      </w:r>
      <w:r w:rsidRPr="00E01FEF">
        <w:rPr>
          <w:vertAlign w:val="superscript"/>
        </w:rPr>
        <w:footnoteReference w:id="3"/>
      </w:r>
    </w:p>
    <w:p w:rsidR="00A73C2A" w:rsidRDefault="00A73C2A" w:rsidP="00A73C2A">
      <w:pPr>
        <w:pStyle w:val="140"/>
        <w:rPr>
          <w:bCs/>
          <w:i/>
          <w:iCs/>
        </w:rPr>
      </w:pPr>
      <w:proofErr w:type="gramStart"/>
      <w:r w:rsidRPr="00E01FEF">
        <w:t xml:space="preserve">На территории Псковской области порядок приема в профильные классы регламентируется Положением </w:t>
      </w:r>
      <w:r w:rsidRPr="00DD71CD">
        <w:rPr>
          <w:bCs/>
          <w:iCs/>
        </w:rPr>
        <w:t>о случаях и порядке</w:t>
      </w:r>
      <w:r w:rsidRPr="00E01FEF">
        <w:rPr>
          <w:bCs/>
        </w:rPr>
        <w:t xml:space="preserve"> организации индивидуального отбора обучающихся при приеме либо переводе в государственные и муниципальные образовательные организации</w:t>
      </w:r>
      <w:r>
        <w:rPr>
          <w:bCs/>
        </w:rPr>
        <w:t xml:space="preserve"> </w:t>
      </w:r>
      <w:r w:rsidRPr="00E01FEF">
        <w:rPr>
          <w:bCs/>
        </w:rPr>
        <w:t xml:space="preserve">для получения основного общего и среднего общего образования с углубленным изучением отдельных учебных предметов или для профильного обучения, утвержденным приказом Государственного управления образования Псковской области от </w:t>
      </w:r>
      <w:r w:rsidRPr="00E01FEF">
        <w:rPr>
          <w:iCs/>
        </w:rPr>
        <w:t>13.03.2015   № 281.</w:t>
      </w:r>
      <w:proofErr w:type="gramEnd"/>
    </w:p>
    <w:p w:rsidR="00A73C2A" w:rsidRDefault="00A73C2A" w:rsidP="00A73C2A">
      <w:pPr>
        <w:pStyle w:val="140"/>
      </w:pPr>
      <w:r w:rsidRPr="00144FE3">
        <w:t>ГИА проводится в формах  ОГЭ и (или) ГВЭ.</w:t>
      </w:r>
      <w:r w:rsidRPr="001A709C">
        <w:rPr>
          <w:sz w:val="26"/>
          <w:szCs w:val="26"/>
        </w:rPr>
        <w:t xml:space="preserve"> </w:t>
      </w:r>
      <w:r w:rsidRPr="001A709C">
        <w:t xml:space="preserve">При проведении ОГЭ используются КИМ, представляющие собой комплексы заданий стандартизированной формы. ГВЭ  проводится с использованием текстов, тем, заданий, билетов. </w:t>
      </w:r>
      <w:r w:rsidRPr="00144FE3">
        <w:rPr>
          <w:bCs/>
        </w:rPr>
        <w:t xml:space="preserve">ГВЭ на территории Псковской области, по решению </w:t>
      </w:r>
      <w:r>
        <w:rPr>
          <w:bCs/>
        </w:rPr>
        <w:t>Комитета</w:t>
      </w:r>
      <w:r w:rsidRPr="00144FE3">
        <w:rPr>
          <w:bCs/>
        </w:rPr>
        <w:t>, проводится в автоматизированной форме.</w:t>
      </w:r>
    </w:p>
    <w:p w:rsidR="00A73C2A" w:rsidRPr="001A709C" w:rsidRDefault="00A73C2A" w:rsidP="00A73C2A">
      <w:pPr>
        <w:ind w:firstLine="709"/>
        <w:jc w:val="both"/>
        <w:rPr>
          <w:color w:val="000000"/>
          <w:sz w:val="28"/>
          <w:szCs w:val="28"/>
        </w:rPr>
      </w:pPr>
    </w:p>
    <w:p w:rsidR="00A73C2A" w:rsidRPr="00FA081B" w:rsidRDefault="00A73C2A" w:rsidP="00A73C2A">
      <w:pPr>
        <w:pStyle w:val="afd"/>
      </w:pPr>
      <w:bookmarkStart w:id="21" w:name="_Toc509879591"/>
      <w:bookmarkStart w:id="22" w:name="_Toc4407186"/>
      <w:r w:rsidRPr="00FA081B">
        <w:t>3.2 Категории участников ГИА</w:t>
      </w:r>
      <w:bookmarkEnd w:id="21"/>
      <w:bookmarkEnd w:id="22"/>
    </w:p>
    <w:p w:rsidR="00A73C2A" w:rsidRPr="001A709C" w:rsidRDefault="00A73C2A" w:rsidP="00A73C2A">
      <w:pPr>
        <w:pStyle w:val="140"/>
      </w:pPr>
      <w:r w:rsidRPr="001A709C">
        <w:t xml:space="preserve">Участниками ОГЭ являются: </w:t>
      </w:r>
    </w:p>
    <w:p w:rsidR="00A73C2A" w:rsidRDefault="00A73C2A" w:rsidP="00A73C2A">
      <w:pPr>
        <w:pStyle w:val="a4"/>
      </w:pPr>
      <w:proofErr w:type="gramStart"/>
      <w:r>
        <w:t>обучающие</w:t>
      </w:r>
      <w:r w:rsidRPr="00DD71CD">
        <w:t>ся образовательных организаций, в том числе иностран</w:t>
      </w:r>
      <w:r>
        <w:t>ные</w:t>
      </w:r>
      <w:r w:rsidRPr="00DD71CD">
        <w:t xml:space="preserve"> граждан</w:t>
      </w:r>
      <w:r>
        <w:t>е</w:t>
      </w:r>
      <w:r w:rsidRPr="00DD71CD">
        <w:t>, лиц</w:t>
      </w:r>
      <w:r>
        <w:t>а</w:t>
      </w:r>
      <w:r w:rsidRPr="00DD71CD">
        <w:t xml:space="preserve"> без гражданств</w:t>
      </w:r>
      <w:r>
        <w:t>а, в том числе соотечественники за рубежом, беженцы и вынужденные переселенцы, освоившие</w:t>
      </w:r>
      <w:r w:rsidRPr="00DD71CD">
        <w:t xml:space="preserve"> образовательные программы основного общего образования в очной</w:t>
      </w:r>
      <w:r w:rsidRPr="00E01FEF">
        <w:t xml:space="preserve">, </w:t>
      </w:r>
      <w:proofErr w:type="spellStart"/>
      <w:r w:rsidRPr="00E01FEF">
        <w:t>очно-заочной</w:t>
      </w:r>
      <w:proofErr w:type="spellEnd"/>
      <w:r>
        <w:t xml:space="preserve"> или заочной формах, </w:t>
      </w:r>
      <w:r w:rsidRPr="001066A7">
        <w:t>обучающиеся в образовательных организациях, расположенных за пределами территории Российской Федерации и реализующих имеющие государственную аккредитацию образовательные программы основного общего образования, и загранучреждениях Министерства иностранных дел Российской Федерации</w:t>
      </w:r>
      <w:proofErr w:type="gramEnd"/>
      <w:r w:rsidRPr="001066A7">
        <w:t xml:space="preserve">, </w:t>
      </w:r>
      <w:proofErr w:type="gramStart"/>
      <w:r w:rsidRPr="001066A7">
        <w:t>имеющих в своей структуре специализированные структурные образовательные подразделения,</w:t>
      </w:r>
      <w:r>
        <w:t xml:space="preserve"> а также</w:t>
      </w:r>
      <w:r w:rsidRPr="00E01FEF">
        <w:t xml:space="preserve"> лиц</w:t>
      </w:r>
      <w:r>
        <w:t>а, освоившие</w:t>
      </w:r>
      <w:r w:rsidRPr="00E01FEF">
        <w:t xml:space="preserve"> образовательные программы основного общего образования в форме семейного</w:t>
      </w:r>
      <w:r w:rsidRPr="001A709C">
        <w:t xml:space="preserve"> образования</w:t>
      </w:r>
      <w:r>
        <w:t>,</w:t>
      </w:r>
      <w:r w:rsidRPr="00327D33">
        <w:rPr>
          <w:sz w:val="26"/>
          <w:szCs w:val="26"/>
        </w:rPr>
        <w:t xml:space="preserve"> </w:t>
      </w:r>
      <w:r w:rsidRPr="001066A7">
        <w:t>либо лица, обучающиеся по не имеющим государственной аккредитации образовательным программам основного общего образования</w:t>
      </w:r>
      <w:r w:rsidRPr="001A709C">
        <w:t xml:space="preserve"> и допущенные в текущем году к ГИА.</w:t>
      </w:r>
      <w:proofErr w:type="gramEnd"/>
    </w:p>
    <w:p w:rsidR="00A73C2A" w:rsidRPr="001A709C" w:rsidRDefault="00A73C2A" w:rsidP="00A73C2A">
      <w:pPr>
        <w:ind w:firstLine="284"/>
        <w:jc w:val="both"/>
        <w:rPr>
          <w:color w:val="000000"/>
          <w:sz w:val="28"/>
          <w:szCs w:val="28"/>
        </w:rPr>
      </w:pPr>
      <w:r w:rsidRPr="001A709C">
        <w:rPr>
          <w:color w:val="000000"/>
          <w:sz w:val="28"/>
          <w:szCs w:val="28"/>
        </w:rPr>
        <w:t>Участниками ГВЭ являются:</w:t>
      </w:r>
    </w:p>
    <w:p w:rsidR="00A73C2A" w:rsidRDefault="00A73C2A" w:rsidP="00A73C2A">
      <w:pPr>
        <w:pStyle w:val="a4"/>
      </w:pPr>
      <w:r w:rsidRPr="00DD71CD">
        <w:t>обучающиеся, освоившие образовательные программы</w:t>
      </w:r>
      <w:r w:rsidRPr="00E01FEF">
        <w:t xml:space="preserve"> основного общего образования в специальных учебно-воспитательных учреждениях закрытого типа, а также в учреждениях, исполняющих наказание в виде лишения свободы;</w:t>
      </w:r>
    </w:p>
    <w:p w:rsidR="00A73C2A" w:rsidRPr="00D520A1" w:rsidRDefault="00A73C2A" w:rsidP="00A73C2A">
      <w:pPr>
        <w:pStyle w:val="a4"/>
      </w:pPr>
      <w:r w:rsidRPr="00E01FEF">
        <w:t xml:space="preserve">обучающиеся с ОВЗ, обучающиеся дети-инвалиды и инвалиды, освоившие </w:t>
      </w:r>
      <w:r w:rsidRPr="00D520A1">
        <w:t>образовательные программы основного общего образования.</w:t>
      </w:r>
    </w:p>
    <w:p w:rsidR="00A73C2A" w:rsidRPr="00D520A1" w:rsidRDefault="00A73C2A" w:rsidP="00A73C2A">
      <w:pPr>
        <w:ind w:firstLine="284"/>
        <w:jc w:val="both"/>
        <w:rPr>
          <w:sz w:val="28"/>
          <w:szCs w:val="28"/>
        </w:rPr>
      </w:pPr>
      <w:r w:rsidRPr="00D520A1">
        <w:rPr>
          <w:sz w:val="28"/>
          <w:szCs w:val="28"/>
        </w:rPr>
        <w:t>Для участников ГВЭ ГИА по отдельным учебным предметам по их желанию проводится в форме ОГЭ.</w:t>
      </w:r>
      <w:r w:rsidRPr="00D520A1">
        <w:rPr>
          <w:sz w:val="26"/>
          <w:szCs w:val="26"/>
        </w:rPr>
        <w:t xml:space="preserve"> </w:t>
      </w:r>
      <w:r w:rsidRPr="00D520A1">
        <w:rPr>
          <w:sz w:val="28"/>
          <w:szCs w:val="28"/>
        </w:rPr>
        <w:t>При этом допускается сочетание форм проведения ГИА (ОГЭ и ГВЭ).</w:t>
      </w:r>
    </w:p>
    <w:p w:rsidR="00A73C2A" w:rsidRPr="00D520A1" w:rsidRDefault="00A73C2A" w:rsidP="00A73C2A">
      <w:pPr>
        <w:ind w:firstLine="709"/>
        <w:jc w:val="both"/>
        <w:rPr>
          <w:sz w:val="28"/>
          <w:szCs w:val="28"/>
        </w:rPr>
      </w:pPr>
    </w:p>
    <w:p w:rsidR="00A73C2A" w:rsidRPr="002E49D9" w:rsidRDefault="00A73C2A" w:rsidP="00A73C2A">
      <w:pPr>
        <w:pStyle w:val="afd"/>
        <w:rPr>
          <w:u w:val="single"/>
        </w:rPr>
      </w:pPr>
      <w:bookmarkStart w:id="23" w:name="_Toc509879592"/>
      <w:bookmarkStart w:id="24" w:name="_Toc4407187"/>
      <w:r w:rsidRPr="002E49D9">
        <w:t>3.3 Организация подачи заявления на участие в ГИА</w:t>
      </w:r>
      <w:bookmarkEnd w:id="23"/>
      <w:bookmarkEnd w:id="24"/>
    </w:p>
    <w:p w:rsidR="00A73C2A" w:rsidRDefault="00A73C2A" w:rsidP="00A73C2A">
      <w:pPr>
        <w:widowControl w:val="0"/>
        <w:ind w:firstLine="284"/>
        <w:jc w:val="both"/>
        <w:rPr>
          <w:sz w:val="28"/>
          <w:szCs w:val="28"/>
        </w:rPr>
      </w:pPr>
      <w:r w:rsidRPr="001A709C">
        <w:rPr>
          <w:sz w:val="28"/>
          <w:szCs w:val="28"/>
        </w:rPr>
        <w:t xml:space="preserve">Выбранные </w:t>
      </w:r>
      <w:r>
        <w:rPr>
          <w:sz w:val="28"/>
          <w:szCs w:val="28"/>
        </w:rPr>
        <w:t>участниками ГИА</w:t>
      </w:r>
      <w:r w:rsidRPr="001A709C">
        <w:rPr>
          <w:sz w:val="28"/>
          <w:szCs w:val="28"/>
        </w:rPr>
        <w:t xml:space="preserve"> учебные предметы, форма (формы) ГИА (</w:t>
      </w:r>
      <w:r w:rsidRPr="001066A7">
        <w:rPr>
          <w:sz w:val="28"/>
          <w:szCs w:val="28"/>
        </w:rPr>
        <w:t>для участников ГВЭ</w:t>
      </w:r>
      <w:r w:rsidRPr="005A7348">
        <w:rPr>
          <w:sz w:val="28"/>
          <w:szCs w:val="28"/>
        </w:rPr>
        <w:t>)</w:t>
      </w:r>
      <w:r>
        <w:rPr>
          <w:sz w:val="28"/>
          <w:szCs w:val="28"/>
        </w:rPr>
        <w:t>,</w:t>
      </w:r>
      <w:r w:rsidRPr="004D278E">
        <w:rPr>
          <w:sz w:val="26"/>
          <w:szCs w:val="26"/>
        </w:rPr>
        <w:t xml:space="preserve"> </w:t>
      </w:r>
      <w:r>
        <w:rPr>
          <w:sz w:val="28"/>
          <w:szCs w:val="28"/>
        </w:rPr>
        <w:t xml:space="preserve">а также сроки участия </w:t>
      </w:r>
      <w:r w:rsidRPr="001066A7">
        <w:rPr>
          <w:sz w:val="28"/>
          <w:szCs w:val="28"/>
        </w:rPr>
        <w:t>в ГИА</w:t>
      </w:r>
      <w:r w:rsidRPr="004D278E">
        <w:rPr>
          <w:sz w:val="28"/>
          <w:szCs w:val="28"/>
        </w:rPr>
        <w:t xml:space="preserve"> </w:t>
      </w:r>
      <w:r w:rsidRPr="001A709C">
        <w:rPr>
          <w:sz w:val="28"/>
          <w:szCs w:val="28"/>
        </w:rPr>
        <w:t>указываются им</w:t>
      </w:r>
      <w:r>
        <w:rPr>
          <w:sz w:val="28"/>
          <w:szCs w:val="28"/>
        </w:rPr>
        <w:t>и</w:t>
      </w:r>
      <w:r w:rsidRPr="001A709C">
        <w:rPr>
          <w:sz w:val="28"/>
          <w:szCs w:val="28"/>
        </w:rPr>
        <w:t xml:space="preserve"> в заявлении, которое подает</w:t>
      </w:r>
      <w:r>
        <w:rPr>
          <w:sz w:val="28"/>
          <w:szCs w:val="28"/>
        </w:rPr>
        <w:t>ся</w:t>
      </w:r>
      <w:r w:rsidRPr="001A709C">
        <w:rPr>
          <w:sz w:val="28"/>
          <w:szCs w:val="28"/>
        </w:rPr>
        <w:t xml:space="preserve"> в образовательную организацию до 1 марта </w:t>
      </w:r>
      <w:r>
        <w:rPr>
          <w:sz w:val="28"/>
          <w:szCs w:val="28"/>
        </w:rPr>
        <w:t>включительно.</w:t>
      </w:r>
    </w:p>
    <w:p w:rsidR="00A73C2A" w:rsidRPr="004D278E" w:rsidRDefault="00A73C2A" w:rsidP="00A73C2A">
      <w:pPr>
        <w:widowControl w:val="0"/>
        <w:ind w:firstLine="284"/>
        <w:jc w:val="both"/>
        <w:rPr>
          <w:sz w:val="28"/>
          <w:szCs w:val="28"/>
        </w:rPr>
      </w:pPr>
      <w:r w:rsidRPr="001066A7">
        <w:rPr>
          <w:sz w:val="28"/>
          <w:szCs w:val="28"/>
        </w:rPr>
        <w:t xml:space="preserve">Рекомендуемая форма заявления на участие в ОГЭ и ГВЭ представлена </w:t>
      </w:r>
      <w:r>
        <w:rPr>
          <w:sz w:val="28"/>
          <w:szCs w:val="28"/>
        </w:rPr>
        <w:br/>
        <w:t xml:space="preserve">в </w:t>
      </w:r>
      <w:hyperlink w:anchor="Приложение10" w:history="1">
        <w:r w:rsidRPr="00B73685">
          <w:rPr>
            <w:rStyle w:val="aff0"/>
            <w:sz w:val="28"/>
            <w:szCs w:val="28"/>
          </w:rPr>
          <w:t>П</w:t>
        </w:r>
        <w:r w:rsidRPr="001066A7">
          <w:rPr>
            <w:rStyle w:val="aff0"/>
            <w:sz w:val="28"/>
          </w:rPr>
          <w:t xml:space="preserve">риложении </w:t>
        </w:r>
        <w:r w:rsidRPr="00B73685">
          <w:rPr>
            <w:rStyle w:val="aff0"/>
            <w:sz w:val="28"/>
            <w:szCs w:val="28"/>
          </w:rPr>
          <w:t>10</w:t>
        </w:r>
      </w:hyperlink>
      <w:r w:rsidRPr="001066A7">
        <w:rPr>
          <w:sz w:val="28"/>
          <w:szCs w:val="28"/>
        </w:rPr>
        <w:t xml:space="preserve"> </w:t>
      </w:r>
      <w:proofErr w:type="gramStart"/>
      <w:r w:rsidRPr="001066A7">
        <w:rPr>
          <w:sz w:val="28"/>
          <w:szCs w:val="28"/>
        </w:rPr>
        <w:t>нас</w:t>
      </w:r>
      <w:r>
        <w:rPr>
          <w:sz w:val="28"/>
          <w:szCs w:val="28"/>
        </w:rPr>
        <w:t>тоящих</w:t>
      </w:r>
      <w:proofErr w:type="gramEnd"/>
      <w:r>
        <w:rPr>
          <w:sz w:val="28"/>
          <w:szCs w:val="28"/>
        </w:rPr>
        <w:t xml:space="preserve"> ИММ</w:t>
      </w:r>
      <w:r w:rsidRPr="001066A7">
        <w:rPr>
          <w:sz w:val="28"/>
          <w:szCs w:val="28"/>
        </w:rPr>
        <w:t>.</w:t>
      </w:r>
    </w:p>
    <w:p w:rsidR="00A73C2A" w:rsidRDefault="00A73C2A" w:rsidP="00A73C2A">
      <w:pPr>
        <w:pStyle w:val="140"/>
      </w:pPr>
      <w:r w:rsidRPr="005F0296">
        <w:t xml:space="preserve">При подаче заявления на участие в </w:t>
      </w:r>
      <w:r w:rsidRPr="00E01FEF">
        <w:t xml:space="preserve">ОГЭ по иностранным языкам </w:t>
      </w:r>
      <w:r>
        <w:t>участник ГИА</w:t>
      </w:r>
      <w:r w:rsidRPr="00E01FEF">
        <w:t xml:space="preserve"> должен быть </w:t>
      </w:r>
      <w:r>
        <w:t>про</w:t>
      </w:r>
      <w:r w:rsidRPr="00E01FEF">
        <w:t xml:space="preserve">информирован о схеме организации проведения ОГЭ по иностранным языкам, принятой </w:t>
      </w:r>
      <w:r>
        <w:t>Комитетом</w:t>
      </w:r>
      <w:r w:rsidRPr="00E01FEF">
        <w:t xml:space="preserve"> на территории Псковской области в текущем году. </w:t>
      </w:r>
    </w:p>
    <w:p w:rsidR="00A73C2A" w:rsidRDefault="00A73C2A" w:rsidP="00A73C2A">
      <w:pPr>
        <w:pStyle w:val="140"/>
      </w:pPr>
      <w:r w:rsidRPr="00E01FEF">
        <w:t xml:space="preserve">При подаче заявления на участие в ГВЭ </w:t>
      </w:r>
      <w:r>
        <w:t>участнику ГИА</w:t>
      </w:r>
      <w:r w:rsidRPr="00E01FEF">
        <w:t xml:space="preserve"> необходимо указывать форму сдачи экзамена (устная или письменная). При выборе письменной формы ГВЭ по русскому языку </w:t>
      </w:r>
      <w:r>
        <w:t>участникам ГИА</w:t>
      </w:r>
      <w:r w:rsidRPr="00E01FEF">
        <w:t xml:space="preserve"> необходимо дополнительно указать форму проведения экзамена: сочинение/изложение с творческим заданием/диктант. Участник может выбрать только ту форму проведения, которая доступна для определенной категории лиц, к которой он относится.</w:t>
      </w:r>
    </w:p>
    <w:p w:rsidR="00A73C2A" w:rsidRDefault="00A73C2A" w:rsidP="00A73C2A">
      <w:pPr>
        <w:pStyle w:val="140"/>
      </w:pPr>
      <w:r w:rsidRPr="005F0296">
        <w:t>Заявлени</w:t>
      </w:r>
      <w:r>
        <w:t>я</w:t>
      </w:r>
      <w:r w:rsidRPr="005F0296">
        <w:t xml:space="preserve"> пода</w:t>
      </w:r>
      <w:r>
        <w:t>ю</w:t>
      </w:r>
      <w:r w:rsidRPr="005F0296">
        <w:t xml:space="preserve">тся </w:t>
      </w:r>
      <w:r>
        <w:t>участниками ГИА</w:t>
      </w:r>
      <w:r w:rsidRPr="005F0296">
        <w:t xml:space="preserve"> лично на основании документ</w:t>
      </w:r>
      <w:r>
        <w:t>ов</w:t>
      </w:r>
      <w:r w:rsidRPr="005F0296">
        <w:t>, удостоверяющ</w:t>
      </w:r>
      <w:r>
        <w:t>их</w:t>
      </w:r>
      <w:r w:rsidRPr="005F0296">
        <w:t xml:space="preserve"> личность, или их родителями (законными представителями) на основании документ</w:t>
      </w:r>
      <w:r>
        <w:t>ов</w:t>
      </w:r>
      <w:r w:rsidRPr="005F0296">
        <w:t>, удостоверяющ</w:t>
      </w:r>
      <w:r w:rsidRPr="00E01FEF">
        <w:t>их личность, или уполномоченными лицами на основании документ</w:t>
      </w:r>
      <w:r>
        <w:t>ов</w:t>
      </w:r>
      <w:r w:rsidRPr="00E01FEF">
        <w:t>, удостоверяющих личность, и доверенности</w:t>
      </w:r>
      <w:r>
        <w:t xml:space="preserve"> </w:t>
      </w:r>
      <w:r w:rsidRPr="001066A7">
        <w:t>(оформленной в установленном порядке)</w:t>
      </w:r>
      <w:r w:rsidRPr="00E01FEF">
        <w:t xml:space="preserve">. </w:t>
      </w:r>
    </w:p>
    <w:p w:rsidR="00A73C2A" w:rsidRDefault="00A73C2A" w:rsidP="00A73C2A">
      <w:pPr>
        <w:pStyle w:val="140"/>
      </w:pPr>
      <w:r>
        <w:t>Участники ГИА</w:t>
      </w:r>
      <w:r w:rsidRPr="00E01FEF">
        <w:t xml:space="preserve"> с ОВЗ при подаче заявления представляют копию рекомендаций </w:t>
      </w:r>
      <w:r>
        <w:t>ПМПК</w:t>
      </w:r>
      <w:r w:rsidRPr="00E01FEF">
        <w:t>, а обучающиеся дети-инвалиды и инвалиды - оригинал или заверенную в установленном порядке копию справки, подтверждающей факт установления инвалидности, выданной федеральным государственным учреждением медико-социальной экспертизы</w:t>
      </w:r>
      <w:r>
        <w:t>,</w:t>
      </w:r>
      <w:r w:rsidRPr="00BC23B7">
        <w:rPr>
          <w:sz w:val="26"/>
          <w:szCs w:val="26"/>
        </w:rPr>
        <w:t xml:space="preserve"> </w:t>
      </w:r>
      <w:r w:rsidRPr="001066A7">
        <w:t>а также копию рекомендаций ПМПК в случаях, учитывающих состояние их здоровья, особенности психофизического развития</w:t>
      </w:r>
      <w:r w:rsidRPr="00E01FEF">
        <w:t>.</w:t>
      </w:r>
    </w:p>
    <w:p w:rsidR="00A73C2A" w:rsidRDefault="00A73C2A" w:rsidP="00A73C2A">
      <w:pPr>
        <w:pStyle w:val="140"/>
      </w:pPr>
      <w:r w:rsidRPr="00E01FEF">
        <w:t>Обучающиеся, являющиеся в текущем учебном году</w:t>
      </w:r>
      <w:r w:rsidRPr="005F0296">
        <w:t xml:space="preserve"> </w:t>
      </w:r>
      <w:r w:rsidRPr="00E01FEF">
        <w:t xml:space="preserve">победителями или призерами заключительного этапа всероссийской олимпиады школьников, членами сборных команд Российской Федерации, участвовавших в международных олимпиадах и сформированных в порядке, устанавливаемом </w:t>
      </w:r>
      <w:proofErr w:type="spellStart"/>
      <w:r w:rsidRPr="00E01FEF">
        <w:t>Мин</w:t>
      </w:r>
      <w:r>
        <w:t>просвещения</w:t>
      </w:r>
      <w:proofErr w:type="spellEnd"/>
      <w:r w:rsidRPr="00E01FEF">
        <w:t xml:space="preserve"> России, освобождаются от прохождения ГИА по учебному предмету, соответствующему профилю всероссийской олимпиады школьников, международной олимпиады.</w:t>
      </w:r>
    </w:p>
    <w:p w:rsidR="00A73C2A" w:rsidRPr="0010443E" w:rsidRDefault="00A73C2A" w:rsidP="00A73C2A">
      <w:pPr>
        <w:pStyle w:val="140"/>
      </w:pPr>
      <w:r w:rsidRPr="001066A7">
        <w:t xml:space="preserve">ГЭК вправе принимать решение о допуске к сдаче ГИА в дополнительные сроки (резервные сроки) </w:t>
      </w:r>
      <w:proofErr w:type="gramStart"/>
      <w:r w:rsidRPr="001066A7">
        <w:t>обучающихся</w:t>
      </w:r>
      <w:proofErr w:type="gramEnd"/>
      <w:r w:rsidRPr="001066A7">
        <w:t>, не имеющих возможности участвовать в ГИА в основной период проведения ГИА по религиозным убеждениям, а также считать такие причины уважительными.</w:t>
      </w:r>
    </w:p>
    <w:p w:rsidR="00A73C2A" w:rsidRDefault="00A73C2A" w:rsidP="00A73C2A">
      <w:pPr>
        <w:pStyle w:val="140"/>
      </w:pPr>
      <w:r>
        <w:t>Участник ГИА</w:t>
      </w:r>
      <w:r w:rsidRPr="00E01FEF">
        <w:t xml:space="preserve"> вправе изменить перечень указанных в заявлении экзаменов, а</w:t>
      </w:r>
      <w:r w:rsidRPr="005F0296">
        <w:t xml:space="preserve"> </w:t>
      </w:r>
      <w:r w:rsidRPr="00E01FEF">
        <w:t>также форму ГИА</w:t>
      </w:r>
      <w:r>
        <w:t xml:space="preserve"> (для участников ГВЭ) и сроки участия в ГИА</w:t>
      </w:r>
      <w:r w:rsidRPr="005F0296">
        <w:t xml:space="preserve"> только при наличии у н</w:t>
      </w:r>
      <w:r>
        <w:t>его</w:t>
      </w:r>
      <w:r w:rsidRPr="005F0296">
        <w:t xml:space="preserve"> ува</w:t>
      </w:r>
      <w:r w:rsidRPr="00E01FEF">
        <w:t>жительных причин (болезни или иных обстоятельств), подтвержденных</w:t>
      </w:r>
      <w:r>
        <w:t xml:space="preserve"> документально</w:t>
      </w:r>
      <w:r w:rsidRPr="001A709C">
        <w:t xml:space="preserve">. </w:t>
      </w:r>
    </w:p>
    <w:p w:rsidR="00A73C2A" w:rsidRDefault="00A73C2A" w:rsidP="00A73C2A">
      <w:pPr>
        <w:pStyle w:val="140"/>
      </w:pPr>
      <w:r w:rsidRPr="001A709C">
        <w:lastRenderedPageBreak/>
        <w:t xml:space="preserve">В этом случае </w:t>
      </w:r>
      <w:r>
        <w:t>участник ГИА</w:t>
      </w:r>
      <w:r w:rsidRPr="001A709C">
        <w:t xml:space="preserve"> пода</w:t>
      </w:r>
      <w:r>
        <w:t>ё</w:t>
      </w:r>
      <w:r w:rsidRPr="001A709C">
        <w:t xml:space="preserve">т заявление в ГЭК с указанием измененного перечня учебных предметов, по </w:t>
      </w:r>
      <w:r w:rsidRPr="005F0296">
        <w:t xml:space="preserve">которым он планирует пройти ГИА, </w:t>
      </w:r>
      <w:r w:rsidRPr="001066A7">
        <w:t>и (или) измененной формы ГИА, сроков участия в ГИА,</w:t>
      </w:r>
      <w:r>
        <w:t xml:space="preserve"> </w:t>
      </w:r>
      <w:r w:rsidRPr="001066A7">
        <w:t>а также</w:t>
      </w:r>
      <w:r w:rsidRPr="005F0296">
        <w:t xml:space="preserve"> причины изменения заявленног</w:t>
      </w:r>
      <w:r w:rsidRPr="00E01FEF">
        <w:t>о ранее перечня и (или) формы ГИА.</w:t>
      </w:r>
      <w:r w:rsidRPr="005F0296">
        <w:t xml:space="preserve"> </w:t>
      </w:r>
      <w:r w:rsidRPr="00E01FEF">
        <w:rPr>
          <w:b/>
          <w:u w:val="single"/>
        </w:rPr>
        <w:t xml:space="preserve">Указанное заявление подается не </w:t>
      </w:r>
      <w:proofErr w:type="gramStart"/>
      <w:r w:rsidRPr="00E01FEF">
        <w:rPr>
          <w:b/>
          <w:u w:val="single"/>
        </w:rPr>
        <w:t>позднее</w:t>
      </w:r>
      <w:proofErr w:type="gramEnd"/>
      <w:r w:rsidRPr="00E01FEF">
        <w:rPr>
          <w:b/>
          <w:u w:val="single"/>
        </w:rPr>
        <w:t xml:space="preserve"> чем за две недели до начала соответствующ</w:t>
      </w:r>
      <w:r>
        <w:rPr>
          <w:b/>
          <w:u w:val="single"/>
        </w:rPr>
        <w:t>его</w:t>
      </w:r>
      <w:r w:rsidRPr="00E01FEF">
        <w:rPr>
          <w:b/>
          <w:u w:val="single"/>
        </w:rPr>
        <w:t xml:space="preserve"> экзамен</w:t>
      </w:r>
      <w:r>
        <w:rPr>
          <w:b/>
          <w:u w:val="single"/>
        </w:rPr>
        <w:t>а</w:t>
      </w:r>
      <w:r w:rsidRPr="00E01FEF">
        <w:t xml:space="preserve">. </w:t>
      </w:r>
    </w:p>
    <w:p w:rsidR="00A73C2A" w:rsidRDefault="00A73C2A" w:rsidP="00A73C2A">
      <w:pPr>
        <w:pStyle w:val="140"/>
      </w:pPr>
      <w:r w:rsidRPr="001066A7">
        <w:t>Участники ГИА, проходящие ГИА только по обязательным учебным предметам,</w:t>
      </w:r>
      <w:r w:rsidRPr="00E01FEF">
        <w:t xml:space="preserve"> вправе дополнить указанный в заявлени</w:t>
      </w:r>
      <w:r>
        <w:t>ях</w:t>
      </w:r>
      <w:r w:rsidRPr="00E01FEF">
        <w:t xml:space="preserve"> перечень </w:t>
      </w:r>
      <w:r w:rsidRPr="001066A7">
        <w:t>учебных предметов для прохождения ГИА</w:t>
      </w:r>
      <w:r w:rsidRPr="00E01FEF">
        <w:t xml:space="preserve">. В этом случае указанные </w:t>
      </w:r>
      <w:r>
        <w:rPr>
          <w:b/>
          <w:u w:val="single"/>
        </w:rPr>
        <w:t>участники ГИА</w:t>
      </w:r>
      <w:r w:rsidRPr="00E01FEF">
        <w:rPr>
          <w:b/>
          <w:u w:val="single"/>
        </w:rPr>
        <w:t xml:space="preserve"> не </w:t>
      </w:r>
      <w:proofErr w:type="gramStart"/>
      <w:r w:rsidRPr="00E01FEF">
        <w:rPr>
          <w:b/>
          <w:u w:val="single"/>
        </w:rPr>
        <w:t>позднее</w:t>
      </w:r>
      <w:proofErr w:type="gramEnd"/>
      <w:r w:rsidRPr="00E01FEF">
        <w:rPr>
          <w:b/>
          <w:u w:val="single"/>
        </w:rPr>
        <w:t xml:space="preserve"> чем за две недели</w:t>
      </w:r>
      <w:r w:rsidRPr="00E01FEF">
        <w:t xml:space="preserve"> до начала соответствующ</w:t>
      </w:r>
      <w:r>
        <w:t>его</w:t>
      </w:r>
      <w:r w:rsidRPr="00E01FEF">
        <w:t xml:space="preserve"> экзамен</w:t>
      </w:r>
      <w:r>
        <w:t>а</w:t>
      </w:r>
      <w:r w:rsidRPr="00E01FEF">
        <w:t xml:space="preserve"> подают в ГЭК заявлени</w:t>
      </w:r>
      <w:r>
        <w:t>я</w:t>
      </w:r>
      <w:r w:rsidRPr="00E01FEF">
        <w:t xml:space="preserve"> </w:t>
      </w:r>
      <w:r>
        <w:t xml:space="preserve">о </w:t>
      </w:r>
      <w:r w:rsidRPr="00E01FEF">
        <w:t>дополнен</w:t>
      </w:r>
      <w:r>
        <w:t>ии</w:t>
      </w:r>
      <w:r w:rsidRPr="00E01FEF">
        <w:t xml:space="preserve"> перечня учебных предметов, по которым они планируют пройти ГИА.</w:t>
      </w:r>
    </w:p>
    <w:p w:rsidR="00A73C2A" w:rsidRPr="005F0296" w:rsidRDefault="00A73C2A" w:rsidP="00A73C2A">
      <w:pPr>
        <w:pStyle w:val="140"/>
      </w:pPr>
      <w:r w:rsidRPr="00E01FEF">
        <w:t xml:space="preserve">Принятие решения об уважительности или неуважительности причины изменения формы ГИА, перечня учебных предметов, </w:t>
      </w:r>
      <w:r>
        <w:t xml:space="preserve">сроков участия в ГИА, </w:t>
      </w:r>
      <w:r w:rsidRPr="00E01FEF">
        <w:t>указанных в заявлениях, отнесено к компетенции  ГЭК, которая принимает его по каждому участнику ГИА отдельно в соответствии с документами, подтверждающими уважительность причины.</w:t>
      </w:r>
    </w:p>
    <w:p w:rsidR="00A73C2A" w:rsidRPr="005F0296" w:rsidRDefault="00A73C2A" w:rsidP="00A73C2A">
      <w:pPr>
        <w:pStyle w:val="140"/>
      </w:pPr>
    </w:p>
    <w:p w:rsidR="00A73C2A" w:rsidRPr="00214E33" w:rsidRDefault="00A73C2A" w:rsidP="00A73C2A">
      <w:pPr>
        <w:pStyle w:val="afd"/>
      </w:pPr>
      <w:bookmarkStart w:id="25" w:name="_Toc509879593"/>
      <w:bookmarkStart w:id="26" w:name="_Toc4407188"/>
      <w:r w:rsidRPr="00214E33">
        <w:t>3.4 Сроки и продолжительность проведения ГИА</w:t>
      </w:r>
      <w:bookmarkEnd w:id="25"/>
      <w:bookmarkEnd w:id="26"/>
      <w:r w:rsidRPr="00214E33">
        <w:t xml:space="preserve"> </w:t>
      </w:r>
    </w:p>
    <w:p w:rsidR="00A73C2A" w:rsidRDefault="00A73C2A" w:rsidP="00A73C2A">
      <w:pPr>
        <w:widowControl w:val="0"/>
        <w:tabs>
          <w:tab w:val="left" w:pos="851"/>
        </w:tabs>
        <w:ind w:firstLine="851"/>
        <w:jc w:val="both"/>
      </w:pPr>
      <w:r>
        <w:rPr>
          <w:sz w:val="28"/>
          <w:szCs w:val="28"/>
        </w:rPr>
        <w:t xml:space="preserve">Для проведения ОГЭ и ГВЭ на территории Российской Федерации утверждается единое расписание экзаменов, продолжительность проведения экзаменов по каждому учебному предмету и перечень средств обучения и воспитания, используемых при их проведении. </w:t>
      </w:r>
      <w:r w:rsidRPr="001066A7">
        <w:rPr>
          <w:sz w:val="28"/>
          <w:szCs w:val="28"/>
        </w:rPr>
        <w:t>Для лиц, повторно допущенных в</w:t>
      </w:r>
      <w:r>
        <w:rPr>
          <w:sz w:val="28"/>
          <w:szCs w:val="28"/>
        </w:rPr>
        <w:t> </w:t>
      </w:r>
      <w:r w:rsidRPr="001066A7">
        <w:rPr>
          <w:sz w:val="28"/>
          <w:szCs w:val="28"/>
        </w:rPr>
        <w:t>текущем году к</w:t>
      </w:r>
      <w:r>
        <w:rPr>
          <w:sz w:val="28"/>
          <w:szCs w:val="28"/>
        </w:rPr>
        <w:t> </w:t>
      </w:r>
      <w:r w:rsidRPr="001066A7">
        <w:rPr>
          <w:sz w:val="28"/>
          <w:szCs w:val="28"/>
        </w:rPr>
        <w:t>сдаче экзаменов по</w:t>
      </w:r>
      <w:r>
        <w:rPr>
          <w:sz w:val="28"/>
          <w:szCs w:val="28"/>
        </w:rPr>
        <w:t> </w:t>
      </w:r>
      <w:r w:rsidRPr="001066A7">
        <w:rPr>
          <w:sz w:val="28"/>
          <w:szCs w:val="28"/>
        </w:rPr>
        <w:t>соответствующим учебным предметам в</w:t>
      </w:r>
      <w:r>
        <w:rPr>
          <w:sz w:val="28"/>
          <w:szCs w:val="28"/>
        </w:rPr>
        <w:t> </w:t>
      </w:r>
      <w:r w:rsidRPr="001066A7">
        <w:rPr>
          <w:sz w:val="28"/>
          <w:szCs w:val="28"/>
        </w:rPr>
        <w:t>случаях, предусмотренных Порядком, предусматриваются резервные сроки проведения ГИА в</w:t>
      </w:r>
      <w:r>
        <w:rPr>
          <w:sz w:val="28"/>
          <w:szCs w:val="28"/>
        </w:rPr>
        <w:t> </w:t>
      </w:r>
      <w:r w:rsidRPr="001066A7">
        <w:rPr>
          <w:sz w:val="28"/>
          <w:szCs w:val="28"/>
        </w:rPr>
        <w:t>формах, установленных Порядком.</w:t>
      </w:r>
      <w:r>
        <w:rPr>
          <w:sz w:val="28"/>
          <w:szCs w:val="28"/>
        </w:rPr>
        <w:t xml:space="preserve"> </w:t>
      </w:r>
    </w:p>
    <w:p w:rsidR="00A73C2A" w:rsidRPr="001A709C" w:rsidRDefault="00A73C2A" w:rsidP="00A73C2A">
      <w:pPr>
        <w:pStyle w:val="140"/>
      </w:pPr>
      <w:proofErr w:type="gramStart"/>
      <w:r w:rsidRPr="001A709C">
        <w:t>Для обучающихся, не имеющих возможности по уважительным причинам, подтвержденным документально, пройти ГИА в</w:t>
      </w:r>
      <w:r>
        <w:t xml:space="preserve"> </w:t>
      </w:r>
      <w:r w:rsidRPr="001A709C">
        <w:t>сроки</w:t>
      </w:r>
      <w:r>
        <w:t xml:space="preserve">, устанавливаемые в соответствии </w:t>
      </w:r>
      <w:r w:rsidRPr="001066A7">
        <w:t>с пунктом 36 Порядка</w:t>
      </w:r>
      <w:r>
        <w:t>,</w:t>
      </w:r>
      <w:r w:rsidRPr="007D2ABB">
        <w:t xml:space="preserve"> </w:t>
      </w:r>
      <w:r w:rsidRPr="001A709C">
        <w:t xml:space="preserve">ГИА проводится </w:t>
      </w:r>
      <w:r>
        <w:t xml:space="preserve">в </w:t>
      </w:r>
      <w:r w:rsidRPr="001A709C">
        <w:t>досрочн</w:t>
      </w:r>
      <w:r>
        <w:t xml:space="preserve">ый период, </w:t>
      </w:r>
      <w:r w:rsidRPr="001A709C">
        <w:t>но</w:t>
      </w:r>
      <w:r>
        <w:rPr>
          <w:b/>
        </w:rPr>
        <w:t xml:space="preserve"> </w:t>
      </w:r>
      <w:r w:rsidRPr="001A709C">
        <w:t>не ранее 20</w:t>
      </w:r>
      <w:r>
        <w:t> </w:t>
      </w:r>
      <w:r w:rsidRPr="001A709C">
        <w:t>апреля, в формах, устанавливаемых Порядком.</w:t>
      </w:r>
      <w:proofErr w:type="gramEnd"/>
    </w:p>
    <w:p w:rsidR="00A73C2A" w:rsidRPr="001A709C" w:rsidRDefault="00A73C2A" w:rsidP="00A73C2A">
      <w:pPr>
        <w:pStyle w:val="140"/>
      </w:pPr>
      <w:r w:rsidRPr="001A709C">
        <w:t xml:space="preserve">ГИА для обучающихся образовательных организаций при исправительных учреждениях уголовно-исполнительной системы, освобождаемых от отбывания наказания не ранее чем за три месяца до начала ГИА, проводится досрочно в сроки, </w:t>
      </w:r>
      <w:r w:rsidRPr="00351D98">
        <w:t xml:space="preserve">определяемые </w:t>
      </w:r>
      <w:r>
        <w:t>Комитетом</w:t>
      </w:r>
      <w:r w:rsidRPr="00351D98">
        <w:t xml:space="preserve"> по согласованию с учредителями</w:t>
      </w:r>
      <w:r w:rsidRPr="001A709C">
        <w:t xml:space="preserve"> таких исправительных учреждений, но не ранее 20</w:t>
      </w:r>
      <w:r>
        <w:t> </w:t>
      </w:r>
      <w:r w:rsidRPr="001A709C">
        <w:t>февраля текущего года.</w:t>
      </w:r>
    </w:p>
    <w:p w:rsidR="00A73C2A" w:rsidRPr="001A709C" w:rsidRDefault="00A73C2A" w:rsidP="00A73C2A">
      <w:pPr>
        <w:pStyle w:val="140"/>
      </w:pPr>
      <w:r w:rsidRPr="001A709C">
        <w:t xml:space="preserve">Перерыв между проведением экзаменов по обязательным учебным предметам </w:t>
      </w:r>
      <w:r w:rsidRPr="001066A7">
        <w:t xml:space="preserve">(русскому языку и математике) </w:t>
      </w:r>
      <w:r w:rsidRPr="001A709C">
        <w:t>составляет не менее двух дней.</w:t>
      </w:r>
    </w:p>
    <w:p w:rsidR="00A73C2A" w:rsidRPr="001A709C" w:rsidRDefault="00A73C2A" w:rsidP="00A73C2A">
      <w:pPr>
        <w:pStyle w:val="140"/>
      </w:pPr>
      <w:proofErr w:type="gramStart"/>
      <w:r w:rsidRPr="001A709C">
        <w:t xml:space="preserve">В продолжительность </w:t>
      </w:r>
      <w:r>
        <w:t>экзаменов</w:t>
      </w:r>
      <w:r w:rsidRPr="001A709C">
        <w:t xml:space="preserve"> по учебным предметам не включается время, выделенное на подготовительные мероприятия (настройк</w:t>
      </w:r>
      <w:r>
        <w:t>у необходимых</w:t>
      </w:r>
      <w:r w:rsidRPr="001A709C">
        <w:t xml:space="preserve"> технических средств</w:t>
      </w:r>
      <w:r>
        <w:t xml:space="preserve">, используемых при проведении экзаменов, </w:t>
      </w:r>
      <w:r w:rsidRPr="001A709C">
        <w:t xml:space="preserve">инструктаж </w:t>
      </w:r>
      <w:r>
        <w:t>участников ГИА</w:t>
      </w:r>
      <w:r w:rsidRPr="001A709C">
        <w:t>, в</w:t>
      </w:r>
      <w:r>
        <w:t>ыдачу им</w:t>
      </w:r>
      <w:r w:rsidRPr="001A709C">
        <w:t xml:space="preserve"> ЭМ, заполнение </w:t>
      </w:r>
      <w:r>
        <w:t xml:space="preserve">ими </w:t>
      </w:r>
      <w:r w:rsidRPr="001A709C">
        <w:t xml:space="preserve">регистрационных полей </w:t>
      </w:r>
      <w:r>
        <w:t>бланков.</w:t>
      </w:r>
      <w:r w:rsidRPr="001A709C">
        <w:t xml:space="preserve"> </w:t>
      </w:r>
      <w:proofErr w:type="gramEnd"/>
    </w:p>
    <w:p w:rsidR="00A73C2A" w:rsidRDefault="00A73C2A" w:rsidP="00A73C2A">
      <w:pPr>
        <w:pStyle w:val="140"/>
      </w:pPr>
      <w:r w:rsidRPr="001A709C">
        <w:t xml:space="preserve">При продолжительности </w:t>
      </w:r>
      <w:r>
        <w:t>экзамена</w:t>
      </w:r>
      <w:r w:rsidRPr="001A709C">
        <w:t xml:space="preserve"> более 4</w:t>
      </w:r>
      <w:r>
        <w:t xml:space="preserve"> </w:t>
      </w:r>
      <w:r w:rsidRPr="001A709C">
        <w:t>час</w:t>
      </w:r>
      <w:r>
        <w:t>ов</w:t>
      </w:r>
      <w:r w:rsidRPr="001A709C">
        <w:t xml:space="preserve"> организуется питание </w:t>
      </w:r>
      <w:r>
        <w:t>участников ГИА</w:t>
      </w:r>
      <w:r w:rsidRPr="001A709C">
        <w:t>.</w:t>
      </w:r>
    </w:p>
    <w:p w:rsidR="00A73C2A" w:rsidRPr="00EE6B32" w:rsidRDefault="00A73C2A" w:rsidP="00A73C2A">
      <w:pPr>
        <w:pStyle w:val="140"/>
      </w:pPr>
      <w:r w:rsidRPr="001066A7">
        <w:lastRenderedPageBreak/>
        <w:t xml:space="preserve">Порядок организации питания и перерывов для проведения необходимых лечебных и профилактических мероприятий для </w:t>
      </w:r>
      <w:r>
        <w:t>участников ГИА с ОВЗ определяется Комитетом</w:t>
      </w:r>
      <w:r w:rsidRPr="001066A7">
        <w:t>.</w:t>
      </w:r>
    </w:p>
    <w:p w:rsidR="00A73C2A" w:rsidRPr="001A709C" w:rsidRDefault="00A73C2A" w:rsidP="00A73C2A">
      <w:pPr>
        <w:pStyle w:val="140"/>
      </w:pPr>
      <w:proofErr w:type="gramStart"/>
      <w:r w:rsidRPr="001066A7">
        <w:t>Для обучающихся с</w:t>
      </w:r>
      <w:r>
        <w:t> </w:t>
      </w:r>
      <w:r w:rsidRPr="001066A7">
        <w:t>ОВЗ, а</w:t>
      </w:r>
      <w:r>
        <w:t> </w:t>
      </w:r>
      <w:r w:rsidRPr="001066A7">
        <w:t>также обучающихся по</w:t>
      </w:r>
      <w:r>
        <w:t> </w:t>
      </w:r>
      <w:r w:rsidRPr="001066A7">
        <w:t>состоянию здоровья на</w:t>
      </w:r>
      <w:r>
        <w:t> </w:t>
      </w:r>
      <w:r w:rsidRPr="001066A7">
        <w:t>дому, в</w:t>
      </w:r>
      <w:r>
        <w:t> </w:t>
      </w:r>
      <w:r w:rsidRPr="001066A7">
        <w:t>образовательных организациях, в</w:t>
      </w:r>
      <w:r>
        <w:t> </w:t>
      </w:r>
      <w:r w:rsidRPr="001066A7">
        <w:t>том числе санаторно-курортных, в</w:t>
      </w:r>
      <w:r>
        <w:t> </w:t>
      </w:r>
      <w:r w:rsidRPr="001066A7">
        <w:t>которых проводятся необходимые лечебные, реабилитационные и</w:t>
      </w:r>
      <w:r>
        <w:t> </w:t>
      </w:r>
      <w:r w:rsidRPr="001066A7">
        <w:t>оздоровительные мероприятия для нуждающихся в</w:t>
      </w:r>
      <w:r>
        <w:t> </w:t>
      </w:r>
      <w:r w:rsidRPr="001066A7">
        <w:t>длительном лечении, продолжительность экзамена по учебному предмету увеличивается на 1,5 часа</w:t>
      </w:r>
      <w:r>
        <w:t>.</w:t>
      </w:r>
      <w:proofErr w:type="gramEnd"/>
      <w:r>
        <w:t xml:space="preserve"> </w:t>
      </w:r>
      <w:r w:rsidRPr="001A709C">
        <w:t>Продолжительность ОГЭ по иностранным языкам (раздел «Говорение») для указанных лиц увеличивается на 30 минут.</w:t>
      </w:r>
    </w:p>
    <w:p w:rsidR="00A73C2A" w:rsidRPr="001A709C" w:rsidRDefault="00A73C2A" w:rsidP="00A73C2A">
      <w:pPr>
        <w:jc w:val="both"/>
        <w:rPr>
          <w:b/>
          <w:sz w:val="28"/>
          <w:szCs w:val="28"/>
        </w:rPr>
      </w:pPr>
    </w:p>
    <w:p w:rsidR="00A73C2A" w:rsidRPr="000D6438" w:rsidRDefault="00A73C2A" w:rsidP="00A73C2A">
      <w:pPr>
        <w:pStyle w:val="11"/>
      </w:pPr>
      <w:bookmarkStart w:id="27" w:name="_Toc509879594"/>
      <w:bookmarkStart w:id="28" w:name="_Toc4407189"/>
      <w:r w:rsidRPr="000D6438">
        <w:t>4. ТРЕБОВАНИЯ К  ППЭ</w:t>
      </w:r>
      <w:bookmarkEnd w:id="27"/>
      <w:bookmarkEnd w:id="28"/>
      <w:r w:rsidRPr="000D6438">
        <w:t xml:space="preserve"> </w:t>
      </w:r>
    </w:p>
    <w:p w:rsidR="00A73C2A" w:rsidRPr="00132229" w:rsidRDefault="00A73C2A" w:rsidP="00A73C2A">
      <w:pPr>
        <w:pStyle w:val="afd"/>
        <w:rPr>
          <w:szCs w:val="32"/>
        </w:rPr>
      </w:pPr>
      <w:bookmarkStart w:id="29" w:name="_Toc509879595"/>
      <w:bookmarkStart w:id="30" w:name="_Toc4407190"/>
      <w:r w:rsidRPr="00224850">
        <w:t>4.1. Общ</w:t>
      </w:r>
      <w:r>
        <w:t>ая часть</w:t>
      </w:r>
      <w:bookmarkEnd w:id="29"/>
      <w:bookmarkEnd w:id="30"/>
      <w:r w:rsidRPr="00224850">
        <w:tab/>
      </w:r>
    </w:p>
    <w:p w:rsidR="00A73C2A" w:rsidRPr="0010443E" w:rsidRDefault="00A73C2A" w:rsidP="00A73C2A">
      <w:pPr>
        <w:pStyle w:val="140"/>
        <w:rPr>
          <w:lang w:eastAsia="en-US"/>
        </w:rPr>
      </w:pPr>
      <w:r w:rsidRPr="001066A7">
        <w:rPr>
          <w:lang w:eastAsia="en-US"/>
        </w:rPr>
        <w:t xml:space="preserve">ГИА проводится в ППЭ, места </w:t>
      </w:r>
      <w:proofErr w:type="gramStart"/>
      <w:r w:rsidRPr="001066A7">
        <w:rPr>
          <w:lang w:eastAsia="en-US"/>
        </w:rPr>
        <w:t>расположения</w:t>
      </w:r>
      <w:proofErr w:type="gramEnd"/>
      <w:r w:rsidRPr="001066A7">
        <w:rPr>
          <w:lang w:eastAsia="en-US"/>
        </w:rPr>
        <w:t xml:space="preserve"> которых о</w:t>
      </w:r>
      <w:r>
        <w:rPr>
          <w:lang w:eastAsia="en-US"/>
        </w:rPr>
        <w:t>пределяются Комитетом</w:t>
      </w:r>
      <w:r w:rsidRPr="001066A7">
        <w:rPr>
          <w:lang w:eastAsia="en-US"/>
        </w:rPr>
        <w:t>.</w:t>
      </w:r>
    </w:p>
    <w:p w:rsidR="00A73C2A" w:rsidRPr="0081010D" w:rsidRDefault="00A73C2A" w:rsidP="00A73C2A">
      <w:pPr>
        <w:pStyle w:val="140"/>
      </w:pPr>
      <w:r w:rsidRPr="0081010D">
        <w:t>ППЭ – здание</w:t>
      </w:r>
      <w:r>
        <w:t xml:space="preserve"> </w:t>
      </w:r>
      <w:r w:rsidRPr="001066A7">
        <w:t>(комплекс зданий, сооружение</w:t>
      </w:r>
      <w:r w:rsidRPr="00AB75D0">
        <w:rPr>
          <w:sz w:val="26"/>
          <w:szCs w:val="26"/>
        </w:rPr>
        <w:t>)</w:t>
      </w:r>
      <w:r w:rsidRPr="0081010D">
        <w:t xml:space="preserve">, которое используется  для проведения ГИА. </w:t>
      </w:r>
    </w:p>
    <w:p w:rsidR="00A73C2A" w:rsidRPr="0081010D" w:rsidRDefault="00A73C2A" w:rsidP="00A73C2A">
      <w:pPr>
        <w:pStyle w:val="140"/>
      </w:pPr>
      <w:r w:rsidRPr="0081010D">
        <w:t>Территорией ППЭ является площадь внутри здания</w:t>
      </w:r>
      <w:r>
        <w:t xml:space="preserve"> (сооружения)</w:t>
      </w:r>
      <w:r w:rsidRPr="0081010D">
        <w:t xml:space="preserve"> либо части здания</w:t>
      </w:r>
      <w:r>
        <w:t xml:space="preserve"> (сооружения)</w:t>
      </w:r>
      <w:r w:rsidRPr="0081010D">
        <w:t>, отведенная для проведения ГИА.</w:t>
      </w:r>
    </w:p>
    <w:p w:rsidR="00A73C2A" w:rsidRDefault="00A73C2A" w:rsidP="00A73C2A">
      <w:pPr>
        <w:pStyle w:val="140"/>
      </w:pPr>
      <w:r>
        <w:t>По решению Комитета ППЭ оборудуются стационарными и (или) переносными металлоискателями, средствами видеонаблюдения</w:t>
      </w:r>
    </w:p>
    <w:p w:rsidR="00A73C2A" w:rsidRDefault="00A73C2A" w:rsidP="00A73C2A">
      <w:pPr>
        <w:pStyle w:val="140"/>
      </w:pPr>
      <w:r w:rsidRPr="0081010D">
        <w:t xml:space="preserve">Входом в ППЭ является место проведения </w:t>
      </w:r>
      <w:r w:rsidRPr="001066A7">
        <w:t xml:space="preserve">уполномоченными лицами работ </w:t>
      </w:r>
      <w:r>
        <w:br/>
      </w:r>
      <w:r w:rsidRPr="001066A7">
        <w:t>с использованием стационарных и (или) переносных металлоискателей.</w:t>
      </w:r>
    </w:p>
    <w:p w:rsidR="00A73C2A" w:rsidRDefault="00A73C2A" w:rsidP="00A73C2A">
      <w:pPr>
        <w:pStyle w:val="140"/>
      </w:pPr>
      <w:r w:rsidRPr="001066A7">
        <w:t>При входе в ППЭ осуществляются проверка наличия документов, удостоверяющих личность участников ГИА и лиц, указанных в</w:t>
      </w:r>
      <w:r>
        <w:t> пунктах 49 и 50 </w:t>
      </w:r>
      <w:r w:rsidRPr="001066A7">
        <w:t xml:space="preserve">Порядка, установление соответствия их личности представленным документам, проверка наличия указанных лиц в списках распределения в </w:t>
      </w:r>
      <w:proofErr w:type="gramStart"/>
      <w:r w:rsidRPr="001066A7">
        <w:t>данный</w:t>
      </w:r>
      <w:proofErr w:type="gramEnd"/>
      <w:r w:rsidRPr="001066A7">
        <w:t xml:space="preserve"> ППЭ.</w:t>
      </w:r>
      <w:r w:rsidRPr="003429B9">
        <w:t xml:space="preserve"> </w:t>
      </w:r>
    </w:p>
    <w:p w:rsidR="00A73C2A" w:rsidRPr="00DB295E" w:rsidRDefault="00A73C2A" w:rsidP="00A73C2A">
      <w:pPr>
        <w:pStyle w:val="140"/>
      </w:pPr>
      <w:r w:rsidRPr="009F483C">
        <w:t xml:space="preserve">В здании (комплексе зданий), где </w:t>
      </w:r>
      <w:proofErr w:type="gramStart"/>
      <w:r w:rsidRPr="009F483C">
        <w:t>расположен</w:t>
      </w:r>
      <w:proofErr w:type="gramEnd"/>
      <w:r w:rsidRPr="009F483C">
        <w:t xml:space="preserve"> ППЭ,</w:t>
      </w:r>
      <w:r w:rsidRPr="00DB295E">
        <w:t xml:space="preserve"> до входа в ППЭ выделяются:</w:t>
      </w:r>
    </w:p>
    <w:p w:rsidR="00A73C2A" w:rsidRPr="00DB295E" w:rsidRDefault="00A73C2A" w:rsidP="00A73C2A">
      <w:pPr>
        <w:pStyle w:val="140"/>
      </w:pPr>
      <w:r w:rsidRPr="00DB295E">
        <w:t xml:space="preserve">а) места для хранения личных вещей </w:t>
      </w:r>
      <w:r>
        <w:t>участников ГИА</w:t>
      </w:r>
      <w:r w:rsidRPr="00DB295E">
        <w:t>, организаторов, медицинских работн</w:t>
      </w:r>
      <w:r>
        <w:t xml:space="preserve">иков, </w:t>
      </w:r>
      <w:r w:rsidRPr="00DB295E">
        <w:t>специалистов по проведению инструктажа и обеспечению лабораторных работ, экзаменаторов-собеседников</w:t>
      </w:r>
      <w:r>
        <w:t>, технических специалистов и</w:t>
      </w:r>
      <w:r w:rsidRPr="00DB295E">
        <w:t> ассистентов</w:t>
      </w:r>
      <w:r>
        <w:t>;</w:t>
      </w:r>
    </w:p>
    <w:p w:rsidR="00A73C2A" w:rsidRPr="00025216" w:rsidRDefault="00A73C2A" w:rsidP="00A73C2A">
      <w:pPr>
        <w:pStyle w:val="140"/>
      </w:pPr>
      <w:r w:rsidRPr="00025216">
        <w:t>б) помещения для представителей образовательных организаций, сопровождающих обучающихся (сопровождающие);</w:t>
      </w:r>
    </w:p>
    <w:p w:rsidR="00A73C2A" w:rsidRPr="00025216" w:rsidRDefault="00A73C2A" w:rsidP="00A73C2A">
      <w:pPr>
        <w:pStyle w:val="140"/>
      </w:pPr>
      <w:r w:rsidRPr="00025216">
        <w:t>в) помещения для представителей средств массовой информации.</w:t>
      </w:r>
    </w:p>
    <w:p w:rsidR="00A73C2A" w:rsidRDefault="00A73C2A" w:rsidP="00A73C2A">
      <w:pPr>
        <w:pStyle w:val="140"/>
      </w:pPr>
    </w:p>
    <w:p w:rsidR="00A73C2A" w:rsidRDefault="00A73C2A" w:rsidP="00A73C2A">
      <w:pPr>
        <w:pStyle w:val="afd"/>
      </w:pPr>
      <w:bookmarkStart w:id="31" w:name="_Toc4407191"/>
      <w:r>
        <w:t>4.2</w:t>
      </w:r>
      <w:r w:rsidRPr="001066A7">
        <w:t>. Общ</w:t>
      </w:r>
      <w:r>
        <w:t>ие требования к ППЭ</w:t>
      </w:r>
      <w:bookmarkEnd w:id="31"/>
    </w:p>
    <w:p w:rsidR="00A73C2A" w:rsidRDefault="00A73C2A" w:rsidP="00A73C2A">
      <w:pPr>
        <w:pStyle w:val="140"/>
        <w:jc w:val="center"/>
        <w:rPr>
          <w:b/>
        </w:rPr>
      </w:pPr>
    </w:p>
    <w:p w:rsidR="00A73C2A" w:rsidRPr="005F0296" w:rsidRDefault="00A73C2A" w:rsidP="00A73C2A">
      <w:pPr>
        <w:pStyle w:val="140"/>
      </w:pPr>
      <w:r w:rsidRPr="00E01FEF">
        <w:t xml:space="preserve">Количество, общая площадь и состояние помещений, предоставляемых для проведения ГИА (далее - аудитории), определяется исходя из того, что в каждой аудитории присутствует не более 25 участников ГИА с соблюдением </w:t>
      </w:r>
      <w:r w:rsidRPr="00E01FEF">
        <w:lastRenderedPageBreak/>
        <w:t>соответствующих требований санитарно-эпидемиологических правил и нормативов</w:t>
      </w:r>
      <w:r>
        <w:t xml:space="preserve"> </w:t>
      </w:r>
      <w:r w:rsidRPr="00E01FEF">
        <w:t xml:space="preserve">(Санитарно-эпидемиологические правила и нормативы </w:t>
      </w:r>
      <w:proofErr w:type="spellStart"/>
      <w:r w:rsidRPr="00E01FEF">
        <w:t>СанПиН</w:t>
      </w:r>
      <w:proofErr w:type="spellEnd"/>
      <w:r w:rsidRPr="00E01FEF">
        <w:t xml:space="preserve"> 2.4.2.2821-10 с изменениями и дополнениями)</w:t>
      </w:r>
      <w:r w:rsidRPr="005F0296">
        <w:t>.</w:t>
      </w:r>
      <w:r w:rsidRPr="00E01FEF">
        <w:rPr>
          <w:sz w:val="26"/>
          <w:szCs w:val="26"/>
        </w:rPr>
        <w:t xml:space="preserve"> </w:t>
      </w:r>
    </w:p>
    <w:p w:rsidR="00A73C2A" w:rsidRPr="009F483C" w:rsidRDefault="00A73C2A" w:rsidP="00A73C2A">
      <w:pPr>
        <w:pStyle w:val="140"/>
      </w:pPr>
      <w:r w:rsidRPr="00E01FEF">
        <w:t xml:space="preserve"> Количество ППЭ определяется исходя из общей численности</w:t>
      </w:r>
      <w:r w:rsidRPr="009F483C">
        <w:t xml:space="preserve"> участников ГИА, территориальной доступности и вместимости аудиторного фонда. </w:t>
      </w:r>
    </w:p>
    <w:p w:rsidR="00A73C2A" w:rsidRDefault="00A73C2A" w:rsidP="00A73C2A">
      <w:pPr>
        <w:pStyle w:val="140"/>
      </w:pPr>
      <w:r w:rsidRPr="009F483C">
        <w:t xml:space="preserve">Количество ППЭ должно формироваться с учетом максимально возможного наполнения ППЭ и оптимальной схемы организованного прибытия участников ГИА в ППЭ. </w:t>
      </w:r>
    </w:p>
    <w:p w:rsidR="00A73C2A" w:rsidRPr="00E300ED" w:rsidRDefault="00A73C2A" w:rsidP="00A73C2A">
      <w:pPr>
        <w:pStyle w:val="140"/>
      </w:pPr>
      <w:r w:rsidRPr="001066A7">
        <w:t>В случае угрозы возникновения чрезвычайной ситуации ОИВ по</w:t>
      </w:r>
      <w:r>
        <w:t> </w:t>
      </w:r>
      <w:r w:rsidRPr="001066A7">
        <w:t>согласованию с</w:t>
      </w:r>
      <w:r>
        <w:t> </w:t>
      </w:r>
      <w:r w:rsidRPr="001066A7">
        <w:t xml:space="preserve">ГЭК принимают решение о переносе сдачи экзамена </w:t>
      </w:r>
      <w:proofErr w:type="gramStart"/>
      <w:r w:rsidRPr="001066A7">
        <w:t>в</w:t>
      </w:r>
      <w:proofErr w:type="gramEnd"/>
      <w:r w:rsidRPr="001066A7">
        <w:t xml:space="preserve"> другой ППЭ или на другой день, предусмотренный едиными расписаниями ОГЭ, ГВЭ.</w:t>
      </w:r>
    </w:p>
    <w:p w:rsidR="00A73C2A" w:rsidRPr="0038367B" w:rsidRDefault="00A73C2A" w:rsidP="00A73C2A">
      <w:pPr>
        <w:pStyle w:val="140"/>
        <w:rPr>
          <w:bCs/>
        </w:rPr>
      </w:pPr>
      <w:r w:rsidRPr="0038367B">
        <w:rPr>
          <w:bCs/>
        </w:rPr>
        <w:t>В аудиториях ППЭ должн</w:t>
      </w:r>
      <w:r>
        <w:rPr>
          <w:bCs/>
        </w:rPr>
        <w:t>ы</w:t>
      </w:r>
      <w:r w:rsidRPr="0038367B">
        <w:rPr>
          <w:bCs/>
        </w:rPr>
        <w:t xml:space="preserve"> быть: </w:t>
      </w:r>
    </w:p>
    <w:p w:rsidR="00A73C2A" w:rsidRDefault="00A73C2A" w:rsidP="00A73C2A">
      <w:pPr>
        <w:pStyle w:val="1"/>
      </w:pPr>
      <w:r w:rsidRPr="0038367B">
        <w:t>рабочее место для организаторов в аудитории;</w:t>
      </w:r>
    </w:p>
    <w:p w:rsidR="00A73C2A" w:rsidRDefault="00A73C2A" w:rsidP="00A73C2A">
      <w:pPr>
        <w:pStyle w:val="1"/>
      </w:pPr>
      <w:r w:rsidRPr="0038367B">
        <w:t>подготовлены настроенные на точное время часы, находящиеся в поле зрения участников ГИА;</w:t>
      </w:r>
    </w:p>
    <w:p w:rsidR="00A73C2A" w:rsidRDefault="00A73C2A" w:rsidP="00A73C2A">
      <w:pPr>
        <w:pStyle w:val="1"/>
      </w:pPr>
      <w:r w:rsidRPr="0038367B">
        <w:t>закрыты стенды, плакаты и иные материалы со справочно-познавательной информацией по соответствующим учебным предметам (в день проведения экзамена).</w:t>
      </w:r>
    </w:p>
    <w:p w:rsidR="00A73C2A" w:rsidRPr="00950A3A" w:rsidRDefault="00A73C2A" w:rsidP="00A73C2A">
      <w:pPr>
        <w:ind w:firstLine="284"/>
        <w:jc w:val="both"/>
        <w:rPr>
          <w:sz w:val="28"/>
        </w:rPr>
      </w:pPr>
      <w:r w:rsidRPr="00950A3A">
        <w:rPr>
          <w:sz w:val="28"/>
        </w:rPr>
        <w:t>Особенности подготовки аудиторий к ОГЭ по учебным предметам (включая дополнительные материалы и оборудование) приведены в</w:t>
      </w:r>
      <w:r w:rsidRPr="001066A7">
        <w:rPr>
          <w:sz w:val="28"/>
        </w:rPr>
        <w:t xml:space="preserve"> </w:t>
      </w:r>
      <w:hyperlink w:anchor="Приложение4" w:history="1">
        <w:r w:rsidRPr="00D520A1">
          <w:rPr>
            <w:rStyle w:val="aff0"/>
            <w:sz w:val="28"/>
            <w:szCs w:val="28"/>
          </w:rPr>
          <w:t>Приложении 4</w:t>
        </w:r>
      </w:hyperlink>
      <w:r w:rsidRPr="00D520A1">
        <w:rPr>
          <w:rStyle w:val="afe"/>
          <w:b w:val="0"/>
          <w:noProof w:val="0"/>
          <w:u w:val="single"/>
          <w:lang w:eastAsia="ru-RU"/>
        </w:rPr>
        <w:t xml:space="preserve">, </w:t>
      </w:r>
      <w:r w:rsidRPr="002D328D">
        <w:rPr>
          <w:rStyle w:val="afe"/>
          <w:b w:val="0"/>
          <w:noProof w:val="0"/>
          <w:lang w:eastAsia="ru-RU"/>
        </w:rPr>
        <w:t>о</w:t>
      </w:r>
      <w:r w:rsidRPr="002D328D">
        <w:rPr>
          <w:sz w:val="28"/>
        </w:rPr>
        <w:t>со</w:t>
      </w:r>
      <w:r w:rsidRPr="005164EC">
        <w:rPr>
          <w:sz w:val="28"/>
        </w:rPr>
        <w:t>бенно</w:t>
      </w:r>
      <w:r w:rsidRPr="00950A3A">
        <w:rPr>
          <w:sz w:val="28"/>
        </w:rPr>
        <w:t xml:space="preserve">сти подготовки помещений для проведения ОГЭ по иностранному языку (устная часть)  </w:t>
      </w:r>
      <w:r w:rsidRPr="00D520A1">
        <w:rPr>
          <w:sz w:val="28"/>
          <w:szCs w:val="28"/>
        </w:rPr>
        <w:t xml:space="preserve">представлены в </w:t>
      </w:r>
      <w:hyperlink w:anchor="Приложение5" w:history="1">
        <w:r w:rsidRPr="00D520A1">
          <w:rPr>
            <w:rStyle w:val="aff0"/>
            <w:sz w:val="28"/>
            <w:szCs w:val="28"/>
          </w:rPr>
          <w:t>Приложении  5</w:t>
        </w:r>
      </w:hyperlink>
      <w:r w:rsidRPr="005164EC">
        <w:rPr>
          <w:sz w:val="28"/>
        </w:rPr>
        <w:t xml:space="preserve"> настоящ</w:t>
      </w:r>
      <w:r w:rsidRPr="00950A3A">
        <w:rPr>
          <w:sz w:val="28"/>
        </w:rPr>
        <w:t>их Инструктивно-методических материалов.</w:t>
      </w:r>
    </w:p>
    <w:p w:rsidR="00A73C2A" w:rsidRPr="00E475F3" w:rsidRDefault="00A73C2A" w:rsidP="00A73C2A">
      <w:pPr>
        <w:pStyle w:val="140"/>
        <w:rPr>
          <w:bCs/>
        </w:rPr>
      </w:pPr>
      <w:r w:rsidRPr="00E475F3">
        <w:rPr>
          <w:bCs/>
        </w:rPr>
        <w:t>В аудиториях ППЭ для каждого участника ГИА организуется отдельное рабочее место.</w:t>
      </w:r>
    </w:p>
    <w:p w:rsidR="00A73C2A" w:rsidRPr="00E475F3" w:rsidRDefault="00A73C2A" w:rsidP="00A73C2A">
      <w:pPr>
        <w:pStyle w:val="140"/>
        <w:rPr>
          <w:bCs/>
        </w:rPr>
      </w:pPr>
      <w:r w:rsidRPr="00E475F3">
        <w:rPr>
          <w:bCs/>
        </w:rPr>
        <w:t>Аудитории, выделяемые для проведения экзаменов, оснащаются:</w:t>
      </w:r>
    </w:p>
    <w:p w:rsidR="00A73C2A" w:rsidRDefault="00A73C2A" w:rsidP="00A73C2A">
      <w:pPr>
        <w:pStyle w:val="a2"/>
      </w:pPr>
      <w:r w:rsidRPr="00E475F3">
        <w:t xml:space="preserve">по русскому языку – средствами воспроизведения аудиозаписи, </w:t>
      </w:r>
    </w:p>
    <w:p w:rsidR="00A73C2A" w:rsidRPr="00C077F1" w:rsidRDefault="00A73C2A" w:rsidP="00A73C2A">
      <w:pPr>
        <w:pStyle w:val="a2"/>
      </w:pPr>
      <w:r w:rsidRPr="00C077F1">
        <w:t>по иностранным языкам – средствами воспроизведения аудиозаписи, компьютером с наушниками и микрофоном (раздел «Говорение»),</w:t>
      </w:r>
    </w:p>
    <w:p w:rsidR="00A73C2A" w:rsidRDefault="00A73C2A" w:rsidP="00A73C2A">
      <w:pPr>
        <w:pStyle w:val="a2"/>
      </w:pPr>
      <w:r w:rsidRPr="00C077F1">
        <w:t>по отдельным учебным предметам (физика и химия) – оборудованием</w:t>
      </w:r>
      <w:r w:rsidRPr="00E475F3">
        <w:t xml:space="preserve"> для выполнения лабораторных работ, </w:t>
      </w:r>
    </w:p>
    <w:p w:rsidR="00A73C2A" w:rsidRDefault="00A73C2A" w:rsidP="00A73C2A">
      <w:pPr>
        <w:pStyle w:val="a2"/>
      </w:pPr>
      <w:r w:rsidRPr="00E475F3">
        <w:t xml:space="preserve">средствами цифровой аудиозаписи для проведения экзамена в форме ГВЭ  (устная форма); </w:t>
      </w:r>
    </w:p>
    <w:p w:rsidR="00A73C2A" w:rsidRDefault="00A73C2A" w:rsidP="00A73C2A">
      <w:pPr>
        <w:pStyle w:val="a2"/>
      </w:pPr>
      <w:r w:rsidRPr="00E475F3">
        <w:t>по информатике и ИКТ, а также в случаях, установленных Порядком, - компьютерной техникой.</w:t>
      </w:r>
    </w:p>
    <w:p w:rsidR="00A73C2A" w:rsidRDefault="00A73C2A" w:rsidP="00A73C2A">
      <w:pPr>
        <w:pStyle w:val="140"/>
      </w:pPr>
      <w:proofErr w:type="gramStart"/>
      <w:r w:rsidRPr="001066A7">
        <w:rPr>
          <w:bCs/>
          <w:color w:val="000000"/>
        </w:rPr>
        <w:t xml:space="preserve">Для участников ГИА с </w:t>
      </w:r>
      <w:r w:rsidRPr="001066A7">
        <w:t xml:space="preserve">ограниченными возможностями здоровья, участников ГИА </w:t>
      </w:r>
      <w:r w:rsidRPr="009D1CE7">
        <w:t>–</w:t>
      </w:r>
      <w:r w:rsidRPr="001066A7">
        <w:t xml:space="preserve"> детей-инвалидов и инвалидов, а также лиц, обучающихся по состоянию здоровья на дому, в образовательных организациях, в том числе санаторно-курортных, в которых проводятся необходимые лечебные, реабилитационные и оздоровительные мероприятия для нуждающихся в длительном лечении и имеющих заключение медицинской организации и рекомендации ПМПК, экзамен м</w:t>
      </w:r>
      <w:r>
        <w:t xml:space="preserve">ожет быть организован на дому, </w:t>
      </w:r>
      <w:r w:rsidRPr="001066A7">
        <w:t>в медицинской организации.</w:t>
      </w:r>
      <w:proofErr w:type="gramEnd"/>
    </w:p>
    <w:p w:rsidR="00A73C2A" w:rsidRPr="00217928" w:rsidRDefault="00A73C2A" w:rsidP="00A73C2A">
      <w:pPr>
        <w:pStyle w:val="140"/>
      </w:pPr>
      <w:r w:rsidRPr="00192421">
        <w:t>ППЭ на дому или в медицинской организации организуется с выполнением</w:t>
      </w:r>
      <w:r w:rsidRPr="006A5BA2">
        <w:t xml:space="preserve"> требований </w:t>
      </w:r>
      <w:r>
        <w:t xml:space="preserve">к </w:t>
      </w:r>
      <w:r w:rsidRPr="006A5BA2">
        <w:t>процедур</w:t>
      </w:r>
      <w:r>
        <w:t>е и технологии проведения ГИА</w:t>
      </w:r>
      <w:r w:rsidRPr="006A5BA2">
        <w:t xml:space="preserve">. </w:t>
      </w:r>
      <w:r w:rsidRPr="00572A69">
        <w:t>Во время проведения экзамена на дому, в </w:t>
      </w:r>
      <w:r w:rsidRPr="00572A69" w:rsidDel="002B6CF5">
        <w:t xml:space="preserve"> </w:t>
      </w:r>
      <w:r w:rsidRPr="00572A69">
        <w:t xml:space="preserve">медицинской организации присутствуют руководитель ППЭ, </w:t>
      </w:r>
      <w:r w:rsidRPr="00192421">
        <w:t>организаторы</w:t>
      </w:r>
      <w:r>
        <w:t>,</w:t>
      </w:r>
      <w:r w:rsidRPr="00192421">
        <w:t xml:space="preserve"> </w:t>
      </w:r>
      <w:r>
        <w:t>член</w:t>
      </w:r>
      <w:r w:rsidRPr="00572A69">
        <w:t xml:space="preserve"> ГЭК. Для участника ГИА необходимо организовать </w:t>
      </w:r>
      <w:r w:rsidRPr="00572A69">
        <w:lastRenderedPageBreak/>
        <w:t xml:space="preserve">рабочее </w:t>
      </w:r>
      <w:r w:rsidRPr="00217928">
        <w:t>место (с учетом состояния его здоровья), а также рабочие места для всех работников ПП</w:t>
      </w:r>
      <w:r w:rsidRPr="00E01FEF">
        <w:t xml:space="preserve">Э. </w:t>
      </w:r>
    </w:p>
    <w:p w:rsidR="00A73C2A" w:rsidRPr="00217928" w:rsidRDefault="00A73C2A" w:rsidP="00A73C2A">
      <w:pPr>
        <w:pStyle w:val="140"/>
      </w:pPr>
      <w:r w:rsidRPr="00E01FEF">
        <w:t>При организации ППЭ на дому, в медицинской организации в целях оптимизации условий проведения ГИА для участников экзаменов допускается совмещение отдельных полномочий и обязанностей лицами, привлекаемыми                                к проведению ГИА на дому, по согласованию с ГЭК.</w:t>
      </w:r>
    </w:p>
    <w:p w:rsidR="00A73C2A" w:rsidRPr="00217928" w:rsidRDefault="00A73C2A" w:rsidP="00A73C2A">
      <w:pPr>
        <w:pStyle w:val="140"/>
        <w:rPr>
          <w:rStyle w:val="29"/>
          <w:sz w:val="26"/>
        </w:rPr>
      </w:pPr>
      <w:r w:rsidRPr="00217928">
        <w:t>В случае проведения в ППЭ на дому, в медицинской организации ОГЭ                           по иностранным языкам (раздел «</w:t>
      </w:r>
      <w:r w:rsidRPr="00572A69">
        <w:t>Говорение») по согласованию с ГЭК организуется только одна аудитория, которая является аудиторией подготовки и аудиторией проведения одновременно</w:t>
      </w:r>
      <w:r>
        <w:t>.</w:t>
      </w:r>
    </w:p>
    <w:p w:rsidR="00A73C2A" w:rsidRPr="005C3AEC" w:rsidRDefault="00A73C2A" w:rsidP="00A73C2A">
      <w:pPr>
        <w:pStyle w:val="afd"/>
      </w:pPr>
      <w:bookmarkStart w:id="32" w:name="_Toc509879596"/>
      <w:bookmarkStart w:id="33" w:name="_Toc4407192"/>
      <w:r w:rsidRPr="005C3AEC">
        <w:t>4.</w:t>
      </w:r>
      <w:r>
        <w:t>3</w:t>
      </w:r>
      <w:r w:rsidRPr="005C3AEC">
        <w:t>. Лица, привлекаемые к проведению ГИА в ППЭ</w:t>
      </w:r>
      <w:bookmarkEnd w:id="32"/>
      <w:bookmarkEnd w:id="33"/>
    </w:p>
    <w:p w:rsidR="00A73C2A" w:rsidRPr="001A709C" w:rsidRDefault="00A73C2A" w:rsidP="00A73C2A">
      <w:pPr>
        <w:ind w:firstLine="284"/>
        <w:jc w:val="both"/>
        <w:rPr>
          <w:sz w:val="28"/>
          <w:szCs w:val="28"/>
        </w:rPr>
      </w:pPr>
      <w:r>
        <w:rPr>
          <w:b/>
          <w:sz w:val="28"/>
          <w:szCs w:val="28"/>
        </w:rPr>
        <w:t xml:space="preserve">4.3.1. </w:t>
      </w:r>
      <w:r w:rsidRPr="001A709C">
        <w:rPr>
          <w:sz w:val="28"/>
          <w:szCs w:val="28"/>
        </w:rPr>
        <w:t xml:space="preserve">В день проведения экзамена в ППЭ </w:t>
      </w:r>
      <w:r>
        <w:rPr>
          <w:sz w:val="28"/>
          <w:szCs w:val="28"/>
        </w:rPr>
        <w:t>присутствуют</w:t>
      </w:r>
      <w:r w:rsidRPr="001A709C">
        <w:rPr>
          <w:sz w:val="28"/>
          <w:szCs w:val="28"/>
        </w:rPr>
        <w:t>:</w:t>
      </w:r>
    </w:p>
    <w:p w:rsidR="00A73C2A" w:rsidRPr="001A709C" w:rsidRDefault="00A73C2A" w:rsidP="00A73C2A">
      <w:pPr>
        <w:pStyle w:val="1"/>
      </w:pPr>
      <w:r w:rsidRPr="001A709C">
        <w:t>руководитель ППЭ,</w:t>
      </w:r>
    </w:p>
    <w:p w:rsidR="00A73C2A" w:rsidRPr="001A709C" w:rsidRDefault="00A73C2A" w:rsidP="00A73C2A">
      <w:pPr>
        <w:pStyle w:val="1"/>
      </w:pPr>
      <w:r w:rsidRPr="001A709C">
        <w:t xml:space="preserve">организаторы ППЭ, </w:t>
      </w:r>
    </w:p>
    <w:p w:rsidR="00A73C2A" w:rsidRPr="006563A8" w:rsidRDefault="00A73C2A" w:rsidP="00A73C2A">
      <w:pPr>
        <w:pStyle w:val="1"/>
      </w:pPr>
      <w:r>
        <w:t>член</w:t>
      </w:r>
      <w:r w:rsidRPr="001A709C">
        <w:t xml:space="preserve"> </w:t>
      </w:r>
      <w:r w:rsidRPr="006563A8">
        <w:t xml:space="preserve">ГЭК, </w:t>
      </w:r>
    </w:p>
    <w:p w:rsidR="00A73C2A" w:rsidRPr="005C3AEC" w:rsidRDefault="00A73C2A" w:rsidP="00A73C2A">
      <w:pPr>
        <w:pStyle w:val="1"/>
      </w:pPr>
      <w:r w:rsidRPr="005C3AEC">
        <w:t>руководитель образовательной организации, в помещениях которой организован ППЭ, или уполномоченное им лицо;</w:t>
      </w:r>
    </w:p>
    <w:p w:rsidR="00A73C2A" w:rsidRDefault="00A73C2A" w:rsidP="00A73C2A">
      <w:pPr>
        <w:pStyle w:val="1"/>
      </w:pPr>
      <w:proofErr w:type="gramStart"/>
      <w:r w:rsidRPr="005C3AEC">
        <w:t xml:space="preserve">технический специалист по работе с </w:t>
      </w:r>
      <w:r>
        <w:t>ПО</w:t>
      </w:r>
      <w:r w:rsidRPr="005C3AEC">
        <w:t xml:space="preserve">, оказывающий информационно-техническую помощь руководителю и организаторам ППЭ, </w:t>
      </w:r>
      <w:r>
        <w:t>члену ГЭК.</w:t>
      </w:r>
      <w:proofErr w:type="gramEnd"/>
    </w:p>
    <w:p w:rsidR="00A73C2A" w:rsidRPr="001A709C" w:rsidRDefault="00A73C2A" w:rsidP="00A73C2A">
      <w:pPr>
        <w:pStyle w:val="1"/>
      </w:pPr>
      <w:r w:rsidRPr="005C3AEC">
        <w:t>сотрудники, осуществляющие охрану правопорядка, и (или) сотрудники органов внутренних дел (полиции);</w:t>
      </w:r>
      <w:r w:rsidRPr="001A709C">
        <w:t xml:space="preserve"> </w:t>
      </w:r>
    </w:p>
    <w:p w:rsidR="00A73C2A" w:rsidRPr="001A709C" w:rsidRDefault="00A73C2A" w:rsidP="00A73C2A">
      <w:pPr>
        <w:pStyle w:val="1"/>
      </w:pPr>
      <w:r w:rsidRPr="001A709C">
        <w:t>медицинские работники,</w:t>
      </w:r>
    </w:p>
    <w:p w:rsidR="00A73C2A" w:rsidRPr="00192421" w:rsidRDefault="00A73C2A" w:rsidP="00A73C2A">
      <w:pPr>
        <w:pStyle w:val="1"/>
        <w:rPr>
          <w:rStyle w:val="18"/>
        </w:rPr>
      </w:pPr>
      <w:r w:rsidRPr="007855BE">
        <w:t xml:space="preserve">специалист по проведению инструктажа и обеспечению лабораторных </w:t>
      </w:r>
      <w:r w:rsidRPr="00192421">
        <w:rPr>
          <w:rStyle w:val="18"/>
        </w:rPr>
        <w:t>работ</w:t>
      </w:r>
      <w:r>
        <w:rPr>
          <w:rStyle w:val="18"/>
        </w:rPr>
        <w:t xml:space="preserve"> (при необходимости)</w:t>
      </w:r>
      <w:r w:rsidRPr="00192421">
        <w:rPr>
          <w:rStyle w:val="18"/>
        </w:rPr>
        <w:t>;</w:t>
      </w:r>
    </w:p>
    <w:p w:rsidR="00A73C2A" w:rsidRPr="007855BE" w:rsidRDefault="00A73C2A" w:rsidP="00A73C2A">
      <w:pPr>
        <w:pStyle w:val="1"/>
      </w:pPr>
      <w:r w:rsidRPr="007855BE">
        <w:t>экзаменатор</w:t>
      </w:r>
      <w:r>
        <w:t>ы</w:t>
      </w:r>
      <w:r w:rsidRPr="007855BE">
        <w:t>-собеседник</w:t>
      </w:r>
      <w:r>
        <w:t>и</w:t>
      </w:r>
      <w:r w:rsidRPr="007855BE">
        <w:t xml:space="preserve"> для проведения ГВЭ в устной форме;</w:t>
      </w:r>
    </w:p>
    <w:p w:rsidR="00A73C2A" w:rsidRDefault="00A73C2A" w:rsidP="00A73C2A">
      <w:pPr>
        <w:pStyle w:val="1"/>
      </w:pPr>
      <w:r w:rsidRPr="007855BE">
        <w:t>ассистенты, (при необходимости).</w:t>
      </w:r>
    </w:p>
    <w:p w:rsidR="00A73C2A" w:rsidRPr="0010443E" w:rsidRDefault="00A73C2A" w:rsidP="00A73C2A">
      <w:pPr>
        <w:ind w:firstLine="708"/>
        <w:jc w:val="both"/>
        <w:rPr>
          <w:sz w:val="28"/>
          <w:szCs w:val="28"/>
        </w:rPr>
      </w:pPr>
      <w:r w:rsidRPr="001066A7">
        <w:rPr>
          <w:sz w:val="28"/>
          <w:szCs w:val="28"/>
        </w:rPr>
        <w:t xml:space="preserve">Вышеперечисленные лица не имеют право покидать ППЭ во время проведения ГИА. Порядком ГИА не предусмотрена процедура повторного допуска </w:t>
      </w:r>
      <w:r>
        <w:rPr>
          <w:sz w:val="28"/>
          <w:szCs w:val="28"/>
        </w:rPr>
        <w:t xml:space="preserve">лиц, привлекаемых </w:t>
      </w:r>
      <w:r w:rsidRPr="001066A7">
        <w:rPr>
          <w:sz w:val="28"/>
          <w:szCs w:val="28"/>
        </w:rPr>
        <w:t>к проведению ГИА, в случае его выхода из ППЭ в день проведения экзамена. В целях предупреждения нарушений Порядка ГИА, а также возникновения коррупционных рисков в ППЭ во время проведения экзамена повторный допуск перечисленных лиц, покинувших ППЭ, запрещается.</w:t>
      </w:r>
    </w:p>
    <w:p w:rsidR="00A73C2A" w:rsidRDefault="00A73C2A" w:rsidP="00A73C2A">
      <w:pPr>
        <w:pStyle w:val="140"/>
        <w:rPr>
          <w:color w:val="FF0000"/>
        </w:rPr>
      </w:pPr>
      <w:r>
        <w:rPr>
          <w:b/>
        </w:rPr>
        <w:t xml:space="preserve">4.3.2. </w:t>
      </w:r>
      <w:r w:rsidRPr="001A709C">
        <w:t>В день прове</w:t>
      </w:r>
      <w:r>
        <w:t>дения экзамена в ППЭ</w:t>
      </w:r>
      <w:r w:rsidRPr="001A709C">
        <w:t xml:space="preserve"> могут присутствовать</w:t>
      </w:r>
      <w:r>
        <w:t xml:space="preserve"> </w:t>
      </w:r>
      <w:r w:rsidRPr="00D86E27">
        <w:t>также:</w:t>
      </w:r>
    </w:p>
    <w:p w:rsidR="00A73C2A" w:rsidRDefault="00A73C2A" w:rsidP="00A73C2A">
      <w:pPr>
        <w:pStyle w:val="afff1"/>
      </w:pPr>
      <w:r w:rsidRPr="00701B93">
        <w:t xml:space="preserve">а) должностные лица </w:t>
      </w:r>
      <w:proofErr w:type="spellStart"/>
      <w:r w:rsidRPr="00701B93">
        <w:t>Рособрнадзора</w:t>
      </w:r>
      <w:proofErr w:type="spellEnd"/>
      <w:r w:rsidRPr="00701B93">
        <w:t xml:space="preserve">, </w:t>
      </w:r>
      <w:r w:rsidRPr="001066A7">
        <w:t xml:space="preserve">а также иные лица, определенные </w:t>
      </w:r>
      <w:proofErr w:type="spellStart"/>
      <w:r w:rsidRPr="001066A7">
        <w:t>Рособрнадзором</w:t>
      </w:r>
      <w:proofErr w:type="spellEnd"/>
      <w:r>
        <w:t>,</w:t>
      </w:r>
      <w:r w:rsidRPr="007C2BFF">
        <w:t xml:space="preserve"> </w:t>
      </w:r>
      <w:r>
        <w:t>должностные лица Комитета, в том числе</w:t>
      </w:r>
      <w:r w:rsidRPr="00701B93">
        <w:t>, осуществляющ</w:t>
      </w:r>
      <w:r>
        <w:t>ие</w:t>
      </w:r>
      <w:r w:rsidRPr="00701B93">
        <w:t xml:space="preserve"> переданные полномочия Российской Федерации в сфере образования;</w:t>
      </w:r>
    </w:p>
    <w:p w:rsidR="00A73C2A" w:rsidRDefault="00A73C2A" w:rsidP="00A73C2A">
      <w:pPr>
        <w:pStyle w:val="afff1"/>
      </w:pPr>
      <w:proofErr w:type="gramStart"/>
      <w:r w:rsidRPr="00D508CD">
        <w:t xml:space="preserve">б) </w:t>
      </w:r>
      <w:r>
        <w:t xml:space="preserve">аккредитованные </w:t>
      </w:r>
      <w:r w:rsidRPr="00D508CD">
        <w:t>представите</w:t>
      </w:r>
      <w:r>
        <w:t xml:space="preserve">ли средств массовой информации, которые </w:t>
      </w:r>
      <w:r w:rsidRPr="00D508CD">
        <w:t xml:space="preserve">могут присутствовать в аудиториях для проведения экзамена только до момента вскрытия </w:t>
      </w:r>
      <w:r>
        <w:t>ИК</w:t>
      </w:r>
      <w:r w:rsidRPr="00D508CD">
        <w:t xml:space="preserve"> с ЭМ</w:t>
      </w:r>
      <w:r w:rsidRPr="007C2BFF">
        <w:rPr>
          <w:sz w:val="26"/>
          <w:szCs w:val="26"/>
        </w:rPr>
        <w:t xml:space="preserve"> </w:t>
      </w:r>
      <w:r w:rsidRPr="001066A7">
        <w:t>или до момента начала печати ЭК</w:t>
      </w:r>
      <w:r w:rsidRPr="00D508CD">
        <w:t xml:space="preserve">); </w:t>
      </w:r>
      <w:proofErr w:type="gramEnd"/>
    </w:p>
    <w:p w:rsidR="00A73C2A" w:rsidRDefault="00A73C2A" w:rsidP="00A73C2A">
      <w:pPr>
        <w:pStyle w:val="afff1"/>
      </w:pPr>
      <w:r w:rsidRPr="00D508CD">
        <w:t>в) аккредитованные общественные наблюдатели (могут свободно перемещаются по ППЭ, при этом в одной аудитории находится только один общественный наблюдатель).</w:t>
      </w:r>
    </w:p>
    <w:p w:rsidR="00A73C2A" w:rsidRPr="0010443E" w:rsidRDefault="00A73C2A" w:rsidP="00A73C2A">
      <w:pPr>
        <w:autoSpaceDE w:val="0"/>
        <w:autoSpaceDN w:val="0"/>
        <w:adjustRightInd w:val="0"/>
        <w:ind w:firstLine="851"/>
        <w:jc w:val="both"/>
        <w:rPr>
          <w:sz w:val="28"/>
          <w:szCs w:val="28"/>
        </w:rPr>
      </w:pPr>
      <w:r w:rsidRPr="001066A7">
        <w:rPr>
          <w:sz w:val="28"/>
          <w:szCs w:val="28"/>
        </w:rPr>
        <w:lastRenderedPageBreak/>
        <w:t xml:space="preserve">Допуск участников ГИА, а также лиц, перечисленных в подпункте 4.3.1, в ППЭ осуществляется при наличии у них документов, удостоверяющих личность, и при наличии их в списках распределения </w:t>
      </w:r>
      <w:proofErr w:type="gramStart"/>
      <w:r w:rsidRPr="001066A7">
        <w:rPr>
          <w:sz w:val="28"/>
          <w:szCs w:val="28"/>
        </w:rPr>
        <w:t>в</w:t>
      </w:r>
      <w:proofErr w:type="gramEnd"/>
      <w:r w:rsidRPr="001066A7">
        <w:rPr>
          <w:sz w:val="28"/>
          <w:szCs w:val="28"/>
        </w:rPr>
        <w:t xml:space="preserve"> данный ППЭ, утвержденных </w:t>
      </w:r>
      <w:r>
        <w:rPr>
          <w:sz w:val="28"/>
          <w:szCs w:val="28"/>
        </w:rPr>
        <w:t>Комитетом</w:t>
      </w:r>
      <w:r w:rsidRPr="001066A7">
        <w:rPr>
          <w:sz w:val="28"/>
          <w:szCs w:val="28"/>
        </w:rPr>
        <w:t xml:space="preserve">. Проверка указанных документов, установление соответствия личности представленным документам, проверка наличия лиц в списках распределения в </w:t>
      </w:r>
      <w:proofErr w:type="gramStart"/>
      <w:r w:rsidRPr="001066A7">
        <w:rPr>
          <w:sz w:val="28"/>
          <w:szCs w:val="28"/>
        </w:rPr>
        <w:t>данный</w:t>
      </w:r>
      <w:proofErr w:type="gramEnd"/>
      <w:r w:rsidRPr="001066A7">
        <w:rPr>
          <w:sz w:val="28"/>
          <w:szCs w:val="28"/>
        </w:rPr>
        <w:t xml:space="preserve"> ППЭ осуществляются при входе в ППЭ сотрудниками, осуществляющими охрану правопорядка, и (или) сотрудниками органов внутренних дел (полиции) совместно с организаторами.</w:t>
      </w:r>
    </w:p>
    <w:p w:rsidR="00A73C2A" w:rsidRDefault="00A73C2A" w:rsidP="00A73C2A">
      <w:pPr>
        <w:pStyle w:val="afff1"/>
      </w:pPr>
      <w:r w:rsidRPr="001066A7">
        <w:t>Допуск в ППЭ лиц, указанных в подпункте 4.3.2, а также сотрудников, осуществляющих охрану правопорядка, и (или) сотрудников органов внутренних дел (полиции) осуществляется только при наличии у них документов, удостоверяющих личность и подтверждающих их полномочия.</w:t>
      </w:r>
      <w:r>
        <w:t xml:space="preserve"> </w:t>
      </w:r>
      <w:r w:rsidRPr="00701B93">
        <w:t xml:space="preserve">Родители (законные представители) участников экзаменов вправе привлекаться в качестве ассистентов при проведении ГИА (с обязательным внесением их в РИС и распределением их </w:t>
      </w:r>
      <w:proofErr w:type="gramStart"/>
      <w:r w:rsidRPr="00701B93">
        <w:t>в</w:t>
      </w:r>
      <w:proofErr w:type="gramEnd"/>
      <w:r w:rsidRPr="00701B93">
        <w:t xml:space="preserve"> указанный ППЭ). </w:t>
      </w:r>
    </w:p>
    <w:p w:rsidR="00A73C2A" w:rsidRDefault="00A73C2A" w:rsidP="00A73C2A">
      <w:pPr>
        <w:pStyle w:val="140"/>
      </w:pPr>
      <w:r w:rsidRPr="00701B93">
        <w:t xml:space="preserve">Лица, привлекаемые к проведению ГИА в ППЭ на дому, в медицинской организации прибывают в </w:t>
      </w:r>
      <w:proofErr w:type="gramStart"/>
      <w:r w:rsidRPr="00701B93">
        <w:t>указанный</w:t>
      </w:r>
      <w:proofErr w:type="gramEnd"/>
      <w:r w:rsidRPr="00701B93">
        <w:t xml:space="preserve"> ППЭ не ранее 09.00 по местному времени.</w:t>
      </w:r>
    </w:p>
    <w:p w:rsidR="00A73C2A" w:rsidRDefault="00A73C2A" w:rsidP="00A73C2A">
      <w:pPr>
        <w:pStyle w:val="afd"/>
      </w:pPr>
      <w:bookmarkStart w:id="34" w:name="_Toc509879597"/>
      <w:bookmarkStart w:id="35" w:name="_Toc4407193"/>
      <w:r w:rsidRPr="00701B93">
        <w:t>4.</w:t>
      </w:r>
      <w:r>
        <w:t>4</w:t>
      </w:r>
      <w:r w:rsidRPr="00701B93">
        <w:t>. Организация помещений и техническое оснащение ППЭ</w:t>
      </w:r>
      <w:bookmarkEnd w:id="34"/>
      <w:bookmarkEnd w:id="35"/>
    </w:p>
    <w:p w:rsidR="00A73C2A" w:rsidRDefault="00A73C2A" w:rsidP="00A73C2A">
      <w:pPr>
        <w:pStyle w:val="1"/>
        <w:numPr>
          <w:ilvl w:val="0"/>
          <w:numId w:val="0"/>
        </w:numPr>
        <w:ind w:left="425"/>
      </w:pPr>
      <w:r w:rsidRPr="003C1C7E">
        <w:rPr>
          <w:rStyle w:val="141"/>
          <w:b/>
        </w:rPr>
        <w:t>В ППЭ</w:t>
      </w:r>
      <w:r w:rsidRPr="006122AD">
        <w:rPr>
          <w:rStyle w:val="141"/>
        </w:rPr>
        <w:t xml:space="preserve"> должны быть организованы</w:t>
      </w:r>
      <w:r w:rsidRPr="001A709C">
        <w:t>:</w:t>
      </w:r>
    </w:p>
    <w:p w:rsidR="00A73C2A" w:rsidRDefault="00A73C2A" w:rsidP="00A73C2A">
      <w:pPr>
        <w:pStyle w:val="a2"/>
      </w:pPr>
      <w:r w:rsidRPr="00F0584E">
        <w:t xml:space="preserve">аудитории для участников </w:t>
      </w:r>
      <w:r>
        <w:t>ГИА</w:t>
      </w:r>
      <w:r w:rsidRPr="00F0584E">
        <w:t>;</w:t>
      </w:r>
    </w:p>
    <w:p w:rsidR="00A73C2A" w:rsidRDefault="00A73C2A" w:rsidP="00A73C2A">
      <w:pPr>
        <w:pStyle w:val="a2"/>
      </w:pPr>
      <w:r w:rsidRPr="00F0584E">
        <w:t xml:space="preserve">помещение для руководителя ППЭ </w:t>
      </w:r>
      <w:r>
        <w:t>оборудованное</w:t>
      </w:r>
      <w:r w:rsidRPr="00F0584E">
        <w:t xml:space="preserve">  телефонной связью, сканером (при необходимости), принт</w:t>
      </w:r>
      <w:r>
        <w:t>ером, персональным компьютером,</w:t>
      </w:r>
      <w:r w:rsidRPr="00F0584E">
        <w:t xml:space="preserve"> сейфом (или металлическим шкафом) для </w:t>
      </w:r>
      <w:r w:rsidRPr="00D86E27">
        <w:t xml:space="preserve">осуществления безопасного </w:t>
      </w:r>
      <w:r w:rsidRPr="00F0584E">
        <w:t>хранения ЭМ</w:t>
      </w:r>
      <w:r>
        <w:t xml:space="preserve"> (далее - штаб ППЭ)</w:t>
      </w:r>
      <w:r w:rsidRPr="00F0584E">
        <w:t>;</w:t>
      </w:r>
    </w:p>
    <w:p w:rsidR="00A73C2A" w:rsidRDefault="00A73C2A" w:rsidP="00A73C2A">
      <w:pPr>
        <w:pStyle w:val="a2"/>
      </w:pPr>
      <w:r w:rsidRPr="00F0584E">
        <w:t>медицинский кабинет либо отдельное помещение для медицинских работников;</w:t>
      </w:r>
    </w:p>
    <w:p w:rsidR="00A73C2A" w:rsidRDefault="00A73C2A" w:rsidP="00A73C2A">
      <w:pPr>
        <w:pStyle w:val="a2"/>
      </w:pPr>
      <w:r w:rsidRPr="00F0584E">
        <w:t>помещени</w:t>
      </w:r>
      <w:r>
        <w:t>я для общественных наблюдателей.</w:t>
      </w:r>
    </w:p>
    <w:p w:rsidR="00A73C2A" w:rsidRPr="002D328D" w:rsidRDefault="00A73C2A" w:rsidP="00A73C2A">
      <w:pPr>
        <w:pStyle w:val="ConsPlusNormal"/>
        <w:ind w:firstLine="709"/>
        <w:jc w:val="both"/>
        <w:rPr>
          <w:rFonts w:ascii="Times New Roman" w:hAnsi="Times New Roman" w:cs="Times New Roman"/>
          <w:sz w:val="28"/>
          <w:szCs w:val="28"/>
        </w:rPr>
      </w:pPr>
      <w:proofErr w:type="gramStart"/>
      <w:r w:rsidRPr="002D328D">
        <w:rPr>
          <w:rFonts w:ascii="Times New Roman" w:hAnsi="Times New Roman" w:cs="Times New Roman"/>
          <w:sz w:val="28"/>
          <w:szCs w:val="28"/>
        </w:rPr>
        <w:t xml:space="preserve">В помещении для руководителя ППЭ организуются места для хранения личных вещей членов ГЭК, руководителя образовательной организации, в помещениях которой организован ППЭ, или уполномоченного им лица, руководителя ППЭ, общественных наблюдателей, должностных лиц </w:t>
      </w:r>
      <w:proofErr w:type="spellStart"/>
      <w:r w:rsidRPr="002D328D">
        <w:rPr>
          <w:rFonts w:ascii="Times New Roman" w:hAnsi="Times New Roman" w:cs="Times New Roman"/>
          <w:sz w:val="28"/>
          <w:szCs w:val="28"/>
        </w:rPr>
        <w:t>Рособрнадзора</w:t>
      </w:r>
      <w:proofErr w:type="spellEnd"/>
      <w:r w:rsidRPr="002D328D">
        <w:rPr>
          <w:rFonts w:ascii="Times New Roman" w:hAnsi="Times New Roman" w:cs="Times New Roman"/>
          <w:sz w:val="28"/>
          <w:szCs w:val="28"/>
        </w:rPr>
        <w:t xml:space="preserve">, а также иных лиц, определенных </w:t>
      </w:r>
      <w:proofErr w:type="spellStart"/>
      <w:r w:rsidRPr="002D328D">
        <w:rPr>
          <w:rFonts w:ascii="Times New Roman" w:hAnsi="Times New Roman" w:cs="Times New Roman"/>
          <w:sz w:val="28"/>
          <w:szCs w:val="28"/>
        </w:rPr>
        <w:t>Рособрнадзором</w:t>
      </w:r>
      <w:proofErr w:type="spellEnd"/>
      <w:r w:rsidRPr="002D328D">
        <w:rPr>
          <w:rFonts w:ascii="Times New Roman" w:hAnsi="Times New Roman" w:cs="Times New Roman"/>
          <w:sz w:val="28"/>
          <w:szCs w:val="28"/>
        </w:rPr>
        <w:t>, должностных лиц Комитета, в том числе осуществляющих переданные полномочия Российской Федерации в сфере образования.</w:t>
      </w:r>
      <w:proofErr w:type="gramEnd"/>
    </w:p>
    <w:p w:rsidR="00A73C2A" w:rsidRPr="0010443E" w:rsidRDefault="00A73C2A" w:rsidP="00A73C2A">
      <w:pPr>
        <w:pStyle w:val="ConsPlusNormal"/>
        <w:ind w:firstLine="709"/>
        <w:jc w:val="both"/>
        <w:rPr>
          <w:rFonts w:ascii="Times New Roman" w:hAnsi="Times New Roman" w:cs="Times New Roman"/>
          <w:sz w:val="28"/>
          <w:szCs w:val="28"/>
        </w:rPr>
      </w:pPr>
      <w:r w:rsidRPr="001066A7">
        <w:rPr>
          <w:rFonts w:ascii="Times New Roman" w:hAnsi="Times New Roman" w:cs="Times New Roman"/>
          <w:sz w:val="28"/>
          <w:szCs w:val="28"/>
        </w:rPr>
        <w:t xml:space="preserve">В помещении для руководителя ППЭ организуется место для руководителя образовательной организации, в помещениях которой </w:t>
      </w:r>
      <w:proofErr w:type="gramStart"/>
      <w:r w:rsidRPr="001066A7">
        <w:rPr>
          <w:rFonts w:ascii="Times New Roman" w:hAnsi="Times New Roman" w:cs="Times New Roman"/>
          <w:sz w:val="28"/>
          <w:szCs w:val="28"/>
        </w:rPr>
        <w:t>организован</w:t>
      </w:r>
      <w:proofErr w:type="gramEnd"/>
      <w:r w:rsidRPr="001066A7">
        <w:rPr>
          <w:rFonts w:ascii="Times New Roman" w:hAnsi="Times New Roman" w:cs="Times New Roman"/>
          <w:sz w:val="28"/>
          <w:szCs w:val="28"/>
        </w:rPr>
        <w:t xml:space="preserve"> ППЭ, или </w:t>
      </w:r>
      <w:r>
        <w:rPr>
          <w:rFonts w:ascii="Times New Roman" w:hAnsi="Times New Roman" w:cs="Times New Roman"/>
          <w:sz w:val="28"/>
          <w:szCs w:val="28"/>
        </w:rPr>
        <w:t>уполномоченного</w:t>
      </w:r>
      <w:r w:rsidRPr="001066A7">
        <w:rPr>
          <w:rFonts w:ascii="Times New Roman" w:hAnsi="Times New Roman" w:cs="Times New Roman"/>
          <w:sz w:val="28"/>
          <w:szCs w:val="28"/>
        </w:rPr>
        <w:t xml:space="preserve"> им лиц</w:t>
      </w:r>
      <w:r>
        <w:rPr>
          <w:rFonts w:ascii="Times New Roman" w:hAnsi="Times New Roman" w:cs="Times New Roman"/>
          <w:sz w:val="28"/>
          <w:szCs w:val="28"/>
        </w:rPr>
        <w:t>а</w:t>
      </w:r>
      <w:r w:rsidRPr="001066A7">
        <w:rPr>
          <w:rFonts w:ascii="Times New Roman" w:hAnsi="Times New Roman" w:cs="Times New Roman"/>
          <w:sz w:val="28"/>
          <w:szCs w:val="28"/>
        </w:rPr>
        <w:t>.</w:t>
      </w:r>
    </w:p>
    <w:p w:rsidR="00A73C2A" w:rsidRDefault="00A73C2A" w:rsidP="00A73C2A">
      <w:pPr>
        <w:pStyle w:val="140"/>
      </w:pPr>
      <w:r w:rsidRPr="00F0584E">
        <w:t>Помещения, не использующиеся для проведения экзамена, в день проведения экзамена должны быть заперты и опечатаны.</w:t>
      </w:r>
    </w:p>
    <w:p w:rsidR="00A73C2A" w:rsidRPr="00F0584E" w:rsidRDefault="00A73C2A" w:rsidP="00A73C2A">
      <w:pPr>
        <w:pStyle w:val="140"/>
      </w:pPr>
      <w:proofErr w:type="gramStart"/>
      <w:r w:rsidRPr="003476D6">
        <w:t xml:space="preserve">Не позднее двух рабочих дней до проведения экзамена по соответствующему учебному предмету </w:t>
      </w:r>
      <w:r>
        <w:t>Комитет</w:t>
      </w:r>
      <w:r w:rsidRPr="003476D6">
        <w:t xml:space="preserve"> направля</w:t>
      </w:r>
      <w:r>
        <w:t>е</w:t>
      </w:r>
      <w:r w:rsidRPr="003476D6">
        <w:t>т в ППЭ информацию о количестве обучающихся с ОВЗ</w:t>
      </w:r>
      <w:r>
        <w:t>, детей-инвалидов и инвалидов</w:t>
      </w:r>
      <w:r w:rsidRPr="003476D6">
        <w:t xml:space="preserve"> в </w:t>
      </w:r>
      <w:r>
        <w:t xml:space="preserve">данном </w:t>
      </w:r>
      <w:r w:rsidRPr="003476D6">
        <w:t>ППЭ и необходимости организации проведения ГИА в условиях, учитывающих состояние их здоровья, особенности психофизического развития.</w:t>
      </w:r>
      <w:r w:rsidRPr="00F0584E">
        <w:t xml:space="preserve">  </w:t>
      </w:r>
      <w:proofErr w:type="gramEnd"/>
    </w:p>
    <w:p w:rsidR="00A73C2A" w:rsidRDefault="00A73C2A" w:rsidP="00A73C2A">
      <w:pPr>
        <w:pStyle w:val="140"/>
        <w:rPr>
          <w:rStyle w:val="141"/>
        </w:rPr>
      </w:pPr>
      <w:proofErr w:type="gramStart"/>
      <w:r>
        <w:lastRenderedPageBreak/>
        <w:t>Для участников ГИА с ограниченными возможностями здоровья, участников ГИА - детей-инвалидов и инвалидов, а также лиц, обучающихся по состоянию здоровья на дому, в образовательных организациях, в том числе санаторно-курортных, в которых проводятся необходимые лечебные, реабилитационные и оздоровительные мероприятия для нуждающихся в длительном лечении</w:t>
      </w:r>
      <w:r w:rsidRPr="00E01FEF">
        <w:rPr>
          <w:rStyle w:val="141"/>
        </w:rPr>
        <w:t>, ППЭ, оборудуется с учетом их </w:t>
      </w:r>
      <w:r>
        <w:rPr>
          <w:rStyle w:val="141"/>
        </w:rPr>
        <w:t>здоровья,</w:t>
      </w:r>
      <w:r w:rsidRPr="00E01FEF">
        <w:rPr>
          <w:rStyle w:val="141"/>
        </w:rPr>
        <w:t xml:space="preserve"> особенностей</w:t>
      </w:r>
      <w:r>
        <w:rPr>
          <w:rStyle w:val="141"/>
        </w:rPr>
        <w:t xml:space="preserve"> психофизического развития</w:t>
      </w:r>
      <w:r w:rsidRPr="00E01FEF">
        <w:rPr>
          <w:rStyle w:val="141"/>
        </w:rPr>
        <w:t xml:space="preserve">. </w:t>
      </w:r>
      <w:proofErr w:type="gramEnd"/>
    </w:p>
    <w:p w:rsidR="00A73C2A" w:rsidRDefault="00A73C2A" w:rsidP="00A73C2A">
      <w:pPr>
        <w:pStyle w:val="140"/>
      </w:pPr>
      <w:r w:rsidRPr="00E01FEF">
        <w:rPr>
          <w:rStyle w:val="141"/>
        </w:rPr>
        <w:t xml:space="preserve">Материально-технические условия проведения экзамена обеспечивают возможность беспрепятственного доступа таких обучающихся в аудитории, туалетные и иные помещения, а также их пребывания в указанных </w:t>
      </w:r>
      <w:r w:rsidRPr="00217928">
        <w:t>помещениях (наличие пандусов, поручней, расширенных дверных проемов, лифтов, при отсутствии лифтов аудитория располагается на первом этаже; наличие</w:t>
      </w:r>
      <w:r w:rsidRPr="00C47136">
        <w:t xml:space="preserve"> специальных кресел и других приспособлений).</w:t>
      </w:r>
    </w:p>
    <w:p w:rsidR="00A73C2A" w:rsidRDefault="00A73C2A" w:rsidP="00A73C2A">
      <w:pPr>
        <w:pStyle w:val="140"/>
      </w:pPr>
      <w:r w:rsidRPr="00C47136">
        <w:t xml:space="preserve">Во время </w:t>
      </w:r>
      <w:r>
        <w:t>проведения экзамена</w:t>
      </w:r>
      <w:r w:rsidRPr="00363503">
        <w:t xml:space="preserve"> для обучающихся с ОВЗ организуются питание и перерывы для проведения необходимых </w:t>
      </w:r>
      <w:r>
        <w:t xml:space="preserve">лечебных и </w:t>
      </w:r>
      <w:r w:rsidRPr="00363503">
        <w:t>профилактических процедур</w:t>
      </w:r>
      <w:r>
        <w:t>.</w:t>
      </w:r>
    </w:p>
    <w:p w:rsidR="00A73C2A" w:rsidRDefault="00A73C2A" w:rsidP="00A73C2A">
      <w:pPr>
        <w:pStyle w:val="140"/>
      </w:pPr>
    </w:p>
    <w:p w:rsidR="00A73C2A" w:rsidRPr="0010443E" w:rsidRDefault="00A73C2A" w:rsidP="00A73C2A">
      <w:pPr>
        <w:pStyle w:val="140"/>
        <w:rPr>
          <w:i/>
        </w:rPr>
      </w:pPr>
      <w:r>
        <w:rPr>
          <w:i/>
        </w:rPr>
        <w:t>Особенности организации ППЭ для проведения экзамена для глухих и слабослышащих обучающихся</w:t>
      </w:r>
      <w:r>
        <w:rPr>
          <w:rStyle w:val="af0"/>
          <w:szCs w:val="26"/>
        </w:rPr>
        <w:footnoteReference w:id="4"/>
      </w:r>
    </w:p>
    <w:p w:rsidR="00A73C2A" w:rsidRPr="001629CB" w:rsidRDefault="00A73C2A" w:rsidP="00A73C2A">
      <w:pPr>
        <w:pStyle w:val="140"/>
        <w:rPr>
          <w:szCs w:val="26"/>
        </w:rPr>
      </w:pPr>
      <w:r w:rsidRPr="00ED06D8">
        <w:t xml:space="preserve">Для </w:t>
      </w:r>
      <w:proofErr w:type="gramStart"/>
      <w:r w:rsidRPr="003630E2">
        <w:rPr>
          <w:rStyle w:val="affc"/>
        </w:rPr>
        <w:t>слабослышащих</w:t>
      </w:r>
      <w:proofErr w:type="gramEnd"/>
      <w:r w:rsidRPr="003630E2">
        <w:rPr>
          <w:rStyle w:val="affc"/>
        </w:rPr>
        <w:t xml:space="preserve"> обучающихся</w:t>
      </w:r>
      <w:r w:rsidRPr="00ED06D8">
        <w:t xml:space="preserve"> аудитории для проведения экзамена оборудуются звукоусиливающей аппаратурой как коллективного, так</w:t>
      </w:r>
      <w:r>
        <w:t xml:space="preserve"> </w:t>
      </w:r>
      <w:r w:rsidRPr="00ED06D8">
        <w:t>и индивидуального пользования</w:t>
      </w:r>
      <w:r>
        <w:t>.</w:t>
      </w:r>
      <w:r w:rsidRPr="00ED06D8">
        <w:t xml:space="preserve"> </w:t>
      </w:r>
    </w:p>
    <w:p w:rsidR="00A73C2A" w:rsidRPr="001629CB" w:rsidRDefault="00A73C2A" w:rsidP="00A73C2A">
      <w:pPr>
        <w:pStyle w:val="140"/>
        <w:rPr>
          <w:szCs w:val="26"/>
        </w:rPr>
      </w:pPr>
      <w:proofErr w:type="gramStart"/>
      <w:r w:rsidRPr="001629CB">
        <w:rPr>
          <w:szCs w:val="26"/>
        </w:rPr>
        <w:t>Отсутствие специальной звукоусиливающей электроакустической аппаратуры (ЗУЭА) не может являться препятствием для проведения ГВЭ, так как обучающиеся активно пользуются индивидуальными слуховыми аппаратами.</w:t>
      </w:r>
      <w:proofErr w:type="gramEnd"/>
      <w:r w:rsidRPr="001629CB">
        <w:rPr>
          <w:szCs w:val="26"/>
        </w:rPr>
        <w:t xml:space="preserve"> </w:t>
      </w:r>
      <w:proofErr w:type="gramStart"/>
      <w:r w:rsidRPr="001629CB">
        <w:rPr>
          <w:szCs w:val="26"/>
        </w:rPr>
        <w:t>Н</w:t>
      </w:r>
      <w:r>
        <w:rPr>
          <w:szCs w:val="26"/>
        </w:rPr>
        <w:t>еобходимы</w:t>
      </w:r>
      <w:r w:rsidRPr="001629CB">
        <w:rPr>
          <w:szCs w:val="26"/>
        </w:rPr>
        <w:t xml:space="preserve"> устройства для использования остаточного слуха, которые комфортны обучающимися в ОО АООП,</w:t>
      </w:r>
      <w:r>
        <w:rPr>
          <w:szCs w:val="26"/>
        </w:rPr>
        <w:t xml:space="preserve"> </w:t>
      </w:r>
      <w:r w:rsidRPr="001629CB">
        <w:rPr>
          <w:szCs w:val="26"/>
        </w:rPr>
        <w:t>в связи с их специфическими техническими ресурсами и опытом их эксплуатации обучающимися.</w:t>
      </w:r>
      <w:proofErr w:type="gramEnd"/>
      <w:r w:rsidRPr="001629CB">
        <w:rPr>
          <w:szCs w:val="26"/>
        </w:rPr>
        <w:t xml:space="preserve"> Это могут быть аппаратура для фронтального пользования, привычная обучающимся, или их собственные индивидуальные слуховые аппараты, рекомендованные </w:t>
      </w:r>
      <w:proofErr w:type="spellStart"/>
      <w:r w:rsidRPr="001629CB">
        <w:rPr>
          <w:szCs w:val="26"/>
        </w:rPr>
        <w:t>сурдоцентром</w:t>
      </w:r>
      <w:proofErr w:type="spellEnd"/>
      <w:r w:rsidRPr="001629CB">
        <w:rPr>
          <w:szCs w:val="26"/>
        </w:rPr>
        <w:t xml:space="preserve"> (для слабослышащих детей) или индивидуальной программой реабилитации – для глухих детей, являющихся инвалидами детства. </w:t>
      </w:r>
    </w:p>
    <w:p w:rsidR="00A73C2A" w:rsidRPr="007855BE" w:rsidRDefault="00A73C2A" w:rsidP="00A73C2A">
      <w:pPr>
        <w:pStyle w:val="140"/>
      </w:pPr>
      <w:proofErr w:type="gramStart"/>
      <w:r w:rsidRPr="001066A7">
        <w:t xml:space="preserve">При организации </w:t>
      </w:r>
      <w:r w:rsidRPr="001066A7">
        <w:rPr>
          <w:i/>
        </w:rPr>
        <w:t>экзамена для глухих и слабослышащих обучающихся</w:t>
      </w:r>
      <w:r w:rsidRPr="001066A7">
        <w:t xml:space="preserve"> привлекается </w:t>
      </w:r>
      <w:proofErr w:type="spellStart"/>
      <w:r w:rsidRPr="001066A7">
        <w:t>ассистент-сурдопереводчик</w:t>
      </w:r>
      <w:proofErr w:type="spellEnd"/>
      <w:r w:rsidRPr="001066A7">
        <w:t>, работающий с данным контингентом обучающихся, но не ведущий учебный предмет, по которому проводится экзамен.</w:t>
      </w:r>
      <w:proofErr w:type="gramEnd"/>
      <w:r w:rsidRPr="001066A7">
        <w:t xml:space="preserve"> В обязанности </w:t>
      </w:r>
      <w:proofErr w:type="spellStart"/>
      <w:r w:rsidRPr="001066A7">
        <w:t>ассистента-сурдопереводчика</w:t>
      </w:r>
      <w:proofErr w:type="spellEnd"/>
      <w:r w:rsidRPr="001066A7">
        <w:t xml:space="preserve"> входит осуществление </w:t>
      </w:r>
      <w:proofErr w:type="spellStart"/>
      <w:r w:rsidRPr="001066A7">
        <w:t>сурдоперевода</w:t>
      </w:r>
      <w:proofErr w:type="spellEnd"/>
      <w:r w:rsidRPr="001066A7">
        <w:t xml:space="preserve"> на всех этапах экзамена (при желании глухого и слабослышащего экзаменуемого), в том числе при устном разъяснении процедурных особенностей его проведения, </w:t>
      </w:r>
      <w:r>
        <w:t>зачитывании</w:t>
      </w:r>
      <w:r w:rsidRPr="001066A7">
        <w:t xml:space="preserve"> организатором текста изложения для всех </w:t>
      </w:r>
      <w:r>
        <w:t>участников ГИА, при необходимости уточнения</w:t>
      </w:r>
      <w:r w:rsidRPr="001066A7">
        <w:t xml:space="preserve"> </w:t>
      </w:r>
      <w:r>
        <w:t>условий</w:t>
      </w:r>
      <w:r w:rsidRPr="001066A7">
        <w:t xml:space="preserve"> творческого задания и </w:t>
      </w:r>
      <w:r>
        <w:t>проч</w:t>
      </w:r>
      <w:r w:rsidRPr="001066A7">
        <w:t>.</w:t>
      </w:r>
    </w:p>
    <w:p w:rsidR="00A73C2A" w:rsidRDefault="00A73C2A" w:rsidP="00A73C2A">
      <w:pPr>
        <w:pStyle w:val="140"/>
        <w:rPr>
          <w:szCs w:val="26"/>
        </w:rPr>
      </w:pPr>
    </w:p>
    <w:p w:rsidR="00A73C2A" w:rsidRDefault="00A73C2A" w:rsidP="00A73C2A">
      <w:pPr>
        <w:pStyle w:val="140"/>
        <w:rPr>
          <w:szCs w:val="26"/>
        </w:rPr>
      </w:pPr>
      <w:r w:rsidRPr="001066A7">
        <w:rPr>
          <w:i/>
        </w:rPr>
        <w:lastRenderedPageBreak/>
        <w:t>Особенности организации ППЭ для проведения экзамена для слепых обучающихся.</w:t>
      </w:r>
      <w:r>
        <w:rPr>
          <w:szCs w:val="26"/>
        </w:rPr>
        <w:t xml:space="preserve"> </w:t>
      </w:r>
    </w:p>
    <w:p w:rsidR="00A73C2A" w:rsidRDefault="00A73C2A" w:rsidP="00A73C2A">
      <w:pPr>
        <w:pStyle w:val="140"/>
      </w:pPr>
      <w:r w:rsidRPr="001066A7">
        <w:t>Для данной категории обучающихся предусматривается оформление ЭМ рельефно-точечным шрифтом Брайля или в виде элек</w:t>
      </w:r>
      <w:r>
        <w:t xml:space="preserve">тронного документа, доступного </w:t>
      </w:r>
      <w:r w:rsidRPr="001066A7">
        <w:t>с помощью компьютера; выполнение письменной экзаменационной работы рельефно-точечным шрифтом Брайля или на компьютере; обеспечение достаточным количеством специальных принадлежностей для оформления ответов рельефно-точечным шрифтом Брайля, компьютером (без выхода в сеть «Интернет»)</w:t>
      </w:r>
      <w:r>
        <w:t>.</w:t>
      </w:r>
    </w:p>
    <w:p w:rsidR="00A73C2A" w:rsidRDefault="00A73C2A" w:rsidP="00A73C2A">
      <w:pPr>
        <w:pStyle w:val="140"/>
      </w:pPr>
    </w:p>
    <w:p w:rsidR="00A73C2A" w:rsidRPr="0010443E" w:rsidRDefault="00A73C2A" w:rsidP="00A73C2A">
      <w:pPr>
        <w:autoSpaceDE w:val="0"/>
        <w:autoSpaceDN w:val="0"/>
        <w:adjustRightInd w:val="0"/>
        <w:ind w:firstLine="851"/>
        <w:jc w:val="both"/>
        <w:rPr>
          <w:i/>
          <w:sz w:val="28"/>
          <w:szCs w:val="28"/>
        </w:rPr>
      </w:pPr>
      <w:r w:rsidRPr="001066A7">
        <w:rPr>
          <w:i/>
          <w:sz w:val="28"/>
          <w:szCs w:val="28"/>
        </w:rPr>
        <w:t xml:space="preserve">Особенности организации ППЭ для проведения экзамена для </w:t>
      </w:r>
      <w:proofErr w:type="gramStart"/>
      <w:r w:rsidRPr="001066A7">
        <w:rPr>
          <w:i/>
          <w:sz w:val="28"/>
          <w:szCs w:val="28"/>
        </w:rPr>
        <w:t>слабовидящих</w:t>
      </w:r>
      <w:proofErr w:type="gramEnd"/>
      <w:r w:rsidRPr="001066A7">
        <w:rPr>
          <w:i/>
          <w:sz w:val="28"/>
          <w:szCs w:val="28"/>
        </w:rPr>
        <w:t xml:space="preserve"> обучающихся.</w:t>
      </w:r>
    </w:p>
    <w:p w:rsidR="00A73C2A" w:rsidRDefault="00A73C2A" w:rsidP="00A73C2A">
      <w:pPr>
        <w:pStyle w:val="140"/>
      </w:pPr>
      <w:r w:rsidRPr="00DC61F8">
        <w:t xml:space="preserve">Для </w:t>
      </w:r>
      <w:r w:rsidRPr="00DC61F8">
        <w:rPr>
          <w:rStyle w:val="affc"/>
        </w:rPr>
        <w:t>слабовидящих обучающихся</w:t>
      </w:r>
      <w:r w:rsidRPr="00DC61F8">
        <w:t xml:space="preserve"> ЭМ представляются в увеличенном размере</w:t>
      </w:r>
      <w:r>
        <w:t>;</w:t>
      </w:r>
      <w:r w:rsidRPr="00DC61F8">
        <w:t xml:space="preserve"> в аудиториях для проведения экзаменов предусматривается наличие увеличительных устройств и индивидуальное равномерное освещение не менее 300 люкс.</w:t>
      </w:r>
    </w:p>
    <w:p w:rsidR="00A73C2A" w:rsidRPr="00DC61F8" w:rsidRDefault="00A73C2A" w:rsidP="00A73C2A">
      <w:pPr>
        <w:pStyle w:val="140"/>
      </w:pPr>
    </w:p>
    <w:p w:rsidR="00A73C2A" w:rsidRPr="0010443E" w:rsidRDefault="00A73C2A" w:rsidP="00A73C2A">
      <w:pPr>
        <w:autoSpaceDE w:val="0"/>
        <w:autoSpaceDN w:val="0"/>
        <w:adjustRightInd w:val="0"/>
        <w:ind w:firstLine="851"/>
        <w:jc w:val="both"/>
        <w:rPr>
          <w:i/>
          <w:sz w:val="28"/>
          <w:szCs w:val="28"/>
        </w:rPr>
      </w:pPr>
      <w:r w:rsidRPr="001066A7">
        <w:rPr>
          <w:i/>
          <w:sz w:val="28"/>
          <w:szCs w:val="28"/>
        </w:rPr>
        <w:t>Особенности организации ППЭ для лиц с</w:t>
      </w:r>
      <w:r w:rsidRPr="009D1CE7">
        <w:rPr>
          <w:i/>
          <w:sz w:val="28"/>
          <w:szCs w:val="28"/>
        </w:rPr>
        <w:t> </w:t>
      </w:r>
      <w:r w:rsidRPr="001066A7">
        <w:rPr>
          <w:i/>
          <w:sz w:val="28"/>
          <w:szCs w:val="28"/>
        </w:rPr>
        <w:t>нарушениями опорно-двигательного аппарата (с тяжелыми нарушениями двигательных функций верхних конечностей).</w:t>
      </w:r>
    </w:p>
    <w:p w:rsidR="00A73C2A" w:rsidRPr="00EE1312" w:rsidRDefault="00A73C2A" w:rsidP="00A73C2A">
      <w:pPr>
        <w:pStyle w:val="140"/>
      </w:pPr>
      <w:r w:rsidRPr="001066A7">
        <w:t xml:space="preserve">Данная категория </w:t>
      </w:r>
      <w:proofErr w:type="gramStart"/>
      <w:r w:rsidRPr="001066A7">
        <w:t>обучающихся</w:t>
      </w:r>
      <w:proofErr w:type="gramEnd"/>
      <w:r w:rsidRPr="001066A7">
        <w:t xml:space="preserve"> имеет право выполнять письменные экзаменационные работы на компьютере (по желанию).</w:t>
      </w:r>
    </w:p>
    <w:p w:rsidR="00A73C2A" w:rsidRPr="00B16B13" w:rsidRDefault="00A73C2A" w:rsidP="00A73C2A">
      <w:pPr>
        <w:pStyle w:val="140"/>
        <w:rPr>
          <w:color w:val="006600"/>
        </w:rPr>
      </w:pPr>
    </w:p>
    <w:p w:rsidR="00A73C2A" w:rsidRPr="00D520A1" w:rsidRDefault="00A73C2A" w:rsidP="00A73C2A">
      <w:pPr>
        <w:spacing w:after="120"/>
        <w:ind w:firstLine="284"/>
        <w:jc w:val="center"/>
        <w:rPr>
          <w:b/>
          <w:sz w:val="28"/>
          <w:szCs w:val="28"/>
        </w:rPr>
      </w:pPr>
      <w:r w:rsidRPr="001066A7">
        <w:rPr>
          <w:b/>
          <w:sz w:val="28"/>
          <w:szCs w:val="28"/>
        </w:rPr>
        <w:t xml:space="preserve">Особенности </w:t>
      </w:r>
      <w:r w:rsidRPr="00D520A1">
        <w:rPr>
          <w:b/>
          <w:sz w:val="28"/>
          <w:szCs w:val="28"/>
        </w:rPr>
        <w:t>организации ППЭ для проведения ГВЭ в устной форме</w:t>
      </w:r>
    </w:p>
    <w:p w:rsidR="00A73C2A" w:rsidRDefault="00A73C2A" w:rsidP="00A73C2A">
      <w:pPr>
        <w:pStyle w:val="140"/>
      </w:pPr>
      <w:r w:rsidRPr="00D520A1">
        <w:t xml:space="preserve">При проведении ГВЭ в устной форме устные ответы участников ГИА записываются на </w:t>
      </w:r>
      <w:proofErr w:type="spellStart"/>
      <w:r w:rsidRPr="00D520A1">
        <w:t>аудионосители</w:t>
      </w:r>
      <w:proofErr w:type="spellEnd"/>
      <w:r w:rsidRPr="00D520A1">
        <w:t xml:space="preserve"> или записываются на </w:t>
      </w:r>
      <w:proofErr w:type="spellStart"/>
      <w:r w:rsidRPr="00D520A1">
        <w:t>аудионосители</w:t>
      </w:r>
      <w:proofErr w:type="spellEnd"/>
      <w:r w:rsidRPr="00D520A1">
        <w:t xml:space="preserve">  с одновременным протоколированием. Аудитории, выделяемые для записи устных ответов, оборудуются аппаратно-программными</w:t>
      </w:r>
      <w:r w:rsidRPr="003630E2">
        <w:t xml:space="preserve"> средствами цифровой аудиозаписи. </w:t>
      </w:r>
    </w:p>
    <w:p w:rsidR="00A73C2A" w:rsidRPr="003630E2" w:rsidRDefault="00A73C2A" w:rsidP="00A73C2A">
      <w:pPr>
        <w:pStyle w:val="140"/>
      </w:pPr>
      <w:r>
        <w:t>Участник ГИА</w:t>
      </w:r>
      <w:r w:rsidRPr="003630E2">
        <w:t xml:space="preserve"> по команде технического специалиста  или </w:t>
      </w:r>
      <w:r>
        <w:t>организатора</w:t>
      </w:r>
      <w:r w:rsidRPr="003630E2">
        <w:t xml:space="preserve"> громко и разборчиво дает устный ответ на задание. При проведении экзамена экзаменатор-собеседник при необходимости задает вопросы, которые позволяют </w:t>
      </w:r>
      <w:r>
        <w:t>участнику ГИА</w:t>
      </w:r>
      <w:r w:rsidRPr="003630E2">
        <w:t xml:space="preserve"> уточнить и (или) дополнить устный ответ в соответствии с требованиями вопроса экзаменационного задания. Технический специалист или </w:t>
      </w:r>
      <w:r>
        <w:t>организатор</w:t>
      </w:r>
      <w:r w:rsidRPr="003630E2">
        <w:t xml:space="preserve"> </w:t>
      </w:r>
      <w:r>
        <w:t>предоставляет участнику ГИА возможность</w:t>
      </w:r>
      <w:r w:rsidRPr="003630E2">
        <w:t xml:space="preserve"> прослушать запись его ответа и убедиться, что она произведена без технических сбоев.</w:t>
      </w:r>
    </w:p>
    <w:p w:rsidR="00A73C2A" w:rsidRPr="003630E2" w:rsidRDefault="00A73C2A" w:rsidP="00A73C2A">
      <w:pPr>
        <w:pStyle w:val="140"/>
      </w:pPr>
      <w:r w:rsidRPr="003630E2">
        <w:t>Участники ГИА могут взять с собой на отведенное место в аудитории медицинские приборы и препараты, показанные для экстренной помощи, а также необходимое техническое оборудование для выполнения заданий (</w:t>
      </w:r>
      <w:proofErr w:type="spellStart"/>
      <w:r w:rsidRPr="003630E2">
        <w:t>брайлевский</w:t>
      </w:r>
      <w:proofErr w:type="spellEnd"/>
      <w:r w:rsidRPr="003630E2">
        <w:t xml:space="preserve"> прибор и грифель, </w:t>
      </w:r>
      <w:proofErr w:type="spellStart"/>
      <w:r w:rsidRPr="003630E2">
        <w:t>брайлевская</w:t>
      </w:r>
      <w:proofErr w:type="spellEnd"/>
      <w:r w:rsidRPr="003630E2">
        <w:t xml:space="preserve"> печатная машинка, лупа или иное увеличительное устройство, специальные чертежные инструменты и др.).</w:t>
      </w:r>
    </w:p>
    <w:p w:rsidR="00A73C2A" w:rsidRPr="003630E2" w:rsidRDefault="00A73C2A" w:rsidP="00A73C2A">
      <w:pPr>
        <w:pStyle w:val="140"/>
      </w:pPr>
      <w:proofErr w:type="gramStart"/>
      <w:r w:rsidRPr="003630E2">
        <w:t xml:space="preserve">При проведении устного экзамена по информатике и ИКТ обучающимся предоставляется право использовать для выполнения практических заданий персональный компьютер с установленным на нем </w:t>
      </w:r>
      <w:r>
        <w:t>ПО</w:t>
      </w:r>
      <w:r w:rsidRPr="003630E2">
        <w:t xml:space="preserve">, использовавшимся при </w:t>
      </w:r>
      <w:r w:rsidRPr="003630E2">
        <w:lastRenderedPageBreak/>
        <w:t>изучении курса информатики и ИКТ.</w:t>
      </w:r>
      <w:proofErr w:type="gramEnd"/>
      <w:r w:rsidRPr="003630E2">
        <w:t xml:space="preserve"> Компьютер должен быть отключен от сети «Интернет». </w:t>
      </w:r>
    </w:p>
    <w:p w:rsidR="00A73C2A" w:rsidRPr="00D520A1" w:rsidRDefault="00A73C2A" w:rsidP="00A73C2A">
      <w:pPr>
        <w:pStyle w:val="140"/>
      </w:pPr>
      <w:r w:rsidRPr="003630E2">
        <w:t xml:space="preserve">В </w:t>
      </w:r>
      <w:r w:rsidRPr="00D520A1">
        <w:t>процессе подготовки к ответу на экзамене по иностранным языкам участник ГИА может пользоваться двуязычным словарем.</w:t>
      </w:r>
    </w:p>
    <w:p w:rsidR="00A73C2A" w:rsidRPr="00D520A1" w:rsidRDefault="00A73C2A" w:rsidP="00A73C2A">
      <w:pPr>
        <w:pStyle w:val="140"/>
      </w:pPr>
      <w:r w:rsidRPr="00D520A1">
        <w:t xml:space="preserve">В случае одновременной аудиозаписи и протоколирования устных ответов участнику экзамена предоставляется возможность ознакомиться с протоколом его ответа и убедиться, что он </w:t>
      </w:r>
      <w:proofErr w:type="gramStart"/>
      <w:r w:rsidRPr="00D520A1">
        <w:t>записан</w:t>
      </w:r>
      <w:proofErr w:type="gramEnd"/>
      <w:r w:rsidRPr="00D520A1">
        <w:t xml:space="preserve"> верно.</w:t>
      </w:r>
    </w:p>
    <w:p w:rsidR="00A73C2A" w:rsidRPr="0010079E" w:rsidRDefault="00A73C2A" w:rsidP="00A73C2A">
      <w:pPr>
        <w:pStyle w:val="140"/>
        <w:rPr>
          <w:color w:val="FF0000"/>
        </w:rPr>
      </w:pPr>
    </w:p>
    <w:p w:rsidR="00A73C2A" w:rsidRDefault="00A73C2A" w:rsidP="00A73C2A">
      <w:pPr>
        <w:keepNext/>
        <w:numPr>
          <w:ilvl w:val="12"/>
          <w:numId w:val="0"/>
        </w:numPr>
        <w:overflowPunct w:val="0"/>
        <w:autoSpaceDE w:val="0"/>
        <w:autoSpaceDN w:val="0"/>
        <w:adjustRightInd w:val="0"/>
        <w:spacing w:after="120"/>
        <w:ind w:firstLine="284"/>
        <w:jc w:val="center"/>
        <w:textAlignment w:val="baseline"/>
        <w:rPr>
          <w:b/>
          <w:sz w:val="28"/>
          <w:szCs w:val="28"/>
        </w:rPr>
      </w:pPr>
      <w:r w:rsidRPr="001066A7">
        <w:rPr>
          <w:b/>
          <w:sz w:val="28"/>
          <w:szCs w:val="28"/>
        </w:rPr>
        <w:t>Особенности организации ППЭ для проведения ГВЭ в письменной форме.</w:t>
      </w:r>
    </w:p>
    <w:p w:rsidR="00A73C2A" w:rsidRDefault="00A73C2A" w:rsidP="00A73C2A">
      <w:pPr>
        <w:pStyle w:val="140"/>
      </w:pPr>
      <w:r w:rsidRPr="0010079E">
        <w:t xml:space="preserve">Участникам ГВЭ по русскому языку в ППЭ в аудиториях проведения экзамена предоставляются  орфографические и толковые словари: </w:t>
      </w:r>
    </w:p>
    <w:p w:rsidR="00A73C2A" w:rsidRPr="0010079E" w:rsidRDefault="00A73C2A" w:rsidP="00A73C2A">
      <w:pPr>
        <w:pStyle w:val="1"/>
      </w:pPr>
      <w:r w:rsidRPr="0010079E">
        <w:t xml:space="preserve">образовательной организацией, на базе которой </w:t>
      </w:r>
      <w:proofErr w:type="gramStart"/>
      <w:r w:rsidRPr="0010079E">
        <w:t>организован</w:t>
      </w:r>
      <w:proofErr w:type="gramEnd"/>
      <w:r w:rsidRPr="0010079E">
        <w:t xml:space="preserve"> ППЭ;</w:t>
      </w:r>
    </w:p>
    <w:p w:rsidR="00A73C2A" w:rsidRPr="0010079E" w:rsidRDefault="00A73C2A" w:rsidP="00A73C2A">
      <w:pPr>
        <w:pStyle w:val="1"/>
      </w:pPr>
      <w:r w:rsidRPr="0010079E">
        <w:t>заблаговременно (до дня проведения экзамена) образовательными организациями, обучающиеся которых сдают экзамен в ППЭ.</w:t>
      </w:r>
    </w:p>
    <w:p w:rsidR="00A73C2A" w:rsidRPr="0010079E" w:rsidRDefault="00A73C2A" w:rsidP="00A73C2A">
      <w:pPr>
        <w:jc w:val="both"/>
        <w:rPr>
          <w:b/>
          <w:sz w:val="28"/>
          <w:szCs w:val="28"/>
        </w:rPr>
      </w:pPr>
    </w:p>
    <w:p w:rsidR="00A73C2A" w:rsidRPr="00EC3612" w:rsidRDefault="00A73C2A" w:rsidP="00A73C2A">
      <w:pPr>
        <w:pStyle w:val="afd"/>
      </w:pPr>
      <w:bookmarkStart w:id="36" w:name="_Toc509879598"/>
      <w:bookmarkStart w:id="37" w:name="_Toc4407194"/>
      <w:r w:rsidRPr="00EC3612">
        <w:t>4.</w:t>
      </w:r>
      <w:r>
        <w:t>5</w:t>
      </w:r>
      <w:r w:rsidRPr="00EC3612">
        <w:t>. Готовность ППЭ и аудиторий</w:t>
      </w:r>
      <w:bookmarkEnd w:id="36"/>
      <w:bookmarkEnd w:id="37"/>
    </w:p>
    <w:p w:rsidR="00A73C2A" w:rsidRPr="0010079E" w:rsidRDefault="00A73C2A" w:rsidP="00A73C2A">
      <w:pPr>
        <w:keepNext/>
        <w:jc w:val="center"/>
        <w:rPr>
          <w:b/>
          <w:sz w:val="28"/>
          <w:szCs w:val="28"/>
        </w:rPr>
      </w:pPr>
    </w:p>
    <w:p w:rsidR="00A73C2A" w:rsidRDefault="00A73C2A" w:rsidP="00A73C2A">
      <w:pPr>
        <w:pStyle w:val="140"/>
      </w:pPr>
      <w:r>
        <w:t xml:space="preserve">Не </w:t>
      </w:r>
      <w:proofErr w:type="gramStart"/>
      <w:r>
        <w:t>позднее</w:t>
      </w:r>
      <w:proofErr w:type="gramEnd"/>
      <w:r>
        <w:t xml:space="preserve"> чем за один календарный день д</w:t>
      </w:r>
      <w:r w:rsidRPr="00217928">
        <w:t>о начала экзамена руководитель ППЭ</w:t>
      </w:r>
      <w:r w:rsidRPr="00E01FEF">
        <w:t xml:space="preserve"> и руководитель организации, на базе которой организован ППЭ (или уполномоченное им лицо),</w:t>
      </w:r>
      <w:r w:rsidRPr="00217928">
        <w:t xml:space="preserve"> должны обеспечить готовность ППЭ</w:t>
      </w:r>
      <w:r w:rsidRPr="00E01FEF">
        <w:t xml:space="preserve">, проверить соответствие всех помещений, выделяемых для проведения ГИА, установленным требованиям и заполнить </w:t>
      </w:r>
      <w:r>
        <w:t>акт</w:t>
      </w:r>
      <w:r w:rsidRPr="00E01FEF">
        <w:t xml:space="preserve"> готовности ППЭ</w:t>
      </w:r>
      <w:r>
        <w:t xml:space="preserve"> </w:t>
      </w:r>
      <w:r w:rsidRPr="001066A7">
        <w:t>(форма</w:t>
      </w:r>
      <w:r>
        <w:t> </w:t>
      </w:r>
      <w:r w:rsidRPr="001066A7">
        <w:t>ППЭ</w:t>
      </w:r>
      <w:r>
        <w:noBreakHyphen/>
      </w:r>
      <w:r w:rsidRPr="001066A7">
        <w:t>9</w:t>
      </w:r>
      <w:r>
        <w:noBreakHyphen/>
      </w:r>
      <w:r w:rsidRPr="001066A7">
        <w:t>01</w:t>
      </w:r>
      <w:r w:rsidRPr="00100539">
        <w:t>−</w:t>
      </w:r>
      <w:r w:rsidRPr="001066A7">
        <w:t xml:space="preserve"> </w:t>
      </w:r>
      <w:r w:rsidRPr="001066A7">
        <w:rPr>
          <w:i/>
        </w:rPr>
        <w:t>Сборник форм ГИА-9)</w:t>
      </w:r>
      <w:r w:rsidRPr="00E01FEF">
        <w:rPr>
          <w:i/>
        </w:rPr>
        <w:t>.</w:t>
      </w:r>
      <w:r w:rsidRPr="00E01FEF">
        <w:tab/>
      </w:r>
      <w:bookmarkStart w:id="38" w:name="_Toc509879599"/>
    </w:p>
    <w:p w:rsidR="00A73C2A" w:rsidRPr="001A709C" w:rsidRDefault="00A73C2A" w:rsidP="00A73C2A">
      <w:pPr>
        <w:pStyle w:val="11"/>
        <w:rPr>
          <w:sz w:val="28"/>
          <w:szCs w:val="28"/>
        </w:rPr>
      </w:pPr>
      <w:bookmarkStart w:id="39" w:name="_Toc4407195"/>
      <w:r w:rsidRPr="001A709C">
        <w:t>5. ПРОВЕДЕНИЕ ГИА</w:t>
      </w:r>
      <w:bookmarkEnd w:id="38"/>
      <w:bookmarkEnd w:id="39"/>
    </w:p>
    <w:p w:rsidR="00A73C2A" w:rsidRDefault="00A73C2A" w:rsidP="00A73C2A">
      <w:pPr>
        <w:pStyle w:val="afd"/>
      </w:pPr>
      <w:bookmarkStart w:id="40" w:name="_Toc4407196"/>
      <w:r w:rsidRPr="00E01FEF">
        <w:t>5.1. Общая часть</w:t>
      </w:r>
      <w:bookmarkEnd w:id="40"/>
    </w:p>
    <w:p w:rsidR="00A73C2A" w:rsidRDefault="00A73C2A" w:rsidP="00A73C2A">
      <w:pPr>
        <w:pStyle w:val="140"/>
      </w:pPr>
      <w:r w:rsidRPr="001A709C">
        <w:t xml:space="preserve">В день экзамена участник ГИА прибывает в ППЭ </w:t>
      </w:r>
      <w:r w:rsidRPr="0085316E">
        <w:t>не позднее</w:t>
      </w:r>
      <w:r>
        <w:t> </w:t>
      </w:r>
      <w:r w:rsidRPr="00E01FEF">
        <w:rPr>
          <w:b/>
        </w:rPr>
        <w:t>9.</w:t>
      </w:r>
      <w:r>
        <w:rPr>
          <w:b/>
        </w:rPr>
        <w:t>00</w:t>
      </w:r>
      <w:r>
        <w:t> </w:t>
      </w:r>
      <w:r w:rsidRPr="0085316E">
        <w:t>по местному времени</w:t>
      </w:r>
      <w:r w:rsidRPr="001A709C">
        <w:t>.</w:t>
      </w:r>
    </w:p>
    <w:p w:rsidR="00A73C2A" w:rsidRDefault="00A73C2A" w:rsidP="00A73C2A">
      <w:pPr>
        <w:pStyle w:val="140"/>
      </w:pPr>
      <w:r w:rsidRPr="0058657C">
        <w:t>Допуск участников ГИА в ППЭ осуществляется при наличии у них документов, удостоверяющих личность (</w:t>
      </w:r>
      <w:hyperlink w:anchor="Приложение9" w:history="1">
        <w:r w:rsidRPr="0058657C">
          <w:rPr>
            <w:rStyle w:val="aff0"/>
            <w:i/>
          </w:rPr>
          <w:t xml:space="preserve">Приложение </w:t>
        </w:r>
        <w:r w:rsidRPr="0058657C">
          <w:rPr>
            <w:rStyle w:val="aff0"/>
          </w:rPr>
          <w:t>9</w:t>
        </w:r>
      </w:hyperlink>
      <w:r w:rsidRPr="0058657C">
        <w:t xml:space="preserve">), и при наличии их в  списках распределения </w:t>
      </w:r>
      <w:proofErr w:type="gramStart"/>
      <w:r w:rsidRPr="0058657C">
        <w:t>в</w:t>
      </w:r>
      <w:proofErr w:type="gramEnd"/>
      <w:r w:rsidRPr="0058657C">
        <w:t> данный ППЭ. В случае отсутствия у участника ГИА документа, удостоверяющего личность, при наличии его в списках</w:t>
      </w:r>
      <w:r w:rsidRPr="001066A7">
        <w:t xml:space="preserve"> распределения в данный ППЭ</w:t>
      </w:r>
      <w:r>
        <w:rPr>
          <w:sz w:val="26"/>
          <w:szCs w:val="26"/>
        </w:rPr>
        <w:t xml:space="preserve">, </w:t>
      </w:r>
      <w:r w:rsidRPr="006059B0">
        <w:t>он допускается в ППЭ после подтверждения его личности сопровождающим</w:t>
      </w:r>
      <w:r w:rsidRPr="00E01FEF">
        <w:t xml:space="preserve"> </w:t>
      </w:r>
      <w:r w:rsidRPr="001066A7">
        <w:t>(форма ППЭ</w:t>
      </w:r>
      <w:r w:rsidRPr="001066A7">
        <w:noBreakHyphen/>
        <w:t>9-20</w:t>
      </w:r>
      <w:r w:rsidRPr="001066A7">
        <w:rPr>
          <w:i/>
        </w:rPr>
        <w:t xml:space="preserve"> </w:t>
      </w:r>
      <w:r w:rsidRPr="00100539">
        <w:rPr>
          <w:i/>
        </w:rPr>
        <w:t>–</w:t>
      </w:r>
      <w:r w:rsidRPr="001066A7">
        <w:rPr>
          <w:i/>
        </w:rPr>
        <w:t xml:space="preserve"> Сборник форм ГИА-9).</w:t>
      </w:r>
      <w:r>
        <w:t xml:space="preserve"> </w:t>
      </w:r>
      <w:r w:rsidRPr="004B6954">
        <w:t xml:space="preserve">Проверка указанных документов, установление соответствия личности представленным документам, проверка наличия лиц в списках распределения в </w:t>
      </w:r>
      <w:proofErr w:type="gramStart"/>
      <w:r w:rsidRPr="004B6954">
        <w:t>данный</w:t>
      </w:r>
      <w:proofErr w:type="gramEnd"/>
      <w:r w:rsidRPr="004B6954">
        <w:t xml:space="preserve"> ППЭ осуществляются при входе в ППЭ сотрудниками, осуществляющими охрану правопорядка, и (или) сотрудниками органов внутренних дел (полиции) совместно с организаторами.</w:t>
      </w:r>
    </w:p>
    <w:p w:rsidR="00A73C2A" w:rsidRDefault="00A73C2A" w:rsidP="00A73C2A">
      <w:pPr>
        <w:pStyle w:val="140"/>
      </w:pPr>
      <w:proofErr w:type="gramStart"/>
      <w:r>
        <w:t>Член</w:t>
      </w:r>
      <w:r w:rsidRPr="00C14B04">
        <w:t xml:space="preserve"> ГЭК присутствует при организации входа участников ГИА в ППЭ и осуществляет контроль за выполнением требования о </w:t>
      </w:r>
      <w:r w:rsidRPr="006A2ABB">
        <w:t xml:space="preserve">запрете участникам ГИА, организаторам, ассистентам, медицинским работникам, техническим </w:t>
      </w:r>
      <w:r w:rsidRPr="006A2ABB">
        <w:lastRenderedPageBreak/>
        <w:t>специалистам, специалистам по проведению инструктажа и обеспечению лабораторных работ, экзаменаторам-собеседникам иметь при</w:t>
      </w:r>
      <w:r w:rsidRPr="00C14B04">
        <w:t xml:space="preserve"> себе средства связи, в том числе осуществляет контроль за организацией сдачи иных вещей (не перечисленных в </w:t>
      </w:r>
      <w:r w:rsidRPr="00D520A1">
        <w:t>п. 55 Порядка</w:t>
      </w:r>
      <w:r w:rsidRPr="00C14B04">
        <w:t>) в специально выделенном до</w:t>
      </w:r>
      <w:proofErr w:type="gramEnd"/>
      <w:r w:rsidRPr="00C14B04">
        <w:t xml:space="preserve"> вход</w:t>
      </w:r>
      <w:r>
        <w:t xml:space="preserve">а </w:t>
      </w:r>
      <w:r w:rsidRPr="00C14B04">
        <w:t xml:space="preserve">в ППЭ месте для хранения личных вещей участников ГИА, работников ППЭ. </w:t>
      </w:r>
    </w:p>
    <w:p w:rsidR="00A73C2A" w:rsidRDefault="00A73C2A" w:rsidP="00A73C2A">
      <w:pPr>
        <w:pStyle w:val="140"/>
      </w:pPr>
      <w:r w:rsidRPr="001A709C">
        <w:t xml:space="preserve">Согласно спискам распределения на информационном стенде участник ГИА определяет аудиторию, в которую он распределён на экзамен. </w:t>
      </w:r>
    </w:p>
    <w:p w:rsidR="00A73C2A" w:rsidRPr="0010443E" w:rsidRDefault="00A73C2A" w:rsidP="00A73C2A">
      <w:pPr>
        <w:pStyle w:val="140"/>
      </w:pPr>
      <w:r w:rsidRPr="001066A7">
        <w:t xml:space="preserve">Организаторы распределяются по аудиториям исходя из того, что в каждой аудитории присутствует не менее двух организаторов. Во время проведения экзамена часть организаторов находится на этажах ППЭ (организаторы вне аудитории) и помогает </w:t>
      </w:r>
      <w:r>
        <w:t>участникам ГИА</w:t>
      </w:r>
      <w:r w:rsidRPr="001066A7">
        <w:t xml:space="preserve"> ориентироваться в помещениях ППЭ, а также осуществляет </w:t>
      </w:r>
      <w:proofErr w:type="gramStart"/>
      <w:r w:rsidRPr="001066A7">
        <w:t>контроль за</w:t>
      </w:r>
      <w:proofErr w:type="gramEnd"/>
      <w:r w:rsidRPr="001066A7">
        <w:t xml:space="preserve"> перемещением лиц, не задействованных в проведении экзамена.</w:t>
      </w:r>
    </w:p>
    <w:p w:rsidR="00A73C2A" w:rsidRPr="00137574" w:rsidRDefault="00A73C2A" w:rsidP="00A73C2A">
      <w:pPr>
        <w:pStyle w:val="140"/>
      </w:pPr>
      <w:r w:rsidRPr="00137574">
        <w:t>Представители образовательных организаций, сопровождающие  участников ГИА в ППЭ, должны находиться в специально отведённых помещениях вне ППЭ, изолированных от аудиторий для проведения экзамена. Обязанностью сопровождающих является содействие оперативному решению проблем, которые могут возникнуть с их выпускниками.</w:t>
      </w:r>
    </w:p>
    <w:p w:rsidR="00A73C2A" w:rsidRPr="00805254" w:rsidRDefault="00A73C2A" w:rsidP="00A73C2A">
      <w:pPr>
        <w:pStyle w:val="140"/>
      </w:pPr>
      <w:r w:rsidRPr="00137574">
        <w:t>Для сопровождения участников ГИА не рекомендуется назначать учителя, преподающего предмет, по которому проводится ГИА в данный день.</w:t>
      </w:r>
      <w:r w:rsidRPr="00805254">
        <w:t xml:space="preserve"> </w:t>
      </w:r>
    </w:p>
    <w:p w:rsidR="00A73C2A" w:rsidRPr="0010443E" w:rsidRDefault="00A73C2A" w:rsidP="00A73C2A">
      <w:pPr>
        <w:widowControl w:val="0"/>
        <w:autoSpaceDE w:val="0"/>
        <w:autoSpaceDN w:val="0"/>
        <w:adjustRightInd w:val="0"/>
        <w:ind w:firstLine="708"/>
        <w:jc w:val="both"/>
        <w:rPr>
          <w:sz w:val="28"/>
          <w:szCs w:val="28"/>
        </w:rPr>
      </w:pPr>
      <w:r w:rsidRPr="001066A7">
        <w:rPr>
          <w:sz w:val="28"/>
          <w:szCs w:val="28"/>
        </w:rPr>
        <w:t xml:space="preserve">Участники ГИА рассаживаются за рабочие места в соответствии с проведенным распределением. Изменение рабочего места не допускается. </w:t>
      </w:r>
    </w:p>
    <w:p w:rsidR="00A73C2A" w:rsidRPr="0010443E" w:rsidRDefault="00A73C2A" w:rsidP="00A73C2A">
      <w:pPr>
        <w:widowControl w:val="0"/>
        <w:autoSpaceDE w:val="0"/>
        <w:autoSpaceDN w:val="0"/>
        <w:adjustRightInd w:val="0"/>
        <w:ind w:firstLine="708"/>
        <w:jc w:val="both"/>
        <w:rPr>
          <w:sz w:val="28"/>
          <w:szCs w:val="28"/>
        </w:rPr>
      </w:pPr>
      <w:r w:rsidRPr="007559D1">
        <w:rPr>
          <w:sz w:val="28"/>
          <w:szCs w:val="28"/>
        </w:rPr>
        <w:t>В зависимости от выбора формы сдачи экзамена (письменная или устная форма), а также маркировки ЭМ производится рассадка участников ГВЭ.</w:t>
      </w:r>
    </w:p>
    <w:p w:rsidR="00A73C2A" w:rsidRPr="006563A8" w:rsidRDefault="00A73C2A" w:rsidP="00A73C2A">
      <w:pPr>
        <w:pStyle w:val="140"/>
      </w:pPr>
      <w:r w:rsidRPr="006563A8">
        <w:t>При организации ГВЭ по русскому языку следует учесть, что для его проведения необходимы разные аудитории для участников экзамена, выбравших</w:t>
      </w:r>
      <w:r>
        <w:t xml:space="preserve"> написание</w:t>
      </w:r>
      <w:r w:rsidRPr="006563A8">
        <w:t xml:space="preserve"> сочинени</w:t>
      </w:r>
      <w:r>
        <w:t>я</w:t>
      </w:r>
      <w:r w:rsidRPr="006563A8">
        <w:t>, изложени</w:t>
      </w:r>
      <w:r>
        <w:t>я</w:t>
      </w:r>
      <w:r w:rsidRPr="006563A8">
        <w:t xml:space="preserve"> с творческим заданием и диктант</w:t>
      </w:r>
      <w:r>
        <w:t>а</w:t>
      </w:r>
      <w:r w:rsidRPr="006563A8">
        <w:t>.</w:t>
      </w:r>
    </w:p>
    <w:p w:rsidR="00A73C2A" w:rsidRDefault="00A73C2A" w:rsidP="00A73C2A">
      <w:pPr>
        <w:pStyle w:val="140"/>
        <w:rPr>
          <w:sz w:val="26"/>
          <w:szCs w:val="26"/>
        </w:rPr>
      </w:pPr>
      <w:r w:rsidRPr="006563A8">
        <w:t>Если участник ГИА опоздал на экзамен, он допускается к сдаче ГИА в установленном порядке, при этом время окончания экзамена не продлевается, о чем сообщается участнику ГИА.</w:t>
      </w:r>
      <w:r w:rsidRPr="006563A8">
        <w:rPr>
          <w:sz w:val="26"/>
          <w:szCs w:val="26"/>
        </w:rPr>
        <w:t xml:space="preserve"> </w:t>
      </w:r>
    </w:p>
    <w:p w:rsidR="00A73C2A" w:rsidRDefault="00A73C2A" w:rsidP="00A73C2A">
      <w:pPr>
        <w:pStyle w:val="140"/>
      </w:pPr>
      <w:r w:rsidRPr="006563A8">
        <w:t>В случае проведения ОГЭ по иностранным языкам (письменная часть, раздел «</w:t>
      </w:r>
      <w:proofErr w:type="spellStart"/>
      <w:r w:rsidRPr="006563A8">
        <w:t>Аудирование</w:t>
      </w:r>
      <w:proofErr w:type="spellEnd"/>
      <w:r w:rsidRPr="006563A8">
        <w:t xml:space="preserve">»)  и русскому языку (прослушивание текста изложения) допуск опоздавших участников в аудиторию </w:t>
      </w:r>
      <w:r w:rsidRPr="004F4222">
        <w:t xml:space="preserve">во время прослушивания </w:t>
      </w:r>
      <w:r>
        <w:t xml:space="preserve">в ней </w:t>
      </w:r>
      <w:r w:rsidRPr="006563A8">
        <w:t xml:space="preserve">аудиозаписи не осуществляется </w:t>
      </w:r>
      <w:r w:rsidRPr="004F4222">
        <w:t xml:space="preserve">(за исключением случаев, когда в аудитории нет других участников или когда участники в аудитории завершили прослушивание аудиозаписи). </w:t>
      </w:r>
    </w:p>
    <w:p w:rsidR="00A73C2A" w:rsidRPr="00AD483A" w:rsidRDefault="00A73C2A" w:rsidP="00A73C2A">
      <w:pPr>
        <w:pStyle w:val="140"/>
      </w:pPr>
      <w:proofErr w:type="gramStart"/>
      <w:r w:rsidRPr="006563A8">
        <w:t>Персональное</w:t>
      </w:r>
      <w:proofErr w:type="gramEnd"/>
      <w:r w:rsidRPr="006563A8">
        <w:t xml:space="preserve"> </w:t>
      </w:r>
      <w:proofErr w:type="spellStart"/>
      <w:r w:rsidRPr="006563A8">
        <w:t>аудирование</w:t>
      </w:r>
      <w:proofErr w:type="spellEnd"/>
      <w:r w:rsidRPr="006563A8">
        <w:t xml:space="preserve"> для опоздавших участников экзамена не проводится </w:t>
      </w:r>
      <w:r w:rsidRPr="004F4222">
        <w:t>(за исключением случаев, когда в аудитории нет других участников экзамена).</w:t>
      </w:r>
    </w:p>
    <w:p w:rsidR="00A73C2A" w:rsidRPr="004F4222" w:rsidRDefault="00A73C2A" w:rsidP="00A73C2A">
      <w:pPr>
        <w:pStyle w:val="140"/>
      </w:pPr>
      <w:r w:rsidRPr="004F4222">
        <w:t>Рекомендуется составить а</w:t>
      </w:r>
      <w:proofErr w:type="gramStart"/>
      <w:r w:rsidRPr="004F4222">
        <w:t>кт в св</w:t>
      </w:r>
      <w:proofErr w:type="gramEnd"/>
      <w:r w:rsidRPr="004F4222">
        <w:t>ободной форме об опоздании участника ГИА на экзамен и его отсутствии на прослушиван</w:t>
      </w:r>
      <w:r>
        <w:t xml:space="preserve">ии текста изложения или текста </w:t>
      </w:r>
      <w:r w:rsidRPr="004F4222">
        <w:t xml:space="preserve">для </w:t>
      </w:r>
      <w:proofErr w:type="spellStart"/>
      <w:r w:rsidRPr="004F4222">
        <w:t>аудирования</w:t>
      </w:r>
      <w:proofErr w:type="spellEnd"/>
      <w:r w:rsidRPr="004F4222">
        <w:t>. Указанный акт подписывает участник ГИА, руководитель ППЭ и </w:t>
      </w:r>
      <w:r>
        <w:t>член</w:t>
      </w:r>
      <w:r w:rsidRPr="004F4222">
        <w:t xml:space="preserve"> ГЭК.</w:t>
      </w:r>
      <w:r w:rsidRPr="004F4222">
        <w:rPr>
          <w:vertAlign w:val="superscript"/>
        </w:rPr>
        <w:footnoteReference w:id="5"/>
      </w:r>
    </w:p>
    <w:p w:rsidR="00A73C2A" w:rsidRPr="001A709C" w:rsidRDefault="00A73C2A" w:rsidP="00A73C2A">
      <w:pPr>
        <w:pStyle w:val="140"/>
      </w:pPr>
      <w:r w:rsidRPr="001A709C">
        <w:t xml:space="preserve">Во время экзамена на рабочем столе обучающегося, </w:t>
      </w:r>
      <w:r>
        <w:t>помимо</w:t>
      </w:r>
      <w:r w:rsidRPr="001A709C">
        <w:t xml:space="preserve"> ЭМ, находятся:</w:t>
      </w:r>
    </w:p>
    <w:p w:rsidR="00A73C2A" w:rsidRPr="001A709C" w:rsidRDefault="00A73C2A" w:rsidP="00A73C2A">
      <w:pPr>
        <w:pStyle w:val="140"/>
      </w:pPr>
      <w:r w:rsidRPr="001A709C">
        <w:t xml:space="preserve">а) </w:t>
      </w:r>
      <w:proofErr w:type="spellStart"/>
      <w:r w:rsidRPr="001A709C">
        <w:t>гелевая</w:t>
      </w:r>
      <w:proofErr w:type="spellEnd"/>
      <w:r>
        <w:t xml:space="preserve"> или </w:t>
      </w:r>
      <w:r w:rsidRPr="001A709C">
        <w:t>капиллярная ручка с чернилами черного цвета;</w:t>
      </w:r>
    </w:p>
    <w:p w:rsidR="00A73C2A" w:rsidRPr="00AB428D" w:rsidRDefault="00A73C2A" w:rsidP="00A73C2A">
      <w:pPr>
        <w:pStyle w:val="140"/>
      </w:pPr>
      <w:r w:rsidRPr="00AB428D">
        <w:lastRenderedPageBreak/>
        <w:t>б) документ, удостоверяющий личность;</w:t>
      </w:r>
    </w:p>
    <w:p w:rsidR="00A73C2A" w:rsidRPr="00AB428D" w:rsidRDefault="00A73C2A" w:rsidP="00A73C2A">
      <w:pPr>
        <w:pStyle w:val="140"/>
      </w:pPr>
      <w:r w:rsidRPr="00AB428D">
        <w:t xml:space="preserve">в) средства обучения и воспитания </w:t>
      </w:r>
      <w:r w:rsidRPr="001066A7">
        <w:t>(</w:t>
      </w:r>
      <w:fldSimple w:instr=" REF Приложение4 \h  \* MERGEFORMAT ">
        <w:r w:rsidRPr="001066A7">
          <w:rPr>
            <w:rStyle w:val="afe"/>
            <w:b w:val="0"/>
            <w:i/>
            <w:noProof w:val="0"/>
            <w:color w:val="0000CC"/>
            <w:u w:val="single"/>
            <w:lang w:eastAsia="ru-RU"/>
          </w:rPr>
          <w:t>Приложение 4</w:t>
        </w:r>
      </w:fldSimple>
      <w:r>
        <w:rPr>
          <w:i/>
          <w:u w:val="single"/>
        </w:rPr>
        <w:t>)</w:t>
      </w:r>
      <w:r w:rsidRPr="00AB428D">
        <w:t>;</w:t>
      </w:r>
    </w:p>
    <w:p w:rsidR="00A73C2A" w:rsidRPr="00AB428D" w:rsidRDefault="00A73C2A" w:rsidP="00A73C2A">
      <w:pPr>
        <w:pStyle w:val="140"/>
      </w:pPr>
      <w:r w:rsidRPr="00AB428D">
        <w:t>г) лекарства и питание (при необходимости);</w:t>
      </w:r>
    </w:p>
    <w:p w:rsidR="00A73C2A" w:rsidRPr="001A709C" w:rsidRDefault="00A73C2A" w:rsidP="00A73C2A">
      <w:pPr>
        <w:pStyle w:val="140"/>
      </w:pPr>
      <w:proofErr w:type="spellStart"/>
      <w:r w:rsidRPr="00AB428D">
        <w:t>д</w:t>
      </w:r>
      <w:proofErr w:type="spellEnd"/>
      <w:r w:rsidRPr="00AB428D">
        <w:t>)</w:t>
      </w:r>
      <w:r>
        <w:t xml:space="preserve"> </w:t>
      </w:r>
      <w:r w:rsidRPr="00AB428D">
        <w:t>специальные технические средства (для</w:t>
      </w:r>
      <w:r w:rsidRPr="001A709C">
        <w:t xml:space="preserve"> лиц, указанных в пункте</w:t>
      </w:r>
      <w:r>
        <w:rPr>
          <w:lang w:val="en-US"/>
        </w:rPr>
        <w:t> </w:t>
      </w:r>
      <w:r>
        <w:t>4</w:t>
      </w:r>
      <w:r w:rsidRPr="001A709C">
        <w:t>4</w:t>
      </w:r>
      <w:r>
        <w:rPr>
          <w:lang w:val="en-US"/>
        </w:rPr>
        <w:t> </w:t>
      </w:r>
      <w:r w:rsidRPr="001A709C">
        <w:t>Порядка)</w:t>
      </w:r>
      <w:r>
        <w:t xml:space="preserve"> </w:t>
      </w:r>
      <w:r w:rsidRPr="00AB428D">
        <w:t>(при необходимости)</w:t>
      </w:r>
      <w:r w:rsidRPr="001A709C">
        <w:t>;</w:t>
      </w:r>
    </w:p>
    <w:p w:rsidR="00A73C2A" w:rsidRPr="001A709C" w:rsidRDefault="00A73C2A" w:rsidP="00A73C2A">
      <w:pPr>
        <w:pStyle w:val="140"/>
        <w:rPr>
          <w:sz w:val="26"/>
          <w:szCs w:val="26"/>
        </w:rPr>
      </w:pPr>
      <w:proofErr w:type="gramStart"/>
      <w:r w:rsidRPr="001A709C">
        <w:t>е</w:t>
      </w:r>
      <w:r w:rsidRPr="00F80D6D">
        <w:t xml:space="preserve">) </w:t>
      </w:r>
      <w:r>
        <w:t xml:space="preserve">листы бумаги для </w:t>
      </w:r>
      <w:r w:rsidRPr="00F80D6D">
        <w:t>черновик</w:t>
      </w:r>
      <w:r>
        <w:t xml:space="preserve">ов </w:t>
      </w:r>
      <w:r w:rsidRPr="009B5EB9">
        <w:t>со штампом образовательной организации</w:t>
      </w:r>
      <w:r>
        <w:t>,</w:t>
      </w:r>
      <w:r w:rsidRPr="009B5EB9">
        <w:t xml:space="preserve"> на базе которой организован ППЭ</w:t>
      </w:r>
      <w:r>
        <w:t>, выданные в ППЭ</w:t>
      </w:r>
      <w:r w:rsidRPr="00F80D6D">
        <w:t xml:space="preserve"> (за исключением ОГЭ по иностранным языкам (раздел «Говорение»).</w:t>
      </w:r>
      <w:proofErr w:type="gramEnd"/>
    </w:p>
    <w:p w:rsidR="00A73C2A" w:rsidRPr="001A709C" w:rsidRDefault="00A73C2A" w:rsidP="00A73C2A">
      <w:pPr>
        <w:pStyle w:val="140"/>
      </w:pPr>
      <w:r w:rsidRPr="001A709C">
        <w:t xml:space="preserve">Иные вещи </w:t>
      </w:r>
      <w:r>
        <w:t>участники ГИА</w:t>
      </w:r>
      <w:r w:rsidRPr="001A709C">
        <w:t xml:space="preserve"> оставляют в специально </w:t>
      </w:r>
      <w:r>
        <w:t>отвед</w:t>
      </w:r>
      <w:r w:rsidRPr="00BE2DC9">
        <w:t xml:space="preserve">енном </w:t>
      </w:r>
      <w:r w:rsidRPr="001A709C">
        <w:t xml:space="preserve">месте для </w:t>
      </w:r>
      <w:r>
        <w:t xml:space="preserve">хранения </w:t>
      </w:r>
      <w:r w:rsidRPr="001A709C">
        <w:t xml:space="preserve">личных вещей </w:t>
      </w:r>
      <w:r>
        <w:t>участников ГИА, расположенном</w:t>
      </w:r>
      <w:r w:rsidRPr="00BE2DC9">
        <w:t xml:space="preserve"> до входа в ППЭ</w:t>
      </w:r>
      <w:r>
        <w:t>.</w:t>
      </w:r>
    </w:p>
    <w:p w:rsidR="00A73C2A" w:rsidRPr="00A329F8" w:rsidRDefault="00A73C2A" w:rsidP="00A73C2A">
      <w:pPr>
        <w:widowControl w:val="0"/>
        <w:autoSpaceDE w:val="0"/>
        <w:autoSpaceDN w:val="0"/>
        <w:adjustRightInd w:val="0"/>
        <w:ind w:firstLine="851"/>
        <w:jc w:val="both"/>
        <w:rPr>
          <w:sz w:val="28"/>
          <w:szCs w:val="28"/>
        </w:rPr>
      </w:pPr>
      <w:r w:rsidRPr="00A329F8">
        <w:rPr>
          <w:sz w:val="28"/>
          <w:szCs w:val="28"/>
        </w:rPr>
        <w:t>Во время проведения экзамена в ППЭ запрещается:</w:t>
      </w:r>
    </w:p>
    <w:p w:rsidR="00A73C2A" w:rsidRPr="00A329F8" w:rsidRDefault="00A73C2A" w:rsidP="00A73C2A">
      <w:pPr>
        <w:pStyle w:val="afff1"/>
      </w:pPr>
      <w:r w:rsidRPr="00A329F8">
        <w:t xml:space="preserve">а) </w:t>
      </w:r>
      <w:r>
        <w:t>участникам ГИА</w:t>
      </w:r>
      <w:r w:rsidRPr="00A329F8">
        <w:t xml:space="preserve"> - 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rsidR="00A73C2A" w:rsidRPr="00A329F8" w:rsidRDefault="00A73C2A" w:rsidP="00A73C2A">
      <w:pPr>
        <w:pStyle w:val="afff1"/>
      </w:pPr>
      <w:r w:rsidRPr="00A329F8">
        <w:t>б) организаторам, ассистентам, медицинским работникам, техническим специалистам, специалистам по проведению инструктажа и обеспечению лабораторных работ, экзаменаторам-собеседникам - иметь при себе средства связи;</w:t>
      </w:r>
    </w:p>
    <w:p w:rsidR="00A73C2A" w:rsidRPr="00A329F8" w:rsidRDefault="00A73C2A" w:rsidP="00A73C2A">
      <w:pPr>
        <w:pStyle w:val="afff1"/>
      </w:pPr>
      <w:r w:rsidRPr="00A329F8">
        <w:t>в) лицам, перечисленным в пункт</w:t>
      </w:r>
      <w:r>
        <w:t>ах</w:t>
      </w:r>
      <w:r w:rsidRPr="00E43658">
        <w:t xml:space="preserve"> </w:t>
      </w:r>
      <w:r w:rsidRPr="00137574">
        <w:t>49 и 50</w:t>
      </w:r>
      <w:r w:rsidRPr="00137574">
        <w:rPr>
          <w:lang w:val="en-US"/>
        </w:rPr>
        <w:t> </w:t>
      </w:r>
      <w:r w:rsidRPr="00137574">
        <w:t>Порядка</w:t>
      </w:r>
      <w:r w:rsidRPr="00A329F8">
        <w:t xml:space="preserve">, - оказывать содействие </w:t>
      </w:r>
      <w:r>
        <w:t>участникам ГИА</w:t>
      </w:r>
      <w:r w:rsidRPr="00A329F8">
        <w:t>,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rsidR="00A73C2A" w:rsidRPr="00A329F8" w:rsidRDefault="00A73C2A" w:rsidP="00A73C2A">
      <w:pPr>
        <w:pStyle w:val="afff1"/>
      </w:pPr>
      <w:r w:rsidRPr="00A329F8">
        <w:t xml:space="preserve">г) </w:t>
      </w:r>
      <w:r>
        <w:t>участникам ГИА</w:t>
      </w:r>
      <w:r w:rsidRPr="00A329F8">
        <w:t>, организаторам, ассистентам, техническим специалистам, специалистам по проведению инструктажа и обеспечению лабораторных работ, экзаменаторам-собеседникам - выносить из аудиторий и ППЭ ЭМ на бумажном или электронном носителях, фотографировать ЭМ;</w:t>
      </w:r>
    </w:p>
    <w:p w:rsidR="00A73C2A" w:rsidRDefault="00A73C2A" w:rsidP="00A73C2A">
      <w:pPr>
        <w:pStyle w:val="afff1"/>
      </w:pPr>
      <w:proofErr w:type="gramStart"/>
      <w:r>
        <w:t>Р</w:t>
      </w:r>
      <w:r w:rsidRPr="009B502A">
        <w:t>уководителю</w:t>
      </w:r>
      <w:r w:rsidRPr="009B502A">
        <w:rPr>
          <w:lang w:val="en-US"/>
        </w:rPr>
        <w:t> </w:t>
      </w:r>
      <w:r w:rsidRPr="009B502A">
        <w:t xml:space="preserve">ОО, в помещениях которой организован ППЭ, </w:t>
      </w:r>
      <w:r>
        <w:t>или уполномоченному им лицу, р</w:t>
      </w:r>
      <w:r w:rsidRPr="009B502A">
        <w:t xml:space="preserve">уководителю ППЭ, </w:t>
      </w:r>
      <w:r>
        <w:t>членам</w:t>
      </w:r>
      <w:r w:rsidRPr="009B502A">
        <w:t xml:space="preserve"> ГЭК, </w:t>
      </w:r>
      <w:r>
        <w:t xml:space="preserve">сотрудникам, осуществляющим охрану правопорядка, и (или) сотрудникам органов внутренних дел (полиции), аккредитованным </w:t>
      </w:r>
      <w:r w:rsidRPr="009B502A">
        <w:t>представителям средств массовой информации</w:t>
      </w:r>
      <w:r>
        <w:t xml:space="preserve"> и</w:t>
      </w:r>
      <w:r w:rsidRPr="009B502A">
        <w:t xml:space="preserve"> общественным наблюдателям, должностным лицам </w:t>
      </w:r>
      <w:proofErr w:type="spellStart"/>
      <w:r w:rsidRPr="009B502A">
        <w:t>Рособрнадзора</w:t>
      </w:r>
      <w:proofErr w:type="spellEnd"/>
      <w:r w:rsidRPr="009B502A">
        <w:t xml:space="preserve">, </w:t>
      </w:r>
      <w:r>
        <w:t>Комитета, в том числе осуществляющим переданные полномочия,</w:t>
      </w:r>
      <w:r w:rsidRPr="009B502A">
        <w:t xml:space="preserve"> </w:t>
      </w:r>
      <w:r w:rsidRPr="001066A7">
        <w:t>разрешается использование средств связи только в связи со служебной необходимостью в помещении</w:t>
      </w:r>
      <w:r w:rsidRPr="009B502A" w:rsidDel="000A655B">
        <w:t xml:space="preserve"> </w:t>
      </w:r>
      <w:r w:rsidRPr="009B502A">
        <w:t xml:space="preserve">для руководителя ППЭ. </w:t>
      </w:r>
      <w:proofErr w:type="gramEnd"/>
    </w:p>
    <w:p w:rsidR="00A73C2A" w:rsidRDefault="00A73C2A" w:rsidP="00A73C2A">
      <w:pPr>
        <w:pStyle w:val="140"/>
      </w:pPr>
      <w:r w:rsidRPr="000B6A4E">
        <w:t xml:space="preserve">До начала экзамена организаторы проводят инструктаж, в том числе информируют </w:t>
      </w:r>
      <w:r>
        <w:t>участников ГИА</w:t>
      </w:r>
      <w:r w:rsidRPr="000B6A4E">
        <w:t xml:space="preserve"> о порядке проведения экзамена, правилах оформления экзаменационной работы, продолжительности </w:t>
      </w:r>
      <w:r>
        <w:t>экзамена</w:t>
      </w:r>
      <w:r w:rsidRPr="00E01FEF">
        <w:t>, порядке подачи апелляций о нарушении установленного порядка проведения ГИА и о несогласии с выставленными баллами, а также о времени и месте ознакомления с результатами ГИА.</w:t>
      </w:r>
    </w:p>
    <w:p w:rsidR="00A73C2A" w:rsidRDefault="00A73C2A" w:rsidP="00A73C2A">
      <w:pPr>
        <w:pStyle w:val="140"/>
      </w:pPr>
      <w:r w:rsidRPr="00E01FEF">
        <w:t xml:space="preserve">Организаторы информируют </w:t>
      </w:r>
      <w:r>
        <w:t>участников ГИА</w:t>
      </w:r>
      <w:r w:rsidRPr="00E01FEF">
        <w:t xml:space="preserve"> о том, что записи </w:t>
      </w:r>
      <w:proofErr w:type="gramStart"/>
      <w:r w:rsidRPr="00E01FEF">
        <w:t>на</w:t>
      </w:r>
      <w:proofErr w:type="gramEnd"/>
      <w:r w:rsidRPr="00E01FEF">
        <w:t> </w:t>
      </w:r>
      <w:proofErr w:type="gramStart"/>
      <w:r w:rsidRPr="00E01FEF">
        <w:t>КИМ</w:t>
      </w:r>
      <w:proofErr w:type="gramEnd"/>
      <w:r w:rsidRPr="00E01FEF">
        <w:t xml:space="preserve"> и </w:t>
      </w:r>
      <w:r>
        <w:t xml:space="preserve">листах бумаги для </w:t>
      </w:r>
      <w:r w:rsidRPr="00E01FEF">
        <w:t>черновик</w:t>
      </w:r>
      <w:r>
        <w:t>ов</w:t>
      </w:r>
      <w:r w:rsidRPr="00E01FEF">
        <w:t xml:space="preserve"> не обрабатываются и не проверяются.</w:t>
      </w:r>
    </w:p>
    <w:p w:rsidR="00A73C2A" w:rsidRDefault="00A73C2A" w:rsidP="00A73C2A">
      <w:pPr>
        <w:pStyle w:val="140"/>
      </w:pPr>
      <w:proofErr w:type="gramStart"/>
      <w:r w:rsidRPr="00E01FEF">
        <w:lastRenderedPageBreak/>
        <w:t xml:space="preserve">Организаторы выдают </w:t>
      </w:r>
      <w:r>
        <w:t>участникам ГИА ЭМ</w:t>
      </w:r>
      <w:r w:rsidRPr="00E01FEF">
        <w:t>, которые включают в себя бланки для записи ответов</w:t>
      </w:r>
      <w:r>
        <w:t>,</w:t>
      </w:r>
      <w:r w:rsidRPr="00E01FEF">
        <w:t xml:space="preserve"> КИМ</w:t>
      </w:r>
      <w:r>
        <w:t xml:space="preserve">, а также листы бумаги для </w:t>
      </w:r>
      <w:r w:rsidRPr="00E01FEF">
        <w:t>черновик</w:t>
      </w:r>
      <w:r>
        <w:t xml:space="preserve">ов </w:t>
      </w:r>
      <w:r w:rsidRPr="001066A7">
        <w:t>(за исключением ОГЭ по иностранным языкам (раздел «Говорение»)</w:t>
      </w:r>
      <w:r w:rsidRPr="000A655B">
        <w:t>.</w:t>
      </w:r>
      <w:r w:rsidRPr="00E01FEF">
        <w:t xml:space="preserve"> </w:t>
      </w:r>
      <w:proofErr w:type="gramEnd"/>
    </w:p>
    <w:p w:rsidR="00A73C2A" w:rsidRDefault="00A73C2A" w:rsidP="00A73C2A">
      <w:pPr>
        <w:pStyle w:val="140"/>
      </w:pPr>
      <w:r w:rsidRPr="00E01FEF">
        <w:t xml:space="preserve">При выполнении заданий раздела «Говорение» по иностранным языкам КИМ представляется </w:t>
      </w:r>
      <w:r>
        <w:t>участнику ГИА</w:t>
      </w:r>
      <w:r w:rsidRPr="00E01FEF">
        <w:t xml:space="preserve"> в электронном виде.</w:t>
      </w:r>
    </w:p>
    <w:p w:rsidR="00A73C2A" w:rsidRDefault="00A73C2A" w:rsidP="00A73C2A">
      <w:pPr>
        <w:pStyle w:val="140"/>
      </w:pPr>
      <w:r w:rsidRPr="000B6A4E">
        <w:t xml:space="preserve">В случае обнаружения брака или некомплектности </w:t>
      </w:r>
      <w:r>
        <w:t>Э</w:t>
      </w:r>
      <w:r w:rsidRPr="00E01FEF">
        <w:t>М</w:t>
      </w:r>
      <w:r>
        <w:t xml:space="preserve"> у участников ГИА</w:t>
      </w:r>
      <w:r w:rsidRPr="00E01FEF">
        <w:t xml:space="preserve"> организаторы выдают </w:t>
      </w:r>
      <w:r>
        <w:t>таким участникам ГИА</w:t>
      </w:r>
      <w:r w:rsidRPr="00E01FEF">
        <w:t xml:space="preserve"> новый </w:t>
      </w:r>
      <w:r>
        <w:t>комплект ЭМ</w:t>
      </w:r>
      <w:r w:rsidRPr="00E01FEF">
        <w:t>.</w:t>
      </w:r>
    </w:p>
    <w:p w:rsidR="00A73C2A" w:rsidRDefault="00A73C2A" w:rsidP="00A73C2A">
      <w:pPr>
        <w:pStyle w:val="140"/>
      </w:pPr>
      <w:r w:rsidRPr="00E01FEF">
        <w:t xml:space="preserve">По указанию организаторов </w:t>
      </w:r>
      <w:r>
        <w:t>участники ГИА</w:t>
      </w:r>
      <w:r w:rsidRPr="00E01FEF">
        <w:t xml:space="preserve"> заполняют регистрационные поля экзаменационной работы. Организаторы проверяют правильность заполнения </w:t>
      </w:r>
      <w:r>
        <w:t>участниками ГИА</w:t>
      </w:r>
      <w:r w:rsidRPr="00E01FEF">
        <w:t xml:space="preserve"> регистрационных полей</w:t>
      </w:r>
      <w:r>
        <w:t xml:space="preserve"> экзаменационной работы</w:t>
      </w:r>
      <w:r w:rsidRPr="00E01FEF">
        <w:t xml:space="preserve">. По завершении заполнения регистрационных полей экзаменационной работы всеми </w:t>
      </w:r>
      <w:r>
        <w:t>участниками ГИА</w:t>
      </w:r>
      <w:r w:rsidRPr="00E01FEF">
        <w:t xml:space="preserve"> и проверки их организаторами организаторы объявляют время начал</w:t>
      </w:r>
      <w:r>
        <w:t>о экзамена</w:t>
      </w:r>
      <w:r w:rsidRPr="00E01FEF">
        <w:t xml:space="preserve"> и </w:t>
      </w:r>
      <w:r>
        <w:t>время его окончания</w:t>
      </w:r>
      <w:r w:rsidRPr="00E01FEF">
        <w:t xml:space="preserve">, фиксируют </w:t>
      </w:r>
      <w:r>
        <w:t>их</w:t>
      </w:r>
      <w:r w:rsidRPr="00E01FEF">
        <w:t xml:space="preserve"> на доске (информационном стенде), после чего </w:t>
      </w:r>
      <w:r>
        <w:t>участники ГИА</w:t>
      </w:r>
      <w:r w:rsidRPr="00E01FEF">
        <w:t xml:space="preserve"> приступают к выполнению экзаменационной работы.</w:t>
      </w:r>
    </w:p>
    <w:p w:rsidR="00A73C2A" w:rsidRDefault="00A73C2A" w:rsidP="00A73C2A">
      <w:pPr>
        <w:keepNext/>
        <w:tabs>
          <w:tab w:val="left" w:pos="4088"/>
        </w:tabs>
        <w:spacing w:before="120" w:after="120"/>
        <w:ind w:firstLine="851"/>
        <w:jc w:val="center"/>
        <w:rPr>
          <w:b/>
          <w:iCs/>
          <w:sz w:val="28"/>
          <w:szCs w:val="28"/>
        </w:rPr>
      </w:pPr>
      <w:r w:rsidRPr="00316A6E">
        <w:rPr>
          <w:b/>
          <w:iCs/>
          <w:noProof/>
          <w:sz w:val="28"/>
          <w:szCs w:val="28"/>
          <w:lang w:eastAsia="en-US"/>
        </w:rPr>
        <w:t>Продолжительность выполнения экзаменационной работы ОГЭ</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510"/>
        <w:gridCol w:w="3119"/>
        <w:gridCol w:w="3260"/>
      </w:tblGrid>
      <w:tr w:rsidR="00A73C2A" w:rsidRPr="00317E1E" w:rsidTr="006F5346">
        <w:tc>
          <w:tcPr>
            <w:tcW w:w="3510" w:type="dxa"/>
            <w:vAlign w:val="center"/>
          </w:tcPr>
          <w:p w:rsidR="00A73C2A" w:rsidRPr="00317E1E" w:rsidRDefault="00A73C2A" w:rsidP="006F5346">
            <w:pPr>
              <w:tabs>
                <w:tab w:val="left" w:pos="4088"/>
              </w:tabs>
              <w:jc w:val="center"/>
              <w:rPr>
                <w:b/>
                <w:iCs/>
              </w:rPr>
            </w:pPr>
            <w:r w:rsidRPr="001066A7">
              <w:rPr>
                <w:b/>
                <w:iCs/>
                <w:noProof/>
                <w:lang w:eastAsia="en-US"/>
              </w:rPr>
              <w:t>Название учебного предмета</w:t>
            </w:r>
          </w:p>
        </w:tc>
        <w:tc>
          <w:tcPr>
            <w:tcW w:w="3119" w:type="dxa"/>
            <w:vAlign w:val="center"/>
          </w:tcPr>
          <w:p w:rsidR="00A73C2A" w:rsidRPr="00317E1E" w:rsidRDefault="00A73C2A" w:rsidP="006F5346">
            <w:pPr>
              <w:tabs>
                <w:tab w:val="left" w:pos="4088"/>
              </w:tabs>
              <w:jc w:val="center"/>
              <w:rPr>
                <w:b/>
                <w:iCs/>
              </w:rPr>
            </w:pPr>
            <w:r w:rsidRPr="001066A7">
              <w:rPr>
                <w:b/>
                <w:iCs/>
                <w:noProof/>
                <w:lang w:eastAsia="en-US"/>
              </w:rPr>
              <w:t>Продолжительность выполнения экзаменационной работы</w:t>
            </w:r>
          </w:p>
        </w:tc>
        <w:tc>
          <w:tcPr>
            <w:tcW w:w="3260" w:type="dxa"/>
            <w:vAlign w:val="center"/>
          </w:tcPr>
          <w:p w:rsidR="00A73C2A" w:rsidRPr="00317E1E" w:rsidRDefault="00A73C2A" w:rsidP="006F5346">
            <w:pPr>
              <w:tabs>
                <w:tab w:val="left" w:pos="4088"/>
              </w:tabs>
              <w:jc w:val="center"/>
              <w:rPr>
                <w:b/>
                <w:iCs/>
              </w:rPr>
            </w:pPr>
            <w:r w:rsidRPr="001066A7">
              <w:rPr>
                <w:b/>
                <w:iCs/>
                <w:noProof/>
                <w:lang w:eastAsia="en-US"/>
              </w:rPr>
              <w:t>Продолжительность выполнения экзаменационной работы участниками ОГЭ - обучающимися  с</w:t>
            </w:r>
            <w:r w:rsidRPr="004A709A">
              <w:rPr>
                <w:b/>
                <w:iCs/>
              </w:rPr>
              <w:t> </w:t>
            </w:r>
            <w:r w:rsidRPr="001066A7">
              <w:rPr>
                <w:b/>
                <w:iCs/>
                <w:noProof/>
                <w:lang w:eastAsia="en-US"/>
              </w:rPr>
              <w:t>ОВЗ</w:t>
            </w:r>
          </w:p>
        </w:tc>
      </w:tr>
      <w:tr w:rsidR="00A73C2A" w:rsidRPr="00317E1E" w:rsidTr="006F5346">
        <w:tc>
          <w:tcPr>
            <w:tcW w:w="3510" w:type="dxa"/>
          </w:tcPr>
          <w:p w:rsidR="00A73C2A" w:rsidRPr="00317E1E" w:rsidRDefault="00A73C2A" w:rsidP="006F5346">
            <w:pPr>
              <w:tabs>
                <w:tab w:val="left" w:pos="4088"/>
              </w:tabs>
              <w:jc w:val="center"/>
              <w:rPr>
                <w:iCs/>
              </w:rPr>
            </w:pPr>
            <w:r w:rsidRPr="001066A7">
              <w:rPr>
                <w:b/>
                <w:iCs/>
                <w:noProof/>
                <w:lang w:eastAsia="en-US"/>
              </w:rPr>
              <w:t>Иностранные языки (раздел «Говорение»)</w:t>
            </w:r>
          </w:p>
        </w:tc>
        <w:tc>
          <w:tcPr>
            <w:tcW w:w="3119" w:type="dxa"/>
          </w:tcPr>
          <w:p w:rsidR="00A73C2A" w:rsidRPr="00317E1E" w:rsidRDefault="00A73C2A" w:rsidP="006F5346">
            <w:pPr>
              <w:tabs>
                <w:tab w:val="left" w:pos="4088"/>
              </w:tabs>
              <w:jc w:val="center"/>
              <w:rPr>
                <w:iCs/>
              </w:rPr>
            </w:pPr>
            <w:r w:rsidRPr="001066A7">
              <w:rPr>
                <w:iCs/>
              </w:rPr>
              <w:t>15 минут</w:t>
            </w:r>
          </w:p>
        </w:tc>
        <w:tc>
          <w:tcPr>
            <w:tcW w:w="3260" w:type="dxa"/>
          </w:tcPr>
          <w:p w:rsidR="00A73C2A" w:rsidRPr="00317E1E" w:rsidRDefault="00A73C2A" w:rsidP="006F5346">
            <w:pPr>
              <w:tabs>
                <w:tab w:val="left" w:pos="4088"/>
              </w:tabs>
              <w:jc w:val="center"/>
              <w:rPr>
                <w:iCs/>
              </w:rPr>
            </w:pPr>
            <w:r w:rsidRPr="001066A7">
              <w:rPr>
                <w:iCs/>
              </w:rPr>
              <w:t>45 минут</w:t>
            </w:r>
          </w:p>
        </w:tc>
      </w:tr>
      <w:tr w:rsidR="00A73C2A" w:rsidRPr="00317E1E" w:rsidTr="006F5346">
        <w:trPr>
          <w:trHeight w:val="299"/>
        </w:trPr>
        <w:tc>
          <w:tcPr>
            <w:tcW w:w="3510" w:type="dxa"/>
          </w:tcPr>
          <w:p w:rsidR="00A73C2A" w:rsidRPr="00317E1E" w:rsidRDefault="00A73C2A" w:rsidP="006F5346">
            <w:pPr>
              <w:tabs>
                <w:tab w:val="left" w:pos="4088"/>
              </w:tabs>
              <w:jc w:val="center"/>
              <w:rPr>
                <w:iCs/>
              </w:rPr>
            </w:pPr>
            <w:r w:rsidRPr="001066A7">
              <w:rPr>
                <w:iCs/>
              </w:rPr>
              <w:t>Физика</w:t>
            </w:r>
          </w:p>
        </w:tc>
        <w:tc>
          <w:tcPr>
            <w:tcW w:w="3119" w:type="dxa"/>
            <w:vMerge w:val="restart"/>
          </w:tcPr>
          <w:p w:rsidR="00A73C2A" w:rsidRPr="00317E1E" w:rsidRDefault="00A73C2A" w:rsidP="006F5346">
            <w:pPr>
              <w:tabs>
                <w:tab w:val="left" w:pos="4088"/>
              </w:tabs>
              <w:jc w:val="center"/>
              <w:rPr>
                <w:iCs/>
              </w:rPr>
            </w:pPr>
            <w:r w:rsidRPr="001066A7">
              <w:rPr>
                <w:iCs/>
              </w:rPr>
              <w:t xml:space="preserve">3 часа </w:t>
            </w:r>
          </w:p>
          <w:p w:rsidR="00A73C2A" w:rsidRPr="00317E1E" w:rsidRDefault="00A73C2A" w:rsidP="006F5346">
            <w:pPr>
              <w:tabs>
                <w:tab w:val="left" w:pos="4088"/>
              </w:tabs>
              <w:jc w:val="center"/>
              <w:rPr>
                <w:iCs/>
              </w:rPr>
            </w:pPr>
            <w:r w:rsidRPr="001066A7">
              <w:rPr>
                <w:iCs/>
              </w:rPr>
              <w:t>(180 минут)</w:t>
            </w:r>
          </w:p>
        </w:tc>
        <w:tc>
          <w:tcPr>
            <w:tcW w:w="3260" w:type="dxa"/>
            <w:vMerge w:val="restart"/>
          </w:tcPr>
          <w:p w:rsidR="00A73C2A" w:rsidRPr="00317E1E" w:rsidRDefault="00A73C2A" w:rsidP="006F5346">
            <w:pPr>
              <w:tabs>
                <w:tab w:val="left" w:pos="4088"/>
              </w:tabs>
              <w:jc w:val="center"/>
              <w:rPr>
                <w:iCs/>
              </w:rPr>
            </w:pPr>
            <w:r w:rsidRPr="001066A7">
              <w:rPr>
                <w:iCs/>
              </w:rPr>
              <w:t>4 часа 30 минут</w:t>
            </w:r>
          </w:p>
        </w:tc>
      </w:tr>
      <w:tr w:rsidR="00A73C2A" w:rsidRPr="00317E1E" w:rsidTr="006F5346">
        <w:trPr>
          <w:trHeight w:val="299"/>
        </w:trPr>
        <w:tc>
          <w:tcPr>
            <w:tcW w:w="3510" w:type="dxa"/>
          </w:tcPr>
          <w:p w:rsidR="00A73C2A" w:rsidRPr="00317E1E" w:rsidRDefault="00A73C2A" w:rsidP="006F5346">
            <w:pPr>
              <w:tabs>
                <w:tab w:val="left" w:pos="4088"/>
              </w:tabs>
              <w:jc w:val="center"/>
              <w:rPr>
                <w:iCs/>
              </w:rPr>
            </w:pPr>
            <w:r w:rsidRPr="001066A7">
              <w:rPr>
                <w:iCs/>
              </w:rPr>
              <w:t>Обществознание</w:t>
            </w:r>
          </w:p>
        </w:tc>
        <w:tc>
          <w:tcPr>
            <w:tcW w:w="3119" w:type="dxa"/>
            <w:vMerge/>
          </w:tcPr>
          <w:p w:rsidR="00A73C2A" w:rsidRPr="0010443E" w:rsidRDefault="00A73C2A" w:rsidP="006F5346">
            <w:pPr>
              <w:tabs>
                <w:tab w:val="left" w:pos="4088"/>
              </w:tabs>
              <w:ind w:firstLine="709"/>
              <w:jc w:val="center"/>
              <w:rPr>
                <w:iCs/>
                <w:sz w:val="22"/>
                <w:szCs w:val="22"/>
              </w:rPr>
            </w:pPr>
          </w:p>
        </w:tc>
        <w:tc>
          <w:tcPr>
            <w:tcW w:w="3260" w:type="dxa"/>
            <w:vMerge/>
          </w:tcPr>
          <w:p w:rsidR="00A73C2A" w:rsidRPr="0010443E" w:rsidRDefault="00A73C2A" w:rsidP="006F5346">
            <w:pPr>
              <w:tabs>
                <w:tab w:val="left" w:pos="4088"/>
              </w:tabs>
              <w:jc w:val="center"/>
              <w:rPr>
                <w:iCs/>
                <w:sz w:val="22"/>
                <w:szCs w:val="22"/>
              </w:rPr>
            </w:pPr>
          </w:p>
        </w:tc>
      </w:tr>
      <w:tr w:rsidR="00A73C2A" w:rsidRPr="00317E1E" w:rsidTr="006F5346">
        <w:trPr>
          <w:trHeight w:val="299"/>
        </w:trPr>
        <w:tc>
          <w:tcPr>
            <w:tcW w:w="3510" w:type="dxa"/>
          </w:tcPr>
          <w:p w:rsidR="00A73C2A" w:rsidRPr="0010443E" w:rsidRDefault="00A73C2A" w:rsidP="006F5346">
            <w:pPr>
              <w:tabs>
                <w:tab w:val="left" w:pos="4088"/>
              </w:tabs>
              <w:jc w:val="center"/>
              <w:rPr>
                <w:iCs/>
                <w:sz w:val="22"/>
                <w:szCs w:val="22"/>
              </w:rPr>
            </w:pPr>
            <w:r w:rsidRPr="001066A7">
              <w:rPr>
                <w:iCs/>
              </w:rPr>
              <w:t>История</w:t>
            </w:r>
          </w:p>
        </w:tc>
        <w:tc>
          <w:tcPr>
            <w:tcW w:w="3119" w:type="dxa"/>
            <w:vMerge/>
          </w:tcPr>
          <w:p w:rsidR="00A73C2A" w:rsidRPr="0010443E" w:rsidRDefault="00A73C2A" w:rsidP="006F5346">
            <w:pPr>
              <w:tabs>
                <w:tab w:val="left" w:pos="4088"/>
              </w:tabs>
              <w:ind w:firstLine="709"/>
              <w:jc w:val="center"/>
              <w:rPr>
                <w:iCs/>
                <w:sz w:val="22"/>
                <w:szCs w:val="22"/>
              </w:rPr>
            </w:pPr>
          </w:p>
        </w:tc>
        <w:tc>
          <w:tcPr>
            <w:tcW w:w="3260" w:type="dxa"/>
            <w:vMerge/>
          </w:tcPr>
          <w:p w:rsidR="00A73C2A" w:rsidRPr="0010443E" w:rsidRDefault="00A73C2A" w:rsidP="006F5346">
            <w:pPr>
              <w:tabs>
                <w:tab w:val="left" w:pos="4088"/>
              </w:tabs>
              <w:jc w:val="center"/>
              <w:rPr>
                <w:iCs/>
                <w:sz w:val="22"/>
                <w:szCs w:val="22"/>
              </w:rPr>
            </w:pPr>
          </w:p>
        </w:tc>
      </w:tr>
      <w:tr w:rsidR="00A73C2A" w:rsidRPr="00317E1E" w:rsidTr="006F5346">
        <w:trPr>
          <w:trHeight w:val="299"/>
        </w:trPr>
        <w:tc>
          <w:tcPr>
            <w:tcW w:w="3510" w:type="dxa"/>
          </w:tcPr>
          <w:p w:rsidR="00A73C2A" w:rsidRPr="0010443E" w:rsidRDefault="00A73C2A" w:rsidP="006F5346">
            <w:pPr>
              <w:tabs>
                <w:tab w:val="left" w:pos="4088"/>
              </w:tabs>
              <w:jc w:val="center"/>
              <w:rPr>
                <w:iCs/>
                <w:sz w:val="22"/>
                <w:szCs w:val="22"/>
              </w:rPr>
            </w:pPr>
            <w:r w:rsidRPr="001066A7">
              <w:rPr>
                <w:iCs/>
              </w:rPr>
              <w:t>Биология</w:t>
            </w:r>
          </w:p>
        </w:tc>
        <w:tc>
          <w:tcPr>
            <w:tcW w:w="3119" w:type="dxa"/>
            <w:vMerge/>
          </w:tcPr>
          <w:p w:rsidR="00A73C2A" w:rsidRPr="0010443E" w:rsidRDefault="00A73C2A" w:rsidP="006F5346">
            <w:pPr>
              <w:tabs>
                <w:tab w:val="left" w:pos="4088"/>
              </w:tabs>
              <w:ind w:firstLine="709"/>
              <w:jc w:val="center"/>
              <w:rPr>
                <w:iCs/>
                <w:sz w:val="22"/>
                <w:szCs w:val="22"/>
              </w:rPr>
            </w:pPr>
          </w:p>
        </w:tc>
        <w:tc>
          <w:tcPr>
            <w:tcW w:w="3260" w:type="dxa"/>
            <w:vMerge/>
          </w:tcPr>
          <w:p w:rsidR="00A73C2A" w:rsidRPr="0010443E" w:rsidRDefault="00A73C2A" w:rsidP="006F5346">
            <w:pPr>
              <w:tabs>
                <w:tab w:val="left" w:pos="4088"/>
              </w:tabs>
              <w:jc w:val="center"/>
              <w:rPr>
                <w:iCs/>
                <w:sz w:val="22"/>
                <w:szCs w:val="22"/>
              </w:rPr>
            </w:pPr>
          </w:p>
        </w:tc>
      </w:tr>
      <w:tr w:rsidR="00A73C2A" w:rsidRPr="00317E1E" w:rsidTr="006F5346">
        <w:trPr>
          <w:trHeight w:val="299"/>
        </w:trPr>
        <w:tc>
          <w:tcPr>
            <w:tcW w:w="3510" w:type="dxa"/>
          </w:tcPr>
          <w:p w:rsidR="00A73C2A" w:rsidRPr="0010443E" w:rsidRDefault="00A73C2A" w:rsidP="006F5346">
            <w:pPr>
              <w:tabs>
                <w:tab w:val="left" w:pos="4088"/>
              </w:tabs>
              <w:jc w:val="center"/>
              <w:rPr>
                <w:iCs/>
                <w:sz w:val="22"/>
                <w:szCs w:val="22"/>
              </w:rPr>
            </w:pPr>
            <w:r w:rsidRPr="001066A7">
              <w:rPr>
                <w:iCs/>
              </w:rPr>
              <w:t>Математика</w:t>
            </w:r>
          </w:p>
        </w:tc>
        <w:tc>
          <w:tcPr>
            <w:tcW w:w="3119" w:type="dxa"/>
            <w:vMerge w:val="restart"/>
          </w:tcPr>
          <w:p w:rsidR="00A73C2A" w:rsidRPr="0010443E" w:rsidRDefault="00A73C2A" w:rsidP="006F5346">
            <w:pPr>
              <w:tabs>
                <w:tab w:val="left" w:pos="4088"/>
              </w:tabs>
              <w:jc w:val="center"/>
              <w:rPr>
                <w:iCs/>
                <w:sz w:val="22"/>
                <w:szCs w:val="22"/>
              </w:rPr>
            </w:pPr>
            <w:r w:rsidRPr="001066A7">
              <w:rPr>
                <w:iCs/>
              </w:rPr>
              <w:t xml:space="preserve">3 часа 55 минут </w:t>
            </w:r>
          </w:p>
          <w:p w:rsidR="00A73C2A" w:rsidRPr="0010443E" w:rsidRDefault="00A73C2A" w:rsidP="006F5346">
            <w:pPr>
              <w:tabs>
                <w:tab w:val="left" w:pos="4088"/>
              </w:tabs>
              <w:jc w:val="center"/>
              <w:rPr>
                <w:iCs/>
                <w:sz w:val="22"/>
                <w:szCs w:val="22"/>
              </w:rPr>
            </w:pPr>
            <w:r w:rsidRPr="001066A7">
              <w:rPr>
                <w:iCs/>
              </w:rPr>
              <w:t>(235 минут)</w:t>
            </w:r>
          </w:p>
        </w:tc>
        <w:tc>
          <w:tcPr>
            <w:tcW w:w="3260" w:type="dxa"/>
            <w:vMerge w:val="restart"/>
          </w:tcPr>
          <w:p w:rsidR="00A73C2A" w:rsidRPr="0010443E" w:rsidRDefault="00A73C2A" w:rsidP="006F5346">
            <w:pPr>
              <w:tabs>
                <w:tab w:val="left" w:pos="4088"/>
              </w:tabs>
              <w:jc w:val="center"/>
              <w:rPr>
                <w:iCs/>
                <w:sz w:val="22"/>
                <w:szCs w:val="22"/>
              </w:rPr>
            </w:pPr>
            <w:r w:rsidRPr="001066A7">
              <w:rPr>
                <w:iCs/>
              </w:rPr>
              <w:t>5 часов 25 минут</w:t>
            </w:r>
          </w:p>
        </w:tc>
      </w:tr>
      <w:tr w:rsidR="00A73C2A" w:rsidRPr="00317E1E" w:rsidTr="006F5346">
        <w:trPr>
          <w:trHeight w:val="330"/>
        </w:trPr>
        <w:tc>
          <w:tcPr>
            <w:tcW w:w="3510" w:type="dxa"/>
          </w:tcPr>
          <w:p w:rsidR="00A73C2A" w:rsidRPr="0010443E" w:rsidRDefault="00A73C2A" w:rsidP="006F5346">
            <w:pPr>
              <w:tabs>
                <w:tab w:val="left" w:pos="4088"/>
              </w:tabs>
              <w:jc w:val="center"/>
              <w:rPr>
                <w:iCs/>
                <w:sz w:val="22"/>
                <w:szCs w:val="22"/>
              </w:rPr>
            </w:pPr>
            <w:r w:rsidRPr="001066A7">
              <w:rPr>
                <w:iCs/>
              </w:rPr>
              <w:t>Русский язык</w:t>
            </w:r>
          </w:p>
        </w:tc>
        <w:tc>
          <w:tcPr>
            <w:tcW w:w="3119" w:type="dxa"/>
            <w:vMerge/>
          </w:tcPr>
          <w:p w:rsidR="00A73C2A" w:rsidRPr="0010443E" w:rsidRDefault="00A73C2A" w:rsidP="006F5346">
            <w:pPr>
              <w:tabs>
                <w:tab w:val="left" w:pos="4088"/>
              </w:tabs>
              <w:ind w:firstLine="709"/>
              <w:jc w:val="center"/>
              <w:rPr>
                <w:iCs/>
                <w:sz w:val="22"/>
                <w:szCs w:val="22"/>
              </w:rPr>
            </w:pPr>
          </w:p>
        </w:tc>
        <w:tc>
          <w:tcPr>
            <w:tcW w:w="3260" w:type="dxa"/>
            <w:vMerge/>
          </w:tcPr>
          <w:p w:rsidR="00A73C2A" w:rsidRPr="0010443E" w:rsidRDefault="00A73C2A" w:rsidP="006F5346">
            <w:pPr>
              <w:tabs>
                <w:tab w:val="left" w:pos="4088"/>
              </w:tabs>
              <w:jc w:val="center"/>
              <w:rPr>
                <w:iCs/>
                <w:sz w:val="22"/>
                <w:szCs w:val="22"/>
              </w:rPr>
            </w:pPr>
          </w:p>
        </w:tc>
      </w:tr>
      <w:tr w:rsidR="00A73C2A" w:rsidRPr="00317E1E" w:rsidTr="006F5346">
        <w:trPr>
          <w:trHeight w:val="299"/>
        </w:trPr>
        <w:tc>
          <w:tcPr>
            <w:tcW w:w="3510" w:type="dxa"/>
          </w:tcPr>
          <w:p w:rsidR="00A73C2A" w:rsidRPr="0010443E" w:rsidRDefault="00A73C2A" w:rsidP="006F5346">
            <w:pPr>
              <w:tabs>
                <w:tab w:val="left" w:pos="4088"/>
              </w:tabs>
              <w:jc w:val="center"/>
              <w:rPr>
                <w:iCs/>
                <w:sz w:val="22"/>
                <w:szCs w:val="22"/>
              </w:rPr>
            </w:pPr>
            <w:r w:rsidRPr="001066A7">
              <w:rPr>
                <w:iCs/>
              </w:rPr>
              <w:t>Литература</w:t>
            </w:r>
          </w:p>
        </w:tc>
        <w:tc>
          <w:tcPr>
            <w:tcW w:w="3119" w:type="dxa"/>
            <w:vMerge/>
          </w:tcPr>
          <w:p w:rsidR="00A73C2A" w:rsidRPr="0010443E" w:rsidRDefault="00A73C2A" w:rsidP="006F5346">
            <w:pPr>
              <w:tabs>
                <w:tab w:val="left" w:pos="4088"/>
              </w:tabs>
              <w:ind w:firstLine="709"/>
              <w:jc w:val="center"/>
              <w:rPr>
                <w:iCs/>
                <w:sz w:val="22"/>
                <w:szCs w:val="22"/>
              </w:rPr>
            </w:pPr>
          </w:p>
        </w:tc>
        <w:tc>
          <w:tcPr>
            <w:tcW w:w="3260" w:type="dxa"/>
            <w:vMerge/>
          </w:tcPr>
          <w:p w:rsidR="00A73C2A" w:rsidRPr="0010443E" w:rsidRDefault="00A73C2A" w:rsidP="006F5346">
            <w:pPr>
              <w:tabs>
                <w:tab w:val="left" w:pos="4088"/>
              </w:tabs>
              <w:jc w:val="center"/>
              <w:rPr>
                <w:iCs/>
                <w:sz w:val="22"/>
                <w:szCs w:val="22"/>
              </w:rPr>
            </w:pPr>
          </w:p>
        </w:tc>
      </w:tr>
      <w:tr w:rsidR="00A73C2A" w:rsidRPr="00317E1E" w:rsidTr="006F5346">
        <w:tc>
          <w:tcPr>
            <w:tcW w:w="3510" w:type="dxa"/>
          </w:tcPr>
          <w:p w:rsidR="00A73C2A" w:rsidRPr="0010443E" w:rsidRDefault="00A73C2A" w:rsidP="006F5346">
            <w:pPr>
              <w:tabs>
                <w:tab w:val="left" w:pos="4088"/>
              </w:tabs>
              <w:jc w:val="center"/>
              <w:rPr>
                <w:iCs/>
                <w:sz w:val="22"/>
                <w:szCs w:val="22"/>
              </w:rPr>
            </w:pPr>
            <w:r w:rsidRPr="001066A7">
              <w:rPr>
                <w:iCs/>
              </w:rPr>
              <w:t>Информатика и</w:t>
            </w:r>
            <w:r w:rsidRPr="004A709A">
              <w:rPr>
                <w:iCs/>
              </w:rPr>
              <w:t> </w:t>
            </w:r>
            <w:r w:rsidRPr="001066A7">
              <w:rPr>
                <w:iCs/>
              </w:rPr>
              <w:t>информационно-коммуникационные технологии (ИКТ)</w:t>
            </w:r>
          </w:p>
        </w:tc>
        <w:tc>
          <w:tcPr>
            <w:tcW w:w="3119" w:type="dxa"/>
          </w:tcPr>
          <w:p w:rsidR="00A73C2A" w:rsidRPr="0010443E" w:rsidRDefault="00A73C2A" w:rsidP="006F5346">
            <w:pPr>
              <w:tabs>
                <w:tab w:val="left" w:pos="4088"/>
              </w:tabs>
              <w:jc w:val="center"/>
              <w:rPr>
                <w:iCs/>
                <w:sz w:val="22"/>
                <w:szCs w:val="22"/>
              </w:rPr>
            </w:pPr>
            <w:r w:rsidRPr="001066A7">
              <w:rPr>
                <w:iCs/>
              </w:rPr>
              <w:t>2 часа 30 минут</w:t>
            </w:r>
          </w:p>
          <w:p w:rsidR="00A73C2A" w:rsidRPr="0010443E" w:rsidRDefault="00A73C2A" w:rsidP="006F5346">
            <w:pPr>
              <w:tabs>
                <w:tab w:val="left" w:pos="4088"/>
              </w:tabs>
              <w:jc w:val="center"/>
              <w:rPr>
                <w:iCs/>
                <w:sz w:val="22"/>
                <w:szCs w:val="22"/>
              </w:rPr>
            </w:pPr>
            <w:r w:rsidRPr="001066A7">
              <w:rPr>
                <w:iCs/>
              </w:rPr>
              <w:t>(150 минут)</w:t>
            </w:r>
          </w:p>
        </w:tc>
        <w:tc>
          <w:tcPr>
            <w:tcW w:w="3260" w:type="dxa"/>
          </w:tcPr>
          <w:p w:rsidR="00A73C2A" w:rsidRPr="0010443E" w:rsidRDefault="00A73C2A" w:rsidP="006F5346">
            <w:pPr>
              <w:tabs>
                <w:tab w:val="left" w:pos="4088"/>
              </w:tabs>
              <w:jc w:val="center"/>
              <w:rPr>
                <w:iCs/>
                <w:sz w:val="22"/>
                <w:szCs w:val="22"/>
              </w:rPr>
            </w:pPr>
            <w:r w:rsidRPr="001066A7">
              <w:rPr>
                <w:iCs/>
              </w:rPr>
              <w:t xml:space="preserve">4 часа </w:t>
            </w:r>
          </w:p>
        </w:tc>
      </w:tr>
      <w:tr w:rsidR="00A73C2A" w:rsidRPr="00317E1E" w:rsidTr="006F5346">
        <w:trPr>
          <w:trHeight w:val="299"/>
        </w:trPr>
        <w:tc>
          <w:tcPr>
            <w:tcW w:w="3510" w:type="dxa"/>
          </w:tcPr>
          <w:p w:rsidR="00A73C2A" w:rsidRPr="0010443E" w:rsidRDefault="00A73C2A" w:rsidP="006F5346">
            <w:pPr>
              <w:tabs>
                <w:tab w:val="left" w:pos="4088"/>
              </w:tabs>
              <w:jc w:val="center"/>
              <w:rPr>
                <w:iCs/>
                <w:sz w:val="22"/>
                <w:szCs w:val="22"/>
              </w:rPr>
            </w:pPr>
            <w:r w:rsidRPr="001066A7">
              <w:rPr>
                <w:iCs/>
              </w:rPr>
              <w:t>География</w:t>
            </w:r>
          </w:p>
        </w:tc>
        <w:tc>
          <w:tcPr>
            <w:tcW w:w="3119" w:type="dxa"/>
            <w:vMerge w:val="restart"/>
          </w:tcPr>
          <w:p w:rsidR="00A73C2A" w:rsidRPr="0010443E" w:rsidRDefault="00A73C2A" w:rsidP="006F5346">
            <w:pPr>
              <w:tabs>
                <w:tab w:val="left" w:pos="4088"/>
              </w:tabs>
              <w:jc w:val="center"/>
              <w:rPr>
                <w:iCs/>
                <w:sz w:val="22"/>
                <w:szCs w:val="22"/>
              </w:rPr>
            </w:pPr>
            <w:r w:rsidRPr="001066A7">
              <w:rPr>
                <w:iCs/>
              </w:rPr>
              <w:t>2 часа</w:t>
            </w:r>
          </w:p>
          <w:p w:rsidR="00A73C2A" w:rsidRPr="0010443E" w:rsidRDefault="00A73C2A" w:rsidP="006F5346">
            <w:pPr>
              <w:tabs>
                <w:tab w:val="left" w:pos="4088"/>
              </w:tabs>
              <w:jc w:val="center"/>
              <w:rPr>
                <w:iCs/>
                <w:sz w:val="22"/>
                <w:szCs w:val="22"/>
              </w:rPr>
            </w:pPr>
            <w:r w:rsidRPr="001066A7">
              <w:rPr>
                <w:iCs/>
              </w:rPr>
              <w:t>(120 минут)</w:t>
            </w:r>
          </w:p>
        </w:tc>
        <w:tc>
          <w:tcPr>
            <w:tcW w:w="3260" w:type="dxa"/>
            <w:vMerge w:val="restart"/>
          </w:tcPr>
          <w:p w:rsidR="00A73C2A" w:rsidRPr="0010443E" w:rsidRDefault="00A73C2A" w:rsidP="006F5346">
            <w:pPr>
              <w:tabs>
                <w:tab w:val="left" w:pos="4088"/>
              </w:tabs>
              <w:jc w:val="center"/>
              <w:rPr>
                <w:iCs/>
                <w:sz w:val="22"/>
                <w:szCs w:val="22"/>
              </w:rPr>
            </w:pPr>
            <w:r w:rsidRPr="001066A7">
              <w:rPr>
                <w:iCs/>
              </w:rPr>
              <w:t>3 часа 30 минут</w:t>
            </w:r>
          </w:p>
        </w:tc>
      </w:tr>
      <w:tr w:rsidR="00A73C2A" w:rsidRPr="00317E1E" w:rsidTr="006F5346">
        <w:trPr>
          <w:trHeight w:val="299"/>
        </w:trPr>
        <w:tc>
          <w:tcPr>
            <w:tcW w:w="3510" w:type="dxa"/>
          </w:tcPr>
          <w:p w:rsidR="00A73C2A" w:rsidRPr="0010443E" w:rsidRDefault="00A73C2A" w:rsidP="006F5346">
            <w:pPr>
              <w:tabs>
                <w:tab w:val="left" w:pos="4088"/>
              </w:tabs>
              <w:jc w:val="both"/>
              <w:rPr>
                <w:iCs/>
                <w:sz w:val="22"/>
                <w:szCs w:val="22"/>
              </w:rPr>
            </w:pPr>
            <w:r w:rsidRPr="001066A7">
              <w:rPr>
                <w:iCs/>
              </w:rPr>
              <w:t>Химия (без выполнения лабораторной работы)</w:t>
            </w:r>
          </w:p>
        </w:tc>
        <w:tc>
          <w:tcPr>
            <w:tcW w:w="3119" w:type="dxa"/>
            <w:vMerge/>
          </w:tcPr>
          <w:p w:rsidR="00A73C2A" w:rsidRPr="0010443E" w:rsidRDefault="00A73C2A" w:rsidP="006F5346">
            <w:pPr>
              <w:tabs>
                <w:tab w:val="left" w:pos="4088"/>
              </w:tabs>
              <w:ind w:firstLine="709"/>
              <w:jc w:val="both"/>
              <w:rPr>
                <w:iCs/>
                <w:sz w:val="22"/>
                <w:szCs w:val="22"/>
              </w:rPr>
            </w:pPr>
          </w:p>
        </w:tc>
        <w:tc>
          <w:tcPr>
            <w:tcW w:w="3260" w:type="dxa"/>
            <w:vMerge/>
          </w:tcPr>
          <w:p w:rsidR="00A73C2A" w:rsidRPr="0010443E" w:rsidRDefault="00A73C2A" w:rsidP="006F5346">
            <w:pPr>
              <w:tabs>
                <w:tab w:val="left" w:pos="4088"/>
              </w:tabs>
              <w:ind w:firstLine="709"/>
              <w:jc w:val="both"/>
              <w:rPr>
                <w:iCs/>
                <w:sz w:val="22"/>
                <w:szCs w:val="22"/>
              </w:rPr>
            </w:pPr>
          </w:p>
        </w:tc>
      </w:tr>
      <w:tr w:rsidR="00A73C2A" w:rsidRPr="005A0331" w:rsidTr="006F5346">
        <w:trPr>
          <w:trHeight w:val="299"/>
        </w:trPr>
        <w:tc>
          <w:tcPr>
            <w:tcW w:w="3510" w:type="dxa"/>
          </w:tcPr>
          <w:p w:rsidR="00A73C2A" w:rsidRPr="005A0331" w:rsidRDefault="00A73C2A" w:rsidP="006F5346">
            <w:pPr>
              <w:tabs>
                <w:tab w:val="left" w:pos="4088"/>
              </w:tabs>
              <w:jc w:val="both"/>
              <w:rPr>
                <w:iCs/>
              </w:rPr>
            </w:pPr>
            <w:r w:rsidRPr="001066A7">
              <w:rPr>
                <w:iCs/>
              </w:rPr>
              <w:t>Иностранные языки (кроме раздела «Говорение»)</w:t>
            </w:r>
          </w:p>
        </w:tc>
        <w:tc>
          <w:tcPr>
            <w:tcW w:w="3119" w:type="dxa"/>
            <w:vMerge/>
          </w:tcPr>
          <w:p w:rsidR="00A73C2A" w:rsidRPr="005A0331" w:rsidRDefault="00A73C2A" w:rsidP="006F5346">
            <w:pPr>
              <w:tabs>
                <w:tab w:val="left" w:pos="4088"/>
              </w:tabs>
              <w:ind w:firstLine="709"/>
              <w:jc w:val="both"/>
              <w:rPr>
                <w:iCs/>
              </w:rPr>
            </w:pPr>
          </w:p>
        </w:tc>
        <w:tc>
          <w:tcPr>
            <w:tcW w:w="3260" w:type="dxa"/>
            <w:vMerge/>
          </w:tcPr>
          <w:p w:rsidR="00A73C2A" w:rsidRPr="005A0331" w:rsidRDefault="00A73C2A" w:rsidP="006F5346">
            <w:pPr>
              <w:tabs>
                <w:tab w:val="left" w:pos="4088"/>
              </w:tabs>
              <w:ind w:firstLine="709"/>
              <w:jc w:val="both"/>
              <w:rPr>
                <w:iCs/>
              </w:rPr>
            </w:pPr>
          </w:p>
        </w:tc>
      </w:tr>
    </w:tbl>
    <w:p w:rsidR="00A73C2A" w:rsidRPr="00E73B07" w:rsidRDefault="00A73C2A" w:rsidP="00A73C2A">
      <w:pPr>
        <w:tabs>
          <w:tab w:val="left" w:pos="4088"/>
        </w:tabs>
        <w:ind w:firstLine="709"/>
        <w:jc w:val="center"/>
        <w:rPr>
          <w:b/>
          <w:sz w:val="28"/>
          <w:szCs w:val="28"/>
        </w:rPr>
      </w:pPr>
      <w:r w:rsidRPr="00317E1E">
        <w:rPr>
          <w:b/>
          <w:noProof/>
          <w:sz w:val="28"/>
          <w:szCs w:val="28"/>
          <w:lang w:eastAsia="en-US"/>
        </w:rPr>
        <w:t>ГВЭ</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761"/>
        <w:gridCol w:w="2808"/>
        <w:gridCol w:w="3285"/>
      </w:tblGrid>
      <w:tr w:rsidR="00A73C2A" w:rsidRPr="00317E1E" w:rsidTr="006F5346">
        <w:trPr>
          <w:tblHeader/>
          <w:jc w:val="center"/>
        </w:trPr>
        <w:tc>
          <w:tcPr>
            <w:tcW w:w="1908" w:type="pct"/>
            <w:vAlign w:val="center"/>
          </w:tcPr>
          <w:p w:rsidR="00A73C2A" w:rsidRPr="0010443E" w:rsidRDefault="00A73C2A" w:rsidP="006F5346">
            <w:pPr>
              <w:tabs>
                <w:tab w:val="left" w:pos="4088"/>
              </w:tabs>
              <w:jc w:val="center"/>
              <w:rPr>
                <w:b/>
                <w:iCs/>
                <w:sz w:val="22"/>
                <w:szCs w:val="22"/>
              </w:rPr>
            </w:pPr>
            <w:r w:rsidRPr="001066A7">
              <w:rPr>
                <w:b/>
                <w:iCs/>
              </w:rPr>
              <w:t>Название</w:t>
            </w:r>
          </w:p>
          <w:p w:rsidR="00A73C2A" w:rsidRPr="0010443E" w:rsidRDefault="00A73C2A" w:rsidP="006F5346">
            <w:pPr>
              <w:tabs>
                <w:tab w:val="left" w:pos="4088"/>
              </w:tabs>
              <w:jc w:val="center"/>
              <w:rPr>
                <w:b/>
                <w:iCs/>
                <w:sz w:val="22"/>
                <w:szCs w:val="22"/>
              </w:rPr>
            </w:pPr>
            <w:r w:rsidRPr="001066A7">
              <w:rPr>
                <w:b/>
                <w:iCs/>
              </w:rPr>
              <w:t>учебного предмета</w:t>
            </w:r>
          </w:p>
        </w:tc>
        <w:tc>
          <w:tcPr>
            <w:tcW w:w="1425" w:type="pct"/>
            <w:vAlign w:val="center"/>
          </w:tcPr>
          <w:p w:rsidR="00A73C2A" w:rsidRPr="0010443E" w:rsidRDefault="00A73C2A" w:rsidP="006F5346">
            <w:pPr>
              <w:tabs>
                <w:tab w:val="left" w:pos="4088"/>
              </w:tabs>
              <w:jc w:val="center"/>
              <w:rPr>
                <w:b/>
                <w:iCs/>
                <w:sz w:val="22"/>
                <w:szCs w:val="22"/>
              </w:rPr>
            </w:pPr>
            <w:r w:rsidRPr="001066A7">
              <w:rPr>
                <w:b/>
                <w:iCs/>
              </w:rPr>
              <w:t>Продолжительность выполнения экзаменационной работы</w:t>
            </w:r>
          </w:p>
        </w:tc>
        <w:tc>
          <w:tcPr>
            <w:tcW w:w="1667" w:type="pct"/>
            <w:vAlign w:val="center"/>
          </w:tcPr>
          <w:p w:rsidR="00A73C2A" w:rsidRPr="0010443E" w:rsidRDefault="00A73C2A" w:rsidP="006F5346">
            <w:pPr>
              <w:tabs>
                <w:tab w:val="left" w:pos="4088"/>
              </w:tabs>
              <w:jc w:val="center"/>
              <w:rPr>
                <w:b/>
                <w:iCs/>
                <w:sz w:val="22"/>
                <w:szCs w:val="22"/>
              </w:rPr>
            </w:pPr>
            <w:r w:rsidRPr="001066A7">
              <w:rPr>
                <w:b/>
                <w:iCs/>
              </w:rPr>
              <w:t>Продолжительность выполнения экзаменационной работы участниками ГВЭ  - обучающимися с</w:t>
            </w:r>
            <w:r w:rsidRPr="004A709A">
              <w:rPr>
                <w:b/>
                <w:iCs/>
              </w:rPr>
              <w:t> </w:t>
            </w:r>
            <w:r w:rsidRPr="001066A7">
              <w:rPr>
                <w:b/>
                <w:iCs/>
              </w:rPr>
              <w:t>ОВЗ</w:t>
            </w:r>
          </w:p>
        </w:tc>
      </w:tr>
      <w:tr w:rsidR="00A73C2A" w:rsidRPr="00317E1E" w:rsidTr="006F5346">
        <w:trPr>
          <w:jc w:val="center"/>
        </w:trPr>
        <w:tc>
          <w:tcPr>
            <w:tcW w:w="1908" w:type="pct"/>
          </w:tcPr>
          <w:p w:rsidR="00A73C2A" w:rsidRPr="0010443E" w:rsidRDefault="00A73C2A" w:rsidP="006F5346">
            <w:pPr>
              <w:tabs>
                <w:tab w:val="left" w:pos="4088"/>
              </w:tabs>
              <w:jc w:val="center"/>
              <w:rPr>
                <w:iCs/>
                <w:sz w:val="22"/>
                <w:szCs w:val="22"/>
              </w:rPr>
            </w:pPr>
            <w:r w:rsidRPr="001066A7">
              <w:rPr>
                <w:iCs/>
              </w:rPr>
              <w:t>Обществознание</w:t>
            </w:r>
          </w:p>
        </w:tc>
        <w:tc>
          <w:tcPr>
            <w:tcW w:w="1425" w:type="pct"/>
            <w:vAlign w:val="center"/>
          </w:tcPr>
          <w:p w:rsidR="00A73C2A" w:rsidRPr="0010443E" w:rsidRDefault="00A73C2A" w:rsidP="006F5346">
            <w:pPr>
              <w:tabs>
                <w:tab w:val="left" w:pos="4088"/>
              </w:tabs>
              <w:jc w:val="center"/>
              <w:rPr>
                <w:iCs/>
                <w:sz w:val="22"/>
                <w:szCs w:val="22"/>
              </w:rPr>
            </w:pPr>
            <w:r w:rsidRPr="001066A7">
              <w:rPr>
                <w:iCs/>
              </w:rPr>
              <w:t>3 часа 30 минут</w:t>
            </w:r>
          </w:p>
          <w:p w:rsidR="00A73C2A" w:rsidRPr="0010443E" w:rsidRDefault="00A73C2A" w:rsidP="006F5346">
            <w:pPr>
              <w:tabs>
                <w:tab w:val="left" w:pos="4088"/>
              </w:tabs>
              <w:jc w:val="center"/>
              <w:rPr>
                <w:iCs/>
                <w:sz w:val="22"/>
                <w:szCs w:val="22"/>
              </w:rPr>
            </w:pPr>
            <w:r w:rsidRPr="001066A7">
              <w:rPr>
                <w:iCs/>
              </w:rPr>
              <w:t>(210 минут)</w:t>
            </w:r>
          </w:p>
        </w:tc>
        <w:tc>
          <w:tcPr>
            <w:tcW w:w="1667" w:type="pct"/>
            <w:vAlign w:val="center"/>
          </w:tcPr>
          <w:p w:rsidR="00A73C2A" w:rsidRPr="0010443E" w:rsidRDefault="00A73C2A" w:rsidP="006F5346">
            <w:pPr>
              <w:tabs>
                <w:tab w:val="left" w:pos="4088"/>
              </w:tabs>
              <w:jc w:val="center"/>
              <w:rPr>
                <w:iCs/>
                <w:sz w:val="22"/>
                <w:szCs w:val="22"/>
              </w:rPr>
            </w:pPr>
            <w:r w:rsidRPr="001066A7">
              <w:rPr>
                <w:iCs/>
              </w:rPr>
              <w:t>5 часов</w:t>
            </w:r>
          </w:p>
        </w:tc>
      </w:tr>
      <w:tr w:rsidR="00A73C2A" w:rsidRPr="00317E1E" w:rsidTr="006F5346">
        <w:trPr>
          <w:jc w:val="center"/>
        </w:trPr>
        <w:tc>
          <w:tcPr>
            <w:tcW w:w="1908" w:type="pct"/>
          </w:tcPr>
          <w:p w:rsidR="00A73C2A" w:rsidRPr="0010443E" w:rsidRDefault="00A73C2A" w:rsidP="006F5346">
            <w:pPr>
              <w:tabs>
                <w:tab w:val="left" w:pos="4088"/>
              </w:tabs>
              <w:jc w:val="center"/>
              <w:rPr>
                <w:iCs/>
                <w:sz w:val="22"/>
                <w:szCs w:val="22"/>
              </w:rPr>
            </w:pPr>
            <w:r w:rsidRPr="001066A7">
              <w:rPr>
                <w:iCs/>
              </w:rPr>
              <w:t>Биология</w:t>
            </w:r>
          </w:p>
        </w:tc>
        <w:tc>
          <w:tcPr>
            <w:tcW w:w="1425" w:type="pct"/>
            <w:vMerge w:val="restart"/>
            <w:vAlign w:val="center"/>
          </w:tcPr>
          <w:p w:rsidR="00A73C2A" w:rsidRPr="0010443E" w:rsidRDefault="00A73C2A" w:rsidP="006F5346">
            <w:pPr>
              <w:tabs>
                <w:tab w:val="left" w:pos="4088"/>
              </w:tabs>
              <w:jc w:val="center"/>
              <w:rPr>
                <w:iCs/>
                <w:sz w:val="22"/>
                <w:szCs w:val="22"/>
              </w:rPr>
            </w:pPr>
            <w:r w:rsidRPr="001066A7">
              <w:rPr>
                <w:iCs/>
              </w:rPr>
              <w:t>3 часа</w:t>
            </w:r>
          </w:p>
          <w:p w:rsidR="00A73C2A" w:rsidRPr="0010443E" w:rsidRDefault="00A73C2A" w:rsidP="006F5346">
            <w:pPr>
              <w:tabs>
                <w:tab w:val="left" w:pos="4088"/>
              </w:tabs>
              <w:jc w:val="center"/>
              <w:rPr>
                <w:iCs/>
                <w:sz w:val="22"/>
                <w:szCs w:val="22"/>
              </w:rPr>
            </w:pPr>
            <w:r w:rsidRPr="001066A7">
              <w:rPr>
                <w:iCs/>
              </w:rPr>
              <w:t>(180 минут)</w:t>
            </w:r>
          </w:p>
        </w:tc>
        <w:tc>
          <w:tcPr>
            <w:tcW w:w="1667" w:type="pct"/>
            <w:vMerge w:val="restart"/>
            <w:vAlign w:val="center"/>
          </w:tcPr>
          <w:p w:rsidR="00A73C2A" w:rsidRPr="0010443E" w:rsidRDefault="00A73C2A" w:rsidP="006F5346">
            <w:pPr>
              <w:tabs>
                <w:tab w:val="left" w:pos="4088"/>
              </w:tabs>
              <w:jc w:val="center"/>
              <w:rPr>
                <w:iCs/>
                <w:sz w:val="22"/>
                <w:szCs w:val="22"/>
              </w:rPr>
            </w:pPr>
            <w:r w:rsidRPr="001066A7">
              <w:rPr>
                <w:iCs/>
              </w:rPr>
              <w:t>4 часа 30 минут</w:t>
            </w:r>
          </w:p>
        </w:tc>
      </w:tr>
      <w:tr w:rsidR="00A73C2A" w:rsidRPr="00317E1E" w:rsidTr="006F5346">
        <w:trPr>
          <w:jc w:val="center"/>
        </w:trPr>
        <w:tc>
          <w:tcPr>
            <w:tcW w:w="1908" w:type="pct"/>
          </w:tcPr>
          <w:p w:rsidR="00A73C2A" w:rsidRPr="0010443E" w:rsidRDefault="00A73C2A" w:rsidP="006F5346">
            <w:pPr>
              <w:tabs>
                <w:tab w:val="left" w:pos="4088"/>
              </w:tabs>
              <w:jc w:val="center"/>
              <w:rPr>
                <w:iCs/>
                <w:sz w:val="22"/>
                <w:szCs w:val="22"/>
              </w:rPr>
            </w:pPr>
            <w:r w:rsidRPr="001066A7">
              <w:rPr>
                <w:iCs/>
              </w:rPr>
              <w:t>Литература</w:t>
            </w:r>
          </w:p>
        </w:tc>
        <w:tc>
          <w:tcPr>
            <w:tcW w:w="1425" w:type="pct"/>
            <w:vMerge/>
            <w:vAlign w:val="center"/>
          </w:tcPr>
          <w:p w:rsidR="00A73C2A" w:rsidRPr="0010443E" w:rsidRDefault="00A73C2A" w:rsidP="006F5346">
            <w:pPr>
              <w:tabs>
                <w:tab w:val="left" w:pos="4088"/>
              </w:tabs>
              <w:jc w:val="center"/>
              <w:rPr>
                <w:iCs/>
                <w:sz w:val="22"/>
                <w:szCs w:val="22"/>
              </w:rPr>
            </w:pPr>
          </w:p>
        </w:tc>
        <w:tc>
          <w:tcPr>
            <w:tcW w:w="1667" w:type="pct"/>
            <w:vMerge/>
            <w:vAlign w:val="center"/>
          </w:tcPr>
          <w:p w:rsidR="00A73C2A" w:rsidRPr="0010443E" w:rsidRDefault="00A73C2A" w:rsidP="006F5346">
            <w:pPr>
              <w:tabs>
                <w:tab w:val="left" w:pos="4088"/>
              </w:tabs>
              <w:jc w:val="center"/>
              <w:rPr>
                <w:iCs/>
                <w:sz w:val="22"/>
                <w:szCs w:val="22"/>
              </w:rPr>
            </w:pPr>
          </w:p>
        </w:tc>
      </w:tr>
      <w:tr w:rsidR="00A73C2A" w:rsidRPr="00317E1E" w:rsidTr="006F5346">
        <w:trPr>
          <w:jc w:val="center"/>
        </w:trPr>
        <w:tc>
          <w:tcPr>
            <w:tcW w:w="1908" w:type="pct"/>
          </w:tcPr>
          <w:p w:rsidR="00A73C2A" w:rsidRPr="0010443E" w:rsidRDefault="00A73C2A" w:rsidP="006F5346">
            <w:pPr>
              <w:tabs>
                <w:tab w:val="left" w:pos="4088"/>
              </w:tabs>
              <w:jc w:val="center"/>
              <w:rPr>
                <w:iCs/>
                <w:sz w:val="22"/>
                <w:szCs w:val="22"/>
              </w:rPr>
            </w:pPr>
            <w:r w:rsidRPr="001066A7">
              <w:rPr>
                <w:iCs/>
              </w:rPr>
              <w:lastRenderedPageBreak/>
              <w:t>Химия</w:t>
            </w:r>
          </w:p>
        </w:tc>
        <w:tc>
          <w:tcPr>
            <w:tcW w:w="1425" w:type="pct"/>
            <w:vMerge w:val="restart"/>
            <w:vAlign w:val="center"/>
          </w:tcPr>
          <w:p w:rsidR="00A73C2A" w:rsidRPr="0010443E" w:rsidRDefault="00A73C2A" w:rsidP="006F5346">
            <w:pPr>
              <w:tabs>
                <w:tab w:val="left" w:pos="4088"/>
              </w:tabs>
              <w:jc w:val="center"/>
              <w:rPr>
                <w:iCs/>
                <w:sz w:val="22"/>
                <w:szCs w:val="22"/>
              </w:rPr>
            </w:pPr>
          </w:p>
          <w:p w:rsidR="00A73C2A" w:rsidRPr="0010443E" w:rsidRDefault="00A73C2A" w:rsidP="006F5346">
            <w:pPr>
              <w:tabs>
                <w:tab w:val="left" w:pos="4088"/>
              </w:tabs>
              <w:jc w:val="center"/>
              <w:rPr>
                <w:iCs/>
                <w:sz w:val="22"/>
                <w:szCs w:val="22"/>
              </w:rPr>
            </w:pPr>
            <w:r w:rsidRPr="001066A7">
              <w:rPr>
                <w:iCs/>
              </w:rPr>
              <w:t>2 часа 30 минут</w:t>
            </w:r>
          </w:p>
          <w:p w:rsidR="00A73C2A" w:rsidRPr="0010443E" w:rsidRDefault="00A73C2A" w:rsidP="006F5346">
            <w:pPr>
              <w:tabs>
                <w:tab w:val="left" w:pos="4088"/>
              </w:tabs>
              <w:jc w:val="center"/>
              <w:rPr>
                <w:iCs/>
                <w:sz w:val="22"/>
                <w:szCs w:val="22"/>
              </w:rPr>
            </w:pPr>
            <w:r w:rsidRPr="001066A7">
              <w:rPr>
                <w:iCs/>
              </w:rPr>
              <w:t>(150 минут)</w:t>
            </w:r>
          </w:p>
        </w:tc>
        <w:tc>
          <w:tcPr>
            <w:tcW w:w="1667" w:type="pct"/>
            <w:vMerge w:val="restart"/>
            <w:vAlign w:val="center"/>
          </w:tcPr>
          <w:p w:rsidR="00A73C2A" w:rsidRPr="0010443E" w:rsidRDefault="00A73C2A" w:rsidP="006F5346">
            <w:pPr>
              <w:tabs>
                <w:tab w:val="left" w:pos="4088"/>
              </w:tabs>
              <w:jc w:val="center"/>
              <w:rPr>
                <w:iCs/>
                <w:sz w:val="22"/>
                <w:szCs w:val="22"/>
              </w:rPr>
            </w:pPr>
            <w:r w:rsidRPr="001066A7">
              <w:rPr>
                <w:iCs/>
              </w:rPr>
              <w:t>4 часа</w:t>
            </w:r>
          </w:p>
        </w:tc>
      </w:tr>
      <w:tr w:rsidR="00A73C2A" w:rsidRPr="00317E1E" w:rsidTr="006F5346">
        <w:trPr>
          <w:jc w:val="center"/>
        </w:trPr>
        <w:tc>
          <w:tcPr>
            <w:tcW w:w="1908" w:type="pct"/>
          </w:tcPr>
          <w:p w:rsidR="00A73C2A" w:rsidRPr="0010443E" w:rsidRDefault="00A73C2A" w:rsidP="006F5346">
            <w:pPr>
              <w:tabs>
                <w:tab w:val="left" w:pos="4088"/>
              </w:tabs>
              <w:jc w:val="center"/>
              <w:rPr>
                <w:iCs/>
                <w:sz w:val="22"/>
                <w:szCs w:val="22"/>
              </w:rPr>
            </w:pPr>
            <w:r w:rsidRPr="001066A7">
              <w:rPr>
                <w:iCs/>
              </w:rPr>
              <w:t>История</w:t>
            </w:r>
          </w:p>
        </w:tc>
        <w:tc>
          <w:tcPr>
            <w:tcW w:w="1425" w:type="pct"/>
            <w:vMerge/>
            <w:vAlign w:val="center"/>
          </w:tcPr>
          <w:p w:rsidR="00A73C2A" w:rsidRPr="0010443E" w:rsidRDefault="00A73C2A" w:rsidP="006F5346">
            <w:pPr>
              <w:tabs>
                <w:tab w:val="left" w:pos="4088"/>
              </w:tabs>
              <w:jc w:val="center"/>
              <w:rPr>
                <w:iCs/>
                <w:sz w:val="22"/>
                <w:szCs w:val="22"/>
              </w:rPr>
            </w:pPr>
          </w:p>
        </w:tc>
        <w:tc>
          <w:tcPr>
            <w:tcW w:w="1667" w:type="pct"/>
            <w:vMerge/>
            <w:vAlign w:val="center"/>
          </w:tcPr>
          <w:p w:rsidR="00A73C2A" w:rsidRPr="0010443E" w:rsidRDefault="00A73C2A" w:rsidP="006F5346">
            <w:pPr>
              <w:tabs>
                <w:tab w:val="left" w:pos="4088"/>
              </w:tabs>
              <w:jc w:val="center"/>
              <w:rPr>
                <w:iCs/>
                <w:sz w:val="22"/>
                <w:szCs w:val="22"/>
              </w:rPr>
            </w:pPr>
          </w:p>
        </w:tc>
      </w:tr>
      <w:tr w:rsidR="00A73C2A" w:rsidRPr="00317E1E" w:rsidTr="006F5346">
        <w:trPr>
          <w:trHeight w:val="330"/>
          <w:jc w:val="center"/>
        </w:trPr>
        <w:tc>
          <w:tcPr>
            <w:tcW w:w="1908" w:type="pct"/>
          </w:tcPr>
          <w:p w:rsidR="00A73C2A" w:rsidRPr="0010443E" w:rsidRDefault="00A73C2A" w:rsidP="006F5346">
            <w:pPr>
              <w:tabs>
                <w:tab w:val="left" w:pos="4088"/>
              </w:tabs>
              <w:jc w:val="center"/>
              <w:rPr>
                <w:iCs/>
                <w:sz w:val="22"/>
                <w:szCs w:val="22"/>
              </w:rPr>
            </w:pPr>
            <w:r w:rsidRPr="001066A7">
              <w:rPr>
                <w:iCs/>
              </w:rPr>
              <w:t>Физика</w:t>
            </w:r>
          </w:p>
        </w:tc>
        <w:tc>
          <w:tcPr>
            <w:tcW w:w="1425" w:type="pct"/>
            <w:vMerge/>
            <w:vAlign w:val="center"/>
          </w:tcPr>
          <w:p w:rsidR="00A73C2A" w:rsidRPr="0010443E" w:rsidRDefault="00A73C2A" w:rsidP="006F5346">
            <w:pPr>
              <w:tabs>
                <w:tab w:val="left" w:pos="4088"/>
              </w:tabs>
              <w:jc w:val="center"/>
              <w:rPr>
                <w:iCs/>
                <w:sz w:val="22"/>
                <w:szCs w:val="22"/>
              </w:rPr>
            </w:pPr>
          </w:p>
        </w:tc>
        <w:tc>
          <w:tcPr>
            <w:tcW w:w="1667" w:type="pct"/>
            <w:vMerge/>
            <w:vAlign w:val="center"/>
          </w:tcPr>
          <w:p w:rsidR="00A73C2A" w:rsidRPr="0010443E" w:rsidRDefault="00A73C2A" w:rsidP="006F5346">
            <w:pPr>
              <w:tabs>
                <w:tab w:val="left" w:pos="4088"/>
              </w:tabs>
              <w:jc w:val="center"/>
              <w:rPr>
                <w:iCs/>
                <w:sz w:val="22"/>
                <w:szCs w:val="22"/>
              </w:rPr>
            </w:pPr>
          </w:p>
        </w:tc>
      </w:tr>
      <w:tr w:rsidR="00A73C2A" w:rsidRPr="00317E1E" w:rsidTr="006F5346">
        <w:trPr>
          <w:trHeight w:val="270"/>
          <w:jc w:val="center"/>
        </w:trPr>
        <w:tc>
          <w:tcPr>
            <w:tcW w:w="1908" w:type="pct"/>
          </w:tcPr>
          <w:p w:rsidR="00A73C2A" w:rsidRPr="0010443E" w:rsidRDefault="00A73C2A" w:rsidP="006F5346">
            <w:pPr>
              <w:tabs>
                <w:tab w:val="left" w:pos="4088"/>
              </w:tabs>
              <w:jc w:val="center"/>
              <w:rPr>
                <w:iCs/>
                <w:sz w:val="22"/>
                <w:szCs w:val="22"/>
              </w:rPr>
            </w:pPr>
            <w:r w:rsidRPr="001066A7">
              <w:rPr>
                <w:iCs/>
              </w:rPr>
              <w:t>География</w:t>
            </w:r>
          </w:p>
        </w:tc>
        <w:tc>
          <w:tcPr>
            <w:tcW w:w="1425" w:type="pct"/>
            <w:vMerge/>
            <w:vAlign w:val="center"/>
          </w:tcPr>
          <w:p w:rsidR="00A73C2A" w:rsidRPr="0010443E" w:rsidRDefault="00A73C2A" w:rsidP="006F5346">
            <w:pPr>
              <w:tabs>
                <w:tab w:val="left" w:pos="4088"/>
              </w:tabs>
              <w:jc w:val="center"/>
              <w:rPr>
                <w:iCs/>
                <w:sz w:val="22"/>
                <w:szCs w:val="22"/>
              </w:rPr>
            </w:pPr>
          </w:p>
        </w:tc>
        <w:tc>
          <w:tcPr>
            <w:tcW w:w="1667" w:type="pct"/>
            <w:vMerge/>
            <w:vAlign w:val="center"/>
          </w:tcPr>
          <w:p w:rsidR="00A73C2A" w:rsidRPr="0010443E" w:rsidRDefault="00A73C2A" w:rsidP="006F5346">
            <w:pPr>
              <w:tabs>
                <w:tab w:val="left" w:pos="4088"/>
              </w:tabs>
              <w:jc w:val="center"/>
              <w:rPr>
                <w:iCs/>
                <w:sz w:val="22"/>
                <w:szCs w:val="22"/>
              </w:rPr>
            </w:pPr>
          </w:p>
        </w:tc>
      </w:tr>
      <w:tr w:rsidR="00A73C2A" w:rsidRPr="00317E1E" w:rsidTr="006F5346">
        <w:trPr>
          <w:trHeight w:val="270"/>
          <w:jc w:val="center"/>
        </w:trPr>
        <w:tc>
          <w:tcPr>
            <w:tcW w:w="1908" w:type="pct"/>
          </w:tcPr>
          <w:p w:rsidR="00A73C2A" w:rsidRPr="0010443E" w:rsidRDefault="00A73C2A" w:rsidP="006F5346">
            <w:pPr>
              <w:tabs>
                <w:tab w:val="left" w:pos="4088"/>
              </w:tabs>
              <w:jc w:val="center"/>
              <w:rPr>
                <w:iCs/>
                <w:sz w:val="22"/>
                <w:szCs w:val="22"/>
              </w:rPr>
            </w:pPr>
            <w:r w:rsidRPr="001066A7">
              <w:rPr>
                <w:iCs/>
              </w:rPr>
              <w:t>Иностранные языки</w:t>
            </w:r>
          </w:p>
        </w:tc>
        <w:tc>
          <w:tcPr>
            <w:tcW w:w="1425" w:type="pct"/>
            <w:vMerge/>
            <w:vAlign w:val="center"/>
          </w:tcPr>
          <w:p w:rsidR="00A73C2A" w:rsidRPr="0010443E" w:rsidRDefault="00A73C2A" w:rsidP="006F5346">
            <w:pPr>
              <w:tabs>
                <w:tab w:val="left" w:pos="4088"/>
              </w:tabs>
              <w:jc w:val="center"/>
              <w:rPr>
                <w:iCs/>
                <w:sz w:val="22"/>
                <w:szCs w:val="22"/>
              </w:rPr>
            </w:pPr>
          </w:p>
        </w:tc>
        <w:tc>
          <w:tcPr>
            <w:tcW w:w="1667" w:type="pct"/>
            <w:vMerge/>
            <w:vAlign w:val="center"/>
          </w:tcPr>
          <w:p w:rsidR="00A73C2A" w:rsidRPr="0010443E" w:rsidRDefault="00A73C2A" w:rsidP="006F5346">
            <w:pPr>
              <w:tabs>
                <w:tab w:val="left" w:pos="4088"/>
              </w:tabs>
              <w:jc w:val="center"/>
              <w:rPr>
                <w:iCs/>
                <w:sz w:val="22"/>
                <w:szCs w:val="22"/>
              </w:rPr>
            </w:pPr>
          </w:p>
        </w:tc>
      </w:tr>
      <w:tr w:rsidR="00A73C2A" w:rsidRPr="00317E1E" w:rsidTr="006F5346">
        <w:trPr>
          <w:trHeight w:val="880"/>
          <w:jc w:val="center"/>
        </w:trPr>
        <w:tc>
          <w:tcPr>
            <w:tcW w:w="1908" w:type="pct"/>
          </w:tcPr>
          <w:p w:rsidR="00A73C2A" w:rsidRPr="0010443E" w:rsidRDefault="00A73C2A" w:rsidP="006F5346">
            <w:pPr>
              <w:tabs>
                <w:tab w:val="left" w:pos="4088"/>
              </w:tabs>
              <w:jc w:val="center"/>
              <w:rPr>
                <w:iCs/>
                <w:sz w:val="22"/>
                <w:szCs w:val="22"/>
              </w:rPr>
            </w:pPr>
            <w:r w:rsidRPr="001066A7">
              <w:rPr>
                <w:iCs/>
              </w:rPr>
              <w:t>Информатика и</w:t>
            </w:r>
            <w:r w:rsidRPr="004A709A">
              <w:rPr>
                <w:iCs/>
              </w:rPr>
              <w:t> </w:t>
            </w:r>
            <w:r w:rsidRPr="001066A7">
              <w:rPr>
                <w:iCs/>
              </w:rPr>
              <w:t>информационно-коммуникационные технологии (ИКТ)</w:t>
            </w:r>
          </w:p>
        </w:tc>
        <w:tc>
          <w:tcPr>
            <w:tcW w:w="1425" w:type="pct"/>
            <w:vMerge/>
            <w:vAlign w:val="center"/>
          </w:tcPr>
          <w:p w:rsidR="00A73C2A" w:rsidRPr="0010443E" w:rsidRDefault="00A73C2A" w:rsidP="006F5346">
            <w:pPr>
              <w:tabs>
                <w:tab w:val="left" w:pos="4088"/>
              </w:tabs>
              <w:jc w:val="center"/>
              <w:rPr>
                <w:iCs/>
                <w:sz w:val="22"/>
                <w:szCs w:val="22"/>
              </w:rPr>
            </w:pPr>
          </w:p>
        </w:tc>
        <w:tc>
          <w:tcPr>
            <w:tcW w:w="1667" w:type="pct"/>
            <w:vMerge/>
            <w:vAlign w:val="center"/>
          </w:tcPr>
          <w:p w:rsidR="00A73C2A" w:rsidRPr="0010443E" w:rsidRDefault="00A73C2A" w:rsidP="006F5346">
            <w:pPr>
              <w:tabs>
                <w:tab w:val="left" w:pos="4088"/>
              </w:tabs>
              <w:jc w:val="center"/>
              <w:rPr>
                <w:iCs/>
                <w:sz w:val="22"/>
                <w:szCs w:val="22"/>
              </w:rPr>
            </w:pPr>
          </w:p>
        </w:tc>
      </w:tr>
      <w:tr w:rsidR="00A73C2A" w:rsidRPr="005A0331" w:rsidTr="006F5346">
        <w:trPr>
          <w:jc w:val="center"/>
        </w:trPr>
        <w:tc>
          <w:tcPr>
            <w:tcW w:w="1908" w:type="pct"/>
          </w:tcPr>
          <w:p w:rsidR="00A73C2A" w:rsidRPr="005A0331" w:rsidRDefault="00A73C2A" w:rsidP="006F5346">
            <w:pPr>
              <w:tabs>
                <w:tab w:val="left" w:pos="4088"/>
              </w:tabs>
              <w:jc w:val="center"/>
              <w:rPr>
                <w:iCs/>
              </w:rPr>
            </w:pPr>
            <w:r w:rsidRPr="001066A7">
              <w:rPr>
                <w:iCs/>
              </w:rPr>
              <w:t>Математика</w:t>
            </w:r>
          </w:p>
        </w:tc>
        <w:tc>
          <w:tcPr>
            <w:tcW w:w="1425" w:type="pct"/>
            <w:vMerge w:val="restart"/>
            <w:vAlign w:val="center"/>
          </w:tcPr>
          <w:p w:rsidR="00A73C2A" w:rsidRPr="0010443E" w:rsidRDefault="00A73C2A" w:rsidP="006F5346">
            <w:pPr>
              <w:tabs>
                <w:tab w:val="left" w:pos="4088"/>
              </w:tabs>
              <w:jc w:val="center"/>
              <w:rPr>
                <w:iCs/>
                <w:sz w:val="22"/>
                <w:szCs w:val="22"/>
              </w:rPr>
            </w:pPr>
            <w:r w:rsidRPr="001066A7">
              <w:rPr>
                <w:iCs/>
              </w:rPr>
              <w:t>3 часа 55 минут</w:t>
            </w:r>
          </w:p>
          <w:p w:rsidR="00A73C2A" w:rsidRPr="0010443E" w:rsidRDefault="00A73C2A" w:rsidP="006F5346">
            <w:pPr>
              <w:tabs>
                <w:tab w:val="left" w:pos="4088"/>
              </w:tabs>
              <w:jc w:val="center"/>
              <w:rPr>
                <w:iCs/>
                <w:sz w:val="22"/>
                <w:szCs w:val="22"/>
              </w:rPr>
            </w:pPr>
            <w:r w:rsidRPr="001066A7">
              <w:rPr>
                <w:iCs/>
              </w:rPr>
              <w:t>(235 минут)</w:t>
            </w:r>
          </w:p>
        </w:tc>
        <w:tc>
          <w:tcPr>
            <w:tcW w:w="1667" w:type="pct"/>
            <w:vMerge w:val="restart"/>
            <w:vAlign w:val="center"/>
          </w:tcPr>
          <w:p w:rsidR="00A73C2A" w:rsidRPr="005A0331" w:rsidRDefault="00A73C2A" w:rsidP="006F5346">
            <w:pPr>
              <w:tabs>
                <w:tab w:val="left" w:pos="4088"/>
              </w:tabs>
              <w:jc w:val="center"/>
              <w:rPr>
                <w:iCs/>
              </w:rPr>
            </w:pPr>
            <w:r w:rsidRPr="001066A7">
              <w:rPr>
                <w:iCs/>
              </w:rPr>
              <w:t>5 часов 25 минут</w:t>
            </w:r>
          </w:p>
        </w:tc>
      </w:tr>
      <w:tr w:rsidR="00A73C2A" w:rsidRPr="005A0331" w:rsidTr="006F5346">
        <w:trPr>
          <w:jc w:val="center"/>
        </w:trPr>
        <w:tc>
          <w:tcPr>
            <w:tcW w:w="1908" w:type="pct"/>
          </w:tcPr>
          <w:p w:rsidR="00A73C2A" w:rsidRPr="005A0331" w:rsidRDefault="00A73C2A" w:rsidP="006F5346">
            <w:pPr>
              <w:tabs>
                <w:tab w:val="left" w:pos="4088"/>
              </w:tabs>
              <w:jc w:val="center"/>
              <w:rPr>
                <w:iCs/>
              </w:rPr>
            </w:pPr>
            <w:r w:rsidRPr="001066A7">
              <w:rPr>
                <w:iCs/>
              </w:rPr>
              <w:t>Русский язык</w:t>
            </w:r>
          </w:p>
        </w:tc>
        <w:tc>
          <w:tcPr>
            <w:tcW w:w="1425" w:type="pct"/>
            <w:vMerge/>
          </w:tcPr>
          <w:p w:rsidR="00A73C2A" w:rsidRPr="005A0331" w:rsidRDefault="00A73C2A" w:rsidP="006F5346">
            <w:pPr>
              <w:tabs>
                <w:tab w:val="left" w:pos="4088"/>
              </w:tabs>
              <w:ind w:firstLine="709"/>
              <w:jc w:val="both"/>
              <w:rPr>
                <w:iCs/>
              </w:rPr>
            </w:pPr>
          </w:p>
        </w:tc>
        <w:tc>
          <w:tcPr>
            <w:tcW w:w="1667" w:type="pct"/>
            <w:vMerge/>
          </w:tcPr>
          <w:p w:rsidR="00A73C2A" w:rsidRPr="005A0331" w:rsidRDefault="00A73C2A" w:rsidP="006F5346">
            <w:pPr>
              <w:tabs>
                <w:tab w:val="left" w:pos="4088"/>
              </w:tabs>
              <w:ind w:firstLine="709"/>
              <w:jc w:val="both"/>
              <w:rPr>
                <w:iCs/>
              </w:rPr>
            </w:pPr>
          </w:p>
        </w:tc>
      </w:tr>
    </w:tbl>
    <w:p w:rsidR="00A73C2A" w:rsidRPr="00D25F02" w:rsidRDefault="00A73C2A" w:rsidP="00A73C2A">
      <w:pPr>
        <w:jc w:val="both"/>
        <w:rPr>
          <w:color w:val="FF0000"/>
          <w:sz w:val="28"/>
          <w:szCs w:val="28"/>
        </w:rPr>
      </w:pPr>
    </w:p>
    <w:p w:rsidR="00A73C2A" w:rsidRPr="009B502A" w:rsidRDefault="00A73C2A" w:rsidP="00A73C2A">
      <w:pPr>
        <w:pStyle w:val="140"/>
      </w:pPr>
      <w:proofErr w:type="gramStart"/>
      <w:r w:rsidRPr="001A709C">
        <w:rPr>
          <w:color w:val="000000"/>
        </w:rPr>
        <w:t xml:space="preserve">В случае </w:t>
      </w:r>
      <w:r>
        <w:rPr>
          <w:color w:val="000000"/>
        </w:rPr>
        <w:t>нехватки</w:t>
      </w:r>
      <w:r w:rsidRPr="001A709C">
        <w:rPr>
          <w:color w:val="000000"/>
        </w:rPr>
        <w:t xml:space="preserve"> места в бланках для </w:t>
      </w:r>
      <w:r>
        <w:rPr>
          <w:color w:val="000000"/>
        </w:rPr>
        <w:t xml:space="preserve">записи </w:t>
      </w:r>
      <w:r w:rsidRPr="001A709C">
        <w:rPr>
          <w:color w:val="000000"/>
        </w:rPr>
        <w:t>ответов на задания с развернутым ответом</w:t>
      </w:r>
      <w:proofErr w:type="gramEnd"/>
      <w:r w:rsidRPr="001A709C">
        <w:rPr>
          <w:color w:val="000000"/>
        </w:rPr>
        <w:t xml:space="preserve"> по просьбе </w:t>
      </w:r>
      <w:r>
        <w:rPr>
          <w:color w:val="000000"/>
        </w:rPr>
        <w:t>участников ГИА</w:t>
      </w:r>
      <w:r w:rsidRPr="001A709C">
        <w:rPr>
          <w:color w:val="000000"/>
        </w:rPr>
        <w:t xml:space="preserve"> организаторы выдают </w:t>
      </w:r>
      <w:r>
        <w:rPr>
          <w:color w:val="000000"/>
        </w:rPr>
        <w:t>им</w:t>
      </w:r>
      <w:r w:rsidRPr="001A709C">
        <w:rPr>
          <w:color w:val="000000"/>
        </w:rPr>
        <w:t xml:space="preserve"> дополнительный бланк. Дополнительный бланк выдается участнику </w:t>
      </w:r>
      <w:r>
        <w:rPr>
          <w:color w:val="000000"/>
        </w:rPr>
        <w:t>ГИА</w:t>
      </w:r>
      <w:r w:rsidRPr="001A709C">
        <w:rPr>
          <w:color w:val="000000"/>
        </w:rPr>
        <w:t xml:space="preserve"> при условии заполнения основного бланка с обеих сторон. При этом организаторы фиксируют связь номеров основного и дополнительного бланка в специальных полях бланков</w:t>
      </w:r>
      <w:r>
        <w:rPr>
          <w:color w:val="000000"/>
        </w:rPr>
        <w:t>.</w:t>
      </w:r>
      <w:r>
        <w:t xml:space="preserve"> </w:t>
      </w:r>
      <w:proofErr w:type="gramStart"/>
      <w:r w:rsidRPr="009B502A">
        <w:t xml:space="preserve">По мере необходимости </w:t>
      </w:r>
      <w:r>
        <w:t>участникам ГИА</w:t>
      </w:r>
      <w:r w:rsidRPr="009B502A">
        <w:t xml:space="preserve"> выдаются </w:t>
      </w:r>
      <w:r>
        <w:t xml:space="preserve">дополнительные листы бумаги для </w:t>
      </w:r>
      <w:r w:rsidRPr="009B502A">
        <w:t>черновик</w:t>
      </w:r>
      <w:r>
        <w:t>ов</w:t>
      </w:r>
      <w:r w:rsidRPr="009B502A">
        <w:t xml:space="preserve"> (за исключением ОГЭ по иностранным языкам (раздел «Говорение»).</w:t>
      </w:r>
      <w:proofErr w:type="gramEnd"/>
      <w:r w:rsidRPr="009B502A">
        <w:t xml:space="preserve"> </w:t>
      </w:r>
      <w:r>
        <w:t>Участники ГИА</w:t>
      </w:r>
      <w:r w:rsidRPr="009B502A">
        <w:t xml:space="preserve"> могут делать пометки </w:t>
      </w:r>
      <w:proofErr w:type="gramStart"/>
      <w:r w:rsidRPr="009B502A">
        <w:t>в</w:t>
      </w:r>
      <w:proofErr w:type="gramEnd"/>
      <w:r w:rsidRPr="009B502A">
        <w:t xml:space="preserve"> КИМ при проведении ГИА.</w:t>
      </w:r>
    </w:p>
    <w:p w:rsidR="00A73C2A" w:rsidRPr="009B502A" w:rsidRDefault="00A73C2A" w:rsidP="00A73C2A">
      <w:pPr>
        <w:pStyle w:val="140"/>
      </w:pPr>
      <w:r w:rsidRPr="009B502A">
        <w:t xml:space="preserve">Во время экзамена </w:t>
      </w:r>
      <w:r>
        <w:t>участники ГИА</w:t>
      </w:r>
      <w:r w:rsidRPr="009B502A">
        <w:t xml:space="preserve"> соблюдают </w:t>
      </w:r>
      <w:r>
        <w:t>П</w:t>
      </w:r>
      <w:r w:rsidRPr="009B502A">
        <w:t xml:space="preserve">орядок проведения ГИА и следуют указаниям организаторов, а организаторы обеспечивают </w:t>
      </w:r>
      <w:r>
        <w:t>п</w:t>
      </w:r>
      <w:r w:rsidRPr="009B502A">
        <w:t xml:space="preserve">орядок проведения ГИА в аудитории и </w:t>
      </w:r>
      <w:r>
        <w:t>ППЭ</w:t>
      </w:r>
      <w:r w:rsidRPr="009B502A">
        <w:t>.</w:t>
      </w:r>
    </w:p>
    <w:p w:rsidR="00A73C2A" w:rsidRPr="009B502A" w:rsidRDefault="00A73C2A" w:rsidP="00A73C2A">
      <w:pPr>
        <w:pStyle w:val="140"/>
      </w:pPr>
      <w:r w:rsidRPr="009B502A">
        <w:t xml:space="preserve">Во время экзамена участники ГИА не </w:t>
      </w:r>
      <w:r>
        <w:t>должны</w:t>
      </w:r>
      <w:r w:rsidRPr="009B502A">
        <w:t xml:space="preserve"> общаться друг с другом, </w:t>
      </w:r>
      <w:r>
        <w:t xml:space="preserve">не могут </w:t>
      </w:r>
      <w:r w:rsidRPr="009B502A">
        <w:t xml:space="preserve">свободно перемещаться по аудитории и ППЭ. </w:t>
      </w:r>
      <w:r>
        <w:t>В</w:t>
      </w:r>
      <w:r w:rsidRPr="009B502A">
        <w:t>о время экзамена участник</w:t>
      </w:r>
      <w:r>
        <w:t>и ГИА могут</w:t>
      </w:r>
      <w:r w:rsidRPr="009B502A">
        <w:t xml:space="preserve"> </w:t>
      </w:r>
      <w:r>
        <w:t>в</w:t>
      </w:r>
      <w:r w:rsidRPr="009B502A">
        <w:t xml:space="preserve">ыходить из аудитории </w:t>
      </w:r>
      <w:r>
        <w:t>и перемещаться по ППЭ</w:t>
      </w:r>
      <w:r w:rsidRPr="009B502A">
        <w:t xml:space="preserve">  в сопровождении организатора вне аудитории. При выходе из аудитории </w:t>
      </w:r>
      <w:r>
        <w:t>участники ГИА</w:t>
      </w:r>
      <w:r w:rsidRPr="009B502A">
        <w:t xml:space="preserve"> оставляют ЭМ, письменные принадлежности и </w:t>
      </w:r>
      <w:r>
        <w:t xml:space="preserve">листы бумаги для </w:t>
      </w:r>
      <w:r w:rsidRPr="009B502A">
        <w:t>черновик</w:t>
      </w:r>
      <w:r>
        <w:t>ов</w:t>
      </w:r>
      <w:r w:rsidRPr="009B502A">
        <w:t xml:space="preserve"> на рабочем столе</w:t>
      </w:r>
      <w:r>
        <w:t>. О</w:t>
      </w:r>
      <w:r w:rsidRPr="009B502A">
        <w:t xml:space="preserve">рганизатор проверяет комплектность оставленных </w:t>
      </w:r>
      <w:r>
        <w:t>участником ГИА ЭМ и листов бумаги для черновиков</w:t>
      </w:r>
      <w:r w:rsidRPr="009B502A">
        <w:t xml:space="preserve">. </w:t>
      </w:r>
    </w:p>
    <w:p w:rsidR="00A73C2A" w:rsidRPr="00A94C48" w:rsidRDefault="00A73C2A" w:rsidP="00A73C2A">
      <w:pPr>
        <w:pStyle w:val="140"/>
      </w:pPr>
      <w:r w:rsidRPr="009B502A">
        <w:t xml:space="preserve">Лица, допустившие нарушение </w:t>
      </w:r>
      <w:r>
        <w:t>П</w:t>
      </w:r>
      <w:r w:rsidRPr="009B502A">
        <w:t>орядка, удаляются с экзамена. Для этого организаторы</w:t>
      </w:r>
      <w:r>
        <w:t>, руководитель ППЭ</w:t>
      </w:r>
      <w:r w:rsidRPr="009B502A">
        <w:t xml:space="preserve"> или общественные наблюдатели приглашают </w:t>
      </w:r>
      <w:r>
        <w:t>члена</w:t>
      </w:r>
      <w:r w:rsidRPr="009B502A">
        <w:t xml:space="preserve"> ГЭК, который составля</w:t>
      </w:r>
      <w:r>
        <w:t>е</w:t>
      </w:r>
      <w:r w:rsidRPr="009B502A">
        <w:t>т акт об удалении с экзамена</w:t>
      </w:r>
      <w:r>
        <w:t xml:space="preserve"> </w:t>
      </w:r>
      <w:r w:rsidRPr="001066A7">
        <w:t>(</w:t>
      </w:r>
      <w:r w:rsidRPr="001066A7">
        <w:rPr>
          <w:i/>
        </w:rPr>
        <w:t>форма ППЭ-9-21</w:t>
      </w:r>
      <w:r w:rsidRPr="00100539">
        <w:t>−</w:t>
      </w:r>
      <w:r w:rsidRPr="001066A7">
        <w:t xml:space="preserve"> </w:t>
      </w:r>
      <w:r w:rsidRPr="001066A7">
        <w:rPr>
          <w:i/>
        </w:rPr>
        <w:t>Сборник форм ГИА-9)</w:t>
      </w:r>
      <w:r w:rsidRPr="00E01FEF">
        <w:rPr>
          <w:i/>
        </w:rPr>
        <w:t xml:space="preserve"> </w:t>
      </w:r>
      <w:r w:rsidRPr="009B502A">
        <w:t>и удаля</w:t>
      </w:r>
      <w:r>
        <w:t>е</w:t>
      </w:r>
      <w:r w:rsidRPr="009B502A">
        <w:t xml:space="preserve">т лиц, нарушивших </w:t>
      </w:r>
      <w:r>
        <w:t>П</w:t>
      </w:r>
      <w:r w:rsidRPr="009B502A">
        <w:t>орядок, из ППЭ.</w:t>
      </w:r>
      <w:proofErr w:type="gramStart"/>
      <w:r w:rsidRPr="009B502A">
        <w:t xml:space="preserve"> </w:t>
      </w:r>
      <w:r w:rsidRPr="00DF4BE5">
        <w:rPr>
          <w:sz w:val="26"/>
          <w:szCs w:val="26"/>
        </w:rPr>
        <w:t>.</w:t>
      </w:r>
      <w:proofErr w:type="gramEnd"/>
      <w:r>
        <w:rPr>
          <w:sz w:val="26"/>
          <w:szCs w:val="26"/>
        </w:rPr>
        <w:t xml:space="preserve"> </w:t>
      </w:r>
      <w:r w:rsidRPr="001066A7">
        <w:t xml:space="preserve">Организатор ставит в соответствующем поле бланка участника ГИА необходимую отметку. </w:t>
      </w:r>
      <w:r w:rsidRPr="0039013D">
        <w:t xml:space="preserve">Акт об удалении с экзамена составляется в помещении для руководителя ППЭ в присутствии члена </w:t>
      </w:r>
      <w:r w:rsidRPr="00A94C48">
        <w:t xml:space="preserve">ГЭК, руководителя ППЭ, организатора, общественного наблюдателя (при наличии). Если факт нарушения участником ГИА порядка проведения экзамена подтверждается, ГЭК принимает решение об аннулировании результатов участника ГИА по соответствующему учебному предмету. </w:t>
      </w:r>
    </w:p>
    <w:p w:rsidR="00A73C2A" w:rsidRPr="009B502A" w:rsidRDefault="00A73C2A" w:rsidP="00A73C2A">
      <w:pPr>
        <w:pStyle w:val="140"/>
      </w:pPr>
      <w:r w:rsidRPr="00A94C48">
        <w:t xml:space="preserve">В случае если участник ГИА по состоянию здоровья или другим объективным причинам не может завершить выполнение экзаменационной работы, </w:t>
      </w:r>
      <w:r w:rsidRPr="00A94C48">
        <w:lastRenderedPageBreak/>
        <w:t>он досрочно покидает аудиторию. Ответственный организатор</w:t>
      </w:r>
      <w:r w:rsidRPr="009B502A">
        <w:t xml:space="preserve"> </w:t>
      </w:r>
      <w:r>
        <w:t>приглашает</w:t>
      </w:r>
      <w:r w:rsidRPr="009B502A">
        <w:t xml:space="preserve"> организатора вне аудитории, который сопрово</w:t>
      </w:r>
      <w:r>
        <w:t>ждает</w:t>
      </w:r>
      <w:r w:rsidRPr="009B502A">
        <w:t xml:space="preserve"> такого участника ГИА к медицинскому работнику и пригла</w:t>
      </w:r>
      <w:r>
        <w:t>шает</w:t>
      </w:r>
      <w:r w:rsidRPr="009B502A">
        <w:t xml:space="preserve"> </w:t>
      </w:r>
      <w:r>
        <w:t xml:space="preserve">члена </w:t>
      </w:r>
      <w:r w:rsidRPr="009B502A">
        <w:t xml:space="preserve">ГЭК. В случае подтверждения медицинским работником ухудшения состояния здоровья участника ГИА и при согласии участника ГИА досрочно завершить экзамен </w:t>
      </w:r>
      <w:r>
        <w:t xml:space="preserve">член ГЭК и медицинский работник </w:t>
      </w:r>
      <w:r w:rsidRPr="009B502A">
        <w:t>составля</w:t>
      </w:r>
      <w:r>
        <w:t>ю</w:t>
      </w:r>
      <w:r w:rsidRPr="009B502A">
        <w:t>т акт о досрочном завершении экзамена по объективным причинам</w:t>
      </w:r>
      <w:r w:rsidRPr="00E01FEF">
        <w:t xml:space="preserve"> </w:t>
      </w:r>
      <w:r w:rsidRPr="001066A7">
        <w:t>(форма ППЭ-9-22</w:t>
      </w:r>
      <w:r w:rsidRPr="00100539">
        <w:t>−</w:t>
      </w:r>
      <w:r w:rsidRPr="001066A7">
        <w:t xml:space="preserve"> </w:t>
      </w:r>
      <w:r w:rsidRPr="001066A7">
        <w:rPr>
          <w:i/>
        </w:rPr>
        <w:t>Сборник форм ГИА-9)</w:t>
      </w:r>
      <w:r w:rsidRPr="00B87C38">
        <w:rPr>
          <w:i/>
        </w:rPr>
        <w:t>.</w:t>
      </w:r>
      <w:r w:rsidRPr="00E01FEF">
        <w:t xml:space="preserve"> </w:t>
      </w:r>
      <w:r w:rsidRPr="009B502A">
        <w:t xml:space="preserve">Организатор ставит в регистрационных полях бланка ответов на задания с кратким ответом участника ОГЭ и ГВЭ (при автоматизированном проведении экзамена)  соответствующую отметку.  </w:t>
      </w:r>
    </w:p>
    <w:p w:rsidR="00A73C2A" w:rsidRPr="0039013D" w:rsidRDefault="00A73C2A" w:rsidP="00A73C2A">
      <w:pPr>
        <w:pStyle w:val="140"/>
      </w:pPr>
      <w:r w:rsidRPr="009B502A">
        <w:t>Акты об удалении с экзамена и </w:t>
      </w:r>
      <w:r>
        <w:t xml:space="preserve"> о</w:t>
      </w:r>
      <w:r w:rsidRPr="009B502A">
        <w:t xml:space="preserve"> досрочном завершении экзамена по объективным причинам</w:t>
      </w:r>
      <w:r>
        <w:t xml:space="preserve"> составляются в двух экземплярах.</w:t>
      </w:r>
      <w:r w:rsidRPr="009B502A">
        <w:t xml:space="preserve"> </w:t>
      </w:r>
      <w:r w:rsidRPr="001066A7">
        <w:t>Первый экземпляр акта выдается лицу, нарушившему Порядок, или лицу, досрочно завершившему экзамен по объективным причинам, второй экземпляр в тот же день направляется в ГЭК для рассмотрения и последующего направления в РЦОИ для учета при обработке экзаменационных работ.</w:t>
      </w:r>
    </w:p>
    <w:p w:rsidR="00A73C2A" w:rsidRPr="007C4063" w:rsidRDefault="00A73C2A" w:rsidP="00A73C2A">
      <w:pPr>
        <w:widowControl w:val="0"/>
        <w:ind w:firstLine="284"/>
        <w:jc w:val="both"/>
        <w:rPr>
          <w:b/>
          <w:sz w:val="28"/>
          <w:szCs w:val="28"/>
        </w:rPr>
      </w:pPr>
    </w:p>
    <w:p w:rsidR="00A73C2A" w:rsidRDefault="00A73C2A" w:rsidP="00A73C2A">
      <w:pPr>
        <w:pStyle w:val="afd"/>
      </w:pPr>
      <w:bookmarkStart w:id="41" w:name="_Toc512529744"/>
      <w:bookmarkStart w:id="42" w:name="_Toc533868325"/>
      <w:bookmarkStart w:id="43" w:name="_Toc4407197"/>
      <w:bookmarkStart w:id="44" w:name="_Toc509879600"/>
      <w:r w:rsidRPr="00AB75D0">
        <w:t>5.2. Особенности проведения ОГЭ по русскому языку, иностранным языкам, химии, физике, информатике и информационно-коммуникационным технологиям (ИКТ), литературе</w:t>
      </w:r>
      <w:bookmarkEnd w:id="41"/>
      <w:bookmarkEnd w:id="42"/>
      <w:bookmarkEnd w:id="43"/>
    </w:p>
    <w:p w:rsidR="00A73C2A" w:rsidRPr="007C4063" w:rsidRDefault="00A73C2A" w:rsidP="00A73C2A">
      <w:pPr>
        <w:pStyle w:val="afd"/>
      </w:pPr>
      <w:bookmarkStart w:id="45" w:name="_Toc4407198"/>
      <w:r w:rsidRPr="007C4063">
        <w:t>5.2.</w:t>
      </w:r>
      <w:r>
        <w:t>1.</w:t>
      </w:r>
      <w:r w:rsidRPr="007C4063">
        <w:t xml:space="preserve"> ОГЭ по русскому языку</w:t>
      </w:r>
      <w:bookmarkEnd w:id="44"/>
      <w:bookmarkEnd w:id="45"/>
    </w:p>
    <w:p w:rsidR="00A73C2A" w:rsidRDefault="00A73C2A" w:rsidP="00A73C2A">
      <w:pPr>
        <w:pStyle w:val="140"/>
      </w:pPr>
      <w:r w:rsidRPr="007C4063">
        <w:t>При проведении ОГЭ по русскому языку в экзамен</w:t>
      </w:r>
      <w:r>
        <w:t xml:space="preserve"> также</w:t>
      </w:r>
      <w:r w:rsidRPr="007C4063">
        <w:t xml:space="preserve"> включается изложение</w:t>
      </w:r>
      <w:r>
        <w:t xml:space="preserve">, текст которого записан на </w:t>
      </w:r>
      <w:proofErr w:type="spellStart"/>
      <w:r>
        <w:t>аудионоситель</w:t>
      </w:r>
      <w:proofErr w:type="spellEnd"/>
      <w:r w:rsidRPr="007C4063">
        <w:t>.</w:t>
      </w:r>
    </w:p>
    <w:p w:rsidR="00A73C2A" w:rsidRPr="007C4063" w:rsidRDefault="00A73C2A" w:rsidP="00A73C2A">
      <w:pPr>
        <w:pStyle w:val="140"/>
      </w:pPr>
      <w:r w:rsidRPr="000F21E3">
        <w:t>Аудитории, выделяемые для проведения ОГЭ по русскому языку,</w:t>
      </w:r>
      <w:r w:rsidRPr="007C4063">
        <w:t xml:space="preserve"> оборудуются средствами воспроизведения ауди</w:t>
      </w:r>
      <w:r>
        <w:t>озаписи</w:t>
      </w:r>
      <w:r w:rsidRPr="007C4063">
        <w:t>.</w:t>
      </w:r>
    </w:p>
    <w:p w:rsidR="00A73C2A" w:rsidRPr="007C4063" w:rsidRDefault="00A73C2A" w:rsidP="00A73C2A">
      <w:pPr>
        <w:pStyle w:val="140"/>
      </w:pPr>
      <w:r w:rsidRPr="007C4063">
        <w:t>Для воспроизведения текста изложения используется аудиозапись на электронном носителе (входит в комплект ЭМ).</w:t>
      </w:r>
      <w:r w:rsidRPr="009E4830">
        <w:rPr>
          <w:color w:val="FF0000"/>
          <w:sz w:val="24"/>
          <w:szCs w:val="24"/>
          <w:lang w:eastAsia="en-US"/>
        </w:rPr>
        <w:t xml:space="preserve"> </w:t>
      </w:r>
      <w:r w:rsidRPr="00CA3C7B">
        <w:t>Для воспроизведения аудиозаписи может использоваться ПК без выхода в сеть интернет, при этом рабочий стол должен быть очищен от все</w:t>
      </w:r>
      <w:r>
        <w:t>х</w:t>
      </w:r>
      <w:r w:rsidRPr="00CA3C7B">
        <w:t xml:space="preserve"> посторонних файлов</w:t>
      </w:r>
      <w:r w:rsidRPr="00E01FEF">
        <w:t>.</w:t>
      </w:r>
      <w:r w:rsidRPr="007C4063">
        <w:t xml:space="preserve"> Для написания изложения технические специалисты или организаторы настраивают средство воспроизведения аудиозаписи так, чтобы было слышно всем </w:t>
      </w:r>
      <w:r>
        <w:t>участникам ГИА</w:t>
      </w:r>
      <w:r w:rsidRPr="007C4063">
        <w:t xml:space="preserve">. </w:t>
      </w:r>
      <w:r w:rsidRPr="003C1C7E">
        <w:rPr>
          <w:b/>
        </w:rPr>
        <w:t xml:space="preserve">Аудиозапись прослушивается </w:t>
      </w:r>
      <w:r>
        <w:rPr>
          <w:b/>
        </w:rPr>
        <w:t>участниками ГИА</w:t>
      </w:r>
      <w:r w:rsidRPr="003C1C7E">
        <w:rPr>
          <w:b/>
        </w:rPr>
        <w:t xml:space="preserve"> дважды с </w:t>
      </w:r>
      <w:r>
        <w:rPr>
          <w:b/>
        </w:rPr>
        <w:t xml:space="preserve">предусмотренным в записи </w:t>
      </w:r>
      <w:r w:rsidRPr="003C1C7E">
        <w:rPr>
          <w:b/>
        </w:rPr>
        <w:t>перерывом в 3</w:t>
      </w:r>
      <w:r w:rsidRPr="003C1C7E">
        <w:rPr>
          <w:b/>
        </w:rPr>
        <w:noBreakHyphen/>
        <w:t>4 минуты, в течение которых обучающиеся работают с черновиком.</w:t>
      </w:r>
      <w:r w:rsidRPr="007C4063">
        <w:t xml:space="preserve"> После повторного прослушивания они приступают к выполнению экзаменационной работы. </w:t>
      </w:r>
    </w:p>
    <w:p w:rsidR="00A73C2A" w:rsidRPr="007C4063" w:rsidRDefault="00A73C2A" w:rsidP="00A73C2A">
      <w:pPr>
        <w:pStyle w:val="140"/>
      </w:pPr>
      <w:r w:rsidRPr="007C4063">
        <w:t>Организаторы в аудитории отключают средство воспроизведения аудиозаписи.</w:t>
      </w:r>
    </w:p>
    <w:p w:rsidR="00A73C2A" w:rsidRPr="007C4063" w:rsidRDefault="00A73C2A" w:rsidP="00A73C2A">
      <w:pPr>
        <w:pStyle w:val="140"/>
      </w:pPr>
      <w:r w:rsidRPr="007C4063">
        <w:t>КИМ ОГЭ по русскому языку состоит из трех частей:</w:t>
      </w:r>
    </w:p>
    <w:p w:rsidR="00A73C2A" w:rsidRPr="007C4063" w:rsidRDefault="00A73C2A" w:rsidP="00A73C2A">
      <w:pPr>
        <w:pStyle w:val="140"/>
      </w:pPr>
      <w:r w:rsidRPr="007C4063">
        <w:t>часть 1 – краткое изложение;</w:t>
      </w:r>
    </w:p>
    <w:p w:rsidR="00A73C2A" w:rsidRPr="007C4063" w:rsidRDefault="00A73C2A" w:rsidP="00A73C2A">
      <w:pPr>
        <w:pStyle w:val="140"/>
      </w:pPr>
      <w:r w:rsidRPr="007C4063">
        <w:t>часть 2 – задания с кратким ответом;</w:t>
      </w:r>
    </w:p>
    <w:p w:rsidR="00A73C2A" w:rsidRPr="007C4063" w:rsidRDefault="00A73C2A" w:rsidP="00A73C2A">
      <w:pPr>
        <w:pStyle w:val="140"/>
      </w:pPr>
      <w:r w:rsidRPr="007C4063">
        <w:t>часть 3 – задание открытого типа с развернутым ответом (сочинение).</w:t>
      </w:r>
    </w:p>
    <w:p w:rsidR="00A73C2A" w:rsidRDefault="00A73C2A" w:rsidP="00A73C2A">
      <w:pPr>
        <w:pStyle w:val="140"/>
      </w:pPr>
      <w:r w:rsidRPr="007C4063">
        <w:t>В аудитории участникам ОГЭ на экзамене предоставляются орфографические словари, которыми участники ОГЭ пользуются при выполнении всех частей работы.</w:t>
      </w:r>
    </w:p>
    <w:p w:rsidR="00A73C2A" w:rsidRDefault="00A73C2A" w:rsidP="00A73C2A">
      <w:pPr>
        <w:pStyle w:val="140"/>
        <w:rPr>
          <w:bCs/>
        </w:rPr>
      </w:pPr>
    </w:p>
    <w:p w:rsidR="00A73C2A" w:rsidRDefault="00A73C2A" w:rsidP="00A73C2A">
      <w:pPr>
        <w:pStyle w:val="afd"/>
      </w:pPr>
      <w:bookmarkStart w:id="46" w:name="_Toc509879601"/>
      <w:bookmarkStart w:id="47" w:name="_Toc4407199"/>
      <w:r w:rsidRPr="007C4063">
        <w:t>5.</w:t>
      </w:r>
      <w:r>
        <w:t>2</w:t>
      </w:r>
      <w:r w:rsidRPr="007C4063">
        <w:t>.</w:t>
      </w:r>
      <w:r>
        <w:t>2.</w:t>
      </w:r>
      <w:r w:rsidRPr="007C4063">
        <w:t xml:space="preserve"> ОГЭ по иностранным языкам</w:t>
      </w:r>
      <w:bookmarkEnd w:id="46"/>
      <w:bookmarkEnd w:id="47"/>
    </w:p>
    <w:p w:rsidR="00A73C2A" w:rsidRDefault="00A73C2A" w:rsidP="00A73C2A">
      <w:pPr>
        <w:pStyle w:val="140"/>
      </w:pPr>
      <w:r w:rsidRPr="00E01FEF">
        <w:t>В целях оптимизации времени нахождения в ППЭ уча</w:t>
      </w:r>
      <w:r>
        <w:t xml:space="preserve">стников ОГЭ </w:t>
      </w:r>
      <w:r w:rsidRPr="00E01FEF">
        <w:t>по иностранным языкам</w:t>
      </w:r>
      <w:r>
        <w:t xml:space="preserve"> согласно решению Комитета</w:t>
      </w:r>
      <w:r w:rsidRPr="00E01FEF">
        <w:t xml:space="preserve"> экзамен проводится в два дня: проведение письменной части экзамена в один день, а устной части (раздел «Говорение») -  в другой день, предусмотренный расписанием. </w:t>
      </w:r>
    </w:p>
    <w:p w:rsidR="00A73C2A" w:rsidRPr="000B6A4E" w:rsidRDefault="00A73C2A" w:rsidP="00A73C2A">
      <w:pPr>
        <w:pStyle w:val="140"/>
      </w:pPr>
    </w:p>
    <w:p w:rsidR="00A73C2A" w:rsidRDefault="00A73C2A" w:rsidP="00A73C2A">
      <w:pPr>
        <w:pStyle w:val="140"/>
        <w:jc w:val="center"/>
        <w:rPr>
          <w:b/>
        </w:rPr>
      </w:pPr>
      <w:r w:rsidRPr="00B518A7">
        <w:rPr>
          <w:b/>
        </w:rPr>
        <w:t>Проведение ОГЭ по иностранным языкам</w:t>
      </w:r>
      <w:r>
        <w:rPr>
          <w:b/>
        </w:rPr>
        <w:t>.</w:t>
      </w:r>
      <w:r w:rsidRPr="00B518A7">
        <w:rPr>
          <w:b/>
        </w:rPr>
        <w:t xml:space="preserve"> </w:t>
      </w:r>
      <w:r>
        <w:rPr>
          <w:b/>
        </w:rPr>
        <w:t>П</w:t>
      </w:r>
      <w:r w:rsidRPr="00B518A7">
        <w:rPr>
          <w:b/>
        </w:rPr>
        <w:t>исьменн</w:t>
      </w:r>
      <w:r>
        <w:rPr>
          <w:b/>
        </w:rPr>
        <w:t>ая часть</w:t>
      </w:r>
    </w:p>
    <w:p w:rsidR="00A73C2A" w:rsidRPr="00BA610C" w:rsidRDefault="00A73C2A" w:rsidP="00A73C2A">
      <w:pPr>
        <w:pStyle w:val="140"/>
      </w:pPr>
      <w:r>
        <w:t>Письменная часть экзаменационных работ</w:t>
      </w:r>
      <w:r w:rsidRPr="00BA610C">
        <w:t xml:space="preserve"> ОГЭ по иностранным языкам </w:t>
      </w:r>
      <w:r>
        <w:t>состоит из четырёх разделов, в том числе</w:t>
      </w:r>
      <w:r w:rsidRPr="00BA610C">
        <w:t xml:space="preserve"> раздел</w:t>
      </w:r>
      <w:r>
        <w:t>а</w:t>
      </w:r>
      <w:r w:rsidRPr="00BA610C">
        <w:t xml:space="preserve"> «</w:t>
      </w:r>
      <w:proofErr w:type="spellStart"/>
      <w:r w:rsidRPr="00BA610C">
        <w:t>Аудирование</w:t>
      </w:r>
      <w:proofErr w:type="spellEnd"/>
      <w:r w:rsidRPr="00BA610C">
        <w:t>», все задания которого записаны на </w:t>
      </w:r>
      <w:proofErr w:type="spellStart"/>
      <w:r w:rsidRPr="00BA610C">
        <w:t>аудионоситель</w:t>
      </w:r>
      <w:proofErr w:type="spellEnd"/>
      <w:r w:rsidRPr="00BA610C">
        <w:t>.</w:t>
      </w:r>
    </w:p>
    <w:p w:rsidR="00A73C2A" w:rsidRPr="00BA610C" w:rsidRDefault="00A73C2A" w:rsidP="00A73C2A">
      <w:pPr>
        <w:pStyle w:val="140"/>
      </w:pPr>
      <w:r w:rsidRPr="00BA610C">
        <w:t>Аудитории, выделяемые для проведения раздела «</w:t>
      </w:r>
      <w:proofErr w:type="spellStart"/>
      <w:r w:rsidRPr="00BA610C">
        <w:t>Аудирование</w:t>
      </w:r>
      <w:proofErr w:type="spellEnd"/>
      <w:r w:rsidRPr="00BA610C">
        <w:t>», оборудуются средствами воспроизведения аудио</w:t>
      </w:r>
      <w:r>
        <w:t>записи</w:t>
      </w:r>
      <w:r w:rsidRPr="00BA610C">
        <w:t>.</w:t>
      </w:r>
      <w:r>
        <w:t xml:space="preserve"> Если для воспроизведения аудиозаписи используется ПК, то </w:t>
      </w:r>
      <w:r w:rsidRPr="009E4830">
        <w:t xml:space="preserve">с рабочего стола </w:t>
      </w:r>
      <w:r>
        <w:t>убираются</w:t>
      </w:r>
      <w:r w:rsidRPr="009E4830">
        <w:t xml:space="preserve"> </w:t>
      </w:r>
      <w:r>
        <w:t>все</w:t>
      </w:r>
      <w:r w:rsidRPr="009E4830">
        <w:t xml:space="preserve"> файлы и отключ</w:t>
      </w:r>
      <w:r>
        <w:t xml:space="preserve">ается </w:t>
      </w:r>
      <w:r w:rsidRPr="009E4830">
        <w:t>интернет</w:t>
      </w:r>
      <w:r>
        <w:t>.</w:t>
      </w:r>
    </w:p>
    <w:p w:rsidR="00A73C2A" w:rsidRPr="00BA610C" w:rsidRDefault="00A73C2A" w:rsidP="00A73C2A">
      <w:pPr>
        <w:pStyle w:val="140"/>
      </w:pPr>
      <w:r w:rsidRPr="00BA610C">
        <w:t>Для выполнения заданий раздела «</w:t>
      </w:r>
      <w:proofErr w:type="spellStart"/>
      <w:r w:rsidRPr="00BA610C">
        <w:t>Аудирование</w:t>
      </w:r>
      <w:proofErr w:type="spellEnd"/>
      <w:r w:rsidRPr="00BA610C">
        <w:t xml:space="preserve">» технические специалисты или организаторы настраивают средство воспроизведения аудиозаписи так, чтобы было слышно всем </w:t>
      </w:r>
      <w:r>
        <w:t>участникам ГИА</w:t>
      </w:r>
      <w:r w:rsidRPr="00BA610C">
        <w:t xml:space="preserve">. </w:t>
      </w:r>
      <w:r w:rsidRPr="001066A7">
        <w:rPr>
          <w:bCs/>
        </w:rPr>
        <w:t xml:space="preserve">Вся процедура </w:t>
      </w:r>
      <w:proofErr w:type="spellStart"/>
      <w:r w:rsidRPr="001066A7">
        <w:rPr>
          <w:bCs/>
        </w:rPr>
        <w:t>аудирования</w:t>
      </w:r>
      <w:proofErr w:type="spellEnd"/>
      <w:r w:rsidRPr="001066A7">
        <w:rPr>
          <w:bCs/>
        </w:rPr>
        <w:t xml:space="preserve"> записана на </w:t>
      </w:r>
      <w:proofErr w:type="spellStart"/>
      <w:r w:rsidRPr="001066A7">
        <w:rPr>
          <w:bCs/>
        </w:rPr>
        <w:t>аудионоситель</w:t>
      </w:r>
      <w:proofErr w:type="spellEnd"/>
      <w:r w:rsidRPr="001066A7">
        <w:rPr>
          <w:bCs/>
        </w:rPr>
        <w:t>: звучащий текст, предусмотренные паузы.</w:t>
      </w:r>
      <w:r>
        <w:t xml:space="preserve"> </w:t>
      </w:r>
      <w:r w:rsidRPr="003C1C7E">
        <w:rPr>
          <w:b/>
        </w:rPr>
        <w:t>Остановка и повторное воспроизведение аудиозаписи запрещаются.</w:t>
      </w:r>
      <w:r>
        <w:rPr>
          <w:b/>
        </w:rPr>
        <w:t xml:space="preserve"> </w:t>
      </w:r>
      <w:r w:rsidRPr="001066A7">
        <w:t xml:space="preserve">Во время </w:t>
      </w:r>
      <w:proofErr w:type="spellStart"/>
      <w:r w:rsidRPr="001066A7">
        <w:t>аудирования</w:t>
      </w:r>
      <w:proofErr w:type="spellEnd"/>
      <w:r w:rsidRPr="001066A7">
        <w:t xml:space="preserve"> участники ГИА не могут задавать вопросы или выходить из аудитории, так как шум может нарушить процедуру проведения экзамена. После окончания звучания записи участники ГИА приступают к выполнению экзаменационной работы.</w:t>
      </w:r>
      <w:r>
        <w:t xml:space="preserve"> </w:t>
      </w:r>
    </w:p>
    <w:p w:rsidR="00A73C2A" w:rsidRDefault="00A73C2A" w:rsidP="00A73C2A">
      <w:pPr>
        <w:pStyle w:val="140"/>
      </w:pPr>
      <w:r w:rsidRPr="00BA610C">
        <w:t>Организаторы в аудитории отключают средство воспроизведения аудиозаписи</w:t>
      </w:r>
      <w:r>
        <w:t>.</w:t>
      </w:r>
    </w:p>
    <w:p w:rsidR="00A73C2A" w:rsidRPr="00BA610C" w:rsidRDefault="00A73C2A" w:rsidP="00A73C2A">
      <w:pPr>
        <w:pStyle w:val="140"/>
      </w:pPr>
    </w:p>
    <w:p w:rsidR="00A73C2A" w:rsidRDefault="00A73C2A" w:rsidP="00A73C2A">
      <w:pPr>
        <w:spacing w:before="120" w:after="120"/>
        <w:ind w:left="425"/>
        <w:jc w:val="center"/>
        <w:rPr>
          <w:b/>
          <w:sz w:val="28"/>
          <w:szCs w:val="28"/>
        </w:rPr>
      </w:pPr>
      <w:r w:rsidRPr="00B518A7">
        <w:rPr>
          <w:b/>
          <w:sz w:val="28"/>
          <w:szCs w:val="28"/>
        </w:rPr>
        <w:t>ОГЭ по иностранным языкам</w:t>
      </w:r>
      <w:r>
        <w:rPr>
          <w:b/>
          <w:sz w:val="28"/>
          <w:szCs w:val="28"/>
        </w:rPr>
        <w:t>.</w:t>
      </w:r>
      <w:r w:rsidRPr="00B518A7">
        <w:rPr>
          <w:b/>
          <w:sz w:val="28"/>
          <w:szCs w:val="28"/>
        </w:rPr>
        <w:t xml:space="preserve"> </w:t>
      </w:r>
      <w:r>
        <w:rPr>
          <w:b/>
          <w:sz w:val="28"/>
          <w:szCs w:val="28"/>
        </w:rPr>
        <w:t>Устная часть.</w:t>
      </w:r>
    </w:p>
    <w:p w:rsidR="00A73C2A" w:rsidRPr="002F391D" w:rsidRDefault="00A73C2A" w:rsidP="00A73C2A">
      <w:pPr>
        <w:pStyle w:val="140"/>
      </w:pPr>
      <w:r w:rsidRPr="002F391D">
        <w:t xml:space="preserve">При проведении ОГЭ по иностранным языкам </w:t>
      </w:r>
      <w:r>
        <w:t xml:space="preserve">в экзамен, помимо письменной части, также включается </w:t>
      </w:r>
      <w:r w:rsidRPr="002F391D">
        <w:t>раздел «Говорение»</w:t>
      </w:r>
      <w:r>
        <w:t>,</w:t>
      </w:r>
      <w:r w:rsidRPr="002F391D">
        <w:t xml:space="preserve"> устные </w:t>
      </w:r>
      <w:proofErr w:type="gramStart"/>
      <w:r w:rsidRPr="002F391D">
        <w:t>ответы</w:t>
      </w:r>
      <w:proofErr w:type="gramEnd"/>
      <w:r w:rsidRPr="002F391D">
        <w:t xml:space="preserve"> на задания </w:t>
      </w:r>
      <w:r>
        <w:t xml:space="preserve">которого </w:t>
      </w:r>
      <w:r w:rsidRPr="002F391D">
        <w:t>записываются на </w:t>
      </w:r>
      <w:proofErr w:type="spellStart"/>
      <w:r w:rsidRPr="002F391D">
        <w:t>аудионосители</w:t>
      </w:r>
      <w:proofErr w:type="spellEnd"/>
      <w:r w:rsidRPr="002F391D">
        <w:t xml:space="preserve">. </w:t>
      </w:r>
    </w:p>
    <w:p w:rsidR="00A73C2A" w:rsidRDefault="00A73C2A" w:rsidP="00A73C2A">
      <w:pPr>
        <w:pStyle w:val="140"/>
      </w:pPr>
      <w:r w:rsidRPr="00E01FEF">
        <w:t xml:space="preserve">Порядком не предусмотрен отказ участников ОГЭ по иностранным языкам               от выполнения заданий раздела «Говорение». </w:t>
      </w:r>
    </w:p>
    <w:p w:rsidR="00A73C2A" w:rsidRPr="002F391D" w:rsidRDefault="00A73C2A" w:rsidP="00A73C2A">
      <w:pPr>
        <w:pStyle w:val="140"/>
      </w:pPr>
      <w:r w:rsidRPr="002F391D">
        <w:t>П</w:t>
      </w:r>
      <w:r>
        <w:t>роцедура п</w:t>
      </w:r>
      <w:r w:rsidRPr="002F391D">
        <w:t>роведени</w:t>
      </w:r>
      <w:r>
        <w:t>я устной части</w:t>
      </w:r>
      <w:r w:rsidRPr="002F391D">
        <w:t xml:space="preserve"> </w:t>
      </w:r>
      <w:r>
        <w:t>экзамена</w:t>
      </w:r>
      <w:r w:rsidRPr="002F391D">
        <w:t xml:space="preserve"> включает выполнение 3-х заданий:</w:t>
      </w:r>
    </w:p>
    <w:p w:rsidR="00A73C2A" w:rsidRDefault="00A73C2A" w:rsidP="00A73C2A">
      <w:pPr>
        <w:pStyle w:val="1"/>
      </w:pPr>
      <w:r w:rsidRPr="002F391D">
        <w:t>чтение вслух небольшого текста (время на подготовку – 1,5 минуты, время выполнения задания – 2 минуты);</w:t>
      </w:r>
    </w:p>
    <w:p w:rsidR="00A73C2A" w:rsidRDefault="00A73C2A" w:rsidP="00A73C2A">
      <w:pPr>
        <w:pStyle w:val="1"/>
      </w:pPr>
      <w:r w:rsidRPr="002F391D">
        <w:t xml:space="preserve">участие в условном диалоге-расспросе (вопросы диалога записаны                             на </w:t>
      </w:r>
      <w:proofErr w:type="spellStart"/>
      <w:r w:rsidRPr="002F391D">
        <w:t>аудионоситель</w:t>
      </w:r>
      <w:proofErr w:type="spellEnd"/>
      <w:r w:rsidRPr="002F391D">
        <w:t>, время ответа на каждый вопрос не более 40 секунд);</w:t>
      </w:r>
    </w:p>
    <w:p w:rsidR="00A73C2A" w:rsidRDefault="00A73C2A" w:rsidP="00A73C2A">
      <w:pPr>
        <w:pStyle w:val="1"/>
      </w:pPr>
      <w:r w:rsidRPr="002F391D">
        <w:t>монологическое высказывание на определенную тему с опорой на план  (время на подготовку – 1,5 минуты, время выполнения задания – 2 минуты).</w:t>
      </w:r>
    </w:p>
    <w:p w:rsidR="00A73C2A" w:rsidRDefault="00A73C2A" w:rsidP="00A73C2A">
      <w:pPr>
        <w:pStyle w:val="140"/>
      </w:pPr>
      <w:r>
        <w:t>Общее время</w:t>
      </w:r>
      <w:r w:rsidRPr="002F391D">
        <w:t xml:space="preserve"> ответа </w:t>
      </w:r>
      <w:r>
        <w:t>одного участника ОГЭ</w:t>
      </w:r>
      <w:r w:rsidRPr="002F391D">
        <w:t xml:space="preserve"> </w:t>
      </w:r>
      <w:r>
        <w:t xml:space="preserve">(включая время на подготовку) - </w:t>
      </w:r>
      <w:r w:rsidRPr="002F391D">
        <w:t>15 минут. Каждое последующее задание вы</w:t>
      </w:r>
      <w:r>
        <w:t>даётся</w:t>
      </w:r>
      <w:r w:rsidRPr="002F391D">
        <w:t xml:space="preserve"> после окончания выполнения предыдущего задания. В</w:t>
      </w:r>
      <w:r>
        <w:t>сё</w:t>
      </w:r>
      <w:r w:rsidRPr="002F391D">
        <w:t xml:space="preserve"> время  ответ</w:t>
      </w:r>
      <w:r>
        <w:t xml:space="preserve">а </w:t>
      </w:r>
      <w:r w:rsidRPr="002F391D">
        <w:t>вед</w:t>
      </w:r>
      <w:r>
        <w:t>ё</w:t>
      </w:r>
      <w:r w:rsidRPr="002F391D">
        <w:t>тся аудиозапись.</w:t>
      </w:r>
    </w:p>
    <w:p w:rsidR="00A73C2A" w:rsidRPr="001A7EFA" w:rsidRDefault="00A73C2A" w:rsidP="00A73C2A">
      <w:pPr>
        <w:pStyle w:val="140"/>
        <w:rPr>
          <w:u w:val="single"/>
        </w:rPr>
      </w:pPr>
      <w:r w:rsidRPr="001A7EFA">
        <w:rPr>
          <w:u w:val="single"/>
        </w:rPr>
        <w:lastRenderedPageBreak/>
        <w:t xml:space="preserve">Использование участниками ОГЭ по иностранным языкам                                      (раздел «Говорение») </w:t>
      </w:r>
      <w:r>
        <w:rPr>
          <w:u w:val="single"/>
        </w:rPr>
        <w:t xml:space="preserve">листов бумаги для </w:t>
      </w:r>
      <w:r w:rsidRPr="001A7EFA">
        <w:rPr>
          <w:u w:val="single"/>
        </w:rPr>
        <w:t xml:space="preserve">черновиков </w:t>
      </w:r>
      <w:r w:rsidRPr="006B1081">
        <w:rPr>
          <w:u w:val="single"/>
        </w:rPr>
        <w:t>Порядком</w:t>
      </w:r>
      <w:r w:rsidRPr="001A7EFA">
        <w:rPr>
          <w:u w:val="single"/>
        </w:rPr>
        <w:t xml:space="preserve"> запрещено.</w:t>
      </w:r>
    </w:p>
    <w:p w:rsidR="00A73C2A" w:rsidRPr="002F391D" w:rsidRDefault="00A73C2A" w:rsidP="00A73C2A">
      <w:pPr>
        <w:pStyle w:val="afff1"/>
      </w:pPr>
      <w:r w:rsidRPr="002F391D">
        <w:t>Для проведения устной части экзаменов используется два типа аудиторий:</w:t>
      </w:r>
    </w:p>
    <w:p w:rsidR="00A73C2A" w:rsidRPr="002F391D" w:rsidRDefault="00A73C2A" w:rsidP="00A73C2A">
      <w:pPr>
        <w:pStyle w:val="afff1"/>
      </w:pPr>
      <w:r w:rsidRPr="002F391D">
        <w:t>а)</w:t>
      </w:r>
      <w:r w:rsidRPr="002F391D">
        <w:tab/>
        <w:t xml:space="preserve"> аудитория подготовки, в которой участники ожидают своей очереди сдачи экзамена</w:t>
      </w:r>
      <w:r>
        <w:t xml:space="preserve">, </w:t>
      </w:r>
      <w:r w:rsidRPr="00214B23">
        <w:t xml:space="preserve">под руководством ответственного организатора заполняют регистрационную часть бланка ответов № 1. </w:t>
      </w:r>
      <w:proofErr w:type="gramStart"/>
      <w:r w:rsidRPr="00214B23">
        <w:t>Дополнительное оборудование для аудиторий подготовки не требуется (рекомендуется подготовить материалы, которые мо</w:t>
      </w:r>
      <w:r>
        <w:t>гут использовать участники ГИА</w:t>
      </w:r>
      <w:r w:rsidRPr="00214B23">
        <w:t xml:space="preserve"> в период ожидания своей очереди: популярные журналы, любые книги, журналы, газеты и т.п.</w:t>
      </w:r>
      <w:proofErr w:type="gramEnd"/>
      <w:r w:rsidRPr="00214B23">
        <w:t xml:space="preserve"> </w:t>
      </w:r>
      <w:proofErr w:type="gramStart"/>
      <w:r w:rsidRPr="00214B23">
        <w:t>Материалы должны быть на языке проводимого экзамена и взяты из школьной библиотеки.);</w:t>
      </w:r>
      <w:r w:rsidRPr="002F391D">
        <w:t xml:space="preserve"> </w:t>
      </w:r>
      <w:proofErr w:type="gramEnd"/>
    </w:p>
    <w:p w:rsidR="00A73C2A" w:rsidRPr="00A24110" w:rsidRDefault="00A73C2A" w:rsidP="00A73C2A">
      <w:pPr>
        <w:pStyle w:val="afff1"/>
      </w:pPr>
      <w:r w:rsidRPr="002F391D">
        <w:t>б)</w:t>
      </w:r>
      <w:r w:rsidRPr="002F391D">
        <w:tab/>
        <w:t xml:space="preserve">аудитория проведения, в которой проводится инструктаж участников, </w:t>
      </w:r>
      <w:r>
        <w:t>выдаются КИМ (посредством ПМКТ).</w:t>
      </w:r>
    </w:p>
    <w:p w:rsidR="00A73C2A" w:rsidRDefault="00A73C2A" w:rsidP="00A73C2A">
      <w:pPr>
        <w:pStyle w:val="140"/>
      </w:pPr>
      <w:r w:rsidRPr="002F391D">
        <w:t xml:space="preserve">В аудитории проведения должны быть подготовлены </w:t>
      </w:r>
      <w:r>
        <w:t xml:space="preserve">автоматизированные рабочие места участников экзамена, оснащенные персональным компьютером и </w:t>
      </w:r>
      <w:r w:rsidRPr="000B6A4E">
        <w:t xml:space="preserve">звуковыми наушниками с гарнитурами, </w:t>
      </w:r>
      <w:r w:rsidRPr="00E01FEF">
        <w:t xml:space="preserve">из расчета не более 4 автоматизированных рабочих мест. </w:t>
      </w:r>
      <w:proofErr w:type="gramStart"/>
      <w:r w:rsidRPr="00E01FEF">
        <w:t>(Особенности подготовки аудиторий проведения представлены</w:t>
      </w:r>
      <w:r w:rsidRPr="000B6A4E">
        <w:t xml:space="preserve"> в</w:t>
      </w:r>
      <w:r>
        <w:t xml:space="preserve"> </w:t>
      </w:r>
      <w:fldSimple w:instr=" REF Приложение5 \h  \* MERGEFORMAT ">
        <w:r>
          <w:rPr>
            <w:i/>
            <w:color w:val="0000FF"/>
            <w:u w:val="single"/>
          </w:rPr>
          <w:t>Приложении</w:t>
        </w:r>
        <w:r w:rsidRPr="001066A7">
          <w:rPr>
            <w:i/>
            <w:color w:val="0000FF"/>
            <w:u w:val="single"/>
          </w:rPr>
          <w:t xml:space="preserve">  5</w:t>
        </w:r>
        <w:r>
          <w:rPr>
            <w:i/>
            <w:color w:val="0000FF"/>
            <w:u w:val="single"/>
          </w:rPr>
          <w:t>.</w:t>
        </w:r>
        <w:r w:rsidRPr="00E16824">
          <w:t xml:space="preserve"> </w:t>
        </w:r>
      </w:fldSimple>
      <w:proofErr w:type="gramEnd"/>
    </w:p>
    <w:p w:rsidR="00A73C2A" w:rsidRPr="006B1081" w:rsidRDefault="00A73C2A" w:rsidP="00A73C2A">
      <w:pPr>
        <w:pStyle w:val="140"/>
      </w:pPr>
      <w:r>
        <w:t xml:space="preserve">Количество автоматизированных рабочих мест участников экзамена в ППЭ должно быть рассчитано так, чтобы общее время экзамена, включая ожидание в очереди, не превышало </w:t>
      </w:r>
      <w:r w:rsidRPr="00E01FEF">
        <w:t>3</w:t>
      </w:r>
      <w:r>
        <w:t xml:space="preserve"> часов 55 минут (оптимальное время ожидания участником очереди не более 1часа 30 минут)</w:t>
      </w:r>
      <w:r w:rsidRPr="00E01FEF">
        <w:t>.</w:t>
      </w:r>
    </w:p>
    <w:p w:rsidR="00A73C2A" w:rsidRDefault="00A73C2A" w:rsidP="00A73C2A">
      <w:pPr>
        <w:pStyle w:val="140"/>
      </w:pPr>
      <w:r w:rsidRPr="00E01FEF">
        <w:t>Технические специалисты не позднее, чем за день до проведения экзамена, настраивают в аудиториях проведения</w:t>
      </w:r>
      <w:r>
        <w:t xml:space="preserve"> </w:t>
      </w:r>
      <w:r w:rsidRPr="00E01FEF">
        <w:t>программное обеспечение, демонстрирующее задания устной части, средства цифровой аудиозаписи для осуществления качественной записи устных ответов.</w:t>
      </w:r>
    </w:p>
    <w:p w:rsidR="00A73C2A" w:rsidRPr="000B6A4E" w:rsidRDefault="00A73C2A" w:rsidP="00A73C2A">
      <w:pPr>
        <w:pStyle w:val="140"/>
      </w:pPr>
      <w:r w:rsidRPr="00694FCD">
        <w:t>И в</w:t>
      </w:r>
      <w:r w:rsidRPr="00E01FEF">
        <w:t xml:space="preserve"> аудитори</w:t>
      </w:r>
      <w:r>
        <w:t>и</w:t>
      </w:r>
      <w:r w:rsidRPr="00E01FEF">
        <w:t xml:space="preserve"> подготовки</w:t>
      </w:r>
      <w:r>
        <w:t>,</w:t>
      </w:r>
      <w:r w:rsidRPr="00E01FEF">
        <w:t xml:space="preserve"> и</w:t>
      </w:r>
      <w:r>
        <w:t xml:space="preserve"> в аудитории</w:t>
      </w:r>
      <w:r w:rsidRPr="00E01FEF">
        <w:t xml:space="preserve"> проведения должно присутствовать не менее 2 организаторов. В день проведения устной части экзамена в ППЭ должен присутствовать технический специалист. Количество технических специалистов определяется исходя из числа участников экзамена и количества автоматизированных рабочих мест на каждую дату его проведения. </w:t>
      </w:r>
    </w:p>
    <w:p w:rsidR="00A73C2A" w:rsidRPr="000B6A4E" w:rsidRDefault="00A73C2A" w:rsidP="00A73C2A">
      <w:pPr>
        <w:pStyle w:val="140"/>
      </w:pPr>
      <w:r w:rsidRPr="00E01FEF">
        <w:t>В аудитории подготовки одновременно могут присутствовать не более 25</w:t>
      </w:r>
      <w:r>
        <w:t> </w:t>
      </w:r>
      <w:r w:rsidRPr="00E01FEF">
        <w:t>обучающихся (рассадка по два человека за одну парту допускается).</w:t>
      </w:r>
    </w:p>
    <w:p w:rsidR="00A73C2A" w:rsidRPr="000B6A4E" w:rsidRDefault="00A73C2A" w:rsidP="00A73C2A">
      <w:pPr>
        <w:pStyle w:val="140"/>
      </w:pPr>
      <w:r w:rsidRPr="00E01FEF">
        <w:t xml:space="preserve">Ответственный организатор в аудитории </w:t>
      </w:r>
      <w:r>
        <w:t xml:space="preserve">подготовки </w:t>
      </w:r>
      <w:r w:rsidRPr="00E01FEF">
        <w:t xml:space="preserve">не позднее 9 ч.45 мин. получает в Штабе ППЭ бланки ответов № 1. </w:t>
      </w:r>
    </w:p>
    <w:p w:rsidR="00A73C2A" w:rsidRPr="000B6A4E" w:rsidRDefault="00A73C2A" w:rsidP="00A73C2A">
      <w:pPr>
        <w:pStyle w:val="140"/>
      </w:pPr>
      <w:r w:rsidRPr="00E01FEF">
        <w:t xml:space="preserve">Выдача  бланков участникам в аудитории подготовки  осуществляется не ранее 10.00 дня проведения экзамена. </w:t>
      </w:r>
    </w:p>
    <w:p w:rsidR="00A73C2A" w:rsidRPr="000B6A4E" w:rsidRDefault="00A73C2A" w:rsidP="00A73C2A">
      <w:pPr>
        <w:pStyle w:val="140"/>
      </w:pPr>
      <w:r w:rsidRPr="00E01FEF">
        <w:t xml:space="preserve">Под руководством организатора </w:t>
      </w:r>
      <w:r>
        <w:t xml:space="preserve">в аудитории подготовки </w:t>
      </w:r>
      <w:r w:rsidRPr="00E01FEF">
        <w:t>уча</w:t>
      </w:r>
      <w:r>
        <w:t>стники ГИА</w:t>
      </w:r>
      <w:r w:rsidRPr="00E01FEF">
        <w:t xml:space="preserve"> проверяют полиграфическое исполнение бланков, заполняют регистрационную часть бланка №1, в том числе вписывают номер варианта. Номер варианта устной части соответствует номеру варианта письменной части, который зафиксирован в протоколе проведения письменного экзамена.</w:t>
      </w:r>
      <w:r w:rsidRPr="000B6A4E">
        <w:t xml:space="preserve"> </w:t>
      </w:r>
      <w:r>
        <w:t xml:space="preserve">Участники экзамена </w:t>
      </w:r>
      <w:r w:rsidRPr="00E01FEF">
        <w:t>знакомятся с краткими инструкциями по работе с программным обеспечением при выполнении экзаменационной работы.</w:t>
      </w:r>
    </w:p>
    <w:p w:rsidR="00A73C2A" w:rsidRPr="00BD52D0" w:rsidRDefault="00A73C2A" w:rsidP="00A73C2A">
      <w:pPr>
        <w:pStyle w:val="140"/>
      </w:pPr>
      <w:r w:rsidRPr="00E01FEF">
        <w:t xml:space="preserve">Обучающиеся приглашаются в аудитории проведения по очереди, сформированной заранее, для выполнения заданий </w:t>
      </w:r>
      <w:r w:rsidRPr="00711E62">
        <w:t>второй части экзамена по и</w:t>
      </w:r>
      <w:r w:rsidRPr="00E01FEF">
        <w:t xml:space="preserve">ностранным языкам - раздела «Говорение» и </w:t>
      </w:r>
      <w:r w:rsidRPr="00BD52D0">
        <w:t xml:space="preserve">записи ответов в </w:t>
      </w:r>
      <w:r w:rsidRPr="00BD52D0">
        <w:rPr>
          <w:szCs w:val="24"/>
        </w:rPr>
        <w:t>ПМКТ.</w:t>
      </w:r>
    </w:p>
    <w:p w:rsidR="00A73C2A" w:rsidRPr="00711E62" w:rsidRDefault="00A73C2A" w:rsidP="00A73C2A">
      <w:pPr>
        <w:pStyle w:val="140"/>
      </w:pPr>
      <w:r w:rsidRPr="00BD52D0">
        <w:lastRenderedPageBreak/>
        <w:t>Сопровождение участников экзамена из аудитории подготовки в аудиторию</w:t>
      </w:r>
      <w:r w:rsidRPr="00E01FEF">
        <w:t xml:space="preserve"> проведения осуществляется организатором вне аудитории.</w:t>
      </w:r>
    </w:p>
    <w:p w:rsidR="00A73C2A" w:rsidRPr="00711E62" w:rsidRDefault="00A73C2A" w:rsidP="00A73C2A">
      <w:pPr>
        <w:pStyle w:val="140"/>
      </w:pPr>
      <w:r w:rsidRPr="00E01FEF">
        <w:t>Каждая группа участников заходит в аудиторию проведения только после того, как сдачу экзамена завершили все участники из предыдущей группы (рекомендуется, чтобы через одно рабочее место в аудитории проведения за один день смогли пройти максимум четыре участника ОГЭ).</w:t>
      </w:r>
    </w:p>
    <w:p w:rsidR="00A73C2A" w:rsidRPr="00711E62" w:rsidRDefault="00A73C2A" w:rsidP="00A73C2A">
      <w:pPr>
        <w:pStyle w:val="140"/>
      </w:pPr>
      <w:r w:rsidRPr="00E01FEF">
        <w:t>В аудитории проведения участник занимает рабочее место и под руководством организатора заполняет в бланке №1  номер аудитории.</w:t>
      </w:r>
    </w:p>
    <w:p w:rsidR="00A73C2A" w:rsidRPr="00711E62" w:rsidRDefault="00A73C2A" w:rsidP="00A73C2A">
      <w:pPr>
        <w:pStyle w:val="140"/>
      </w:pPr>
      <w:r w:rsidRPr="00E01FEF">
        <w:t xml:space="preserve">Организатор в аудитории проведения проводит инструктаж за автоматизированным рабочим местом для каждого участника. </w:t>
      </w:r>
    </w:p>
    <w:p w:rsidR="00A73C2A" w:rsidRPr="00711E62" w:rsidRDefault="00A73C2A" w:rsidP="00A73C2A">
      <w:pPr>
        <w:pStyle w:val="140"/>
      </w:pPr>
      <w:r w:rsidRPr="00E01FEF">
        <w:t xml:space="preserve">Организатор предупреждает участника о том, что при выполнении      задания 2 (условный диалог-расспрос) отвечать на вопрос необходимо сразу после его прослушивания, затем слушать следующий вопрос и отвечать. Следует сообщить участнику о том, что время на подготовку к ответу на вопросы задания 2 не предусматривается. </w:t>
      </w:r>
    </w:p>
    <w:p w:rsidR="00A73C2A" w:rsidRDefault="00A73C2A" w:rsidP="00A73C2A">
      <w:pPr>
        <w:pStyle w:val="140"/>
      </w:pPr>
      <w:r w:rsidRPr="00E01FEF">
        <w:rPr>
          <w:i/>
        </w:rPr>
        <w:t>Комментарий: Не допускается пропускать вопросы в диалоге-расспросе, следующий вопрос прозвучит только после окончания 40 секунд ответа на предыдущий вопрос. Нажатие кнопки «далее» пропустит второе задание полностью</w:t>
      </w:r>
      <w:r w:rsidRPr="00E01FEF">
        <w:rPr>
          <w:b/>
        </w:rPr>
        <w:t>.</w:t>
      </w:r>
      <w:r>
        <w:rPr>
          <w:b/>
        </w:rPr>
        <w:t xml:space="preserve"> </w:t>
      </w:r>
      <w:r w:rsidRPr="00E01FEF">
        <w:t>Участник регистрируется на станции записи  и приступает к выполнению экзаменационных заданий.</w:t>
      </w:r>
    </w:p>
    <w:p w:rsidR="00A73C2A" w:rsidRPr="00711E62" w:rsidRDefault="00A73C2A" w:rsidP="00A73C2A">
      <w:pPr>
        <w:pStyle w:val="140"/>
      </w:pPr>
      <w:r w:rsidRPr="00E01FEF">
        <w:t xml:space="preserve">После завершения выполнения 1-го задания участник экзамена приступает к выполнению 2-го задания </w:t>
      </w:r>
      <w:r>
        <w:t xml:space="preserve">- </w:t>
      </w:r>
      <w:r w:rsidRPr="00E01FEF">
        <w:t>участие в условном диалоге-расспросе.</w:t>
      </w:r>
    </w:p>
    <w:p w:rsidR="00A73C2A" w:rsidRPr="00711E62" w:rsidRDefault="00A73C2A" w:rsidP="00A73C2A">
      <w:pPr>
        <w:pStyle w:val="140"/>
      </w:pPr>
      <w:r w:rsidRPr="00E01FEF">
        <w:t>Участник последовательно слушает и отвечает на каждый вопрос                        в аудиозаписи, а затем приступает к подготовке и выполнению 3-го задания.</w:t>
      </w:r>
    </w:p>
    <w:p w:rsidR="00A73C2A" w:rsidRPr="00711E62" w:rsidRDefault="00A73C2A" w:rsidP="00A73C2A">
      <w:pPr>
        <w:pStyle w:val="140"/>
      </w:pPr>
      <w:r w:rsidRPr="00E01FEF">
        <w:t>Запись ответа участника экзамена останавливается автоматически через 15 минут.</w:t>
      </w:r>
    </w:p>
    <w:p w:rsidR="00A73C2A" w:rsidRPr="00711E62" w:rsidRDefault="00A73C2A" w:rsidP="00A73C2A">
      <w:pPr>
        <w:pStyle w:val="140"/>
      </w:pPr>
      <w:r w:rsidRPr="00E01FEF">
        <w:rPr>
          <w:b/>
        </w:rPr>
        <w:t xml:space="preserve">Аудиозапись ответа участника ГИА сохраняется автоматически программным обеспечением, под номером его бланка ответа № 1. </w:t>
      </w:r>
      <w:r w:rsidRPr="00E01FEF">
        <w:rPr>
          <w:b/>
          <w:lang w:eastAsia="ar-SA"/>
        </w:rPr>
        <w:t>Выключение звукозаписывающего устройств</w:t>
      </w:r>
      <w:r>
        <w:rPr>
          <w:b/>
          <w:lang w:eastAsia="ar-SA"/>
        </w:rPr>
        <w:t>а</w:t>
      </w:r>
      <w:r w:rsidRPr="00E01FEF">
        <w:rPr>
          <w:b/>
          <w:lang w:eastAsia="ar-SA"/>
        </w:rPr>
        <w:t xml:space="preserve"> или установка режима «пауза» не предусматривается.</w:t>
      </w:r>
      <w:r w:rsidRPr="00711E62">
        <w:rPr>
          <w:lang w:eastAsia="ar-SA"/>
        </w:rPr>
        <w:t xml:space="preserve"> </w:t>
      </w:r>
      <w:r w:rsidRPr="00E01FEF">
        <w:rPr>
          <w:b/>
        </w:rPr>
        <w:t>Изменить невозможно.</w:t>
      </w:r>
    </w:p>
    <w:p w:rsidR="00A73C2A" w:rsidRPr="00711E62" w:rsidRDefault="00A73C2A" w:rsidP="00A73C2A">
      <w:pPr>
        <w:pStyle w:val="140"/>
      </w:pPr>
      <w:r w:rsidRPr="00E01FEF">
        <w:t xml:space="preserve">После завершения выполнения экзаменационной работы технический специалист или организатор дает </w:t>
      </w:r>
      <w:r>
        <w:t>участнику ГИА</w:t>
      </w:r>
      <w:r w:rsidRPr="00E01FEF">
        <w:t xml:space="preserve"> прослушать  фрагменты записи его ответа. В </w:t>
      </w:r>
      <w:r w:rsidRPr="00BD52D0">
        <w:rPr>
          <w:i/>
        </w:rPr>
        <w:t>форме ППЭ-9-05-03-У</w:t>
      </w:r>
      <w:r w:rsidRPr="00782B4F">
        <w:rPr>
          <w:i/>
        </w:rPr>
        <w:t>,</w:t>
      </w:r>
      <w:r w:rsidRPr="00E01FEF">
        <w:rPr>
          <w:i/>
        </w:rPr>
        <w:t xml:space="preserve"> графе 11 «Ответ прослушан» </w:t>
      </w:r>
      <w:r w:rsidRPr="00E01FEF">
        <w:t>организатор ставит метку, а участник подписью в графе</w:t>
      </w:r>
      <w:r>
        <w:t> </w:t>
      </w:r>
      <w:r w:rsidRPr="00E01FEF">
        <w:t>15</w:t>
      </w:r>
      <w:r>
        <w:t> </w:t>
      </w:r>
      <w:r w:rsidRPr="00E01FEF">
        <w:t>подтверждает удовлетворительное качество записи.</w:t>
      </w:r>
    </w:p>
    <w:p w:rsidR="00A73C2A" w:rsidRPr="00711E62" w:rsidRDefault="00A73C2A" w:rsidP="00A73C2A">
      <w:pPr>
        <w:pStyle w:val="140"/>
      </w:pPr>
      <w:r w:rsidRPr="00E01FEF">
        <w:t>В случае некачественной записи (неразборчивая речь, пропуск фрагментов ответа, отсутствие записи)</w:t>
      </w:r>
      <w:r>
        <w:t xml:space="preserve"> или технического сбоя во время записи</w:t>
      </w:r>
      <w:r w:rsidRPr="00E01FEF">
        <w:t xml:space="preserve"> участник подает апелляцию о нарушении порядка проведения ГИА. (При ее удовлетворении КК принимает решение о пересдаче устной части экзамена в дополнительные сроки (резервные дни), установленные расписанием.)</w:t>
      </w:r>
    </w:p>
    <w:p w:rsidR="00A73C2A" w:rsidRDefault="00A73C2A" w:rsidP="00A73C2A">
      <w:pPr>
        <w:pStyle w:val="140"/>
      </w:pPr>
      <w:r>
        <w:t>Завершение экзамена осуществляется только п</w:t>
      </w:r>
      <w:r w:rsidRPr="00303974">
        <w:t>осле</w:t>
      </w:r>
      <w:r>
        <w:t xml:space="preserve">, того как последний участник экзамена пройдет компьютерное тестирование, так как </w:t>
      </w:r>
      <w:r>
        <w:rPr>
          <w:lang w:eastAsia="ar-SA"/>
        </w:rPr>
        <w:t>после его завершения, повторное прохождения испытания на данном компьютере будет невозможно</w:t>
      </w:r>
      <w:r>
        <w:t xml:space="preserve">. </w:t>
      </w:r>
    </w:p>
    <w:p w:rsidR="00A73C2A" w:rsidRDefault="00A73C2A" w:rsidP="00A73C2A">
      <w:pPr>
        <w:pStyle w:val="140"/>
      </w:pPr>
      <w:r>
        <w:t xml:space="preserve">Для завершения экзамена необходимо перейти на этап выбора испытания в ПМКТ, нажать кнопку «Завершить испытание» и ввести пароль </w:t>
      </w:r>
      <w:r>
        <w:lastRenderedPageBreak/>
        <w:t>Администратора. Для выгрузки результатов экзамена нажать на кнопку «Экспорт результатов».</w:t>
      </w:r>
    </w:p>
    <w:p w:rsidR="00A73C2A" w:rsidRDefault="00A73C2A" w:rsidP="00A73C2A">
      <w:pPr>
        <w:pStyle w:val="140"/>
      </w:pPr>
      <w:r>
        <w:t>Т</w:t>
      </w:r>
      <w:r w:rsidRPr="00303974">
        <w:t>ехнический специали</w:t>
      </w:r>
      <w:proofErr w:type="gramStart"/>
      <w:r w:rsidRPr="00303974">
        <w:t>ст в пр</w:t>
      </w:r>
      <w:proofErr w:type="gramEnd"/>
      <w:r w:rsidRPr="00303974">
        <w:t xml:space="preserve">исутствии организатора в аудитории копирует файлы с устными ответами участников </w:t>
      </w:r>
      <w:r>
        <w:t>ГИА</w:t>
      </w:r>
      <w:r w:rsidRPr="00303974">
        <w:t xml:space="preserve"> на носитель информации.</w:t>
      </w:r>
    </w:p>
    <w:p w:rsidR="00A73C2A" w:rsidRDefault="00A73C2A" w:rsidP="00A73C2A">
      <w:pPr>
        <w:pStyle w:val="140"/>
        <w:rPr>
          <w:lang w:eastAsia="ar-SA"/>
        </w:rPr>
      </w:pPr>
      <w:r w:rsidRPr="00246860">
        <w:rPr>
          <w:b/>
          <w:lang w:eastAsia="ar-SA"/>
        </w:rPr>
        <w:t>Важно:</w:t>
      </w:r>
      <w:r>
        <w:rPr>
          <w:b/>
          <w:lang w:eastAsia="ar-SA"/>
        </w:rPr>
        <w:t xml:space="preserve"> </w:t>
      </w:r>
      <w:r w:rsidRPr="00156497">
        <w:rPr>
          <w:lang w:eastAsia="ar-SA"/>
        </w:rPr>
        <w:t xml:space="preserve">Экспортируемые данные представляют собой </w:t>
      </w:r>
      <w:r>
        <w:rPr>
          <w:lang w:eastAsia="ar-SA"/>
        </w:rPr>
        <w:t>зашифрованный архив, где сохранены записи ответов участников ГИА под номером их бланка. Доступ к архиву с записями ответов возможен только в крайних случаях по паролю администратора.</w:t>
      </w:r>
    </w:p>
    <w:p w:rsidR="00A73C2A" w:rsidRDefault="00A73C2A" w:rsidP="00A73C2A">
      <w:pPr>
        <w:pStyle w:val="140"/>
      </w:pPr>
      <w:r w:rsidRPr="00303974">
        <w:t>Все файлы устной части ОГЭ по иностранному языку необходимо записать на один диск. На диске должен быть указан код ППЭ.</w:t>
      </w:r>
    </w:p>
    <w:p w:rsidR="00A73C2A" w:rsidRDefault="00A73C2A" w:rsidP="00A73C2A">
      <w:pPr>
        <w:pStyle w:val="140"/>
      </w:pPr>
      <w:r w:rsidRPr="00303974">
        <w:t>Файлы с устными ответами</w:t>
      </w:r>
      <w:r w:rsidRPr="00303974">
        <w:rPr>
          <w:b/>
          <w:bCs/>
        </w:rPr>
        <w:t xml:space="preserve"> </w:t>
      </w:r>
      <w:r w:rsidRPr="00303974">
        <w:t>из каждой аудитории необходимо поместить в отдельную папку, папку необходимо назвать номером аудитории.</w:t>
      </w:r>
    </w:p>
    <w:p w:rsidR="00A73C2A" w:rsidRDefault="00A73C2A" w:rsidP="00A73C2A">
      <w:pPr>
        <w:pStyle w:val="140"/>
      </w:pPr>
      <w:r>
        <w:t>С</w:t>
      </w:r>
      <w:r w:rsidRPr="00A3008E">
        <w:t>охра</w:t>
      </w:r>
      <w:r>
        <w:t>нё</w:t>
      </w:r>
      <w:r w:rsidRPr="00A3008E">
        <w:t>н</w:t>
      </w:r>
      <w:r>
        <w:t>ные</w:t>
      </w:r>
      <w:r w:rsidRPr="00A3008E">
        <w:t xml:space="preserve"> файлы с компьютер</w:t>
      </w:r>
      <w:r>
        <w:t>ов</w:t>
      </w:r>
      <w:r w:rsidRPr="00A3008E">
        <w:t xml:space="preserve"> на съемн</w:t>
      </w:r>
      <w:r>
        <w:t>ом</w:t>
      </w:r>
      <w:r w:rsidRPr="00A3008E">
        <w:t xml:space="preserve"> носител</w:t>
      </w:r>
      <w:r>
        <w:t>е</w:t>
      </w:r>
      <w:r w:rsidRPr="00A3008E">
        <w:t xml:space="preserve"> переда</w:t>
      </w:r>
      <w:r>
        <w:t>ются</w:t>
      </w:r>
      <w:r w:rsidRPr="00A3008E">
        <w:t xml:space="preserve"> руководителю ППЭ</w:t>
      </w:r>
      <w:r>
        <w:t xml:space="preserve"> для </w:t>
      </w:r>
      <w:r w:rsidRPr="00BD52D0">
        <w:t>направления в ЦОКО, а также</w:t>
      </w:r>
      <w:r>
        <w:t xml:space="preserve"> загружаются в систему </w:t>
      </w:r>
      <w:r w:rsidRPr="00711E62">
        <w:t>сбор</w:t>
      </w:r>
      <w:r>
        <w:t>а результатов экзамена доступную</w:t>
      </w:r>
      <w:r w:rsidRPr="00711E62">
        <w:t xml:space="preserve"> по адресу </w:t>
      </w:r>
      <w:proofErr w:type="spellStart"/>
      <w:r w:rsidRPr="00E01FEF">
        <w:t>dit</w:t>
      </w:r>
      <w:r w:rsidRPr="00711E62">
        <w:t>.</w:t>
      </w:r>
      <w:r w:rsidRPr="00E01FEF">
        <w:t>pskovedu</w:t>
      </w:r>
      <w:r w:rsidRPr="00711E62">
        <w:t>.</w:t>
      </w:r>
      <w:r w:rsidRPr="00E01FEF">
        <w:t>ru</w:t>
      </w:r>
      <w:proofErr w:type="spellEnd"/>
      <w:r w:rsidRPr="00711E62">
        <w:t xml:space="preserve">. </w:t>
      </w:r>
    </w:p>
    <w:p w:rsidR="00A73C2A" w:rsidRPr="00711E62" w:rsidRDefault="00A73C2A" w:rsidP="00A73C2A">
      <w:pPr>
        <w:pStyle w:val="140"/>
      </w:pPr>
      <w:r w:rsidRPr="00E01FEF">
        <w:t xml:space="preserve">Случаи технического сбоя оборудования, выявление неудовлетворительного качества аудиозаписи ответа, утери аудиозаписи ответов оформляются соответствующим актом в присутствии технического специалиста, ответственного организатора в аудитории, </w:t>
      </w:r>
      <w:r>
        <w:t xml:space="preserve">члена </w:t>
      </w:r>
      <w:r w:rsidRPr="00E01FEF">
        <w:t>ГЭК. Акт передается в ГЭК и в РЦОИ для учета при обработке и принятия решения.</w:t>
      </w:r>
    </w:p>
    <w:p w:rsidR="00A73C2A" w:rsidRPr="00711E62" w:rsidRDefault="00A73C2A" w:rsidP="00A73C2A">
      <w:pPr>
        <w:pStyle w:val="140"/>
      </w:pPr>
    </w:p>
    <w:p w:rsidR="00A73C2A" w:rsidRPr="00CE65E1" w:rsidRDefault="00A73C2A" w:rsidP="00A73C2A">
      <w:pPr>
        <w:pStyle w:val="afd"/>
      </w:pPr>
      <w:bookmarkStart w:id="48" w:name="_Toc509879602"/>
      <w:bookmarkStart w:id="49" w:name="_Toc4407200"/>
      <w:r w:rsidRPr="00CE65E1">
        <w:t>5.</w:t>
      </w:r>
      <w:r>
        <w:t>2</w:t>
      </w:r>
      <w:r w:rsidRPr="00CE65E1">
        <w:t>.</w:t>
      </w:r>
      <w:r>
        <w:t>3.</w:t>
      </w:r>
      <w:r w:rsidRPr="00CE65E1">
        <w:t xml:space="preserve"> ОГЭ по химии</w:t>
      </w:r>
      <w:bookmarkEnd w:id="48"/>
      <w:bookmarkEnd w:id="49"/>
    </w:p>
    <w:p w:rsidR="00A73C2A" w:rsidRDefault="00A73C2A" w:rsidP="00A73C2A">
      <w:pPr>
        <w:pStyle w:val="140"/>
      </w:pPr>
      <w:r w:rsidRPr="00E01FEF">
        <w:t xml:space="preserve">На территории Псковской области в </w:t>
      </w:r>
      <w:r w:rsidRPr="00BD52D0">
        <w:t>2019 году</w:t>
      </w:r>
      <w:r w:rsidRPr="00E01FEF">
        <w:t xml:space="preserve"> используется первая модель проведения экзамена в форме ОГЭ по химии, содержащая задание, предусматривающее выполнение «мысленного эксперимента».</w:t>
      </w:r>
    </w:p>
    <w:p w:rsidR="00A73C2A" w:rsidRDefault="00A73C2A" w:rsidP="00A73C2A">
      <w:pPr>
        <w:pStyle w:val="140"/>
      </w:pPr>
      <w:r w:rsidRPr="00E01FEF">
        <w:t>При проведении экзамена по данной модели в аудиторию не допускаются специалисты по химии.</w:t>
      </w:r>
    </w:p>
    <w:p w:rsidR="00A73C2A" w:rsidRDefault="00A73C2A" w:rsidP="00A73C2A">
      <w:pPr>
        <w:widowControl w:val="0"/>
        <w:ind w:firstLine="709"/>
        <w:jc w:val="both"/>
        <w:rPr>
          <w:sz w:val="26"/>
          <w:szCs w:val="28"/>
        </w:rPr>
      </w:pPr>
    </w:p>
    <w:p w:rsidR="00A73C2A" w:rsidRPr="00711E62" w:rsidRDefault="00A73C2A" w:rsidP="00A73C2A">
      <w:pPr>
        <w:pStyle w:val="afd"/>
      </w:pPr>
      <w:bookmarkStart w:id="50" w:name="_Toc509879603"/>
      <w:bookmarkStart w:id="51" w:name="_Toc4407201"/>
      <w:r w:rsidRPr="00E01FEF">
        <w:t>5.</w:t>
      </w:r>
      <w:r>
        <w:t>2</w:t>
      </w:r>
      <w:r w:rsidRPr="00E01FEF">
        <w:t>.</w:t>
      </w:r>
      <w:r>
        <w:t>4.</w:t>
      </w:r>
      <w:r w:rsidRPr="00E01FEF">
        <w:t xml:space="preserve"> ОГЭ по физике</w:t>
      </w:r>
      <w:bookmarkEnd w:id="50"/>
      <w:bookmarkEnd w:id="51"/>
    </w:p>
    <w:p w:rsidR="00A73C2A" w:rsidRDefault="00A73C2A" w:rsidP="00A73C2A">
      <w:pPr>
        <w:pStyle w:val="140"/>
      </w:pPr>
      <w:proofErr w:type="gramStart"/>
      <w:r w:rsidRPr="00E01FEF">
        <w:t>В</w:t>
      </w:r>
      <w:proofErr w:type="gramEnd"/>
      <w:r w:rsidRPr="00E01FEF">
        <w:t xml:space="preserve"> </w:t>
      </w:r>
      <w:proofErr w:type="gramStart"/>
      <w:r w:rsidRPr="00E01FEF">
        <w:t>КИМ</w:t>
      </w:r>
      <w:proofErr w:type="gramEnd"/>
      <w:r w:rsidRPr="00E01FEF">
        <w:t xml:space="preserve"> ОГЭ по физике </w:t>
      </w:r>
      <w:r w:rsidRPr="001066A7">
        <w:t>задание 23</w:t>
      </w:r>
      <w:r w:rsidRPr="00E01FEF">
        <w:t xml:space="preserve"> представляет собой</w:t>
      </w:r>
      <w:r w:rsidRPr="00E01FEF">
        <w:rPr>
          <w:sz w:val="26"/>
          <w:szCs w:val="26"/>
        </w:rPr>
        <w:t xml:space="preserve"> </w:t>
      </w:r>
      <w:r w:rsidRPr="00E01FEF">
        <w:t xml:space="preserve">экспериментальное задание, выполняемое на реальном оборудовании. Для слепых и </w:t>
      </w:r>
      <w:proofErr w:type="spellStart"/>
      <w:r w:rsidRPr="00E01FEF">
        <w:t>поздноослепших</w:t>
      </w:r>
      <w:proofErr w:type="spellEnd"/>
      <w:r w:rsidRPr="00E01FEF">
        <w:t xml:space="preserve"> </w:t>
      </w:r>
      <w:r>
        <w:t>участников ГИА</w:t>
      </w:r>
      <w:r w:rsidRPr="00E01FEF">
        <w:t xml:space="preserve"> предусмотрена замена экспериментального задания на аналогичное задание без использования реального оборудования (в открытом банке заданий эти задания имеют пометку</w:t>
      </w:r>
      <w:r>
        <w:t> </w:t>
      </w:r>
      <w:r w:rsidRPr="00E01FEF">
        <w:t>«С»).</w:t>
      </w:r>
    </w:p>
    <w:p w:rsidR="00A73C2A" w:rsidRDefault="00A73C2A" w:rsidP="00A73C2A">
      <w:pPr>
        <w:pStyle w:val="140"/>
      </w:pPr>
      <w:r>
        <w:t xml:space="preserve">Перечень дополнительных материалов и оборудования, пользование которыми разрешено на ОГЭ по физике, </w:t>
      </w:r>
      <w:r w:rsidRPr="00BD52D0">
        <w:t xml:space="preserve">утвержден приказом </w:t>
      </w:r>
      <w:proofErr w:type="spellStart"/>
      <w:r w:rsidRPr="00BD52D0">
        <w:t>Минпросвещения</w:t>
      </w:r>
      <w:proofErr w:type="spellEnd"/>
      <w:r w:rsidRPr="00BD52D0">
        <w:t>. Используется</w:t>
      </w:r>
      <w:r>
        <w:t xml:space="preserve"> линейка, </w:t>
      </w:r>
      <w:r w:rsidRPr="00BD52D0">
        <w:t xml:space="preserve"> непрограммируемый калькулятор (на каждого ученика) и экспериментальное оборудование.</w:t>
      </w:r>
    </w:p>
    <w:p w:rsidR="00A73C2A" w:rsidRDefault="00A73C2A" w:rsidP="00A73C2A">
      <w:pPr>
        <w:pStyle w:val="140"/>
      </w:pPr>
      <w:r w:rsidRPr="00E01FEF">
        <w:t xml:space="preserve">Экзамен проводится в кабинетах физики. При необходимости можно использовать другие кабинеты, отвечающие требованиям безопасного труда при выполнении экспериментальных заданий экзаменационной работы.  На экзамене присутствует специалист по физике, который проводит перед экзаменом инструктаж по технике безопасности и следит за соблюдением </w:t>
      </w:r>
      <w:r w:rsidRPr="00E01FEF">
        <w:lastRenderedPageBreak/>
        <w:t xml:space="preserve">правил безопасного труда во время работы </w:t>
      </w:r>
      <w:r>
        <w:t>участников ГИА</w:t>
      </w:r>
      <w:r w:rsidRPr="00E01FEF">
        <w:t xml:space="preserve"> с лабораторным оборудованием</w:t>
      </w:r>
      <w:r>
        <w:t xml:space="preserve"> </w:t>
      </w:r>
      <w:r w:rsidRPr="001066A7">
        <w:t>(лаборант кабинета физики)</w:t>
      </w:r>
      <w:r w:rsidRPr="00FC18C7">
        <w:t>.</w:t>
      </w:r>
      <w:r w:rsidRPr="00E01FEF">
        <w:t xml:space="preserve"> </w:t>
      </w:r>
    </w:p>
    <w:p w:rsidR="00A73C2A" w:rsidRDefault="00A73C2A" w:rsidP="00A73C2A">
      <w:pPr>
        <w:pStyle w:val="140"/>
      </w:pPr>
      <w:r w:rsidRPr="00E01FEF">
        <w:t>Комплекты лабораторного оборудования для выполнения лабораторной работы формируются заблаговременно, за один-два дня до проведения экзамена. Для подготовки лабораторного оборудования в пункты проведения за один-два дня до экзамена РЦОИ сообщает номера комплектов оборудования, которые будут использоваться на экзамене. Перечень комплектов оборудования для выполнения экспериментальных заданий составлен на основе типовых наборов для фронтальных работ по физике, а также на основе комплектов «</w:t>
      </w:r>
      <w:proofErr w:type="spellStart"/>
      <w:r w:rsidRPr="00E01FEF">
        <w:t>ГИА</w:t>
      </w:r>
      <w:r w:rsidRPr="00E01FEF">
        <w:noBreakHyphen/>
        <w:t>лаборатория</w:t>
      </w:r>
      <w:proofErr w:type="spellEnd"/>
      <w:r w:rsidRPr="00E01FEF">
        <w:t xml:space="preserve">». </w:t>
      </w:r>
    </w:p>
    <w:p w:rsidR="00A73C2A" w:rsidRDefault="00A73C2A" w:rsidP="00A73C2A">
      <w:pPr>
        <w:pStyle w:val="140"/>
      </w:pPr>
      <w:r w:rsidRPr="00E01FEF">
        <w:t xml:space="preserve">При отсутствии в ППЭ каких-либо приборов и материалов оборудование может быть заменено на аналогичное оборудование с другими характеристиками.  В целях обеспечения объективного оценивания выполнения лабораторной работы участниками ОГЭ в случае замены оборудования на аналогичное </w:t>
      </w:r>
      <w:r>
        <w:t xml:space="preserve">с другими характеристиками </w:t>
      </w:r>
      <w:r w:rsidRPr="00E01FEF">
        <w:t>необходимо внести описание характеристик реально используемого на экзамене оборудования в бланк спецификации. При проверке и оценивании работ эксперты предметной комиссии учитывают характеристики оборудования.</w:t>
      </w:r>
    </w:p>
    <w:p w:rsidR="00A73C2A" w:rsidRDefault="00A73C2A" w:rsidP="00A73C2A">
      <w:pPr>
        <w:pStyle w:val="140"/>
      </w:pPr>
    </w:p>
    <w:p w:rsidR="00A73C2A" w:rsidRDefault="00A73C2A" w:rsidP="00A73C2A">
      <w:pPr>
        <w:pStyle w:val="140"/>
      </w:pPr>
      <w:r>
        <w:t xml:space="preserve">Не </w:t>
      </w:r>
      <w:proofErr w:type="gramStart"/>
      <w:r>
        <w:t>позднее</w:t>
      </w:r>
      <w:proofErr w:type="gramEnd"/>
      <w:r>
        <w:t xml:space="preserve"> чем з</w:t>
      </w:r>
      <w:r w:rsidRPr="001B7926">
        <w:t xml:space="preserve">а день до проведения экзамена специалист по проведению инструктажа и обеспечению лабораторных работ совместно с руководителем ППЭ проверяет готовность аудитории к проведению экзамена: соблюдение условий безопасного труда, наличие комплектов оборудования, </w:t>
      </w:r>
      <w:r w:rsidRPr="001B7926">
        <w:rPr>
          <w:b/>
        </w:rPr>
        <w:t xml:space="preserve">оформляет для каждого лотка бланк со спецификациями оборудования с указанием идентификационного номера лотка по форме в </w:t>
      </w:r>
      <w:fldSimple w:instr=" REF Приложение3  \* MERGEFORMAT ">
        <w:hyperlink w:anchor="Приложение3" w:history="1">
          <w:r w:rsidRPr="008027D3">
            <w:rPr>
              <w:rStyle w:val="aff0"/>
            </w:rPr>
            <w:t>Приложении 3</w:t>
          </w:r>
        </w:hyperlink>
        <w:r w:rsidRPr="00E16824">
          <w:t xml:space="preserve"> </w:t>
        </w:r>
      </w:fldSimple>
      <w:r>
        <w:t xml:space="preserve">, </w:t>
      </w:r>
      <w:r w:rsidRPr="001B7926">
        <w:t>проверяет работоспособность комплектов оборудования по электричеству и оптике.</w:t>
      </w:r>
    </w:p>
    <w:p w:rsidR="00A73C2A" w:rsidRPr="001B7926" w:rsidRDefault="00A73C2A" w:rsidP="00A73C2A">
      <w:pPr>
        <w:pStyle w:val="140"/>
      </w:pPr>
      <w:r w:rsidRPr="00E01FEF">
        <w:t xml:space="preserve">Лабораторное оборудование размещается в аудитории на специально выделенном столе. Каждый комплект оборудования размещается в отдельном лотке, на который прикрепляется </w:t>
      </w:r>
      <w:r w:rsidRPr="00E01FEF">
        <w:rPr>
          <w:b/>
        </w:rPr>
        <w:t>чётко написанный его идентификационный номер</w:t>
      </w:r>
      <w:r w:rsidRPr="00E01FEF">
        <w:t>.</w:t>
      </w:r>
    </w:p>
    <w:p w:rsidR="00A73C2A" w:rsidRDefault="00A73C2A" w:rsidP="00A73C2A">
      <w:pPr>
        <w:pStyle w:val="140"/>
      </w:pPr>
      <w:r w:rsidRPr="001B7926">
        <w:t xml:space="preserve">Специалист по проведению инструктажа и обеспечению лабораторных работ проводит краткий инструктаж по технике безопасности. Инструктаж по технике безопасности проводится во второй части краткого инструктажа для участников ОГЭ. Участники ОГЭ ставят свои подписи в ведомости для ознакомления участников ОГЭ с инструктажем по технике безопасности (для этого можно использовать журнал инструктажа кабинета физики). Список участников ОГЭ в аудитории можно заполнить заранее, используя информацию об участниках экзамена, предоставленную ответственным организатором в аудитории. Во время проведения экзамена специалист по проведению инструктажа и обеспечению лабораторных работ по мере готовности участников ОГЭ к практическому заданию выдает на стол каждому участнику ОГЭ индивидуальный комплект оборудования. В бланке со  </w:t>
      </w:r>
      <w:r w:rsidRPr="006115AF">
        <w:rPr>
          <w:b/>
        </w:rPr>
        <w:t>с</w:t>
      </w:r>
      <w:r w:rsidRPr="001B7926">
        <w:rPr>
          <w:b/>
        </w:rPr>
        <w:t xml:space="preserve">пецификациями комплектов оборудования в соответствии с заданием варианта КИМ обводит в кружок номер комплекта </w:t>
      </w:r>
      <w:r w:rsidRPr="006115AF">
        <w:t>и</w:t>
      </w:r>
      <w:r w:rsidRPr="001B7926">
        <w:rPr>
          <w:b/>
        </w:rPr>
        <w:t xml:space="preserve"> </w:t>
      </w:r>
      <w:r w:rsidRPr="001B7926">
        <w:t>записывает код бланка №1, название и код предмета, номер варианта участника ОГЭ, который выполняет данное практическое задание</w:t>
      </w:r>
      <w:r>
        <w:t>,</w:t>
      </w:r>
      <w:r w:rsidRPr="001B7926">
        <w:t xml:space="preserve"> </w:t>
      </w:r>
      <w:r>
        <w:t xml:space="preserve">после этого бланки спецификации передаются </w:t>
      </w:r>
      <w:r>
        <w:lastRenderedPageBreak/>
        <w:t xml:space="preserve">ответственному организатору, который проверяет заполнение всех необходимых полей. </w:t>
      </w:r>
      <w:r w:rsidRPr="00E01FEF">
        <w:rPr>
          <w:b/>
        </w:rPr>
        <w:t>Выдавать бланки спецификации вместе с лотками с оборудованием участникам ОГЭ категорически запрещается</w:t>
      </w:r>
      <w:r>
        <w:rPr>
          <w:b/>
        </w:rPr>
        <w:t>!</w:t>
      </w:r>
      <w:r>
        <w:t xml:space="preserve"> </w:t>
      </w:r>
      <w:r w:rsidRPr="001B7926">
        <w:t xml:space="preserve">В процессе экзамена специалист по проведению инструктажа и обеспечению лабораторных </w:t>
      </w:r>
      <w:r w:rsidRPr="00E01FEF">
        <w:t>работ следит за соблюдением участниками ОГЭ правил безопасности труда. В случае нарушения участником ОГЭ правил безопасного труда при выполнении экспериментального задания участник может быть удален с экзамена. После завершения экзамена специалист по проведению инструктажа и обеспечению лабораторных работ убирает со столов комплекты оборудования.</w:t>
      </w:r>
    </w:p>
    <w:p w:rsidR="00A73C2A" w:rsidRDefault="00A73C2A" w:rsidP="00A73C2A">
      <w:pPr>
        <w:pStyle w:val="140"/>
      </w:pPr>
      <w:r w:rsidRPr="00E01FEF">
        <w:t xml:space="preserve">По окончании экзамена организаторы собирают  КИМ, бланки ответов № 1, бланки ответов № 2 вместе с дополнительными бланками ответов (при наличии) и бланки спецификации, и раскладывают по четырем </w:t>
      </w:r>
      <w:r w:rsidRPr="00494994">
        <w:t xml:space="preserve">стопкам, </w:t>
      </w:r>
      <w:r w:rsidRPr="00494994">
        <w:rPr>
          <w:b/>
        </w:rPr>
        <w:t>бланки</w:t>
      </w:r>
      <w:r w:rsidRPr="003B33DF">
        <w:rPr>
          <w:b/>
        </w:rPr>
        <w:t xml:space="preserve"> спецификации пакуются вместе с бланками № 2.</w:t>
      </w:r>
      <w:r w:rsidRPr="00E01FEF">
        <w:t xml:space="preserve"> После оформления сопроводительных бланков на возвратных доставочных пакетах все экзаменационные материалы упаковываются по типу в ВДП.</w:t>
      </w:r>
    </w:p>
    <w:p w:rsidR="00A73C2A" w:rsidRDefault="00A73C2A" w:rsidP="00A73C2A">
      <w:pPr>
        <w:pStyle w:val="140"/>
      </w:pPr>
      <w:r w:rsidRPr="00E01FEF">
        <w:t>Задания с развернутым ответом оцениваются двумя экспертами с учетом правильности и полноты ответа.</w:t>
      </w:r>
    </w:p>
    <w:p w:rsidR="00A73C2A" w:rsidRDefault="00A73C2A" w:rsidP="00A73C2A">
      <w:pPr>
        <w:widowControl w:val="0"/>
        <w:ind w:firstLine="284"/>
        <w:jc w:val="both"/>
        <w:rPr>
          <w:sz w:val="28"/>
          <w:szCs w:val="28"/>
        </w:rPr>
      </w:pPr>
    </w:p>
    <w:p w:rsidR="00A73C2A" w:rsidRPr="006115AF" w:rsidRDefault="00A73C2A" w:rsidP="00A73C2A">
      <w:pPr>
        <w:pStyle w:val="afd"/>
      </w:pPr>
      <w:bookmarkStart w:id="52" w:name="_Toc509879604"/>
      <w:bookmarkStart w:id="53" w:name="_Toc4407202"/>
      <w:r w:rsidRPr="006115AF">
        <w:t>5.</w:t>
      </w:r>
      <w:r>
        <w:t>2</w:t>
      </w:r>
      <w:r w:rsidRPr="006115AF">
        <w:t>.</w:t>
      </w:r>
      <w:r>
        <w:t>5.</w:t>
      </w:r>
      <w:r w:rsidRPr="006115AF">
        <w:t xml:space="preserve"> ОГЭ по информатике и информационно-коммуникационным технологиям (ИКТ)</w:t>
      </w:r>
      <w:bookmarkEnd w:id="52"/>
      <w:bookmarkEnd w:id="53"/>
    </w:p>
    <w:p w:rsidR="00A73C2A" w:rsidRPr="00C86E00" w:rsidRDefault="00A73C2A" w:rsidP="00A73C2A">
      <w:pPr>
        <w:pStyle w:val="140"/>
      </w:pPr>
      <w:r w:rsidRPr="00C86E00">
        <w:t xml:space="preserve">ОГЭ по информатике и информационно-коммуникационным технологиям состоит из 2-х частей: </w:t>
      </w:r>
      <w:proofErr w:type="gramStart"/>
      <w:r w:rsidRPr="00C86E00">
        <w:t>письменная</w:t>
      </w:r>
      <w:proofErr w:type="gramEnd"/>
      <w:r w:rsidRPr="00C86E00">
        <w:t xml:space="preserve"> и практическая (выполнение заданий  на компьютере).</w:t>
      </w:r>
      <w:r>
        <w:t xml:space="preserve"> </w:t>
      </w:r>
      <w:r w:rsidRPr="00CE2B17">
        <w:rPr>
          <w:b/>
          <w:bCs/>
        </w:rPr>
        <w:t>К выполнению заданий части 2 можно пере</w:t>
      </w:r>
      <w:r>
        <w:rPr>
          <w:b/>
          <w:bCs/>
        </w:rPr>
        <w:t>ходить</w:t>
      </w:r>
      <w:r w:rsidRPr="00CE2B17">
        <w:rPr>
          <w:b/>
          <w:bCs/>
        </w:rPr>
        <w:t>, только сдав выполненные задания части 1 экзаменационной работы.</w:t>
      </w:r>
    </w:p>
    <w:p w:rsidR="00A73C2A" w:rsidRDefault="00A73C2A" w:rsidP="00A73C2A">
      <w:pPr>
        <w:pStyle w:val="140"/>
      </w:pPr>
      <w:r w:rsidRPr="00E01FEF">
        <w:t>Рекомендуется проведение экзамена (письменная и практическая части)                      в одной аудитории.</w:t>
      </w:r>
    </w:p>
    <w:p w:rsidR="00A73C2A" w:rsidRDefault="00A73C2A" w:rsidP="00A73C2A">
      <w:pPr>
        <w:pStyle w:val="140"/>
      </w:pPr>
      <w:r w:rsidRPr="00E01FEF">
        <w:t xml:space="preserve">Число рабочих мест, оборудованных компьютером (с рабочего стола которого предварительно убираются все </w:t>
      </w:r>
      <w:proofErr w:type="gramStart"/>
      <w:r w:rsidRPr="00E01FEF">
        <w:t>файлы</w:t>
      </w:r>
      <w:proofErr w:type="gramEnd"/>
      <w:r w:rsidRPr="00E01FEF">
        <w:t xml:space="preserve"> и отключается интернет), должно соответствовать количеству участников экзамена в аудитории. </w:t>
      </w:r>
    </w:p>
    <w:p w:rsidR="00A73C2A" w:rsidRPr="000F0091" w:rsidRDefault="00A73C2A" w:rsidP="00A73C2A">
      <w:pPr>
        <w:pStyle w:val="140"/>
      </w:pPr>
      <w:r w:rsidRPr="00E01FEF">
        <w:t xml:space="preserve"> Для доступа к заданиям второй части  используется </w:t>
      </w:r>
      <w:r>
        <w:t>ПМКТ</w:t>
      </w:r>
      <w:r w:rsidRPr="00E01FEF">
        <w:t xml:space="preserve"> (см. </w:t>
      </w:r>
      <w:r w:rsidRPr="001066A7">
        <w:t>Инструкцию по установке программного обеспечения и требования к техническому обеспечению пунктов проведения экзамена для проведения экзаменов по иностранным языкам в устной форме, экзаменов по информатике и ИКТ</w:t>
      </w:r>
      <w:r w:rsidRPr="00E01FEF">
        <w:t>). Проверяемым результатом выполнения задани</w:t>
      </w:r>
      <w:r>
        <w:t>й</w:t>
      </w:r>
      <w:r w:rsidRPr="00E01FEF">
        <w:t xml:space="preserve">  части 2 является отдельный файл на каждое задание.</w:t>
      </w:r>
      <w:r w:rsidRPr="00C86E00">
        <w:t xml:space="preserve"> </w:t>
      </w:r>
    </w:p>
    <w:p w:rsidR="00A73C2A" w:rsidRDefault="00A73C2A" w:rsidP="00A73C2A">
      <w:pPr>
        <w:pStyle w:val="140"/>
      </w:pPr>
      <w:r w:rsidRPr="00E01FEF">
        <w:t xml:space="preserve">При выполнении задания </w:t>
      </w:r>
      <w:r w:rsidRPr="001066A7">
        <w:t>19</w:t>
      </w:r>
      <w:r w:rsidRPr="00E01FEF">
        <w:t xml:space="preserve"> участники экзамена работают с исходным файлом (электронной таблицей). Для выполнения данного задания на компьютере должно быть установлено программное обеспечение для  работы с электронными таблицами. Результатом выполнения данного задания является файл с расширением: .</w:t>
      </w:r>
      <w:proofErr w:type="spellStart"/>
      <w:r w:rsidRPr="00E01FEF">
        <w:t>xls</w:t>
      </w:r>
      <w:proofErr w:type="spellEnd"/>
      <w:r w:rsidRPr="00E01FEF">
        <w:t>, .</w:t>
      </w:r>
      <w:proofErr w:type="spellStart"/>
      <w:r w:rsidRPr="00E01FEF">
        <w:t>xlsx</w:t>
      </w:r>
      <w:proofErr w:type="spellEnd"/>
      <w:r w:rsidRPr="00E01FEF">
        <w:t>, .</w:t>
      </w:r>
      <w:proofErr w:type="spellStart"/>
      <w:r w:rsidRPr="00E01FEF">
        <w:t>csv</w:t>
      </w:r>
      <w:proofErr w:type="spellEnd"/>
      <w:r w:rsidRPr="00E01FEF">
        <w:t>, .</w:t>
      </w:r>
      <w:proofErr w:type="spellStart"/>
      <w:r w:rsidRPr="00E01FEF">
        <w:t>ods</w:t>
      </w:r>
      <w:proofErr w:type="spellEnd"/>
      <w:r w:rsidRPr="00E01FEF">
        <w:t xml:space="preserve"> и др.</w:t>
      </w:r>
    </w:p>
    <w:p w:rsidR="00A73C2A" w:rsidRDefault="00A73C2A" w:rsidP="00A73C2A">
      <w:pPr>
        <w:pStyle w:val="140"/>
      </w:pPr>
      <w:r w:rsidRPr="00E01FEF">
        <w:t xml:space="preserve">Задание </w:t>
      </w:r>
      <w:r w:rsidRPr="001A19E0">
        <w:t>20</w:t>
      </w:r>
      <w:r w:rsidRPr="00E01FEF">
        <w:t xml:space="preserve"> части 2 дается в двух вариантах по выбору </w:t>
      </w:r>
      <w:proofErr w:type="gramStart"/>
      <w:r w:rsidRPr="00E01FEF">
        <w:t>обучающегося</w:t>
      </w:r>
      <w:proofErr w:type="gramEnd"/>
      <w:r w:rsidRPr="00E01FEF">
        <w:t>:</w:t>
      </w:r>
    </w:p>
    <w:p w:rsidR="00A73C2A" w:rsidRDefault="00A73C2A" w:rsidP="00A73C2A">
      <w:pPr>
        <w:pStyle w:val="a2"/>
      </w:pPr>
      <w:proofErr w:type="gramStart"/>
      <w:r w:rsidRPr="00C86E00">
        <w:t>первый вариант задания предусматривает разработку алгоритма                                для исполнителя «Робот» (рекомендуется использование учебной среды исполнителя «Робот».</w:t>
      </w:r>
      <w:proofErr w:type="gramEnd"/>
      <w:r w:rsidRPr="00C86E00">
        <w:t xml:space="preserve"> В качестве такой среды может использоваться, например, учебная среда разработки «Кумир», разработанная в НИИСИ РАН </w:t>
      </w:r>
      <w:r w:rsidRPr="00C86E00">
        <w:lastRenderedPageBreak/>
        <w:t>(http://www.niisi.ru/kumir), или любая другая среда, позволяющая моделировать исполнителя «Робот». В случае</w:t>
      </w:r>
      <w:r>
        <w:t xml:space="preserve"> </w:t>
      </w:r>
      <w:r w:rsidRPr="00C86E00">
        <w:t xml:space="preserve">если синтаксис команд исполнителя в используемой среде отличается от того, который дан в задании, допускается внесение изменений в текст задания в части описания исполнителя «Робот». </w:t>
      </w:r>
      <w:proofErr w:type="gramStart"/>
      <w:r w:rsidRPr="00C86E00">
        <w:t>При отсутствии учебной среды исполнителя «Робот» решение задания записывается в простом текстовом редакторе);</w:t>
      </w:r>
      <w:proofErr w:type="gramEnd"/>
    </w:p>
    <w:p w:rsidR="00A73C2A" w:rsidRDefault="00A73C2A" w:rsidP="00A73C2A">
      <w:pPr>
        <w:pStyle w:val="a2"/>
      </w:pPr>
      <w:r w:rsidRPr="00C86E00">
        <w:t xml:space="preserve">второй вариант задания предусматривает запись алгоритма на изучаемом языке программирования (если изучение темы «Алгоритмизация» проводится с использованием языка программирования). В этом случае для выполнения задания необходима система программирования, используемая при обучении. </w:t>
      </w:r>
    </w:p>
    <w:p w:rsidR="00A73C2A" w:rsidRDefault="00A73C2A" w:rsidP="00A73C2A">
      <w:pPr>
        <w:pStyle w:val="140"/>
      </w:pPr>
      <w:r w:rsidRPr="000F0091">
        <w:t xml:space="preserve">Результатом выполнения задания </w:t>
      </w:r>
      <w:r>
        <w:t xml:space="preserve">20 части 2 </w:t>
      </w:r>
      <w:r w:rsidRPr="000F0091">
        <w:t>является файл</w:t>
      </w:r>
      <w:r>
        <w:t>,</w:t>
      </w:r>
      <w:r w:rsidRPr="000F0091">
        <w:t xml:space="preserve"> содержащий те</w:t>
      </w:r>
      <w:proofErr w:type="gramStart"/>
      <w:r w:rsidRPr="000F0091">
        <w:t>кст пр</w:t>
      </w:r>
      <w:proofErr w:type="gramEnd"/>
      <w:r w:rsidRPr="000F0091">
        <w:t>ограммы. В зависимости от выбранного задания (20.1 или 20.2) расширение файла  может быть: .</w:t>
      </w:r>
      <w:r w:rsidRPr="000F0091">
        <w:rPr>
          <w:lang w:val="en-US"/>
        </w:rPr>
        <w:t>t</w:t>
      </w:r>
      <w:proofErr w:type="spellStart"/>
      <w:r w:rsidRPr="000F0091">
        <w:t>x</w:t>
      </w:r>
      <w:proofErr w:type="spellEnd"/>
      <w:r w:rsidRPr="000F0091">
        <w:rPr>
          <w:lang w:val="en-US"/>
        </w:rPr>
        <w:t>t</w:t>
      </w:r>
      <w:r w:rsidRPr="000F0091">
        <w:t>, .</w:t>
      </w:r>
      <w:proofErr w:type="spellStart"/>
      <w:r w:rsidRPr="000F0091">
        <w:rPr>
          <w:lang w:val="en-US"/>
        </w:rPr>
        <w:t>kum</w:t>
      </w:r>
      <w:proofErr w:type="spellEnd"/>
      <w:r w:rsidRPr="000F0091">
        <w:t>, .</w:t>
      </w:r>
      <w:r w:rsidRPr="000F0091">
        <w:rPr>
          <w:lang w:val="en-US"/>
        </w:rPr>
        <w:t>pas</w:t>
      </w:r>
      <w:r w:rsidRPr="000F0091">
        <w:t>, и др.</w:t>
      </w:r>
    </w:p>
    <w:p w:rsidR="00A73C2A" w:rsidRDefault="00A73C2A" w:rsidP="00A73C2A">
      <w:pPr>
        <w:pStyle w:val="140"/>
      </w:pPr>
      <w:r w:rsidRPr="00C86E00">
        <w:t xml:space="preserve">Проверяемым результатом выполнения задания  части 2 </w:t>
      </w:r>
      <w:r w:rsidRPr="000F0091">
        <w:t xml:space="preserve">является отдельный файл на каждое задание. </w:t>
      </w:r>
      <w:r>
        <w:t>Организаторы экзамена (технический специалист) указывают у</w:t>
      </w:r>
      <w:r w:rsidRPr="000F0091">
        <w:t>частник</w:t>
      </w:r>
      <w:r>
        <w:t>ам</w:t>
      </w:r>
      <w:r w:rsidRPr="000F0091">
        <w:t xml:space="preserve"> экзамена </w:t>
      </w:r>
      <w:r>
        <w:t>каталог и имя файла, под которым они должны его сохранить.</w:t>
      </w:r>
      <w:r>
        <w:rPr>
          <w:color w:val="FF0000"/>
        </w:rPr>
        <w:t xml:space="preserve"> </w:t>
      </w:r>
      <w:r w:rsidRPr="000F0091">
        <w:t>При сохранении файла рекомендуется использовать следующий формат имени файла: «№</w:t>
      </w:r>
      <w:r>
        <w:t xml:space="preserve"> задания»_«номер КИМ», </w:t>
      </w:r>
      <w:r w:rsidRPr="000F0091">
        <w:t>«расширение файла», например «19_1000045.xls» или «20.1_1000045.kum».</w:t>
      </w:r>
      <w:r>
        <w:t xml:space="preserve"> </w:t>
      </w:r>
    </w:p>
    <w:p w:rsidR="00A73C2A" w:rsidRPr="000F0091" w:rsidRDefault="00A73C2A" w:rsidP="00A73C2A">
      <w:pPr>
        <w:pStyle w:val="140"/>
      </w:pPr>
      <w:r>
        <w:t>После сохранения файлов в каталоге участник под руководством организатора (технического специалиста) производит загрузку файлов с выполненными заданиями в ПМКТ. Также рекомендуется проверить их содержимое, выгрузив файлы из ПМКТ.</w:t>
      </w:r>
    </w:p>
    <w:p w:rsidR="00A73C2A" w:rsidRDefault="00A73C2A" w:rsidP="00A73C2A">
      <w:pPr>
        <w:pStyle w:val="140"/>
      </w:pPr>
      <w:r w:rsidRPr="00724BDA">
        <w:t xml:space="preserve">В бланки ответов №2 (после выполнения работы на компьютере) вписываются наименования </w:t>
      </w:r>
      <w:r>
        <w:t xml:space="preserve">файлов с выполненными заданиями, а при </w:t>
      </w:r>
      <w:r w:rsidRPr="00724BDA">
        <w:t xml:space="preserve"> выполнении задание 20.2</w:t>
      </w:r>
      <w:r>
        <w:t xml:space="preserve"> также указывается</w:t>
      </w:r>
      <w:r w:rsidRPr="00724BDA">
        <w:t xml:space="preserve"> (в скобках) название и верси</w:t>
      </w:r>
      <w:r>
        <w:t>я</w:t>
      </w:r>
      <w:r w:rsidRPr="00724BDA">
        <w:t xml:space="preserve"> используемой системы программирования.</w:t>
      </w:r>
      <w:r>
        <w:t xml:space="preserve"> Организатор (технический специалист) контролирует правильность внесенной участником информации.</w:t>
      </w:r>
    </w:p>
    <w:p w:rsidR="00A73C2A" w:rsidRDefault="00A73C2A" w:rsidP="00A73C2A">
      <w:pPr>
        <w:pStyle w:val="140"/>
        <w:rPr>
          <w:u w:val="single"/>
        </w:rPr>
      </w:pPr>
      <w:r w:rsidRPr="00E01FEF">
        <w:rPr>
          <w:u w:val="single"/>
        </w:rPr>
        <w:t>Завершение участником экзамена в ПМКТ должно выполняется в присутствии организатора в аудитории или технического специалиста.</w:t>
      </w:r>
    </w:p>
    <w:p w:rsidR="00A73C2A" w:rsidRPr="009E52F1" w:rsidRDefault="00A73C2A" w:rsidP="00A73C2A">
      <w:pPr>
        <w:pStyle w:val="140"/>
        <w:rPr>
          <w:u w:val="single"/>
        </w:rPr>
      </w:pPr>
      <w:r>
        <w:t>Если экзаменуемый не решает задания части 2 экзамена, то он все равно должен пройти регистрацию в ПМКТ, ознакомиться с заданиями. Если ему не удастся выполнить задания, то он завершает работу в присутствии организатора. Регистрация в ПМКТ подтверждает, что участнику экзамена была дана возможность решения заданий части 2, при этом организатор в аудитории следит за тем, чтобы бланк №2 остался пустым, так как в нем фиксируются наименования файлов только выполненных заданий.</w:t>
      </w:r>
      <w:r w:rsidRPr="009E52F1">
        <w:t xml:space="preserve"> </w:t>
      </w:r>
    </w:p>
    <w:p w:rsidR="00A73C2A" w:rsidRDefault="00A73C2A" w:rsidP="00A73C2A">
      <w:pPr>
        <w:pStyle w:val="140"/>
      </w:pPr>
      <w:r w:rsidRPr="00E01FEF">
        <w:t>Программное обеспечение, установленное на компьютеры, должно быть лицензионным, версии используемого программного обеспечения должны быть привычны для участников экзамена. При необходимости следует установить несколько различных систем программирования. Также для избегания внештатных ситуаций, рекомендуется заранее получить данные о программном обеспечении  которое потребуется уча</w:t>
      </w:r>
      <w:r>
        <w:t>стникам ГИА</w:t>
      </w:r>
      <w:r w:rsidRPr="00E01FEF">
        <w:t xml:space="preserve"> для выполнения заданий второй части экзамена. Данные сведения можно получить у специалистов </w:t>
      </w:r>
      <w:r w:rsidRPr="00E01FEF">
        <w:rPr>
          <w:szCs w:val="26"/>
        </w:rPr>
        <w:t>МОУО</w:t>
      </w:r>
      <w:r w:rsidRPr="00E01FEF">
        <w:t xml:space="preserve"> или </w:t>
      </w:r>
      <w:r w:rsidRPr="004D68ED">
        <w:t>РЦОИ</w:t>
      </w:r>
      <w:r>
        <w:t xml:space="preserve"> (</w:t>
      </w:r>
      <w:r w:rsidRPr="00E01FEF">
        <w:t>ЦОКО</w:t>
      </w:r>
      <w:r>
        <w:t>)</w:t>
      </w:r>
      <w:r w:rsidRPr="00E01FEF">
        <w:t>.</w:t>
      </w:r>
    </w:p>
    <w:p w:rsidR="00A73C2A" w:rsidRPr="00091260" w:rsidRDefault="00A73C2A" w:rsidP="00A73C2A">
      <w:pPr>
        <w:pStyle w:val="140"/>
      </w:pPr>
      <w:r w:rsidRPr="001066A7">
        <w:lastRenderedPageBreak/>
        <w:t xml:space="preserve">По окончании сдачи экзамена всеми участниками ГИА ответы (файлы) собираются техническим специалистом в каталоги </w:t>
      </w:r>
      <w:proofErr w:type="spellStart"/>
      <w:r w:rsidRPr="001066A7">
        <w:t>поаудиторно</w:t>
      </w:r>
      <w:proofErr w:type="spellEnd"/>
      <w:r w:rsidRPr="001066A7">
        <w:t>, и направляются в РЦОИ для проведения экспертизы ответов на съемном электронном носителе</w:t>
      </w:r>
      <w:r>
        <w:t xml:space="preserve"> (в качестве резервной копии)</w:t>
      </w:r>
      <w:r w:rsidRPr="001066A7">
        <w:t>.</w:t>
      </w:r>
    </w:p>
    <w:p w:rsidR="00A73C2A" w:rsidRDefault="00A73C2A" w:rsidP="00A73C2A">
      <w:pPr>
        <w:pStyle w:val="140"/>
      </w:pPr>
      <w:r w:rsidRPr="00E01FEF">
        <w:t>На выполнение заданий части 2 рекомендуется отводить 1 час 15 минут                              (75 минут).</w:t>
      </w:r>
    </w:p>
    <w:p w:rsidR="00A73C2A" w:rsidRDefault="00A73C2A" w:rsidP="00A73C2A">
      <w:pPr>
        <w:pStyle w:val="afd"/>
      </w:pPr>
      <w:bookmarkStart w:id="54" w:name="_Toc509879605"/>
      <w:bookmarkStart w:id="55" w:name="_Toc4407203"/>
      <w:r w:rsidRPr="00C44E6A">
        <w:t>5.</w:t>
      </w:r>
      <w:r>
        <w:t>2</w:t>
      </w:r>
      <w:r w:rsidRPr="00C44E6A">
        <w:t>.</w:t>
      </w:r>
      <w:r>
        <w:t>6.</w:t>
      </w:r>
      <w:r w:rsidRPr="00C44E6A">
        <w:t xml:space="preserve"> ОГЭ по литературе</w:t>
      </w:r>
      <w:bookmarkEnd w:id="54"/>
      <w:bookmarkEnd w:id="55"/>
    </w:p>
    <w:p w:rsidR="00A73C2A" w:rsidRDefault="00A73C2A" w:rsidP="00A73C2A">
      <w:pPr>
        <w:ind w:firstLine="284"/>
        <w:jc w:val="both"/>
        <w:rPr>
          <w:b/>
          <w:sz w:val="28"/>
          <w:szCs w:val="28"/>
        </w:rPr>
      </w:pPr>
      <w:r w:rsidRPr="00C44E6A">
        <w:rPr>
          <w:sz w:val="28"/>
          <w:szCs w:val="28"/>
        </w:rPr>
        <w:t>Экзаменационная работа по литературе состоит из двух частей.</w:t>
      </w:r>
    </w:p>
    <w:p w:rsidR="00A73C2A" w:rsidRPr="00FF10AD" w:rsidRDefault="00A73C2A" w:rsidP="00A73C2A">
      <w:pPr>
        <w:ind w:firstLine="284"/>
        <w:jc w:val="both"/>
        <w:rPr>
          <w:sz w:val="28"/>
          <w:szCs w:val="28"/>
        </w:rPr>
      </w:pPr>
      <w:proofErr w:type="gramStart"/>
      <w:r w:rsidRPr="00FF10AD">
        <w:rPr>
          <w:sz w:val="28"/>
          <w:szCs w:val="28"/>
        </w:rPr>
        <w:t xml:space="preserve">При выполнении заданий обеих частей экзаменационной работы экзаменуемый имеет право пользоваться полными текстами художественных </w:t>
      </w:r>
      <w:r w:rsidRPr="00E01FEF">
        <w:rPr>
          <w:rStyle w:val="141"/>
        </w:rPr>
        <w:t xml:space="preserve">произведений, а также сборниками лирики (рекомендовано ознакомиться с </w:t>
      </w:r>
      <w:hyperlink r:id="rId11" w:anchor="Page=9" w:history="1">
        <w:r w:rsidRPr="00E01FEF">
          <w:rPr>
            <w:rStyle w:val="141"/>
          </w:rPr>
          <w:t>Приложением 2</w:t>
        </w:r>
      </w:hyperlink>
      <w:r w:rsidRPr="00E01FEF">
        <w:rPr>
          <w:rStyle w:val="141"/>
        </w:rPr>
        <w:t xml:space="preserve"> «Список</w:t>
      </w:r>
      <w:r w:rsidRPr="00C86E00">
        <w:rPr>
          <w:sz w:val="28"/>
          <w:szCs w:val="28"/>
        </w:rPr>
        <w:t xml:space="preserve"> произведений, по которым могут формулироваться задания КИМ по литературе основного государственного экзамена», представленным в Спецификации КИМ для </w:t>
      </w:r>
      <w:r w:rsidRPr="00BD52D0">
        <w:rPr>
          <w:sz w:val="28"/>
          <w:szCs w:val="28"/>
        </w:rPr>
        <w:t>проведения в 2019 году основного</w:t>
      </w:r>
      <w:r w:rsidRPr="00C86E00">
        <w:rPr>
          <w:sz w:val="28"/>
          <w:szCs w:val="28"/>
        </w:rPr>
        <w:t xml:space="preserve"> государственного</w:t>
      </w:r>
      <w:r>
        <w:rPr>
          <w:sz w:val="28"/>
          <w:szCs w:val="28"/>
        </w:rPr>
        <w:t xml:space="preserve"> </w:t>
      </w:r>
      <w:r w:rsidRPr="00C86E00">
        <w:rPr>
          <w:sz w:val="28"/>
          <w:szCs w:val="28"/>
        </w:rPr>
        <w:t>экзамена</w:t>
      </w:r>
      <w:r>
        <w:rPr>
          <w:sz w:val="28"/>
          <w:szCs w:val="28"/>
        </w:rPr>
        <w:t xml:space="preserve"> </w:t>
      </w:r>
      <w:r w:rsidRPr="00C86E00">
        <w:rPr>
          <w:sz w:val="28"/>
          <w:szCs w:val="28"/>
        </w:rPr>
        <w:t>по литературе</w:t>
      </w:r>
      <w:r>
        <w:rPr>
          <w:sz w:val="28"/>
          <w:szCs w:val="28"/>
        </w:rPr>
        <w:t xml:space="preserve"> (</w:t>
      </w:r>
      <w:hyperlink r:id="rId12" w:history="1">
        <w:r w:rsidRPr="00C61166">
          <w:rPr>
            <w:rStyle w:val="aff0"/>
            <w:sz w:val="26"/>
            <w:szCs w:val="26"/>
          </w:rPr>
          <w:t>http://www.fipi.ru/oge-i-gve-9/demoversii-specifikacii-kodifikatory</w:t>
        </w:r>
      </w:hyperlink>
      <w:r w:rsidRPr="00C86E00">
        <w:rPr>
          <w:sz w:val="28"/>
          <w:szCs w:val="28"/>
        </w:rPr>
        <w:t>).</w:t>
      </w:r>
      <w:r w:rsidRPr="00FF10AD">
        <w:rPr>
          <w:sz w:val="28"/>
          <w:szCs w:val="28"/>
        </w:rPr>
        <w:t xml:space="preserve"> </w:t>
      </w:r>
      <w:proofErr w:type="gramEnd"/>
    </w:p>
    <w:p w:rsidR="00A73C2A" w:rsidRPr="00C56AA1" w:rsidRDefault="00A73C2A" w:rsidP="00A73C2A">
      <w:pPr>
        <w:pStyle w:val="140"/>
      </w:pPr>
      <w:r w:rsidRPr="00FF10AD">
        <w:t xml:space="preserve">Художественные тексты не предоставляются индивидуально каждому экзаменуемому. </w:t>
      </w:r>
      <w:r>
        <w:t>Участники ГИА</w:t>
      </w:r>
      <w:r w:rsidRPr="00FF10AD">
        <w:t xml:space="preserve"> по мере необходимости работают с текстами за отдельными столами, на которых находятся нужные книги</w:t>
      </w:r>
      <w:r>
        <w:rPr>
          <w:rStyle w:val="af0"/>
        </w:rPr>
        <w:footnoteReference w:id="6"/>
      </w:r>
      <w:r w:rsidRPr="00FF10AD">
        <w:t xml:space="preserve">. Для проведения экзамена необходимо подготовить книги в нескольких экземплярах для каждой аудитории (в зависимости от наполнения). Книги следует подготовить таким образом, чтобы у </w:t>
      </w:r>
      <w:proofErr w:type="gramStart"/>
      <w:r w:rsidRPr="00FF10AD">
        <w:t>экзаменуемого</w:t>
      </w:r>
      <w:proofErr w:type="gramEnd"/>
      <w:r w:rsidRPr="00FF10AD">
        <w:t xml:space="preserve"> не было возможности работать с комментариями и вступительными статьями к художественным текстам</w:t>
      </w:r>
      <w:r>
        <w:t xml:space="preserve"> (если таковые имеются)</w:t>
      </w:r>
      <w:r w:rsidRPr="00FF10AD">
        <w:t xml:space="preserve">. </w:t>
      </w:r>
      <w:r>
        <w:t>Организатор</w:t>
      </w:r>
      <w:r w:rsidRPr="00FF10AD">
        <w:t xml:space="preserve"> должен обеспечить равные условия доступа к художественным текстам для всех участников экзамена.</w:t>
      </w:r>
      <w:r w:rsidRPr="00C56AA1">
        <w:t xml:space="preserve"> </w:t>
      </w:r>
    </w:p>
    <w:p w:rsidR="00A73C2A" w:rsidRPr="00C56AA1" w:rsidRDefault="00A73C2A" w:rsidP="00A73C2A">
      <w:pPr>
        <w:widowControl w:val="0"/>
        <w:ind w:firstLine="284"/>
        <w:jc w:val="both"/>
        <w:rPr>
          <w:b/>
          <w:sz w:val="28"/>
          <w:szCs w:val="28"/>
        </w:rPr>
      </w:pPr>
    </w:p>
    <w:p w:rsidR="0010443E" w:rsidRPr="00DA5837" w:rsidRDefault="0010443E" w:rsidP="001335A3">
      <w:pPr>
        <w:pStyle w:val="afd"/>
      </w:pPr>
      <w:bookmarkStart w:id="56" w:name="_Toc509879606"/>
      <w:bookmarkStart w:id="57" w:name="_Toc4407204"/>
      <w:r w:rsidRPr="00DA5837">
        <w:t>5.</w:t>
      </w:r>
      <w:r>
        <w:t>3</w:t>
      </w:r>
      <w:r w:rsidRPr="00DA5837">
        <w:t>. Завершение ГИА</w:t>
      </w:r>
      <w:bookmarkEnd w:id="56"/>
      <w:bookmarkEnd w:id="57"/>
    </w:p>
    <w:p w:rsidR="0010443E" w:rsidRPr="001A709C" w:rsidRDefault="0010443E" w:rsidP="00041890">
      <w:pPr>
        <w:widowControl w:val="0"/>
        <w:ind w:firstLine="357"/>
        <w:jc w:val="both"/>
        <w:rPr>
          <w:sz w:val="28"/>
          <w:szCs w:val="28"/>
        </w:rPr>
      </w:pPr>
      <w:r w:rsidRPr="001A709C">
        <w:rPr>
          <w:sz w:val="28"/>
          <w:szCs w:val="28"/>
        </w:rPr>
        <w:t xml:space="preserve">За 30 минут и за 5 минут до окончания экзамена организаторы сообщают </w:t>
      </w:r>
      <w:r>
        <w:rPr>
          <w:sz w:val="28"/>
          <w:szCs w:val="28"/>
        </w:rPr>
        <w:t>участникам ГИА</w:t>
      </w:r>
      <w:r w:rsidRPr="001A709C">
        <w:rPr>
          <w:sz w:val="28"/>
          <w:szCs w:val="28"/>
        </w:rPr>
        <w:t xml:space="preserve"> о скором завершении экзамена и напоминают о необходимости перенести ответы из черновиков в бланки</w:t>
      </w:r>
      <w:r>
        <w:rPr>
          <w:sz w:val="28"/>
          <w:szCs w:val="28"/>
        </w:rPr>
        <w:t xml:space="preserve"> ГИА</w:t>
      </w:r>
      <w:r>
        <w:rPr>
          <w:rStyle w:val="af0"/>
          <w:sz w:val="28"/>
          <w:szCs w:val="28"/>
        </w:rPr>
        <w:footnoteReference w:id="7"/>
      </w:r>
      <w:r w:rsidRPr="001A709C">
        <w:rPr>
          <w:sz w:val="28"/>
          <w:szCs w:val="28"/>
        </w:rPr>
        <w:t>.</w:t>
      </w:r>
    </w:p>
    <w:p w:rsidR="0010443E" w:rsidRDefault="0010443E" w:rsidP="00041890">
      <w:pPr>
        <w:widowControl w:val="0"/>
        <w:ind w:firstLine="357"/>
        <w:jc w:val="both"/>
        <w:rPr>
          <w:sz w:val="28"/>
          <w:szCs w:val="28"/>
        </w:rPr>
      </w:pPr>
      <w:r>
        <w:rPr>
          <w:sz w:val="28"/>
          <w:szCs w:val="28"/>
        </w:rPr>
        <w:t>Участники ГИА</w:t>
      </w:r>
      <w:r w:rsidRPr="001A709C">
        <w:rPr>
          <w:sz w:val="28"/>
          <w:szCs w:val="28"/>
        </w:rPr>
        <w:t xml:space="preserve">, досрочно завершившие выполнение экзаменационной работы, сдают </w:t>
      </w:r>
      <w:r>
        <w:rPr>
          <w:sz w:val="28"/>
          <w:szCs w:val="28"/>
        </w:rPr>
        <w:t>ЭМ и листы бумаги для черновиков</w:t>
      </w:r>
      <w:r w:rsidRPr="001A709C">
        <w:rPr>
          <w:sz w:val="28"/>
          <w:szCs w:val="28"/>
        </w:rPr>
        <w:t xml:space="preserve"> организаторам и покидают аудиторию</w:t>
      </w:r>
      <w:r>
        <w:rPr>
          <w:sz w:val="28"/>
          <w:szCs w:val="28"/>
        </w:rPr>
        <w:t xml:space="preserve"> и ППЭ</w:t>
      </w:r>
      <w:r w:rsidRPr="001A709C">
        <w:rPr>
          <w:sz w:val="28"/>
          <w:szCs w:val="28"/>
        </w:rPr>
        <w:t xml:space="preserve">, не дожидаясь завершения экзамена. </w:t>
      </w:r>
    </w:p>
    <w:p w:rsidR="0010443E" w:rsidRDefault="0010443E">
      <w:pPr>
        <w:pStyle w:val="140"/>
      </w:pPr>
      <w:r w:rsidRPr="00E70EA7">
        <w:t>При выходе из аудитории участник</w:t>
      </w:r>
      <w:r>
        <w:t>и</w:t>
      </w:r>
      <w:r w:rsidRPr="00E70EA7">
        <w:t xml:space="preserve"> ГИА сдают КИМ, бланки ответов, </w:t>
      </w:r>
      <w:r>
        <w:t>листы бумаги для черновиков</w:t>
      </w:r>
      <w:r w:rsidRPr="00E70EA7">
        <w:t xml:space="preserve"> организатору и ставят свою подпись в форме </w:t>
      </w:r>
      <w:r w:rsidR="001066A7" w:rsidRPr="001066A7">
        <w:t>ППЭ-9-05-02</w:t>
      </w:r>
      <w:r w:rsidRPr="002F267F">
        <w:t>.</w:t>
      </w:r>
    </w:p>
    <w:p w:rsidR="0010443E" w:rsidRDefault="0010443E">
      <w:pPr>
        <w:pStyle w:val="140"/>
      </w:pPr>
      <w:r w:rsidRPr="00E01FEF">
        <w:t>В аудитории до официального завершения экзамена должны остаться не менее 2-х участников ГИА.</w:t>
      </w:r>
    </w:p>
    <w:p w:rsidR="0010443E" w:rsidRDefault="0010443E">
      <w:pPr>
        <w:pStyle w:val="140"/>
      </w:pPr>
      <w:r w:rsidRPr="00E70EA7">
        <w:t xml:space="preserve">По истечении </w:t>
      </w:r>
      <w:r>
        <w:t>времени экзамена</w:t>
      </w:r>
      <w:r w:rsidRPr="00E70EA7">
        <w:t xml:space="preserve"> организаторы объявляют</w:t>
      </w:r>
      <w:r>
        <w:t xml:space="preserve"> об</w:t>
      </w:r>
      <w:r w:rsidRPr="00E70EA7">
        <w:t xml:space="preserve"> окончани</w:t>
      </w:r>
      <w:r>
        <w:t>и</w:t>
      </w:r>
      <w:r w:rsidRPr="00E70EA7">
        <w:t xml:space="preserve"> экзамена</w:t>
      </w:r>
      <w:r w:rsidRPr="00777575">
        <w:t xml:space="preserve"> и </w:t>
      </w:r>
      <w:r w:rsidRPr="00E01FEF">
        <w:rPr>
          <w:b/>
        </w:rPr>
        <w:t>собирают</w:t>
      </w:r>
      <w:r w:rsidRPr="00777575">
        <w:t xml:space="preserve"> ЭМ</w:t>
      </w:r>
      <w:r>
        <w:t>,</w:t>
      </w:r>
      <w:r w:rsidRPr="004F2691">
        <w:t xml:space="preserve"> </w:t>
      </w:r>
      <w:r>
        <w:t>листы бумаги для черновиков</w:t>
      </w:r>
      <w:r w:rsidRPr="00777575">
        <w:t xml:space="preserve"> у </w:t>
      </w:r>
      <w:r>
        <w:t>участников ГИА</w:t>
      </w:r>
      <w:r w:rsidRPr="00777575">
        <w:t xml:space="preserve">. </w:t>
      </w:r>
      <w:r w:rsidRPr="00777575">
        <w:lastRenderedPageBreak/>
        <w:t xml:space="preserve">Если </w:t>
      </w:r>
      <w:r w:rsidRPr="00E01FEF">
        <w:rPr>
          <w:b/>
        </w:rPr>
        <w:t>бланки №2</w:t>
      </w:r>
      <w:r>
        <w:rPr>
          <w:b/>
        </w:rPr>
        <w:t xml:space="preserve"> </w:t>
      </w:r>
      <w:r w:rsidRPr="00777575">
        <w:t xml:space="preserve">и дополнительные бланки </w:t>
      </w:r>
      <w:r>
        <w:t xml:space="preserve">№2 </w:t>
      </w:r>
      <w:r w:rsidRPr="00777575">
        <w:t>содержат незаполненные области (за исключением регистрационных полей), то организаторы погашают их следующим образом:</w:t>
      </w:r>
      <w:r w:rsidRPr="00777575">
        <w:rPr>
          <w:lang w:val="en-US"/>
        </w:rPr>
        <w:t> </w:t>
      </w:r>
      <w:r w:rsidRPr="00777575">
        <w:t>«Z».</w:t>
      </w:r>
    </w:p>
    <w:p w:rsidR="0010443E" w:rsidRDefault="0010443E">
      <w:pPr>
        <w:pStyle w:val="140"/>
      </w:pPr>
      <w:r w:rsidRPr="001A709C">
        <w:t xml:space="preserve">Собранные ЭМ </w:t>
      </w:r>
      <w:r>
        <w:t>и листы бумаги для черновиков</w:t>
      </w:r>
      <w:r w:rsidRPr="001A709C">
        <w:t xml:space="preserve"> организаторы упаковывают в отдельные пакеты. На каждом пакете организаторы отмечают наименование, адрес и номер ППЭ, номер аудитории, наименование учебного предмета, по которому проводился экзамен, и количество материалов в пакете, фамилию, имя, отчество (при наличии) организаторов.</w:t>
      </w:r>
    </w:p>
    <w:p w:rsidR="0010443E" w:rsidRDefault="0010443E">
      <w:pPr>
        <w:pStyle w:val="140"/>
      </w:pPr>
      <w:r w:rsidRPr="001A709C">
        <w:t xml:space="preserve">По завершении экзамена </w:t>
      </w:r>
      <w:r>
        <w:t>члены</w:t>
      </w:r>
      <w:r w:rsidRPr="001A709C">
        <w:t xml:space="preserve"> ГЭК составляют отчёт о проведении экзамена в ППЭ, который в тот же день передаётся в ГЭК.</w:t>
      </w:r>
    </w:p>
    <w:p w:rsidR="0010443E" w:rsidRDefault="0010443E">
      <w:pPr>
        <w:pStyle w:val="140"/>
      </w:pPr>
      <w:r w:rsidRPr="00E70EA7">
        <w:t xml:space="preserve">Запечатанные пакеты с экзаменационными работами в тот же день направляются </w:t>
      </w:r>
      <w:r>
        <w:t>членами</w:t>
      </w:r>
      <w:r w:rsidRPr="00E01FEF">
        <w:t xml:space="preserve"> ГЭК в </w:t>
      </w:r>
      <w:r>
        <w:t>ЦОКО</w:t>
      </w:r>
      <w:r w:rsidRPr="00E01FEF">
        <w:t>.</w:t>
      </w:r>
    </w:p>
    <w:p w:rsidR="0010443E" w:rsidRPr="00577995" w:rsidRDefault="001066A7">
      <w:pPr>
        <w:pStyle w:val="140"/>
      </w:pPr>
      <w:r w:rsidRPr="001066A7">
        <w:t xml:space="preserve">В случае если по решению </w:t>
      </w:r>
      <w:r w:rsidR="0010443E">
        <w:t>Комитета</w:t>
      </w:r>
      <w:r w:rsidRPr="001066A7">
        <w:t xml:space="preserve"> сканирование ЭМ участников ГИ</w:t>
      </w:r>
      <w:r w:rsidR="0010443E">
        <w:t xml:space="preserve">А проводится </w:t>
      </w:r>
      <w:r w:rsidRPr="001066A7">
        <w:t>в помещении для руководителя ППЭ, в ППЭ сразу по завершении экзамена техническим специалистом производится сканирование ЭР в присутствии члена ГЭК, руководителя ППЭ, общественных наблюдателей (при наличии).</w:t>
      </w:r>
    </w:p>
    <w:p w:rsidR="0010443E" w:rsidRDefault="0010443E">
      <w:pPr>
        <w:pStyle w:val="140"/>
      </w:pPr>
      <w:r w:rsidRPr="00E01FEF">
        <w:t xml:space="preserve"> Неиспользованные ЭМ  и использованные КИМ для проведения ГИА, а также использованные </w:t>
      </w:r>
      <w:r>
        <w:t>листы бумаги для черновиков</w:t>
      </w:r>
      <w:r w:rsidRPr="00E01FEF">
        <w:t xml:space="preserve"> направляются в ЦОКО для обеспечения их хранения. </w:t>
      </w:r>
    </w:p>
    <w:p w:rsidR="0010443E" w:rsidRDefault="0010443E">
      <w:pPr>
        <w:pStyle w:val="140"/>
      </w:pPr>
      <w:r w:rsidRPr="00E01FEF">
        <w:t xml:space="preserve">Неиспользованные и использованные ЭМ для проведения ГИА хранятся до 1 марта года, следующего за годом проведения экзамена, использованные </w:t>
      </w:r>
      <w:r>
        <w:t>листы бумаги для черновиков</w:t>
      </w:r>
      <w:r w:rsidRPr="00E01FEF">
        <w:t xml:space="preserve"> - в течение месяца после проведения экзамена. </w:t>
      </w:r>
    </w:p>
    <w:p w:rsidR="0010443E" w:rsidRDefault="0010443E">
      <w:pPr>
        <w:pStyle w:val="140"/>
      </w:pPr>
      <w:r w:rsidRPr="00E01FEF">
        <w:t xml:space="preserve">По истечении указанного срока перечисленные материалы уничтожаются руководителем ЦОКО. </w:t>
      </w:r>
    </w:p>
    <w:p w:rsidR="0010443E" w:rsidRPr="00802F03" w:rsidRDefault="0010443E" w:rsidP="00802F03">
      <w:pPr>
        <w:pStyle w:val="11"/>
      </w:pPr>
      <w:bookmarkStart w:id="58" w:name="_Toc509879607"/>
      <w:bookmarkStart w:id="59" w:name="_Toc4407205"/>
      <w:r w:rsidRPr="00802F03">
        <w:t xml:space="preserve">6. </w:t>
      </w:r>
      <w:bookmarkEnd w:id="58"/>
      <w:r w:rsidR="00802F03">
        <w:t>ОБРАБОТКА ЭМ</w:t>
      </w:r>
      <w:bookmarkEnd w:id="59"/>
    </w:p>
    <w:p w:rsidR="0010443E" w:rsidRDefault="0010443E">
      <w:pPr>
        <w:pStyle w:val="140"/>
      </w:pPr>
      <w:r w:rsidRPr="00E70EA7">
        <w:t xml:space="preserve">Обработка </w:t>
      </w:r>
      <w:r>
        <w:t>экзаменационных работ</w:t>
      </w:r>
      <w:r w:rsidRPr="00E70EA7">
        <w:t xml:space="preserve"> (сканирование, верификация, распознавание, распределение работ на экспертизу, проверка вееров ответов, наложение ключей, выгрузка результатов) осуществляется </w:t>
      </w:r>
      <w:r w:rsidRPr="00E01FEF">
        <w:t xml:space="preserve">РЦОИ, функции </w:t>
      </w:r>
      <w:proofErr w:type="gramStart"/>
      <w:r w:rsidRPr="00E01FEF">
        <w:t>которого</w:t>
      </w:r>
      <w:proofErr w:type="gramEnd"/>
      <w:r w:rsidRPr="00E01FEF">
        <w:t xml:space="preserve"> осуществля</w:t>
      </w:r>
      <w:r>
        <w:t>ю</w:t>
      </w:r>
      <w:r w:rsidRPr="00E01FEF">
        <w:t xml:space="preserve">т ЦОКО </w:t>
      </w:r>
      <w:r>
        <w:t xml:space="preserve">и </w:t>
      </w:r>
      <w:r w:rsidRPr="00E01FEF">
        <w:t>РЦИТ.</w:t>
      </w:r>
    </w:p>
    <w:p w:rsidR="0010443E" w:rsidRDefault="0010443E">
      <w:pPr>
        <w:pStyle w:val="140"/>
      </w:pPr>
      <w:r w:rsidRPr="00E01FEF">
        <w:t>Обработка экзаменационных работ (сканирование, верификация, распознавание) и их проверка осуществляется на региональном уровне и</w:t>
      </w:r>
      <w:r>
        <w:t xml:space="preserve"> </w:t>
      </w:r>
      <w:r w:rsidRPr="005E0B1C">
        <w:t xml:space="preserve">занимает </w:t>
      </w:r>
      <w:r w:rsidRPr="00E01FEF">
        <w:rPr>
          <w:b/>
        </w:rPr>
        <w:t>не более десяти календарных дней</w:t>
      </w:r>
      <w:r w:rsidRPr="005E0B1C">
        <w:t xml:space="preserve">. </w:t>
      </w:r>
    </w:p>
    <w:p w:rsidR="0010443E" w:rsidRPr="005E0B1C" w:rsidRDefault="0010443E" w:rsidP="005E0B1C">
      <w:pPr>
        <w:widowControl w:val="0"/>
        <w:ind w:firstLine="284"/>
        <w:jc w:val="both"/>
        <w:rPr>
          <w:sz w:val="28"/>
          <w:szCs w:val="28"/>
        </w:rPr>
      </w:pPr>
      <w:r w:rsidRPr="005E0B1C">
        <w:rPr>
          <w:sz w:val="28"/>
          <w:szCs w:val="28"/>
        </w:rPr>
        <w:t xml:space="preserve">Проверка экзаменационных работ </w:t>
      </w:r>
      <w:r>
        <w:rPr>
          <w:sz w:val="28"/>
          <w:szCs w:val="28"/>
        </w:rPr>
        <w:t>участников ГИА</w:t>
      </w:r>
      <w:r w:rsidRPr="005E0B1C">
        <w:rPr>
          <w:sz w:val="28"/>
          <w:szCs w:val="28"/>
        </w:rPr>
        <w:t xml:space="preserve"> осуществляется ПК по соответствующим учебным предметам, в составе которых создаются подкомиссии, осуществляющие их отдельные функции. </w:t>
      </w:r>
    </w:p>
    <w:p w:rsidR="0010443E" w:rsidRPr="005E0B1C" w:rsidRDefault="0010443E" w:rsidP="005E0B1C">
      <w:pPr>
        <w:widowControl w:val="0"/>
        <w:ind w:firstLine="284"/>
        <w:jc w:val="both"/>
        <w:rPr>
          <w:sz w:val="28"/>
          <w:szCs w:val="28"/>
        </w:rPr>
      </w:pPr>
      <w:r w:rsidRPr="005E0B1C">
        <w:rPr>
          <w:sz w:val="28"/>
          <w:szCs w:val="28"/>
        </w:rPr>
        <w:t>В состав ПК по каждому учебному предмету привлекаются лица, отвечающие требованиям Порядка</w:t>
      </w:r>
      <w:r>
        <w:rPr>
          <w:sz w:val="28"/>
          <w:szCs w:val="28"/>
        </w:rPr>
        <w:t xml:space="preserve">, </w:t>
      </w:r>
      <w:r w:rsidRPr="005E0B1C">
        <w:rPr>
          <w:sz w:val="28"/>
          <w:szCs w:val="28"/>
        </w:rPr>
        <w:t>(далее - эксперты).</w:t>
      </w:r>
    </w:p>
    <w:p w:rsidR="0010443E" w:rsidRPr="00BA21EA" w:rsidRDefault="0010443E" w:rsidP="009E570D">
      <w:pPr>
        <w:widowControl w:val="0"/>
        <w:ind w:firstLine="284"/>
        <w:jc w:val="both"/>
        <w:rPr>
          <w:sz w:val="28"/>
          <w:szCs w:val="28"/>
        </w:rPr>
      </w:pPr>
      <w:r w:rsidRPr="00E01FEF">
        <w:rPr>
          <w:rStyle w:val="141"/>
        </w:rPr>
        <w:t xml:space="preserve">Эксперты ПК работают в </w:t>
      </w:r>
      <w:r w:rsidRPr="00BD52D0">
        <w:rPr>
          <w:rStyle w:val="141"/>
        </w:rPr>
        <w:t>помещениях – ПП</w:t>
      </w:r>
      <w:r w:rsidR="00BD52D0" w:rsidRPr="00BD52D0">
        <w:rPr>
          <w:rStyle w:val="141"/>
        </w:rPr>
        <w:t>З</w:t>
      </w:r>
      <w:r w:rsidRPr="00BD52D0">
        <w:rPr>
          <w:rStyle w:val="141"/>
        </w:rPr>
        <w:t>, исключающих</w:t>
      </w:r>
      <w:r w:rsidRPr="00E01FEF">
        <w:rPr>
          <w:rStyle w:val="141"/>
        </w:rPr>
        <w:t xml:space="preserve"> возможность допуска к ним посторонних лиц (за исключением </w:t>
      </w:r>
      <w:r>
        <w:rPr>
          <w:rStyle w:val="141"/>
        </w:rPr>
        <w:t xml:space="preserve">сотрудников РЦОИ, </w:t>
      </w:r>
      <w:r w:rsidRPr="00E01FEF">
        <w:rPr>
          <w:rStyle w:val="141"/>
        </w:rPr>
        <w:t>осуществляющих организационно-технологическое сопровождение работы ПК</w:t>
      </w:r>
      <w:r>
        <w:rPr>
          <w:rStyle w:val="141"/>
        </w:rPr>
        <w:t>,</w:t>
      </w:r>
      <w:r w:rsidRPr="00E01FEF">
        <w:rPr>
          <w:rStyle w:val="141"/>
        </w:rPr>
        <w:t xml:space="preserve"> </w:t>
      </w:r>
      <w:r w:rsidRPr="005E0B1C">
        <w:rPr>
          <w:sz w:val="28"/>
          <w:szCs w:val="28"/>
        </w:rPr>
        <w:t xml:space="preserve"> </w:t>
      </w:r>
      <w:r>
        <w:rPr>
          <w:sz w:val="28"/>
          <w:szCs w:val="28"/>
        </w:rPr>
        <w:t xml:space="preserve">членов ГЭК,  аккредитованных общественных наблюдателей, а также </w:t>
      </w:r>
      <w:r w:rsidRPr="00E01FEF">
        <w:rPr>
          <w:sz w:val="28"/>
          <w:szCs w:val="28"/>
        </w:rPr>
        <w:t xml:space="preserve">должностных лиц  </w:t>
      </w:r>
      <w:proofErr w:type="spellStart"/>
      <w:r w:rsidRPr="00E01FEF">
        <w:rPr>
          <w:sz w:val="28"/>
          <w:szCs w:val="28"/>
        </w:rPr>
        <w:t>Рособрнадзора</w:t>
      </w:r>
      <w:proofErr w:type="spellEnd"/>
      <w:r w:rsidRPr="00E01FEF">
        <w:rPr>
          <w:sz w:val="28"/>
          <w:szCs w:val="28"/>
        </w:rPr>
        <w:t xml:space="preserve">, </w:t>
      </w:r>
      <w:r>
        <w:rPr>
          <w:sz w:val="28"/>
          <w:szCs w:val="28"/>
        </w:rPr>
        <w:t>Комитета</w:t>
      </w:r>
      <w:r w:rsidRPr="00E01FEF">
        <w:rPr>
          <w:sz w:val="28"/>
          <w:szCs w:val="28"/>
        </w:rPr>
        <w:t>, в том числе, осуществляющих переданные полномочия в сфере образования</w:t>
      </w:r>
      <w:r>
        <w:rPr>
          <w:sz w:val="28"/>
          <w:szCs w:val="28"/>
        </w:rPr>
        <w:t xml:space="preserve">) и распространение информации </w:t>
      </w:r>
      <w:r>
        <w:rPr>
          <w:sz w:val="28"/>
          <w:szCs w:val="28"/>
        </w:rPr>
        <w:lastRenderedPageBreak/>
        <w:t xml:space="preserve">ограниченного доступа. </w:t>
      </w:r>
    </w:p>
    <w:p w:rsidR="0010443E" w:rsidRDefault="0010443E">
      <w:pPr>
        <w:pStyle w:val="140"/>
      </w:pPr>
      <w:r w:rsidRPr="00E70EA7">
        <w:t>Экспертам запрещается иметь при себе средства связи, фото-, аудио- и видеоаппаратуру, копировать и выносить из указанных помещений экзаменационные работы, критерии оценивания, протоколы проверки экзаменационных работ, а также разглашать посторонним лицам и</w:t>
      </w:r>
      <w:r w:rsidRPr="00E01FEF">
        <w:t>нформацию, содержащуюся в указанных материалах.</w:t>
      </w:r>
    </w:p>
    <w:p w:rsidR="0010443E" w:rsidRDefault="0010443E">
      <w:pPr>
        <w:pStyle w:val="140"/>
      </w:pPr>
      <w:r w:rsidRPr="00E01FEF">
        <w:t xml:space="preserve">При работе с экзаменационными работами и материалами соблюдается режим информационной безопасности, а также принимаются меры по </w:t>
      </w:r>
      <w:proofErr w:type="gramStart"/>
      <w:r w:rsidRPr="00E01FEF">
        <w:t>защите</w:t>
      </w:r>
      <w:proofErr w:type="gramEnd"/>
      <w:r w:rsidRPr="00E01FEF">
        <w:t xml:space="preserve"> от разглашения содержащейся в них информации.</w:t>
      </w:r>
    </w:p>
    <w:p w:rsidR="0010443E" w:rsidRDefault="0010443E">
      <w:pPr>
        <w:pStyle w:val="140"/>
      </w:pPr>
      <w:r w:rsidRPr="00E01FEF">
        <w:t xml:space="preserve">Лица, ответственные за организацию пунктов проверки заданий и обеспечение работы подкомиссий </w:t>
      </w:r>
      <w:r>
        <w:t>ПК</w:t>
      </w:r>
      <w:r w:rsidRPr="00E01FEF">
        <w:t xml:space="preserve">, а также за обеспечение информационной безопасности </w:t>
      </w:r>
      <w:r>
        <w:t>ЭМ</w:t>
      </w:r>
      <w:r w:rsidRPr="00E01FEF">
        <w:t>, защиты от разглашени</w:t>
      </w:r>
      <w:r>
        <w:t>я</w:t>
      </w:r>
      <w:r w:rsidRPr="00E01FEF">
        <w:t xml:space="preserve"> содержащейся в них информации, утверждаются приказом </w:t>
      </w:r>
      <w:r>
        <w:t>Комитета</w:t>
      </w:r>
      <w:r w:rsidRPr="00E01FEF">
        <w:t xml:space="preserve">. </w:t>
      </w:r>
    </w:p>
    <w:p w:rsidR="0010443E" w:rsidRDefault="0010443E">
      <w:pPr>
        <w:pStyle w:val="140"/>
      </w:pPr>
      <w:r w:rsidRPr="00E01FEF">
        <w:t xml:space="preserve">Эксперты ПК осуществляют проверку экзаменационных работ </w:t>
      </w:r>
      <w:hyperlink r:id="rId13" w:history="1">
        <w:r w:rsidRPr="006218FB">
          <w:rPr>
            <w:rStyle w:val="aff0"/>
            <w:color w:val="auto"/>
            <w:u w:val="none"/>
          </w:rPr>
          <w:t>с использованием</w:t>
        </w:r>
      </w:hyperlink>
      <w:r w:rsidRPr="00E01FEF">
        <w:t xml:space="preserve"> «Станции удаленной экспертизы», при необходимости может быть осуществлена печать электронных изображений бланков ответов.</w:t>
      </w:r>
    </w:p>
    <w:p w:rsidR="0010443E" w:rsidRPr="007611C7" w:rsidRDefault="0010443E">
      <w:pPr>
        <w:pStyle w:val="140"/>
      </w:pPr>
      <w:r w:rsidRPr="00E01FEF">
        <w:t>По результатам проверки для каждого эксперта формируется протокол проверки, который распечатывается, подписывается экспертом. Лица</w:t>
      </w:r>
      <w:r>
        <w:t>,</w:t>
      </w:r>
      <w:r w:rsidRPr="00E01FEF">
        <w:t xml:space="preserve"> ответственные за организацию </w:t>
      </w:r>
      <w:r>
        <w:t>ПП</w:t>
      </w:r>
      <w:r w:rsidR="00542018">
        <w:t>З</w:t>
      </w:r>
      <w:r>
        <w:t>,</w:t>
      </w:r>
      <w:r w:rsidRPr="00E01FEF">
        <w:t xml:space="preserve"> обеспечивают контроль заполнения протоколов проверки экспертами и передают их </w:t>
      </w:r>
      <w:r>
        <w:t>члену</w:t>
      </w:r>
      <w:r w:rsidRPr="00E01FEF">
        <w:t xml:space="preserve"> ГЭК </w:t>
      </w:r>
      <w:r w:rsidRPr="00E01FEF">
        <w:rPr>
          <w:u w:val="single"/>
        </w:rPr>
        <w:t>в день завершения проверки</w:t>
      </w:r>
      <w:r w:rsidRPr="00E01FEF">
        <w:t xml:space="preserve"> для направления на хранение в ЦОКО.</w:t>
      </w:r>
      <w:r w:rsidRPr="007611C7">
        <w:rPr>
          <w:sz w:val="26"/>
          <w:szCs w:val="26"/>
        </w:rPr>
        <w:t xml:space="preserve"> </w:t>
      </w:r>
      <w:r w:rsidR="001066A7" w:rsidRPr="001066A7">
        <w:t xml:space="preserve">По завершении проверки использованные экспертами материалы (за исключением протоколов проверки экзаменационных работ) уничтожаются лицами, определенными руководителем </w:t>
      </w:r>
      <w:r w:rsidR="00542018">
        <w:t>ППЗ.</w:t>
      </w:r>
    </w:p>
    <w:p w:rsidR="0010443E" w:rsidRDefault="0010443E">
      <w:pPr>
        <w:pStyle w:val="140"/>
      </w:pPr>
      <w:r w:rsidRPr="00E01FEF">
        <w:t>По завершении обработки и проверки экзаменационных работ ГИА, не позднее девяти дней со дня экзамена, ЦОКО направляет результаты в РЦИТ. РЦИТ в течение одного дня осуществляет перевод суммы первичных баллов за экзаменационную работу в форме ОГЭ и ГВЭ в пятибалльную систему оценивания и направляет их на проверку в ЦОКО.</w:t>
      </w:r>
    </w:p>
    <w:p w:rsidR="0010443E" w:rsidRDefault="0010443E">
      <w:pPr>
        <w:pStyle w:val="140"/>
      </w:pPr>
      <w:r w:rsidRPr="00E01FEF">
        <w:t>После подтверждения ЦОКО правильности оценивания и перевода в пятибалльную систему оценивания (</w:t>
      </w:r>
      <w:proofErr w:type="spellStart"/>
      <w:r w:rsidRPr="00E01FEF">
        <w:t>шкалирования</w:t>
      </w:r>
      <w:proofErr w:type="spellEnd"/>
      <w:r w:rsidRPr="00E01FEF">
        <w:t>) результаты направляются в ГЭК для утверждения.</w:t>
      </w:r>
    </w:p>
    <w:p w:rsidR="0010443E" w:rsidRDefault="0010443E">
      <w:pPr>
        <w:pStyle w:val="140"/>
      </w:pPr>
      <w:r w:rsidRPr="00E01FEF">
        <w:t xml:space="preserve">После утверждения Государственной экзаменационной комиссией результатов ГИА РЦИТ обеспечивает ознакомление </w:t>
      </w:r>
      <w:r>
        <w:t>участников экзаменов</w:t>
      </w:r>
      <w:r w:rsidRPr="00E01FEF">
        <w:t xml:space="preserve"> с результатами ГИА по всем учебным предметам.</w:t>
      </w:r>
    </w:p>
    <w:p w:rsidR="0010443E" w:rsidRPr="00BD52D0" w:rsidRDefault="0010443E">
      <w:pPr>
        <w:pStyle w:val="140"/>
      </w:pPr>
      <w:r w:rsidRPr="00E01FEF">
        <w:t xml:space="preserve">Внесение сведений в РИС о результатах экзаменационных работ участников ГИА осуществляется в сроки, установленные Графиком внесения сведений в РИС для досрочного и основного периодов проведения </w:t>
      </w:r>
      <w:r w:rsidRPr="00BD52D0">
        <w:t>ГИА в 2019 году.</w:t>
      </w:r>
    </w:p>
    <w:p w:rsidR="0010443E" w:rsidRDefault="0010443E">
      <w:pPr>
        <w:pStyle w:val="140"/>
      </w:pPr>
    </w:p>
    <w:p w:rsidR="0010443E" w:rsidRPr="001A709C" w:rsidRDefault="00802F03" w:rsidP="005B5370">
      <w:pPr>
        <w:pStyle w:val="11"/>
      </w:pPr>
      <w:bookmarkStart w:id="60" w:name="_Toc509879608"/>
      <w:bookmarkStart w:id="61" w:name="_Toc4407206"/>
      <w:r>
        <w:t>7</w:t>
      </w:r>
      <w:r w:rsidR="0010443E" w:rsidRPr="001A709C">
        <w:t xml:space="preserve">. ОЗНАКОМЛЕНИЕ УЧАСТНИКОВ ГИА С РЕЗУЛЬТАТАМИ ЭКЗАМЕНОВ И УСЛОВИЯМИ ПОВТОРНОГО ДОПУСКА К СДАЧЕ ЭКЗАМЕНОВ В ТЕКУЩЕМ </w:t>
      </w:r>
      <w:r w:rsidR="0010443E">
        <w:t xml:space="preserve">УЧЕБНОМ </w:t>
      </w:r>
      <w:r w:rsidR="0010443E" w:rsidRPr="001A709C">
        <w:t>ГОДУ</w:t>
      </w:r>
      <w:bookmarkEnd w:id="60"/>
      <w:bookmarkEnd w:id="61"/>
    </w:p>
    <w:p w:rsidR="0010443E" w:rsidRDefault="0010443E">
      <w:pPr>
        <w:pStyle w:val="140"/>
      </w:pPr>
      <w:r w:rsidRPr="00E01FEF">
        <w:t xml:space="preserve">После утверждения </w:t>
      </w:r>
      <w:r>
        <w:t xml:space="preserve">председателем </w:t>
      </w:r>
      <w:r w:rsidRPr="00E01FEF">
        <w:t xml:space="preserve">ГЭК результаты ГИА в течение одного рабочего дня передаются в образовательные организации, а также в </w:t>
      </w:r>
      <w:r>
        <w:t xml:space="preserve">МОУО </w:t>
      </w:r>
      <w:r w:rsidRPr="00E01FEF">
        <w:t xml:space="preserve">для </w:t>
      </w:r>
      <w:r w:rsidRPr="00E01FEF">
        <w:lastRenderedPageBreak/>
        <w:t xml:space="preserve">последующего ознакомления </w:t>
      </w:r>
      <w:r>
        <w:t>участников ГИА</w:t>
      </w:r>
      <w:r w:rsidRPr="00E01FEF">
        <w:t xml:space="preserve"> с утвержденными результатами ГИА. </w:t>
      </w:r>
    </w:p>
    <w:p w:rsidR="0010443E" w:rsidRDefault="0010443E">
      <w:pPr>
        <w:pStyle w:val="140"/>
      </w:pPr>
      <w:r w:rsidRPr="00E01FEF">
        <w:t xml:space="preserve">Ознакомление </w:t>
      </w:r>
      <w:r>
        <w:t>участников ГИА</w:t>
      </w:r>
      <w:r w:rsidRPr="00E01FEF">
        <w:t xml:space="preserve"> с </w:t>
      </w:r>
      <w:r>
        <w:t>утверждёнными председателем ГЭК</w:t>
      </w:r>
      <w:r w:rsidRPr="00E01FEF">
        <w:t xml:space="preserve"> результатами ГИА по учебному предмету осуществляется под роспись в течение одного рабочего дня со дня их передачи в образовательные организации, МОУО. Указанный день считается официальным днем объявления результатов. </w:t>
      </w:r>
    </w:p>
    <w:p w:rsidR="0010443E" w:rsidRDefault="0010443E">
      <w:pPr>
        <w:pStyle w:val="140"/>
      </w:pPr>
      <w:r w:rsidRPr="00E01FEF">
        <w:t xml:space="preserve">По решению </w:t>
      </w:r>
      <w:r>
        <w:t>Комитета</w:t>
      </w:r>
      <w:r w:rsidRPr="00E01FEF">
        <w:t xml:space="preserve"> ознакомление </w:t>
      </w:r>
      <w:r>
        <w:t>участников</w:t>
      </w:r>
      <w:r w:rsidRPr="00E01FEF">
        <w:t xml:space="preserve"> с результатами ГИА может осуществляться с использованием информационно-коммуникационных технологий в соответствии с требованиями законодательства Российской Федерации в области защиты персональных данных.</w:t>
      </w:r>
    </w:p>
    <w:p w:rsidR="0010443E" w:rsidRPr="00BD52D0" w:rsidRDefault="0010443E" w:rsidP="00D21755">
      <w:pPr>
        <w:pStyle w:val="140"/>
      </w:pPr>
      <w:r w:rsidRPr="00E01FEF">
        <w:rPr>
          <w:b/>
        </w:rPr>
        <w:t xml:space="preserve">По решению </w:t>
      </w:r>
      <w:r>
        <w:rPr>
          <w:b/>
        </w:rPr>
        <w:t xml:space="preserve">председателя </w:t>
      </w:r>
      <w:r w:rsidRPr="00E01FEF">
        <w:rPr>
          <w:b/>
        </w:rPr>
        <w:t>ГЭК повторно</w:t>
      </w:r>
      <w:r w:rsidRPr="00C84D9B">
        <w:t xml:space="preserve"> допускаются к сдаче </w:t>
      </w:r>
      <w:r>
        <w:t>ГИА</w:t>
      </w:r>
      <w:r w:rsidRPr="00C84D9B">
        <w:t xml:space="preserve"> в текущем учебном году по соответствующему учебному предмету</w:t>
      </w:r>
      <w:r>
        <w:t xml:space="preserve"> (</w:t>
      </w:r>
      <w:proofErr w:type="spellStart"/>
      <w:r>
        <w:t>соответсвующим</w:t>
      </w:r>
      <w:proofErr w:type="spellEnd"/>
      <w:r>
        <w:t xml:space="preserve"> учебным предметам)</w:t>
      </w:r>
      <w:r w:rsidRPr="00C84D9B">
        <w:t xml:space="preserve"> в резервные сроки</w:t>
      </w:r>
      <w:r>
        <w:t xml:space="preserve"> следующие </w:t>
      </w:r>
      <w:r w:rsidRPr="00BD52D0">
        <w:t xml:space="preserve">участники ГИА: </w:t>
      </w:r>
    </w:p>
    <w:p w:rsidR="0010443E" w:rsidRPr="00BD52D0" w:rsidRDefault="0010443E" w:rsidP="005C4918">
      <w:pPr>
        <w:pStyle w:val="1"/>
      </w:pPr>
      <w:r w:rsidRPr="00BD52D0">
        <w:t xml:space="preserve">получившие на ГИА неудовлетворительные результаты не более чем по двум учебным предметам (кроме участников ГИА, проходящих ГИА только по обязательным учебным предметам); </w:t>
      </w:r>
    </w:p>
    <w:p w:rsidR="0010443E" w:rsidRPr="001A709C" w:rsidRDefault="0010443E" w:rsidP="005C4918">
      <w:pPr>
        <w:pStyle w:val="1"/>
      </w:pPr>
      <w:r w:rsidRPr="00BD52D0">
        <w:t>не явившиеся на экзамены по уважительным причинам (болезнь или иные обстоятельства), подтверждённым</w:t>
      </w:r>
      <w:r w:rsidRPr="001A709C">
        <w:t xml:space="preserve"> документально;</w:t>
      </w:r>
    </w:p>
    <w:p w:rsidR="0010443E" w:rsidRPr="001A709C" w:rsidRDefault="0010443E" w:rsidP="005C4918">
      <w:pPr>
        <w:pStyle w:val="1"/>
      </w:pPr>
      <w:r w:rsidRPr="001A709C">
        <w:t>не завершившие выполнение экзаменационной работы по уважительным причинам (болезнь или иные обстоятельства), подтверждённые документально;</w:t>
      </w:r>
    </w:p>
    <w:p w:rsidR="0010443E" w:rsidRPr="001A709C" w:rsidRDefault="0010443E" w:rsidP="005C4918">
      <w:pPr>
        <w:pStyle w:val="1"/>
      </w:pPr>
      <w:proofErr w:type="gramStart"/>
      <w:r w:rsidRPr="001A709C">
        <w:t>апелляци</w:t>
      </w:r>
      <w:r>
        <w:t>и</w:t>
      </w:r>
      <w:proofErr w:type="gramEnd"/>
      <w:r w:rsidRPr="001A709C">
        <w:t xml:space="preserve"> которых о нарушении </w:t>
      </w:r>
      <w:r>
        <w:t>П</w:t>
      </w:r>
      <w:r w:rsidRPr="001A709C">
        <w:t xml:space="preserve">орядка проведения ГИА </w:t>
      </w:r>
      <w:r>
        <w:t>КК</w:t>
      </w:r>
      <w:r w:rsidRPr="001A709C">
        <w:t xml:space="preserve"> был</w:t>
      </w:r>
      <w:r>
        <w:t>и</w:t>
      </w:r>
      <w:r w:rsidRPr="001A709C">
        <w:t xml:space="preserve"> удовлетворен</w:t>
      </w:r>
      <w:r>
        <w:t>ы</w:t>
      </w:r>
      <w:r w:rsidRPr="001A709C">
        <w:t>;</w:t>
      </w:r>
    </w:p>
    <w:p w:rsidR="0010443E" w:rsidRDefault="0010443E" w:rsidP="005C4918">
      <w:pPr>
        <w:pStyle w:val="1"/>
      </w:pPr>
      <w:proofErr w:type="gramStart"/>
      <w:r w:rsidRPr="00DE4EBB">
        <w:t>результаты</w:t>
      </w:r>
      <w:proofErr w:type="gramEnd"/>
      <w:r w:rsidRPr="00DE4EBB">
        <w:t xml:space="preserve"> которых были аннулированы </w:t>
      </w:r>
      <w:r>
        <w:t xml:space="preserve">по решению председателя </w:t>
      </w:r>
      <w:r w:rsidRPr="00DE4EBB">
        <w:t xml:space="preserve">ГЭК в случае выявления фактов нарушений </w:t>
      </w:r>
      <w:r>
        <w:t>П</w:t>
      </w:r>
      <w:r w:rsidRPr="00DE4EBB">
        <w:t>орядка проведения ГИА, совершенных лицами, у</w:t>
      </w:r>
      <w:r>
        <w:t>казанными в пунктах 49 и 50 Порядка</w:t>
      </w:r>
      <w:r w:rsidRPr="00DE4EBB">
        <w:t>, или иными (</w:t>
      </w:r>
      <w:r>
        <w:t xml:space="preserve">в том числе </w:t>
      </w:r>
      <w:r w:rsidRPr="00DE4EBB">
        <w:t>неустановленными) лицами.</w:t>
      </w:r>
    </w:p>
    <w:p w:rsidR="0010443E" w:rsidRPr="003B33DF" w:rsidRDefault="0010443E" w:rsidP="001F2419">
      <w:pPr>
        <w:pStyle w:val="1"/>
        <w:numPr>
          <w:ilvl w:val="0"/>
          <w:numId w:val="0"/>
        </w:numPr>
        <w:ind w:firstLine="425"/>
      </w:pPr>
      <w:proofErr w:type="gramStart"/>
      <w:r w:rsidRPr="003B33DF">
        <w:t>Участникам ГИА, не прошедшим ГИА или получившим на ГИА неудовлетворительные результаты более чем по двум учебным предметам, либо получившим повторно неудовлетворительный результат по одному или двум учебным предметам на ГИА в резервные сроки, предоставляется право пройти ГИА по соответствующим учебным предметам в дополнительный период, но не ранее 1 сентября текущего года в сроки и формах, устанавливаемых Порядком.</w:t>
      </w:r>
      <w:proofErr w:type="gramEnd"/>
    </w:p>
    <w:p w:rsidR="0010443E" w:rsidRPr="003B33DF" w:rsidRDefault="0010443E" w:rsidP="001F2419">
      <w:pPr>
        <w:pStyle w:val="1"/>
        <w:numPr>
          <w:ilvl w:val="0"/>
          <w:numId w:val="0"/>
        </w:numPr>
        <w:ind w:firstLine="425"/>
      </w:pPr>
      <w:proofErr w:type="gramStart"/>
      <w:r w:rsidRPr="003B33DF">
        <w:t xml:space="preserve">Участникам ГИА только по обязательным учебным предметам, не прошедшим ГИА или получившим на ГИА неудовлетворительные результаты более чем по одному обязательному учебному предмету, либо получившим повторно неудовлетворительный результат по одному из этих предметов на ГИА в резервные сроки, предоставляется право пройти ГИА по соответствующим учебным предметам в дополнительный период, но не ранее </w:t>
      </w:r>
      <w:r w:rsidR="00542018" w:rsidRPr="003B33DF">
        <w:t>1 </w:t>
      </w:r>
      <w:r w:rsidRPr="003B33DF">
        <w:t>сентября текущего года в сроки и формах</w:t>
      </w:r>
      <w:proofErr w:type="gramEnd"/>
      <w:r w:rsidRPr="003B33DF">
        <w:t xml:space="preserve">, </w:t>
      </w:r>
      <w:proofErr w:type="gramStart"/>
      <w:r w:rsidRPr="003B33DF">
        <w:t>устанавливаемых</w:t>
      </w:r>
      <w:proofErr w:type="gramEnd"/>
      <w:r w:rsidRPr="003B33DF">
        <w:t xml:space="preserve"> Порядком. </w:t>
      </w:r>
    </w:p>
    <w:p w:rsidR="0010443E" w:rsidRPr="003B33DF" w:rsidRDefault="0010443E" w:rsidP="001F2419">
      <w:pPr>
        <w:pStyle w:val="1"/>
        <w:numPr>
          <w:ilvl w:val="0"/>
          <w:numId w:val="0"/>
        </w:numPr>
        <w:ind w:firstLine="425"/>
      </w:pPr>
      <w:r w:rsidRPr="003B33DF">
        <w:t xml:space="preserve">Заявление на участие в ГИА в дополнительный период подаётся не </w:t>
      </w:r>
      <w:proofErr w:type="gramStart"/>
      <w:r w:rsidRPr="003B33DF">
        <w:t>позднее</w:t>
      </w:r>
      <w:proofErr w:type="gramEnd"/>
      <w:r w:rsidRPr="003B33DF">
        <w:t xml:space="preserve"> чем за две недели до начала указанного периода.</w:t>
      </w:r>
    </w:p>
    <w:p w:rsidR="0010443E" w:rsidRDefault="00802F03" w:rsidP="005B5370">
      <w:pPr>
        <w:pStyle w:val="11"/>
      </w:pPr>
      <w:bookmarkStart w:id="62" w:name="_Toc509879609"/>
      <w:bookmarkStart w:id="63" w:name="_Toc4407207"/>
      <w:r>
        <w:lastRenderedPageBreak/>
        <w:t>8</w:t>
      </w:r>
      <w:r w:rsidR="0010443E" w:rsidRPr="001A709C">
        <w:t>. ПРИЁМ И РАССМОТРЕНИЕ  АПЕЛЛЯЦИЙ</w:t>
      </w:r>
      <w:bookmarkEnd w:id="62"/>
      <w:bookmarkEnd w:id="63"/>
      <w:r w:rsidR="0010443E" w:rsidRPr="001A709C">
        <w:t xml:space="preserve"> </w:t>
      </w:r>
    </w:p>
    <w:p w:rsidR="0010443E" w:rsidRDefault="0010443E">
      <w:pPr>
        <w:pStyle w:val="140"/>
      </w:pPr>
      <w:r w:rsidRPr="00E01FEF">
        <w:t xml:space="preserve">Участник ГИА имеет право подать апелляцию в письменной форме о нарушении </w:t>
      </w:r>
      <w:r>
        <w:t>П</w:t>
      </w:r>
      <w:r w:rsidRPr="00E01FEF">
        <w:t>орядка проведения ГИА и (или) о несогласии с выставленными баллами. Участник ГИА и (или) его родители (законные представители) при желании могут присутствовать при рассмотрении апелляции.</w:t>
      </w:r>
    </w:p>
    <w:p w:rsidR="0010443E" w:rsidRDefault="0010443E">
      <w:pPr>
        <w:pStyle w:val="140"/>
      </w:pPr>
      <w:r w:rsidRPr="00E01FEF">
        <w:t xml:space="preserve">КК </w:t>
      </w:r>
      <w:r>
        <w:t>не рассматривает</w:t>
      </w:r>
      <w:r w:rsidRPr="00E01FEF">
        <w:t xml:space="preserve"> </w:t>
      </w:r>
      <w:r>
        <w:t>а</w:t>
      </w:r>
      <w:r w:rsidRPr="00E01FEF">
        <w:t xml:space="preserve">пелляции по вопросам содержания и структуры </w:t>
      </w:r>
      <w:r>
        <w:t>заданий</w:t>
      </w:r>
      <w:r w:rsidRPr="00E01FEF">
        <w:t xml:space="preserve"> по учебным предметам, а также по вопросам, связанным с оцениванием результатов выполнения заданий </w:t>
      </w:r>
      <w:r>
        <w:t xml:space="preserve">экзаменационной работы </w:t>
      </w:r>
      <w:r w:rsidRPr="00E01FEF">
        <w:t xml:space="preserve">с кратким ответом, с нарушением </w:t>
      </w:r>
      <w:r>
        <w:t>участником ГИА</w:t>
      </w:r>
      <w:r w:rsidRPr="00E01FEF">
        <w:t xml:space="preserve"> требований Порядка или неправильного оформления экзаменационной работы. </w:t>
      </w:r>
    </w:p>
    <w:p w:rsidR="0010443E" w:rsidRDefault="0010443E" w:rsidP="003C442A">
      <w:pPr>
        <w:pStyle w:val="140"/>
      </w:pPr>
      <w:r w:rsidRPr="00E01FEF">
        <w:t xml:space="preserve">При рассмотрении апелляции проверка изложенных в ней фактов не может проводиться лицами, принимавшими участие в организации и (или) проведении </w:t>
      </w:r>
      <w:r>
        <w:t xml:space="preserve">соответствующего </w:t>
      </w:r>
      <w:r w:rsidRPr="00E01FEF">
        <w:t xml:space="preserve">экзамена, либо ранее проверявшими экзаменационную работу </w:t>
      </w:r>
      <w:r>
        <w:t>участника ГИА</w:t>
      </w:r>
      <w:r w:rsidRPr="00E01FEF">
        <w:t xml:space="preserve">, подавшего апелляцию. </w:t>
      </w:r>
    </w:p>
    <w:p w:rsidR="0010443E" w:rsidRPr="00246342" w:rsidRDefault="0010443E" w:rsidP="00D21755">
      <w:pPr>
        <w:pStyle w:val="140"/>
      </w:pPr>
      <w:r w:rsidRPr="00246342">
        <w:t xml:space="preserve">Апелляцию о нарушении </w:t>
      </w:r>
      <w:r>
        <w:t>П</w:t>
      </w:r>
      <w:r w:rsidRPr="00246342">
        <w:t xml:space="preserve">орядка проведения экзамена (за исключением случаев, установленных </w:t>
      </w:r>
      <w:r>
        <w:t xml:space="preserve">пунктом </w:t>
      </w:r>
      <w:r w:rsidRPr="003B33DF">
        <w:t>78 Порядка</w:t>
      </w:r>
      <w:r>
        <w:t>) участник ГИА</w:t>
      </w:r>
      <w:r w:rsidRPr="00246342">
        <w:t xml:space="preserve"> подает в день проведения экзамена по соответствующему предмету </w:t>
      </w:r>
      <w:r>
        <w:t>члену</w:t>
      </w:r>
      <w:r w:rsidRPr="00246342">
        <w:t xml:space="preserve"> ГЭК, не покидая ППЭ. </w:t>
      </w:r>
    </w:p>
    <w:p w:rsidR="0010443E" w:rsidRDefault="0010443E" w:rsidP="003C442A">
      <w:pPr>
        <w:pStyle w:val="140"/>
      </w:pPr>
      <w:r w:rsidRPr="001A709C">
        <w:t xml:space="preserve">Для подачи апелляции о нарушении </w:t>
      </w:r>
      <w:r>
        <w:t>П</w:t>
      </w:r>
      <w:r w:rsidRPr="001A709C">
        <w:t xml:space="preserve">орядка проведения экзамена участнику ГИА необходимо обратиться к ответственному организатору в аудитории или руководителю ППЭ, которые обязаны предоставить участнику экзамена форму заявления на </w:t>
      </w:r>
      <w:r w:rsidRPr="0011159F">
        <w:t>апелляцию (</w:t>
      </w:r>
      <w:r w:rsidR="001066A7" w:rsidRPr="001066A7">
        <w:t>форма ППЭ</w:t>
      </w:r>
      <w:r w:rsidR="001066A7" w:rsidRPr="001066A7">
        <w:noBreakHyphen/>
        <w:t>9-02</w:t>
      </w:r>
      <w:r w:rsidRPr="0011159F">
        <w:rPr>
          <w:i/>
        </w:rPr>
        <w:t xml:space="preserve"> – Сборник форм ГИА-9</w:t>
      </w:r>
      <w:r w:rsidRPr="0011159F">
        <w:t>).</w:t>
      </w:r>
      <w:r>
        <w:t xml:space="preserve"> </w:t>
      </w:r>
      <w:r w:rsidRPr="00E01FEF">
        <w:t xml:space="preserve">Участник ГИА должен заполнить в двух экземплярах данную форму заявления и лично передать </w:t>
      </w:r>
      <w:r>
        <w:t>члену</w:t>
      </w:r>
      <w:r w:rsidRPr="00E01FEF">
        <w:t xml:space="preserve"> ГЭК в ППЭ. </w:t>
      </w:r>
    </w:p>
    <w:p w:rsidR="0010443E" w:rsidRDefault="0010443E">
      <w:pPr>
        <w:pStyle w:val="140"/>
      </w:pPr>
      <w:proofErr w:type="gramStart"/>
      <w:r w:rsidRPr="00E01FEF">
        <w:t>В целях проверки изложенных</w:t>
      </w:r>
      <w:r w:rsidRPr="001774BA">
        <w:t xml:space="preserve"> в апелляции сведений о нарушении </w:t>
      </w:r>
      <w:r>
        <w:t>П</w:t>
      </w:r>
      <w:r w:rsidRPr="001774BA">
        <w:t xml:space="preserve">орядка </w:t>
      </w:r>
      <w:r>
        <w:t>членом</w:t>
      </w:r>
      <w:r w:rsidRPr="001774BA">
        <w:t xml:space="preserve"> ГЭК организуется проведение проверки при участии организаторов, технических специалистов по работе с </w:t>
      </w:r>
      <w:r>
        <w:t>ПО</w:t>
      </w:r>
      <w:r w:rsidRPr="001774BA">
        <w:t xml:space="preserve">, специалистов по проведению инструктажа и обеспечению лабораторных работ, </w:t>
      </w:r>
      <w:r w:rsidRPr="00D21755">
        <w:t xml:space="preserve">экзаменаторов-собеседников, не задействованных в аудитории, в которой сдавал экзамен </w:t>
      </w:r>
      <w:r>
        <w:t>участник ГИА</w:t>
      </w:r>
      <w:r w:rsidRPr="00D21755">
        <w:t>,</w:t>
      </w:r>
      <w:r>
        <w:t xml:space="preserve"> подавший апелляцию,</w:t>
      </w:r>
      <w:r w:rsidRPr="00D21755">
        <w:t xml:space="preserve"> </w:t>
      </w:r>
      <w:r w:rsidRPr="001774BA">
        <w:t xml:space="preserve">общественных наблюдателей, </w:t>
      </w:r>
      <w:r>
        <w:t>сотрудников</w:t>
      </w:r>
      <w:r w:rsidRPr="001774BA">
        <w:t>, осуществляющих охрану правопорядка</w:t>
      </w:r>
      <w:r>
        <w:t xml:space="preserve"> и (или) сотрудников органов внутренних дел (полиции)</w:t>
      </w:r>
      <w:r w:rsidRPr="001774BA">
        <w:t>, медицинских работников</w:t>
      </w:r>
      <w:proofErr w:type="gramEnd"/>
      <w:r w:rsidRPr="001774BA">
        <w:t>, а также ассистентов.</w:t>
      </w:r>
    </w:p>
    <w:p w:rsidR="0010443E" w:rsidRDefault="0010443E">
      <w:pPr>
        <w:pStyle w:val="140"/>
      </w:pPr>
      <w:r w:rsidRPr="001A709C">
        <w:t>Результаты проверки оформляются в форме заключения</w:t>
      </w:r>
      <w:r w:rsidRPr="00110E10">
        <w:t xml:space="preserve"> </w:t>
      </w:r>
      <w:r w:rsidR="001066A7" w:rsidRPr="001066A7">
        <w:t>(форма ППЭ</w:t>
      </w:r>
      <w:r w:rsidR="001066A7" w:rsidRPr="001066A7">
        <w:noBreakHyphen/>
        <w:t>9-03</w:t>
      </w:r>
      <w:r w:rsidRPr="00110E10">
        <w:rPr>
          <w:i/>
        </w:rPr>
        <w:t xml:space="preserve"> –  Сборник форм ГИА-9</w:t>
      </w:r>
      <w:r w:rsidRPr="00110E10">
        <w:t>). Апе</w:t>
      </w:r>
      <w:r w:rsidRPr="001A709C">
        <w:t xml:space="preserve">лляция </w:t>
      </w:r>
      <w:r>
        <w:t xml:space="preserve">о нарушении Порядка </w:t>
      </w:r>
      <w:r w:rsidRPr="001A709C">
        <w:t xml:space="preserve">и заключение о результатах проверки в тот же день передаются </w:t>
      </w:r>
      <w:r>
        <w:t>членом</w:t>
      </w:r>
      <w:r w:rsidRPr="001A709C">
        <w:t xml:space="preserve"> ГЭК в </w:t>
      </w:r>
      <w:r>
        <w:t>КК</w:t>
      </w:r>
      <w:r w:rsidRPr="001A709C">
        <w:t>.</w:t>
      </w:r>
    </w:p>
    <w:p w:rsidR="0010443E" w:rsidRDefault="0010443E">
      <w:pPr>
        <w:pStyle w:val="140"/>
      </w:pPr>
      <w:r w:rsidRPr="001A709C">
        <w:t xml:space="preserve">При рассмотрении апелляции о нарушении </w:t>
      </w:r>
      <w:r>
        <w:t>П</w:t>
      </w:r>
      <w:r w:rsidRPr="001A709C">
        <w:t xml:space="preserve">орядка проведения ГИА </w:t>
      </w:r>
      <w:r>
        <w:t>КК</w:t>
      </w:r>
      <w:r w:rsidRPr="001A709C">
        <w:t xml:space="preserve"> рассматривает апелляцию, заключение о результатах проверки и выносит одно из решений:</w:t>
      </w:r>
    </w:p>
    <w:p w:rsidR="0010443E" w:rsidRDefault="0010443E">
      <w:pPr>
        <w:pStyle w:val="a2"/>
      </w:pPr>
      <w:r w:rsidRPr="00E01FEF">
        <w:t>об отклонении апелляции;</w:t>
      </w:r>
    </w:p>
    <w:p w:rsidR="0010443E" w:rsidRDefault="0010443E">
      <w:pPr>
        <w:pStyle w:val="a2"/>
      </w:pPr>
      <w:r w:rsidRPr="00E01FEF">
        <w:t xml:space="preserve">об удовлетворении апелляции. </w:t>
      </w:r>
    </w:p>
    <w:p w:rsidR="0010443E" w:rsidRDefault="0010443E">
      <w:pPr>
        <w:pStyle w:val="140"/>
      </w:pPr>
      <w:r w:rsidRPr="001A709C">
        <w:t xml:space="preserve">При удовлетворении апелляции </w:t>
      </w:r>
      <w:r>
        <w:t xml:space="preserve">о нарушении Порядка </w:t>
      </w:r>
      <w:r w:rsidRPr="001A709C">
        <w:t xml:space="preserve">результат экзамена, по процедуре которого </w:t>
      </w:r>
      <w:r>
        <w:t>участником ГИА</w:t>
      </w:r>
      <w:r w:rsidRPr="001A709C">
        <w:t xml:space="preserve"> была подана апелляция, аннулируется</w:t>
      </w:r>
      <w:r>
        <w:t>.</w:t>
      </w:r>
      <w:r w:rsidRPr="001A709C">
        <w:t xml:space="preserve"> </w:t>
      </w:r>
      <w:r>
        <w:t>Участнику ГИА</w:t>
      </w:r>
      <w:r w:rsidRPr="001A709C">
        <w:t xml:space="preserve"> предоставляется возможность сдать экзамен по соответствующему учебному предмету в другой день, предусмотренный </w:t>
      </w:r>
      <w:r>
        <w:t>едиными расписаниями ОГЭ, ГВЭ.</w:t>
      </w:r>
    </w:p>
    <w:p w:rsidR="0010443E" w:rsidRPr="00D6206C" w:rsidRDefault="0010443E" w:rsidP="00041890">
      <w:pPr>
        <w:widowControl w:val="0"/>
        <w:autoSpaceDE w:val="0"/>
        <w:autoSpaceDN w:val="0"/>
        <w:adjustRightInd w:val="0"/>
        <w:ind w:firstLine="357"/>
        <w:jc w:val="both"/>
      </w:pPr>
      <w:proofErr w:type="gramStart"/>
      <w:r w:rsidRPr="00E01FEF">
        <w:rPr>
          <w:rStyle w:val="141"/>
        </w:rPr>
        <w:lastRenderedPageBreak/>
        <w:t>Апелляция о несогласии с выставленными баллами</w:t>
      </w:r>
      <w:r>
        <w:rPr>
          <w:rStyle w:val="141"/>
        </w:rPr>
        <w:t>, в том числе по результатам перепроверки экзаменационной работы,</w:t>
      </w:r>
      <w:r w:rsidRPr="00E01FEF">
        <w:rPr>
          <w:rStyle w:val="141"/>
        </w:rPr>
        <w:t xml:space="preserve"> подаётся участником ГИА</w:t>
      </w:r>
      <w:r>
        <w:rPr>
          <w:rStyle w:val="141"/>
        </w:rPr>
        <w:t xml:space="preserve"> или его родителями (законными представителями) на основании документов, удостоверяющих личность,</w:t>
      </w:r>
      <w:r w:rsidRPr="00E01FEF">
        <w:rPr>
          <w:rStyle w:val="141"/>
        </w:rPr>
        <w:t xml:space="preserve"> в течение двух рабочих дней </w:t>
      </w:r>
      <w:r>
        <w:rPr>
          <w:rStyle w:val="141"/>
        </w:rPr>
        <w:t>следующих за</w:t>
      </w:r>
      <w:r w:rsidRPr="00E01FEF">
        <w:rPr>
          <w:rStyle w:val="141"/>
        </w:rPr>
        <w:t xml:space="preserve"> официальн</w:t>
      </w:r>
      <w:r>
        <w:rPr>
          <w:rStyle w:val="141"/>
        </w:rPr>
        <w:t>ым</w:t>
      </w:r>
      <w:r w:rsidRPr="00E01FEF">
        <w:rPr>
          <w:rStyle w:val="141"/>
        </w:rPr>
        <w:t xml:space="preserve"> дн</w:t>
      </w:r>
      <w:r>
        <w:rPr>
          <w:rStyle w:val="141"/>
        </w:rPr>
        <w:t>ём</w:t>
      </w:r>
      <w:r w:rsidRPr="00E01FEF">
        <w:rPr>
          <w:rStyle w:val="141"/>
        </w:rPr>
        <w:t xml:space="preserve"> объявления результатов </w:t>
      </w:r>
      <w:r>
        <w:rPr>
          <w:rStyle w:val="141"/>
        </w:rPr>
        <w:t>ГИА</w:t>
      </w:r>
      <w:r w:rsidRPr="00E01FEF">
        <w:rPr>
          <w:rStyle w:val="141"/>
        </w:rPr>
        <w:t xml:space="preserve"> по соответствующему учебному предмету непосредственно в подкомиссию КК – территориальную конфликтную комиссию (далее - ТКК) или в образовательную организацию, в которой </w:t>
      </w:r>
      <w:r>
        <w:rPr>
          <w:rStyle w:val="141"/>
        </w:rPr>
        <w:t>участник ГИА</w:t>
      </w:r>
      <w:proofErr w:type="gramEnd"/>
      <w:r w:rsidRPr="00E01FEF">
        <w:rPr>
          <w:rStyle w:val="141"/>
        </w:rPr>
        <w:t xml:space="preserve"> был допущен к ГИА. Руководитель образовательной организации, принявший апелляцию, незамедлительно</w:t>
      </w:r>
      <w:r>
        <w:rPr>
          <w:rStyle w:val="141"/>
        </w:rPr>
        <w:t xml:space="preserve"> (в течение одного рабочего дня после её получения)</w:t>
      </w:r>
      <w:r w:rsidRPr="00E01FEF">
        <w:rPr>
          <w:rStyle w:val="141"/>
        </w:rPr>
        <w:t xml:space="preserve"> передает её в ТКК</w:t>
      </w:r>
      <w:r w:rsidRPr="001A709C">
        <w:rPr>
          <w:sz w:val="28"/>
          <w:szCs w:val="28"/>
        </w:rPr>
        <w:t xml:space="preserve"> </w:t>
      </w:r>
      <w:r w:rsidRPr="00D6206C">
        <w:rPr>
          <w:sz w:val="28"/>
          <w:szCs w:val="28"/>
        </w:rPr>
        <w:t>(</w:t>
      </w:r>
      <w:r w:rsidR="001066A7" w:rsidRPr="001066A7">
        <w:t>форма АП</w:t>
      </w:r>
      <w:r w:rsidR="001066A7" w:rsidRPr="001066A7">
        <w:rPr>
          <w:i/>
          <w:sz w:val="28"/>
          <w:szCs w:val="28"/>
        </w:rPr>
        <w:t>-9-1</w:t>
      </w:r>
      <w:r w:rsidRPr="00D6206C">
        <w:rPr>
          <w:i/>
          <w:sz w:val="28"/>
          <w:szCs w:val="28"/>
        </w:rPr>
        <w:t xml:space="preserve"> – Сборник форм ГИА-9</w:t>
      </w:r>
      <w:r w:rsidRPr="00D6206C">
        <w:rPr>
          <w:sz w:val="28"/>
          <w:szCs w:val="28"/>
        </w:rPr>
        <w:t>).</w:t>
      </w:r>
    </w:p>
    <w:p w:rsidR="0010443E" w:rsidRDefault="0010443E">
      <w:pPr>
        <w:pStyle w:val="140"/>
      </w:pPr>
      <w:r w:rsidRPr="00E01FEF">
        <w:t xml:space="preserve">Участники </w:t>
      </w:r>
      <w:r>
        <w:t>ГИА</w:t>
      </w:r>
      <w:r w:rsidRPr="00E01FEF">
        <w:t xml:space="preserve"> и (или) их родители (законные представители) заблаговременно информируются о времени и месте рассмотрения апелляций. </w:t>
      </w:r>
    </w:p>
    <w:p w:rsidR="0010443E" w:rsidRDefault="0010443E">
      <w:pPr>
        <w:pStyle w:val="140"/>
      </w:pPr>
      <w:r w:rsidRPr="00E01FEF">
        <w:t xml:space="preserve">ТКК регистрирует апелляцию в системе обработки апелляций. </w:t>
      </w:r>
      <w:proofErr w:type="gramStart"/>
      <w:r w:rsidRPr="00E01FEF">
        <w:t>Для рассмотрения апелляции о несогласии с выставленными баллами ТКК запрашивает в РЦОИ через систему обработки апелляций изображения экзаменационной работы, электронные носители, содержащие файлы</w:t>
      </w:r>
      <w:r>
        <w:t xml:space="preserve"> с выполненными практическими заданиями ОГЭ по информатике и ИКТ, файлы </w:t>
      </w:r>
      <w:r w:rsidRPr="00E01FEF">
        <w:t xml:space="preserve"> с цифровой аудиозаписью устных ответов </w:t>
      </w:r>
      <w:r>
        <w:t>участника ГИА</w:t>
      </w:r>
      <w:r w:rsidRPr="00E01FEF">
        <w:t xml:space="preserve">, протоколы устных ответов, копии протоколов проверки экзаменационной работы ПК и ЭМ, выполнявшиеся </w:t>
      </w:r>
      <w:r>
        <w:t>участником ГИА</w:t>
      </w:r>
      <w:r w:rsidRPr="00E01FEF">
        <w:t>, подавшим апелляцию.</w:t>
      </w:r>
      <w:proofErr w:type="gramEnd"/>
    </w:p>
    <w:p w:rsidR="0010443E" w:rsidRDefault="0010443E">
      <w:pPr>
        <w:pStyle w:val="140"/>
      </w:pPr>
      <w:r w:rsidRPr="00E01FEF">
        <w:t xml:space="preserve">До заседания ТКК по рассмотрению апелляции о несогласии с выставленными баллами ТКК устанавливает правильность оценивания экзаменационной работы </w:t>
      </w:r>
      <w:r>
        <w:t>участника ГИА</w:t>
      </w:r>
      <w:r w:rsidRPr="00E01FEF">
        <w:t>, подавшего апелляцию. Для этого к рассмотрению апелляции привлекаются эксперты ТПК по соответствующему учебному предмету, ранее не проверявшие данную экзаменационную работу. При рассмотрении апелляции о несогласии с выставленными баллами  ТКК предъявляет указанные материалы участнику ГИА (</w:t>
      </w:r>
      <w:r>
        <w:t>в случае</w:t>
      </w:r>
      <w:r w:rsidRPr="00E01FEF">
        <w:t xml:space="preserve"> его участи</w:t>
      </w:r>
      <w:r>
        <w:t>я</w:t>
      </w:r>
      <w:r w:rsidRPr="00E01FEF">
        <w:t xml:space="preserve"> в рассмотрении апелляции).</w:t>
      </w:r>
    </w:p>
    <w:p w:rsidR="0010443E" w:rsidRDefault="0010443E">
      <w:pPr>
        <w:pStyle w:val="140"/>
      </w:pPr>
      <w:r w:rsidRPr="00E01FEF">
        <w:t>Участник ГИА (участник ГИА, не достигши</w:t>
      </w:r>
      <w:r>
        <w:t>й</w:t>
      </w:r>
      <w:r w:rsidRPr="00E01FEF">
        <w:t xml:space="preserve"> возраста 14 лет, </w:t>
      </w:r>
      <w:r>
        <w:t xml:space="preserve">- </w:t>
      </w:r>
      <w:r w:rsidRPr="00E01FEF">
        <w:t xml:space="preserve">в присутствии родителей (законных представителей)) письменно подтверждает, что ему предъявлены изображения выполненной им экзаменационной работы, файлы </w:t>
      </w:r>
      <w:r>
        <w:t xml:space="preserve">с выполненными практическими заданиями ОГЭ по информатике и ИКТ, </w:t>
      </w:r>
      <w:r w:rsidRPr="00E01FEF">
        <w:t>с цифровой аудиозаписью его устного ответа, протокол устного ответа.</w:t>
      </w:r>
    </w:p>
    <w:p w:rsidR="0010443E" w:rsidRPr="00B97850" w:rsidRDefault="0010443E">
      <w:pPr>
        <w:pStyle w:val="140"/>
      </w:pPr>
      <w:proofErr w:type="gramStart"/>
      <w:r w:rsidRPr="00E01FEF">
        <w:t>В случае если эксперт не да</w:t>
      </w:r>
      <w:r>
        <w:t>ё</w:t>
      </w:r>
      <w:r w:rsidRPr="00E01FEF">
        <w:t>т однозначн</w:t>
      </w:r>
      <w:r>
        <w:t>ого</w:t>
      </w:r>
      <w:r w:rsidRPr="00E01FEF">
        <w:t xml:space="preserve"> ответ</w:t>
      </w:r>
      <w:r>
        <w:t>а</w:t>
      </w:r>
      <w:r w:rsidRPr="00E01FEF">
        <w:t xml:space="preserve"> о правильности оценивания экзаменационной работы </w:t>
      </w:r>
      <w:r>
        <w:t>участника ГИА</w:t>
      </w:r>
      <w:r w:rsidRPr="00E01FEF">
        <w:t>, Т</w:t>
      </w:r>
      <w:r>
        <w:t>К</w:t>
      </w:r>
      <w:r w:rsidRPr="00E01FEF">
        <w:t xml:space="preserve">К обращается в региональную </w:t>
      </w:r>
      <w:r>
        <w:t>К</w:t>
      </w:r>
      <w:r w:rsidRPr="00E01FEF">
        <w:t>К</w:t>
      </w:r>
      <w:r>
        <w:t>, а КК, в случае необходимости, – в Комиссию по разработке КИМ по соответствующему учебному предмету (ФИПИ)</w:t>
      </w:r>
      <w:r w:rsidRPr="00E01FEF">
        <w:t xml:space="preserve"> с запросом о </w:t>
      </w:r>
      <w:r>
        <w:t>предоставлении разъяснений</w:t>
      </w:r>
      <w:r w:rsidRPr="00E01FEF">
        <w:t xml:space="preserve"> по содержанию заданий КИМ, по критериям оценивания</w:t>
      </w:r>
      <w:r>
        <w:t>.</w:t>
      </w:r>
      <w:proofErr w:type="gramEnd"/>
      <w:r>
        <w:t xml:space="preserve"> </w:t>
      </w:r>
      <w:r w:rsidR="001066A7" w:rsidRPr="001066A7">
        <w:t>В</w:t>
      </w:r>
      <w:r w:rsidRPr="00231DF9">
        <w:t> </w:t>
      </w:r>
      <w:r w:rsidR="001066A7" w:rsidRPr="001066A7">
        <w:t>запросе в</w:t>
      </w:r>
      <w:r w:rsidRPr="00231DF9">
        <w:t> </w:t>
      </w:r>
      <w:r w:rsidR="001066A7" w:rsidRPr="001066A7">
        <w:t>обязательном порядке формулируются вопросы, возникшие при формировании заключения о</w:t>
      </w:r>
      <w:r w:rsidRPr="00231DF9">
        <w:t> </w:t>
      </w:r>
      <w:r w:rsidR="001066A7" w:rsidRPr="001066A7">
        <w:t>правильности оценивания экзаменационной работы апеллянта. ФИПИ организует рассмотрение запроса по</w:t>
      </w:r>
      <w:r w:rsidRPr="00231DF9">
        <w:t> </w:t>
      </w:r>
      <w:r w:rsidR="001066A7" w:rsidRPr="001066A7">
        <w:t>соответствующему учебному предмету и</w:t>
      </w:r>
      <w:r w:rsidRPr="00231DF9">
        <w:t> </w:t>
      </w:r>
      <w:r w:rsidR="001066A7" w:rsidRPr="001066A7">
        <w:t>предоставляет в</w:t>
      </w:r>
      <w:r w:rsidRPr="00231DF9">
        <w:t> </w:t>
      </w:r>
      <w:r w:rsidR="001066A7" w:rsidRPr="001066A7">
        <w:t>КК подготовленные Комиссией по</w:t>
      </w:r>
      <w:r w:rsidRPr="00231DF9">
        <w:t> </w:t>
      </w:r>
      <w:r w:rsidR="001066A7" w:rsidRPr="001066A7">
        <w:t>разработке КИМ разъяснения.</w:t>
      </w:r>
    </w:p>
    <w:p w:rsidR="0010443E" w:rsidRPr="0010443E" w:rsidRDefault="0010443E" w:rsidP="006C13CB">
      <w:pPr>
        <w:pStyle w:val="140"/>
      </w:pPr>
      <w:r w:rsidRPr="00E01FEF">
        <w:t xml:space="preserve">По результатам рассмотрения апелляции о несогласии с выставленными баллами ТКК принимает решение об отклонении апелляции и сохранении </w:t>
      </w:r>
      <w:r w:rsidRPr="00E01FEF">
        <w:lastRenderedPageBreak/>
        <w:t xml:space="preserve">выставленных баллов либо об удовлетворении апелляции и </w:t>
      </w:r>
      <w:r>
        <w:t>изменении</w:t>
      </w:r>
      <w:r w:rsidRPr="00E01FEF">
        <w:t xml:space="preserve"> баллов. При этом в случае удовлетворения апелляции количество ранее выставленных баллов может измениться как в сторону увеличения, так и в сторону уменьшения количества баллов.</w:t>
      </w:r>
      <w:r>
        <w:t xml:space="preserve"> </w:t>
      </w:r>
      <w:r w:rsidRPr="00E01FEF">
        <w:t>Решение оформляется протокол</w:t>
      </w:r>
      <w:r>
        <w:t>ом</w:t>
      </w:r>
      <w:r w:rsidRPr="00E01FEF">
        <w:t xml:space="preserve"> рассмотрения</w:t>
      </w:r>
      <w:r w:rsidRPr="001A709C">
        <w:t xml:space="preserve"> апелляции по результатам </w:t>
      </w:r>
      <w:r w:rsidRPr="004A1750">
        <w:t>ГИА (</w:t>
      </w:r>
      <w:r w:rsidR="001066A7" w:rsidRPr="001066A7">
        <w:t>форма АП–9-2</w:t>
      </w:r>
      <w:r w:rsidRPr="004A1750">
        <w:rPr>
          <w:i/>
        </w:rPr>
        <w:t xml:space="preserve"> – Сборник форм ГИА-</w:t>
      </w:r>
      <w:r w:rsidRPr="00A24B04">
        <w:rPr>
          <w:i/>
        </w:rPr>
        <w:t>9).</w:t>
      </w:r>
    </w:p>
    <w:p w:rsidR="0010443E" w:rsidRDefault="0010443E">
      <w:pPr>
        <w:pStyle w:val="140"/>
      </w:pPr>
      <w:proofErr w:type="gramStart"/>
      <w:r w:rsidRPr="00E01FEF">
        <w:t xml:space="preserve">В случае выявления ошибок в обработке и (или) проверке экзаменационной работы ТКК передает соответствующую информацию в  региональную КК и РЦОИ с целью пересчета результатов ГИА. </w:t>
      </w:r>
      <w:proofErr w:type="gramEnd"/>
    </w:p>
    <w:p w:rsidR="0010443E" w:rsidRPr="00A24B04" w:rsidRDefault="0010443E" w:rsidP="00A24B04">
      <w:pPr>
        <w:pStyle w:val="140"/>
      </w:pPr>
      <w:r w:rsidRPr="00E01FEF">
        <w:t>Для утверждения решений по апелляциям ТКК оформляет их в системе обработки апелляций и передаёт протокол рассмотрения апелляции по результатам ГИА</w:t>
      </w:r>
      <w:r w:rsidRPr="00AB6E5F">
        <w:t xml:space="preserve"> </w:t>
      </w:r>
      <w:r w:rsidRPr="00A24B04">
        <w:t>(</w:t>
      </w:r>
      <w:r w:rsidR="001066A7" w:rsidRPr="001066A7">
        <w:t>форма АП-9–2</w:t>
      </w:r>
      <w:r w:rsidRPr="00A24B04">
        <w:rPr>
          <w:i/>
        </w:rPr>
        <w:t xml:space="preserve"> </w:t>
      </w:r>
      <w:r w:rsidRPr="00373FE2">
        <w:rPr>
          <w:i/>
        </w:rPr>
        <w:t xml:space="preserve"> </w:t>
      </w:r>
      <w:r w:rsidRPr="00A24B04">
        <w:rPr>
          <w:i/>
        </w:rPr>
        <w:t>с</w:t>
      </w:r>
      <w:r w:rsidRPr="00373FE2">
        <w:rPr>
          <w:i/>
        </w:rPr>
        <w:t xml:space="preserve"> </w:t>
      </w:r>
      <w:r w:rsidRPr="00A24B04">
        <w:rPr>
          <w:i/>
        </w:rPr>
        <w:t xml:space="preserve"> </w:t>
      </w:r>
      <w:r w:rsidR="001066A7" w:rsidRPr="001066A7">
        <w:t>приложениями</w:t>
      </w:r>
      <w:r w:rsidRPr="00A24B04">
        <w:rPr>
          <w:i/>
        </w:rPr>
        <w:t xml:space="preserve">  – Сборник форм ГИА-9) </w:t>
      </w:r>
      <w:r w:rsidRPr="00A24B04">
        <w:t xml:space="preserve">в </w:t>
      </w:r>
      <w:r>
        <w:t>Р</w:t>
      </w:r>
      <w:r w:rsidRPr="00A24B04">
        <w:t>КК</w:t>
      </w:r>
      <w:r w:rsidRPr="00A24B04">
        <w:rPr>
          <w:i/>
        </w:rPr>
        <w:t>.</w:t>
      </w:r>
    </w:p>
    <w:p w:rsidR="0010443E" w:rsidRDefault="0010443E">
      <w:pPr>
        <w:pStyle w:val="140"/>
      </w:pPr>
      <w:r>
        <w:t xml:space="preserve">Председатель </w:t>
      </w:r>
      <w:r w:rsidRPr="00E01FEF">
        <w:t xml:space="preserve">ГЭК утверждает измененные результаты в случае удовлетворения апелляции о несогласии с выставленными баллами. После утверждения </w:t>
      </w:r>
      <w:r>
        <w:t xml:space="preserve">председателем </w:t>
      </w:r>
      <w:r w:rsidRPr="00E01FEF">
        <w:t xml:space="preserve">ГЭК результаты ГИА передаются в образовательные организации, </w:t>
      </w:r>
      <w:r>
        <w:rPr>
          <w:szCs w:val="26"/>
        </w:rPr>
        <w:t>МОУО</w:t>
      </w:r>
      <w:r w:rsidRPr="00E01FEF">
        <w:t xml:space="preserve"> для ознакомления </w:t>
      </w:r>
      <w:r>
        <w:t>участников ГИА</w:t>
      </w:r>
      <w:r w:rsidRPr="00E01FEF">
        <w:t xml:space="preserve"> с полученными ими результатами.</w:t>
      </w:r>
    </w:p>
    <w:p w:rsidR="0010443E" w:rsidRPr="00D07CA3" w:rsidRDefault="0010443E">
      <w:pPr>
        <w:pStyle w:val="140"/>
      </w:pPr>
      <w:r w:rsidRPr="00E01FEF">
        <w:t xml:space="preserve">ТКК рассматривает апелляцию </w:t>
      </w:r>
      <w:r w:rsidR="001066A7" w:rsidRPr="001066A7">
        <w:t>о</w:t>
      </w:r>
      <w:r w:rsidRPr="00231DF9">
        <w:t> </w:t>
      </w:r>
      <w:r w:rsidR="001066A7" w:rsidRPr="001066A7">
        <w:t>нарушении Порядка проведения ГИА в</w:t>
      </w:r>
      <w:r w:rsidRPr="00231DF9">
        <w:t> </w:t>
      </w:r>
      <w:r w:rsidR="001066A7" w:rsidRPr="001066A7">
        <w:t xml:space="preserve">течение двух рабочих дней, следующих за днем ее поступления в </w:t>
      </w:r>
      <w:r>
        <w:t>Т</w:t>
      </w:r>
      <w:r w:rsidR="001066A7" w:rsidRPr="001066A7">
        <w:t>КК, а</w:t>
      </w:r>
      <w:r w:rsidRPr="00231DF9">
        <w:t> </w:t>
      </w:r>
      <w:r w:rsidR="001066A7" w:rsidRPr="001066A7">
        <w:t>апелляцию о</w:t>
      </w:r>
      <w:r w:rsidRPr="00231DF9">
        <w:t> </w:t>
      </w:r>
      <w:r w:rsidR="001066A7" w:rsidRPr="001066A7">
        <w:t>несогласии с</w:t>
      </w:r>
      <w:r w:rsidRPr="00231DF9">
        <w:t> </w:t>
      </w:r>
      <w:r w:rsidR="001066A7" w:rsidRPr="001066A7">
        <w:t>выставленными баллами - четырех рабочих дней, следующих за днем ее</w:t>
      </w:r>
      <w:r w:rsidRPr="00231DF9">
        <w:t> </w:t>
      </w:r>
      <w:r w:rsidR="001066A7" w:rsidRPr="001066A7">
        <w:t>поступления в</w:t>
      </w:r>
      <w:r w:rsidRPr="00231DF9">
        <w:t> </w:t>
      </w:r>
      <w:r>
        <w:t>Т</w:t>
      </w:r>
      <w:r w:rsidR="001066A7" w:rsidRPr="001066A7">
        <w:t>КК.</w:t>
      </w:r>
    </w:p>
    <w:p w:rsidR="0010443E" w:rsidRPr="008D69AF" w:rsidRDefault="0010443E" w:rsidP="008D69AF">
      <w:pPr>
        <w:autoSpaceDE w:val="0"/>
        <w:autoSpaceDN w:val="0"/>
        <w:adjustRightInd w:val="0"/>
        <w:ind w:firstLine="357"/>
        <w:jc w:val="both"/>
        <w:rPr>
          <w:sz w:val="28"/>
          <w:szCs w:val="28"/>
        </w:rPr>
      </w:pPr>
    </w:p>
    <w:p w:rsidR="0010443E" w:rsidRPr="008D69AF" w:rsidRDefault="00802F03" w:rsidP="005B5370">
      <w:pPr>
        <w:pStyle w:val="11"/>
        <w:rPr>
          <w:color w:val="006600"/>
        </w:rPr>
      </w:pPr>
      <w:bookmarkStart w:id="64" w:name="_Toc509879612"/>
      <w:bookmarkStart w:id="65" w:name="_Toc4407208"/>
      <w:r>
        <w:t>9</w:t>
      </w:r>
      <w:r w:rsidR="0010443E" w:rsidRPr="001A709C">
        <w:t xml:space="preserve">. ПРАВИЛА ЗАПОЛНЕНИЯ БЛАНКОВ ОТВЕТОВ </w:t>
      </w:r>
      <w:r w:rsidR="0010443E" w:rsidRPr="00777575">
        <w:t>УЧАСТНИКОВ ГИА</w:t>
      </w:r>
      <w:bookmarkEnd w:id="64"/>
      <w:bookmarkEnd w:id="65"/>
    </w:p>
    <w:p w:rsidR="00C077F1" w:rsidRDefault="00802F03" w:rsidP="001335A3">
      <w:pPr>
        <w:pStyle w:val="afd"/>
      </w:pPr>
      <w:bookmarkStart w:id="66" w:name="_Toc4407209"/>
      <w:r>
        <w:t>9</w:t>
      </w:r>
      <w:r w:rsidR="0010443E">
        <w:t>.1. Общая часть</w:t>
      </w:r>
      <w:bookmarkEnd w:id="66"/>
    </w:p>
    <w:p w:rsidR="0010443E" w:rsidRDefault="0010443E">
      <w:pPr>
        <w:pStyle w:val="140"/>
      </w:pPr>
      <w:r w:rsidRPr="002D1C4F">
        <w:t>Участники ГИА выполняют</w:t>
      </w:r>
      <w:r w:rsidRPr="001A709C">
        <w:t xml:space="preserve"> экзаменационные работы на </w:t>
      </w:r>
      <w:r w:rsidRPr="00777575">
        <w:t>бланках ОГЭ, ГВЭ:</w:t>
      </w:r>
    </w:p>
    <w:p w:rsidR="0010443E" w:rsidRDefault="0010443E">
      <w:pPr>
        <w:pStyle w:val="a2"/>
      </w:pPr>
      <w:r>
        <w:t>б</w:t>
      </w:r>
      <w:r w:rsidRPr="000260B8">
        <w:t xml:space="preserve">ланк ответов </w:t>
      </w:r>
      <w:r>
        <w:t>на задания</w:t>
      </w:r>
      <w:r w:rsidRPr="000260B8">
        <w:t xml:space="preserve"> с кратким ответом (</w:t>
      </w:r>
      <w:r>
        <w:t>б</w:t>
      </w:r>
      <w:r w:rsidRPr="000260B8">
        <w:t xml:space="preserve">ланк ответов № 1); </w:t>
      </w:r>
    </w:p>
    <w:p w:rsidR="0010443E" w:rsidRDefault="0010443E">
      <w:pPr>
        <w:pStyle w:val="a2"/>
      </w:pPr>
      <w:r>
        <w:t>б</w:t>
      </w:r>
      <w:r w:rsidRPr="000260B8">
        <w:t xml:space="preserve">ланк ответов </w:t>
      </w:r>
      <w:r>
        <w:t>на задания</w:t>
      </w:r>
      <w:r w:rsidRPr="000260B8">
        <w:t xml:space="preserve"> с развернутым ответом (</w:t>
      </w:r>
      <w:r>
        <w:t>б</w:t>
      </w:r>
      <w:r w:rsidRPr="000260B8">
        <w:t>ланк ответов № 2);</w:t>
      </w:r>
    </w:p>
    <w:p w:rsidR="0010443E" w:rsidRDefault="0010443E">
      <w:pPr>
        <w:pStyle w:val="a2"/>
      </w:pPr>
      <w:r>
        <w:t>д</w:t>
      </w:r>
      <w:r w:rsidRPr="000260B8">
        <w:t xml:space="preserve">ополнительный </w:t>
      </w:r>
      <w:r>
        <w:t>б</w:t>
      </w:r>
      <w:r w:rsidRPr="000260B8">
        <w:t xml:space="preserve">ланк ответов </w:t>
      </w:r>
      <w:r>
        <w:t>на задания</w:t>
      </w:r>
      <w:r w:rsidRPr="000260B8">
        <w:t xml:space="preserve"> с развернутым ответом (дополнительный </w:t>
      </w:r>
      <w:r>
        <w:t>б</w:t>
      </w:r>
      <w:r w:rsidRPr="000260B8">
        <w:t>ланк ответов № 2).</w:t>
      </w:r>
    </w:p>
    <w:p w:rsidR="0010443E" w:rsidRDefault="0010443E">
      <w:pPr>
        <w:pStyle w:val="140"/>
      </w:pPr>
      <w:r w:rsidRPr="00E01FEF">
        <w:t xml:space="preserve">При заполнении бланков ГИА необходимо соблюдать настоящие правила, так как информация, внесённая в бланки, сканируется и обрабатывается с использованием специальных аппаратно-программных средств. </w:t>
      </w:r>
    </w:p>
    <w:p w:rsidR="0010443E" w:rsidRDefault="0010443E">
      <w:pPr>
        <w:pStyle w:val="140"/>
      </w:pPr>
      <w:r w:rsidRPr="00E01FEF">
        <w:t xml:space="preserve">Все бланки ГИА заполняются яркими чёрными чернилами. Допускается использование </w:t>
      </w:r>
      <w:proofErr w:type="spellStart"/>
      <w:r w:rsidRPr="00E01FEF">
        <w:t>гелевой</w:t>
      </w:r>
      <w:proofErr w:type="spellEnd"/>
      <w:r w:rsidRPr="00E01FEF">
        <w:t xml:space="preserve"> или </w:t>
      </w:r>
      <w:proofErr w:type="gramStart"/>
      <w:r w:rsidRPr="00E01FEF">
        <w:t>капиллярной</w:t>
      </w:r>
      <w:proofErr w:type="gramEnd"/>
      <w:r w:rsidRPr="00E01FEF">
        <w:t xml:space="preserve"> ручек. Участник экзамена должен изображать каждую цифру и букву во всех заполняемых полях бланков, тщательно копируя образец её написания из строки с образцами написания символов, расположенной в верхней части бланка ответов № 2. Небрежное написание символов может привести к тому, что при автоматизированной обработке символ может быть распознан неправильно. </w:t>
      </w:r>
    </w:p>
    <w:p w:rsidR="0010443E" w:rsidRDefault="0010443E">
      <w:pPr>
        <w:pStyle w:val="140"/>
      </w:pPr>
      <w:r w:rsidRPr="00E01FEF">
        <w:t xml:space="preserve">Каждое поле в бланках заполняется, начиная с первой позиции (в том числе и поля для занесения фамилии, имени и отчества участника экзамена). Если </w:t>
      </w:r>
      <w:r w:rsidRPr="00E01FEF">
        <w:lastRenderedPageBreak/>
        <w:t xml:space="preserve">участник экзамена не имеет информации для заполнения какого-то конкретного поля, он должен оставить его пустым (не делать прочерков). </w:t>
      </w:r>
    </w:p>
    <w:p w:rsidR="0010443E" w:rsidRDefault="0010443E">
      <w:pPr>
        <w:pStyle w:val="140"/>
        <w:keepNext/>
      </w:pPr>
      <w:r w:rsidRPr="001A709C">
        <w:t xml:space="preserve">Категорически запрещается: </w:t>
      </w:r>
    </w:p>
    <w:p w:rsidR="0010443E" w:rsidRDefault="0010443E">
      <w:pPr>
        <w:pStyle w:val="1"/>
      </w:pPr>
      <w:r w:rsidRPr="00E01FEF">
        <w:t xml:space="preserve">делать в полях бланков, вне полей бланков или в полях, заполненных типографским способом, какие-либо записи и (или) пометки, не относящиеся к содержанию полей бланков; </w:t>
      </w:r>
    </w:p>
    <w:p w:rsidR="0010443E" w:rsidRDefault="0010443E">
      <w:pPr>
        <w:pStyle w:val="1"/>
      </w:pPr>
      <w:r w:rsidRPr="00E01FEF">
        <w:t>использовать для заполнения бланков цветные ручки вместо черной, карандаш,</w:t>
      </w:r>
      <w:r>
        <w:t xml:space="preserve"> иные письменные принадлежности,</w:t>
      </w:r>
      <w:r w:rsidRPr="00E01FEF">
        <w:t xml:space="preserve"> средства для исправления внесенной в бланки информации </w:t>
      </w:r>
      <w:r>
        <w:t>(корректирующую жидкость</w:t>
      </w:r>
      <w:r w:rsidRPr="00E01FEF">
        <w:t xml:space="preserve">, ластик  и др.). </w:t>
      </w:r>
    </w:p>
    <w:p w:rsidR="0010443E" w:rsidRPr="005A0B16" w:rsidRDefault="0010443E" w:rsidP="00041890">
      <w:pPr>
        <w:ind w:firstLine="284"/>
        <w:jc w:val="both"/>
        <w:rPr>
          <w:b/>
          <w:sz w:val="16"/>
          <w:szCs w:val="16"/>
        </w:rPr>
      </w:pPr>
    </w:p>
    <w:p w:rsidR="0010443E" w:rsidRPr="00FA4E7C" w:rsidRDefault="00802F03" w:rsidP="001335A3">
      <w:pPr>
        <w:pStyle w:val="afd"/>
      </w:pPr>
      <w:bookmarkStart w:id="67" w:name="_Toc509879613"/>
      <w:bookmarkStart w:id="68" w:name="_Toc4407210"/>
      <w:r>
        <w:t>9</w:t>
      </w:r>
      <w:r w:rsidR="001066A7" w:rsidRPr="001066A7">
        <w:t>.2. Заполнение бланка ответов №1</w:t>
      </w:r>
      <w:bookmarkEnd w:id="67"/>
      <w:bookmarkEnd w:id="68"/>
      <w:r w:rsidR="001066A7" w:rsidRPr="001066A7">
        <w:t xml:space="preserve"> </w:t>
      </w:r>
    </w:p>
    <w:p w:rsidR="0010443E" w:rsidRDefault="0010443E" w:rsidP="00041890">
      <w:pPr>
        <w:ind w:firstLine="284"/>
        <w:jc w:val="both"/>
        <w:rPr>
          <w:sz w:val="28"/>
          <w:szCs w:val="28"/>
        </w:rPr>
      </w:pPr>
      <w:r w:rsidRPr="001A709C">
        <w:rPr>
          <w:sz w:val="28"/>
          <w:szCs w:val="28"/>
        </w:rPr>
        <w:t>По указанию ответственного организатора в аудитории участники ГИА приступают к заполнению верхней (регистрационной)  части бланка №1 (рис</w:t>
      </w:r>
      <w:proofErr w:type="gramStart"/>
      <w:r w:rsidRPr="001A709C">
        <w:rPr>
          <w:sz w:val="28"/>
          <w:szCs w:val="28"/>
        </w:rPr>
        <w:t>1</w:t>
      </w:r>
      <w:proofErr w:type="gramEnd"/>
      <w:r w:rsidRPr="001A709C">
        <w:rPr>
          <w:sz w:val="28"/>
          <w:szCs w:val="28"/>
        </w:rPr>
        <w:t>).</w:t>
      </w:r>
    </w:p>
    <w:p w:rsidR="0010443E" w:rsidRPr="001A709C" w:rsidRDefault="0010443E" w:rsidP="00041890">
      <w:pPr>
        <w:ind w:firstLine="284"/>
        <w:jc w:val="both"/>
        <w:rPr>
          <w:sz w:val="28"/>
          <w:szCs w:val="28"/>
        </w:rPr>
      </w:pPr>
    </w:p>
    <w:p w:rsidR="0010443E" w:rsidRPr="001A709C" w:rsidRDefault="0010443E" w:rsidP="00041890">
      <w:pPr>
        <w:ind w:firstLine="284"/>
        <w:jc w:val="both"/>
        <w:rPr>
          <w:i/>
          <w:sz w:val="28"/>
          <w:szCs w:val="28"/>
        </w:rPr>
      </w:pPr>
      <w:r w:rsidRPr="001A709C">
        <w:rPr>
          <w:i/>
          <w:sz w:val="28"/>
          <w:szCs w:val="28"/>
        </w:rPr>
        <w:t>Рис 1</w:t>
      </w:r>
    </w:p>
    <w:tbl>
      <w:tblPr>
        <w:tblW w:w="0" w:type="auto"/>
        <w:tblLook w:val="01E0"/>
      </w:tblPr>
      <w:tblGrid>
        <w:gridCol w:w="9488"/>
      </w:tblGrid>
      <w:tr w:rsidR="0010443E" w:rsidRPr="001A709C" w:rsidTr="00F87D21">
        <w:trPr>
          <w:trHeight w:val="2873"/>
        </w:trPr>
        <w:tc>
          <w:tcPr>
            <w:tcW w:w="9488" w:type="dxa"/>
          </w:tcPr>
          <w:p w:rsidR="0010443E" w:rsidRPr="001A709C" w:rsidRDefault="0010443E" w:rsidP="00041890">
            <w:pPr>
              <w:jc w:val="both"/>
              <w:rPr>
                <w:sz w:val="28"/>
                <w:szCs w:val="28"/>
              </w:rPr>
            </w:pPr>
            <w:r w:rsidRPr="001A709C">
              <w:object w:dxaOrig="27806" w:dyaOrig="88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4.55pt;height:137.3pt" o:ole="">
                  <v:imagedata r:id="rId14" o:title=""/>
                </v:shape>
                <o:OLEObject Type="Embed" ProgID="PBrush" ShapeID="_x0000_i1025" DrawAspect="Content" ObjectID="_1615381154" r:id="rId15"/>
              </w:object>
            </w:r>
          </w:p>
        </w:tc>
      </w:tr>
    </w:tbl>
    <w:p w:rsidR="0010443E" w:rsidRPr="001A709C" w:rsidRDefault="0010443E" w:rsidP="00041890">
      <w:pPr>
        <w:ind w:firstLine="284"/>
        <w:jc w:val="both"/>
        <w:rPr>
          <w:sz w:val="28"/>
          <w:szCs w:val="28"/>
        </w:rPr>
      </w:pPr>
    </w:p>
    <w:p w:rsidR="0010443E" w:rsidRDefault="0010443E">
      <w:pPr>
        <w:pStyle w:val="140"/>
      </w:pPr>
      <w:r>
        <w:t>Автоматически заполнены следующие поля: код бланка (является индивидуальным), дата экзамена, код предмета, название предмета.</w:t>
      </w:r>
    </w:p>
    <w:p w:rsidR="0010443E" w:rsidRDefault="0010443E">
      <w:pPr>
        <w:pStyle w:val="140"/>
      </w:pPr>
      <w:r w:rsidRPr="001A709C">
        <w:t>Участники ГИА указывают:</w:t>
      </w:r>
    </w:p>
    <w:p w:rsidR="0010443E" w:rsidRDefault="0010443E">
      <w:pPr>
        <w:pStyle w:val="1"/>
      </w:pPr>
      <w:r w:rsidRPr="001A709C">
        <w:t>номер варианта;</w:t>
      </w:r>
    </w:p>
    <w:p w:rsidR="0010443E" w:rsidRDefault="0010443E">
      <w:pPr>
        <w:pStyle w:val="1"/>
      </w:pPr>
      <w:r w:rsidRPr="001A709C">
        <w:t>код ППЭ (код ППЭ-9, код образовательной организации, где проходит экзамен);</w:t>
      </w:r>
    </w:p>
    <w:p w:rsidR="0010443E" w:rsidRDefault="0010443E">
      <w:pPr>
        <w:pStyle w:val="1"/>
      </w:pPr>
      <w:proofErr w:type="gramStart"/>
      <w:r w:rsidRPr="001A709C">
        <w:t>фамилию, имя, отчество, дату рождения (число, месяц, год) согласно документу, удостоверяющему личность;</w:t>
      </w:r>
      <w:proofErr w:type="gramEnd"/>
    </w:p>
    <w:p w:rsidR="0010443E" w:rsidRDefault="0010443E">
      <w:pPr>
        <w:pStyle w:val="1"/>
      </w:pPr>
      <w:r w:rsidRPr="001A709C">
        <w:t xml:space="preserve">пол (метка в виде </w:t>
      </w:r>
      <w:r w:rsidRPr="001A709C">
        <w:rPr>
          <w:sz w:val="36"/>
          <w:szCs w:val="36"/>
        </w:rPr>
        <w:t>Х</w:t>
      </w:r>
      <w:r w:rsidRPr="001A709C">
        <w:t xml:space="preserve"> или </w:t>
      </w:r>
      <w:r w:rsidRPr="001A709C">
        <w:rPr>
          <w:rFonts w:eastAsia="MS Mincho" w:hint="eastAsia"/>
          <w:b/>
          <w:i/>
        </w:rPr>
        <w:t>∨</w:t>
      </w:r>
      <w:r w:rsidRPr="001A709C">
        <w:rPr>
          <w:rFonts w:eastAsia="MS Mincho"/>
          <w:b/>
          <w:i/>
        </w:rPr>
        <w:t>)</w:t>
      </w:r>
      <w:r w:rsidRPr="001A709C">
        <w:t>;</w:t>
      </w:r>
    </w:p>
    <w:p w:rsidR="0010443E" w:rsidRDefault="0010443E">
      <w:pPr>
        <w:pStyle w:val="1"/>
      </w:pPr>
      <w:r w:rsidRPr="001A709C">
        <w:t>подпись;</w:t>
      </w:r>
    </w:p>
    <w:p w:rsidR="0010443E" w:rsidRDefault="0010443E">
      <w:pPr>
        <w:pStyle w:val="1"/>
      </w:pPr>
      <w:r w:rsidRPr="001A709C">
        <w:t>класс (номер и буква);</w:t>
      </w:r>
    </w:p>
    <w:p w:rsidR="0010443E" w:rsidRDefault="0010443E">
      <w:pPr>
        <w:pStyle w:val="1"/>
      </w:pPr>
      <w:r w:rsidRPr="001A709C">
        <w:t>код образовательной организации, где регистрировался или обучался участник (код ОО);</w:t>
      </w:r>
    </w:p>
    <w:p w:rsidR="0010443E" w:rsidRDefault="0010443E">
      <w:pPr>
        <w:pStyle w:val="1"/>
      </w:pPr>
      <w:r>
        <w:t>номер аудитории.</w:t>
      </w:r>
    </w:p>
    <w:p w:rsidR="0010443E" w:rsidRDefault="0010443E">
      <w:pPr>
        <w:pStyle w:val="140"/>
      </w:pPr>
      <w:r w:rsidRPr="001A709C">
        <w:t>Поле регистрационной части «</w:t>
      </w:r>
      <w:proofErr w:type="gramStart"/>
      <w:r w:rsidRPr="001A709C">
        <w:t>Спец</w:t>
      </w:r>
      <w:proofErr w:type="gramEnd"/>
      <w:r w:rsidRPr="001A709C">
        <w:t>. отметка» заполняет организатор. В поле ставят цифру</w:t>
      </w:r>
      <w:r w:rsidRPr="001A709C">
        <w:rPr>
          <w:b/>
        </w:rPr>
        <w:t xml:space="preserve"> 1,</w:t>
      </w:r>
      <w:r w:rsidRPr="001A709C">
        <w:t xml:space="preserve"> если участник удалён с экзамена в связи с нарушением </w:t>
      </w:r>
      <w:r>
        <w:t>П</w:t>
      </w:r>
      <w:r w:rsidRPr="001A709C">
        <w:t xml:space="preserve">орядка проведения ГИА, </w:t>
      </w:r>
      <w:r w:rsidRPr="001A709C">
        <w:rPr>
          <w:b/>
        </w:rPr>
        <w:t xml:space="preserve">2 </w:t>
      </w:r>
      <w:r w:rsidRPr="001A709C">
        <w:t>– если участник не закончил экзамен по уважительной причине.</w:t>
      </w:r>
    </w:p>
    <w:p w:rsidR="0010443E" w:rsidRDefault="0010443E">
      <w:pPr>
        <w:pStyle w:val="140"/>
      </w:pPr>
      <w:r w:rsidRPr="001A709C">
        <w:t xml:space="preserve">В средней части бланка ответов № 1 размещены поля для записи ответов на  задания с кратким ответом (рис. 2). Максимальное количество ответов – </w:t>
      </w:r>
      <w:r w:rsidRPr="001A709C">
        <w:lastRenderedPageBreak/>
        <w:t>40</w:t>
      </w:r>
      <w:r>
        <w:rPr>
          <w:lang w:val="en-US"/>
        </w:rPr>
        <w:t> </w:t>
      </w:r>
      <w:r w:rsidRPr="001A709C">
        <w:t>(сорок). Максимальное количество символов в одном ответе – 17</w:t>
      </w:r>
      <w:r>
        <w:rPr>
          <w:lang w:val="en-US"/>
        </w:rPr>
        <w:t> </w:t>
      </w:r>
      <w:r w:rsidRPr="001A709C">
        <w:t xml:space="preserve">(семнадцать). </w:t>
      </w:r>
    </w:p>
    <w:p w:rsidR="0010443E" w:rsidRPr="00BD52D0" w:rsidRDefault="001066A7" w:rsidP="007E5B9B">
      <w:pPr>
        <w:keepNext/>
        <w:ind w:firstLine="284"/>
        <w:jc w:val="both"/>
        <w:rPr>
          <w:i/>
          <w:sz w:val="28"/>
          <w:szCs w:val="28"/>
        </w:rPr>
      </w:pPr>
      <w:r w:rsidRPr="00BD52D0">
        <w:rPr>
          <w:i/>
          <w:sz w:val="28"/>
          <w:szCs w:val="28"/>
        </w:rPr>
        <w:t>Рис 2.</w:t>
      </w:r>
    </w:p>
    <w:p w:rsidR="0010443E" w:rsidRPr="001A709C" w:rsidRDefault="005E37A7" w:rsidP="00041890">
      <w:pPr>
        <w:ind w:firstLine="284"/>
        <w:jc w:val="both"/>
        <w:rPr>
          <w:sz w:val="28"/>
          <w:szCs w:val="28"/>
        </w:rPr>
      </w:pPr>
      <w:r w:rsidRPr="00634543">
        <w:rPr>
          <w:sz w:val="28"/>
          <w:szCs w:val="28"/>
        </w:rPr>
        <w:pict>
          <v:shape id="_x0000_i1026" type="#_x0000_t75" style="width:483.05pt;height:119.7pt">
            <v:imagedata r:id="rId16" o:title=""/>
          </v:shape>
        </w:pict>
      </w:r>
    </w:p>
    <w:p w:rsidR="0010443E" w:rsidRDefault="0010443E">
      <w:pPr>
        <w:pStyle w:val="140"/>
      </w:pPr>
      <w:r w:rsidRPr="001A709C">
        <w:t> Каждый знак (цифра, минус, запятая, точка с запятой и др.) пишется в отдельной клеточке в соответствии с образцами. Единицы измерений не пишутся.</w:t>
      </w:r>
    </w:p>
    <w:p w:rsidR="0010443E" w:rsidRDefault="0010443E">
      <w:pPr>
        <w:pStyle w:val="140"/>
      </w:pPr>
      <w:r w:rsidRPr="001A709C">
        <w:t>Если в ответе несколько чисел (корней), разделяйте их точкой с запятой (например:  3; -10).</w:t>
      </w:r>
    </w:p>
    <w:p w:rsidR="0010443E" w:rsidRPr="001A709C" w:rsidRDefault="0010443E" w:rsidP="00041890">
      <w:pPr>
        <w:ind w:firstLine="284"/>
        <w:jc w:val="both"/>
        <w:rPr>
          <w:i/>
          <w:color w:val="000000"/>
          <w:sz w:val="28"/>
          <w:szCs w:val="28"/>
        </w:rPr>
      </w:pPr>
      <w:r w:rsidRPr="001A709C">
        <w:rPr>
          <w:i/>
          <w:color w:val="000000"/>
          <w:sz w:val="28"/>
          <w:szCs w:val="28"/>
        </w:rPr>
        <w:t xml:space="preserve">Задания с выбором одного правильного ответа. </w:t>
      </w:r>
    </w:p>
    <w:p w:rsidR="0010443E" w:rsidRDefault="0010443E">
      <w:pPr>
        <w:pStyle w:val="140"/>
      </w:pPr>
      <w:r w:rsidRPr="001A709C">
        <w:t>К каждому заданию дано четыре (три) ответа. Верный только один. Выбирается верный ответ и записывается в виде одной цифры, которая соответствует номеру правильного ответа. Эта цифра записывается в бланк тестирования рядом с номером задания.</w:t>
      </w:r>
    </w:p>
    <w:tbl>
      <w:tblPr>
        <w:tblpPr w:leftFromText="180" w:rightFromText="180" w:vertAnchor="text" w:horzAnchor="margin" w:tblpY="73"/>
        <w:tblW w:w="98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020"/>
        <w:gridCol w:w="1171"/>
        <w:gridCol w:w="361"/>
        <w:gridCol w:w="1053"/>
        <w:gridCol w:w="1053"/>
        <w:gridCol w:w="393"/>
        <w:gridCol w:w="393"/>
        <w:gridCol w:w="336"/>
        <w:gridCol w:w="291"/>
        <w:gridCol w:w="291"/>
        <w:gridCol w:w="291"/>
        <w:gridCol w:w="291"/>
        <w:gridCol w:w="291"/>
        <w:gridCol w:w="291"/>
        <w:gridCol w:w="291"/>
        <w:gridCol w:w="291"/>
        <w:gridCol w:w="291"/>
        <w:gridCol w:w="291"/>
        <w:gridCol w:w="291"/>
        <w:gridCol w:w="291"/>
        <w:gridCol w:w="291"/>
        <w:gridCol w:w="291"/>
      </w:tblGrid>
      <w:tr w:rsidR="0010443E" w:rsidRPr="001A709C" w:rsidTr="00A21258">
        <w:trPr>
          <w:trHeight w:val="314"/>
        </w:trPr>
        <w:tc>
          <w:tcPr>
            <w:tcW w:w="1020" w:type="dxa"/>
            <w:tcBorders>
              <w:top w:val="nil"/>
              <w:left w:val="nil"/>
              <w:bottom w:val="nil"/>
              <w:right w:val="nil"/>
            </w:tcBorders>
          </w:tcPr>
          <w:p w:rsidR="0010443E" w:rsidRPr="001A709C" w:rsidRDefault="0010443E" w:rsidP="00041890">
            <w:pPr>
              <w:jc w:val="both"/>
              <w:rPr>
                <w:rFonts w:ascii="TimesNewRomanPSMT" w:hAnsi="TimesNewRomanPSMT" w:cs="TimesNewRomanPSMT"/>
                <w:b/>
                <w:i/>
                <w:color w:val="808080"/>
              </w:rPr>
            </w:pPr>
            <w:r w:rsidRPr="003A7C17">
              <w:rPr>
                <w:rFonts w:ascii="TimesNewRomanPSMT Cyr" w:hAnsi="TimesNewRomanPSMT Cyr" w:cs="TimesNewRomanPSMT Cyr"/>
                <w:b/>
                <w:i/>
                <w:color w:val="808080"/>
                <w:highlight w:val="lightGray"/>
              </w:rPr>
              <w:t>КИМ</w:t>
            </w:r>
          </w:p>
        </w:tc>
        <w:tc>
          <w:tcPr>
            <w:tcW w:w="1171" w:type="dxa"/>
            <w:tcBorders>
              <w:top w:val="nil"/>
              <w:left w:val="nil"/>
              <w:bottom w:val="nil"/>
              <w:right w:val="single" w:sz="4" w:space="0" w:color="auto"/>
            </w:tcBorders>
          </w:tcPr>
          <w:p w:rsidR="0010443E" w:rsidRPr="001A709C" w:rsidRDefault="0010443E" w:rsidP="00041890">
            <w:pPr>
              <w:jc w:val="both"/>
              <w:rPr>
                <w:rFonts w:ascii="TimesNewRomanPSMT" w:hAnsi="TimesNewRomanPSMT" w:cs="TimesNewRomanPSMT"/>
                <w:b/>
                <w:sz w:val="28"/>
                <w:szCs w:val="28"/>
              </w:rPr>
            </w:pPr>
            <w:r w:rsidRPr="001A709C">
              <w:rPr>
                <w:rFonts w:ascii="TimesNewRomanPSMT Cyr" w:hAnsi="TimesNewRomanPSMT Cyr" w:cs="TimesNewRomanPSMT Cyr"/>
                <w:b/>
                <w:i/>
                <w:sz w:val="28"/>
                <w:szCs w:val="28"/>
              </w:rPr>
              <w:t>Ответ</w:t>
            </w:r>
          </w:p>
        </w:tc>
        <w:tc>
          <w:tcPr>
            <w:tcW w:w="361" w:type="dxa"/>
            <w:tcBorders>
              <w:top w:val="single" w:sz="4" w:space="0" w:color="auto"/>
              <w:left w:val="single" w:sz="4" w:space="0" w:color="auto"/>
              <w:bottom w:val="single" w:sz="4" w:space="0" w:color="auto"/>
              <w:right w:val="single" w:sz="4" w:space="0" w:color="auto"/>
            </w:tcBorders>
          </w:tcPr>
          <w:p w:rsidR="0010443E" w:rsidRPr="001A709C" w:rsidRDefault="0010443E" w:rsidP="00041890">
            <w:pPr>
              <w:jc w:val="both"/>
              <w:rPr>
                <w:rFonts w:ascii="TimesNewRomanPSMT" w:hAnsi="TimesNewRomanPSMT" w:cs="TimesNewRomanPSMT"/>
                <w:sz w:val="28"/>
                <w:szCs w:val="28"/>
              </w:rPr>
            </w:pPr>
            <w:r w:rsidRPr="001A709C">
              <w:rPr>
                <w:rFonts w:ascii="TimesNewRomanPSMT" w:hAnsi="TimesNewRomanPSMT" w:cs="TimesNewRomanPSMT"/>
                <w:sz w:val="28"/>
                <w:szCs w:val="28"/>
              </w:rPr>
              <w:t>4</w:t>
            </w:r>
          </w:p>
        </w:tc>
        <w:tc>
          <w:tcPr>
            <w:tcW w:w="1053" w:type="dxa"/>
            <w:tcBorders>
              <w:top w:val="nil"/>
              <w:left w:val="single" w:sz="4" w:space="0" w:color="auto"/>
              <w:bottom w:val="nil"/>
              <w:right w:val="nil"/>
            </w:tcBorders>
          </w:tcPr>
          <w:p w:rsidR="0010443E" w:rsidRPr="001A709C" w:rsidRDefault="0010443E" w:rsidP="00041890">
            <w:pPr>
              <w:jc w:val="both"/>
              <w:rPr>
                <w:rFonts w:ascii="TimesNewRomanPSMT" w:hAnsi="TimesNewRomanPSMT" w:cs="TimesNewRomanPSMT"/>
                <w:sz w:val="28"/>
                <w:szCs w:val="28"/>
              </w:rPr>
            </w:pPr>
          </w:p>
        </w:tc>
        <w:tc>
          <w:tcPr>
            <w:tcW w:w="1053" w:type="dxa"/>
            <w:tcBorders>
              <w:top w:val="nil"/>
              <w:left w:val="nil"/>
              <w:bottom w:val="nil"/>
              <w:right w:val="single" w:sz="4" w:space="0" w:color="auto"/>
            </w:tcBorders>
          </w:tcPr>
          <w:p w:rsidR="0010443E" w:rsidRPr="001A709C" w:rsidRDefault="0010443E" w:rsidP="00041890">
            <w:pPr>
              <w:jc w:val="both"/>
              <w:rPr>
                <w:rFonts w:ascii="TimesNewRomanPSMT" w:hAnsi="TimesNewRomanPSMT" w:cs="TimesNewRomanPSMT"/>
                <w:b/>
                <w:i/>
                <w:color w:val="808080"/>
              </w:rPr>
            </w:pPr>
            <w:r w:rsidRPr="003A7C17">
              <w:rPr>
                <w:rFonts w:ascii="TimesNewRomanPSMT Cyr" w:hAnsi="TimesNewRomanPSMT Cyr" w:cs="TimesNewRomanPSMT Cyr"/>
                <w:b/>
                <w:i/>
                <w:color w:val="808080"/>
                <w:highlight w:val="lightGray"/>
              </w:rPr>
              <w:t>Бланк</w:t>
            </w:r>
          </w:p>
        </w:tc>
        <w:tc>
          <w:tcPr>
            <w:tcW w:w="393" w:type="dxa"/>
            <w:tcBorders>
              <w:top w:val="single" w:sz="4" w:space="0" w:color="auto"/>
              <w:left w:val="single" w:sz="4" w:space="0" w:color="auto"/>
              <w:bottom w:val="single" w:sz="4" w:space="0" w:color="auto"/>
              <w:right w:val="single" w:sz="4" w:space="0" w:color="auto"/>
            </w:tcBorders>
            <w:shd w:val="clear" w:color="auto" w:fill="8C8C8C"/>
          </w:tcPr>
          <w:p w:rsidR="0010443E" w:rsidRPr="001A709C" w:rsidRDefault="0010443E" w:rsidP="00041890">
            <w:pPr>
              <w:jc w:val="both"/>
              <w:rPr>
                <w:rFonts w:ascii="TimesNewRomanPSMT" w:hAnsi="TimesNewRomanPSMT" w:cs="TimesNewRomanPSMT"/>
                <w:b/>
                <w:sz w:val="28"/>
                <w:szCs w:val="28"/>
              </w:rPr>
            </w:pPr>
            <w:r w:rsidRPr="001A709C">
              <w:rPr>
                <w:rFonts w:ascii="TimesNewRomanPSMT" w:hAnsi="TimesNewRomanPSMT" w:cs="TimesNewRomanPSMT"/>
                <w:b/>
                <w:sz w:val="28"/>
                <w:szCs w:val="28"/>
              </w:rPr>
              <w:t>2</w:t>
            </w:r>
          </w:p>
        </w:tc>
        <w:tc>
          <w:tcPr>
            <w:tcW w:w="393" w:type="dxa"/>
            <w:tcBorders>
              <w:left w:val="single" w:sz="4" w:space="0" w:color="auto"/>
            </w:tcBorders>
          </w:tcPr>
          <w:p w:rsidR="0010443E" w:rsidRPr="001A709C" w:rsidRDefault="0010443E" w:rsidP="00041890">
            <w:pPr>
              <w:jc w:val="both"/>
              <w:rPr>
                <w:rFonts w:ascii="TimesNewRomanPSMT" w:hAnsi="TimesNewRomanPSMT" w:cs="TimesNewRomanPSMT"/>
                <w:sz w:val="28"/>
                <w:szCs w:val="28"/>
              </w:rPr>
            </w:pPr>
            <w:r w:rsidRPr="001A709C">
              <w:rPr>
                <w:rFonts w:ascii="TimesNewRomanPSMT" w:hAnsi="TimesNewRomanPSMT" w:cs="TimesNewRomanPSMT"/>
                <w:sz w:val="28"/>
                <w:szCs w:val="28"/>
              </w:rPr>
              <w:t>4</w:t>
            </w:r>
          </w:p>
        </w:tc>
        <w:tc>
          <w:tcPr>
            <w:tcW w:w="336" w:type="dxa"/>
          </w:tcPr>
          <w:p w:rsidR="0010443E" w:rsidRPr="001A709C" w:rsidRDefault="0010443E" w:rsidP="00041890">
            <w:pPr>
              <w:jc w:val="both"/>
              <w:rPr>
                <w:rFonts w:ascii="TimesNewRomanPSMT" w:hAnsi="TimesNewRomanPSMT" w:cs="TimesNewRomanPSMT"/>
                <w:sz w:val="28"/>
                <w:szCs w:val="28"/>
              </w:rPr>
            </w:pPr>
          </w:p>
        </w:tc>
        <w:tc>
          <w:tcPr>
            <w:tcW w:w="291" w:type="dxa"/>
          </w:tcPr>
          <w:p w:rsidR="0010443E" w:rsidRPr="001A709C" w:rsidRDefault="0010443E" w:rsidP="00041890">
            <w:pPr>
              <w:jc w:val="both"/>
              <w:rPr>
                <w:rFonts w:ascii="TimesNewRomanPSMT" w:hAnsi="TimesNewRomanPSMT" w:cs="TimesNewRomanPSMT"/>
                <w:sz w:val="28"/>
                <w:szCs w:val="28"/>
              </w:rPr>
            </w:pPr>
          </w:p>
        </w:tc>
        <w:tc>
          <w:tcPr>
            <w:tcW w:w="291" w:type="dxa"/>
          </w:tcPr>
          <w:p w:rsidR="0010443E" w:rsidRPr="001A709C" w:rsidRDefault="0010443E" w:rsidP="00041890">
            <w:pPr>
              <w:jc w:val="both"/>
              <w:rPr>
                <w:rFonts w:ascii="TimesNewRomanPSMT" w:hAnsi="TimesNewRomanPSMT" w:cs="TimesNewRomanPSMT"/>
                <w:sz w:val="28"/>
                <w:szCs w:val="28"/>
              </w:rPr>
            </w:pPr>
          </w:p>
        </w:tc>
        <w:tc>
          <w:tcPr>
            <w:tcW w:w="291" w:type="dxa"/>
          </w:tcPr>
          <w:p w:rsidR="0010443E" w:rsidRPr="001A709C" w:rsidRDefault="0010443E" w:rsidP="00041890">
            <w:pPr>
              <w:jc w:val="both"/>
              <w:rPr>
                <w:rFonts w:ascii="TimesNewRomanPSMT" w:hAnsi="TimesNewRomanPSMT" w:cs="TimesNewRomanPSMT"/>
                <w:sz w:val="28"/>
                <w:szCs w:val="28"/>
              </w:rPr>
            </w:pPr>
          </w:p>
        </w:tc>
        <w:tc>
          <w:tcPr>
            <w:tcW w:w="291" w:type="dxa"/>
          </w:tcPr>
          <w:p w:rsidR="0010443E" w:rsidRPr="001A709C" w:rsidRDefault="0010443E" w:rsidP="00041890">
            <w:pPr>
              <w:jc w:val="both"/>
              <w:rPr>
                <w:rFonts w:ascii="TimesNewRomanPSMT" w:hAnsi="TimesNewRomanPSMT" w:cs="TimesNewRomanPSMT"/>
                <w:sz w:val="28"/>
                <w:szCs w:val="28"/>
              </w:rPr>
            </w:pPr>
          </w:p>
        </w:tc>
        <w:tc>
          <w:tcPr>
            <w:tcW w:w="291" w:type="dxa"/>
          </w:tcPr>
          <w:p w:rsidR="0010443E" w:rsidRPr="001A709C" w:rsidRDefault="0010443E" w:rsidP="00041890">
            <w:pPr>
              <w:jc w:val="both"/>
              <w:rPr>
                <w:rFonts w:ascii="TimesNewRomanPSMT" w:hAnsi="TimesNewRomanPSMT" w:cs="TimesNewRomanPSMT"/>
                <w:sz w:val="28"/>
                <w:szCs w:val="28"/>
              </w:rPr>
            </w:pPr>
          </w:p>
        </w:tc>
        <w:tc>
          <w:tcPr>
            <w:tcW w:w="291" w:type="dxa"/>
          </w:tcPr>
          <w:p w:rsidR="0010443E" w:rsidRPr="001A709C" w:rsidRDefault="0010443E" w:rsidP="00041890">
            <w:pPr>
              <w:jc w:val="both"/>
              <w:rPr>
                <w:rFonts w:ascii="TimesNewRomanPSMT" w:hAnsi="TimesNewRomanPSMT" w:cs="TimesNewRomanPSMT"/>
                <w:sz w:val="28"/>
                <w:szCs w:val="28"/>
              </w:rPr>
            </w:pPr>
          </w:p>
        </w:tc>
        <w:tc>
          <w:tcPr>
            <w:tcW w:w="291" w:type="dxa"/>
          </w:tcPr>
          <w:p w:rsidR="0010443E" w:rsidRPr="001A709C" w:rsidRDefault="0010443E" w:rsidP="00041890">
            <w:pPr>
              <w:jc w:val="both"/>
              <w:rPr>
                <w:rFonts w:ascii="TimesNewRomanPSMT" w:hAnsi="TimesNewRomanPSMT" w:cs="TimesNewRomanPSMT"/>
                <w:sz w:val="28"/>
                <w:szCs w:val="28"/>
              </w:rPr>
            </w:pPr>
          </w:p>
        </w:tc>
        <w:tc>
          <w:tcPr>
            <w:tcW w:w="291" w:type="dxa"/>
          </w:tcPr>
          <w:p w:rsidR="0010443E" w:rsidRPr="001A709C" w:rsidRDefault="0010443E" w:rsidP="00041890">
            <w:pPr>
              <w:jc w:val="both"/>
              <w:rPr>
                <w:rFonts w:ascii="TimesNewRomanPSMT" w:hAnsi="TimesNewRomanPSMT" w:cs="TimesNewRomanPSMT"/>
                <w:sz w:val="28"/>
                <w:szCs w:val="28"/>
              </w:rPr>
            </w:pPr>
          </w:p>
        </w:tc>
        <w:tc>
          <w:tcPr>
            <w:tcW w:w="291" w:type="dxa"/>
          </w:tcPr>
          <w:p w:rsidR="0010443E" w:rsidRPr="001A709C" w:rsidRDefault="0010443E" w:rsidP="00041890">
            <w:pPr>
              <w:jc w:val="both"/>
              <w:rPr>
                <w:rFonts w:ascii="TimesNewRomanPSMT" w:hAnsi="TimesNewRomanPSMT" w:cs="TimesNewRomanPSMT"/>
                <w:sz w:val="28"/>
                <w:szCs w:val="28"/>
              </w:rPr>
            </w:pPr>
          </w:p>
        </w:tc>
        <w:tc>
          <w:tcPr>
            <w:tcW w:w="291" w:type="dxa"/>
          </w:tcPr>
          <w:p w:rsidR="0010443E" w:rsidRPr="001A709C" w:rsidRDefault="0010443E" w:rsidP="00041890">
            <w:pPr>
              <w:jc w:val="both"/>
              <w:rPr>
                <w:rFonts w:ascii="TimesNewRomanPSMT" w:hAnsi="TimesNewRomanPSMT" w:cs="TimesNewRomanPSMT"/>
                <w:sz w:val="28"/>
                <w:szCs w:val="28"/>
              </w:rPr>
            </w:pPr>
          </w:p>
        </w:tc>
        <w:tc>
          <w:tcPr>
            <w:tcW w:w="291" w:type="dxa"/>
          </w:tcPr>
          <w:p w:rsidR="0010443E" w:rsidRPr="001A709C" w:rsidRDefault="0010443E" w:rsidP="00041890">
            <w:pPr>
              <w:jc w:val="both"/>
              <w:rPr>
                <w:rFonts w:ascii="TimesNewRomanPSMT" w:hAnsi="TimesNewRomanPSMT" w:cs="TimesNewRomanPSMT"/>
                <w:sz w:val="28"/>
                <w:szCs w:val="28"/>
              </w:rPr>
            </w:pPr>
          </w:p>
        </w:tc>
        <w:tc>
          <w:tcPr>
            <w:tcW w:w="291" w:type="dxa"/>
          </w:tcPr>
          <w:p w:rsidR="0010443E" w:rsidRPr="001A709C" w:rsidRDefault="0010443E" w:rsidP="00041890">
            <w:pPr>
              <w:jc w:val="both"/>
              <w:rPr>
                <w:rFonts w:ascii="TimesNewRomanPSMT" w:hAnsi="TimesNewRomanPSMT" w:cs="TimesNewRomanPSMT"/>
                <w:sz w:val="28"/>
                <w:szCs w:val="28"/>
              </w:rPr>
            </w:pPr>
          </w:p>
        </w:tc>
        <w:tc>
          <w:tcPr>
            <w:tcW w:w="291" w:type="dxa"/>
            <w:tcBorders>
              <w:right w:val="single" w:sz="4" w:space="0" w:color="auto"/>
            </w:tcBorders>
          </w:tcPr>
          <w:p w:rsidR="0010443E" w:rsidRPr="001A709C" w:rsidRDefault="0010443E" w:rsidP="00041890">
            <w:pPr>
              <w:jc w:val="both"/>
              <w:rPr>
                <w:rFonts w:ascii="TimesNewRomanPSMT" w:hAnsi="TimesNewRomanPSMT" w:cs="TimesNewRomanPSMT"/>
                <w:sz w:val="28"/>
                <w:szCs w:val="28"/>
              </w:rPr>
            </w:pPr>
          </w:p>
        </w:tc>
        <w:tc>
          <w:tcPr>
            <w:tcW w:w="291" w:type="dxa"/>
            <w:tcBorders>
              <w:top w:val="single" w:sz="4" w:space="0" w:color="auto"/>
              <w:left w:val="single" w:sz="4" w:space="0" w:color="auto"/>
              <w:bottom w:val="single" w:sz="4" w:space="0" w:color="auto"/>
              <w:right w:val="single" w:sz="4" w:space="0" w:color="auto"/>
            </w:tcBorders>
          </w:tcPr>
          <w:p w:rsidR="0010443E" w:rsidRPr="001A709C" w:rsidRDefault="0010443E" w:rsidP="00041890">
            <w:pPr>
              <w:jc w:val="both"/>
              <w:rPr>
                <w:rFonts w:ascii="TimesNewRomanPSMT" w:hAnsi="TimesNewRomanPSMT" w:cs="TimesNewRomanPSMT"/>
                <w:sz w:val="28"/>
                <w:szCs w:val="28"/>
              </w:rPr>
            </w:pPr>
          </w:p>
        </w:tc>
      </w:tr>
    </w:tbl>
    <w:p w:rsidR="0010443E" w:rsidRDefault="0010443E">
      <w:pPr>
        <w:spacing w:before="120"/>
        <w:ind w:firstLine="284"/>
        <w:jc w:val="both"/>
        <w:rPr>
          <w:i/>
          <w:color w:val="000000"/>
          <w:sz w:val="28"/>
          <w:szCs w:val="28"/>
        </w:rPr>
      </w:pPr>
      <w:r w:rsidRPr="001A709C">
        <w:rPr>
          <w:i/>
          <w:color w:val="000000"/>
          <w:sz w:val="28"/>
          <w:szCs w:val="28"/>
        </w:rPr>
        <w:t>Задания, на которые надо дать краткий ответ в виде последовательности цифр, букв, числа,  слова, словосочетания.</w:t>
      </w:r>
    </w:p>
    <w:p w:rsidR="0010443E" w:rsidRDefault="0010443E">
      <w:pPr>
        <w:spacing w:after="120"/>
        <w:ind w:firstLine="284"/>
        <w:jc w:val="both"/>
        <w:rPr>
          <w:color w:val="000000"/>
          <w:sz w:val="28"/>
          <w:szCs w:val="28"/>
        </w:rPr>
      </w:pPr>
      <w:r w:rsidRPr="001A709C">
        <w:rPr>
          <w:color w:val="000000"/>
          <w:sz w:val="28"/>
          <w:szCs w:val="28"/>
        </w:rPr>
        <w:t xml:space="preserve">Эту последовательность цифр, букв, число, слово, словосочетание надо записать в поле ответа в тесте, а затем получившуюся последовательность цифр, букв, число, слово, словосочетание перенести в бланк </w:t>
      </w:r>
      <w:r w:rsidRPr="001A709C">
        <w:rPr>
          <w:i/>
          <w:color w:val="000000"/>
          <w:sz w:val="28"/>
          <w:szCs w:val="28"/>
        </w:rPr>
        <w:t xml:space="preserve">в соответствии с инструкцией по выполнению задания, размещенной </w:t>
      </w:r>
      <w:proofErr w:type="gramStart"/>
      <w:r w:rsidRPr="001A709C">
        <w:rPr>
          <w:i/>
          <w:color w:val="000000"/>
          <w:sz w:val="28"/>
          <w:szCs w:val="28"/>
        </w:rPr>
        <w:t>в</w:t>
      </w:r>
      <w:proofErr w:type="gramEnd"/>
      <w:r w:rsidRPr="001A709C">
        <w:rPr>
          <w:i/>
          <w:color w:val="000000"/>
          <w:sz w:val="28"/>
          <w:szCs w:val="28"/>
        </w:rPr>
        <w:t xml:space="preserve"> КИМ перед данным заданием или группой заданий.</w:t>
      </w:r>
    </w:p>
    <w:tbl>
      <w:tblPr>
        <w:tblW w:w="9854" w:type="dxa"/>
        <w:jc w:val="center"/>
        <w:tblLook w:val="01E0"/>
      </w:tblPr>
      <w:tblGrid>
        <w:gridCol w:w="851"/>
        <w:gridCol w:w="1104"/>
        <w:gridCol w:w="356"/>
        <w:gridCol w:w="426"/>
        <w:gridCol w:w="356"/>
        <w:gridCol w:w="445"/>
        <w:gridCol w:w="315"/>
        <w:gridCol w:w="867"/>
        <w:gridCol w:w="496"/>
        <w:gridCol w:w="356"/>
        <w:gridCol w:w="356"/>
        <w:gridCol w:w="356"/>
        <w:gridCol w:w="356"/>
        <w:gridCol w:w="356"/>
        <w:gridCol w:w="258"/>
        <w:gridCol w:w="260"/>
        <w:gridCol w:w="260"/>
        <w:gridCol w:w="260"/>
        <w:gridCol w:w="260"/>
        <w:gridCol w:w="260"/>
        <w:gridCol w:w="260"/>
        <w:gridCol w:w="260"/>
        <w:gridCol w:w="260"/>
        <w:gridCol w:w="260"/>
        <w:gridCol w:w="260"/>
      </w:tblGrid>
      <w:tr w:rsidR="0010443E" w:rsidRPr="001A709C" w:rsidTr="00A57A1C">
        <w:trPr>
          <w:trHeight w:val="265"/>
          <w:jc w:val="center"/>
        </w:trPr>
        <w:tc>
          <w:tcPr>
            <w:tcW w:w="878" w:type="dxa"/>
          </w:tcPr>
          <w:p w:rsidR="0010443E" w:rsidRPr="001A709C" w:rsidRDefault="0010443E" w:rsidP="00041890">
            <w:pPr>
              <w:jc w:val="both"/>
              <w:rPr>
                <w:rFonts w:ascii="TimesNewRomanPSMT" w:hAnsi="TimesNewRomanPSMT" w:cs="TimesNewRomanPSMT"/>
                <w:b/>
                <w:i/>
                <w:color w:val="808080"/>
              </w:rPr>
            </w:pPr>
            <w:r w:rsidRPr="003A7C17">
              <w:rPr>
                <w:rFonts w:ascii="TimesNewRomanPSMT Cyr" w:hAnsi="TimesNewRomanPSMT Cyr" w:cs="TimesNewRomanPSMT Cyr"/>
                <w:b/>
                <w:i/>
                <w:color w:val="808080"/>
                <w:highlight w:val="lightGray"/>
              </w:rPr>
              <w:t>КИМ</w:t>
            </w:r>
          </w:p>
        </w:tc>
        <w:tc>
          <w:tcPr>
            <w:tcW w:w="1104" w:type="dxa"/>
            <w:tcBorders>
              <w:right w:val="single" w:sz="4" w:space="0" w:color="auto"/>
            </w:tcBorders>
          </w:tcPr>
          <w:p w:rsidR="0010443E" w:rsidRPr="001A709C" w:rsidRDefault="0010443E" w:rsidP="00041890">
            <w:pPr>
              <w:jc w:val="both"/>
              <w:rPr>
                <w:rFonts w:ascii="TimesNewRomanPSMT" w:hAnsi="TimesNewRomanPSMT" w:cs="TimesNewRomanPSMT"/>
                <w:b/>
                <w:sz w:val="28"/>
                <w:szCs w:val="28"/>
              </w:rPr>
            </w:pPr>
            <w:r w:rsidRPr="001A709C">
              <w:rPr>
                <w:rFonts w:ascii="TimesNewRomanPSMT Cyr" w:hAnsi="TimesNewRomanPSMT Cyr" w:cs="TimesNewRomanPSMT Cyr"/>
                <w:b/>
                <w:i/>
                <w:sz w:val="28"/>
                <w:szCs w:val="28"/>
              </w:rPr>
              <w:t>Ответ</w:t>
            </w:r>
          </w:p>
        </w:tc>
        <w:tc>
          <w:tcPr>
            <w:tcW w:w="356" w:type="dxa"/>
            <w:tcBorders>
              <w:top w:val="single" w:sz="4" w:space="0" w:color="auto"/>
              <w:left w:val="single" w:sz="4" w:space="0" w:color="auto"/>
              <w:bottom w:val="single" w:sz="4" w:space="0" w:color="auto"/>
              <w:right w:val="single" w:sz="4" w:space="0" w:color="auto"/>
            </w:tcBorders>
          </w:tcPr>
          <w:p w:rsidR="0010443E" w:rsidRPr="001A709C" w:rsidRDefault="0010443E" w:rsidP="00041890">
            <w:pPr>
              <w:jc w:val="both"/>
              <w:rPr>
                <w:rFonts w:ascii="TimesNewRomanPSMT" w:hAnsi="TimesNewRomanPSMT" w:cs="TimesNewRomanPSMT"/>
                <w:sz w:val="28"/>
                <w:szCs w:val="28"/>
              </w:rPr>
            </w:pPr>
            <w:r w:rsidRPr="001A709C">
              <w:rPr>
                <w:rFonts w:ascii="TimesNewRomanPSMT" w:hAnsi="TimesNewRomanPSMT" w:cs="TimesNewRomanPSMT"/>
                <w:sz w:val="28"/>
                <w:szCs w:val="28"/>
              </w:rPr>
              <w:t>1</w:t>
            </w:r>
          </w:p>
        </w:tc>
        <w:tc>
          <w:tcPr>
            <w:tcW w:w="356" w:type="dxa"/>
            <w:tcBorders>
              <w:top w:val="single" w:sz="4" w:space="0" w:color="auto"/>
              <w:left w:val="single" w:sz="4" w:space="0" w:color="auto"/>
              <w:bottom w:val="single" w:sz="4" w:space="0" w:color="auto"/>
              <w:right w:val="single" w:sz="4" w:space="0" w:color="auto"/>
            </w:tcBorders>
          </w:tcPr>
          <w:p w:rsidR="0010443E" w:rsidRPr="001A709C" w:rsidRDefault="0010443E" w:rsidP="00041890">
            <w:pPr>
              <w:jc w:val="both"/>
              <w:rPr>
                <w:rFonts w:ascii="TimesNewRomanPSMT" w:hAnsi="TimesNewRomanPSMT" w:cs="TimesNewRomanPSMT"/>
                <w:sz w:val="28"/>
                <w:szCs w:val="28"/>
              </w:rPr>
            </w:pPr>
            <w:r w:rsidRPr="001A709C">
              <w:rPr>
                <w:rFonts w:ascii="TimesNewRomanPSMT" w:hAnsi="TimesNewRomanPSMT" w:cs="TimesNewRomanPSMT"/>
                <w:sz w:val="28"/>
                <w:szCs w:val="28"/>
              </w:rPr>
              <w:t>2</w:t>
            </w:r>
          </w:p>
        </w:tc>
        <w:tc>
          <w:tcPr>
            <w:tcW w:w="356" w:type="dxa"/>
            <w:tcBorders>
              <w:top w:val="single" w:sz="4" w:space="0" w:color="auto"/>
              <w:left w:val="single" w:sz="4" w:space="0" w:color="auto"/>
              <w:bottom w:val="single" w:sz="4" w:space="0" w:color="auto"/>
              <w:right w:val="single" w:sz="4" w:space="0" w:color="auto"/>
            </w:tcBorders>
          </w:tcPr>
          <w:p w:rsidR="0010443E" w:rsidRPr="001A709C" w:rsidRDefault="0010443E" w:rsidP="00041890">
            <w:pPr>
              <w:jc w:val="both"/>
              <w:rPr>
                <w:rFonts w:ascii="TimesNewRomanPSMT" w:hAnsi="TimesNewRomanPSMT" w:cs="TimesNewRomanPSMT"/>
                <w:sz w:val="28"/>
                <w:szCs w:val="28"/>
              </w:rPr>
            </w:pPr>
            <w:r w:rsidRPr="001A709C">
              <w:rPr>
                <w:rFonts w:ascii="TimesNewRomanPSMT" w:hAnsi="TimesNewRomanPSMT" w:cs="TimesNewRomanPSMT"/>
                <w:sz w:val="28"/>
                <w:szCs w:val="28"/>
              </w:rPr>
              <w:t>3</w:t>
            </w:r>
          </w:p>
        </w:tc>
        <w:tc>
          <w:tcPr>
            <w:tcW w:w="478" w:type="dxa"/>
            <w:tcBorders>
              <w:left w:val="single" w:sz="4" w:space="0" w:color="auto"/>
            </w:tcBorders>
          </w:tcPr>
          <w:p w:rsidR="0010443E" w:rsidRPr="001A709C" w:rsidRDefault="0010443E" w:rsidP="00041890">
            <w:pPr>
              <w:jc w:val="both"/>
              <w:rPr>
                <w:rFonts w:ascii="TimesNewRomanPSMT" w:hAnsi="TimesNewRomanPSMT" w:cs="TimesNewRomanPSMT"/>
                <w:sz w:val="28"/>
                <w:szCs w:val="28"/>
              </w:rPr>
            </w:pPr>
          </w:p>
        </w:tc>
        <w:tc>
          <w:tcPr>
            <w:tcW w:w="349" w:type="dxa"/>
          </w:tcPr>
          <w:p w:rsidR="0010443E" w:rsidRPr="001A709C" w:rsidRDefault="0010443E" w:rsidP="00041890">
            <w:pPr>
              <w:jc w:val="both"/>
              <w:rPr>
                <w:rFonts w:ascii="TimesNewRomanPSMT" w:hAnsi="TimesNewRomanPSMT" w:cs="TimesNewRomanPSMT"/>
                <w:b/>
                <w:i/>
                <w:color w:val="808080"/>
              </w:rPr>
            </w:pPr>
          </w:p>
        </w:tc>
        <w:tc>
          <w:tcPr>
            <w:tcW w:w="867" w:type="dxa"/>
            <w:tcBorders>
              <w:right w:val="single" w:sz="4" w:space="0" w:color="auto"/>
            </w:tcBorders>
          </w:tcPr>
          <w:p w:rsidR="0010443E" w:rsidRPr="003A7C17" w:rsidRDefault="0010443E" w:rsidP="00041890">
            <w:pPr>
              <w:jc w:val="both"/>
              <w:rPr>
                <w:rFonts w:ascii="TimesNewRomanPSMT" w:hAnsi="TimesNewRomanPSMT" w:cs="TimesNewRomanPSMT"/>
                <w:sz w:val="28"/>
                <w:szCs w:val="28"/>
                <w:highlight w:val="lightGray"/>
              </w:rPr>
            </w:pPr>
            <w:r w:rsidRPr="003A7C17">
              <w:rPr>
                <w:rFonts w:ascii="TimesNewRomanPSMT Cyr" w:hAnsi="TimesNewRomanPSMT Cyr" w:cs="TimesNewRomanPSMT Cyr"/>
                <w:b/>
                <w:i/>
                <w:color w:val="808080"/>
                <w:highlight w:val="lightGray"/>
              </w:rPr>
              <w:t>Бланк</w:t>
            </w:r>
          </w:p>
        </w:tc>
        <w:tc>
          <w:tcPr>
            <w:tcW w:w="496" w:type="dxa"/>
            <w:tcBorders>
              <w:top w:val="single" w:sz="4" w:space="0" w:color="auto"/>
              <w:left w:val="single" w:sz="4" w:space="0" w:color="auto"/>
              <w:bottom w:val="single" w:sz="4" w:space="0" w:color="auto"/>
              <w:right w:val="single" w:sz="4" w:space="0" w:color="auto"/>
            </w:tcBorders>
            <w:shd w:val="clear" w:color="auto" w:fill="999999"/>
          </w:tcPr>
          <w:p w:rsidR="0010443E" w:rsidRPr="001A709C" w:rsidRDefault="0010443E" w:rsidP="00041890">
            <w:pPr>
              <w:jc w:val="both"/>
              <w:rPr>
                <w:rFonts w:ascii="TimesNewRomanPSMT" w:hAnsi="TimesNewRomanPSMT" w:cs="TimesNewRomanPSMT"/>
                <w:sz w:val="28"/>
                <w:szCs w:val="28"/>
              </w:rPr>
            </w:pPr>
            <w:r w:rsidRPr="001A709C">
              <w:rPr>
                <w:rFonts w:ascii="TimesNewRomanPSMT" w:hAnsi="TimesNewRomanPSMT" w:cs="TimesNewRomanPSMT"/>
                <w:b/>
                <w:sz w:val="28"/>
                <w:szCs w:val="28"/>
              </w:rPr>
              <w:t>5</w:t>
            </w:r>
          </w:p>
        </w:tc>
        <w:tc>
          <w:tcPr>
            <w:tcW w:w="356" w:type="dxa"/>
            <w:tcBorders>
              <w:top w:val="single" w:sz="4" w:space="0" w:color="auto"/>
              <w:left w:val="single" w:sz="4" w:space="0" w:color="auto"/>
              <w:bottom w:val="single" w:sz="4" w:space="0" w:color="auto"/>
              <w:right w:val="single" w:sz="4" w:space="0" w:color="auto"/>
            </w:tcBorders>
          </w:tcPr>
          <w:p w:rsidR="0010443E" w:rsidRPr="001A709C" w:rsidRDefault="0010443E" w:rsidP="00041890">
            <w:pPr>
              <w:jc w:val="both"/>
              <w:rPr>
                <w:rFonts w:ascii="TimesNewRomanPSMT" w:hAnsi="TimesNewRomanPSMT" w:cs="TimesNewRomanPSMT"/>
                <w:sz w:val="28"/>
                <w:szCs w:val="28"/>
              </w:rPr>
            </w:pPr>
            <w:r w:rsidRPr="001A709C">
              <w:rPr>
                <w:rFonts w:ascii="TimesNewRomanPSMT" w:hAnsi="TimesNewRomanPSMT" w:cs="TimesNewRomanPSMT"/>
                <w:sz w:val="28"/>
                <w:szCs w:val="28"/>
              </w:rPr>
              <w:t>1</w:t>
            </w:r>
          </w:p>
        </w:tc>
        <w:tc>
          <w:tcPr>
            <w:tcW w:w="356" w:type="dxa"/>
            <w:tcBorders>
              <w:top w:val="single" w:sz="4" w:space="0" w:color="auto"/>
              <w:left w:val="single" w:sz="4" w:space="0" w:color="auto"/>
              <w:bottom w:val="single" w:sz="4" w:space="0" w:color="auto"/>
              <w:right w:val="single" w:sz="4" w:space="0" w:color="auto"/>
            </w:tcBorders>
          </w:tcPr>
          <w:p w:rsidR="0010443E" w:rsidRPr="001A709C" w:rsidRDefault="0010443E" w:rsidP="00041890">
            <w:pPr>
              <w:jc w:val="both"/>
              <w:rPr>
                <w:rFonts w:ascii="TimesNewRomanPSMT" w:hAnsi="TimesNewRomanPSMT" w:cs="TimesNewRomanPSMT"/>
                <w:sz w:val="28"/>
                <w:szCs w:val="28"/>
              </w:rPr>
            </w:pPr>
            <w:r w:rsidRPr="001A709C">
              <w:rPr>
                <w:rFonts w:ascii="TimesNewRomanPSMT" w:hAnsi="TimesNewRomanPSMT" w:cs="TimesNewRomanPSMT"/>
                <w:sz w:val="28"/>
                <w:szCs w:val="28"/>
              </w:rPr>
              <w:t>2</w:t>
            </w:r>
          </w:p>
        </w:tc>
        <w:tc>
          <w:tcPr>
            <w:tcW w:w="356" w:type="dxa"/>
            <w:tcBorders>
              <w:top w:val="single" w:sz="4" w:space="0" w:color="auto"/>
              <w:left w:val="single" w:sz="4" w:space="0" w:color="auto"/>
              <w:bottom w:val="single" w:sz="4" w:space="0" w:color="auto"/>
              <w:right w:val="single" w:sz="4" w:space="0" w:color="auto"/>
            </w:tcBorders>
          </w:tcPr>
          <w:p w:rsidR="0010443E" w:rsidRPr="001A709C" w:rsidRDefault="0010443E" w:rsidP="00041890">
            <w:pPr>
              <w:jc w:val="both"/>
              <w:rPr>
                <w:rFonts w:ascii="TimesNewRomanPSMT" w:hAnsi="TimesNewRomanPSMT" w:cs="TimesNewRomanPSMT"/>
                <w:sz w:val="28"/>
                <w:szCs w:val="28"/>
              </w:rPr>
            </w:pPr>
            <w:r w:rsidRPr="001A709C">
              <w:rPr>
                <w:rFonts w:ascii="TimesNewRomanPSMT" w:hAnsi="TimesNewRomanPSMT" w:cs="TimesNewRomanPSMT"/>
                <w:sz w:val="28"/>
                <w:szCs w:val="28"/>
              </w:rPr>
              <w:t>3</w:t>
            </w:r>
          </w:p>
        </w:tc>
        <w:tc>
          <w:tcPr>
            <w:tcW w:w="272" w:type="dxa"/>
            <w:tcBorders>
              <w:top w:val="single" w:sz="4" w:space="0" w:color="auto"/>
              <w:left w:val="single" w:sz="4" w:space="0" w:color="auto"/>
              <w:bottom w:val="single" w:sz="4" w:space="0" w:color="auto"/>
              <w:right w:val="single" w:sz="4" w:space="0" w:color="auto"/>
            </w:tcBorders>
          </w:tcPr>
          <w:p w:rsidR="0010443E" w:rsidRPr="001A709C" w:rsidRDefault="0010443E" w:rsidP="00041890">
            <w:pPr>
              <w:jc w:val="both"/>
              <w:rPr>
                <w:rFonts w:ascii="TimesNewRomanPSMT" w:hAnsi="TimesNewRomanPSMT" w:cs="TimesNewRomanPSMT"/>
                <w:sz w:val="28"/>
                <w:szCs w:val="28"/>
              </w:rPr>
            </w:pPr>
          </w:p>
        </w:tc>
        <w:tc>
          <w:tcPr>
            <w:tcW w:w="272" w:type="dxa"/>
            <w:tcBorders>
              <w:top w:val="single" w:sz="4" w:space="0" w:color="auto"/>
              <w:left w:val="single" w:sz="4" w:space="0" w:color="auto"/>
              <w:bottom w:val="single" w:sz="4" w:space="0" w:color="auto"/>
              <w:right w:val="single" w:sz="4" w:space="0" w:color="auto"/>
            </w:tcBorders>
          </w:tcPr>
          <w:p w:rsidR="0010443E" w:rsidRPr="001A709C" w:rsidRDefault="0010443E" w:rsidP="00041890">
            <w:pPr>
              <w:jc w:val="both"/>
              <w:rPr>
                <w:rFonts w:ascii="TimesNewRomanPSMT" w:hAnsi="TimesNewRomanPSMT" w:cs="TimesNewRomanPSMT"/>
                <w:sz w:val="28"/>
                <w:szCs w:val="28"/>
              </w:rPr>
            </w:pPr>
          </w:p>
        </w:tc>
        <w:tc>
          <w:tcPr>
            <w:tcW w:w="272" w:type="dxa"/>
            <w:tcBorders>
              <w:top w:val="single" w:sz="4" w:space="0" w:color="auto"/>
              <w:left w:val="single" w:sz="4" w:space="0" w:color="auto"/>
              <w:bottom w:val="single" w:sz="4" w:space="0" w:color="auto"/>
              <w:right w:val="single" w:sz="4" w:space="0" w:color="auto"/>
            </w:tcBorders>
          </w:tcPr>
          <w:p w:rsidR="0010443E" w:rsidRPr="001A709C" w:rsidRDefault="0010443E" w:rsidP="00041890">
            <w:pPr>
              <w:jc w:val="both"/>
              <w:rPr>
                <w:rFonts w:ascii="TimesNewRomanPSMT" w:hAnsi="TimesNewRomanPSMT" w:cs="TimesNewRomanPSMT"/>
                <w:sz w:val="28"/>
                <w:szCs w:val="28"/>
              </w:rPr>
            </w:pPr>
          </w:p>
        </w:tc>
        <w:tc>
          <w:tcPr>
            <w:tcW w:w="273" w:type="dxa"/>
            <w:tcBorders>
              <w:top w:val="single" w:sz="4" w:space="0" w:color="auto"/>
              <w:left w:val="single" w:sz="4" w:space="0" w:color="auto"/>
              <w:bottom w:val="single" w:sz="4" w:space="0" w:color="auto"/>
              <w:right w:val="single" w:sz="4" w:space="0" w:color="auto"/>
            </w:tcBorders>
          </w:tcPr>
          <w:p w:rsidR="0010443E" w:rsidRPr="001A709C" w:rsidRDefault="0010443E" w:rsidP="00041890">
            <w:pPr>
              <w:jc w:val="both"/>
              <w:rPr>
                <w:rFonts w:ascii="TimesNewRomanPSMT" w:hAnsi="TimesNewRomanPSMT" w:cs="TimesNewRomanPSMT"/>
                <w:sz w:val="28"/>
                <w:szCs w:val="28"/>
              </w:rPr>
            </w:pPr>
          </w:p>
        </w:tc>
        <w:tc>
          <w:tcPr>
            <w:tcW w:w="273" w:type="dxa"/>
            <w:tcBorders>
              <w:top w:val="single" w:sz="4" w:space="0" w:color="auto"/>
              <w:left w:val="single" w:sz="4" w:space="0" w:color="auto"/>
              <w:bottom w:val="single" w:sz="4" w:space="0" w:color="auto"/>
              <w:right w:val="single" w:sz="4" w:space="0" w:color="auto"/>
            </w:tcBorders>
          </w:tcPr>
          <w:p w:rsidR="0010443E" w:rsidRPr="001A709C" w:rsidRDefault="0010443E" w:rsidP="00041890">
            <w:pPr>
              <w:jc w:val="both"/>
              <w:rPr>
                <w:rFonts w:ascii="TimesNewRomanPSMT" w:hAnsi="TimesNewRomanPSMT" w:cs="TimesNewRomanPSMT"/>
                <w:sz w:val="28"/>
                <w:szCs w:val="28"/>
              </w:rPr>
            </w:pPr>
          </w:p>
        </w:tc>
        <w:tc>
          <w:tcPr>
            <w:tcW w:w="273" w:type="dxa"/>
            <w:tcBorders>
              <w:top w:val="single" w:sz="4" w:space="0" w:color="auto"/>
              <w:left w:val="single" w:sz="4" w:space="0" w:color="auto"/>
              <w:bottom w:val="single" w:sz="4" w:space="0" w:color="auto"/>
              <w:right w:val="single" w:sz="4" w:space="0" w:color="auto"/>
            </w:tcBorders>
          </w:tcPr>
          <w:p w:rsidR="0010443E" w:rsidRPr="001A709C" w:rsidRDefault="0010443E" w:rsidP="00041890">
            <w:pPr>
              <w:jc w:val="both"/>
              <w:rPr>
                <w:rFonts w:ascii="TimesNewRomanPSMT" w:hAnsi="TimesNewRomanPSMT" w:cs="TimesNewRomanPSMT"/>
                <w:sz w:val="28"/>
                <w:szCs w:val="28"/>
              </w:rPr>
            </w:pPr>
          </w:p>
        </w:tc>
        <w:tc>
          <w:tcPr>
            <w:tcW w:w="273" w:type="dxa"/>
            <w:tcBorders>
              <w:top w:val="single" w:sz="4" w:space="0" w:color="auto"/>
              <w:left w:val="single" w:sz="4" w:space="0" w:color="auto"/>
              <w:bottom w:val="single" w:sz="4" w:space="0" w:color="auto"/>
              <w:right w:val="single" w:sz="4" w:space="0" w:color="auto"/>
            </w:tcBorders>
          </w:tcPr>
          <w:p w:rsidR="0010443E" w:rsidRPr="001A709C" w:rsidRDefault="0010443E" w:rsidP="00041890">
            <w:pPr>
              <w:jc w:val="both"/>
              <w:rPr>
                <w:rFonts w:ascii="TimesNewRomanPSMT" w:hAnsi="TimesNewRomanPSMT" w:cs="TimesNewRomanPSMT"/>
                <w:sz w:val="28"/>
                <w:szCs w:val="28"/>
              </w:rPr>
            </w:pPr>
          </w:p>
        </w:tc>
        <w:tc>
          <w:tcPr>
            <w:tcW w:w="273" w:type="dxa"/>
            <w:tcBorders>
              <w:top w:val="single" w:sz="4" w:space="0" w:color="auto"/>
              <w:left w:val="single" w:sz="4" w:space="0" w:color="auto"/>
              <w:bottom w:val="single" w:sz="4" w:space="0" w:color="auto"/>
              <w:right w:val="single" w:sz="4" w:space="0" w:color="auto"/>
            </w:tcBorders>
          </w:tcPr>
          <w:p w:rsidR="0010443E" w:rsidRPr="001A709C" w:rsidRDefault="0010443E" w:rsidP="00041890">
            <w:pPr>
              <w:jc w:val="both"/>
              <w:rPr>
                <w:rFonts w:ascii="TimesNewRomanPSMT" w:hAnsi="TimesNewRomanPSMT" w:cs="TimesNewRomanPSMT"/>
                <w:sz w:val="28"/>
                <w:szCs w:val="28"/>
              </w:rPr>
            </w:pPr>
          </w:p>
        </w:tc>
        <w:tc>
          <w:tcPr>
            <w:tcW w:w="273" w:type="dxa"/>
            <w:tcBorders>
              <w:top w:val="single" w:sz="4" w:space="0" w:color="auto"/>
              <w:left w:val="single" w:sz="4" w:space="0" w:color="auto"/>
              <w:bottom w:val="single" w:sz="4" w:space="0" w:color="auto"/>
              <w:right w:val="single" w:sz="4" w:space="0" w:color="auto"/>
            </w:tcBorders>
          </w:tcPr>
          <w:p w:rsidR="0010443E" w:rsidRPr="001A709C" w:rsidRDefault="0010443E" w:rsidP="00041890">
            <w:pPr>
              <w:jc w:val="both"/>
              <w:rPr>
                <w:rFonts w:ascii="TimesNewRomanPSMT" w:hAnsi="TimesNewRomanPSMT" w:cs="TimesNewRomanPSMT"/>
                <w:sz w:val="28"/>
                <w:szCs w:val="28"/>
              </w:rPr>
            </w:pPr>
          </w:p>
        </w:tc>
        <w:tc>
          <w:tcPr>
            <w:tcW w:w="273" w:type="dxa"/>
            <w:tcBorders>
              <w:top w:val="single" w:sz="4" w:space="0" w:color="auto"/>
              <w:left w:val="single" w:sz="4" w:space="0" w:color="auto"/>
              <w:bottom w:val="single" w:sz="4" w:space="0" w:color="auto"/>
              <w:right w:val="single" w:sz="4" w:space="0" w:color="auto"/>
            </w:tcBorders>
          </w:tcPr>
          <w:p w:rsidR="0010443E" w:rsidRPr="001A709C" w:rsidRDefault="0010443E" w:rsidP="00041890">
            <w:pPr>
              <w:jc w:val="both"/>
              <w:rPr>
                <w:rFonts w:ascii="TimesNewRomanPSMT" w:hAnsi="TimesNewRomanPSMT" w:cs="TimesNewRomanPSMT"/>
                <w:sz w:val="28"/>
                <w:szCs w:val="28"/>
              </w:rPr>
            </w:pPr>
          </w:p>
        </w:tc>
        <w:tc>
          <w:tcPr>
            <w:tcW w:w="273" w:type="dxa"/>
            <w:tcBorders>
              <w:top w:val="single" w:sz="4" w:space="0" w:color="auto"/>
              <w:left w:val="single" w:sz="4" w:space="0" w:color="auto"/>
              <w:bottom w:val="single" w:sz="4" w:space="0" w:color="auto"/>
              <w:right w:val="single" w:sz="4" w:space="0" w:color="auto"/>
            </w:tcBorders>
          </w:tcPr>
          <w:p w:rsidR="0010443E" w:rsidRPr="001A709C" w:rsidRDefault="0010443E" w:rsidP="00041890">
            <w:pPr>
              <w:jc w:val="both"/>
              <w:rPr>
                <w:rFonts w:ascii="TimesNewRomanPSMT" w:hAnsi="TimesNewRomanPSMT" w:cs="TimesNewRomanPSMT"/>
                <w:sz w:val="28"/>
                <w:szCs w:val="28"/>
              </w:rPr>
            </w:pPr>
          </w:p>
        </w:tc>
        <w:tc>
          <w:tcPr>
            <w:tcW w:w="273" w:type="dxa"/>
            <w:tcBorders>
              <w:top w:val="single" w:sz="4" w:space="0" w:color="auto"/>
              <w:left w:val="single" w:sz="4" w:space="0" w:color="auto"/>
              <w:bottom w:val="single" w:sz="4" w:space="0" w:color="auto"/>
              <w:right w:val="single" w:sz="4" w:space="0" w:color="auto"/>
            </w:tcBorders>
          </w:tcPr>
          <w:p w:rsidR="0010443E" w:rsidRPr="001A709C" w:rsidRDefault="0010443E" w:rsidP="00041890">
            <w:pPr>
              <w:jc w:val="both"/>
              <w:rPr>
                <w:rFonts w:ascii="TimesNewRomanPSMT" w:hAnsi="TimesNewRomanPSMT" w:cs="TimesNewRomanPSMT"/>
                <w:sz w:val="28"/>
                <w:szCs w:val="28"/>
              </w:rPr>
            </w:pPr>
          </w:p>
        </w:tc>
        <w:tc>
          <w:tcPr>
            <w:tcW w:w="273" w:type="dxa"/>
            <w:tcBorders>
              <w:top w:val="single" w:sz="4" w:space="0" w:color="auto"/>
              <w:left w:val="single" w:sz="4" w:space="0" w:color="auto"/>
              <w:bottom w:val="single" w:sz="4" w:space="0" w:color="auto"/>
              <w:right w:val="single" w:sz="4" w:space="0" w:color="auto"/>
            </w:tcBorders>
          </w:tcPr>
          <w:p w:rsidR="0010443E" w:rsidRPr="001A709C" w:rsidRDefault="0010443E" w:rsidP="00041890">
            <w:pPr>
              <w:jc w:val="both"/>
              <w:rPr>
                <w:rFonts w:ascii="TimesNewRomanPSMT" w:hAnsi="TimesNewRomanPSMT" w:cs="TimesNewRomanPSMT"/>
                <w:sz w:val="28"/>
                <w:szCs w:val="28"/>
              </w:rPr>
            </w:pPr>
          </w:p>
        </w:tc>
      </w:tr>
      <w:tr w:rsidR="0010443E" w:rsidRPr="001A709C" w:rsidTr="00A57A1C">
        <w:trPr>
          <w:trHeight w:val="58"/>
          <w:jc w:val="center"/>
        </w:trPr>
        <w:tc>
          <w:tcPr>
            <w:tcW w:w="878" w:type="dxa"/>
          </w:tcPr>
          <w:p w:rsidR="0010443E" w:rsidRPr="00A57A1C" w:rsidRDefault="0010443E" w:rsidP="00041890">
            <w:pPr>
              <w:jc w:val="both"/>
              <w:rPr>
                <w:rFonts w:ascii="TimesNewRomanPSMT" w:hAnsi="TimesNewRomanPSMT" w:cs="TimesNewRomanPSMT"/>
                <w:b/>
                <w:i/>
                <w:color w:val="808080"/>
                <w:sz w:val="6"/>
                <w:szCs w:val="16"/>
                <w:highlight w:val="lightGray"/>
              </w:rPr>
            </w:pPr>
          </w:p>
        </w:tc>
        <w:tc>
          <w:tcPr>
            <w:tcW w:w="1104" w:type="dxa"/>
          </w:tcPr>
          <w:p w:rsidR="0010443E" w:rsidRPr="00A57A1C" w:rsidRDefault="0010443E" w:rsidP="00041890">
            <w:pPr>
              <w:jc w:val="both"/>
              <w:rPr>
                <w:rFonts w:ascii="TimesNewRomanPSMT" w:hAnsi="TimesNewRomanPSMT" w:cs="TimesNewRomanPSMT"/>
                <w:b/>
                <w:i/>
                <w:sz w:val="6"/>
                <w:szCs w:val="16"/>
              </w:rPr>
            </w:pPr>
          </w:p>
        </w:tc>
        <w:tc>
          <w:tcPr>
            <w:tcW w:w="356" w:type="dxa"/>
            <w:tcBorders>
              <w:top w:val="single" w:sz="4" w:space="0" w:color="auto"/>
            </w:tcBorders>
          </w:tcPr>
          <w:p w:rsidR="0010443E" w:rsidRPr="00A57A1C" w:rsidRDefault="0010443E" w:rsidP="00041890">
            <w:pPr>
              <w:jc w:val="both"/>
              <w:rPr>
                <w:rFonts w:ascii="TimesNewRomanPSMT" w:hAnsi="TimesNewRomanPSMT" w:cs="TimesNewRomanPSMT"/>
                <w:sz w:val="6"/>
                <w:szCs w:val="16"/>
              </w:rPr>
            </w:pPr>
          </w:p>
        </w:tc>
        <w:tc>
          <w:tcPr>
            <w:tcW w:w="356" w:type="dxa"/>
            <w:tcBorders>
              <w:top w:val="single" w:sz="4" w:space="0" w:color="auto"/>
            </w:tcBorders>
          </w:tcPr>
          <w:p w:rsidR="0010443E" w:rsidRPr="00A57A1C" w:rsidRDefault="0010443E" w:rsidP="00041890">
            <w:pPr>
              <w:jc w:val="both"/>
              <w:rPr>
                <w:rFonts w:ascii="TimesNewRomanPSMT" w:hAnsi="TimesNewRomanPSMT" w:cs="TimesNewRomanPSMT"/>
                <w:sz w:val="6"/>
                <w:szCs w:val="16"/>
              </w:rPr>
            </w:pPr>
          </w:p>
        </w:tc>
        <w:tc>
          <w:tcPr>
            <w:tcW w:w="356" w:type="dxa"/>
            <w:tcBorders>
              <w:top w:val="single" w:sz="4" w:space="0" w:color="auto"/>
            </w:tcBorders>
          </w:tcPr>
          <w:p w:rsidR="0010443E" w:rsidRPr="00A57A1C" w:rsidRDefault="0010443E" w:rsidP="00041890">
            <w:pPr>
              <w:jc w:val="both"/>
              <w:rPr>
                <w:rFonts w:ascii="TimesNewRomanPSMT" w:hAnsi="TimesNewRomanPSMT" w:cs="TimesNewRomanPSMT"/>
                <w:sz w:val="6"/>
                <w:szCs w:val="16"/>
              </w:rPr>
            </w:pPr>
          </w:p>
        </w:tc>
        <w:tc>
          <w:tcPr>
            <w:tcW w:w="478" w:type="dxa"/>
            <w:tcBorders>
              <w:left w:val="nil"/>
            </w:tcBorders>
          </w:tcPr>
          <w:p w:rsidR="0010443E" w:rsidRPr="00A57A1C" w:rsidRDefault="0010443E" w:rsidP="00041890">
            <w:pPr>
              <w:jc w:val="both"/>
              <w:rPr>
                <w:rFonts w:ascii="TimesNewRomanPSMT" w:hAnsi="TimesNewRomanPSMT" w:cs="TimesNewRomanPSMT"/>
                <w:sz w:val="6"/>
                <w:szCs w:val="16"/>
              </w:rPr>
            </w:pPr>
          </w:p>
        </w:tc>
        <w:tc>
          <w:tcPr>
            <w:tcW w:w="349" w:type="dxa"/>
          </w:tcPr>
          <w:p w:rsidR="0010443E" w:rsidRPr="00A57A1C" w:rsidRDefault="0010443E" w:rsidP="00041890">
            <w:pPr>
              <w:jc w:val="both"/>
              <w:rPr>
                <w:rFonts w:ascii="TimesNewRomanPSMT" w:hAnsi="TimesNewRomanPSMT" w:cs="TimesNewRomanPSMT"/>
                <w:b/>
                <w:i/>
                <w:color w:val="808080"/>
                <w:sz w:val="6"/>
                <w:szCs w:val="16"/>
              </w:rPr>
            </w:pPr>
          </w:p>
        </w:tc>
        <w:tc>
          <w:tcPr>
            <w:tcW w:w="867" w:type="dxa"/>
          </w:tcPr>
          <w:p w:rsidR="0010443E" w:rsidRPr="00A57A1C" w:rsidRDefault="0010443E" w:rsidP="00041890">
            <w:pPr>
              <w:jc w:val="both"/>
              <w:rPr>
                <w:rFonts w:ascii="TimesNewRomanPSMT" w:hAnsi="TimesNewRomanPSMT" w:cs="TimesNewRomanPSMT"/>
                <w:b/>
                <w:i/>
                <w:color w:val="808080"/>
                <w:sz w:val="6"/>
                <w:szCs w:val="16"/>
                <w:highlight w:val="lightGray"/>
              </w:rPr>
            </w:pPr>
          </w:p>
        </w:tc>
        <w:tc>
          <w:tcPr>
            <w:tcW w:w="496" w:type="dxa"/>
            <w:tcBorders>
              <w:top w:val="single" w:sz="4" w:space="0" w:color="auto"/>
              <w:bottom w:val="single" w:sz="4" w:space="0" w:color="auto"/>
            </w:tcBorders>
            <w:shd w:val="clear" w:color="auto" w:fill="999999"/>
          </w:tcPr>
          <w:p w:rsidR="0010443E" w:rsidRPr="00A57A1C" w:rsidRDefault="0010443E" w:rsidP="00041890">
            <w:pPr>
              <w:jc w:val="both"/>
              <w:rPr>
                <w:rFonts w:ascii="TimesNewRomanPSMT" w:hAnsi="TimesNewRomanPSMT" w:cs="TimesNewRomanPSMT"/>
                <w:b/>
                <w:sz w:val="6"/>
                <w:szCs w:val="16"/>
              </w:rPr>
            </w:pPr>
          </w:p>
        </w:tc>
        <w:tc>
          <w:tcPr>
            <w:tcW w:w="356" w:type="dxa"/>
            <w:tcBorders>
              <w:top w:val="single" w:sz="4" w:space="0" w:color="auto"/>
              <w:bottom w:val="single" w:sz="4" w:space="0" w:color="auto"/>
            </w:tcBorders>
          </w:tcPr>
          <w:p w:rsidR="0010443E" w:rsidRPr="00A57A1C" w:rsidRDefault="0010443E" w:rsidP="00041890">
            <w:pPr>
              <w:jc w:val="both"/>
              <w:rPr>
                <w:rFonts w:ascii="TimesNewRomanPSMT" w:hAnsi="TimesNewRomanPSMT" w:cs="TimesNewRomanPSMT"/>
                <w:sz w:val="6"/>
                <w:szCs w:val="16"/>
              </w:rPr>
            </w:pPr>
          </w:p>
        </w:tc>
        <w:tc>
          <w:tcPr>
            <w:tcW w:w="356" w:type="dxa"/>
            <w:tcBorders>
              <w:top w:val="single" w:sz="4" w:space="0" w:color="auto"/>
              <w:bottom w:val="single" w:sz="4" w:space="0" w:color="auto"/>
            </w:tcBorders>
          </w:tcPr>
          <w:p w:rsidR="0010443E" w:rsidRPr="00A57A1C" w:rsidRDefault="0010443E" w:rsidP="00041890">
            <w:pPr>
              <w:jc w:val="both"/>
              <w:rPr>
                <w:rFonts w:ascii="TimesNewRomanPSMT" w:hAnsi="TimesNewRomanPSMT" w:cs="TimesNewRomanPSMT"/>
                <w:sz w:val="6"/>
                <w:szCs w:val="16"/>
              </w:rPr>
            </w:pPr>
          </w:p>
        </w:tc>
        <w:tc>
          <w:tcPr>
            <w:tcW w:w="356" w:type="dxa"/>
            <w:tcBorders>
              <w:top w:val="single" w:sz="4" w:space="0" w:color="auto"/>
              <w:bottom w:val="single" w:sz="4" w:space="0" w:color="auto"/>
            </w:tcBorders>
          </w:tcPr>
          <w:p w:rsidR="0010443E" w:rsidRPr="00A57A1C" w:rsidRDefault="0010443E" w:rsidP="00041890">
            <w:pPr>
              <w:jc w:val="both"/>
              <w:rPr>
                <w:rFonts w:ascii="TimesNewRomanPSMT" w:hAnsi="TimesNewRomanPSMT" w:cs="TimesNewRomanPSMT"/>
                <w:sz w:val="6"/>
                <w:szCs w:val="16"/>
              </w:rPr>
            </w:pPr>
          </w:p>
        </w:tc>
        <w:tc>
          <w:tcPr>
            <w:tcW w:w="272" w:type="dxa"/>
            <w:tcBorders>
              <w:top w:val="single" w:sz="4" w:space="0" w:color="auto"/>
              <w:bottom w:val="single" w:sz="4" w:space="0" w:color="auto"/>
            </w:tcBorders>
          </w:tcPr>
          <w:p w:rsidR="0010443E" w:rsidRPr="00A57A1C" w:rsidRDefault="0010443E" w:rsidP="00041890">
            <w:pPr>
              <w:jc w:val="both"/>
              <w:rPr>
                <w:rFonts w:ascii="TimesNewRomanPSMT" w:hAnsi="TimesNewRomanPSMT" w:cs="TimesNewRomanPSMT"/>
                <w:sz w:val="6"/>
                <w:szCs w:val="16"/>
              </w:rPr>
            </w:pPr>
          </w:p>
        </w:tc>
        <w:tc>
          <w:tcPr>
            <w:tcW w:w="272" w:type="dxa"/>
            <w:tcBorders>
              <w:top w:val="single" w:sz="4" w:space="0" w:color="auto"/>
              <w:bottom w:val="single" w:sz="4" w:space="0" w:color="auto"/>
            </w:tcBorders>
          </w:tcPr>
          <w:p w:rsidR="0010443E" w:rsidRPr="00A57A1C" w:rsidRDefault="0010443E" w:rsidP="00041890">
            <w:pPr>
              <w:jc w:val="both"/>
              <w:rPr>
                <w:rFonts w:ascii="TimesNewRomanPSMT" w:hAnsi="TimesNewRomanPSMT" w:cs="TimesNewRomanPSMT"/>
                <w:sz w:val="6"/>
                <w:szCs w:val="16"/>
              </w:rPr>
            </w:pPr>
          </w:p>
        </w:tc>
        <w:tc>
          <w:tcPr>
            <w:tcW w:w="272" w:type="dxa"/>
            <w:tcBorders>
              <w:top w:val="single" w:sz="4" w:space="0" w:color="auto"/>
              <w:bottom w:val="single" w:sz="4" w:space="0" w:color="auto"/>
            </w:tcBorders>
          </w:tcPr>
          <w:p w:rsidR="0010443E" w:rsidRPr="00A57A1C" w:rsidRDefault="0010443E" w:rsidP="00041890">
            <w:pPr>
              <w:jc w:val="both"/>
              <w:rPr>
                <w:rFonts w:ascii="TimesNewRomanPSMT" w:hAnsi="TimesNewRomanPSMT" w:cs="TimesNewRomanPSMT"/>
                <w:sz w:val="6"/>
                <w:szCs w:val="16"/>
              </w:rPr>
            </w:pPr>
          </w:p>
        </w:tc>
        <w:tc>
          <w:tcPr>
            <w:tcW w:w="273" w:type="dxa"/>
            <w:tcBorders>
              <w:top w:val="single" w:sz="4" w:space="0" w:color="auto"/>
              <w:bottom w:val="single" w:sz="4" w:space="0" w:color="auto"/>
            </w:tcBorders>
          </w:tcPr>
          <w:p w:rsidR="0010443E" w:rsidRPr="00A57A1C" w:rsidRDefault="0010443E" w:rsidP="00041890">
            <w:pPr>
              <w:jc w:val="both"/>
              <w:rPr>
                <w:rFonts w:ascii="TimesNewRomanPSMT" w:hAnsi="TimesNewRomanPSMT" w:cs="TimesNewRomanPSMT"/>
                <w:sz w:val="6"/>
                <w:szCs w:val="16"/>
              </w:rPr>
            </w:pPr>
          </w:p>
        </w:tc>
        <w:tc>
          <w:tcPr>
            <w:tcW w:w="273" w:type="dxa"/>
            <w:tcBorders>
              <w:top w:val="single" w:sz="4" w:space="0" w:color="auto"/>
              <w:bottom w:val="single" w:sz="4" w:space="0" w:color="auto"/>
            </w:tcBorders>
          </w:tcPr>
          <w:p w:rsidR="0010443E" w:rsidRPr="00A57A1C" w:rsidRDefault="0010443E" w:rsidP="00041890">
            <w:pPr>
              <w:jc w:val="both"/>
              <w:rPr>
                <w:rFonts w:ascii="TimesNewRomanPSMT" w:hAnsi="TimesNewRomanPSMT" w:cs="TimesNewRomanPSMT"/>
                <w:sz w:val="6"/>
                <w:szCs w:val="16"/>
              </w:rPr>
            </w:pPr>
          </w:p>
        </w:tc>
        <w:tc>
          <w:tcPr>
            <w:tcW w:w="273" w:type="dxa"/>
            <w:tcBorders>
              <w:top w:val="single" w:sz="4" w:space="0" w:color="auto"/>
              <w:bottom w:val="single" w:sz="4" w:space="0" w:color="auto"/>
            </w:tcBorders>
          </w:tcPr>
          <w:p w:rsidR="0010443E" w:rsidRPr="00A57A1C" w:rsidRDefault="0010443E" w:rsidP="00041890">
            <w:pPr>
              <w:jc w:val="both"/>
              <w:rPr>
                <w:rFonts w:ascii="TimesNewRomanPSMT" w:hAnsi="TimesNewRomanPSMT" w:cs="TimesNewRomanPSMT"/>
                <w:sz w:val="6"/>
                <w:szCs w:val="16"/>
              </w:rPr>
            </w:pPr>
          </w:p>
        </w:tc>
        <w:tc>
          <w:tcPr>
            <w:tcW w:w="273" w:type="dxa"/>
            <w:tcBorders>
              <w:top w:val="single" w:sz="4" w:space="0" w:color="auto"/>
              <w:bottom w:val="single" w:sz="4" w:space="0" w:color="auto"/>
            </w:tcBorders>
          </w:tcPr>
          <w:p w:rsidR="0010443E" w:rsidRPr="00A57A1C" w:rsidRDefault="0010443E" w:rsidP="00041890">
            <w:pPr>
              <w:jc w:val="both"/>
              <w:rPr>
                <w:rFonts w:ascii="TimesNewRomanPSMT" w:hAnsi="TimesNewRomanPSMT" w:cs="TimesNewRomanPSMT"/>
                <w:sz w:val="6"/>
                <w:szCs w:val="16"/>
              </w:rPr>
            </w:pPr>
          </w:p>
        </w:tc>
        <w:tc>
          <w:tcPr>
            <w:tcW w:w="273" w:type="dxa"/>
            <w:tcBorders>
              <w:top w:val="single" w:sz="4" w:space="0" w:color="auto"/>
              <w:bottom w:val="single" w:sz="4" w:space="0" w:color="auto"/>
            </w:tcBorders>
          </w:tcPr>
          <w:p w:rsidR="0010443E" w:rsidRPr="00A57A1C" w:rsidRDefault="0010443E" w:rsidP="00041890">
            <w:pPr>
              <w:jc w:val="both"/>
              <w:rPr>
                <w:rFonts w:ascii="TimesNewRomanPSMT" w:hAnsi="TimesNewRomanPSMT" w:cs="TimesNewRomanPSMT"/>
                <w:sz w:val="6"/>
                <w:szCs w:val="16"/>
              </w:rPr>
            </w:pPr>
          </w:p>
        </w:tc>
        <w:tc>
          <w:tcPr>
            <w:tcW w:w="273" w:type="dxa"/>
            <w:tcBorders>
              <w:top w:val="single" w:sz="4" w:space="0" w:color="auto"/>
              <w:bottom w:val="single" w:sz="4" w:space="0" w:color="auto"/>
            </w:tcBorders>
          </w:tcPr>
          <w:p w:rsidR="0010443E" w:rsidRPr="00A57A1C" w:rsidRDefault="0010443E" w:rsidP="00041890">
            <w:pPr>
              <w:jc w:val="both"/>
              <w:rPr>
                <w:rFonts w:ascii="TimesNewRomanPSMT" w:hAnsi="TimesNewRomanPSMT" w:cs="TimesNewRomanPSMT"/>
                <w:sz w:val="6"/>
                <w:szCs w:val="16"/>
              </w:rPr>
            </w:pPr>
          </w:p>
        </w:tc>
        <w:tc>
          <w:tcPr>
            <w:tcW w:w="273" w:type="dxa"/>
            <w:tcBorders>
              <w:top w:val="single" w:sz="4" w:space="0" w:color="auto"/>
              <w:bottom w:val="single" w:sz="4" w:space="0" w:color="auto"/>
            </w:tcBorders>
          </w:tcPr>
          <w:p w:rsidR="0010443E" w:rsidRPr="00A57A1C" w:rsidRDefault="0010443E" w:rsidP="00041890">
            <w:pPr>
              <w:jc w:val="both"/>
              <w:rPr>
                <w:rFonts w:ascii="TimesNewRomanPSMT" w:hAnsi="TimesNewRomanPSMT" w:cs="TimesNewRomanPSMT"/>
                <w:sz w:val="6"/>
                <w:szCs w:val="16"/>
              </w:rPr>
            </w:pPr>
          </w:p>
        </w:tc>
        <w:tc>
          <w:tcPr>
            <w:tcW w:w="273" w:type="dxa"/>
            <w:tcBorders>
              <w:top w:val="single" w:sz="4" w:space="0" w:color="auto"/>
              <w:bottom w:val="single" w:sz="4" w:space="0" w:color="auto"/>
            </w:tcBorders>
          </w:tcPr>
          <w:p w:rsidR="0010443E" w:rsidRPr="00A57A1C" w:rsidRDefault="0010443E" w:rsidP="00041890">
            <w:pPr>
              <w:jc w:val="both"/>
              <w:rPr>
                <w:rFonts w:ascii="TimesNewRomanPSMT" w:hAnsi="TimesNewRomanPSMT" w:cs="TimesNewRomanPSMT"/>
                <w:sz w:val="6"/>
                <w:szCs w:val="16"/>
              </w:rPr>
            </w:pPr>
          </w:p>
        </w:tc>
        <w:tc>
          <w:tcPr>
            <w:tcW w:w="273" w:type="dxa"/>
            <w:tcBorders>
              <w:top w:val="single" w:sz="4" w:space="0" w:color="auto"/>
              <w:bottom w:val="single" w:sz="4" w:space="0" w:color="auto"/>
            </w:tcBorders>
          </w:tcPr>
          <w:p w:rsidR="0010443E" w:rsidRPr="00A57A1C" w:rsidRDefault="0010443E" w:rsidP="00041890">
            <w:pPr>
              <w:jc w:val="both"/>
              <w:rPr>
                <w:rFonts w:ascii="TimesNewRomanPSMT" w:hAnsi="TimesNewRomanPSMT" w:cs="TimesNewRomanPSMT"/>
                <w:sz w:val="6"/>
                <w:szCs w:val="16"/>
              </w:rPr>
            </w:pPr>
          </w:p>
        </w:tc>
        <w:tc>
          <w:tcPr>
            <w:tcW w:w="273" w:type="dxa"/>
            <w:tcBorders>
              <w:top w:val="single" w:sz="4" w:space="0" w:color="auto"/>
              <w:bottom w:val="single" w:sz="4" w:space="0" w:color="auto"/>
            </w:tcBorders>
          </w:tcPr>
          <w:p w:rsidR="0010443E" w:rsidRPr="00A57A1C" w:rsidRDefault="0010443E" w:rsidP="00041890">
            <w:pPr>
              <w:jc w:val="both"/>
              <w:rPr>
                <w:rFonts w:ascii="TimesNewRomanPSMT" w:hAnsi="TimesNewRomanPSMT" w:cs="TimesNewRomanPSMT"/>
                <w:sz w:val="6"/>
                <w:szCs w:val="16"/>
              </w:rPr>
            </w:pPr>
          </w:p>
        </w:tc>
      </w:tr>
      <w:tr w:rsidR="0010443E" w:rsidRPr="001A709C" w:rsidTr="00A57A1C">
        <w:trPr>
          <w:trHeight w:val="265"/>
          <w:jc w:val="center"/>
        </w:trPr>
        <w:tc>
          <w:tcPr>
            <w:tcW w:w="878" w:type="dxa"/>
          </w:tcPr>
          <w:p w:rsidR="0010443E" w:rsidRPr="001A709C" w:rsidRDefault="0010443E" w:rsidP="00041890">
            <w:pPr>
              <w:jc w:val="both"/>
              <w:rPr>
                <w:rFonts w:ascii="TimesNewRomanPSMT" w:hAnsi="TimesNewRomanPSMT" w:cs="TimesNewRomanPSMT"/>
                <w:b/>
                <w:i/>
                <w:color w:val="808080"/>
              </w:rPr>
            </w:pPr>
            <w:r w:rsidRPr="003A7C17">
              <w:rPr>
                <w:rFonts w:ascii="TimesNewRomanPSMT Cyr" w:hAnsi="TimesNewRomanPSMT Cyr" w:cs="TimesNewRomanPSMT Cyr"/>
                <w:b/>
                <w:i/>
                <w:color w:val="808080"/>
                <w:highlight w:val="lightGray"/>
              </w:rPr>
              <w:t>КИМ</w:t>
            </w:r>
          </w:p>
        </w:tc>
        <w:tc>
          <w:tcPr>
            <w:tcW w:w="1104" w:type="dxa"/>
          </w:tcPr>
          <w:p w:rsidR="0010443E" w:rsidRPr="001A709C" w:rsidRDefault="0010443E" w:rsidP="00041890">
            <w:pPr>
              <w:jc w:val="both"/>
              <w:rPr>
                <w:rFonts w:ascii="TimesNewRomanPSMT" w:hAnsi="TimesNewRomanPSMT" w:cs="TimesNewRomanPSMT"/>
                <w:b/>
                <w:sz w:val="28"/>
                <w:szCs w:val="28"/>
              </w:rPr>
            </w:pPr>
            <w:r w:rsidRPr="001A709C">
              <w:rPr>
                <w:rFonts w:ascii="TimesNewRomanPSMT Cyr" w:hAnsi="TimesNewRomanPSMT Cyr" w:cs="TimesNewRomanPSMT Cyr"/>
                <w:b/>
                <w:i/>
                <w:sz w:val="28"/>
                <w:szCs w:val="28"/>
              </w:rPr>
              <w:t>Ответ</w:t>
            </w:r>
          </w:p>
        </w:tc>
        <w:tc>
          <w:tcPr>
            <w:tcW w:w="356" w:type="dxa"/>
            <w:tcBorders>
              <w:bottom w:val="single" w:sz="4" w:space="0" w:color="auto"/>
            </w:tcBorders>
          </w:tcPr>
          <w:p w:rsidR="0010443E" w:rsidRPr="001A709C" w:rsidRDefault="0010443E" w:rsidP="00041890">
            <w:pPr>
              <w:jc w:val="both"/>
              <w:rPr>
                <w:rFonts w:ascii="TimesNewRomanPSMT" w:hAnsi="TimesNewRomanPSMT" w:cs="TimesNewRomanPSMT"/>
                <w:sz w:val="28"/>
                <w:szCs w:val="28"/>
              </w:rPr>
            </w:pPr>
            <w:r>
              <w:rPr>
                <w:rFonts w:ascii="TimesNewRomanPSMT" w:hAnsi="TimesNewRomanPSMT" w:cs="TimesNewRomanPSMT"/>
                <w:sz w:val="28"/>
                <w:szCs w:val="28"/>
              </w:rPr>
              <w:t>-</w:t>
            </w:r>
          </w:p>
        </w:tc>
        <w:tc>
          <w:tcPr>
            <w:tcW w:w="356" w:type="dxa"/>
            <w:tcBorders>
              <w:bottom w:val="single" w:sz="4" w:space="0" w:color="auto"/>
            </w:tcBorders>
          </w:tcPr>
          <w:p w:rsidR="0010443E" w:rsidRPr="001A709C" w:rsidRDefault="0010443E" w:rsidP="00041890">
            <w:pPr>
              <w:jc w:val="both"/>
              <w:rPr>
                <w:rFonts w:ascii="TimesNewRomanPSMT" w:hAnsi="TimesNewRomanPSMT" w:cs="TimesNewRomanPSMT"/>
                <w:sz w:val="28"/>
                <w:szCs w:val="28"/>
              </w:rPr>
            </w:pPr>
            <w:r>
              <w:rPr>
                <w:rFonts w:ascii="TimesNewRomanPSMT" w:hAnsi="TimesNewRomanPSMT" w:cs="TimesNewRomanPSMT"/>
                <w:sz w:val="28"/>
                <w:szCs w:val="28"/>
              </w:rPr>
              <w:t>3,</w:t>
            </w:r>
          </w:p>
        </w:tc>
        <w:tc>
          <w:tcPr>
            <w:tcW w:w="356" w:type="dxa"/>
            <w:tcBorders>
              <w:bottom w:val="single" w:sz="4" w:space="0" w:color="auto"/>
            </w:tcBorders>
          </w:tcPr>
          <w:p w:rsidR="0010443E" w:rsidRPr="001A709C" w:rsidRDefault="0010443E" w:rsidP="00041890">
            <w:pPr>
              <w:jc w:val="both"/>
              <w:rPr>
                <w:rFonts w:ascii="TimesNewRomanPSMT" w:hAnsi="TimesNewRomanPSMT" w:cs="TimesNewRomanPSMT"/>
                <w:sz w:val="28"/>
                <w:szCs w:val="28"/>
              </w:rPr>
            </w:pPr>
            <w:r>
              <w:rPr>
                <w:rFonts w:ascii="TimesNewRomanPSMT" w:hAnsi="TimesNewRomanPSMT" w:cs="TimesNewRomanPSMT"/>
                <w:sz w:val="28"/>
                <w:szCs w:val="28"/>
              </w:rPr>
              <w:t>5</w:t>
            </w:r>
          </w:p>
        </w:tc>
        <w:tc>
          <w:tcPr>
            <w:tcW w:w="357" w:type="dxa"/>
            <w:tcBorders>
              <w:bottom w:val="single" w:sz="4" w:space="0" w:color="auto"/>
            </w:tcBorders>
          </w:tcPr>
          <w:p w:rsidR="0010443E" w:rsidRPr="001A709C" w:rsidRDefault="0010443E" w:rsidP="00041890">
            <w:pPr>
              <w:jc w:val="both"/>
              <w:rPr>
                <w:rFonts w:ascii="TimesNewRomanPSMT" w:hAnsi="TimesNewRomanPSMT" w:cs="TimesNewRomanPSMT"/>
                <w:sz w:val="28"/>
                <w:szCs w:val="28"/>
              </w:rPr>
            </w:pPr>
            <w:r>
              <w:rPr>
                <w:rFonts w:ascii="TimesNewRomanPSMT" w:hAnsi="TimesNewRomanPSMT" w:cs="TimesNewRomanPSMT"/>
                <w:sz w:val="28"/>
                <w:szCs w:val="28"/>
              </w:rPr>
              <w:t>5</w:t>
            </w:r>
          </w:p>
        </w:tc>
        <w:tc>
          <w:tcPr>
            <w:tcW w:w="349" w:type="dxa"/>
            <w:tcBorders>
              <w:left w:val="nil"/>
            </w:tcBorders>
          </w:tcPr>
          <w:p w:rsidR="0010443E" w:rsidRPr="001A709C" w:rsidRDefault="0010443E" w:rsidP="00041890">
            <w:pPr>
              <w:jc w:val="both"/>
              <w:rPr>
                <w:rFonts w:ascii="TimesNewRomanPSMT" w:hAnsi="TimesNewRomanPSMT" w:cs="TimesNewRomanPSMT"/>
                <w:b/>
                <w:i/>
                <w:color w:val="808080"/>
              </w:rPr>
            </w:pPr>
          </w:p>
        </w:tc>
        <w:tc>
          <w:tcPr>
            <w:tcW w:w="867" w:type="dxa"/>
            <w:tcBorders>
              <w:right w:val="single" w:sz="4" w:space="0" w:color="auto"/>
            </w:tcBorders>
          </w:tcPr>
          <w:p w:rsidR="0010443E" w:rsidRPr="003A7C17" w:rsidRDefault="0010443E" w:rsidP="00041890">
            <w:pPr>
              <w:jc w:val="both"/>
              <w:rPr>
                <w:rFonts w:ascii="TimesNewRomanPSMT" w:hAnsi="TimesNewRomanPSMT" w:cs="TimesNewRomanPSMT"/>
                <w:b/>
                <w:i/>
                <w:color w:val="808080"/>
                <w:highlight w:val="lightGray"/>
              </w:rPr>
            </w:pPr>
            <w:r w:rsidRPr="003A7C17">
              <w:rPr>
                <w:rFonts w:ascii="TimesNewRomanPSMT Cyr" w:hAnsi="TimesNewRomanPSMT Cyr" w:cs="TimesNewRomanPSMT Cyr"/>
                <w:b/>
                <w:i/>
                <w:color w:val="808080"/>
                <w:highlight w:val="lightGray"/>
              </w:rPr>
              <w:t>Бланк</w:t>
            </w:r>
          </w:p>
        </w:tc>
        <w:tc>
          <w:tcPr>
            <w:tcW w:w="496" w:type="dxa"/>
            <w:tcBorders>
              <w:top w:val="single" w:sz="4" w:space="0" w:color="auto"/>
              <w:left w:val="single" w:sz="4" w:space="0" w:color="auto"/>
              <w:bottom w:val="single" w:sz="4" w:space="0" w:color="auto"/>
              <w:right w:val="single" w:sz="4" w:space="0" w:color="auto"/>
            </w:tcBorders>
            <w:shd w:val="clear" w:color="auto" w:fill="999999"/>
          </w:tcPr>
          <w:p w:rsidR="0010443E" w:rsidRPr="001A709C" w:rsidRDefault="0010443E" w:rsidP="00041890">
            <w:pPr>
              <w:jc w:val="both"/>
              <w:rPr>
                <w:rFonts w:ascii="TimesNewRomanPSMT" w:hAnsi="TimesNewRomanPSMT" w:cs="TimesNewRomanPSMT"/>
                <w:b/>
                <w:sz w:val="28"/>
                <w:szCs w:val="28"/>
              </w:rPr>
            </w:pPr>
            <w:r>
              <w:rPr>
                <w:rFonts w:ascii="TimesNewRomanPSMT" w:hAnsi="TimesNewRomanPSMT" w:cs="TimesNewRomanPSMT"/>
                <w:b/>
                <w:sz w:val="28"/>
                <w:szCs w:val="28"/>
              </w:rPr>
              <w:t>20</w:t>
            </w:r>
          </w:p>
        </w:tc>
        <w:tc>
          <w:tcPr>
            <w:tcW w:w="356" w:type="dxa"/>
            <w:tcBorders>
              <w:top w:val="single" w:sz="4" w:space="0" w:color="auto"/>
              <w:left w:val="single" w:sz="4" w:space="0" w:color="auto"/>
              <w:bottom w:val="single" w:sz="4" w:space="0" w:color="auto"/>
              <w:right w:val="single" w:sz="4" w:space="0" w:color="auto"/>
            </w:tcBorders>
          </w:tcPr>
          <w:p w:rsidR="0010443E" w:rsidRPr="001A709C" w:rsidRDefault="0010443E" w:rsidP="00041890">
            <w:pPr>
              <w:jc w:val="both"/>
              <w:rPr>
                <w:rFonts w:ascii="TimesNewRomanPSMT" w:hAnsi="TimesNewRomanPSMT" w:cs="TimesNewRomanPSMT"/>
                <w:sz w:val="28"/>
                <w:szCs w:val="28"/>
              </w:rPr>
            </w:pPr>
            <w:r>
              <w:rPr>
                <w:rFonts w:ascii="TimesNewRomanPSMT" w:hAnsi="TimesNewRomanPSMT" w:cs="TimesNewRomanPSMT"/>
                <w:sz w:val="28"/>
                <w:szCs w:val="28"/>
              </w:rPr>
              <w:t>-</w:t>
            </w:r>
          </w:p>
        </w:tc>
        <w:tc>
          <w:tcPr>
            <w:tcW w:w="356" w:type="dxa"/>
            <w:tcBorders>
              <w:top w:val="single" w:sz="4" w:space="0" w:color="auto"/>
              <w:left w:val="single" w:sz="4" w:space="0" w:color="auto"/>
              <w:bottom w:val="single" w:sz="4" w:space="0" w:color="auto"/>
              <w:right w:val="single" w:sz="4" w:space="0" w:color="auto"/>
            </w:tcBorders>
          </w:tcPr>
          <w:p w:rsidR="0010443E" w:rsidRPr="001A709C" w:rsidRDefault="0010443E" w:rsidP="00041890">
            <w:pPr>
              <w:jc w:val="both"/>
              <w:rPr>
                <w:rFonts w:ascii="TimesNewRomanPSMT" w:hAnsi="TimesNewRomanPSMT" w:cs="TimesNewRomanPSMT"/>
                <w:sz w:val="28"/>
                <w:szCs w:val="28"/>
              </w:rPr>
            </w:pPr>
            <w:r>
              <w:rPr>
                <w:rFonts w:ascii="TimesNewRomanPSMT" w:hAnsi="TimesNewRomanPSMT" w:cs="TimesNewRomanPSMT"/>
                <w:sz w:val="28"/>
                <w:szCs w:val="28"/>
              </w:rPr>
              <w:t>3</w:t>
            </w:r>
          </w:p>
        </w:tc>
        <w:tc>
          <w:tcPr>
            <w:tcW w:w="356" w:type="dxa"/>
            <w:tcBorders>
              <w:top w:val="single" w:sz="4" w:space="0" w:color="auto"/>
              <w:left w:val="single" w:sz="4" w:space="0" w:color="auto"/>
              <w:bottom w:val="single" w:sz="4" w:space="0" w:color="auto"/>
              <w:right w:val="single" w:sz="4" w:space="0" w:color="auto"/>
            </w:tcBorders>
          </w:tcPr>
          <w:p w:rsidR="0010443E" w:rsidRPr="001A709C" w:rsidRDefault="0010443E" w:rsidP="00041890">
            <w:pPr>
              <w:jc w:val="both"/>
              <w:rPr>
                <w:rFonts w:ascii="TimesNewRomanPSMT" w:hAnsi="TimesNewRomanPSMT" w:cs="TimesNewRomanPSMT"/>
                <w:sz w:val="28"/>
                <w:szCs w:val="28"/>
              </w:rPr>
            </w:pPr>
            <w:r>
              <w:rPr>
                <w:rFonts w:ascii="TimesNewRomanPSMT" w:hAnsi="TimesNewRomanPSMT" w:cs="TimesNewRomanPSMT"/>
                <w:sz w:val="28"/>
                <w:szCs w:val="28"/>
              </w:rPr>
              <w:t>,</w:t>
            </w:r>
          </w:p>
        </w:tc>
        <w:tc>
          <w:tcPr>
            <w:tcW w:w="272" w:type="dxa"/>
            <w:tcBorders>
              <w:top w:val="single" w:sz="4" w:space="0" w:color="auto"/>
              <w:left w:val="single" w:sz="4" w:space="0" w:color="auto"/>
              <w:bottom w:val="single" w:sz="4" w:space="0" w:color="auto"/>
              <w:right w:val="single" w:sz="4" w:space="0" w:color="auto"/>
            </w:tcBorders>
          </w:tcPr>
          <w:p w:rsidR="0010443E" w:rsidRPr="001A709C" w:rsidRDefault="0010443E" w:rsidP="00041890">
            <w:pPr>
              <w:jc w:val="both"/>
              <w:rPr>
                <w:rFonts w:ascii="TimesNewRomanPSMT" w:hAnsi="TimesNewRomanPSMT" w:cs="TimesNewRomanPSMT"/>
                <w:sz w:val="28"/>
                <w:szCs w:val="28"/>
              </w:rPr>
            </w:pPr>
            <w:r>
              <w:rPr>
                <w:rFonts w:ascii="TimesNewRomanPSMT" w:hAnsi="TimesNewRomanPSMT" w:cs="TimesNewRomanPSMT"/>
                <w:sz w:val="28"/>
                <w:szCs w:val="28"/>
              </w:rPr>
              <w:t>5</w:t>
            </w:r>
          </w:p>
        </w:tc>
        <w:tc>
          <w:tcPr>
            <w:tcW w:w="272" w:type="dxa"/>
            <w:tcBorders>
              <w:top w:val="single" w:sz="4" w:space="0" w:color="auto"/>
              <w:left w:val="single" w:sz="4" w:space="0" w:color="auto"/>
              <w:bottom w:val="single" w:sz="4" w:space="0" w:color="auto"/>
              <w:right w:val="single" w:sz="4" w:space="0" w:color="auto"/>
            </w:tcBorders>
          </w:tcPr>
          <w:p w:rsidR="0010443E" w:rsidRPr="001A709C" w:rsidRDefault="0010443E" w:rsidP="00041890">
            <w:pPr>
              <w:jc w:val="both"/>
              <w:rPr>
                <w:rFonts w:ascii="TimesNewRomanPSMT" w:hAnsi="TimesNewRomanPSMT" w:cs="TimesNewRomanPSMT"/>
                <w:sz w:val="28"/>
                <w:szCs w:val="28"/>
              </w:rPr>
            </w:pPr>
            <w:r>
              <w:rPr>
                <w:rFonts w:ascii="TimesNewRomanPSMT" w:hAnsi="TimesNewRomanPSMT" w:cs="TimesNewRomanPSMT"/>
                <w:sz w:val="28"/>
                <w:szCs w:val="28"/>
              </w:rPr>
              <w:t>5</w:t>
            </w:r>
          </w:p>
        </w:tc>
        <w:tc>
          <w:tcPr>
            <w:tcW w:w="272" w:type="dxa"/>
            <w:tcBorders>
              <w:top w:val="single" w:sz="4" w:space="0" w:color="auto"/>
              <w:left w:val="single" w:sz="4" w:space="0" w:color="auto"/>
              <w:bottom w:val="single" w:sz="4" w:space="0" w:color="auto"/>
              <w:right w:val="single" w:sz="4" w:space="0" w:color="auto"/>
            </w:tcBorders>
          </w:tcPr>
          <w:p w:rsidR="0010443E" w:rsidRPr="001A709C" w:rsidRDefault="0010443E" w:rsidP="00041890">
            <w:pPr>
              <w:jc w:val="both"/>
              <w:rPr>
                <w:rFonts w:ascii="TimesNewRomanPSMT" w:hAnsi="TimesNewRomanPSMT" w:cs="TimesNewRomanPSMT"/>
                <w:sz w:val="28"/>
                <w:szCs w:val="28"/>
              </w:rPr>
            </w:pPr>
          </w:p>
        </w:tc>
        <w:tc>
          <w:tcPr>
            <w:tcW w:w="273" w:type="dxa"/>
            <w:tcBorders>
              <w:top w:val="single" w:sz="4" w:space="0" w:color="auto"/>
              <w:left w:val="single" w:sz="4" w:space="0" w:color="auto"/>
              <w:bottom w:val="single" w:sz="4" w:space="0" w:color="auto"/>
              <w:right w:val="single" w:sz="4" w:space="0" w:color="auto"/>
            </w:tcBorders>
          </w:tcPr>
          <w:p w:rsidR="0010443E" w:rsidRPr="001A709C" w:rsidRDefault="0010443E" w:rsidP="00041890">
            <w:pPr>
              <w:jc w:val="both"/>
              <w:rPr>
                <w:rFonts w:ascii="TimesNewRomanPSMT" w:hAnsi="TimesNewRomanPSMT" w:cs="TimesNewRomanPSMT"/>
                <w:sz w:val="28"/>
                <w:szCs w:val="28"/>
              </w:rPr>
            </w:pPr>
          </w:p>
        </w:tc>
        <w:tc>
          <w:tcPr>
            <w:tcW w:w="273" w:type="dxa"/>
            <w:tcBorders>
              <w:top w:val="single" w:sz="4" w:space="0" w:color="auto"/>
              <w:left w:val="single" w:sz="4" w:space="0" w:color="auto"/>
              <w:bottom w:val="single" w:sz="4" w:space="0" w:color="auto"/>
              <w:right w:val="single" w:sz="4" w:space="0" w:color="auto"/>
            </w:tcBorders>
          </w:tcPr>
          <w:p w:rsidR="0010443E" w:rsidRPr="001A709C" w:rsidRDefault="0010443E" w:rsidP="00041890">
            <w:pPr>
              <w:jc w:val="both"/>
              <w:rPr>
                <w:rFonts w:ascii="TimesNewRomanPSMT" w:hAnsi="TimesNewRomanPSMT" w:cs="TimesNewRomanPSMT"/>
                <w:sz w:val="28"/>
                <w:szCs w:val="28"/>
              </w:rPr>
            </w:pPr>
          </w:p>
        </w:tc>
        <w:tc>
          <w:tcPr>
            <w:tcW w:w="273" w:type="dxa"/>
            <w:tcBorders>
              <w:top w:val="single" w:sz="4" w:space="0" w:color="auto"/>
              <w:left w:val="single" w:sz="4" w:space="0" w:color="auto"/>
              <w:bottom w:val="single" w:sz="4" w:space="0" w:color="auto"/>
              <w:right w:val="single" w:sz="4" w:space="0" w:color="auto"/>
            </w:tcBorders>
          </w:tcPr>
          <w:p w:rsidR="0010443E" w:rsidRPr="001A709C" w:rsidRDefault="0010443E" w:rsidP="00041890">
            <w:pPr>
              <w:jc w:val="both"/>
              <w:rPr>
                <w:rFonts w:ascii="TimesNewRomanPSMT" w:hAnsi="TimesNewRomanPSMT" w:cs="TimesNewRomanPSMT"/>
                <w:sz w:val="28"/>
                <w:szCs w:val="28"/>
              </w:rPr>
            </w:pPr>
          </w:p>
        </w:tc>
        <w:tc>
          <w:tcPr>
            <w:tcW w:w="273" w:type="dxa"/>
            <w:tcBorders>
              <w:top w:val="single" w:sz="4" w:space="0" w:color="auto"/>
              <w:left w:val="single" w:sz="4" w:space="0" w:color="auto"/>
              <w:bottom w:val="single" w:sz="4" w:space="0" w:color="auto"/>
              <w:right w:val="single" w:sz="4" w:space="0" w:color="auto"/>
            </w:tcBorders>
          </w:tcPr>
          <w:p w:rsidR="0010443E" w:rsidRPr="001A709C" w:rsidRDefault="0010443E" w:rsidP="00041890">
            <w:pPr>
              <w:jc w:val="both"/>
              <w:rPr>
                <w:rFonts w:ascii="TimesNewRomanPSMT" w:hAnsi="TimesNewRomanPSMT" w:cs="TimesNewRomanPSMT"/>
                <w:sz w:val="28"/>
                <w:szCs w:val="28"/>
              </w:rPr>
            </w:pPr>
          </w:p>
        </w:tc>
        <w:tc>
          <w:tcPr>
            <w:tcW w:w="273" w:type="dxa"/>
            <w:tcBorders>
              <w:top w:val="single" w:sz="4" w:space="0" w:color="auto"/>
              <w:left w:val="single" w:sz="4" w:space="0" w:color="auto"/>
              <w:bottom w:val="single" w:sz="4" w:space="0" w:color="auto"/>
              <w:right w:val="single" w:sz="4" w:space="0" w:color="auto"/>
            </w:tcBorders>
          </w:tcPr>
          <w:p w:rsidR="0010443E" w:rsidRPr="001A709C" w:rsidRDefault="0010443E" w:rsidP="00041890">
            <w:pPr>
              <w:jc w:val="both"/>
              <w:rPr>
                <w:rFonts w:ascii="TimesNewRomanPSMT" w:hAnsi="TimesNewRomanPSMT" w:cs="TimesNewRomanPSMT"/>
                <w:sz w:val="28"/>
                <w:szCs w:val="28"/>
              </w:rPr>
            </w:pPr>
          </w:p>
        </w:tc>
        <w:tc>
          <w:tcPr>
            <w:tcW w:w="273" w:type="dxa"/>
            <w:tcBorders>
              <w:top w:val="single" w:sz="4" w:space="0" w:color="auto"/>
              <w:left w:val="single" w:sz="4" w:space="0" w:color="auto"/>
              <w:bottom w:val="single" w:sz="4" w:space="0" w:color="auto"/>
              <w:right w:val="single" w:sz="4" w:space="0" w:color="auto"/>
            </w:tcBorders>
          </w:tcPr>
          <w:p w:rsidR="0010443E" w:rsidRPr="001A709C" w:rsidRDefault="0010443E" w:rsidP="00041890">
            <w:pPr>
              <w:jc w:val="both"/>
              <w:rPr>
                <w:rFonts w:ascii="TimesNewRomanPSMT" w:hAnsi="TimesNewRomanPSMT" w:cs="TimesNewRomanPSMT"/>
                <w:sz w:val="28"/>
                <w:szCs w:val="28"/>
              </w:rPr>
            </w:pPr>
          </w:p>
        </w:tc>
        <w:tc>
          <w:tcPr>
            <w:tcW w:w="273" w:type="dxa"/>
            <w:tcBorders>
              <w:top w:val="single" w:sz="4" w:space="0" w:color="auto"/>
              <w:left w:val="single" w:sz="4" w:space="0" w:color="auto"/>
              <w:bottom w:val="single" w:sz="4" w:space="0" w:color="auto"/>
              <w:right w:val="single" w:sz="4" w:space="0" w:color="auto"/>
            </w:tcBorders>
          </w:tcPr>
          <w:p w:rsidR="0010443E" w:rsidRPr="001A709C" w:rsidRDefault="0010443E" w:rsidP="00041890">
            <w:pPr>
              <w:jc w:val="both"/>
              <w:rPr>
                <w:rFonts w:ascii="TimesNewRomanPSMT" w:hAnsi="TimesNewRomanPSMT" w:cs="TimesNewRomanPSMT"/>
                <w:sz w:val="28"/>
                <w:szCs w:val="28"/>
              </w:rPr>
            </w:pPr>
          </w:p>
        </w:tc>
        <w:tc>
          <w:tcPr>
            <w:tcW w:w="273" w:type="dxa"/>
            <w:tcBorders>
              <w:top w:val="single" w:sz="4" w:space="0" w:color="auto"/>
              <w:left w:val="single" w:sz="4" w:space="0" w:color="auto"/>
              <w:bottom w:val="single" w:sz="4" w:space="0" w:color="auto"/>
              <w:right w:val="single" w:sz="4" w:space="0" w:color="auto"/>
            </w:tcBorders>
          </w:tcPr>
          <w:p w:rsidR="0010443E" w:rsidRPr="001A709C" w:rsidRDefault="0010443E" w:rsidP="00041890">
            <w:pPr>
              <w:jc w:val="both"/>
              <w:rPr>
                <w:rFonts w:ascii="TimesNewRomanPSMT" w:hAnsi="TimesNewRomanPSMT" w:cs="TimesNewRomanPSMT"/>
                <w:sz w:val="28"/>
                <w:szCs w:val="28"/>
              </w:rPr>
            </w:pPr>
          </w:p>
        </w:tc>
        <w:tc>
          <w:tcPr>
            <w:tcW w:w="273" w:type="dxa"/>
            <w:tcBorders>
              <w:top w:val="single" w:sz="4" w:space="0" w:color="auto"/>
              <w:left w:val="single" w:sz="4" w:space="0" w:color="auto"/>
              <w:bottom w:val="single" w:sz="4" w:space="0" w:color="auto"/>
              <w:right w:val="single" w:sz="4" w:space="0" w:color="auto"/>
            </w:tcBorders>
          </w:tcPr>
          <w:p w:rsidR="0010443E" w:rsidRPr="001A709C" w:rsidRDefault="0010443E" w:rsidP="00041890">
            <w:pPr>
              <w:jc w:val="both"/>
              <w:rPr>
                <w:rFonts w:ascii="TimesNewRomanPSMT" w:hAnsi="TimesNewRomanPSMT" w:cs="TimesNewRomanPSMT"/>
                <w:sz w:val="28"/>
                <w:szCs w:val="28"/>
              </w:rPr>
            </w:pPr>
          </w:p>
        </w:tc>
        <w:tc>
          <w:tcPr>
            <w:tcW w:w="273" w:type="dxa"/>
            <w:tcBorders>
              <w:top w:val="single" w:sz="4" w:space="0" w:color="auto"/>
              <w:left w:val="single" w:sz="4" w:space="0" w:color="auto"/>
              <w:bottom w:val="single" w:sz="4" w:space="0" w:color="auto"/>
              <w:right w:val="single" w:sz="4" w:space="0" w:color="auto"/>
            </w:tcBorders>
          </w:tcPr>
          <w:p w:rsidR="0010443E" w:rsidRPr="001A709C" w:rsidRDefault="0010443E" w:rsidP="00041890">
            <w:pPr>
              <w:jc w:val="both"/>
              <w:rPr>
                <w:rFonts w:ascii="TimesNewRomanPSMT" w:hAnsi="TimesNewRomanPSMT" w:cs="TimesNewRomanPSMT"/>
                <w:sz w:val="28"/>
                <w:szCs w:val="28"/>
              </w:rPr>
            </w:pPr>
          </w:p>
        </w:tc>
      </w:tr>
    </w:tbl>
    <w:p w:rsidR="0010443E" w:rsidRDefault="0010443E">
      <w:pPr>
        <w:pStyle w:val="140"/>
      </w:pPr>
    </w:p>
    <w:p w:rsidR="0010443E" w:rsidRDefault="0010443E">
      <w:pPr>
        <w:pStyle w:val="140"/>
      </w:pPr>
      <w:r w:rsidRPr="001A709C">
        <w:t xml:space="preserve">Если требуется написать термин, состоящий из двух или более слов, то их нужно записать так, как требуют правила правописания. Если в таком термине окажется букв больше, чем клеточек в поле для ответа, то вторую часть термина можно писать, размещая по две буквы в одной клеточке. Термин следует писать полностью. Любые сокращения запрещены. </w:t>
      </w:r>
    </w:p>
    <w:p w:rsidR="0010443E" w:rsidRDefault="0010443E">
      <w:pPr>
        <w:pStyle w:val="140"/>
      </w:pPr>
    </w:p>
    <w:p w:rsidR="00C077F1" w:rsidRDefault="00802F03" w:rsidP="001335A3">
      <w:pPr>
        <w:pStyle w:val="afd"/>
      </w:pPr>
      <w:bookmarkStart w:id="69" w:name="_Toc4407211"/>
      <w:r>
        <w:t>9</w:t>
      </w:r>
      <w:r w:rsidR="0010443E">
        <w:t xml:space="preserve">.3. </w:t>
      </w:r>
      <w:r w:rsidR="001066A7" w:rsidRPr="001066A7">
        <w:t>Замена ошибочных ответов.</w:t>
      </w:r>
      <w:bookmarkEnd w:id="69"/>
    </w:p>
    <w:p w:rsidR="0010443E" w:rsidRDefault="0010443E">
      <w:pPr>
        <w:pStyle w:val="140"/>
      </w:pPr>
      <w:r w:rsidRPr="001A709C">
        <w:t>В специальных полях бланка № 1 внизу предусмотрены поля для записи исправленных ответов на задания с кратким ответом взамен ошибочно записанных.</w:t>
      </w:r>
    </w:p>
    <w:p w:rsidR="0010443E" w:rsidRDefault="0010443E">
      <w:pPr>
        <w:pStyle w:val="140"/>
      </w:pPr>
      <w:r w:rsidRPr="001A709C">
        <w:lastRenderedPageBreak/>
        <w:t>Для замены ошибочного ответа нужно в соответствующих полях замены проставить номер задания, ответ на который следует исправить, и записать новое значение верного ответа на указанное задание.</w:t>
      </w:r>
    </w:p>
    <w:p w:rsidR="0010443E" w:rsidRDefault="0010443E">
      <w:pPr>
        <w:pStyle w:val="140"/>
      </w:pPr>
      <w:r w:rsidRPr="001A709C">
        <w:t>Если в области замены ошибочных ответов на задания с кратким ответом будет заполнено поле для номера задания, а новый ответ не внесен, то для оценивания будет использоваться пустой ответ (т.е. задание будет засчитано невыполненным). В случае неправильного указания номера задания в области замены ошибочных ответов неправильный номер задания следует зачеркнуть и заполнить заново следующие ниже поля замены ошибочных ответов.</w:t>
      </w:r>
    </w:p>
    <w:p w:rsidR="0010443E" w:rsidRDefault="0010443E">
      <w:pPr>
        <w:pStyle w:val="140"/>
      </w:pPr>
      <w:r>
        <w:t>Ниже приведён пример замены.</w:t>
      </w:r>
    </w:p>
    <w:p w:rsidR="0010443E" w:rsidRDefault="005E37A7">
      <w:pPr>
        <w:pStyle w:val="140"/>
      </w:pPr>
      <w:r w:rsidRPr="00634543">
        <w:rPr>
          <w:noProof/>
          <w:sz w:val="26"/>
          <w:szCs w:val="26"/>
        </w:rPr>
        <w:pict>
          <v:shape id="Рисунок 11" o:spid="_x0000_i1027" type="#_x0000_t75" style="width:221pt;height:91.25pt;visibility:visible">
            <v:imagedata r:id="rId17" o:title=""/>
          </v:shape>
        </w:pict>
      </w:r>
    </w:p>
    <w:p w:rsidR="0010443E" w:rsidRPr="001A709C" w:rsidRDefault="00802F03" w:rsidP="001335A3">
      <w:pPr>
        <w:pStyle w:val="afd"/>
      </w:pPr>
      <w:bookmarkStart w:id="70" w:name="_Toc509879614"/>
      <w:bookmarkStart w:id="71" w:name="_Toc4407212"/>
      <w:r>
        <w:t>9</w:t>
      </w:r>
      <w:r w:rsidR="0010443E" w:rsidRPr="001A709C">
        <w:t>.</w:t>
      </w:r>
      <w:r w:rsidR="0010443E">
        <w:t>4</w:t>
      </w:r>
      <w:r w:rsidR="0010443E" w:rsidRPr="001A709C">
        <w:t xml:space="preserve">. </w:t>
      </w:r>
      <w:r w:rsidR="0010443E" w:rsidRPr="006E19A1">
        <w:t>Заполнение бланка №2.</w:t>
      </w:r>
      <w:bookmarkEnd w:id="70"/>
      <w:bookmarkEnd w:id="71"/>
    </w:p>
    <w:p w:rsidR="0010443E" w:rsidRDefault="0010443E">
      <w:pPr>
        <w:pStyle w:val="140"/>
      </w:pPr>
      <w:r w:rsidRPr="001A709C">
        <w:t>Бланк ответов №2 предназначен для записи ответов н</w:t>
      </w:r>
      <w:r>
        <w:t xml:space="preserve">а задания с развернутым ответом и является </w:t>
      </w:r>
      <w:r w:rsidRPr="000C4B13">
        <w:rPr>
          <w:u w:val="single"/>
        </w:rPr>
        <w:t>двусторонним</w:t>
      </w:r>
      <w:r>
        <w:t>.</w:t>
      </w:r>
      <w:r w:rsidRPr="001A709C">
        <w:t xml:space="preserve"> </w:t>
      </w:r>
    </w:p>
    <w:p w:rsidR="0010443E" w:rsidRDefault="0010443E">
      <w:pPr>
        <w:pStyle w:val="140"/>
      </w:pPr>
      <w:r w:rsidRPr="001A709C">
        <w:t>В верхней части бланка ответов №2 расположены поля для рукописного занесения информации участником ГИА, а также поле «Бланк является дополнительным». Информация для заполнения полей верхней части бланка  (</w:t>
      </w:r>
      <w:r w:rsidRPr="001A709C">
        <w:rPr>
          <w:b/>
        </w:rPr>
        <w:t>код бланка №1, номер варианта, код и название предмета</w:t>
      </w:r>
      <w:r w:rsidRPr="001A709C">
        <w:t>) должна соответствовать информации, внесённой в бланк ответов № 1.</w:t>
      </w:r>
    </w:p>
    <w:p w:rsidR="0010443E" w:rsidRDefault="0010443E">
      <w:pPr>
        <w:pStyle w:val="140"/>
      </w:pPr>
      <w:r w:rsidRPr="001A709C">
        <w:t xml:space="preserve">Основную часть бланка занимает область записи ответов на задания с развернутым ответом. </w:t>
      </w:r>
      <w:proofErr w:type="gramStart"/>
      <w:r w:rsidRPr="001A709C">
        <w:t>В этой области внутри границ участник вносит ответы на соответствующие задания строго в соответствии с требованиями инструкции к КИМ и к отдельным заданиям КИМ.</w:t>
      </w:r>
      <w:proofErr w:type="gramEnd"/>
    </w:p>
    <w:p w:rsidR="0010443E" w:rsidRDefault="0010443E">
      <w:pPr>
        <w:pStyle w:val="140"/>
      </w:pPr>
      <w:r w:rsidRPr="001A709C">
        <w:t>При недостатке места для ответов на лицевой стороне бланка ответов</w:t>
      </w:r>
      <w:r>
        <w:t> </w:t>
      </w:r>
      <w:r w:rsidRPr="001A709C">
        <w:t>№</w:t>
      </w:r>
      <w:r>
        <w:t> </w:t>
      </w:r>
      <w:r w:rsidRPr="001A709C">
        <w:t xml:space="preserve">2 участник ГИА </w:t>
      </w:r>
      <w:r w:rsidRPr="009B5D61">
        <w:rPr>
          <w:u w:val="single"/>
        </w:rPr>
        <w:t>должен продолжить записи на оборотной стороне бланка</w:t>
      </w:r>
      <w:r w:rsidRPr="001A709C">
        <w:t xml:space="preserve">, сделав в нижней части области ответов лицевой стороны бланка запись «смотри на обороте». При остатке свободного места на бланке ответов №2 организатор в аудитории при сборе экзаменационных материалов должен поставить знак “Z” в данной области, заполнив все свободное место. </w:t>
      </w:r>
    </w:p>
    <w:p w:rsidR="0010443E" w:rsidRDefault="0010443E">
      <w:pPr>
        <w:pStyle w:val="140"/>
        <w:rPr>
          <w:b/>
        </w:rPr>
      </w:pPr>
    </w:p>
    <w:p w:rsidR="0010443E" w:rsidRPr="001A709C" w:rsidRDefault="00802F03" w:rsidP="001335A3">
      <w:pPr>
        <w:pStyle w:val="afd"/>
      </w:pPr>
      <w:bookmarkStart w:id="72" w:name="_Toc509879615"/>
      <w:bookmarkStart w:id="73" w:name="_Toc4407213"/>
      <w:r>
        <w:t>9</w:t>
      </w:r>
      <w:r w:rsidR="0010443E" w:rsidRPr="001A709C">
        <w:t>.</w:t>
      </w:r>
      <w:r w:rsidR="0010443E">
        <w:t>5</w:t>
      </w:r>
      <w:r w:rsidR="0010443E" w:rsidRPr="001A709C">
        <w:t xml:space="preserve">. </w:t>
      </w:r>
      <w:r w:rsidR="0010443E" w:rsidRPr="006E19A1">
        <w:t>Заполнение дополнительного бланка ответов №2</w:t>
      </w:r>
      <w:bookmarkEnd w:id="72"/>
      <w:bookmarkEnd w:id="73"/>
      <w:r w:rsidR="0010443E" w:rsidRPr="001A709C">
        <w:t xml:space="preserve"> </w:t>
      </w:r>
    </w:p>
    <w:p w:rsidR="0010443E" w:rsidRPr="001A709C" w:rsidRDefault="0010443E" w:rsidP="00F622D3">
      <w:pPr>
        <w:pStyle w:val="140"/>
      </w:pPr>
      <w:r w:rsidRPr="001A709C">
        <w:t>При недостатке места для ответов в основном бланке ответов №2 участник ГИА должен продолжить записи в дополнительном бланке ответов</w:t>
      </w:r>
      <w:r>
        <w:rPr>
          <w:lang w:val="en-US"/>
        </w:rPr>
        <w:t> </w:t>
      </w:r>
      <w:r w:rsidRPr="001A709C">
        <w:t>№2</w:t>
      </w:r>
      <w:r>
        <w:t xml:space="preserve"> (также двустороннем)</w:t>
      </w:r>
      <w:r w:rsidRPr="001A709C">
        <w:t>, выдаваемом организатором в аудитории по требованию участника ГИА. При этом организаторы проверяют заполнение полей верхней части дополнительного бланка (</w:t>
      </w:r>
      <w:r w:rsidRPr="001A709C">
        <w:rPr>
          <w:b/>
          <w:color w:val="000000"/>
        </w:rPr>
        <w:t>код бланка №1, номер варианта, код и название предмета, метка в поле «Бланк является дополнительным»</w:t>
      </w:r>
      <w:r w:rsidRPr="001A709C">
        <w:rPr>
          <w:color w:val="000000"/>
        </w:rPr>
        <w:t>)</w:t>
      </w:r>
      <w:r w:rsidRPr="001A709C">
        <w:t>.</w:t>
      </w:r>
      <w:r w:rsidRPr="00FE533B">
        <w:rPr>
          <w:sz w:val="26"/>
          <w:szCs w:val="26"/>
        </w:rPr>
        <w:t xml:space="preserve"> </w:t>
      </w:r>
      <w:r w:rsidR="001066A7" w:rsidRPr="001066A7">
        <w:t xml:space="preserve">Организаторы также фиксируют связь номеров основного и дополнительного  бланка в специальных полях бланков. </w:t>
      </w:r>
      <w:proofErr w:type="gramStart"/>
      <w:r w:rsidR="001066A7" w:rsidRPr="001066A7">
        <w:t xml:space="preserve">По мере необходимости участникам ГИА </w:t>
      </w:r>
      <w:r w:rsidR="001066A7" w:rsidRPr="001066A7">
        <w:lastRenderedPageBreak/>
        <w:t>выдаются дополнительные листы бумаги для черновиков (за исключением ОГЭ по иностранным языкам (раздел «Говорение»).</w:t>
      </w:r>
      <w:proofErr w:type="gramEnd"/>
    </w:p>
    <w:p w:rsidR="0010443E" w:rsidRDefault="0010443E" w:rsidP="00EE03AE">
      <w:pPr>
        <w:ind w:firstLine="284"/>
        <w:jc w:val="both"/>
        <w:rPr>
          <w:b/>
          <w:sz w:val="28"/>
          <w:szCs w:val="28"/>
        </w:rPr>
      </w:pPr>
    </w:p>
    <w:p w:rsidR="0010443E" w:rsidRPr="00BF067F" w:rsidRDefault="00802F03" w:rsidP="001335A3">
      <w:pPr>
        <w:pStyle w:val="afd"/>
      </w:pPr>
      <w:bookmarkStart w:id="74" w:name="_Toc509879616"/>
      <w:bookmarkStart w:id="75" w:name="_Toc4407214"/>
      <w:r>
        <w:t>9</w:t>
      </w:r>
      <w:r w:rsidR="0010443E" w:rsidRPr="00BF067F">
        <w:t>.</w:t>
      </w:r>
      <w:r w:rsidR="0010443E">
        <w:t>6</w:t>
      </w:r>
      <w:r w:rsidR="0010443E" w:rsidRPr="00BF067F">
        <w:t>. Заполнение специального бланка ответов №2 со спецификацией оборудования по физике</w:t>
      </w:r>
      <w:bookmarkEnd w:id="74"/>
      <w:bookmarkEnd w:id="75"/>
    </w:p>
    <w:p w:rsidR="0010443E" w:rsidRPr="00CD6E06" w:rsidRDefault="0010443E" w:rsidP="005B5370">
      <w:pPr>
        <w:pStyle w:val="140"/>
      </w:pPr>
      <w:r w:rsidRPr="00BF067F">
        <w:t xml:space="preserve">Для выполнения лабораторной работы (задание </w:t>
      </w:r>
      <w:r w:rsidR="001066A7" w:rsidRPr="001066A7">
        <w:t>№23</w:t>
      </w:r>
      <w:r w:rsidRPr="00BF067F">
        <w:t xml:space="preserve">) по физике </w:t>
      </w:r>
      <w:r>
        <w:t>номер комплекта оборудования и п</w:t>
      </w:r>
      <w:r w:rsidRPr="00BF067F">
        <w:t>оля для заполнения в спецификации оборудования (</w:t>
      </w:r>
      <w:r w:rsidRPr="00BF067F">
        <w:rPr>
          <w:b/>
          <w:color w:val="000000"/>
        </w:rPr>
        <w:t>код бланка №1, название предмета</w:t>
      </w:r>
      <w:r>
        <w:rPr>
          <w:b/>
          <w:color w:val="000000"/>
        </w:rPr>
        <w:t>, код предмета,</w:t>
      </w:r>
      <w:r w:rsidRPr="00BF067F">
        <w:rPr>
          <w:b/>
          <w:color w:val="000000"/>
        </w:rPr>
        <w:t xml:space="preserve"> номер варианта) </w:t>
      </w:r>
      <w:r>
        <w:rPr>
          <w:color w:val="000000"/>
        </w:rPr>
        <w:t>заполняет</w:t>
      </w:r>
      <w:r w:rsidRPr="00BF067F">
        <w:rPr>
          <w:color w:val="000000"/>
        </w:rPr>
        <w:t xml:space="preserve"> специалист по проведению инструктажа и обеспечению лабораторных работ у всех участников ОГЭ по физике.</w:t>
      </w:r>
    </w:p>
    <w:p w:rsidR="0010443E" w:rsidRDefault="0010443E" w:rsidP="001335A3">
      <w:pPr>
        <w:pStyle w:val="afd"/>
      </w:pPr>
    </w:p>
    <w:p w:rsidR="0010443E" w:rsidRPr="005B5370" w:rsidRDefault="00802F03" w:rsidP="005B5370">
      <w:pPr>
        <w:pStyle w:val="11"/>
      </w:pPr>
      <w:bookmarkStart w:id="76" w:name="_Toc509879617"/>
      <w:bookmarkStart w:id="77" w:name="_Toc4407215"/>
      <w:r>
        <w:t>10</w:t>
      </w:r>
      <w:r w:rsidR="0010443E" w:rsidRPr="001A709C">
        <w:t>. ИНСТРУКТИВНЫЕ МАТЕРИАЛЫ</w:t>
      </w:r>
      <w:bookmarkEnd w:id="76"/>
      <w:bookmarkEnd w:id="77"/>
    </w:p>
    <w:p w:rsidR="0010443E" w:rsidRPr="001A709C" w:rsidRDefault="00802F03" w:rsidP="001335A3">
      <w:pPr>
        <w:pStyle w:val="afd"/>
      </w:pPr>
      <w:bookmarkStart w:id="78" w:name="_Toc509879618"/>
      <w:bookmarkStart w:id="79" w:name="_Toc4407216"/>
      <w:r>
        <w:t>10</w:t>
      </w:r>
      <w:r w:rsidR="0010443E" w:rsidRPr="001A709C">
        <w:t xml:space="preserve">.1. Инструкция для </w:t>
      </w:r>
      <w:r w:rsidR="0010443E">
        <w:t>члена</w:t>
      </w:r>
      <w:r w:rsidR="0010443E" w:rsidRPr="001A709C">
        <w:t xml:space="preserve"> ГЭК в ППЭ</w:t>
      </w:r>
      <w:bookmarkEnd w:id="78"/>
      <w:bookmarkEnd w:id="79"/>
    </w:p>
    <w:p w:rsidR="0010443E" w:rsidRDefault="0010443E">
      <w:pPr>
        <w:pStyle w:val="140"/>
        <w:rPr>
          <w:sz w:val="26"/>
          <w:szCs w:val="26"/>
        </w:rPr>
      </w:pPr>
      <w:r>
        <w:t>Члены</w:t>
      </w:r>
      <w:r w:rsidRPr="00B962DD">
        <w:t xml:space="preserve"> ГЭК информируются о месте расположения ППЭ, в </w:t>
      </w:r>
      <w:proofErr w:type="gramStart"/>
      <w:r w:rsidRPr="00B962DD">
        <w:t>который</w:t>
      </w:r>
      <w:proofErr w:type="gramEnd"/>
      <w:r w:rsidRPr="00B962DD">
        <w:t xml:space="preserve"> они направляются, не ранее чем за три рабочих дня до проведения экзамена по соответствующему учебному предмету.</w:t>
      </w:r>
    </w:p>
    <w:p w:rsidR="0010443E" w:rsidRDefault="0010443E">
      <w:pPr>
        <w:pStyle w:val="140"/>
      </w:pPr>
      <w:proofErr w:type="gramStart"/>
      <w:r w:rsidRPr="00BF067F">
        <w:t xml:space="preserve">Работники ОО, привлекаемые к проведению ГИА в качестве </w:t>
      </w:r>
      <w:r>
        <w:t>членов</w:t>
      </w:r>
      <w:r w:rsidRPr="00BF067F">
        <w:t xml:space="preserve"> ГЭК, по месту работы информируются под </w:t>
      </w:r>
      <w:r>
        <w:t>под</w:t>
      </w:r>
      <w:r w:rsidRPr="00BF067F">
        <w:t>пись о сроках, местах и порядке проведен</w:t>
      </w:r>
      <w:r>
        <w:t>ия ГИА</w:t>
      </w:r>
      <w:r w:rsidRPr="00BF067F">
        <w:t>, в том числе о ведении в ППЭ и аудиториях видеозаписи, об основаниях для удаления из ППЭ, о применении мер дисциплинарного и административного воздействия в отношении лиц, привлекаемых к проведению ГИА и нарушивших установленный порядок проведения ГИА.</w:t>
      </w:r>
      <w:proofErr w:type="gramEnd"/>
    </w:p>
    <w:p w:rsidR="0010443E" w:rsidRPr="0010443E" w:rsidRDefault="001066A7">
      <w:pPr>
        <w:pStyle w:val="140"/>
        <w:rPr>
          <w:b/>
        </w:rPr>
      </w:pPr>
      <w:r w:rsidRPr="001066A7">
        <w:rPr>
          <w:b/>
        </w:rPr>
        <w:t>Члены ГЭК в</w:t>
      </w:r>
      <w:r w:rsidR="0010443E" w:rsidRPr="00231DF9">
        <w:rPr>
          <w:b/>
        </w:rPr>
        <w:t> </w:t>
      </w:r>
      <w:r w:rsidRPr="001066A7">
        <w:rPr>
          <w:b/>
        </w:rPr>
        <w:t>ППЭ должны знать:</w:t>
      </w:r>
    </w:p>
    <w:p w:rsidR="0010443E" w:rsidRPr="00272B1B" w:rsidRDefault="0010443E" w:rsidP="005C4918">
      <w:pPr>
        <w:pStyle w:val="1"/>
      </w:pPr>
      <w:r w:rsidRPr="00272B1B">
        <w:t xml:space="preserve">нормативные правовые документы, регламентирующие порядок проведения ГИА, методические документы </w:t>
      </w:r>
      <w:proofErr w:type="spellStart"/>
      <w:r w:rsidRPr="00272B1B">
        <w:t>Рособрнадзора</w:t>
      </w:r>
      <w:proofErr w:type="spellEnd"/>
      <w:r w:rsidRPr="00272B1B">
        <w:t xml:space="preserve">, рекомендуемые к использованию при организации и проведении </w:t>
      </w:r>
      <w:r>
        <w:t>ГИА</w:t>
      </w:r>
      <w:r w:rsidRPr="00272B1B">
        <w:t>;</w:t>
      </w:r>
    </w:p>
    <w:p w:rsidR="0010443E" w:rsidRPr="00272B1B" w:rsidRDefault="0010443E" w:rsidP="005C4918">
      <w:pPr>
        <w:pStyle w:val="1"/>
      </w:pPr>
      <w:r w:rsidRPr="00272B1B">
        <w:t xml:space="preserve">инструкции, определяющие порядок работы </w:t>
      </w:r>
      <w:r>
        <w:t>члена</w:t>
      </w:r>
      <w:r w:rsidRPr="00272B1B">
        <w:t xml:space="preserve"> ГЭК в ППЭ.</w:t>
      </w:r>
    </w:p>
    <w:p w:rsidR="0010443E" w:rsidRDefault="0010443E" w:rsidP="009B5D61">
      <w:pPr>
        <w:spacing w:before="120"/>
        <w:ind w:firstLine="357"/>
        <w:jc w:val="both"/>
        <w:rPr>
          <w:sz w:val="28"/>
          <w:szCs w:val="28"/>
        </w:rPr>
      </w:pPr>
      <w:r w:rsidRPr="00B962DD">
        <w:rPr>
          <w:b/>
          <w:sz w:val="28"/>
          <w:szCs w:val="28"/>
        </w:rPr>
        <w:t>На подготовительном этапе проведения экзамена:</w:t>
      </w:r>
      <w:r w:rsidRPr="00B962DD">
        <w:rPr>
          <w:sz w:val="28"/>
          <w:szCs w:val="28"/>
        </w:rPr>
        <w:t xml:space="preserve"> </w:t>
      </w:r>
    </w:p>
    <w:p w:rsidR="00C077F1" w:rsidRDefault="0010443E">
      <w:pPr>
        <w:pStyle w:val="afff4"/>
        <w:numPr>
          <w:ilvl w:val="0"/>
          <w:numId w:val="29"/>
        </w:numPr>
        <w:ind w:left="567" w:hanging="425"/>
      </w:pPr>
      <w:r>
        <w:t>П</w:t>
      </w:r>
      <w:r w:rsidRPr="007D202D">
        <w:t>роходят обучение и инструктаж по порядку исполнения своих обязанностей в период проведения ГИА;</w:t>
      </w:r>
    </w:p>
    <w:p w:rsidR="00C077F1" w:rsidRDefault="0010443E">
      <w:pPr>
        <w:pStyle w:val="afff4"/>
        <w:numPr>
          <w:ilvl w:val="0"/>
          <w:numId w:val="29"/>
        </w:numPr>
        <w:ind w:left="567" w:hanging="425"/>
      </w:pPr>
      <w:r w:rsidRPr="007D202D">
        <w:t xml:space="preserve">Получают у ответственного специалиста Государственного бюджетного образовательного учреждения дополнительного профессионального образования Псковской области «Центр оценки качества образования» (далее – ЦОКО) доставочные пакеты с бланками для ППЭ и комплекты возвратных доставочных пакетов. </w:t>
      </w:r>
    </w:p>
    <w:p w:rsidR="00C077F1" w:rsidRDefault="0010443E">
      <w:pPr>
        <w:pStyle w:val="afff4"/>
        <w:numPr>
          <w:ilvl w:val="0"/>
          <w:numId w:val="29"/>
        </w:numPr>
        <w:ind w:left="567" w:hanging="425"/>
      </w:pPr>
      <w:r w:rsidRPr="007D202D">
        <w:t>Проверяют соответствие фактического количества переданных материалов заявленному количеству участников ГИА. По факту передачи составляется акт приёмки-передачи экзаменационных материалов в 2</w:t>
      </w:r>
      <w:r>
        <w:noBreakHyphen/>
      </w:r>
      <w:r w:rsidRPr="007D202D">
        <w:t>х</w:t>
      </w:r>
      <w:r>
        <w:t> </w:t>
      </w:r>
      <w:r w:rsidRPr="007D202D">
        <w:t>экземплярах. Ответственный специалист ЦОКО</w:t>
      </w:r>
      <w:r>
        <w:t xml:space="preserve"> </w:t>
      </w:r>
      <w:r w:rsidRPr="007D202D">
        <w:t xml:space="preserve">и </w:t>
      </w:r>
      <w:r>
        <w:t>член</w:t>
      </w:r>
      <w:r w:rsidRPr="007D202D">
        <w:t xml:space="preserve"> ГЭК ставят свои подписи и расшифровку в акте </w:t>
      </w:r>
      <w:proofErr w:type="spellStart"/>
      <w:r w:rsidRPr="007D202D">
        <w:t>приёма</w:t>
      </w:r>
      <w:r>
        <w:noBreakHyphen/>
      </w:r>
      <w:r w:rsidRPr="007D202D">
        <w:t>передачи</w:t>
      </w:r>
      <w:proofErr w:type="spellEnd"/>
      <w:r w:rsidRPr="007D202D">
        <w:t xml:space="preserve"> материалов </w:t>
      </w:r>
      <w:r w:rsidRPr="00397D9A">
        <w:rPr>
          <w:i/>
        </w:rPr>
        <w:t>(</w:t>
      </w:r>
      <w:r w:rsidR="001066A7" w:rsidRPr="001066A7">
        <w:t>форма ППЭ-9-14-01</w:t>
      </w:r>
      <w:r w:rsidRPr="007D202D">
        <w:rPr>
          <w:i/>
        </w:rPr>
        <w:t xml:space="preserve"> – Сборник форм ГИА-9)</w:t>
      </w:r>
      <w:r w:rsidRPr="007D202D">
        <w:t xml:space="preserve">. Один заполненный и заверенный подписями </w:t>
      </w:r>
      <w:r w:rsidRPr="007D202D">
        <w:lastRenderedPageBreak/>
        <w:t xml:space="preserve">экземпляр акта остается в ЦОКО, второй экземпляр документа  – у </w:t>
      </w:r>
      <w:r>
        <w:t>члена</w:t>
      </w:r>
      <w:r w:rsidRPr="007D202D">
        <w:t xml:space="preserve"> ГЭК.</w:t>
      </w:r>
    </w:p>
    <w:p w:rsidR="00C077F1" w:rsidRDefault="0010443E">
      <w:pPr>
        <w:pStyle w:val="afff4"/>
        <w:numPr>
          <w:ilvl w:val="0"/>
          <w:numId w:val="29"/>
        </w:numPr>
        <w:ind w:left="567" w:hanging="425"/>
        <w:rPr>
          <w:i/>
        </w:rPr>
      </w:pPr>
      <w:r w:rsidRPr="00B83A50">
        <w:t>Не позднее</w:t>
      </w:r>
      <w:r>
        <w:t>,</w:t>
      </w:r>
      <w:r w:rsidRPr="00B83A50">
        <w:t xml:space="preserve"> чем </w:t>
      </w:r>
      <w:r w:rsidRPr="00B83A50">
        <w:rPr>
          <w:b/>
        </w:rPr>
        <w:t>за 2 рабочих дня</w:t>
      </w:r>
      <w:r w:rsidRPr="00B83A50">
        <w:t xml:space="preserve"> до проведения экзамена по соответствующему учебному предмету </w:t>
      </w:r>
      <w:r>
        <w:t>по решению ГЭК проводят проверку</w:t>
      </w:r>
      <w:r w:rsidRPr="00B83A50">
        <w:t xml:space="preserve"> готовност</w:t>
      </w:r>
      <w:r>
        <w:t>и</w:t>
      </w:r>
      <w:r w:rsidRPr="00B83A50">
        <w:t xml:space="preserve"> ППЭ </w:t>
      </w:r>
      <w:r w:rsidRPr="00B83A50">
        <w:rPr>
          <w:i/>
        </w:rPr>
        <w:t>(</w:t>
      </w:r>
      <w:r w:rsidR="001066A7" w:rsidRPr="001066A7">
        <w:t>форма ППЭ-9-01</w:t>
      </w:r>
      <w:r w:rsidRPr="00B83A50">
        <w:rPr>
          <w:i/>
        </w:rPr>
        <w:t>– Сборник форм ГИА-9</w:t>
      </w:r>
      <w:r>
        <w:rPr>
          <w:i/>
        </w:rPr>
        <w:t>)</w:t>
      </w:r>
      <w:r w:rsidRPr="00E01FEF">
        <w:rPr>
          <w:i/>
        </w:rPr>
        <w:t>.</w:t>
      </w:r>
    </w:p>
    <w:p w:rsidR="00C077F1" w:rsidRDefault="001066A7">
      <w:pPr>
        <w:pStyle w:val="afff4"/>
        <w:tabs>
          <w:tab w:val="clear" w:pos="1077"/>
        </w:tabs>
        <w:ind w:firstLine="0"/>
        <w:rPr>
          <w:b/>
        </w:rPr>
      </w:pPr>
      <w:r w:rsidRPr="001066A7">
        <w:rPr>
          <w:b/>
        </w:rPr>
        <w:t>В день проведения экзамена:</w:t>
      </w:r>
    </w:p>
    <w:p w:rsidR="00C077F1" w:rsidRDefault="001066A7">
      <w:pPr>
        <w:pStyle w:val="afff4"/>
        <w:tabs>
          <w:tab w:val="clear" w:pos="1077"/>
        </w:tabs>
        <w:rPr>
          <w:b/>
          <w:i/>
        </w:rPr>
      </w:pPr>
      <w:r w:rsidRPr="001066A7">
        <w:t xml:space="preserve">1.  Приступают к своим обязанностям в день проведения ГИА </w:t>
      </w:r>
      <w:r w:rsidRPr="001066A7">
        <w:rPr>
          <w:b/>
          <w:i/>
        </w:rPr>
        <w:t>не позднее 6 часов утра.</w:t>
      </w:r>
    </w:p>
    <w:p w:rsidR="00C077F1" w:rsidRDefault="0010443E">
      <w:pPr>
        <w:pStyle w:val="afff4"/>
        <w:tabs>
          <w:tab w:val="clear" w:pos="1077"/>
        </w:tabs>
      </w:pPr>
      <w:r>
        <w:t>2.  Присутствуют в штабе ППЭ при тиражировании</w:t>
      </w:r>
      <w:r w:rsidRPr="0078466B">
        <w:t xml:space="preserve"> КИМ</w:t>
      </w:r>
      <w:r>
        <w:t xml:space="preserve"> и </w:t>
      </w:r>
      <w:proofErr w:type="spellStart"/>
      <w:r>
        <w:t>пакетировани</w:t>
      </w:r>
      <w:proofErr w:type="spellEnd"/>
      <w:r w:rsidRPr="0078466B">
        <w:t xml:space="preserve"> </w:t>
      </w:r>
      <w:r>
        <w:t>ЭМ руководителем ППЭ</w:t>
      </w:r>
      <w:r w:rsidRPr="00BF067F">
        <w:rPr>
          <w:b/>
        </w:rPr>
        <w:t xml:space="preserve"> </w:t>
      </w:r>
      <w:r>
        <w:t>с помощью технического специалиста в присутствии</w:t>
      </w:r>
      <w:r w:rsidRPr="001A0A0F">
        <w:t xml:space="preserve"> </w:t>
      </w:r>
      <w:r>
        <w:t xml:space="preserve">общественных наблюдателей (при наличии) </w:t>
      </w:r>
      <w:r w:rsidRPr="00BF067F">
        <w:t xml:space="preserve">после получения </w:t>
      </w:r>
      <w:r>
        <w:t>п</w:t>
      </w:r>
      <w:r w:rsidRPr="008744D5">
        <w:t>арол</w:t>
      </w:r>
      <w:r>
        <w:t>я</w:t>
      </w:r>
      <w:r w:rsidRPr="008744D5">
        <w:t xml:space="preserve"> для распаковки </w:t>
      </w:r>
      <w:r>
        <w:t>ЭМ</w:t>
      </w:r>
      <w:r w:rsidRPr="00BF067F" w:rsidDel="008C7CC2">
        <w:t xml:space="preserve"> </w:t>
      </w:r>
      <w:r w:rsidRPr="00BF067F">
        <w:t xml:space="preserve">из </w:t>
      </w:r>
      <w:r w:rsidR="001066A7" w:rsidRPr="001066A7">
        <w:t>РЦО</w:t>
      </w:r>
      <w:proofErr w:type="gramStart"/>
      <w:r w:rsidR="001066A7" w:rsidRPr="001066A7">
        <w:t>И</w:t>
      </w:r>
      <w:r>
        <w:t>(</w:t>
      </w:r>
      <w:proofErr w:type="gramEnd"/>
      <w:r w:rsidRPr="006F5346">
        <w:t>РЦИТ) с</w:t>
      </w:r>
      <w:r w:rsidRPr="00BF067F">
        <w:t xml:space="preserve"> </w:t>
      </w:r>
      <w:r w:rsidRPr="0078466B">
        <w:t>соблюдением правил информационной безопасности и конфиденциальности.</w:t>
      </w:r>
    </w:p>
    <w:p w:rsidR="00C077F1" w:rsidRDefault="0010443E">
      <w:pPr>
        <w:pStyle w:val="afff4"/>
        <w:tabs>
          <w:tab w:val="clear" w:pos="1077"/>
        </w:tabs>
      </w:pPr>
      <w:r>
        <w:t xml:space="preserve">3. </w:t>
      </w:r>
      <w:r w:rsidRPr="001A709C">
        <w:t>Переда</w:t>
      </w:r>
      <w:r>
        <w:t>ют</w:t>
      </w:r>
      <w:r w:rsidRPr="001A709C">
        <w:t xml:space="preserve"> доставочные пакеты с бланками, пакеты </w:t>
      </w:r>
      <w:proofErr w:type="gramStart"/>
      <w:r w:rsidRPr="001A709C">
        <w:t>с</w:t>
      </w:r>
      <w:proofErr w:type="gramEnd"/>
      <w:r w:rsidRPr="001A709C">
        <w:t xml:space="preserve"> </w:t>
      </w:r>
      <w:proofErr w:type="gramStart"/>
      <w:r>
        <w:t>КИМ</w:t>
      </w:r>
      <w:proofErr w:type="gramEnd"/>
      <w:r w:rsidRPr="001A709C">
        <w:t xml:space="preserve">, </w:t>
      </w:r>
      <w:r>
        <w:t>текстами, темами, заданиями, билетами для ГВЭ</w:t>
      </w:r>
      <w:r w:rsidRPr="001A709C">
        <w:t xml:space="preserve">, возвратные доставочные пакеты руководителю ППЭ </w:t>
      </w:r>
      <w:r w:rsidRPr="001A709C">
        <w:rPr>
          <w:b/>
          <w:i/>
        </w:rPr>
        <w:t xml:space="preserve">не позднее 8 часов </w:t>
      </w:r>
      <w:r>
        <w:rPr>
          <w:b/>
          <w:i/>
        </w:rPr>
        <w:t>15</w:t>
      </w:r>
      <w:r w:rsidRPr="001A709C">
        <w:rPr>
          <w:b/>
          <w:i/>
        </w:rPr>
        <w:t xml:space="preserve"> минут</w:t>
      </w:r>
      <w:r w:rsidRPr="001A709C">
        <w:t xml:space="preserve"> дня проведения экзамена. Количество переданных материалов отражается в акте приемки-передачи в 2-х </w:t>
      </w:r>
      <w:r w:rsidRPr="009577EA">
        <w:t>экземплярах (</w:t>
      </w:r>
      <w:r w:rsidR="001066A7" w:rsidRPr="001066A7">
        <w:t>форма ППЭ-9-14-01</w:t>
      </w:r>
      <w:r w:rsidRPr="009577EA">
        <w:rPr>
          <w:i/>
        </w:rPr>
        <w:t xml:space="preserve"> – Сборник форм ГИА-9</w:t>
      </w:r>
      <w:r w:rsidRPr="009577EA">
        <w:t>) и удостоверяется подписями</w:t>
      </w:r>
      <w:r w:rsidRPr="009F0B36">
        <w:t xml:space="preserve"> </w:t>
      </w:r>
      <w:r>
        <w:t>члена</w:t>
      </w:r>
      <w:r w:rsidRPr="009F0B36">
        <w:t xml:space="preserve"> ГЭК и руководителя ППЭ. Один заполненный и заверенный подписями обеих сторон экземпляр акта остается у руковод</w:t>
      </w:r>
      <w:r>
        <w:t>ителя ППЭ, второй экземпляр</w:t>
      </w:r>
      <w:r w:rsidRPr="009577EA">
        <w:t xml:space="preserve"> – </w:t>
      </w:r>
      <w:r>
        <w:t>у члена</w:t>
      </w:r>
      <w:r w:rsidRPr="009F0B36">
        <w:t xml:space="preserve"> ГЭК</w:t>
      </w:r>
      <w:r w:rsidRPr="001A709C">
        <w:t>.</w:t>
      </w:r>
    </w:p>
    <w:p w:rsidR="00C077F1" w:rsidRDefault="0010443E">
      <w:pPr>
        <w:pStyle w:val="afff4"/>
        <w:tabs>
          <w:tab w:val="clear" w:pos="1077"/>
        </w:tabs>
      </w:pPr>
      <w:r>
        <w:t xml:space="preserve">4. </w:t>
      </w:r>
      <w:r w:rsidRPr="007D202D">
        <w:t xml:space="preserve">В случае если фактическое количество передаваемых материалов не совпадает с количеством, указанным в акте, </w:t>
      </w:r>
      <w:r>
        <w:t>члены</w:t>
      </w:r>
      <w:r w:rsidRPr="007D202D">
        <w:t xml:space="preserve"> ГЭК </w:t>
      </w:r>
      <w:r>
        <w:t>выясняют</w:t>
      </w:r>
      <w:r w:rsidRPr="007D202D">
        <w:t xml:space="preserve"> причины </w:t>
      </w:r>
      <w:r>
        <w:t>и указывают их в акте, составленном в произвольной форме в 2-х экземплярах</w:t>
      </w:r>
      <w:r w:rsidRPr="007D202D">
        <w:t>.</w:t>
      </w:r>
      <w:r>
        <w:t xml:space="preserve"> Акт подписывают член ГЭК, руководитель ППЭ, технический специалист. Один экземпляр акта остается в ППЭ, второй направляется в ГЭК.</w:t>
      </w:r>
    </w:p>
    <w:p w:rsidR="00C077F1" w:rsidRDefault="0010443E">
      <w:pPr>
        <w:pStyle w:val="afff4"/>
        <w:tabs>
          <w:tab w:val="clear" w:pos="1077"/>
        </w:tabs>
      </w:pPr>
      <w:r>
        <w:t xml:space="preserve">5.  </w:t>
      </w:r>
      <w:r w:rsidRPr="00E01FEF">
        <w:t xml:space="preserve">Присутствуют при </w:t>
      </w:r>
      <w:r>
        <w:t xml:space="preserve">проведении руководителем ППЭ краткого инструктажа для всех категорий организаторов и </w:t>
      </w:r>
      <w:r w:rsidRPr="00E01FEF">
        <w:t>распределении (направлении) участников и работников по аудиториям ППЭ в день проведения ГИА.</w:t>
      </w:r>
    </w:p>
    <w:p w:rsidR="00C077F1" w:rsidRDefault="0010443E">
      <w:pPr>
        <w:pStyle w:val="afff4"/>
        <w:tabs>
          <w:tab w:val="clear" w:pos="1077"/>
        </w:tabs>
        <w:ind w:left="142" w:firstLine="0"/>
        <w:rPr>
          <w:b/>
        </w:rPr>
      </w:pPr>
      <w:r>
        <w:tab/>
        <w:t>Члены ГЭК к</w:t>
      </w:r>
      <w:r w:rsidRPr="007D202D">
        <w:t>онтролируют соблюдение мер информационной безопасности на всех этапах проведения ГИА в ППЭ</w:t>
      </w:r>
      <w:r>
        <w:t xml:space="preserve"> и обеспечивают соблюдение Порядка проведения ГИА</w:t>
      </w:r>
      <w:r w:rsidRPr="007D202D">
        <w:rPr>
          <w:color w:val="FF0000"/>
        </w:rPr>
        <w:t>.</w:t>
      </w:r>
    </w:p>
    <w:p w:rsidR="0010443E" w:rsidRPr="001A709C" w:rsidRDefault="0010443E" w:rsidP="0017218C">
      <w:pPr>
        <w:keepNext/>
        <w:spacing w:before="120"/>
        <w:ind w:firstLine="357"/>
        <w:jc w:val="both"/>
        <w:rPr>
          <w:b/>
          <w:sz w:val="28"/>
          <w:szCs w:val="28"/>
        </w:rPr>
      </w:pPr>
      <w:r w:rsidRPr="001A709C">
        <w:rPr>
          <w:b/>
          <w:sz w:val="28"/>
          <w:szCs w:val="28"/>
        </w:rPr>
        <w:t xml:space="preserve">На этапе проведения экзамена </w:t>
      </w:r>
      <w:r>
        <w:rPr>
          <w:b/>
          <w:sz w:val="28"/>
          <w:szCs w:val="28"/>
        </w:rPr>
        <w:t>член</w:t>
      </w:r>
      <w:r w:rsidRPr="001A709C">
        <w:rPr>
          <w:b/>
          <w:sz w:val="28"/>
          <w:szCs w:val="28"/>
        </w:rPr>
        <w:t xml:space="preserve"> ГЭК обязан:</w:t>
      </w:r>
    </w:p>
    <w:p w:rsidR="00C077F1" w:rsidRDefault="0010443E">
      <w:pPr>
        <w:pStyle w:val="afff4"/>
        <w:numPr>
          <w:ilvl w:val="0"/>
          <w:numId w:val="30"/>
        </w:numPr>
        <w:ind w:left="567"/>
      </w:pPr>
      <w:r w:rsidRPr="00103F26">
        <w:t>Контролировать проведение ГИА в ППЭ и решать возникающие вопросы совместно с руководителем ППЭ. Оказывать содействие руководителю ППЭ в разрешении возникших в процессе экзамена ситуаций, не отражённых в инструктивных и нормативных документах.</w:t>
      </w:r>
    </w:p>
    <w:p w:rsidR="00C077F1" w:rsidRDefault="0010443E">
      <w:pPr>
        <w:pStyle w:val="afff4"/>
        <w:numPr>
          <w:ilvl w:val="0"/>
          <w:numId w:val="29"/>
        </w:numPr>
        <w:ind w:left="567" w:hanging="425"/>
      </w:pPr>
      <w:r w:rsidRPr="00103F26">
        <w:t>Присутствовать при организации входа участников ГИА в ППЭ</w:t>
      </w:r>
      <w:r>
        <w:t>.</w:t>
      </w:r>
      <w:r w:rsidRPr="00103F26">
        <w:t xml:space="preserve"> </w:t>
      </w:r>
      <w:proofErr w:type="gramStart"/>
      <w:r w:rsidR="001066A7" w:rsidRPr="001066A7">
        <w:t>О</w:t>
      </w:r>
      <w:r>
        <w:t>существля</w:t>
      </w:r>
      <w:r w:rsidR="001066A7" w:rsidRPr="001066A7">
        <w:t>т</w:t>
      </w:r>
      <w:r>
        <w:t>ь</w:t>
      </w:r>
      <w:r w:rsidR="001066A7" w:rsidRPr="001066A7">
        <w:t xml:space="preserve"> контроль за исполнением требований Порядка к наличию </w:t>
      </w:r>
      <w:r w:rsidRPr="00937C6D">
        <w:br/>
      </w:r>
      <w:r w:rsidR="001066A7" w:rsidRPr="001066A7">
        <w:t xml:space="preserve">и использованию в ППЭ средств связи, личных вещей при организации входа в ППЭ участников ГИА, работников ППЭ, общественных наблюдателей, представителей СМИ, ассистентов, экзаменаторов-собеседников, технических специалистов, а также представителей </w:t>
      </w:r>
      <w:proofErr w:type="spellStart"/>
      <w:r w:rsidR="001066A7" w:rsidRPr="001066A7">
        <w:t>Рособрнадзора</w:t>
      </w:r>
      <w:proofErr w:type="spellEnd"/>
      <w:r w:rsidR="001066A7" w:rsidRPr="001066A7">
        <w:t xml:space="preserve">, </w:t>
      </w:r>
      <w:r>
        <w:t>Комитета</w:t>
      </w:r>
      <w:r w:rsidR="001066A7" w:rsidRPr="001066A7">
        <w:t xml:space="preserve">, </w:t>
      </w:r>
      <w:r>
        <w:t xml:space="preserve">в том числе </w:t>
      </w:r>
      <w:r w:rsidR="001066A7" w:rsidRPr="001066A7">
        <w:t>осуществляющих переданные полномочия в сфере образования, а также в ППЭ при проведении экзамена.</w:t>
      </w:r>
      <w:proofErr w:type="gramEnd"/>
    </w:p>
    <w:p w:rsidR="00C077F1" w:rsidRDefault="0010443E">
      <w:pPr>
        <w:pStyle w:val="afff4"/>
        <w:numPr>
          <w:ilvl w:val="0"/>
          <w:numId w:val="29"/>
        </w:numPr>
        <w:ind w:left="567" w:hanging="425"/>
      </w:pPr>
      <w:r w:rsidRPr="00103F26">
        <w:lastRenderedPageBreak/>
        <w:t xml:space="preserve">Присутствовать при вскрытии резервного доставочного пакета с бланками  в аудитории в случае необходимости произведения замены бланков (наличие полиграфических дефектов, непреднамеренная порча). </w:t>
      </w:r>
    </w:p>
    <w:p w:rsidR="00C077F1" w:rsidRDefault="0010443E">
      <w:pPr>
        <w:pStyle w:val="afff4"/>
        <w:numPr>
          <w:ilvl w:val="0"/>
          <w:numId w:val="29"/>
        </w:numPr>
        <w:ind w:left="567" w:hanging="425"/>
      </w:pPr>
      <w:r w:rsidRPr="00103F26">
        <w:t>Принимать соответствующие решения при получении от руководителя ППЭ или ответственных организаторов служебных записок (о</w:t>
      </w:r>
      <w:r>
        <w:t> </w:t>
      </w:r>
      <w:r w:rsidRPr="00103F26">
        <w:t xml:space="preserve">несоответствии количества упакованных материалов, о продлении времени экзамена, об удалении с экзамена, по фактам </w:t>
      </w:r>
      <w:proofErr w:type="spellStart"/>
      <w:r w:rsidRPr="00103F26">
        <w:t>незавершения</w:t>
      </w:r>
      <w:proofErr w:type="spellEnd"/>
      <w:r w:rsidRPr="00103F26">
        <w:t xml:space="preserve"> экзамена по объективным причинам и т.д.).</w:t>
      </w:r>
    </w:p>
    <w:p w:rsidR="00C077F1" w:rsidRDefault="0010443E">
      <w:pPr>
        <w:pStyle w:val="afff4"/>
        <w:numPr>
          <w:ilvl w:val="0"/>
          <w:numId w:val="29"/>
        </w:numPr>
        <w:ind w:left="567" w:hanging="425"/>
      </w:pPr>
      <w:r w:rsidRPr="00103F26">
        <w:t xml:space="preserve">В случае принятия решения </w:t>
      </w:r>
      <w:r>
        <w:t xml:space="preserve">об удалении участника ГИА с экзамена или </w:t>
      </w:r>
      <w:r w:rsidRPr="00103F26">
        <w:t>о досрочном завершении экзамена участник</w:t>
      </w:r>
      <w:r>
        <w:t>ом</w:t>
      </w:r>
      <w:r w:rsidRPr="00103F26">
        <w:t xml:space="preserve"> ГИА по объективным причинам внести совместно с руководителем ППЭ и ответственным организатором в аудитории соответствующую запись в протокол проведения ГИА </w:t>
      </w:r>
      <w:r w:rsidRPr="00897F9C">
        <w:rPr>
          <w:i/>
        </w:rPr>
        <w:t>(</w:t>
      </w:r>
      <w:r w:rsidR="001066A7" w:rsidRPr="001066A7">
        <w:t>форма ППЭ-9-05-02</w:t>
      </w:r>
      <w:r w:rsidRPr="00897F9C">
        <w:rPr>
          <w:i/>
        </w:rPr>
        <w:t xml:space="preserve"> – Сборник форм ГИА-9, пол</w:t>
      </w:r>
      <w:r>
        <w:rPr>
          <w:i/>
        </w:rPr>
        <w:t xml:space="preserve">е </w:t>
      </w:r>
      <w:r w:rsidRPr="00897F9C">
        <w:rPr>
          <w:i/>
        </w:rPr>
        <w:t>–</w:t>
      </w:r>
      <w:r w:rsidRPr="004152AF">
        <w:rPr>
          <w:i/>
        </w:rPr>
        <w:t xml:space="preserve"> </w:t>
      </w:r>
      <w:r w:rsidRPr="00897F9C">
        <w:rPr>
          <w:i/>
        </w:rPr>
        <w:t>запись о случаях нарушений установленного порядка экзамена).</w:t>
      </w:r>
      <w:r w:rsidRPr="00103F26">
        <w:t xml:space="preserve"> </w:t>
      </w:r>
    </w:p>
    <w:p w:rsidR="00C077F1" w:rsidRDefault="0010443E">
      <w:pPr>
        <w:pStyle w:val="afff4"/>
        <w:numPr>
          <w:ilvl w:val="0"/>
          <w:numId w:val="29"/>
        </w:numPr>
        <w:ind w:left="567" w:hanging="425"/>
      </w:pPr>
      <w:proofErr w:type="gramStart"/>
      <w:r w:rsidRPr="00103F26">
        <w:t xml:space="preserve">При установлении случаев </w:t>
      </w:r>
      <w:r>
        <w:t xml:space="preserve">нарушения Порядка проведения ГИА, </w:t>
      </w:r>
      <w:r w:rsidRPr="00103F26">
        <w:t xml:space="preserve">использования мобильных телефонов, иных средств связи, электронно-вычислительной техники, не предусмотренных законодательством, во время проведения экзамена участниками ГИА, организаторами и ассистентами, общественными наблюдателями и иными лицами, присутствующими в аудиториях, удалить нарушителей из </w:t>
      </w:r>
      <w:r>
        <w:t>ППЭ</w:t>
      </w:r>
      <w:r w:rsidRPr="00103F26">
        <w:t xml:space="preserve"> и зафиксировать данный факт в протоколе проведения ГИА в аудитории </w:t>
      </w:r>
      <w:r w:rsidRPr="00897F9C">
        <w:rPr>
          <w:i/>
        </w:rPr>
        <w:t>(</w:t>
      </w:r>
      <w:r w:rsidR="001066A7" w:rsidRPr="001066A7">
        <w:t>форма ППЭ-9-05-02</w:t>
      </w:r>
      <w:r w:rsidRPr="004152AF">
        <w:rPr>
          <w:i/>
        </w:rPr>
        <w:t>– Сборник форм ГИА-9)</w:t>
      </w:r>
      <w:r w:rsidRPr="00103F26">
        <w:t xml:space="preserve">. </w:t>
      </w:r>
      <w:proofErr w:type="gramEnd"/>
    </w:p>
    <w:p w:rsidR="0010443E" w:rsidRDefault="0010443E">
      <w:pPr>
        <w:pStyle w:val="140"/>
      </w:pPr>
      <w:r w:rsidRPr="00E01FEF">
        <w:t xml:space="preserve">В случае выявления нарушений процедур проведения ГИА </w:t>
      </w:r>
      <w:r>
        <w:t>член</w:t>
      </w:r>
      <w:r w:rsidRPr="00E01FEF">
        <w:t xml:space="preserve"> ГЭК имеет право:</w:t>
      </w:r>
    </w:p>
    <w:p w:rsidR="0010443E" w:rsidRDefault="0010443E">
      <w:pPr>
        <w:pStyle w:val="a4"/>
      </w:pPr>
      <w:r w:rsidRPr="001A709C">
        <w:t>удалять с экзамена участников ГИА, нарушающих Порядок проведения ГИА;</w:t>
      </w:r>
    </w:p>
    <w:p w:rsidR="0010443E" w:rsidRDefault="0010443E">
      <w:pPr>
        <w:pStyle w:val="a4"/>
      </w:pPr>
      <w:r w:rsidRPr="001A709C">
        <w:t>удалять из аудиторий ППЭ общественных наблюдателей и других лиц, имеющих право присутствовать при проведении ГИА, но мешающих проведению экзамена;</w:t>
      </w:r>
    </w:p>
    <w:p w:rsidR="0010443E" w:rsidRDefault="0010443E">
      <w:pPr>
        <w:pStyle w:val="a4"/>
      </w:pPr>
      <w:r w:rsidRPr="001A709C">
        <w:t>отстранять от работы в аудиториях организаторов, нарушающих требования Порядка проведения ГИА;</w:t>
      </w:r>
    </w:p>
    <w:p w:rsidR="0010443E" w:rsidRDefault="0010443E">
      <w:pPr>
        <w:pStyle w:val="a4"/>
      </w:pPr>
      <w:r w:rsidRPr="001A709C">
        <w:t xml:space="preserve">в случае массовых нарушений, ведущих к искажению результатов ГИА, принимать решения об остановке экзамена </w:t>
      </w:r>
      <w:proofErr w:type="gramStart"/>
      <w:r w:rsidRPr="001A709C">
        <w:t>в</w:t>
      </w:r>
      <w:proofErr w:type="gramEnd"/>
      <w:r w:rsidRPr="001A709C">
        <w:t xml:space="preserve"> данном ППЭ</w:t>
      </w:r>
      <w:r>
        <w:t xml:space="preserve"> по согласованию с председателем ГЭК</w:t>
      </w:r>
      <w:r w:rsidRPr="001A709C">
        <w:t xml:space="preserve">. </w:t>
      </w:r>
    </w:p>
    <w:p w:rsidR="00C077F1" w:rsidRDefault="0010443E">
      <w:pPr>
        <w:pStyle w:val="a4"/>
        <w:numPr>
          <w:ilvl w:val="0"/>
          <w:numId w:val="0"/>
        </w:numPr>
        <w:ind w:firstLine="284"/>
      </w:pPr>
      <w:r>
        <w:t>В случае ухудшения самочувствия участника ГИА по приглашению организатора вне аудитории член ГЭК должен подойти в медицинский кабинет.</w:t>
      </w:r>
    </w:p>
    <w:p w:rsidR="0010443E" w:rsidRDefault="0010443E">
      <w:pPr>
        <w:pStyle w:val="140"/>
        <w:spacing w:before="120"/>
      </w:pPr>
      <w:r w:rsidRPr="001A709C">
        <w:t xml:space="preserve">В указанных выше случаях </w:t>
      </w:r>
      <w:r>
        <w:t>члены</w:t>
      </w:r>
      <w:r w:rsidRPr="001A709C">
        <w:t xml:space="preserve"> ГЭК:  </w:t>
      </w:r>
    </w:p>
    <w:p w:rsidR="0010443E" w:rsidRDefault="0010443E">
      <w:pPr>
        <w:pStyle w:val="a4"/>
      </w:pPr>
      <w:r w:rsidRPr="001A709C">
        <w:t>составляют а</w:t>
      </w:r>
      <w:proofErr w:type="gramStart"/>
      <w:r w:rsidRPr="001A709C">
        <w:t>кт в св</w:t>
      </w:r>
      <w:proofErr w:type="gramEnd"/>
      <w:r w:rsidRPr="001A709C">
        <w:t>ободной форме в двух экземплярах о </w:t>
      </w:r>
      <w:proofErr w:type="spellStart"/>
      <w:r w:rsidRPr="001A709C">
        <w:t>недопуске</w:t>
      </w:r>
      <w:proofErr w:type="spellEnd"/>
      <w:r w:rsidRPr="001A709C">
        <w:t xml:space="preserve"> участников ГИА, опоздавших на экзамен более чем на 2 часа от начала экзамена (10:00). Указанные акты подписывают </w:t>
      </w:r>
      <w:r>
        <w:t>член</w:t>
      </w:r>
      <w:r w:rsidRPr="001A709C">
        <w:t xml:space="preserve"> ГЭК, руководитель ППЭ, организатор вне аудитории и участник ГИА. Первый экземпляр </w:t>
      </w:r>
      <w:r>
        <w:t>член</w:t>
      </w:r>
      <w:r w:rsidRPr="001A709C">
        <w:t xml:space="preserve"> ГЭК передает председателю ГЭК, второй – участнику ГИА. Повторно к участию в ГИА по соответствующему учебному предмету в дополнительные сроки данный участник ГИА допускается только по решению председателя ГЭК;</w:t>
      </w:r>
    </w:p>
    <w:p w:rsidR="0010443E" w:rsidRDefault="0010443E">
      <w:pPr>
        <w:pStyle w:val="a4"/>
      </w:pPr>
      <w:r w:rsidRPr="00E01FEF">
        <w:lastRenderedPageBreak/>
        <w:t xml:space="preserve">составляют акт об удалении с экзамена и удаляют лиц, нарушивших устанавливаемый </w:t>
      </w:r>
      <w:r>
        <w:t>П</w:t>
      </w:r>
      <w:r w:rsidRPr="00E01FEF">
        <w:t xml:space="preserve">орядок проведения ГИА, из ППЭ </w:t>
      </w:r>
      <w:r w:rsidRPr="007E42BA">
        <w:t>(</w:t>
      </w:r>
      <w:r w:rsidR="001066A7" w:rsidRPr="001066A7">
        <w:t>форма ППЭ-9-21</w:t>
      </w:r>
      <w:r w:rsidRPr="00E01FEF">
        <w:rPr>
          <w:i/>
        </w:rPr>
        <w:t xml:space="preserve"> – Сборник форм ГИА-9</w:t>
      </w:r>
      <w:r w:rsidRPr="00E01FEF">
        <w:t>);</w:t>
      </w:r>
    </w:p>
    <w:p w:rsidR="0010443E" w:rsidRDefault="0010443E">
      <w:pPr>
        <w:pStyle w:val="a4"/>
      </w:pPr>
      <w:r>
        <w:t xml:space="preserve">составляют акт о досрочном завершении участником ГИА экзамена по объективным причинам </w:t>
      </w:r>
      <w:r w:rsidRPr="00E01FEF">
        <w:t>(</w:t>
      </w:r>
      <w:r w:rsidR="001066A7" w:rsidRPr="001066A7">
        <w:rPr>
          <w:i/>
        </w:rPr>
        <w:t>форма ППЭ-9-22</w:t>
      </w:r>
      <w:r w:rsidRPr="00E01FEF">
        <w:rPr>
          <w:i/>
        </w:rPr>
        <w:t xml:space="preserve"> – Сборник форм ГИА-9</w:t>
      </w:r>
      <w:r w:rsidRPr="00E01FEF">
        <w:t>)</w:t>
      </w:r>
      <w:r>
        <w:t>;</w:t>
      </w:r>
    </w:p>
    <w:p w:rsidR="0010443E" w:rsidRDefault="0010443E">
      <w:pPr>
        <w:pStyle w:val="a4"/>
      </w:pPr>
      <w:r w:rsidRPr="00E01FEF">
        <w:t>направляют в ГЭК для учета при обработке экзаменационных работ акты об удалении с экзамена и о досрочном завершении экзамена по объективным причинам в день проведения соответствующего экзамена;</w:t>
      </w:r>
    </w:p>
    <w:p w:rsidR="0010443E" w:rsidRDefault="0010443E">
      <w:pPr>
        <w:pStyle w:val="a4"/>
      </w:pPr>
      <w:r w:rsidRPr="00E01FEF">
        <w:t xml:space="preserve">принимают апелляцию участника ГИА о нарушении установленного </w:t>
      </w:r>
      <w:r>
        <w:t>П</w:t>
      </w:r>
      <w:r w:rsidRPr="00E01FEF">
        <w:t xml:space="preserve">орядка проведения ГИА (за исключением случаев, установленных пунктом </w:t>
      </w:r>
      <w:r>
        <w:t>78</w:t>
      </w:r>
      <w:r w:rsidRPr="00E01FEF">
        <w:t xml:space="preserve"> Порядка) </w:t>
      </w:r>
      <w:r w:rsidRPr="007E42BA">
        <w:t>(</w:t>
      </w:r>
      <w:r w:rsidR="001066A7" w:rsidRPr="001066A7">
        <w:t>форма ППЭ-9-02</w:t>
      </w:r>
      <w:r w:rsidRPr="00E01FEF">
        <w:rPr>
          <w:i/>
        </w:rPr>
        <w:t xml:space="preserve"> – Сборник форм ГИА-9</w:t>
      </w:r>
      <w:r w:rsidRPr="00E01FEF">
        <w:t xml:space="preserve">) и удостоверяют их своей подписью. Один экземпляр передается участнику ГИА, другой экземпляр остается у </w:t>
      </w:r>
      <w:r>
        <w:t>члена</w:t>
      </w:r>
      <w:r w:rsidRPr="00E01FEF">
        <w:t xml:space="preserve"> ГЭК;</w:t>
      </w:r>
    </w:p>
    <w:p w:rsidR="0010443E" w:rsidRDefault="0010443E">
      <w:pPr>
        <w:pStyle w:val="a4"/>
      </w:pPr>
      <w:proofErr w:type="gramStart"/>
      <w:r w:rsidRPr="00E01FEF">
        <w:t>организуют проведение проверки</w:t>
      </w:r>
      <w:r>
        <w:t xml:space="preserve"> </w:t>
      </w:r>
      <w:r w:rsidR="001066A7" w:rsidRPr="001066A7">
        <w:t xml:space="preserve">изложенных в апелляции сведений </w:t>
      </w:r>
      <w:r w:rsidRPr="00937C6D">
        <w:br/>
      </w:r>
      <w:r w:rsidR="001066A7" w:rsidRPr="001066A7">
        <w:t>о нарушении Порядка</w:t>
      </w:r>
      <w:r w:rsidRPr="00E01FEF">
        <w:t xml:space="preserve"> при участии организаторов, технических специалистов по работе с ПО, специалистов по проведению инструктажа и обеспечению лабораторных работ, </w:t>
      </w:r>
      <w:r>
        <w:t xml:space="preserve">экзаменаторов-собеседников, </w:t>
      </w:r>
      <w:r w:rsidRPr="00E01FEF">
        <w:t xml:space="preserve">не задействованных в аудитории, в которой сдавал экзамен участник </w:t>
      </w:r>
      <w:r>
        <w:t>ГИА</w:t>
      </w:r>
      <w:r w:rsidRPr="00E01FEF">
        <w:t xml:space="preserve">, </w:t>
      </w:r>
      <w:r>
        <w:t xml:space="preserve">подавший апелляцию, </w:t>
      </w:r>
      <w:r w:rsidRPr="00E01FEF">
        <w:t xml:space="preserve">общественных наблюдателей, </w:t>
      </w:r>
      <w:r>
        <w:t>сотрудников</w:t>
      </w:r>
      <w:r w:rsidRPr="00E01FEF">
        <w:t>, осуществляющих охрану правопорядка</w:t>
      </w:r>
      <w:r>
        <w:t xml:space="preserve"> </w:t>
      </w:r>
      <w:r w:rsidR="001066A7" w:rsidRPr="001066A7">
        <w:t>и (или) сотрудников органов внутренних дел (полиции)</w:t>
      </w:r>
      <w:r w:rsidRPr="00E01FEF">
        <w:t>, медицинских работников, а также ассистентов в целях</w:t>
      </w:r>
      <w:proofErr w:type="gramEnd"/>
      <w:r w:rsidRPr="00E01FEF">
        <w:t xml:space="preserve"> проверки изложенных в апелляции сведений о нарушении установленного </w:t>
      </w:r>
      <w:r>
        <w:t>П</w:t>
      </w:r>
      <w:r w:rsidRPr="00E01FEF">
        <w:t xml:space="preserve">орядка проведения ГИА и проводят служебные расследования по факту подачи апелляции о нарушении установленного </w:t>
      </w:r>
      <w:r>
        <w:t>П</w:t>
      </w:r>
      <w:r w:rsidRPr="00E01FEF">
        <w:t xml:space="preserve">орядка проведения ГИА. Результаты работы комиссии оформляют протоколом </w:t>
      </w:r>
      <w:r>
        <w:t>рассмотрения апелляции о нарушении установленного Порядка</w:t>
      </w:r>
      <w:r w:rsidRPr="00E01FEF">
        <w:t xml:space="preserve"> </w:t>
      </w:r>
      <w:r w:rsidRPr="007E42BA">
        <w:t>(</w:t>
      </w:r>
      <w:r w:rsidR="001066A7" w:rsidRPr="001066A7">
        <w:t>форма ППЭ-9-03</w:t>
      </w:r>
      <w:r w:rsidRPr="00E01FEF">
        <w:rPr>
          <w:i/>
        </w:rPr>
        <w:t xml:space="preserve"> – Сборник форм ГИА</w:t>
      </w:r>
      <w:r w:rsidRPr="00E01FEF">
        <w:rPr>
          <w:i/>
        </w:rPr>
        <w:noBreakHyphen/>
        <w:t>9</w:t>
      </w:r>
      <w:r w:rsidRPr="00E01FEF">
        <w:t>)</w:t>
      </w:r>
      <w:r>
        <w:t>;</w:t>
      </w:r>
    </w:p>
    <w:p w:rsidR="0010443E" w:rsidRDefault="0010443E">
      <w:pPr>
        <w:pStyle w:val="a4"/>
      </w:pPr>
      <w:r w:rsidRPr="00E01FEF">
        <w:t xml:space="preserve"> </w:t>
      </w:r>
      <w:r>
        <w:t>передают</w:t>
      </w:r>
      <w:r w:rsidRPr="00E01FEF">
        <w:t xml:space="preserve"> в тот же день в </w:t>
      </w:r>
      <w:r>
        <w:t>КК</w:t>
      </w:r>
      <w:r w:rsidRPr="00E01FEF">
        <w:t xml:space="preserve"> </w:t>
      </w:r>
      <w:r>
        <w:t>в</w:t>
      </w:r>
      <w:r w:rsidRPr="00E01FEF">
        <w:t xml:space="preserve">се апелляционные документы о нарушении установленного </w:t>
      </w:r>
      <w:r>
        <w:t>П</w:t>
      </w:r>
      <w:r w:rsidRPr="00E01FEF">
        <w:t xml:space="preserve">орядка проведения </w:t>
      </w:r>
      <w:r>
        <w:t>ГИА</w:t>
      </w:r>
      <w:r w:rsidRPr="00E01FEF">
        <w:t>.</w:t>
      </w:r>
      <w:r>
        <w:rPr>
          <w:rStyle w:val="af0"/>
        </w:rPr>
        <w:footnoteReference w:id="8"/>
      </w:r>
    </w:p>
    <w:p w:rsidR="0010443E" w:rsidRPr="001A709C" w:rsidRDefault="0010443E" w:rsidP="00041890">
      <w:pPr>
        <w:widowControl w:val="0"/>
        <w:ind w:firstLine="357"/>
        <w:jc w:val="both"/>
        <w:rPr>
          <w:b/>
          <w:sz w:val="28"/>
          <w:szCs w:val="28"/>
        </w:rPr>
      </w:pPr>
      <w:r w:rsidRPr="001A709C">
        <w:rPr>
          <w:sz w:val="28"/>
          <w:szCs w:val="28"/>
        </w:rPr>
        <w:t xml:space="preserve"> </w:t>
      </w:r>
    </w:p>
    <w:p w:rsidR="0010443E" w:rsidRDefault="0010443E" w:rsidP="008F158A">
      <w:pPr>
        <w:keepNext/>
        <w:spacing w:after="120"/>
        <w:ind w:firstLine="357"/>
        <w:jc w:val="both"/>
        <w:rPr>
          <w:b/>
          <w:sz w:val="28"/>
          <w:szCs w:val="28"/>
        </w:rPr>
      </w:pPr>
      <w:r w:rsidRPr="001A709C">
        <w:rPr>
          <w:b/>
          <w:sz w:val="28"/>
          <w:szCs w:val="28"/>
        </w:rPr>
        <w:t xml:space="preserve">На завершающем этапе проведения экзамена </w:t>
      </w:r>
      <w:r>
        <w:rPr>
          <w:b/>
          <w:sz w:val="28"/>
          <w:szCs w:val="28"/>
        </w:rPr>
        <w:t>члены</w:t>
      </w:r>
      <w:r w:rsidRPr="001A709C">
        <w:rPr>
          <w:b/>
          <w:sz w:val="28"/>
          <w:szCs w:val="28"/>
        </w:rPr>
        <w:t xml:space="preserve"> ГЭК:</w:t>
      </w:r>
    </w:p>
    <w:p w:rsidR="00C077F1" w:rsidRDefault="001066A7">
      <w:pPr>
        <w:pStyle w:val="aff2"/>
        <w:numPr>
          <w:ilvl w:val="0"/>
          <w:numId w:val="37"/>
        </w:numPr>
        <w:ind w:left="0" w:firstLine="851"/>
        <w:jc w:val="both"/>
        <w:rPr>
          <w:sz w:val="28"/>
          <w:szCs w:val="28"/>
        </w:rPr>
      </w:pPr>
      <w:r w:rsidRPr="001066A7">
        <w:rPr>
          <w:sz w:val="28"/>
          <w:szCs w:val="28"/>
        </w:rPr>
        <w:t>присутствуют при сканировании техническим специалистом экзаменационных работ (если по</w:t>
      </w:r>
      <w:r w:rsidR="0010443E" w:rsidRPr="00937C6D">
        <w:rPr>
          <w:sz w:val="28"/>
          <w:szCs w:val="28"/>
        </w:rPr>
        <w:t> </w:t>
      </w:r>
      <w:r w:rsidRPr="001066A7">
        <w:rPr>
          <w:sz w:val="28"/>
          <w:szCs w:val="28"/>
        </w:rPr>
        <w:t xml:space="preserve">решению </w:t>
      </w:r>
      <w:r w:rsidR="0010443E">
        <w:rPr>
          <w:sz w:val="28"/>
          <w:szCs w:val="28"/>
        </w:rPr>
        <w:t>Комитета</w:t>
      </w:r>
      <w:r w:rsidRPr="001066A7">
        <w:rPr>
          <w:sz w:val="28"/>
          <w:szCs w:val="28"/>
        </w:rPr>
        <w:t xml:space="preserve"> сканирование экзаменационных работ участников </w:t>
      </w:r>
      <w:r w:rsidR="0010443E">
        <w:rPr>
          <w:sz w:val="28"/>
          <w:szCs w:val="28"/>
        </w:rPr>
        <w:t>ГИА</w:t>
      </w:r>
      <w:r w:rsidRPr="001066A7">
        <w:rPr>
          <w:sz w:val="28"/>
          <w:szCs w:val="28"/>
        </w:rPr>
        <w:t xml:space="preserve"> проводится в</w:t>
      </w:r>
      <w:r w:rsidR="0010443E" w:rsidRPr="00937C6D">
        <w:rPr>
          <w:sz w:val="28"/>
          <w:szCs w:val="28"/>
        </w:rPr>
        <w:t> </w:t>
      </w:r>
      <w:r w:rsidR="0010443E">
        <w:rPr>
          <w:sz w:val="28"/>
          <w:szCs w:val="28"/>
        </w:rPr>
        <w:t xml:space="preserve">штабе </w:t>
      </w:r>
      <w:r w:rsidRPr="001066A7">
        <w:rPr>
          <w:sz w:val="28"/>
          <w:szCs w:val="28"/>
        </w:rPr>
        <w:t xml:space="preserve">ППЭ; </w:t>
      </w:r>
    </w:p>
    <w:p w:rsidR="00C077F1" w:rsidRDefault="001066A7">
      <w:pPr>
        <w:pStyle w:val="aff2"/>
        <w:numPr>
          <w:ilvl w:val="0"/>
          <w:numId w:val="37"/>
        </w:numPr>
        <w:ind w:left="0" w:firstLine="851"/>
        <w:jc w:val="both"/>
        <w:rPr>
          <w:sz w:val="28"/>
          <w:szCs w:val="28"/>
        </w:rPr>
      </w:pPr>
      <w:r w:rsidRPr="001066A7">
        <w:rPr>
          <w:sz w:val="28"/>
          <w:szCs w:val="28"/>
        </w:rPr>
        <w:t>составляют отчет о</w:t>
      </w:r>
      <w:r w:rsidR="0010443E" w:rsidRPr="00937C6D">
        <w:rPr>
          <w:sz w:val="28"/>
          <w:szCs w:val="28"/>
        </w:rPr>
        <w:t> </w:t>
      </w:r>
      <w:r w:rsidRPr="001066A7">
        <w:rPr>
          <w:sz w:val="28"/>
          <w:szCs w:val="28"/>
        </w:rPr>
        <w:t>проведении экзамена в</w:t>
      </w:r>
      <w:r w:rsidR="0010443E" w:rsidRPr="00937C6D">
        <w:rPr>
          <w:sz w:val="28"/>
          <w:szCs w:val="28"/>
        </w:rPr>
        <w:t> </w:t>
      </w:r>
      <w:r w:rsidRPr="001066A7">
        <w:rPr>
          <w:sz w:val="28"/>
          <w:szCs w:val="28"/>
        </w:rPr>
        <w:t>ППЭ</w:t>
      </w:r>
      <w:r w:rsidR="0010443E">
        <w:rPr>
          <w:sz w:val="28"/>
          <w:szCs w:val="28"/>
        </w:rPr>
        <w:t xml:space="preserve"> </w:t>
      </w:r>
      <w:r w:rsidRPr="001066A7">
        <w:rPr>
          <w:sz w:val="28"/>
          <w:szCs w:val="28"/>
        </w:rPr>
        <w:t>(</w:t>
      </w:r>
      <w:r w:rsidRPr="001066A7">
        <w:rPr>
          <w:sz w:val="28"/>
        </w:rPr>
        <w:t>форма ППЭ-9-</w:t>
      </w:r>
      <w:r w:rsidRPr="001066A7">
        <w:t>1</w:t>
      </w:r>
      <w:r w:rsidRPr="001066A7">
        <w:rPr>
          <w:sz w:val="28"/>
        </w:rPr>
        <w:t>0</w:t>
      </w:r>
      <w:r w:rsidRPr="001066A7">
        <w:rPr>
          <w:i/>
          <w:sz w:val="28"/>
          <w:szCs w:val="28"/>
        </w:rPr>
        <w:t xml:space="preserve"> </w:t>
      </w:r>
      <w:r w:rsidR="0010443E" w:rsidRPr="00100539">
        <w:rPr>
          <w:i/>
          <w:sz w:val="28"/>
          <w:szCs w:val="28"/>
        </w:rPr>
        <w:t>–</w:t>
      </w:r>
      <w:r w:rsidRPr="001066A7">
        <w:rPr>
          <w:i/>
          <w:sz w:val="28"/>
          <w:szCs w:val="28"/>
        </w:rPr>
        <w:t xml:space="preserve"> Сборник форм ГИА</w:t>
      </w:r>
      <w:r w:rsidR="0010443E" w:rsidRPr="00100539">
        <w:rPr>
          <w:i/>
          <w:sz w:val="28"/>
          <w:szCs w:val="28"/>
        </w:rPr>
        <w:noBreakHyphen/>
      </w:r>
      <w:r w:rsidRPr="001066A7">
        <w:rPr>
          <w:i/>
          <w:sz w:val="28"/>
          <w:szCs w:val="28"/>
        </w:rPr>
        <w:t>9</w:t>
      </w:r>
      <w:r w:rsidRPr="001066A7">
        <w:rPr>
          <w:sz w:val="28"/>
          <w:szCs w:val="28"/>
        </w:rPr>
        <w:t>), который в</w:t>
      </w:r>
      <w:r w:rsidR="0010443E" w:rsidRPr="00937C6D">
        <w:rPr>
          <w:sz w:val="28"/>
          <w:szCs w:val="28"/>
        </w:rPr>
        <w:t> </w:t>
      </w:r>
      <w:r w:rsidRPr="001066A7">
        <w:rPr>
          <w:sz w:val="28"/>
          <w:szCs w:val="28"/>
        </w:rPr>
        <w:t>тот же</w:t>
      </w:r>
      <w:r w:rsidR="0010443E" w:rsidRPr="00937C6D">
        <w:rPr>
          <w:sz w:val="28"/>
          <w:szCs w:val="28"/>
        </w:rPr>
        <w:t> </w:t>
      </w:r>
      <w:r w:rsidRPr="001066A7">
        <w:rPr>
          <w:sz w:val="28"/>
          <w:szCs w:val="28"/>
        </w:rPr>
        <w:t>день передается в</w:t>
      </w:r>
      <w:r w:rsidR="0010443E" w:rsidRPr="00937C6D">
        <w:rPr>
          <w:sz w:val="28"/>
          <w:szCs w:val="28"/>
        </w:rPr>
        <w:t> </w:t>
      </w:r>
      <w:r w:rsidRPr="001066A7">
        <w:rPr>
          <w:sz w:val="28"/>
          <w:szCs w:val="28"/>
        </w:rPr>
        <w:t>ГЭК.</w:t>
      </w:r>
    </w:p>
    <w:p w:rsidR="0010443E" w:rsidRPr="0010443E" w:rsidRDefault="001066A7" w:rsidP="000002CC">
      <w:pPr>
        <w:tabs>
          <w:tab w:val="left" w:pos="1440"/>
        </w:tabs>
        <w:spacing w:before="120"/>
        <w:ind w:firstLine="851"/>
        <w:jc w:val="both"/>
        <w:rPr>
          <w:b/>
          <w:sz w:val="28"/>
          <w:szCs w:val="28"/>
          <w:lang w:eastAsia="en-US"/>
        </w:rPr>
      </w:pPr>
      <w:r w:rsidRPr="001066A7">
        <w:rPr>
          <w:b/>
          <w:sz w:val="28"/>
          <w:szCs w:val="28"/>
          <w:lang w:eastAsia="en-US"/>
        </w:rPr>
        <w:t>Члены  ГЭК должны:</w:t>
      </w:r>
    </w:p>
    <w:p w:rsidR="00C077F1" w:rsidRDefault="0010443E">
      <w:pPr>
        <w:tabs>
          <w:tab w:val="left" w:pos="1440"/>
        </w:tabs>
        <w:spacing w:before="120"/>
        <w:jc w:val="both"/>
        <w:rPr>
          <w:b/>
          <w:sz w:val="28"/>
          <w:szCs w:val="28"/>
          <w:lang w:eastAsia="en-US"/>
        </w:rPr>
      </w:pPr>
      <w:r>
        <w:rPr>
          <w:b/>
          <w:sz w:val="26"/>
          <w:szCs w:val="26"/>
          <w:lang w:eastAsia="en-US"/>
        </w:rPr>
        <w:t xml:space="preserve">     1. </w:t>
      </w:r>
      <w:r>
        <w:rPr>
          <w:sz w:val="28"/>
          <w:szCs w:val="28"/>
          <w:lang w:eastAsia="en-US"/>
        </w:rPr>
        <w:t>П</w:t>
      </w:r>
      <w:r w:rsidR="001066A7" w:rsidRPr="001066A7">
        <w:rPr>
          <w:sz w:val="28"/>
          <w:szCs w:val="28"/>
          <w:lang w:eastAsia="en-US"/>
        </w:rPr>
        <w:t>роконтролировать правильность оформления протоколов, актов, списков по</w:t>
      </w:r>
      <w:r w:rsidRPr="00937C6D">
        <w:rPr>
          <w:sz w:val="28"/>
          <w:szCs w:val="28"/>
          <w:lang w:eastAsia="en-US"/>
        </w:rPr>
        <w:t> </w:t>
      </w:r>
      <w:r w:rsidR="001066A7" w:rsidRPr="001066A7">
        <w:rPr>
          <w:sz w:val="28"/>
          <w:szCs w:val="28"/>
          <w:lang w:eastAsia="en-US"/>
        </w:rPr>
        <w:t>результатам проведения экзамена в</w:t>
      </w:r>
      <w:r w:rsidRPr="00937C6D">
        <w:rPr>
          <w:sz w:val="28"/>
          <w:szCs w:val="28"/>
          <w:lang w:eastAsia="en-US"/>
        </w:rPr>
        <w:t> </w:t>
      </w:r>
      <w:r w:rsidR="001066A7" w:rsidRPr="001066A7">
        <w:rPr>
          <w:sz w:val="28"/>
          <w:szCs w:val="28"/>
          <w:lang w:eastAsia="en-US"/>
        </w:rPr>
        <w:t>ППЭ</w:t>
      </w:r>
      <w:r>
        <w:rPr>
          <w:sz w:val="28"/>
          <w:szCs w:val="28"/>
          <w:lang w:eastAsia="en-US"/>
        </w:rPr>
        <w:t>.</w:t>
      </w:r>
    </w:p>
    <w:p w:rsidR="0010443E" w:rsidRPr="007E1D12" w:rsidRDefault="0010443E" w:rsidP="00ED514E">
      <w:pPr>
        <w:pStyle w:val="140"/>
      </w:pPr>
      <w:r>
        <w:rPr>
          <w:b/>
        </w:rPr>
        <w:t>2</w:t>
      </w:r>
      <w:r>
        <w:rPr>
          <w:i/>
        </w:rPr>
        <w:t>. Незамедлительно</w:t>
      </w:r>
      <w:r w:rsidRPr="005301AE">
        <w:rPr>
          <w:i/>
        </w:rPr>
        <w:t xml:space="preserve"> после окончания экзамена</w:t>
      </w:r>
      <w:r w:rsidRPr="005301AE">
        <w:t xml:space="preserve"> получить от </w:t>
      </w:r>
      <w:r w:rsidRPr="007E1D12">
        <w:t xml:space="preserve">руководителя ППЭ упакованные материалы для отправки на обработку и хранение в </w:t>
      </w:r>
      <w:r w:rsidR="001066A7" w:rsidRPr="001066A7">
        <w:t>РЦОИ</w:t>
      </w:r>
      <w:r w:rsidRPr="00573B03">
        <w:t xml:space="preserve"> </w:t>
      </w:r>
      <w:r>
        <w:t>(</w:t>
      </w:r>
      <w:r w:rsidRPr="007E1D12">
        <w:t>ЦОКО</w:t>
      </w:r>
      <w:r>
        <w:t>)</w:t>
      </w:r>
      <w:r w:rsidRPr="007E1D12">
        <w:t>:</w:t>
      </w:r>
    </w:p>
    <w:p w:rsidR="0010443E" w:rsidRDefault="0010443E">
      <w:pPr>
        <w:pStyle w:val="a2"/>
      </w:pPr>
      <w:r w:rsidRPr="00ED514E">
        <w:lastRenderedPageBreak/>
        <w:t>возвратные доставочные пакеты</w:t>
      </w:r>
      <w:r>
        <w:t xml:space="preserve"> </w:t>
      </w:r>
      <w:r w:rsidRPr="00ED514E">
        <w:t>с бланками № 1;</w:t>
      </w:r>
    </w:p>
    <w:p w:rsidR="0010443E" w:rsidRDefault="0010443E">
      <w:pPr>
        <w:pStyle w:val="a2"/>
      </w:pPr>
      <w:r w:rsidRPr="00ED514E">
        <w:t>возвратные доставочные пакеты с бланками № 2, в том числе дополнительными бланками и спецификацией оборудования по физике;</w:t>
      </w:r>
    </w:p>
    <w:p w:rsidR="0010443E" w:rsidRDefault="0010443E">
      <w:pPr>
        <w:pStyle w:val="a2"/>
      </w:pPr>
      <w:r w:rsidRPr="00ED514E">
        <w:t>использованные КИМ</w:t>
      </w:r>
      <w:proofErr w:type="gramStart"/>
      <w:r w:rsidRPr="00ED514E">
        <w:t xml:space="preserve"> ,</w:t>
      </w:r>
      <w:proofErr w:type="gramEnd"/>
      <w:r w:rsidRPr="00ED514E">
        <w:t xml:space="preserve"> </w:t>
      </w:r>
      <w:r>
        <w:t xml:space="preserve">листы бумаги для </w:t>
      </w:r>
      <w:r w:rsidRPr="00ED514E">
        <w:t>черновик</w:t>
      </w:r>
      <w:r>
        <w:t>ов</w:t>
      </w:r>
      <w:r w:rsidRPr="00ED514E">
        <w:t>, испорченные, неиспользованные материалы.</w:t>
      </w:r>
    </w:p>
    <w:p w:rsidR="0010443E" w:rsidRDefault="0010443E">
      <w:pPr>
        <w:pStyle w:val="140"/>
      </w:pPr>
      <w:r w:rsidRPr="00ED514E">
        <w:t xml:space="preserve">На </w:t>
      </w:r>
      <w:r>
        <w:t>возвратные доставочные пакеты</w:t>
      </w:r>
      <w:r w:rsidRPr="00ED514E">
        <w:t xml:space="preserve"> приклеивают сопроводительные бланки </w:t>
      </w:r>
      <w:r w:rsidRPr="00994B4C">
        <w:t>(</w:t>
      </w:r>
      <w:r w:rsidR="001066A7" w:rsidRPr="001066A7">
        <w:t>форма ППЭ-9-11</w:t>
      </w:r>
      <w:r w:rsidRPr="00ED514E">
        <w:rPr>
          <w:i/>
        </w:rPr>
        <w:t xml:space="preserve"> – Сборник форм ГИА-9</w:t>
      </w:r>
      <w:r w:rsidRPr="00ED514E">
        <w:t xml:space="preserve">), в них отмечают наименование и количество </w:t>
      </w:r>
      <w:r>
        <w:t>ЭМ</w:t>
      </w:r>
      <w:r w:rsidRPr="00ED514E">
        <w:t>. На пакетах должны быть подписи ответственного организатора, руководителя ППЭ и их расшифровки.</w:t>
      </w:r>
    </w:p>
    <w:p w:rsidR="0010443E" w:rsidRDefault="0010443E">
      <w:pPr>
        <w:pStyle w:val="a2"/>
      </w:pPr>
      <w:r w:rsidRPr="00ED514E">
        <w:t xml:space="preserve">внешний носитель (CD, </w:t>
      </w:r>
      <w:proofErr w:type="spellStart"/>
      <w:r w:rsidRPr="00ED514E">
        <w:t>флеш-карты</w:t>
      </w:r>
      <w:proofErr w:type="spellEnd"/>
      <w:r w:rsidRPr="00ED514E">
        <w:t xml:space="preserve"> и др.) с файлами экзаменационных работ участников по информатике и ИКТ;</w:t>
      </w:r>
    </w:p>
    <w:p w:rsidR="0010443E" w:rsidRDefault="0010443E">
      <w:pPr>
        <w:pStyle w:val="a2"/>
      </w:pPr>
      <w:r w:rsidRPr="00ED514E">
        <w:t xml:space="preserve">внешний носитель (CD, </w:t>
      </w:r>
      <w:proofErr w:type="spellStart"/>
      <w:r w:rsidRPr="00ED514E">
        <w:t>флеш-карты</w:t>
      </w:r>
      <w:proofErr w:type="spellEnd"/>
      <w:r w:rsidRPr="00ED514E">
        <w:t xml:space="preserve"> и др.) с файлами ответов участников на задания устной части экзамена по иностранному языку, с файлами аудиозаписи устного ответа участника ГВЭ в устной форме;</w:t>
      </w:r>
    </w:p>
    <w:p w:rsidR="0010443E" w:rsidRDefault="0010443E">
      <w:pPr>
        <w:pStyle w:val="a2"/>
      </w:pPr>
      <w:r w:rsidRPr="00ED514E">
        <w:t xml:space="preserve">ведомости коррекции персональных данных участников ГИА </w:t>
      </w:r>
      <w:r w:rsidRPr="00994B4C">
        <w:rPr>
          <w:i/>
        </w:rPr>
        <w:t>(</w:t>
      </w:r>
      <w:r w:rsidR="001066A7" w:rsidRPr="001066A7">
        <w:t>форма ППЭ-9 12-02</w:t>
      </w:r>
      <w:r w:rsidRPr="00ED514E">
        <w:rPr>
          <w:i/>
        </w:rPr>
        <w:t xml:space="preserve"> – Сборник Форм ГИА-9)</w:t>
      </w:r>
      <w:r w:rsidRPr="00ED514E">
        <w:t>;</w:t>
      </w:r>
    </w:p>
    <w:p w:rsidR="0010443E" w:rsidRDefault="0010443E">
      <w:pPr>
        <w:pStyle w:val="a2"/>
      </w:pPr>
      <w:r w:rsidRPr="00E01FEF">
        <w:t>протоколы</w:t>
      </w:r>
      <w:r w:rsidRPr="00620FEA">
        <w:t xml:space="preserve"> </w:t>
      </w:r>
      <w:r w:rsidRPr="00ED514E">
        <w:t xml:space="preserve">проведения ГИА в аудиториях ППЭ </w:t>
      </w:r>
      <w:r w:rsidRPr="00ED514E">
        <w:rPr>
          <w:i/>
        </w:rPr>
        <w:t>(</w:t>
      </w:r>
      <w:r w:rsidR="001066A7" w:rsidRPr="001066A7">
        <w:t>форма ППЭ-9-05-02</w:t>
      </w:r>
      <w:r w:rsidRPr="00ED514E">
        <w:rPr>
          <w:i/>
        </w:rPr>
        <w:t xml:space="preserve"> – Сборник форм ГИА-9);</w:t>
      </w:r>
      <w:r w:rsidRPr="00ED514E">
        <w:t xml:space="preserve"> </w:t>
      </w:r>
    </w:p>
    <w:p w:rsidR="0010443E" w:rsidRDefault="0010443E">
      <w:pPr>
        <w:pStyle w:val="a2"/>
      </w:pPr>
      <w:r w:rsidRPr="00ED514E">
        <w:t xml:space="preserve">акт о результатах общественного </w:t>
      </w:r>
      <w:r>
        <w:t xml:space="preserve">наблюдения </w:t>
      </w:r>
      <w:r w:rsidRPr="00ED514E">
        <w:t xml:space="preserve"> ГИА в ППЭ (</w:t>
      </w:r>
      <w:r w:rsidR="001066A7" w:rsidRPr="001066A7">
        <w:t>форма ППЭ-9 18</w:t>
      </w:r>
      <w:r w:rsidRPr="00ED514E">
        <w:rPr>
          <w:i/>
        </w:rPr>
        <w:t xml:space="preserve"> – Сборник форм ГИА-9</w:t>
      </w:r>
      <w:r w:rsidRPr="00ED514E">
        <w:t>);</w:t>
      </w:r>
    </w:p>
    <w:p w:rsidR="0010443E" w:rsidRDefault="0010443E" w:rsidP="00A43165">
      <w:pPr>
        <w:pStyle w:val="a2"/>
      </w:pPr>
      <w:r>
        <w:t>акт об</w:t>
      </w:r>
      <w:r w:rsidRPr="00AB75D0">
        <w:t xml:space="preserve"> идентификации личностей уча</w:t>
      </w:r>
      <w:r>
        <w:t xml:space="preserve">стников экзамена  </w:t>
      </w:r>
      <w:r w:rsidRPr="00AB75D0">
        <w:t>при отсутствии</w:t>
      </w:r>
      <w:r>
        <w:t xml:space="preserve"> у </w:t>
      </w:r>
      <w:r w:rsidRPr="00AB75D0">
        <w:t>них документа, удостоверяющего личность</w:t>
      </w:r>
      <w:r>
        <w:t xml:space="preserve"> </w:t>
      </w:r>
      <w:r w:rsidRPr="00ED514E">
        <w:t>(</w:t>
      </w:r>
      <w:r w:rsidR="001066A7" w:rsidRPr="001066A7">
        <w:t>форма ППЭ-9-20</w:t>
      </w:r>
      <w:r w:rsidRPr="00ED514E">
        <w:rPr>
          <w:i/>
        </w:rPr>
        <w:t xml:space="preserve"> – Сборник форм ГИА-9</w:t>
      </w:r>
      <w:r w:rsidRPr="00ED514E">
        <w:t>)</w:t>
      </w:r>
      <w:r w:rsidRPr="00AB75D0">
        <w:t>;</w:t>
      </w:r>
    </w:p>
    <w:p w:rsidR="0010443E" w:rsidRDefault="0010443E">
      <w:pPr>
        <w:pStyle w:val="a2"/>
      </w:pPr>
      <w:r w:rsidRPr="00ED514E">
        <w:t>любые другие документы, которые руководитель ППЭ считает нужным передать на хранение в МОУО или ЦОКО.</w:t>
      </w:r>
    </w:p>
    <w:p w:rsidR="0010443E" w:rsidRDefault="0010443E" w:rsidP="00E400FC">
      <w:pPr>
        <w:pStyle w:val="140"/>
        <w:spacing w:before="240" w:after="240"/>
      </w:pPr>
      <w:r w:rsidRPr="001A709C">
        <w:t>По факту передачи оформляется акт приёмки-передачи материалов в 2</w:t>
      </w:r>
      <w:r w:rsidR="00B92742">
        <w:noBreakHyphen/>
      </w:r>
      <w:r w:rsidRPr="001A709C">
        <w:t>х</w:t>
      </w:r>
      <w:r w:rsidR="00B92742">
        <w:t> </w:t>
      </w:r>
      <w:r w:rsidRPr="001A709C">
        <w:t xml:space="preserve">(двух) экземплярах </w:t>
      </w:r>
      <w:r w:rsidRPr="00650EA1">
        <w:t>(</w:t>
      </w:r>
      <w:r w:rsidR="001066A7" w:rsidRPr="001066A7">
        <w:t>форма ППЭ-9-14-01</w:t>
      </w:r>
      <w:r w:rsidRPr="00650EA1">
        <w:t xml:space="preserve"> – Сборник форм ГИА-9). </w:t>
      </w:r>
    </w:p>
    <w:p w:rsidR="0010443E" w:rsidRPr="00ED514E" w:rsidRDefault="0010443E" w:rsidP="00E400FC">
      <w:pPr>
        <w:pStyle w:val="140"/>
      </w:pPr>
      <w:r>
        <w:rPr>
          <w:b/>
        </w:rPr>
        <w:t>3</w:t>
      </w:r>
      <w:r w:rsidRPr="001A709C">
        <w:rPr>
          <w:b/>
        </w:rPr>
        <w:t>.</w:t>
      </w:r>
      <w:r w:rsidRPr="001A709C">
        <w:t xml:space="preserve"> Подписать и оформить необходимые протоколы по результатам проведения ГИА в ППЭ совместно с руководителем ППЭ</w:t>
      </w:r>
      <w:r w:rsidRPr="00ED514E">
        <w:t xml:space="preserve"> (</w:t>
      </w:r>
      <w:r w:rsidR="001066A7" w:rsidRPr="001066A7">
        <w:t>форма ППЭ-9-05-02</w:t>
      </w:r>
      <w:r w:rsidRPr="00C06C2A">
        <w:t xml:space="preserve"> </w:t>
      </w:r>
      <w:r w:rsidRPr="00ED514E">
        <w:t xml:space="preserve">– Сборник форм ГИА-9). </w:t>
      </w:r>
    </w:p>
    <w:p w:rsidR="0010443E" w:rsidRPr="00650EA1" w:rsidRDefault="0010443E" w:rsidP="00E400FC">
      <w:pPr>
        <w:pStyle w:val="140"/>
        <w:rPr>
          <w:color w:val="FF0000"/>
          <w:spacing w:val="1"/>
        </w:rPr>
      </w:pPr>
      <w:r w:rsidRPr="00E400FC">
        <w:rPr>
          <w:b/>
        </w:rPr>
        <w:t>3.</w:t>
      </w:r>
      <w:r w:rsidRPr="00E400FC">
        <w:t xml:space="preserve"> Со</w:t>
      </w:r>
      <w:r w:rsidRPr="001A709C">
        <w:t xml:space="preserve">ставить </w:t>
      </w:r>
      <w:r w:rsidRPr="00142408">
        <w:t xml:space="preserve">отчет о проведении экзамена в ППЭ, который в тот же день </w:t>
      </w:r>
      <w:r w:rsidRPr="00E400FC">
        <w:t>передается в ГЭК (</w:t>
      </w:r>
      <w:r w:rsidR="001066A7" w:rsidRPr="001066A7">
        <w:t>форма ППЭ-9-10</w:t>
      </w:r>
      <w:r w:rsidRPr="00E400FC">
        <w:t xml:space="preserve"> – Сборник форм ГИА-9).</w:t>
      </w:r>
      <w:r w:rsidRPr="00E400FC">
        <w:tab/>
      </w:r>
    </w:p>
    <w:p w:rsidR="0010443E" w:rsidRPr="005301AE" w:rsidRDefault="0010443E" w:rsidP="00E400FC">
      <w:pPr>
        <w:pStyle w:val="140"/>
        <w:rPr>
          <w:b/>
        </w:rPr>
      </w:pPr>
      <w:r>
        <w:rPr>
          <w:b/>
        </w:rPr>
        <w:t>4</w:t>
      </w:r>
      <w:r w:rsidRPr="001A709C">
        <w:rPr>
          <w:b/>
        </w:rPr>
        <w:t xml:space="preserve">.  </w:t>
      </w:r>
      <w:r w:rsidRPr="005301AE">
        <w:t xml:space="preserve">Доставить </w:t>
      </w:r>
      <w:r w:rsidRPr="00E01FEF">
        <w:rPr>
          <w:b/>
        </w:rPr>
        <w:t>в день экзамена</w:t>
      </w:r>
      <w:r w:rsidRPr="005301AE">
        <w:t xml:space="preserve"> экзаменационные материалы из ППЭ в </w:t>
      </w:r>
      <w:r w:rsidR="001066A7" w:rsidRPr="001066A7">
        <w:t>РЦОИ</w:t>
      </w:r>
      <w:r w:rsidRPr="00D02F78">
        <w:t xml:space="preserve"> </w:t>
      </w:r>
      <w:r>
        <w:t>(</w:t>
      </w:r>
      <w:r w:rsidRPr="005301AE">
        <w:t>ЦОКО</w:t>
      </w:r>
      <w:r>
        <w:t>)</w:t>
      </w:r>
      <w:r w:rsidRPr="005301AE">
        <w:t>.</w:t>
      </w:r>
    </w:p>
    <w:p w:rsidR="0010443E" w:rsidRPr="007E335C" w:rsidRDefault="0010443E" w:rsidP="00E400FC">
      <w:pPr>
        <w:pStyle w:val="140"/>
      </w:pPr>
      <w:r>
        <w:rPr>
          <w:b/>
        </w:rPr>
        <w:t>5</w:t>
      </w:r>
      <w:r w:rsidRPr="007E335C">
        <w:rPr>
          <w:b/>
        </w:rPr>
        <w:t xml:space="preserve">. </w:t>
      </w:r>
      <w:r w:rsidRPr="007E335C">
        <w:t xml:space="preserve">Передать пакеты ответственному специалисту ЦОКО, который осуществляет  проверку фактического количества и целостности упаковки возвратных доставочных пакетов. </w:t>
      </w:r>
    </w:p>
    <w:p w:rsidR="0010443E" w:rsidRPr="001A709C" w:rsidRDefault="0010443E" w:rsidP="00041890">
      <w:pPr>
        <w:widowControl w:val="0"/>
        <w:ind w:firstLine="357"/>
        <w:jc w:val="both"/>
        <w:rPr>
          <w:sz w:val="28"/>
          <w:szCs w:val="28"/>
        </w:rPr>
      </w:pPr>
      <w:r w:rsidRPr="001A709C">
        <w:rPr>
          <w:sz w:val="28"/>
          <w:szCs w:val="28"/>
        </w:rPr>
        <w:t xml:space="preserve">В случае нарушения целостности доставочных пакетов, расхождения с количеством, указанным в акте </w:t>
      </w:r>
      <w:r w:rsidRPr="00C06C2A">
        <w:rPr>
          <w:i/>
          <w:sz w:val="28"/>
          <w:szCs w:val="28"/>
        </w:rPr>
        <w:t>(</w:t>
      </w:r>
      <w:r w:rsidR="001066A7" w:rsidRPr="001066A7">
        <w:t>форма ППЭ-9-14-01</w:t>
      </w:r>
      <w:r w:rsidRPr="00420468">
        <w:rPr>
          <w:i/>
          <w:sz w:val="28"/>
          <w:szCs w:val="28"/>
        </w:rPr>
        <w:t xml:space="preserve"> – Сборник форм ГИА-9)</w:t>
      </w:r>
      <w:r w:rsidRPr="00420468">
        <w:rPr>
          <w:bCs/>
          <w:sz w:val="28"/>
          <w:szCs w:val="28"/>
        </w:rPr>
        <w:t>,</w:t>
      </w:r>
      <w:r w:rsidRPr="001A709C">
        <w:rPr>
          <w:bCs/>
          <w:sz w:val="28"/>
          <w:szCs w:val="28"/>
        </w:rPr>
        <w:t xml:space="preserve"> </w:t>
      </w:r>
      <w:r>
        <w:rPr>
          <w:sz w:val="28"/>
          <w:szCs w:val="28"/>
        </w:rPr>
        <w:t>член</w:t>
      </w:r>
      <w:r w:rsidRPr="001A709C">
        <w:rPr>
          <w:sz w:val="28"/>
          <w:szCs w:val="28"/>
        </w:rPr>
        <w:t xml:space="preserve"> ГЭК оформляет служебную записку с полным перечнем отсутствующих документов и разъяснением причин.</w:t>
      </w:r>
    </w:p>
    <w:p w:rsidR="0010443E" w:rsidRPr="00420468" w:rsidRDefault="0010443E" w:rsidP="00041890">
      <w:pPr>
        <w:widowControl w:val="0"/>
        <w:ind w:firstLine="357"/>
        <w:jc w:val="both"/>
        <w:rPr>
          <w:sz w:val="28"/>
          <w:szCs w:val="28"/>
        </w:rPr>
      </w:pPr>
      <w:r>
        <w:rPr>
          <w:sz w:val="28"/>
          <w:szCs w:val="28"/>
        </w:rPr>
        <w:t>Член</w:t>
      </w:r>
      <w:r w:rsidRPr="001A709C">
        <w:rPr>
          <w:sz w:val="28"/>
          <w:szCs w:val="28"/>
        </w:rPr>
        <w:t xml:space="preserve"> ГЭК </w:t>
      </w:r>
      <w:r w:rsidRPr="001A709C">
        <w:rPr>
          <w:bCs/>
          <w:sz w:val="28"/>
          <w:szCs w:val="28"/>
        </w:rPr>
        <w:t xml:space="preserve">и ответственный специалист ЦОКО </w:t>
      </w:r>
      <w:r w:rsidRPr="001A709C">
        <w:rPr>
          <w:sz w:val="28"/>
          <w:szCs w:val="28"/>
        </w:rPr>
        <w:t xml:space="preserve">удостоверяют передачу </w:t>
      </w:r>
      <w:r>
        <w:rPr>
          <w:sz w:val="28"/>
          <w:szCs w:val="28"/>
        </w:rPr>
        <w:t>ЭМ</w:t>
      </w:r>
      <w:r w:rsidRPr="001A709C">
        <w:rPr>
          <w:sz w:val="28"/>
          <w:szCs w:val="28"/>
        </w:rPr>
        <w:t xml:space="preserve"> в </w:t>
      </w:r>
      <w:r w:rsidRPr="00420468">
        <w:rPr>
          <w:sz w:val="28"/>
          <w:szCs w:val="28"/>
        </w:rPr>
        <w:t xml:space="preserve">акте </w:t>
      </w:r>
      <w:r w:rsidRPr="00C06C2A">
        <w:rPr>
          <w:i/>
          <w:sz w:val="28"/>
          <w:szCs w:val="28"/>
        </w:rPr>
        <w:t>(</w:t>
      </w:r>
      <w:r w:rsidR="001066A7" w:rsidRPr="001066A7">
        <w:t>форма ППЭ-9-14-01</w:t>
      </w:r>
      <w:r w:rsidRPr="00420468">
        <w:rPr>
          <w:i/>
          <w:sz w:val="28"/>
          <w:szCs w:val="28"/>
        </w:rPr>
        <w:t xml:space="preserve"> – Сборник форм ГИА-9</w:t>
      </w:r>
      <w:r w:rsidRPr="00420468">
        <w:rPr>
          <w:sz w:val="28"/>
          <w:szCs w:val="28"/>
        </w:rPr>
        <w:t xml:space="preserve">) </w:t>
      </w:r>
      <w:r w:rsidRPr="00420468">
        <w:rPr>
          <w:bCs/>
          <w:sz w:val="28"/>
          <w:szCs w:val="28"/>
        </w:rPr>
        <w:t>своими подписями</w:t>
      </w:r>
      <w:r w:rsidRPr="00420468">
        <w:rPr>
          <w:sz w:val="28"/>
          <w:szCs w:val="28"/>
        </w:rPr>
        <w:t>.</w:t>
      </w:r>
    </w:p>
    <w:p w:rsidR="0010443E" w:rsidRDefault="0010443E">
      <w:pPr>
        <w:widowControl w:val="0"/>
        <w:ind w:firstLine="284"/>
        <w:jc w:val="both"/>
        <w:rPr>
          <w:sz w:val="28"/>
          <w:szCs w:val="28"/>
        </w:rPr>
      </w:pPr>
      <w:r>
        <w:rPr>
          <w:b/>
          <w:sz w:val="28"/>
          <w:szCs w:val="28"/>
        </w:rPr>
        <w:t>6</w:t>
      </w:r>
      <w:r w:rsidRPr="001A709C">
        <w:rPr>
          <w:b/>
          <w:sz w:val="28"/>
          <w:szCs w:val="28"/>
        </w:rPr>
        <w:t>.</w:t>
      </w:r>
      <w:r w:rsidRPr="001A709C">
        <w:rPr>
          <w:sz w:val="28"/>
          <w:szCs w:val="28"/>
        </w:rPr>
        <w:t xml:space="preserve"> Доставить в </w:t>
      </w:r>
      <w:r>
        <w:rPr>
          <w:sz w:val="28"/>
          <w:szCs w:val="28"/>
        </w:rPr>
        <w:t>КК</w:t>
      </w:r>
      <w:r w:rsidRPr="001A709C">
        <w:rPr>
          <w:sz w:val="28"/>
          <w:szCs w:val="28"/>
        </w:rPr>
        <w:t xml:space="preserve"> апелляции </w:t>
      </w:r>
      <w:r w:rsidRPr="001A709C">
        <w:rPr>
          <w:bCs/>
          <w:sz w:val="28"/>
          <w:szCs w:val="28"/>
        </w:rPr>
        <w:t xml:space="preserve">о нарушении установленного </w:t>
      </w:r>
      <w:r>
        <w:rPr>
          <w:bCs/>
          <w:sz w:val="28"/>
          <w:szCs w:val="28"/>
        </w:rPr>
        <w:t>П</w:t>
      </w:r>
      <w:r w:rsidRPr="001A709C">
        <w:rPr>
          <w:bCs/>
          <w:sz w:val="28"/>
          <w:szCs w:val="28"/>
        </w:rPr>
        <w:t xml:space="preserve">орядка </w:t>
      </w:r>
      <w:r w:rsidRPr="001A709C">
        <w:rPr>
          <w:bCs/>
          <w:sz w:val="28"/>
          <w:szCs w:val="28"/>
        </w:rPr>
        <w:lastRenderedPageBreak/>
        <w:t>проведения</w:t>
      </w:r>
      <w:r w:rsidRPr="001A709C">
        <w:rPr>
          <w:sz w:val="28"/>
          <w:szCs w:val="28"/>
        </w:rPr>
        <w:t xml:space="preserve"> ГИА и п</w:t>
      </w:r>
      <w:r w:rsidRPr="001A709C">
        <w:rPr>
          <w:bCs/>
          <w:sz w:val="28"/>
          <w:szCs w:val="28"/>
        </w:rPr>
        <w:t>ротоколы служебного расследования</w:t>
      </w:r>
      <w:r w:rsidRPr="001A709C">
        <w:rPr>
          <w:sz w:val="28"/>
          <w:szCs w:val="28"/>
        </w:rPr>
        <w:t>.</w:t>
      </w:r>
    </w:p>
    <w:p w:rsidR="0010443E" w:rsidRPr="001A709C" w:rsidRDefault="0010443E" w:rsidP="00041890">
      <w:pPr>
        <w:widowControl w:val="0"/>
        <w:jc w:val="both"/>
        <w:rPr>
          <w:sz w:val="28"/>
          <w:szCs w:val="28"/>
        </w:rPr>
      </w:pPr>
    </w:p>
    <w:p w:rsidR="0010443E" w:rsidRPr="003424FE" w:rsidRDefault="0010443E" w:rsidP="00041890">
      <w:pPr>
        <w:pBdr>
          <w:top w:val="dashed" w:sz="12" w:space="1" w:color="auto"/>
          <w:left w:val="dashed" w:sz="12" w:space="4" w:color="auto"/>
          <w:bottom w:val="dashed" w:sz="12" w:space="1" w:color="auto"/>
          <w:right w:val="dashed" w:sz="12" w:space="4" w:color="auto"/>
        </w:pBdr>
        <w:ind w:firstLine="284"/>
        <w:jc w:val="both"/>
        <w:rPr>
          <w:sz w:val="28"/>
          <w:szCs w:val="28"/>
        </w:rPr>
      </w:pPr>
      <w:r w:rsidRPr="003424FE">
        <w:rPr>
          <w:sz w:val="28"/>
          <w:szCs w:val="28"/>
        </w:rPr>
        <w:tab/>
      </w:r>
      <w:r>
        <w:rPr>
          <w:sz w:val="28"/>
          <w:szCs w:val="28"/>
        </w:rPr>
        <w:t>Члену</w:t>
      </w:r>
      <w:r w:rsidRPr="003424FE">
        <w:rPr>
          <w:sz w:val="28"/>
          <w:szCs w:val="28"/>
        </w:rPr>
        <w:t xml:space="preserve"> ГЭК необходимо помнить, что экзамен проводится в спокойной и доброжелательной обстановке.</w:t>
      </w:r>
    </w:p>
    <w:p w:rsidR="0010443E" w:rsidRPr="003424FE" w:rsidRDefault="0010443E" w:rsidP="00041890">
      <w:pPr>
        <w:pBdr>
          <w:top w:val="dashed" w:sz="12" w:space="1" w:color="auto"/>
          <w:left w:val="dashed" w:sz="12" w:space="4" w:color="auto"/>
          <w:bottom w:val="dashed" w:sz="12" w:space="1" w:color="auto"/>
          <w:right w:val="dashed" w:sz="12" w:space="4" w:color="auto"/>
        </w:pBdr>
        <w:ind w:firstLine="284"/>
        <w:jc w:val="both"/>
        <w:rPr>
          <w:sz w:val="28"/>
          <w:szCs w:val="28"/>
        </w:rPr>
      </w:pPr>
      <w:r w:rsidRPr="003424FE">
        <w:rPr>
          <w:sz w:val="28"/>
          <w:szCs w:val="28"/>
        </w:rPr>
        <w:t xml:space="preserve">В день проведения экзамена </w:t>
      </w:r>
      <w:r>
        <w:rPr>
          <w:sz w:val="28"/>
          <w:szCs w:val="28"/>
        </w:rPr>
        <w:t>члену</w:t>
      </w:r>
      <w:r w:rsidRPr="003424FE">
        <w:rPr>
          <w:sz w:val="28"/>
          <w:szCs w:val="28"/>
        </w:rPr>
        <w:t xml:space="preserve"> ГЭК в ППЭ </w:t>
      </w:r>
      <w:r w:rsidRPr="003424FE">
        <w:rPr>
          <w:b/>
          <w:sz w:val="28"/>
          <w:szCs w:val="28"/>
        </w:rPr>
        <w:t>запрещается:</w:t>
      </w:r>
    </w:p>
    <w:p w:rsidR="0010443E" w:rsidRPr="003424FE" w:rsidRDefault="0010443E" w:rsidP="00041890">
      <w:pPr>
        <w:pBdr>
          <w:top w:val="dashed" w:sz="12" w:space="1" w:color="auto"/>
          <w:left w:val="dashed" w:sz="12" w:space="4" w:color="auto"/>
          <w:bottom w:val="dashed" w:sz="12" w:space="1" w:color="auto"/>
          <w:right w:val="dashed" w:sz="12" w:space="4" w:color="auto"/>
        </w:pBdr>
        <w:ind w:firstLine="284"/>
        <w:jc w:val="both"/>
        <w:rPr>
          <w:sz w:val="28"/>
          <w:szCs w:val="28"/>
        </w:rPr>
      </w:pPr>
      <w:r w:rsidRPr="003424FE">
        <w:rPr>
          <w:sz w:val="28"/>
          <w:szCs w:val="28"/>
        </w:rPr>
        <w:t>а) оказывать содействие участникам ГИА, в том числе передавать им средства связи, электронно-вычислительную технику, фото</w:t>
      </w:r>
      <w:r>
        <w:rPr>
          <w:sz w:val="28"/>
          <w:szCs w:val="28"/>
        </w:rPr>
        <w:t>-</w:t>
      </w:r>
      <w:r w:rsidRPr="003424FE">
        <w:rPr>
          <w:sz w:val="28"/>
          <w:szCs w:val="28"/>
        </w:rPr>
        <w:t>, аудио</w:t>
      </w:r>
      <w:r>
        <w:rPr>
          <w:sz w:val="28"/>
          <w:szCs w:val="28"/>
        </w:rPr>
        <w:t>-</w:t>
      </w:r>
      <w:r w:rsidRPr="003424FE">
        <w:rPr>
          <w:sz w:val="28"/>
          <w:szCs w:val="28"/>
        </w:rPr>
        <w:t xml:space="preserve"> и видеоаппаратуру, справочные материалы, письменные заметки и иные средства хранения и передачи информации; </w:t>
      </w:r>
    </w:p>
    <w:p w:rsidR="0010443E" w:rsidRPr="003424FE" w:rsidRDefault="0010443E" w:rsidP="00041890">
      <w:pPr>
        <w:pBdr>
          <w:top w:val="dashed" w:sz="12" w:space="1" w:color="auto"/>
          <w:left w:val="dashed" w:sz="12" w:space="4" w:color="auto"/>
          <w:bottom w:val="dashed" w:sz="12" w:space="1" w:color="auto"/>
          <w:right w:val="dashed" w:sz="12" w:space="4" w:color="auto"/>
        </w:pBdr>
        <w:ind w:firstLine="284"/>
        <w:jc w:val="both"/>
        <w:rPr>
          <w:sz w:val="28"/>
          <w:szCs w:val="28"/>
        </w:rPr>
      </w:pPr>
      <w:r w:rsidRPr="003424FE">
        <w:rPr>
          <w:sz w:val="28"/>
          <w:szCs w:val="28"/>
        </w:rPr>
        <w:t>б)  пользоваться средствами связи вне Штаба ППЭ (пользование средствами связи допускается только в Штабе ППЭ в случае служебной необходимости).</w:t>
      </w:r>
    </w:p>
    <w:p w:rsidR="0010443E" w:rsidRPr="00180DCC" w:rsidRDefault="0010443E" w:rsidP="00180DCC">
      <w:pPr>
        <w:widowControl w:val="0"/>
        <w:ind w:firstLine="284"/>
        <w:jc w:val="both"/>
        <w:rPr>
          <w:sz w:val="28"/>
          <w:szCs w:val="28"/>
        </w:rPr>
      </w:pPr>
      <w:r w:rsidRPr="001A709C">
        <w:rPr>
          <w:sz w:val="28"/>
          <w:szCs w:val="28"/>
        </w:rPr>
        <w:tab/>
      </w:r>
      <w:r w:rsidRPr="001A709C">
        <w:rPr>
          <w:sz w:val="28"/>
          <w:szCs w:val="28"/>
        </w:rPr>
        <w:tab/>
      </w:r>
      <w:r w:rsidRPr="001A709C">
        <w:rPr>
          <w:sz w:val="28"/>
          <w:szCs w:val="28"/>
        </w:rPr>
        <w:tab/>
      </w:r>
      <w:r w:rsidRPr="001A709C">
        <w:rPr>
          <w:sz w:val="28"/>
          <w:szCs w:val="28"/>
        </w:rPr>
        <w:tab/>
      </w:r>
      <w:r w:rsidRPr="001A709C">
        <w:rPr>
          <w:sz w:val="28"/>
          <w:szCs w:val="28"/>
        </w:rPr>
        <w:tab/>
      </w:r>
      <w:r w:rsidRPr="001A709C">
        <w:rPr>
          <w:sz w:val="28"/>
          <w:szCs w:val="28"/>
        </w:rPr>
        <w:tab/>
      </w:r>
      <w:r w:rsidRPr="001A709C">
        <w:rPr>
          <w:sz w:val="28"/>
          <w:szCs w:val="28"/>
        </w:rPr>
        <w:tab/>
      </w:r>
      <w:r w:rsidRPr="001A709C">
        <w:rPr>
          <w:sz w:val="28"/>
          <w:szCs w:val="28"/>
        </w:rPr>
        <w:tab/>
      </w:r>
    </w:p>
    <w:p w:rsidR="0010443E" w:rsidRPr="001A709C" w:rsidRDefault="00802F03" w:rsidP="001335A3">
      <w:pPr>
        <w:pStyle w:val="afd"/>
      </w:pPr>
      <w:bookmarkStart w:id="80" w:name="_Toc509879619"/>
      <w:bookmarkStart w:id="81" w:name="_Toc4407217"/>
      <w:r>
        <w:t>10</w:t>
      </w:r>
      <w:r w:rsidR="0010443E" w:rsidRPr="001A709C">
        <w:t>.2. Инструкция для руководителя ППЭ</w:t>
      </w:r>
      <w:bookmarkEnd w:id="80"/>
      <w:bookmarkEnd w:id="81"/>
    </w:p>
    <w:p w:rsidR="0010443E" w:rsidRPr="001A709C" w:rsidRDefault="0010443E" w:rsidP="003F32BC">
      <w:pPr>
        <w:pStyle w:val="140"/>
        <w:keepNext/>
      </w:pPr>
      <w:r w:rsidRPr="001A709C">
        <w:t>Руководитель ППЭ должен знать:</w:t>
      </w:r>
    </w:p>
    <w:p w:rsidR="0010443E" w:rsidRPr="00F470BE" w:rsidRDefault="0010443E" w:rsidP="005C4918">
      <w:pPr>
        <w:pStyle w:val="1"/>
      </w:pPr>
      <w:r w:rsidRPr="00F470BE">
        <w:t xml:space="preserve">нормативные правовые документы, регламентирующие порядок проведения ГИА, а также методические документы </w:t>
      </w:r>
      <w:proofErr w:type="spellStart"/>
      <w:r w:rsidRPr="00F470BE">
        <w:t>Рособрнадзора</w:t>
      </w:r>
      <w:proofErr w:type="spellEnd"/>
      <w:r w:rsidRPr="00F470BE">
        <w:t>, рекомендуемы</w:t>
      </w:r>
      <w:r>
        <w:t>е</w:t>
      </w:r>
      <w:r w:rsidRPr="00F470BE">
        <w:t xml:space="preserve"> к использованию при организации и проведении </w:t>
      </w:r>
      <w:r>
        <w:t>ГИА;</w:t>
      </w:r>
    </w:p>
    <w:p w:rsidR="0010443E" w:rsidRPr="00F470BE" w:rsidRDefault="0010443E" w:rsidP="005C4918">
      <w:pPr>
        <w:pStyle w:val="1"/>
      </w:pPr>
      <w:r w:rsidRPr="00F470BE">
        <w:t>инструкции, определяющие по</w:t>
      </w:r>
      <w:r>
        <w:t>рядок работы руководителя ППЭ</w:t>
      </w:r>
      <w:r w:rsidRPr="00C363DD">
        <w:t>.</w:t>
      </w:r>
    </w:p>
    <w:p w:rsidR="0010443E" w:rsidRPr="001A709C" w:rsidRDefault="0010443E" w:rsidP="00041890">
      <w:pPr>
        <w:tabs>
          <w:tab w:val="left" w:pos="900"/>
          <w:tab w:val="left" w:pos="1260"/>
        </w:tabs>
        <w:ind w:firstLine="284"/>
        <w:jc w:val="both"/>
        <w:rPr>
          <w:b/>
          <w:sz w:val="28"/>
          <w:szCs w:val="28"/>
        </w:rPr>
      </w:pPr>
    </w:p>
    <w:p w:rsidR="0010443E" w:rsidRPr="001A709C" w:rsidRDefault="0010443E" w:rsidP="00D322B9">
      <w:pPr>
        <w:tabs>
          <w:tab w:val="left" w:pos="900"/>
          <w:tab w:val="left" w:pos="1260"/>
        </w:tabs>
        <w:spacing w:after="120"/>
        <w:ind w:firstLine="284"/>
        <w:jc w:val="both"/>
        <w:rPr>
          <w:b/>
          <w:sz w:val="28"/>
          <w:szCs w:val="28"/>
        </w:rPr>
      </w:pPr>
      <w:r w:rsidRPr="001A709C">
        <w:rPr>
          <w:b/>
          <w:sz w:val="28"/>
          <w:szCs w:val="28"/>
        </w:rPr>
        <w:t xml:space="preserve"> Подготовка к проведению ГИА</w:t>
      </w:r>
    </w:p>
    <w:p w:rsidR="0010443E" w:rsidRPr="001A709C" w:rsidRDefault="0010443E" w:rsidP="00C363DD">
      <w:pPr>
        <w:pStyle w:val="140"/>
      </w:pPr>
      <w:r w:rsidRPr="001A709C">
        <w:t xml:space="preserve">В качестве руководителей ППЭ привлекаются лица, прошедшие соответствующую подготовку.  </w:t>
      </w:r>
      <w:proofErr w:type="gramStart"/>
      <w:r w:rsidRPr="001A709C">
        <w:t>Не допускается привлекать в качестве руководителей ППЭ работников ОО, являющихся учителями обучающихся, сдающих экзамен в данном ППЭ (за исключением ППЭ, организованных в образовательных учреждениях уголовно-исполнительной системы).</w:t>
      </w:r>
      <w:proofErr w:type="gramEnd"/>
    </w:p>
    <w:p w:rsidR="0010443E" w:rsidRDefault="0010443E" w:rsidP="00C363DD">
      <w:pPr>
        <w:pStyle w:val="140"/>
      </w:pPr>
      <w:r w:rsidRPr="001A709C">
        <w:t xml:space="preserve">Руководители ППЭ информируются о месте расположения ППЭ, в </w:t>
      </w:r>
      <w:proofErr w:type="gramStart"/>
      <w:r w:rsidRPr="001A709C">
        <w:t>который</w:t>
      </w:r>
      <w:proofErr w:type="gramEnd"/>
      <w:r w:rsidRPr="001A709C">
        <w:t xml:space="preserve"> они направляются, не ранее чем за три рабочих дня до проведения экзамена по соответствующему учебному предмету.</w:t>
      </w:r>
    </w:p>
    <w:p w:rsidR="0010443E" w:rsidRPr="001A709C" w:rsidRDefault="0010443E" w:rsidP="00C363DD">
      <w:pPr>
        <w:pStyle w:val="140"/>
      </w:pPr>
      <w:proofErr w:type="gramStart"/>
      <w:r w:rsidRPr="005301AE">
        <w:t xml:space="preserve">Работник </w:t>
      </w:r>
      <w:r>
        <w:t>ОО</w:t>
      </w:r>
      <w:r w:rsidRPr="005301AE">
        <w:t xml:space="preserve">, направляемый для проведения ГИА в качестве руководителя ППЭ, под </w:t>
      </w:r>
      <w:r>
        <w:t>под</w:t>
      </w:r>
      <w:r w:rsidRPr="005301AE">
        <w:t>пись информируется по месту работы  о сроках, м</w:t>
      </w:r>
      <w:r>
        <w:t>естах и порядке проведения ГИА</w:t>
      </w:r>
      <w:r w:rsidRPr="005301AE">
        <w:t xml:space="preserve">, в том числе о ведении в ППЭ и аудиториях видеозаписи, об основаниях для удаления из ППЭ, о применении мер дисциплинарного и административного воздействия в отношении лиц, привлекаемых к проведению ГИА и нарушивших установленный </w:t>
      </w:r>
      <w:r>
        <w:t>П</w:t>
      </w:r>
      <w:r w:rsidRPr="005301AE">
        <w:t>орядок проведения ГИА.</w:t>
      </w:r>
      <w:proofErr w:type="gramEnd"/>
    </w:p>
    <w:p w:rsidR="0010443E" w:rsidRPr="0010443E" w:rsidRDefault="001066A7" w:rsidP="00C363DD">
      <w:pPr>
        <w:pStyle w:val="140"/>
        <w:rPr>
          <w:b/>
        </w:rPr>
      </w:pPr>
      <w:r w:rsidRPr="001066A7">
        <w:rPr>
          <w:b/>
        </w:rPr>
        <w:t xml:space="preserve">Руководитель ППЭ совместно с руководителем организации, на базе которой организован ППЭ, обязан: </w:t>
      </w:r>
    </w:p>
    <w:p w:rsidR="0010443E" w:rsidRDefault="0010443E">
      <w:pPr>
        <w:pStyle w:val="1"/>
      </w:pPr>
      <w:r w:rsidRPr="00E01FEF">
        <w:t>обеспечить готовность ППЭ к проведению ГИА в соответствии с требованиями к ППЭ;</w:t>
      </w:r>
    </w:p>
    <w:p w:rsidR="0010443E" w:rsidRDefault="0010443E">
      <w:pPr>
        <w:pStyle w:val="1"/>
      </w:pPr>
      <w:r w:rsidRPr="00E01FEF">
        <w:t xml:space="preserve">проверить наличие и готовность помещений (аудиторий), необходимых для проведения ГИА; </w:t>
      </w:r>
    </w:p>
    <w:p w:rsidR="0010443E" w:rsidRDefault="0010443E">
      <w:pPr>
        <w:pStyle w:val="1"/>
      </w:pPr>
      <w:r w:rsidRPr="00E01FEF">
        <w:t>проверить готовность рабочих мест для организаторов вне аудитории, обеспечивающих вход участников ГИА;</w:t>
      </w:r>
    </w:p>
    <w:p w:rsidR="0010443E" w:rsidRDefault="0010443E">
      <w:pPr>
        <w:pStyle w:val="1"/>
      </w:pPr>
      <w:r w:rsidRPr="00E01FEF">
        <w:t>проверить готовность рабочих мест для организаторов в аудитории;</w:t>
      </w:r>
    </w:p>
    <w:p w:rsidR="0010443E" w:rsidRDefault="0010443E">
      <w:pPr>
        <w:pStyle w:val="1"/>
      </w:pPr>
      <w:r w:rsidRPr="00E01FEF">
        <w:lastRenderedPageBreak/>
        <w:t xml:space="preserve">обеспечить аудитории, выделяемые для проведения ГИА, заметным обозначением их номеров; </w:t>
      </w:r>
    </w:p>
    <w:p w:rsidR="0010443E" w:rsidRDefault="0010443E">
      <w:pPr>
        <w:pStyle w:val="1"/>
      </w:pPr>
      <w:r w:rsidRPr="00E01FEF">
        <w:t>обеспечить каждую аудиторию функционирующими часами, находящимися в поле зрения участников ГИА;</w:t>
      </w:r>
    </w:p>
    <w:p w:rsidR="0010443E" w:rsidRPr="001F7079" w:rsidRDefault="0010443E">
      <w:pPr>
        <w:pStyle w:val="1"/>
        <w:rPr>
          <w:color w:val="000000"/>
        </w:rPr>
      </w:pPr>
      <w:r w:rsidRPr="001F7079">
        <w:rPr>
          <w:color w:val="000000"/>
        </w:rPr>
        <w:t>убрать (закрыть) в аудиториях стенды, плакаты и иные материалы со справочно-познавательной информацией по соответствующим учебным предметам;</w:t>
      </w:r>
    </w:p>
    <w:p w:rsidR="0010443E" w:rsidRPr="001F7079" w:rsidRDefault="0010443E">
      <w:pPr>
        <w:pStyle w:val="1"/>
        <w:rPr>
          <w:color w:val="000000"/>
        </w:rPr>
      </w:pPr>
      <w:r w:rsidRPr="001F7079">
        <w:rPr>
          <w:color w:val="000000"/>
        </w:rPr>
        <w:t>обеспечить каждое рабочее место участника ГИА в аудитории заметным обозначением его номера;</w:t>
      </w:r>
    </w:p>
    <w:p w:rsidR="0010443E" w:rsidRDefault="0010443E">
      <w:pPr>
        <w:pStyle w:val="1"/>
      </w:pPr>
      <w:r w:rsidRPr="00E01FEF">
        <w:t>предусмотреть аудитории до входа в ППЭ для лиц, сопровождающих участников ГИА, представителей СМИ</w:t>
      </w:r>
      <w:r>
        <w:t>,</w:t>
      </w:r>
      <w:r w:rsidRPr="00E01FEF">
        <w:t xml:space="preserve">  а также в ППЭ – для общественных </w:t>
      </w:r>
      <w:r>
        <w:t>наблюдателей</w:t>
      </w:r>
      <w:r w:rsidRPr="00E01FEF">
        <w:t xml:space="preserve"> и других лиц, имеющих право присутствовать в ППЭ в день проведения ГИА;</w:t>
      </w:r>
    </w:p>
    <w:p w:rsidR="0010443E" w:rsidRDefault="0010443E">
      <w:pPr>
        <w:pStyle w:val="1"/>
      </w:pPr>
      <w:r w:rsidRPr="00E01FEF">
        <w:t>запереть и опечатать помещения, не использующиеся для проведения экзамена, в день проведения экзамена;</w:t>
      </w:r>
    </w:p>
    <w:p w:rsidR="0010443E" w:rsidRDefault="0010443E">
      <w:pPr>
        <w:pStyle w:val="1"/>
      </w:pPr>
      <w:r w:rsidRPr="00E01FEF">
        <w:t xml:space="preserve">выделить в распоряжение руководителя ППЭ рабочее помещение (штаб ППЭ), которое обязательно должно быть оборудовано телефонной связью, принтером, персональным компьютером, сейфом (в случае передачи </w:t>
      </w:r>
      <w:r>
        <w:t xml:space="preserve">ЭМ </w:t>
      </w:r>
      <w:r w:rsidRPr="00E01FEF">
        <w:t xml:space="preserve">в ППЭ на электронных носителях в зашифрованном виде руководители ППЭ также обеспечиваются специализированным </w:t>
      </w:r>
      <w:proofErr w:type="gramStart"/>
      <w:r>
        <w:t>ПО</w:t>
      </w:r>
      <w:proofErr w:type="gramEnd"/>
      <w:r w:rsidRPr="00E01FEF">
        <w:t xml:space="preserve"> </w:t>
      </w:r>
      <w:proofErr w:type="gramStart"/>
      <w:r w:rsidRPr="00E01FEF">
        <w:t>для</w:t>
      </w:r>
      <w:proofErr w:type="gramEnd"/>
      <w:r w:rsidRPr="00E01FEF">
        <w:t xml:space="preserve"> проведения расшифровки и тиражирования </w:t>
      </w:r>
      <w:r>
        <w:t>ЭМ</w:t>
      </w:r>
      <w:r w:rsidRPr="00E01FEF">
        <w:t>);</w:t>
      </w:r>
    </w:p>
    <w:p w:rsidR="0010443E" w:rsidRDefault="0010443E">
      <w:pPr>
        <w:pStyle w:val="1"/>
      </w:pPr>
      <w:r w:rsidRPr="00E01FEF">
        <w:t xml:space="preserve">предусмотреть отдельное помещение для хранения личных вещей участников </w:t>
      </w:r>
      <w:r>
        <w:t xml:space="preserve">и организаторов </w:t>
      </w:r>
      <w:r w:rsidRPr="00E01FEF">
        <w:t>ГИА до входа в ППЭ, изолированное от аудиторий для проведения экзамена;</w:t>
      </w:r>
    </w:p>
    <w:p w:rsidR="0010443E" w:rsidRPr="001F7079" w:rsidRDefault="0010443E">
      <w:pPr>
        <w:pStyle w:val="1"/>
      </w:pPr>
      <w:r w:rsidRPr="001F7079">
        <w:t>за день до экзамена проверить пожарные выходы, средства первичного пожаротушения, иметь комплект ключей от всех рабочих аудиторий;</w:t>
      </w:r>
    </w:p>
    <w:p w:rsidR="0010443E" w:rsidRDefault="0010443E">
      <w:pPr>
        <w:pStyle w:val="1"/>
      </w:pPr>
      <w:r w:rsidRPr="00E01FEF">
        <w:t xml:space="preserve">проверить готовность аудиторий и необходимого оборудования для участников ГИА с ОВЗ (в случае распределения такой категории участников ГИА в ППЭ); </w:t>
      </w:r>
    </w:p>
    <w:p w:rsidR="0010443E" w:rsidRDefault="0010443E">
      <w:pPr>
        <w:pStyle w:val="1"/>
      </w:pPr>
      <w:r w:rsidRPr="00E01FEF">
        <w:t>проверить работоспособность технических средств, обеспечивающих качественное воспроизведение аудиозаписей для проведения письменной части ОГЭ по иностранным языкам и ОГЭ по русскому языку, а также средств цифровой аудиозаписи для проведения ОГЭ по</w:t>
      </w:r>
      <w:r>
        <w:t> иностранным языкам (раздел</w:t>
      </w:r>
      <w:r w:rsidRPr="00E01FEF">
        <w:t xml:space="preserve"> «Говорение», устные </w:t>
      </w:r>
      <w:proofErr w:type="gramStart"/>
      <w:r w:rsidRPr="00E01FEF">
        <w:t>ответы</w:t>
      </w:r>
      <w:proofErr w:type="gramEnd"/>
      <w:r w:rsidRPr="00E01FEF">
        <w:t xml:space="preserve"> на задания которого записываются на </w:t>
      </w:r>
      <w:proofErr w:type="spellStart"/>
      <w:r w:rsidRPr="00E01FEF">
        <w:t>аудионосители</w:t>
      </w:r>
      <w:proofErr w:type="spellEnd"/>
      <w:r>
        <w:t>)</w:t>
      </w:r>
      <w:r w:rsidRPr="00E01FEF">
        <w:t xml:space="preserve">; </w:t>
      </w:r>
    </w:p>
    <w:p w:rsidR="0010443E" w:rsidRPr="00B92742" w:rsidRDefault="0010443E">
      <w:pPr>
        <w:pStyle w:val="1"/>
      </w:pPr>
      <w:r w:rsidRPr="00E01FEF">
        <w:t>в аудиториях для проведения</w:t>
      </w:r>
      <w:r>
        <w:t xml:space="preserve"> экзамена по физике</w:t>
      </w:r>
      <w:r w:rsidRPr="00E01FEF">
        <w:t xml:space="preserve"> провести проверку обор</w:t>
      </w:r>
      <w:r>
        <w:t>удования для лабораторных работ;</w:t>
      </w:r>
      <w:r w:rsidRPr="00E01FEF">
        <w:t xml:space="preserve"> информатики и </w:t>
      </w:r>
      <w:r w:rsidRPr="00B92742">
        <w:t>ИКТ, экзамена по иностранным языкам (раздел «Говорение»), а также в случаях, установленных Порядком, – компьютерной техники;</w:t>
      </w:r>
    </w:p>
    <w:p w:rsidR="0010443E" w:rsidRPr="001F7079" w:rsidRDefault="0010443E">
      <w:pPr>
        <w:pStyle w:val="1"/>
      </w:pPr>
      <w:r w:rsidRPr="00B92742">
        <w:t>подготовить ножницы для вскрытия доставочных пакетов</w:t>
      </w:r>
      <w:r w:rsidRPr="001F7079">
        <w:t xml:space="preserve"> с ЭМ для каждой аудитории;</w:t>
      </w:r>
    </w:p>
    <w:p w:rsidR="0010443E" w:rsidRPr="001F7079" w:rsidRDefault="0010443E">
      <w:pPr>
        <w:pStyle w:val="1"/>
      </w:pPr>
      <w:r w:rsidRPr="001F7079">
        <w:t xml:space="preserve">подготовить  </w:t>
      </w:r>
      <w:r>
        <w:t xml:space="preserve">листы </w:t>
      </w:r>
      <w:r w:rsidRPr="001F7079">
        <w:t>бумаг</w:t>
      </w:r>
      <w:r>
        <w:t>и</w:t>
      </w:r>
      <w:r w:rsidRPr="001F7079">
        <w:t xml:space="preserve"> для черновиков из расчёта по два листа на каждого участника ГИА, а также дополнительные </w:t>
      </w:r>
      <w:r>
        <w:t xml:space="preserve">листы бумаги для </w:t>
      </w:r>
      <w:r w:rsidRPr="001F7079">
        <w:t>черновик</w:t>
      </w:r>
      <w:r>
        <w:t>ов</w:t>
      </w:r>
      <w:r w:rsidRPr="001F7079">
        <w:t xml:space="preserve"> (за исключением ОГЭ по иностранным языкам (раздел «Говорение»);</w:t>
      </w:r>
    </w:p>
    <w:p w:rsidR="0010443E" w:rsidRDefault="0010443E">
      <w:pPr>
        <w:pStyle w:val="1"/>
      </w:pPr>
      <w:r w:rsidRPr="00E01FEF">
        <w:lastRenderedPageBreak/>
        <w:t xml:space="preserve">обеспечить размещение в ППЭ и работу в день экзамена медицинских работников; </w:t>
      </w:r>
    </w:p>
    <w:p w:rsidR="0010443E" w:rsidRDefault="0010443E">
      <w:pPr>
        <w:pStyle w:val="1"/>
      </w:pPr>
      <w:r w:rsidRPr="00E01FEF">
        <w:t xml:space="preserve">заполнить регистрационную часть и обеспечить ведение медицинскими работниками журнала учета участников ГИА, обратившихся к медицинскому работнику </w:t>
      </w:r>
      <w:fldSimple w:instr=" REF Приложение6 \h  \* MERGEFORMAT ">
        <w:r w:rsidR="001066A7" w:rsidRPr="001066A7">
          <w:rPr>
            <w:i/>
            <w:color w:val="0000CC"/>
            <w:u w:val="single"/>
          </w:rPr>
          <w:t>Приложение 6</w:t>
        </w:r>
      </w:fldSimple>
      <w:r w:rsidRPr="00BE0965">
        <w:t>)</w:t>
      </w:r>
      <w:r>
        <w:t>;</w:t>
      </w:r>
    </w:p>
    <w:p w:rsidR="0010443E" w:rsidRPr="00F777CE" w:rsidRDefault="0010443E">
      <w:pPr>
        <w:pStyle w:val="1"/>
      </w:pPr>
      <w:r w:rsidRPr="00F777CE">
        <w:t xml:space="preserve">обеспечить ознакомление под подпись </w:t>
      </w:r>
      <w:r>
        <w:t>в журнале проведения инструктажа работников ППЭ</w:t>
      </w:r>
      <w:r w:rsidRPr="00F777CE">
        <w:t xml:space="preserve"> всех работников ППЭ со следующими материалами:</w:t>
      </w:r>
    </w:p>
    <w:p w:rsidR="0010443E" w:rsidRPr="00F777CE" w:rsidRDefault="0010443E">
      <w:pPr>
        <w:pStyle w:val="a2"/>
      </w:pPr>
      <w:r w:rsidRPr="00F777CE">
        <w:t>нормативными правовыми документами, регламентирующими проведение ГИА;</w:t>
      </w:r>
    </w:p>
    <w:p w:rsidR="0010443E" w:rsidRPr="00F777CE" w:rsidRDefault="0010443E">
      <w:pPr>
        <w:pStyle w:val="a2"/>
      </w:pPr>
      <w:r w:rsidRPr="00F777CE">
        <w:t>инструкциями, определяющими порядок работы в ППЭ;</w:t>
      </w:r>
    </w:p>
    <w:p w:rsidR="0010443E" w:rsidRPr="00F777CE" w:rsidRDefault="0010443E">
      <w:pPr>
        <w:pStyle w:val="a2"/>
      </w:pPr>
      <w:r w:rsidRPr="00F777CE">
        <w:t>правилами заполнения бланков ответов участниками ГИА;</w:t>
      </w:r>
    </w:p>
    <w:p w:rsidR="0010443E" w:rsidRPr="00F777CE" w:rsidRDefault="0010443E">
      <w:pPr>
        <w:pStyle w:val="a2"/>
      </w:pPr>
      <w:r w:rsidRPr="00F777CE">
        <w:t>порядком оформления форм, ведомостей, протоколов, актов и служебных документов в аудитории и ППЭ.</w:t>
      </w:r>
    </w:p>
    <w:p w:rsidR="0010443E" w:rsidRPr="0007740E" w:rsidRDefault="0010443E" w:rsidP="00BE0965">
      <w:pPr>
        <w:pStyle w:val="140"/>
        <w:rPr>
          <w:lang w:eastAsia="en-US"/>
        </w:rPr>
      </w:pPr>
      <w:r w:rsidRPr="0007740E">
        <w:rPr>
          <w:lang w:eastAsia="en-US"/>
        </w:rPr>
        <w:t>Подготовить в необходимом количестве:</w:t>
      </w:r>
    </w:p>
    <w:p w:rsidR="0010443E" w:rsidRPr="0007740E" w:rsidRDefault="0010443E" w:rsidP="00BE0965">
      <w:pPr>
        <w:pStyle w:val="1"/>
      </w:pPr>
      <w:r w:rsidRPr="0007740E">
        <w:t>инструкцию, зачитываемую организатором в аудитории перед началом экзамена для участников ГИА;</w:t>
      </w:r>
    </w:p>
    <w:p w:rsidR="0010443E" w:rsidRPr="0007740E" w:rsidRDefault="0010443E" w:rsidP="00BE0965">
      <w:pPr>
        <w:pStyle w:val="1"/>
      </w:pPr>
      <w:r w:rsidRPr="0007740E">
        <w:t>памятку с кодировкой (</w:t>
      </w:r>
      <w:r>
        <w:t>ОО</w:t>
      </w:r>
      <w:r w:rsidRPr="0007740E">
        <w:t>, ППЭ, предмета), используемой при заполнении регистрационных частей бланков ГИА (</w:t>
      </w:r>
      <w:r w:rsidR="001066A7" w:rsidRPr="001066A7">
        <w:t>форма ППЭ-9-16</w:t>
      </w:r>
      <w:r w:rsidRPr="0007740E">
        <w:rPr>
          <w:i/>
        </w:rPr>
        <w:t>- Сборник форм ГИА-9</w:t>
      </w:r>
      <w:r w:rsidRPr="0007740E">
        <w:t>);</w:t>
      </w:r>
    </w:p>
    <w:p w:rsidR="0010443E" w:rsidRPr="0007740E" w:rsidRDefault="0010443E" w:rsidP="00D322B9">
      <w:pPr>
        <w:pStyle w:val="1"/>
      </w:pPr>
      <w:r w:rsidRPr="0007740E">
        <w:t xml:space="preserve">списки распределения экзаменуемых по аудиториям </w:t>
      </w:r>
      <w:r w:rsidRPr="002D523A">
        <w:t>(</w:t>
      </w:r>
      <w:r w:rsidR="001066A7" w:rsidRPr="001066A7">
        <w:t>форма ППЭ-9-05-01</w:t>
      </w:r>
      <w:r w:rsidRPr="0007740E">
        <w:rPr>
          <w:i/>
        </w:rPr>
        <w:t xml:space="preserve"> - Сборник форм ГИА-9</w:t>
      </w:r>
      <w:r w:rsidRPr="0007740E">
        <w:t xml:space="preserve">); </w:t>
      </w:r>
    </w:p>
    <w:p w:rsidR="0010443E" w:rsidRPr="0007740E" w:rsidRDefault="0010443E" w:rsidP="00D322B9">
      <w:pPr>
        <w:pStyle w:val="1"/>
      </w:pPr>
      <w:r>
        <w:t xml:space="preserve">листы бумаги для </w:t>
      </w:r>
      <w:r w:rsidRPr="0007740E">
        <w:t>черновик</w:t>
      </w:r>
      <w:r>
        <w:t>ов</w:t>
      </w:r>
      <w:r w:rsidRPr="0007740E">
        <w:t xml:space="preserve"> со штампом </w:t>
      </w:r>
      <w:r>
        <w:t>ОО</w:t>
      </w:r>
      <w:r w:rsidRPr="0007740E">
        <w:t xml:space="preserve">, на базе которой </w:t>
      </w:r>
      <w:proofErr w:type="gramStart"/>
      <w:r w:rsidRPr="0007740E">
        <w:t>организован</w:t>
      </w:r>
      <w:proofErr w:type="gramEnd"/>
      <w:r w:rsidRPr="0007740E">
        <w:t xml:space="preserve"> ППЭ;</w:t>
      </w:r>
    </w:p>
    <w:p w:rsidR="0010443E" w:rsidRPr="0007740E" w:rsidRDefault="0010443E" w:rsidP="00D322B9">
      <w:pPr>
        <w:pStyle w:val="1"/>
      </w:pPr>
      <w:r w:rsidRPr="0007740E">
        <w:t>информацию о разрешенном перечне средств обучения и воспитания, используемых на экзамене, о сроках ознакомления участников ГИА с результатами и сроках подачи и рассмотрения апелляций о несогласии с выставленными баллами.</w:t>
      </w:r>
    </w:p>
    <w:p w:rsidR="0010443E" w:rsidRPr="001A709C" w:rsidRDefault="0010443E" w:rsidP="00041890">
      <w:pPr>
        <w:pStyle w:val="ListParagraph1"/>
        <w:ind w:left="0" w:firstLine="284"/>
        <w:jc w:val="both"/>
        <w:rPr>
          <w:sz w:val="28"/>
          <w:szCs w:val="28"/>
        </w:rPr>
      </w:pPr>
      <w:r>
        <w:rPr>
          <w:sz w:val="28"/>
          <w:szCs w:val="28"/>
        </w:rPr>
        <w:t xml:space="preserve">Заполнить </w:t>
      </w:r>
      <w:r w:rsidR="001066A7" w:rsidRPr="001066A7">
        <w:t>форму ППЭ-9-01</w:t>
      </w:r>
      <w:r w:rsidRPr="00D96799">
        <w:rPr>
          <w:i/>
          <w:sz w:val="28"/>
          <w:szCs w:val="28"/>
        </w:rPr>
        <w:t xml:space="preserve"> «Акт готовности ППЭ</w:t>
      </w:r>
      <w:r w:rsidRPr="00B20CAA">
        <w:rPr>
          <w:i/>
          <w:sz w:val="28"/>
          <w:szCs w:val="28"/>
        </w:rPr>
        <w:t>»</w:t>
      </w:r>
      <w:r w:rsidRPr="00B20CAA">
        <w:rPr>
          <w:sz w:val="28"/>
          <w:szCs w:val="28"/>
        </w:rPr>
        <w:t xml:space="preserve"> (</w:t>
      </w:r>
      <w:r w:rsidRPr="00B20CAA">
        <w:rPr>
          <w:i/>
          <w:sz w:val="28"/>
          <w:szCs w:val="28"/>
        </w:rPr>
        <w:t>Сборник форм ГИА-9)</w:t>
      </w:r>
      <w:r w:rsidRPr="001A709C">
        <w:rPr>
          <w:sz w:val="28"/>
          <w:szCs w:val="28"/>
        </w:rPr>
        <w:t xml:space="preserve"> совместно с руководителем организации, на базе которой организован ППЭ.</w:t>
      </w:r>
    </w:p>
    <w:p w:rsidR="0010443E" w:rsidRPr="001A709C" w:rsidRDefault="0010443E" w:rsidP="00041890">
      <w:pPr>
        <w:pStyle w:val="ListParagraph1"/>
        <w:ind w:left="426"/>
        <w:jc w:val="both"/>
        <w:rPr>
          <w:sz w:val="28"/>
          <w:szCs w:val="28"/>
        </w:rPr>
      </w:pPr>
    </w:p>
    <w:p w:rsidR="0010443E" w:rsidRPr="001A709C" w:rsidRDefault="0010443E" w:rsidP="00D322B9">
      <w:pPr>
        <w:tabs>
          <w:tab w:val="left" w:pos="1440"/>
        </w:tabs>
        <w:spacing w:after="120"/>
        <w:ind w:firstLine="284"/>
        <w:jc w:val="both"/>
        <w:rPr>
          <w:b/>
          <w:sz w:val="28"/>
          <w:szCs w:val="28"/>
          <w:lang w:eastAsia="en-US"/>
        </w:rPr>
      </w:pPr>
      <w:r w:rsidRPr="001A709C">
        <w:rPr>
          <w:b/>
          <w:sz w:val="28"/>
          <w:szCs w:val="28"/>
          <w:lang w:eastAsia="en-US"/>
        </w:rPr>
        <w:t>Проведение ГИА</w:t>
      </w:r>
      <w:r>
        <w:rPr>
          <w:b/>
          <w:sz w:val="28"/>
          <w:szCs w:val="28"/>
          <w:lang w:eastAsia="en-US"/>
        </w:rPr>
        <w:t xml:space="preserve"> в ППЭ</w:t>
      </w:r>
      <w:r w:rsidRPr="001A709C">
        <w:rPr>
          <w:b/>
          <w:sz w:val="28"/>
          <w:szCs w:val="28"/>
          <w:lang w:eastAsia="en-US"/>
        </w:rPr>
        <w:t xml:space="preserve"> </w:t>
      </w:r>
    </w:p>
    <w:p w:rsidR="0010443E" w:rsidRPr="001A709C" w:rsidRDefault="001066A7" w:rsidP="002F61D8">
      <w:pPr>
        <w:pStyle w:val="140"/>
      </w:pPr>
      <w:r w:rsidRPr="001066A7">
        <w:t xml:space="preserve">Руководитель ППЭ приступает к своим обязанностям в день проведения ГИА </w:t>
      </w:r>
      <w:r w:rsidRPr="001066A7">
        <w:rPr>
          <w:b/>
          <w:i/>
        </w:rPr>
        <w:t>не позднее 6 часов утра!</w:t>
      </w:r>
    </w:p>
    <w:p w:rsidR="0010443E" w:rsidRPr="001A709C" w:rsidRDefault="0010443E" w:rsidP="002F61D8">
      <w:pPr>
        <w:pStyle w:val="140"/>
      </w:pPr>
      <w:r w:rsidRPr="001A709C">
        <w:t xml:space="preserve">До начала экзамена руководитель ППЭ должен проверить готовность аудиторий. Аудитории, не задействованные для проведения экзамена, должны быть закрыты руководителем ОО, на базе которого </w:t>
      </w:r>
      <w:proofErr w:type="gramStart"/>
      <w:r w:rsidRPr="001A709C">
        <w:t>размещен</w:t>
      </w:r>
      <w:proofErr w:type="gramEnd"/>
      <w:r w:rsidRPr="001A709C">
        <w:t xml:space="preserve"> ППЭ, и опечатаны.</w:t>
      </w:r>
    </w:p>
    <w:p w:rsidR="0010443E" w:rsidRDefault="0010443E" w:rsidP="002F61D8">
      <w:pPr>
        <w:pStyle w:val="140"/>
      </w:pPr>
      <w:r>
        <w:t>ЭМ</w:t>
      </w:r>
      <w:r w:rsidRPr="001A709C">
        <w:t xml:space="preserve">  тиражируются и пакетируются в </w:t>
      </w:r>
      <w:r>
        <w:t xml:space="preserve">штабе </w:t>
      </w:r>
      <w:r w:rsidRPr="001A709C">
        <w:t xml:space="preserve">ППЭ </w:t>
      </w:r>
      <w:r w:rsidRPr="001A709C">
        <w:rPr>
          <w:b/>
          <w:i/>
        </w:rPr>
        <w:t>в день проведения экзамена</w:t>
      </w:r>
      <w:r w:rsidRPr="001A709C">
        <w:t xml:space="preserve"> технически</w:t>
      </w:r>
      <w:proofErr w:type="gramStart"/>
      <w:r w:rsidRPr="001A709C">
        <w:t>м(</w:t>
      </w:r>
      <w:proofErr w:type="gramEnd"/>
      <w:r>
        <w:t>-</w:t>
      </w:r>
      <w:r w:rsidRPr="001A709C">
        <w:t>ими) специалистом(</w:t>
      </w:r>
      <w:r>
        <w:t>-</w:t>
      </w:r>
      <w:proofErr w:type="spellStart"/>
      <w:r>
        <w:t>ами</w:t>
      </w:r>
      <w:proofErr w:type="spellEnd"/>
      <w:r w:rsidRPr="001A709C">
        <w:t xml:space="preserve">) в присутствии </w:t>
      </w:r>
      <w:r>
        <w:t>члена</w:t>
      </w:r>
      <w:r w:rsidRPr="001A709C">
        <w:t xml:space="preserve"> ГЭК, руководителя ППЭ, общественных наблюдателей</w:t>
      </w:r>
      <w:r>
        <w:t xml:space="preserve"> (при наличии)</w:t>
      </w:r>
      <w:r w:rsidRPr="001A709C">
        <w:t xml:space="preserve">. </w:t>
      </w:r>
    </w:p>
    <w:p w:rsidR="0010443E" w:rsidRDefault="001066A7" w:rsidP="001215AD">
      <w:pPr>
        <w:pStyle w:val="140"/>
      </w:pPr>
      <w:r w:rsidRPr="001066A7">
        <w:rPr>
          <w:b/>
        </w:rPr>
        <w:t>Не позднее 8.15</w:t>
      </w:r>
      <w:r w:rsidRPr="001066A7">
        <w:t xml:space="preserve"> дня проведения экзамена</w:t>
      </w:r>
      <w:r w:rsidR="0010443E">
        <w:t xml:space="preserve"> руководитель ППЭ должен</w:t>
      </w:r>
      <w:r w:rsidRPr="001066A7">
        <w:t xml:space="preserve"> получить от</w:t>
      </w:r>
      <w:r w:rsidR="0010443E" w:rsidRPr="00937C6D">
        <w:t> </w:t>
      </w:r>
      <w:r w:rsidR="0010443E">
        <w:t>члена</w:t>
      </w:r>
      <w:r w:rsidRPr="001066A7">
        <w:t xml:space="preserve"> ГЭК в</w:t>
      </w:r>
      <w:r w:rsidR="0010443E" w:rsidRPr="00937C6D">
        <w:t> </w:t>
      </w:r>
      <w:r w:rsidR="0010443E">
        <w:t xml:space="preserve">штабе </w:t>
      </w:r>
      <w:r w:rsidRPr="001066A7">
        <w:t>ППЭ</w:t>
      </w:r>
      <w:r w:rsidR="0010443E">
        <w:t xml:space="preserve"> </w:t>
      </w:r>
      <w:r w:rsidR="0010443E" w:rsidRPr="001A709C">
        <w:t xml:space="preserve">доставочные пакеты с бланками, пакеты </w:t>
      </w:r>
      <w:proofErr w:type="gramStart"/>
      <w:r w:rsidR="0010443E" w:rsidRPr="001A709C">
        <w:t>с</w:t>
      </w:r>
      <w:proofErr w:type="gramEnd"/>
      <w:r w:rsidR="0010443E" w:rsidRPr="001A709C">
        <w:t xml:space="preserve"> </w:t>
      </w:r>
      <w:proofErr w:type="gramStart"/>
      <w:r w:rsidR="0010443E">
        <w:t>КИМ</w:t>
      </w:r>
      <w:proofErr w:type="gramEnd"/>
      <w:r w:rsidR="0010443E" w:rsidRPr="001A709C">
        <w:t xml:space="preserve">, </w:t>
      </w:r>
      <w:r w:rsidR="0010443E">
        <w:t>текстами, темами, заданиями, билетами для ГВЭ</w:t>
      </w:r>
      <w:r w:rsidR="0010443E" w:rsidRPr="001A709C">
        <w:t>, возвратные доставочные пакеты</w:t>
      </w:r>
      <w:r w:rsidR="0010443E">
        <w:t>.</w:t>
      </w:r>
    </w:p>
    <w:p w:rsidR="0010443E" w:rsidRPr="002F61D8" w:rsidRDefault="0010443E" w:rsidP="002F61D8">
      <w:pPr>
        <w:pStyle w:val="140"/>
        <w:rPr>
          <w:u w:val="single"/>
        </w:rPr>
      </w:pPr>
      <w:r w:rsidRPr="001A709C">
        <w:lastRenderedPageBreak/>
        <w:t xml:space="preserve">Возвратные доставочные пакеты предназначены для упаковки в них заполненных бланков ответов участников ГИА и содержат сопроводительный бланк, заполняемый организаторами в аудитории. Руководителем ППЭ и </w:t>
      </w:r>
      <w:r>
        <w:t>членом</w:t>
      </w:r>
      <w:r w:rsidRPr="001A709C">
        <w:t xml:space="preserve"> ГЭК оформляется акт приёма-передачи всех </w:t>
      </w:r>
      <w:r w:rsidRPr="002F61D8">
        <w:rPr>
          <w:u w:val="single"/>
        </w:rPr>
        <w:t xml:space="preserve">доставляемых материалов </w:t>
      </w:r>
      <w:r w:rsidRPr="00865AB9">
        <w:t>(</w:t>
      </w:r>
      <w:r w:rsidR="001066A7" w:rsidRPr="001066A7">
        <w:t>форма ППЭ-9-14-01</w:t>
      </w:r>
      <w:r w:rsidRPr="002D523A">
        <w:rPr>
          <w:i/>
        </w:rPr>
        <w:t>-</w:t>
      </w:r>
      <w:r w:rsidRPr="00865AB9">
        <w:rPr>
          <w:i/>
        </w:rPr>
        <w:t xml:space="preserve"> Сборник форм ГИА-9</w:t>
      </w:r>
      <w:r w:rsidRPr="00865AB9">
        <w:t>)</w:t>
      </w:r>
      <w:r w:rsidRPr="00B20CAA">
        <w:rPr>
          <w:i/>
        </w:rPr>
        <w:t>.</w:t>
      </w:r>
    </w:p>
    <w:p w:rsidR="0010443E" w:rsidRPr="001A709C" w:rsidRDefault="0010443E" w:rsidP="002F61D8">
      <w:pPr>
        <w:pStyle w:val="140"/>
      </w:pPr>
      <w:r w:rsidRPr="001A709C">
        <w:t xml:space="preserve">Пакеты с </w:t>
      </w:r>
      <w:r>
        <w:t>ЭМ</w:t>
      </w:r>
      <w:r w:rsidRPr="005301AE">
        <w:t xml:space="preserve"> размещаются в сейфе в штабе ППЭ. Руководитель ППЭ обеспечивает</w:t>
      </w:r>
      <w:r w:rsidRPr="001A709C">
        <w:t xml:space="preserve"> их надежное хранение до момента передачи в аудитории. Вскрытие и переупаковка пакетов категорически </w:t>
      </w:r>
      <w:proofErr w:type="gramStart"/>
      <w:r w:rsidRPr="001A709C">
        <w:rPr>
          <w:b/>
        </w:rPr>
        <w:t>запрещен</w:t>
      </w:r>
      <w:r>
        <w:rPr>
          <w:b/>
        </w:rPr>
        <w:t>ы</w:t>
      </w:r>
      <w:proofErr w:type="gramEnd"/>
      <w:r w:rsidRPr="001A709C">
        <w:t>.</w:t>
      </w:r>
    </w:p>
    <w:p w:rsidR="0010443E" w:rsidRPr="001A709C" w:rsidRDefault="0010443E" w:rsidP="002F61D8">
      <w:pPr>
        <w:pStyle w:val="140"/>
      </w:pPr>
      <w:r w:rsidRPr="001A709C">
        <w:t xml:space="preserve">Полученные бланки, </w:t>
      </w:r>
      <w:r>
        <w:t>КИМ</w:t>
      </w:r>
      <w:r w:rsidRPr="001A709C">
        <w:t xml:space="preserve"> и возвратные доставочные пакеты распределяются между организаторами в аудитории в присутствии </w:t>
      </w:r>
      <w:r>
        <w:t>члена</w:t>
      </w:r>
      <w:r w:rsidRPr="001A709C">
        <w:t xml:space="preserve"> ГЭК. </w:t>
      </w:r>
    </w:p>
    <w:p w:rsidR="0010443E" w:rsidRPr="001A709C" w:rsidRDefault="0010443E" w:rsidP="002F61D8">
      <w:pPr>
        <w:pStyle w:val="140"/>
      </w:pPr>
      <w:r>
        <w:t xml:space="preserve">Руководитель ППЭ в </w:t>
      </w:r>
      <w:r>
        <w:rPr>
          <w:lang w:eastAsia="en-US"/>
        </w:rPr>
        <w:t xml:space="preserve">день </w:t>
      </w:r>
      <w:r w:rsidRPr="001A709C">
        <w:rPr>
          <w:lang w:eastAsia="en-US"/>
        </w:rPr>
        <w:t>проведения экзамена</w:t>
      </w:r>
      <w:r>
        <w:rPr>
          <w:lang w:eastAsia="en-US"/>
        </w:rPr>
        <w:t xml:space="preserve"> должен</w:t>
      </w:r>
      <w:r w:rsidRPr="001A709C">
        <w:rPr>
          <w:lang w:eastAsia="en-US"/>
        </w:rPr>
        <w:t>:</w:t>
      </w:r>
    </w:p>
    <w:p w:rsidR="0010443E" w:rsidRPr="001A709C" w:rsidRDefault="001066A7" w:rsidP="002F61D8">
      <w:pPr>
        <w:pStyle w:val="1"/>
      </w:pPr>
      <w:r w:rsidRPr="001066A7">
        <w:rPr>
          <w:b/>
        </w:rPr>
        <w:t>не позднее 8.00</w:t>
      </w:r>
      <w:r w:rsidR="0010443E">
        <w:t xml:space="preserve"> </w:t>
      </w:r>
      <w:r w:rsidR="0010443E" w:rsidRPr="001A709C">
        <w:t xml:space="preserve">обеспечить регистрацию прибывающих в ППЭ </w:t>
      </w:r>
      <w:r w:rsidR="0010443E" w:rsidRPr="00733EF4">
        <w:t>работников ППЭ</w:t>
      </w:r>
      <w:r w:rsidR="0010443E" w:rsidRPr="001A709C">
        <w:t>;</w:t>
      </w:r>
    </w:p>
    <w:p w:rsidR="0010443E" w:rsidRPr="005A3806" w:rsidRDefault="001066A7" w:rsidP="002F61D8">
      <w:pPr>
        <w:pStyle w:val="1"/>
      </w:pPr>
      <w:r w:rsidRPr="001066A7">
        <w:rPr>
          <w:b/>
        </w:rPr>
        <w:t>н</w:t>
      </w:r>
      <w:r w:rsidRPr="001066A7">
        <w:rPr>
          <w:b/>
          <w:lang w:eastAsia="en-US"/>
        </w:rPr>
        <w:t xml:space="preserve">е позднее </w:t>
      </w:r>
      <w:r w:rsidR="0010443E" w:rsidRPr="00DA2226">
        <w:rPr>
          <w:b/>
          <w:lang w:eastAsia="en-US"/>
        </w:rPr>
        <w:t>8.30</w:t>
      </w:r>
      <w:r w:rsidR="0010443E">
        <w:rPr>
          <w:b/>
          <w:lang w:eastAsia="en-US"/>
        </w:rPr>
        <w:t xml:space="preserve"> </w:t>
      </w:r>
      <w:r w:rsidR="0010443E" w:rsidRPr="005A3806">
        <w:t xml:space="preserve">провести краткий инструктаж всех категорий организаторов, назначенных </w:t>
      </w:r>
      <w:proofErr w:type="gramStart"/>
      <w:r w:rsidR="0010443E" w:rsidRPr="005A3806">
        <w:t>в</w:t>
      </w:r>
      <w:proofErr w:type="gramEnd"/>
      <w:r w:rsidR="0010443E" w:rsidRPr="005A3806">
        <w:t xml:space="preserve"> данный ППЭ;</w:t>
      </w:r>
      <w:r w:rsidR="0010443E" w:rsidRPr="005A3806">
        <w:rPr>
          <w:color w:val="FF0000"/>
        </w:rPr>
        <w:t xml:space="preserve"> </w:t>
      </w:r>
    </w:p>
    <w:p w:rsidR="0010443E" w:rsidRPr="005A3806" w:rsidRDefault="0010443E" w:rsidP="002F61D8">
      <w:pPr>
        <w:pStyle w:val="1"/>
      </w:pPr>
      <w:r w:rsidRPr="001A709C">
        <w:t xml:space="preserve">направить организаторов в </w:t>
      </w:r>
      <w:r w:rsidRPr="005A3806">
        <w:t>аудитории согласно спискам, сформированным при автомат</w:t>
      </w:r>
      <w:r>
        <w:t>изированном распределении в ППЭ</w:t>
      </w:r>
      <w:r w:rsidRPr="005A3806">
        <w:t>;</w:t>
      </w:r>
    </w:p>
    <w:p w:rsidR="0010443E" w:rsidRPr="001A709C" w:rsidRDefault="0010443E" w:rsidP="002F61D8">
      <w:pPr>
        <w:pStyle w:val="1"/>
      </w:pPr>
      <w:r w:rsidRPr="001A709C">
        <w:t xml:space="preserve">назначить </w:t>
      </w:r>
      <w:r>
        <w:t xml:space="preserve">организаторов вне аудитории и </w:t>
      </w:r>
      <w:r w:rsidRPr="001A709C">
        <w:t>дежурных на входе в ППЭ;</w:t>
      </w:r>
    </w:p>
    <w:p w:rsidR="0010443E" w:rsidRDefault="0010443E" w:rsidP="002F61D8">
      <w:pPr>
        <w:pStyle w:val="1"/>
      </w:pPr>
      <w:r w:rsidRPr="001A709C">
        <w:t xml:space="preserve">выдать </w:t>
      </w:r>
      <w:r w:rsidRPr="005301AE">
        <w:t>ответственным организаторам в аудитории:</w:t>
      </w:r>
    </w:p>
    <w:p w:rsidR="00C077F1" w:rsidRDefault="0010443E">
      <w:pPr>
        <w:numPr>
          <w:ilvl w:val="3"/>
          <w:numId w:val="13"/>
        </w:numPr>
        <w:tabs>
          <w:tab w:val="clear" w:pos="2880"/>
        </w:tabs>
        <w:ind w:left="1276" w:hanging="283"/>
        <w:jc w:val="both"/>
        <w:rPr>
          <w:sz w:val="28"/>
          <w:szCs w:val="28"/>
          <w:u w:val="single"/>
        </w:rPr>
      </w:pPr>
      <w:r w:rsidRPr="002F61D8">
        <w:rPr>
          <w:sz w:val="28"/>
          <w:szCs w:val="28"/>
        </w:rPr>
        <w:t xml:space="preserve">два экземпляра списков участников ГИА на </w:t>
      </w:r>
      <w:r w:rsidRPr="002F61D8">
        <w:rPr>
          <w:sz w:val="28"/>
          <w:szCs w:val="28"/>
          <w:u w:val="single"/>
        </w:rPr>
        <w:t xml:space="preserve">аудиторию </w:t>
      </w:r>
      <w:r w:rsidRPr="00251E91">
        <w:rPr>
          <w:sz w:val="28"/>
          <w:szCs w:val="28"/>
        </w:rPr>
        <w:t>(</w:t>
      </w:r>
      <w:r w:rsidR="001066A7" w:rsidRPr="001066A7">
        <w:t>форма ППЭ-9-05-01</w:t>
      </w:r>
      <w:r w:rsidRPr="00251E91">
        <w:rPr>
          <w:sz w:val="28"/>
          <w:szCs w:val="28"/>
        </w:rPr>
        <w:t xml:space="preserve"> </w:t>
      </w:r>
      <w:r w:rsidRPr="00251E91">
        <w:rPr>
          <w:i/>
          <w:sz w:val="28"/>
          <w:szCs w:val="28"/>
        </w:rPr>
        <w:t>– Сборник форм ГИА-9),</w:t>
      </w:r>
      <w:r w:rsidRPr="002F61D8">
        <w:rPr>
          <w:sz w:val="28"/>
          <w:szCs w:val="28"/>
          <w:u w:val="single"/>
        </w:rPr>
        <w:t xml:space="preserve"> </w:t>
      </w:r>
    </w:p>
    <w:p w:rsidR="00C077F1" w:rsidRDefault="0010443E">
      <w:pPr>
        <w:numPr>
          <w:ilvl w:val="3"/>
          <w:numId w:val="13"/>
        </w:numPr>
        <w:tabs>
          <w:tab w:val="clear" w:pos="2880"/>
          <w:tab w:val="num" w:pos="1985"/>
        </w:tabs>
        <w:ind w:left="1276" w:hanging="283"/>
        <w:jc w:val="both"/>
        <w:rPr>
          <w:sz w:val="28"/>
          <w:szCs w:val="28"/>
        </w:rPr>
      </w:pPr>
      <w:r w:rsidRPr="002F61D8">
        <w:rPr>
          <w:sz w:val="28"/>
          <w:szCs w:val="28"/>
        </w:rPr>
        <w:t>протокол проведения ГИА в аудитории (</w:t>
      </w:r>
      <w:r w:rsidR="001066A7" w:rsidRPr="001066A7">
        <w:t>форма ППЭ-9-05-02</w:t>
      </w:r>
      <w:r w:rsidRPr="002F61D8">
        <w:rPr>
          <w:i/>
          <w:sz w:val="28"/>
          <w:szCs w:val="28"/>
        </w:rPr>
        <w:t xml:space="preserve"> – Сборник форм ГИА-9)</w:t>
      </w:r>
      <w:r w:rsidRPr="002F61D8">
        <w:rPr>
          <w:sz w:val="28"/>
          <w:szCs w:val="28"/>
        </w:rPr>
        <w:t xml:space="preserve">, </w:t>
      </w:r>
    </w:p>
    <w:p w:rsidR="00C077F1" w:rsidRDefault="0010443E">
      <w:pPr>
        <w:numPr>
          <w:ilvl w:val="3"/>
          <w:numId w:val="13"/>
        </w:numPr>
        <w:tabs>
          <w:tab w:val="clear" w:pos="2880"/>
          <w:tab w:val="num" w:pos="1985"/>
        </w:tabs>
        <w:ind w:left="1276" w:hanging="283"/>
        <w:jc w:val="both"/>
        <w:rPr>
          <w:sz w:val="28"/>
          <w:szCs w:val="28"/>
        </w:rPr>
      </w:pPr>
      <w:r w:rsidRPr="002F61D8">
        <w:rPr>
          <w:sz w:val="28"/>
          <w:szCs w:val="28"/>
        </w:rPr>
        <w:t>памят</w:t>
      </w:r>
      <w:r>
        <w:rPr>
          <w:sz w:val="28"/>
          <w:szCs w:val="28"/>
        </w:rPr>
        <w:t>ку с кодировкой (ОО</w:t>
      </w:r>
      <w:r w:rsidRPr="002F61D8">
        <w:rPr>
          <w:sz w:val="28"/>
          <w:szCs w:val="28"/>
        </w:rPr>
        <w:t xml:space="preserve">, </w:t>
      </w:r>
      <w:r>
        <w:rPr>
          <w:sz w:val="28"/>
          <w:szCs w:val="28"/>
        </w:rPr>
        <w:t xml:space="preserve">ППЭ, </w:t>
      </w:r>
      <w:r w:rsidRPr="002F61D8">
        <w:rPr>
          <w:sz w:val="28"/>
          <w:szCs w:val="28"/>
        </w:rPr>
        <w:t>предмета), используемой при заполнении регистрационных частей бланков ГИА (</w:t>
      </w:r>
      <w:r w:rsidR="001066A7" w:rsidRPr="001066A7">
        <w:t>форма ППЭ-9-16</w:t>
      </w:r>
      <w:r w:rsidRPr="002F61D8">
        <w:rPr>
          <w:sz w:val="28"/>
          <w:szCs w:val="28"/>
        </w:rPr>
        <w:t xml:space="preserve"> </w:t>
      </w:r>
      <w:r w:rsidRPr="002F61D8">
        <w:rPr>
          <w:i/>
          <w:sz w:val="28"/>
          <w:szCs w:val="28"/>
        </w:rPr>
        <w:t>– Сборник форм ГИА-9)</w:t>
      </w:r>
      <w:r w:rsidRPr="002F61D8">
        <w:rPr>
          <w:sz w:val="28"/>
          <w:szCs w:val="28"/>
        </w:rPr>
        <w:t xml:space="preserve">, </w:t>
      </w:r>
    </w:p>
    <w:p w:rsidR="00C077F1" w:rsidRDefault="0010443E">
      <w:pPr>
        <w:numPr>
          <w:ilvl w:val="3"/>
          <w:numId w:val="13"/>
        </w:numPr>
        <w:tabs>
          <w:tab w:val="clear" w:pos="2880"/>
          <w:tab w:val="num" w:pos="1985"/>
        </w:tabs>
        <w:ind w:left="1276" w:hanging="283"/>
        <w:jc w:val="both"/>
        <w:rPr>
          <w:sz w:val="28"/>
          <w:szCs w:val="28"/>
        </w:rPr>
      </w:pPr>
      <w:r>
        <w:rPr>
          <w:sz w:val="28"/>
          <w:szCs w:val="28"/>
        </w:rPr>
        <w:t xml:space="preserve">листы бумаги для </w:t>
      </w:r>
      <w:r w:rsidRPr="002F61D8">
        <w:rPr>
          <w:sz w:val="28"/>
          <w:szCs w:val="28"/>
        </w:rPr>
        <w:t>черновик</w:t>
      </w:r>
      <w:r>
        <w:rPr>
          <w:sz w:val="28"/>
          <w:szCs w:val="28"/>
        </w:rPr>
        <w:t>ов</w:t>
      </w:r>
      <w:r w:rsidRPr="002F61D8">
        <w:rPr>
          <w:sz w:val="28"/>
          <w:szCs w:val="28"/>
        </w:rPr>
        <w:t xml:space="preserve"> со штампом ОО,</w:t>
      </w:r>
    </w:p>
    <w:p w:rsidR="00C077F1" w:rsidRDefault="0010443E">
      <w:pPr>
        <w:numPr>
          <w:ilvl w:val="3"/>
          <w:numId w:val="13"/>
        </w:numPr>
        <w:tabs>
          <w:tab w:val="clear" w:pos="2880"/>
          <w:tab w:val="num" w:pos="1985"/>
        </w:tabs>
        <w:ind w:left="1276" w:hanging="283"/>
        <w:jc w:val="both"/>
        <w:rPr>
          <w:sz w:val="28"/>
          <w:szCs w:val="28"/>
        </w:rPr>
      </w:pPr>
      <w:r w:rsidRPr="002F61D8">
        <w:rPr>
          <w:sz w:val="28"/>
          <w:szCs w:val="28"/>
        </w:rPr>
        <w:t xml:space="preserve"> сопроводительный бланк (</w:t>
      </w:r>
      <w:r w:rsidR="001066A7" w:rsidRPr="001066A7">
        <w:t>форма ППЭ-9-11</w:t>
      </w:r>
      <w:r w:rsidRPr="002F61D8">
        <w:rPr>
          <w:sz w:val="28"/>
          <w:szCs w:val="28"/>
        </w:rPr>
        <w:t xml:space="preserve"> </w:t>
      </w:r>
      <w:r w:rsidRPr="002F61D8">
        <w:rPr>
          <w:i/>
          <w:sz w:val="28"/>
          <w:szCs w:val="28"/>
        </w:rPr>
        <w:t>– Сборник форм ГИА</w:t>
      </w:r>
      <w:r w:rsidRPr="008203BD">
        <w:rPr>
          <w:i/>
          <w:sz w:val="28"/>
          <w:szCs w:val="28"/>
        </w:rPr>
        <w:noBreakHyphen/>
      </w:r>
      <w:r w:rsidRPr="002F61D8">
        <w:rPr>
          <w:i/>
          <w:sz w:val="28"/>
          <w:szCs w:val="28"/>
        </w:rPr>
        <w:t xml:space="preserve">9) </w:t>
      </w:r>
      <w:r w:rsidRPr="002F61D8">
        <w:rPr>
          <w:sz w:val="28"/>
          <w:szCs w:val="28"/>
        </w:rPr>
        <w:t xml:space="preserve">для пакета, предназначенного для упаковки использованных экзаменационных материалов, </w:t>
      </w:r>
    </w:p>
    <w:p w:rsidR="00C077F1" w:rsidRDefault="0010443E">
      <w:pPr>
        <w:numPr>
          <w:ilvl w:val="3"/>
          <w:numId w:val="13"/>
        </w:numPr>
        <w:tabs>
          <w:tab w:val="clear" w:pos="2880"/>
          <w:tab w:val="num" w:pos="1985"/>
        </w:tabs>
        <w:ind w:left="1276" w:hanging="283"/>
        <w:jc w:val="both"/>
        <w:rPr>
          <w:sz w:val="28"/>
          <w:szCs w:val="28"/>
        </w:rPr>
      </w:pPr>
      <w:r w:rsidRPr="002F61D8">
        <w:rPr>
          <w:sz w:val="28"/>
          <w:szCs w:val="28"/>
        </w:rPr>
        <w:t xml:space="preserve">два бланка для заполнения апелляции о нарушении установленного </w:t>
      </w:r>
      <w:r>
        <w:rPr>
          <w:sz w:val="28"/>
          <w:szCs w:val="28"/>
        </w:rPr>
        <w:t>П</w:t>
      </w:r>
      <w:r w:rsidRPr="002F61D8">
        <w:rPr>
          <w:sz w:val="28"/>
          <w:szCs w:val="28"/>
        </w:rPr>
        <w:t>орядка проведения ГИА (</w:t>
      </w:r>
      <w:r w:rsidR="001066A7" w:rsidRPr="001066A7">
        <w:t>форма ППЭ-9-02</w:t>
      </w:r>
      <w:r w:rsidRPr="002F61D8">
        <w:rPr>
          <w:sz w:val="28"/>
          <w:szCs w:val="28"/>
        </w:rPr>
        <w:t xml:space="preserve"> </w:t>
      </w:r>
      <w:r w:rsidRPr="002F61D8">
        <w:rPr>
          <w:i/>
          <w:sz w:val="28"/>
          <w:szCs w:val="28"/>
        </w:rPr>
        <w:t>– Сборник форм ГИА</w:t>
      </w:r>
      <w:r>
        <w:rPr>
          <w:i/>
          <w:sz w:val="28"/>
          <w:szCs w:val="28"/>
        </w:rPr>
        <w:noBreakHyphen/>
      </w:r>
      <w:r w:rsidRPr="002F61D8">
        <w:rPr>
          <w:i/>
          <w:sz w:val="28"/>
          <w:szCs w:val="28"/>
        </w:rPr>
        <w:t>9)</w:t>
      </w:r>
      <w:r w:rsidRPr="002F61D8">
        <w:rPr>
          <w:sz w:val="28"/>
          <w:szCs w:val="28"/>
        </w:rPr>
        <w:t xml:space="preserve">, </w:t>
      </w:r>
    </w:p>
    <w:p w:rsidR="00C077F1" w:rsidRDefault="0010443E">
      <w:pPr>
        <w:numPr>
          <w:ilvl w:val="3"/>
          <w:numId w:val="13"/>
        </w:numPr>
        <w:tabs>
          <w:tab w:val="clear" w:pos="2880"/>
          <w:tab w:val="num" w:pos="1985"/>
        </w:tabs>
        <w:ind w:left="1276" w:hanging="283"/>
        <w:jc w:val="both"/>
        <w:rPr>
          <w:sz w:val="28"/>
          <w:szCs w:val="28"/>
        </w:rPr>
      </w:pPr>
      <w:r w:rsidRPr="002F61D8">
        <w:rPr>
          <w:sz w:val="28"/>
          <w:szCs w:val="28"/>
        </w:rPr>
        <w:t>ведомость коррекции персональных данных участников ГИА в аудитории (</w:t>
      </w:r>
      <w:r w:rsidR="001066A7" w:rsidRPr="001066A7">
        <w:t>форма ППЭ-9-12-02</w:t>
      </w:r>
      <w:r w:rsidRPr="002F61D8">
        <w:rPr>
          <w:sz w:val="28"/>
          <w:szCs w:val="28"/>
        </w:rPr>
        <w:t xml:space="preserve"> </w:t>
      </w:r>
      <w:r w:rsidRPr="002F61D8">
        <w:rPr>
          <w:i/>
          <w:sz w:val="28"/>
          <w:szCs w:val="28"/>
        </w:rPr>
        <w:t>– Сборник форм ГИА-9)</w:t>
      </w:r>
      <w:r w:rsidRPr="002F61D8">
        <w:rPr>
          <w:sz w:val="28"/>
          <w:szCs w:val="28"/>
        </w:rPr>
        <w:t xml:space="preserve">, </w:t>
      </w:r>
    </w:p>
    <w:p w:rsidR="00C077F1" w:rsidRDefault="0010443E">
      <w:pPr>
        <w:numPr>
          <w:ilvl w:val="3"/>
          <w:numId w:val="13"/>
        </w:numPr>
        <w:tabs>
          <w:tab w:val="clear" w:pos="2880"/>
          <w:tab w:val="num" w:pos="1985"/>
        </w:tabs>
        <w:ind w:left="1276" w:hanging="283"/>
        <w:jc w:val="both"/>
        <w:rPr>
          <w:sz w:val="28"/>
          <w:szCs w:val="28"/>
        </w:rPr>
      </w:pPr>
      <w:r w:rsidRPr="002F61D8">
        <w:rPr>
          <w:sz w:val="28"/>
          <w:szCs w:val="28"/>
        </w:rPr>
        <w:t xml:space="preserve">ножницы, скотч. </w:t>
      </w:r>
    </w:p>
    <w:p w:rsidR="0010443E" w:rsidRPr="00145B85" w:rsidRDefault="0010443E" w:rsidP="00075246">
      <w:pPr>
        <w:pStyle w:val="140"/>
      </w:pPr>
      <w:r w:rsidRPr="00145B85">
        <w:rPr>
          <w:lang w:eastAsia="en-US"/>
        </w:rPr>
        <w:t xml:space="preserve">Не позднее </w:t>
      </w:r>
      <w:r w:rsidRPr="00CD4368">
        <w:rPr>
          <w:b/>
          <w:i/>
          <w:lang w:eastAsia="en-US"/>
        </w:rPr>
        <w:t>9.</w:t>
      </w:r>
      <w:r>
        <w:rPr>
          <w:b/>
          <w:i/>
          <w:lang w:eastAsia="en-US"/>
        </w:rPr>
        <w:t>00</w:t>
      </w:r>
      <w:r w:rsidRPr="00CD4368">
        <w:rPr>
          <w:b/>
          <w:i/>
          <w:lang w:eastAsia="en-US"/>
        </w:rPr>
        <w:t xml:space="preserve"> дня проведения</w:t>
      </w:r>
      <w:r w:rsidRPr="00145B85">
        <w:rPr>
          <w:lang w:eastAsia="en-US"/>
        </w:rPr>
        <w:t xml:space="preserve"> экзамена дать указание начать организованный вход участников экзаменов в ППЭ</w:t>
      </w:r>
      <w:r>
        <w:rPr>
          <w:lang w:eastAsia="en-US"/>
        </w:rPr>
        <w:t xml:space="preserve">, </w:t>
      </w:r>
      <w:r w:rsidRPr="00145B85">
        <w:t xml:space="preserve">организовать </w:t>
      </w:r>
      <w:r>
        <w:t>направление участников ГИА</w:t>
      </w:r>
      <w:r w:rsidRPr="00145B85">
        <w:t xml:space="preserve"> по аудиториям</w:t>
      </w:r>
      <w:r>
        <w:t xml:space="preserve"> в соответствии с распределением</w:t>
      </w:r>
      <w:r w:rsidRPr="00145B85">
        <w:t>.</w:t>
      </w:r>
    </w:p>
    <w:p w:rsidR="0010443E" w:rsidRPr="00E916F9" w:rsidRDefault="0010443E" w:rsidP="00075246">
      <w:pPr>
        <w:pStyle w:val="140"/>
        <w:rPr>
          <w:spacing w:val="-4"/>
          <w:lang w:eastAsia="en-US"/>
        </w:rPr>
      </w:pPr>
      <w:r w:rsidRPr="00E916F9">
        <w:rPr>
          <w:spacing w:val="-4"/>
          <w:lang w:eastAsia="en-US"/>
        </w:rPr>
        <w:t xml:space="preserve">Не позднее </w:t>
      </w:r>
      <w:r w:rsidRPr="00CD4368">
        <w:rPr>
          <w:b/>
          <w:i/>
          <w:spacing w:val="-4"/>
          <w:lang w:eastAsia="en-US"/>
        </w:rPr>
        <w:t>9.45 дня проведения</w:t>
      </w:r>
      <w:r w:rsidRPr="00E916F9">
        <w:rPr>
          <w:spacing w:val="-4"/>
          <w:lang w:eastAsia="en-US"/>
        </w:rPr>
        <w:t xml:space="preserve"> экзамена </w:t>
      </w:r>
      <w:r>
        <w:rPr>
          <w:spacing w:val="-4"/>
          <w:lang w:eastAsia="en-US"/>
        </w:rPr>
        <w:t xml:space="preserve"> в Штабе в присутствии члена ГЭК </w:t>
      </w:r>
      <w:r w:rsidRPr="00E916F9">
        <w:rPr>
          <w:spacing w:val="-4"/>
          <w:lang w:eastAsia="en-US"/>
        </w:rPr>
        <w:t xml:space="preserve">выдать </w:t>
      </w:r>
      <w:r>
        <w:rPr>
          <w:spacing w:val="-4"/>
          <w:lang w:eastAsia="en-US"/>
        </w:rPr>
        <w:t xml:space="preserve">ответственным организаторам в аудитории </w:t>
      </w:r>
      <w:r w:rsidRPr="001A709C">
        <w:t xml:space="preserve">пакеты с </w:t>
      </w:r>
      <w:r>
        <w:t>ЭМ.</w:t>
      </w:r>
    </w:p>
    <w:p w:rsidR="0010443E" w:rsidRPr="001A709C" w:rsidRDefault="0010443E" w:rsidP="00075246">
      <w:pPr>
        <w:pStyle w:val="140"/>
      </w:pPr>
      <w:r w:rsidRPr="001A709C">
        <w:t>В течение экзамена контролировать ситуацию в ППЭ, решать возникающие в процессе экзамена вопросы.</w:t>
      </w:r>
    </w:p>
    <w:p w:rsidR="0010443E" w:rsidRPr="001A709C" w:rsidRDefault="0010443E" w:rsidP="00041890">
      <w:pPr>
        <w:widowControl w:val="0"/>
        <w:tabs>
          <w:tab w:val="left" w:pos="0"/>
        </w:tabs>
        <w:ind w:firstLine="284"/>
        <w:jc w:val="both"/>
        <w:rPr>
          <w:b/>
          <w:sz w:val="28"/>
          <w:szCs w:val="28"/>
        </w:rPr>
      </w:pPr>
    </w:p>
    <w:p w:rsidR="0010443E" w:rsidRPr="00853CEF" w:rsidRDefault="0010443E" w:rsidP="00145999">
      <w:pPr>
        <w:keepNext/>
        <w:keepLines/>
        <w:widowControl w:val="0"/>
        <w:tabs>
          <w:tab w:val="left" w:pos="0"/>
        </w:tabs>
        <w:spacing w:after="120"/>
        <w:ind w:firstLine="284"/>
        <w:jc w:val="both"/>
        <w:rPr>
          <w:b/>
          <w:sz w:val="28"/>
          <w:szCs w:val="28"/>
        </w:rPr>
      </w:pPr>
      <w:r w:rsidRPr="00E01FEF">
        <w:rPr>
          <w:b/>
          <w:sz w:val="28"/>
          <w:szCs w:val="28"/>
        </w:rPr>
        <w:lastRenderedPageBreak/>
        <w:t>Этап завершения экзамена</w:t>
      </w:r>
    </w:p>
    <w:p w:rsidR="0010443E" w:rsidRDefault="0010443E" w:rsidP="00145999">
      <w:pPr>
        <w:pStyle w:val="140"/>
        <w:keepLines/>
        <w:numPr>
          <w:ilvl w:val="0"/>
          <w:numId w:val="35"/>
        </w:numPr>
        <w:rPr>
          <w:lang w:eastAsia="en-US"/>
        </w:rPr>
      </w:pPr>
      <w:r w:rsidRPr="00E01FEF">
        <w:rPr>
          <w:lang w:eastAsia="en-US"/>
        </w:rPr>
        <w:t xml:space="preserve">После окончания экзамена в присутствии </w:t>
      </w:r>
      <w:r>
        <w:rPr>
          <w:lang w:eastAsia="en-US"/>
        </w:rPr>
        <w:t>члена</w:t>
      </w:r>
      <w:r w:rsidRPr="00E01FEF">
        <w:rPr>
          <w:lang w:eastAsia="en-US"/>
        </w:rPr>
        <w:t xml:space="preserve"> ГЭК в Штабе ППЭ получить от всех ответственных организаторов в аудиториях и пересчитать:</w:t>
      </w:r>
    </w:p>
    <w:p w:rsidR="0010443E" w:rsidRPr="00853CEF" w:rsidRDefault="0010443E" w:rsidP="00075246">
      <w:pPr>
        <w:pStyle w:val="1"/>
      </w:pPr>
      <w:r w:rsidRPr="00E01FEF">
        <w:t>комплекты с бланками №1 и №2 и дополнительными бланками ответов</w:t>
      </w:r>
      <w:r w:rsidRPr="00E01FEF">
        <w:rPr>
          <w:lang w:val="en-US"/>
        </w:rPr>
        <w:t> </w:t>
      </w:r>
      <w:r w:rsidRPr="00E01FEF">
        <w:t xml:space="preserve">№2 ОГЭ и ГВЭ; </w:t>
      </w:r>
    </w:p>
    <w:p w:rsidR="0010443E" w:rsidRPr="00853CEF" w:rsidRDefault="0010443E" w:rsidP="00075246">
      <w:pPr>
        <w:pStyle w:val="1"/>
      </w:pPr>
      <w:r w:rsidRPr="00E01FEF">
        <w:t xml:space="preserve">запечатанный в конверт внешний носитель (CD, </w:t>
      </w:r>
      <w:proofErr w:type="spellStart"/>
      <w:r w:rsidRPr="00E01FEF">
        <w:t>флеш-карты</w:t>
      </w:r>
      <w:proofErr w:type="spellEnd"/>
      <w:r w:rsidRPr="00E01FEF">
        <w:t xml:space="preserve"> и др.) с файлами экзаменационных работ участников по информатике и ИКТ;</w:t>
      </w:r>
    </w:p>
    <w:p w:rsidR="0010443E" w:rsidRPr="00075246" w:rsidRDefault="0010443E" w:rsidP="00075246">
      <w:pPr>
        <w:pStyle w:val="1"/>
      </w:pPr>
      <w:r w:rsidRPr="005301AE">
        <w:t xml:space="preserve">запечатанный в конверт внешний носитель (CD, </w:t>
      </w:r>
      <w:proofErr w:type="spellStart"/>
      <w:r w:rsidRPr="005301AE">
        <w:t>флеш-карты</w:t>
      </w:r>
      <w:proofErr w:type="spellEnd"/>
      <w:r w:rsidRPr="005301AE">
        <w:t xml:space="preserve"> и др.)  с файлами ответов обучающихся на задания устной части экзамена</w:t>
      </w:r>
      <w:r w:rsidRPr="001A709C">
        <w:t xml:space="preserve"> по иностранному </w:t>
      </w:r>
      <w:r w:rsidRPr="00075246">
        <w:t xml:space="preserve">языку и </w:t>
      </w:r>
      <w:proofErr w:type="spellStart"/>
      <w:r w:rsidRPr="00075246">
        <w:t>аудиопротоколами</w:t>
      </w:r>
      <w:proofErr w:type="spellEnd"/>
      <w:r w:rsidRPr="00075246">
        <w:t xml:space="preserve"> записи устных ответов участников ГВЭ;</w:t>
      </w:r>
    </w:p>
    <w:p w:rsidR="0010443E" w:rsidRPr="005301AE" w:rsidRDefault="0010443E" w:rsidP="00075246">
      <w:pPr>
        <w:pStyle w:val="1"/>
      </w:pPr>
      <w:r w:rsidRPr="005301AE">
        <w:t>неиспользованные дополнительные бланки ответов № 2;</w:t>
      </w:r>
    </w:p>
    <w:p w:rsidR="0010443E" w:rsidRPr="005301AE" w:rsidRDefault="0010443E" w:rsidP="00075246">
      <w:pPr>
        <w:pStyle w:val="1"/>
      </w:pPr>
      <w:r w:rsidRPr="005301AE">
        <w:t xml:space="preserve">использованные </w:t>
      </w:r>
      <w:r>
        <w:t xml:space="preserve">и неиспользованные </w:t>
      </w:r>
      <w:r w:rsidRPr="005301AE">
        <w:t>КИМ</w:t>
      </w:r>
      <w:r>
        <w:t xml:space="preserve">, использованные листы бумаги для </w:t>
      </w:r>
      <w:r w:rsidRPr="005301AE">
        <w:t>черновик</w:t>
      </w:r>
      <w:r>
        <w:t>ов</w:t>
      </w:r>
      <w:r w:rsidRPr="005301AE">
        <w:t>;</w:t>
      </w:r>
    </w:p>
    <w:p w:rsidR="0010443E" w:rsidRDefault="0010443E" w:rsidP="005C507F">
      <w:pPr>
        <w:pStyle w:val="1"/>
      </w:pPr>
      <w:r w:rsidRPr="005301AE">
        <w:t>протоколы проведения экзамена в аудитории ППЭ</w:t>
      </w:r>
      <w:r>
        <w:t xml:space="preserve"> </w:t>
      </w:r>
      <w:r w:rsidRPr="002F61D8">
        <w:t>(</w:t>
      </w:r>
      <w:r w:rsidR="001066A7" w:rsidRPr="001066A7">
        <w:t>форма ППЭ-9-05-02</w:t>
      </w:r>
      <w:r w:rsidRPr="002F61D8">
        <w:rPr>
          <w:i/>
        </w:rPr>
        <w:t xml:space="preserve"> – Сборник форм ГИА-9)</w:t>
      </w:r>
      <w:r>
        <w:t>;</w:t>
      </w:r>
      <w:r w:rsidRPr="005C507F">
        <w:t xml:space="preserve"> </w:t>
      </w:r>
    </w:p>
    <w:p w:rsidR="0010443E" w:rsidRDefault="0010443E" w:rsidP="005C507F">
      <w:pPr>
        <w:pStyle w:val="1"/>
      </w:pPr>
      <w:r w:rsidRPr="00075246">
        <w:t>ведомости коррекции</w:t>
      </w:r>
      <w:r>
        <w:t xml:space="preserve"> персональных данных участника ГИА в аудитории </w:t>
      </w:r>
      <w:r w:rsidRPr="00240AF5">
        <w:t>(</w:t>
      </w:r>
      <w:r w:rsidR="001066A7" w:rsidRPr="001066A7">
        <w:t>форма ППЭ-9-12-02</w:t>
      </w:r>
      <w:r w:rsidRPr="002F61D8">
        <w:rPr>
          <w:i/>
        </w:rPr>
        <w:t xml:space="preserve"> – Сборник форм ГИА-9</w:t>
      </w:r>
      <w:r w:rsidRPr="009F41C8">
        <w:rPr>
          <w:i/>
        </w:rPr>
        <w:t>)</w:t>
      </w:r>
      <w:r>
        <w:t>.</w:t>
      </w:r>
    </w:p>
    <w:p w:rsidR="0010443E" w:rsidRPr="00075246" w:rsidRDefault="0010443E" w:rsidP="006F5F6B">
      <w:pPr>
        <w:pStyle w:val="1"/>
        <w:numPr>
          <w:ilvl w:val="0"/>
          <w:numId w:val="0"/>
        </w:numPr>
      </w:pPr>
    </w:p>
    <w:p w:rsidR="0010443E" w:rsidRDefault="0010443E">
      <w:pPr>
        <w:pStyle w:val="140"/>
        <w:numPr>
          <w:ilvl w:val="0"/>
          <w:numId w:val="35"/>
        </w:numPr>
        <w:rPr>
          <w:lang w:eastAsia="en-US"/>
        </w:rPr>
      </w:pPr>
      <w:r w:rsidRPr="005301AE">
        <w:rPr>
          <w:lang w:eastAsia="en-US"/>
        </w:rPr>
        <w:t xml:space="preserve">Сформировать и передать </w:t>
      </w:r>
      <w:r>
        <w:rPr>
          <w:lang w:eastAsia="en-US"/>
        </w:rPr>
        <w:t>члену</w:t>
      </w:r>
      <w:r w:rsidRPr="005301AE">
        <w:rPr>
          <w:lang w:eastAsia="en-US"/>
        </w:rPr>
        <w:t xml:space="preserve"> ГЭК в </w:t>
      </w:r>
      <w:r>
        <w:rPr>
          <w:lang w:eastAsia="en-US"/>
        </w:rPr>
        <w:t xml:space="preserve">Штабе </w:t>
      </w:r>
      <w:r w:rsidRPr="005301AE">
        <w:rPr>
          <w:lang w:eastAsia="en-US"/>
        </w:rPr>
        <w:t>ППЭ по акту приёмки-передачи следующие материалы</w:t>
      </w:r>
      <w:r w:rsidRPr="001A709C">
        <w:rPr>
          <w:lang w:eastAsia="en-US"/>
        </w:rPr>
        <w:t>:</w:t>
      </w:r>
    </w:p>
    <w:p w:rsidR="0010443E" w:rsidRPr="00075246" w:rsidRDefault="0010443E" w:rsidP="00075246">
      <w:pPr>
        <w:pStyle w:val="1"/>
      </w:pPr>
      <w:r w:rsidRPr="00075246">
        <w:t xml:space="preserve">комплекты с бланками ответов № 1, № 2 и дополнительными бланками ответов № 2; </w:t>
      </w:r>
    </w:p>
    <w:p w:rsidR="0010443E" w:rsidRPr="00075246" w:rsidRDefault="0010443E" w:rsidP="00075246">
      <w:pPr>
        <w:pStyle w:val="1"/>
      </w:pPr>
      <w:r w:rsidRPr="00075246">
        <w:t xml:space="preserve">внешний носитель (CD, </w:t>
      </w:r>
      <w:proofErr w:type="spellStart"/>
      <w:r w:rsidRPr="00075246">
        <w:t>флеш-карты</w:t>
      </w:r>
      <w:proofErr w:type="spellEnd"/>
      <w:r w:rsidRPr="00075246">
        <w:t xml:space="preserve"> и др.) с файлами экзаменационных работ участников по информатике и ИКТ;</w:t>
      </w:r>
    </w:p>
    <w:p w:rsidR="0010443E" w:rsidRPr="00075246" w:rsidRDefault="0010443E" w:rsidP="00075246">
      <w:pPr>
        <w:pStyle w:val="1"/>
      </w:pPr>
      <w:r w:rsidRPr="00075246">
        <w:t xml:space="preserve">внешний носитель (CD, </w:t>
      </w:r>
      <w:proofErr w:type="spellStart"/>
      <w:r w:rsidRPr="00075246">
        <w:t>флеш-карты</w:t>
      </w:r>
      <w:proofErr w:type="spellEnd"/>
      <w:r w:rsidRPr="00075246">
        <w:t xml:space="preserve"> и др.) с файлами ответов участников на задания устной части экзамена по иностранному языку</w:t>
      </w:r>
      <w:r w:rsidRPr="00055642">
        <w:t xml:space="preserve"> </w:t>
      </w:r>
      <w:r w:rsidRPr="00075246">
        <w:t xml:space="preserve">и </w:t>
      </w:r>
      <w:proofErr w:type="spellStart"/>
      <w:r w:rsidRPr="00075246">
        <w:t>аудиопротоколами</w:t>
      </w:r>
      <w:proofErr w:type="spellEnd"/>
      <w:r w:rsidRPr="00075246">
        <w:t xml:space="preserve"> записи устных ответов участников ГВЭ;</w:t>
      </w:r>
    </w:p>
    <w:p w:rsidR="0010443E" w:rsidRPr="00075246" w:rsidRDefault="0010443E" w:rsidP="00075246">
      <w:pPr>
        <w:pStyle w:val="1"/>
      </w:pPr>
      <w:r w:rsidRPr="00075246">
        <w:t>неиспользованные дополнительные бланки ответов № 2;</w:t>
      </w:r>
    </w:p>
    <w:p w:rsidR="0010443E" w:rsidRDefault="0010443E" w:rsidP="00055642">
      <w:pPr>
        <w:pStyle w:val="1"/>
      </w:pPr>
      <w:r w:rsidRPr="00075246">
        <w:t xml:space="preserve">использованные </w:t>
      </w:r>
      <w:r>
        <w:t>и неиспользованные</w:t>
      </w:r>
      <w:r w:rsidRPr="00075246">
        <w:t xml:space="preserve"> КИМ</w:t>
      </w:r>
      <w:r>
        <w:t>,</w:t>
      </w:r>
      <w:r w:rsidRPr="00D07D74">
        <w:t xml:space="preserve"> </w:t>
      </w:r>
      <w:r>
        <w:t xml:space="preserve">использованные листы бумаги для </w:t>
      </w:r>
      <w:r w:rsidRPr="005301AE">
        <w:t>черновик</w:t>
      </w:r>
      <w:r>
        <w:t>ов</w:t>
      </w:r>
      <w:r w:rsidRPr="00075246">
        <w:t>;</w:t>
      </w:r>
      <w:r w:rsidRPr="003614F9">
        <w:t xml:space="preserve"> </w:t>
      </w:r>
    </w:p>
    <w:p w:rsidR="0010443E" w:rsidRPr="00075246" w:rsidRDefault="0010443E" w:rsidP="00075246">
      <w:pPr>
        <w:pStyle w:val="1"/>
      </w:pPr>
      <w:r w:rsidRPr="00075246">
        <w:t>акты об удалении участников с экзамена</w:t>
      </w:r>
      <w:r>
        <w:t xml:space="preserve"> </w:t>
      </w:r>
      <w:r w:rsidRPr="002F61D8">
        <w:t>(</w:t>
      </w:r>
      <w:r w:rsidR="001066A7" w:rsidRPr="001066A7">
        <w:t>форма ППЭ-9-21</w:t>
      </w:r>
      <w:r w:rsidRPr="002F61D8">
        <w:rPr>
          <w:i/>
        </w:rPr>
        <w:t xml:space="preserve"> – Сборник форм ГИА-9</w:t>
      </w:r>
      <w:r w:rsidRPr="00E01FEF">
        <w:rPr>
          <w:i/>
        </w:rPr>
        <w:t>)</w:t>
      </w:r>
      <w:r w:rsidRPr="00075246">
        <w:t>;</w:t>
      </w:r>
    </w:p>
    <w:p w:rsidR="0010443E" w:rsidRPr="00075246" w:rsidRDefault="0010443E" w:rsidP="00075246">
      <w:pPr>
        <w:pStyle w:val="1"/>
      </w:pPr>
      <w:r w:rsidRPr="00075246">
        <w:t>акты о досрочном завершении экзамена по объективным причинам</w:t>
      </w:r>
      <w:r>
        <w:t xml:space="preserve"> </w:t>
      </w:r>
      <w:r w:rsidRPr="002F61D8">
        <w:t>(</w:t>
      </w:r>
      <w:r w:rsidR="001066A7" w:rsidRPr="001066A7">
        <w:t>форма ППЭ-9-22</w:t>
      </w:r>
      <w:r w:rsidRPr="002F61D8">
        <w:rPr>
          <w:i/>
        </w:rPr>
        <w:t xml:space="preserve"> – Сборник форм ГИА-9</w:t>
      </w:r>
      <w:r w:rsidRPr="009F41C8">
        <w:rPr>
          <w:i/>
        </w:rPr>
        <w:t>)</w:t>
      </w:r>
      <w:r w:rsidRPr="00075246">
        <w:t>;</w:t>
      </w:r>
    </w:p>
    <w:p w:rsidR="0010443E" w:rsidRPr="00075246" w:rsidRDefault="0010443E" w:rsidP="00075246">
      <w:pPr>
        <w:pStyle w:val="1"/>
      </w:pPr>
      <w:r w:rsidRPr="00075246">
        <w:t>ведомости коррекции</w:t>
      </w:r>
      <w:r>
        <w:t xml:space="preserve"> персональных данных участников ГИА в аудитории </w:t>
      </w:r>
      <w:r w:rsidRPr="002F61D8">
        <w:t>(</w:t>
      </w:r>
      <w:r w:rsidR="001066A7" w:rsidRPr="001066A7">
        <w:t>форма ППЭ-9-12-02</w:t>
      </w:r>
      <w:r w:rsidRPr="002F61D8">
        <w:rPr>
          <w:i/>
        </w:rPr>
        <w:t xml:space="preserve"> – Сборник форм ГИА-9</w:t>
      </w:r>
      <w:r w:rsidRPr="009F41C8">
        <w:rPr>
          <w:i/>
        </w:rPr>
        <w:t>)</w:t>
      </w:r>
      <w:r w:rsidRPr="00075246">
        <w:t>;</w:t>
      </w:r>
    </w:p>
    <w:p w:rsidR="0010443E" w:rsidRPr="00075246" w:rsidRDefault="0010443E" w:rsidP="00075246">
      <w:pPr>
        <w:pStyle w:val="1"/>
      </w:pPr>
      <w:r w:rsidRPr="00075246">
        <w:t xml:space="preserve">другие документы и материалы, которые руководитель ППЭ </w:t>
      </w:r>
      <w:r w:rsidRPr="00075246">
        <w:br/>
        <w:t xml:space="preserve">и </w:t>
      </w:r>
      <w:r>
        <w:t>член</w:t>
      </w:r>
      <w:r w:rsidRPr="00075246">
        <w:t xml:space="preserve"> ГЭК в ППЭ сочли необходимым передать в </w:t>
      </w:r>
      <w:r w:rsidR="001066A7" w:rsidRPr="001066A7">
        <w:t>РЦОИ</w:t>
      </w:r>
      <w:r w:rsidRPr="00055642">
        <w:t xml:space="preserve"> </w:t>
      </w:r>
      <w:r>
        <w:t>(</w:t>
      </w:r>
      <w:r w:rsidRPr="00075246">
        <w:t>ЦОКО</w:t>
      </w:r>
      <w:r>
        <w:t>)</w:t>
      </w:r>
      <w:r w:rsidRPr="00075246">
        <w:t>.</w:t>
      </w:r>
    </w:p>
    <w:p w:rsidR="0010443E" w:rsidRPr="001A709C" w:rsidRDefault="0010443E" w:rsidP="00041890">
      <w:pPr>
        <w:pStyle w:val="ListParagraph1"/>
        <w:ind w:left="0" w:firstLine="284"/>
        <w:jc w:val="both"/>
        <w:rPr>
          <w:sz w:val="28"/>
          <w:szCs w:val="28"/>
        </w:rPr>
      </w:pPr>
      <w:r w:rsidRPr="001A709C">
        <w:rPr>
          <w:sz w:val="28"/>
          <w:szCs w:val="28"/>
        </w:rPr>
        <w:t xml:space="preserve">Руководитель ППЭ обязан передать помещения, оборудование и разрешённые справочные материалы руководителю </w:t>
      </w:r>
      <w:r>
        <w:rPr>
          <w:sz w:val="28"/>
          <w:szCs w:val="28"/>
        </w:rPr>
        <w:t>организации</w:t>
      </w:r>
      <w:r w:rsidRPr="001A709C">
        <w:rPr>
          <w:sz w:val="28"/>
          <w:szCs w:val="28"/>
        </w:rPr>
        <w:t>, на базе которо</w:t>
      </w:r>
      <w:r>
        <w:rPr>
          <w:sz w:val="28"/>
          <w:szCs w:val="28"/>
        </w:rPr>
        <w:t>й</w:t>
      </w:r>
      <w:r w:rsidRPr="001A709C">
        <w:rPr>
          <w:sz w:val="28"/>
          <w:szCs w:val="28"/>
        </w:rPr>
        <w:t xml:space="preserve"> был организован ППЭ (или уполномоченному им лицу).</w:t>
      </w:r>
    </w:p>
    <w:p w:rsidR="0010443E" w:rsidRPr="001A709C" w:rsidRDefault="0010443E" w:rsidP="00041890">
      <w:pPr>
        <w:jc w:val="both"/>
      </w:pPr>
    </w:p>
    <w:p w:rsidR="0010443E" w:rsidRPr="00ED64DA" w:rsidRDefault="00802F03" w:rsidP="001335A3">
      <w:pPr>
        <w:pStyle w:val="afd"/>
        <w:rPr>
          <w:caps/>
          <w:sz w:val="16"/>
          <w:szCs w:val="16"/>
        </w:rPr>
      </w:pPr>
      <w:bookmarkStart w:id="82" w:name="_Toc509879620"/>
      <w:bookmarkStart w:id="83" w:name="_Toc4407218"/>
      <w:r>
        <w:lastRenderedPageBreak/>
        <w:t>10</w:t>
      </w:r>
      <w:r w:rsidR="0010443E" w:rsidRPr="001A709C">
        <w:t>.3. Инструкция для организатора в аудитории ППЭ</w:t>
      </w:r>
      <w:r w:rsidR="0010443E" w:rsidRPr="00ED64DA">
        <w:rPr>
          <w:rStyle w:val="af0"/>
        </w:rPr>
        <w:footnoteReference w:id="9"/>
      </w:r>
      <w:bookmarkEnd w:id="82"/>
      <w:bookmarkEnd w:id="83"/>
    </w:p>
    <w:p w:rsidR="0010443E" w:rsidRDefault="0010443E" w:rsidP="00041890">
      <w:pPr>
        <w:tabs>
          <w:tab w:val="left" w:pos="900"/>
          <w:tab w:val="left" w:pos="1260"/>
        </w:tabs>
        <w:ind w:firstLine="284"/>
        <w:jc w:val="both"/>
        <w:rPr>
          <w:sz w:val="28"/>
          <w:szCs w:val="28"/>
        </w:rPr>
      </w:pPr>
    </w:p>
    <w:p w:rsidR="0010443E" w:rsidRPr="00075246" w:rsidRDefault="0010443E" w:rsidP="00075246">
      <w:pPr>
        <w:pStyle w:val="140"/>
      </w:pPr>
      <w:r w:rsidRPr="00075246">
        <w:t xml:space="preserve">В качестве организаторов в аудитории ППЭ привлекаются лица, прошедшие соответствующую подготовку. </w:t>
      </w:r>
    </w:p>
    <w:p w:rsidR="0010443E" w:rsidRPr="00075246" w:rsidRDefault="0010443E" w:rsidP="00075246">
      <w:pPr>
        <w:pStyle w:val="140"/>
      </w:pPr>
      <w:r w:rsidRPr="00075246">
        <w:t xml:space="preserve">При проведении ГИА по учебному предмету в состав организаторов не входят специалисты по </w:t>
      </w:r>
      <w:r>
        <w:t>данному</w:t>
      </w:r>
      <w:r w:rsidRPr="00075246">
        <w:t xml:space="preserve"> учебному предмету (за исключением экзамена по физике, химии в случае выполнения участниками ОГЭ лабораторных работ). </w:t>
      </w:r>
      <w:proofErr w:type="gramStart"/>
      <w:r w:rsidRPr="00075246">
        <w:t>Не допускается привлекать в качестве организаторов ППЭ работников образовательных организаций, являющихся учителями обучающихся, сдающих экзамен в данном ППЭ (за исключением ППЭ, организованных в образовательных учреждениях уголовно-исполнительной системы).</w:t>
      </w:r>
      <w:proofErr w:type="gramEnd"/>
      <w:r w:rsidRPr="00075246">
        <w:t xml:space="preserve"> Организаторы информируются о месте расположения ППЭ, в </w:t>
      </w:r>
      <w:proofErr w:type="gramStart"/>
      <w:r w:rsidRPr="00075246">
        <w:t>который</w:t>
      </w:r>
      <w:proofErr w:type="gramEnd"/>
      <w:r w:rsidRPr="00075246">
        <w:t xml:space="preserve"> они направляются, </w:t>
      </w:r>
      <w:r>
        <w:t xml:space="preserve">не ранее чем </w:t>
      </w:r>
      <w:r w:rsidRPr="00075246">
        <w:t>за 3 рабочих дня до проведения экзамена по соответствующему учебному предмету.</w:t>
      </w:r>
    </w:p>
    <w:p w:rsidR="0010443E" w:rsidRPr="00075246" w:rsidRDefault="0010443E" w:rsidP="00075246">
      <w:pPr>
        <w:pStyle w:val="140"/>
      </w:pPr>
      <w:proofErr w:type="gramStart"/>
      <w:r w:rsidRPr="00075246">
        <w:t xml:space="preserve">Работники </w:t>
      </w:r>
      <w:r>
        <w:t>ОО</w:t>
      </w:r>
      <w:r w:rsidRPr="00075246">
        <w:t xml:space="preserve">, привлекаемые к проведению ГИА в качестве организаторов в аудитории, по месту работы информируются под подпись о сроках, местах и </w:t>
      </w:r>
      <w:r>
        <w:t>П</w:t>
      </w:r>
      <w:r w:rsidRPr="00075246">
        <w:t>орядке проведен</w:t>
      </w:r>
      <w:r>
        <w:t>ия ГИА</w:t>
      </w:r>
      <w:r w:rsidRPr="00075246">
        <w:t xml:space="preserve">, в том числе о ведении в ППЭ и аудиториях видеозаписи, об основаниях для удаления из ППЭ, о применении мер дисциплинарного и административного воздействия в отношении лиц, привлекаемых к проведению ГИА и нарушивших установленный </w:t>
      </w:r>
      <w:r>
        <w:t>П</w:t>
      </w:r>
      <w:r w:rsidRPr="00075246">
        <w:t>орядок проведения ГИА.</w:t>
      </w:r>
      <w:proofErr w:type="gramEnd"/>
    </w:p>
    <w:p w:rsidR="0010443E" w:rsidRPr="001A709C" w:rsidRDefault="0010443E" w:rsidP="00041890">
      <w:pPr>
        <w:tabs>
          <w:tab w:val="left" w:pos="900"/>
          <w:tab w:val="left" w:pos="1260"/>
        </w:tabs>
        <w:ind w:firstLine="284"/>
        <w:jc w:val="both"/>
        <w:rPr>
          <w:sz w:val="28"/>
          <w:szCs w:val="28"/>
        </w:rPr>
      </w:pPr>
    </w:p>
    <w:p w:rsidR="0010443E" w:rsidRPr="00EF3E9A" w:rsidRDefault="001066A7" w:rsidP="00EF3E9A">
      <w:pPr>
        <w:keepNext/>
        <w:tabs>
          <w:tab w:val="left" w:pos="360"/>
        </w:tabs>
        <w:jc w:val="both"/>
        <w:rPr>
          <w:sz w:val="28"/>
          <w:szCs w:val="28"/>
          <w:u w:val="single"/>
        </w:rPr>
      </w:pPr>
      <w:r w:rsidRPr="001066A7">
        <w:rPr>
          <w:b/>
          <w:sz w:val="28"/>
          <w:szCs w:val="28"/>
          <w:u w:val="single"/>
        </w:rPr>
        <w:t>Организаторы должны знать</w:t>
      </w:r>
      <w:r w:rsidR="0010443E" w:rsidRPr="00EF3E9A">
        <w:rPr>
          <w:sz w:val="28"/>
          <w:szCs w:val="28"/>
          <w:u w:val="single"/>
        </w:rPr>
        <w:t>:</w:t>
      </w:r>
    </w:p>
    <w:p w:rsidR="0010443E" w:rsidRDefault="0010443E">
      <w:pPr>
        <w:pStyle w:val="a2"/>
      </w:pPr>
      <w:r w:rsidRPr="001A709C">
        <w:t>нормативные правовые документы, регламентирующие проведение ГИА;</w:t>
      </w:r>
    </w:p>
    <w:p w:rsidR="0010443E" w:rsidRDefault="0010443E">
      <w:pPr>
        <w:pStyle w:val="a2"/>
      </w:pPr>
      <w:r w:rsidRPr="001A709C">
        <w:t>инструкции, определяющие порядок работы организатора в аудитории;</w:t>
      </w:r>
    </w:p>
    <w:p w:rsidR="0010443E" w:rsidRDefault="0010443E">
      <w:pPr>
        <w:pStyle w:val="a2"/>
      </w:pPr>
      <w:r w:rsidRPr="00E4247E">
        <w:t>правила заполнения бланков ответов участников экзамена.</w:t>
      </w:r>
    </w:p>
    <w:p w:rsidR="0010443E" w:rsidRPr="001A709C" w:rsidRDefault="0010443E" w:rsidP="00041890">
      <w:pPr>
        <w:widowControl w:val="0"/>
        <w:tabs>
          <w:tab w:val="left" w:pos="0"/>
        </w:tabs>
        <w:ind w:firstLine="357"/>
        <w:jc w:val="both"/>
        <w:rPr>
          <w:b/>
          <w:sz w:val="16"/>
          <w:szCs w:val="16"/>
        </w:rPr>
      </w:pPr>
    </w:p>
    <w:p w:rsidR="0010443E" w:rsidRPr="001A709C" w:rsidRDefault="0010443E" w:rsidP="00EF3E9A">
      <w:pPr>
        <w:widowControl w:val="0"/>
        <w:tabs>
          <w:tab w:val="left" w:pos="0"/>
        </w:tabs>
        <w:spacing w:before="120" w:after="120"/>
        <w:ind w:firstLine="357"/>
        <w:jc w:val="both"/>
        <w:rPr>
          <w:b/>
          <w:sz w:val="28"/>
          <w:szCs w:val="28"/>
        </w:rPr>
      </w:pPr>
      <w:r w:rsidRPr="001A709C">
        <w:rPr>
          <w:b/>
          <w:sz w:val="28"/>
          <w:szCs w:val="28"/>
        </w:rPr>
        <w:t>Подготовительный этап проведения ГИА</w:t>
      </w:r>
      <w:r>
        <w:rPr>
          <w:sz w:val="28"/>
          <w:szCs w:val="28"/>
        </w:rPr>
        <w:t>.</w:t>
      </w:r>
    </w:p>
    <w:p w:rsidR="0010443E" w:rsidRPr="001A709C" w:rsidRDefault="0010443E" w:rsidP="00EF3E9A">
      <w:pPr>
        <w:pStyle w:val="140"/>
      </w:pPr>
      <w:r w:rsidRPr="001A709C">
        <w:t>Все ор</w:t>
      </w:r>
      <w:r>
        <w:t>ганизаторы, назначенные в данный</w:t>
      </w:r>
      <w:r w:rsidRPr="001A709C">
        <w:t xml:space="preserve"> ППЭ, обязаны </w:t>
      </w:r>
      <w:r w:rsidRPr="001A709C">
        <w:rPr>
          <w:b/>
        </w:rPr>
        <w:t xml:space="preserve">не </w:t>
      </w:r>
      <w:proofErr w:type="gramStart"/>
      <w:r>
        <w:rPr>
          <w:b/>
        </w:rPr>
        <w:t>позднее</w:t>
      </w:r>
      <w:proofErr w:type="gramEnd"/>
      <w:r w:rsidRPr="001A709C">
        <w:rPr>
          <w:b/>
        </w:rPr>
        <w:t xml:space="preserve"> чем за день</w:t>
      </w:r>
      <w:r w:rsidRPr="001A709C">
        <w:t xml:space="preserve"> до проведения ГИА пройти подробный инструктаж по процедуре проведения экзамена, по заполнению регистрационных частей бланков ГИА, по оформлению необходимых документов </w:t>
      </w:r>
      <w:r>
        <w:t>в</w:t>
      </w:r>
      <w:r w:rsidRPr="001A709C">
        <w:t xml:space="preserve"> ходе проведения экзамена. Факт прохождения инструктажа и ознакомления с инструктивными материалами должен быть подтверждён личной подписью каждо</w:t>
      </w:r>
      <w:r>
        <w:t>го организатора в подготовленном</w:t>
      </w:r>
      <w:r w:rsidRPr="001A709C">
        <w:t xml:space="preserve"> руководителем ППЭ</w:t>
      </w:r>
      <w:r>
        <w:t xml:space="preserve"> журнале проведения инструктажа работников ППЭ</w:t>
      </w:r>
      <w:r w:rsidRPr="001A709C">
        <w:t>.</w:t>
      </w:r>
    </w:p>
    <w:p w:rsidR="0010443E" w:rsidRPr="001A709C" w:rsidRDefault="0010443E" w:rsidP="00EF3E9A">
      <w:pPr>
        <w:pStyle w:val="140"/>
      </w:pPr>
      <w:r w:rsidRPr="001A709C">
        <w:t xml:space="preserve">Организаторы </w:t>
      </w:r>
      <w:r w:rsidRPr="00532F89">
        <w:t xml:space="preserve">должны прибыть в ППЭ не позднее </w:t>
      </w:r>
      <w:r w:rsidRPr="00071E03">
        <w:rPr>
          <w:b/>
        </w:rPr>
        <w:t>8.</w:t>
      </w:r>
      <w:r>
        <w:rPr>
          <w:b/>
        </w:rPr>
        <w:t>0</w:t>
      </w:r>
      <w:r w:rsidRPr="00071E03">
        <w:rPr>
          <w:b/>
        </w:rPr>
        <w:t>0</w:t>
      </w:r>
      <w:r w:rsidRPr="00532F89">
        <w:t xml:space="preserve"> дня проведения экзамена</w:t>
      </w:r>
      <w:r>
        <w:t xml:space="preserve"> и</w:t>
      </w:r>
      <w:r w:rsidRPr="00532F89">
        <w:t> </w:t>
      </w:r>
      <w:r>
        <w:t>зарегистрироваться у</w:t>
      </w:r>
      <w:r w:rsidRPr="00532F89">
        <w:t xml:space="preserve"> руководителя</w:t>
      </w:r>
      <w:r>
        <w:t xml:space="preserve"> ППЭ</w:t>
      </w:r>
      <w:r w:rsidRPr="001A709C">
        <w:t xml:space="preserve">. </w:t>
      </w:r>
      <w:r>
        <w:t>Допуск работника в ППЭ осуществляется только при наличии</w:t>
      </w:r>
      <w:r w:rsidRPr="001A709C">
        <w:t xml:space="preserve"> </w:t>
      </w:r>
      <w:r>
        <w:t xml:space="preserve">у него </w:t>
      </w:r>
      <w:r w:rsidRPr="001A709C">
        <w:t>документ</w:t>
      </w:r>
      <w:r>
        <w:t>а</w:t>
      </w:r>
      <w:r w:rsidRPr="001A709C">
        <w:t>, удостоверяющ</w:t>
      </w:r>
      <w:r>
        <w:t>его</w:t>
      </w:r>
      <w:r w:rsidRPr="001A709C">
        <w:t xml:space="preserve"> личность</w:t>
      </w:r>
      <w:r>
        <w:t xml:space="preserve">, и наличии его в списках распределения </w:t>
      </w:r>
      <w:proofErr w:type="gramStart"/>
      <w:r>
        <w:t>в</w:t>
      </w:r>
      <w:proofErr w:type="gramEnd"/>
      <w:r>
        <w:t xml:space="preserve"> данный ППЭ, утвержденных приказом Комитета</w:t>
      </w:r>
      <w:r w:rsidRPr="001A709C">
        <w:t>.</w:t>
      </w:r>
    </w:p>
    <w:p w:rsidR="0010443E" w:rsidRPr="00822A57" w:rsidRDefault="0010443E" w:rsidP="00EF3E9A">
      <w:pPr>
        <w:pStyle w:val="140"/>
      </w:pPr>
      <w:r w:rsidRPr="00822A57">
        <w:lastRenderedPageBreak/>
        <w:t>Получить у руководителя ППЭ информацию о назначении ответственных организаторов в аудитории и распределении по аудиториям ППЭ, а также </w:t>
      </w:r>
      <w:r w:rsidRPr="00822A57">
        <w:rPr>
          <w:lang w:eastAsia="en-US"/>
        </w:rPr>
        <w:t>информацию о ср</w:t>
      </w:r>
      <w:r>
        <w:rPr>
          <w:lang w:eastAsia="en-US"/>
        </w:rPr>
        <w:t>оках ознакомления участников ГИА</w:t>
      </w:r>
      <w:r w:rsidRPr="00822A57">
        <w:rPr>
          <w:lang w:eastAsia="en-US"/>
        </w:rPr>
        <w:t xml:space="preserve"> с результатами</w:t>
      </w:r>
      <w:r>
        <w:t>.</w:t>
      </w:r>
    </w:p>
    <w:p w:rsidR="0010443E" w:rsidRDefault="0010443E" w:rsidP="009020A2">
      <w:pPr>
        <w:pStyle w:val="140"/>
      </w:pPr>
      <w:r w:rsidRPr="001A709C">
        <w:t xml:space="preserve">Организаторы должны </w:t>
      </w:r>
      <w:r w:rsidRPr="001A709C">
        <w:rPr>
          <w:b/>
        </w:rPr>
        <w:t>в день экзамена</w:t>
      </w:r>
      <w:r w:rsidRPr="001A709C">
        <w:t>:</w:t>
      </w:r>
    </w:p>
    <w:p w:rsidR="00C077F1" w:rsidRDefault="0010443E">
      <w:pPr>
        <w:pStyle w:val="1"/>
        <w:numPr>
          <w:ilvl w:val="0"/>
          <w:numId w:val="0"/>
        </w:numPr>
        <w:ind w:firstLine="284"/>
      </w:pPr>
      <w:r w:rsidRPr="001A709C">
        <w:t>Пройти краткий инструктаж руководителя ППЭ по процедуре проведения ГИА в ППЭ.</w:t>
      </w:r>
    </w:p>
    <w:p w:rsidR="0010443E" w:rsidRDefault="0010443E" w:rsidP="00B83DDF">
      <w:pPr>
        <w:pStyle w:val="1"/>
        <w:numPr>
          <w:ilvl w:val="0"/>
          <w:numId w:val="0"/>
        </w:numPr>
        <w:ind w:firstLine="284"/>
      </w:pPr>
      <w:r w:rsidRPr="001A709C">
        <w:t xml:space="preserve">Получить у руководителя ППЭ или его помощника: </w:t>
      </w:r>
    </w:p>
    <w:p w:rsidR="00C077F1" w:rsidRDefault="0010443E">
      <w:pPr>
        <w:widowControl w:val="0"/>
        <w:numPr>
          <w:ilvl w:val="0"/>
          <w:numId w:val="15"/>
        </w:numPr>
        <w:tabs>
          <w:tab w:val="clear" w:pos="284"/>
          <w:tab w:val="left" w:pos="0"/>
          <w:tab w:val="num" w:pos="1418"/>
        </w:tabs>
        <w:ind w:left="1418" w:hanging="284"/>
        <w:jc w:val="both"/>
        <w:rPr>
          <w:sz w:val="28"/>
          <w:szCs w:val="28"/>
        </w:rPr>
      </w:pPr>
      <w:r w:rsidRPr="00FD5111">
        <w:rPr>
          <w:sz w:val="28"/>
          <w:szCs w:val="28"/>
        </w:rPr>
        <w:t xml:space="preserve">краткую инструкцию для участников </w:t>
      </w:r>
      <w:r>
        <w:rPr>
          <w:sz w:val="28"/>
          <w:szCs w:val="28"/>
        </w:rPr>
        <w:t>ГИА</w:t>
      </w:r>
      <w:r w:rsidRPr="00FD5111">
        <w:rPr>
          <w:sz w:val="28"/>
          <w:szCs w:val="28"/>
        </w:rPr>
        <w:t>,</w:t>
      </w:r>
    </w:p>
    <w:p w:rsidR="00C077F1" w:rsidRDefault="0010443E">
      <w:pPr>
        <w:numPr>
          <w:ilvl w:val="0"/>
          <w:numId w:val="10"/>
        </w:numPr>
        <w:tabs>
          <w:tab w:val="num" w:pos="1418"/>
        </w:tabs>
        <w:ind w:left="1418" w:hanging="284"/>
        <w:jc w:val="both"/>
        <w:rPr>
          <w:sz w:val="28"/>
          <w:szCs w:val="28"/>
        </w:rPr>
      </w:pPr>
      <w:r w:rsidRPr="001A709C">
        <w:rPr>
          <w:sz w:val="28"/>
          <w:szCs w:val="28"/>
        </w:rPr>
        <w:t xml:space="preserve">два экземпляра списков участников ГИА на аудиторию </w:t>
      </w:r>
      <w:r w:rsidRPr="00FD5111">
        <w:rPr>
          <w:sz w:val="28"/>
          <w:szCs w:val="28"/>
        </w:rPr>
        <w:t>(</w:t>
      </w:r>
      <w:r w:rsidR="001066A7" w:rsidRPr="001066A7">
        <w:t>форма ППЭ-9-05-01</w:t>
      </w:r>
      <w:r w:rsidRPr="00FD5111">
        <w:rPr>
          <w:i/>
          <w:sz w:val="28"/>
          <w:szCs w:val="28"/>
        </w:rPr>
        <w:t xml:space="preserve"> – Сборник форм ГИА-9</w:t>
      </w:r>
      <w:r w:rsidRPr="00FD5111">
        <w:rPr>
          <w:sz w:val="28"/>
          <w:szCs w:val="28"/>
        </w:rPr>
        <w:t>);</w:t>
      </w:r>
    </w:p>
    <w:p w:rsidR="00C077F1" w:rsidRDefault="0010443E">
      <w:pPr>
        <w:numPr>
          <w:ilvl w:val="0"/>
          <w:numId w:val="10"/>
        </w:numPr>
        <w:tabs>
          <w:tab w:val="num" w:pos="1418"/>
        </w:tabs>
        <w:ind w:left="1418" w:hanging="284"/>
        <w:jc w:val="both"/>
        <w:rPr>
          <w:sz w:val="28"/>
          <w:szCs w:val="28"/>
        </w:rPr>
      </w:pPr>
      <w:r w:rsidRPr="00FD5111">
        <w:rPr>
          <w:sz w:val="28"/>
          <w:szCs w:val="28"/>
        </w:rPr>
        <w:t xml:space="preserve">протокол проведения ГИА в аудитории </w:t>
      </w:r>
      <w:r w:rsidRPr="00240AF5">
        <w:rPr>
          <w:sz w:val="28"/>
          <w:szCs w:val="28"/>
        </w:rPr>
        <w:t>(</w:t>
      </w:r>
      <w:r w:rsidR="001066A7" w:rsidRPr="001066A7">
        <w:t>форма ППЭ-9-05-02</w:t>
      </w:r>
      <w:r w:rsidRPr="00FD5111">
        <w:rPr>
          <w:i/>
          <w:sz w:val="28"/>
          <w:szCs w:val="28"/>
        </w:rPr>
        <w:t xml:space="preserve"> – Сборник форм ГИА-9</w:t>
      </w:r>
      <w:r w:rsidRPr="00FD5111">
        <w:rPr>
          <w:sz w:val="28"/>
          <w:szCs w:val="28"/>
        </w:rPr>
        <w:t>);</w:t>
      </w:r>
    </w:p>
    <w:p w:rsidR="00C077F1" w:rsidRDefault="0010443E">
      <w:pPr>
        <w:numPr>
          <w:ilvl w:val="0"/>
          <w:numId w:val="10"/>
        </w:numPr>
        <w:tabs>
          <w:tab w:val="num" w:pos="1418"/>
        </w:tabs>
        <w:ind w:left="1418" w:hanging="284"/>
        <w:jc w:val="both"/>
        <w:rPr>
          <w:sz w:val="28"/>
          <w:szCs w:val="28"/>
        </w:rPr>
      </w:pPr>
      <w:r w:rsidRPr="00A90633">
        <w:rPr>
          <w:sz w:val="28"/>
          <w:szCs w:val="28"/>
        </w:rPr>
        <w:t>памятку с кодировкой (</w:t>
      </w:r>
      <w:r>
        <w:rPr>
          <w:sz w:val="28"/>
          <w:szCs w:val="28"/>
        </w:rPr>
        <w:t>ОО</w:t>
      </w:r>
      <w:r w:rsidRPr="00A90633">
        <w:rPr>
          <w:sz w:val="28"/>
          <w:szCs w:val="28"/>
        </w:rPr>
        <w:t>, ППЭ, предмета), используемой при заполнении регистрационных частей бланков ГИА (</w:t>
      </w:r>
      <w:r w:rsidR="001066A7" w:rsidRPr="001066A7">
        <w:t>форма ППЭ-9-16</w:t>
      </w:r>
      <w:r w:rsidRPr="00A90633">
        <w:rPr>
          <w:i/>
          <w:sz w:val="28"/>
          <w:szCs w:val="28"/>
        </w:rPr>
        <w:t xml:space="preserve"> – Сборник форм ГИА-9</w:t>
      </w:r>
      <w:r w:rsidRPr="00A90633">
        <w:rPr>
          <w:sz w:val="28"/>
          <w:szCs w:val="28"/>
        </w:rPr>
        <w:t>);</w:t>
      </w:r>
    </w:p>
    <w:p w:rsidR="00C077F1" w:rsidRDefault="0010443E">
      <w:pPr>
        <w:numPr>
          <w:ilvl w:val="0"/>
          <w:numId w:val="10"/>
        </w:numPr>
        <w:tabs>
          <w:tab w:val="num" w:pos="1418"/>
        </w:tabs>
        <w:ind w:left="1418" w:hanging="284"/>
        <w:jc w:val="both"/>
        <w:rPr>
          <w:sz w:val="28"/>
          <w:szCs w:val="28"/>
        </w:rPr>
      </w:pPr>
      <w:r>
        <w:rPr>
          <w:sz w:val="28"/>
          <w:szCs w:val="28"/>
        </w:rPr>
        <w:t xml:space="preserve">листы бумаги для </w:t>
      </w:r>
      <w:r w:rsidRPr="00E01FEF">
        <w:rPr>
          <w:sz w:val="28"/>
          <w:szCs w:val="28"/>
        </w:rPr>
        <w:t>черновик</w:t>
      </w:r>
      <w:r>
        <w:rPr>
          <w:sz w:val="28"/>
          <w:szCs w:val="28"/>
        </w:rPr>
        <w:t>ов</w:t>
      </w:r>
      <w:r w:rsidRPr="00E01FEF">
        <w:rPr>
          <w:sz w:val="28"/>
          <w:szCs w:val="28"/>
        </w:rPr>
        <w:t xml:space="preserve"> </w:t>
      </w:r>
      <w:r>
        <w:rPr>
          <w:sz w:val="28"/>
          <w:szCs w:val="28"/>
        </w:rPr>
        <w:t xml:space="preserve">(за исключением ОГЭ </w:t>
      </w:r>
      <w:r w:rsidR="001066A7" w:rsidRPr="001066A7">
        <w:rPr>
          <w:sz w:val="28"/>
          <w:szCs w:val="28"/>
        </w:rPr>
        <w:t>по</w:t>
      </w:r>
      <w:r w:rsidRPr="00937C6D">
        <w:rPr>
          <w:sz w:val="28"/>
          <w:szCs w:val="28"/>
        </w:rPr>
        <w:t> </w:t>
      </w:r>
      <w:r w:rsidR="001066A7" w:rsidRPr="001066A7">
        <w:rPr>
          <w:sz w:val="28"/>
          <w:szCs w:val="28"/>
        </w:rPr>
        <w:t>иностранным языкам, раздел «Говорение»)</w:t>
      </w:r>
      <w:r>
        <w:rPr>
          <w:sz w:val="28"/>
          <w:szCs w:val="28"/>
        </w:rPr>
        <w:t xml:space="preserve"> </w:t>
      </w:r>
      <w:r w:rsidRPr="00E01FEF">
        <w:rPr>
          <w:sz w:val="28"/>
          <w:szCs w:val="28"/>
        </w:rPr>
        <w:t xml:space="preserve">со штампом ОО, на </w:t>
      </w:r>
      <w:proofErr w:type="gramStart"/>
      <w:r w:rsidRPr="00E01FEF">
        <w:rPr>
          <w:sz w:val="28"/>
          <w:szCs w:val="28"/>
        </w:rPr>
        <w:t>базе</w:t>
      </w:r>
      <w:proofErr w:type="gramEnd"/>
      <w:r w:rsidRPr="00E01FEF">
        <w:rPr>
          <w:sz w:val="28"/>
          <w:szCs w:val="28"/>
        </w:rPr>
        <w:t xml:space="preserve"> которой организован ППЭ;</w:t>
      </w:r>
    </w:p>
    <w:p w:rsidR="00C077F1" w:rsidRDefault="0010443E">
      <w:pPr>
        <w:numPr>
          <w:ilvl w:val="0"/>
          <w:numId w:val="10"/>
        </w:numPr>
        <w:tabs>
          <w:tab w:val="num" w:pos="1418"/>
        </w:tabs>
        <w:ind w:left="1418" w:hanging="284"/>
        <w:jc w:val="both"/>
        <w:rPr>
          <w:sz w:val="28"/>
          <w:szCs w:val="28"/>
        </w:rPr>
      </w:pPr>
      <w:r>
        <w:rPr>
          <w:sz w:val="28"/>
          <w:szCs w:val="28"/>
        </w:rPr>
        <w:t>возвратные доставочные пакеты;</w:t>
      </w:r>
    </w:p>
    <w:p w:rsidR="00C077F1" w:rsidRDefault="0010443E">
      <w:pPr>
        <w:numPr>
          <w:ilvl w:val="0"/>
          <w:numId w:val="10"/>
        </w:numPr>
        <w:tabs>
          <w:tab w:val="num" w:pos="1418"/>
        </w:tabs>
        <w:ind w:left="1418" w:hanging="284"/>
        <w:jc w:val="both"/>
        <w:rPr>
          <w:sz w:val="28"/>
          <w:szCs w:val="28"/>
        </w:rPr>
      </w:pPr>
      <w:r w:rsidRPr="00CC520F">
        <w:rPr>
          <w:sz w:val="28"/>
          <w:szCs w:val="28"/>
        </w:rPr>
        <w:t xml:space="preserve">сопроводительные бланки </w:t>
      </w:r>
      <w:r w:rsidRPr="00A90633">
        <w:rPr>
          <w:sz w:val="28"/>
          <w:szCs w:val="28"/>
        </w:rPr>
        <w:t>(</w:t>
      </w:r>
      <w:r w:rsidR="001066A7" w:rsidRPr="001066A7">
        <w:t>форма ППЭ-9-11</w:t>
      </w:r>
      <w:r w:rsidRPr="00A90633">
        <w:rPr>
          <w:i/>
          <w:sz w:val="28"/>
          <w:szCs w:val="28"/>
        </w:rPr>
        <w:t xml:space="preserve"> – Сборник форм ГИА-9</w:t>
      </w:r>
      <w:r w:rsidRPr="00A90633">
        <w:rPr>
          <w:sz w:val="28"/>
          <w:szCs w:val="28"/>
        </w:rPr>
        <w:t>)</w:t>
      </w:r>
      <w:r w:rsidRPr="001A709C">
        <w:rPr>
          <w:sz w:val="28"/>
          <w:szCs w:val="28"/>
        </w:rPr>
        <w:t xml:space="preserve"> для пакетов, предназначенных для упаковки использованных </w:t>
      </w:r>
      <w:r>
        <w:rPr>
          <w:sz w:val="28"/>
          <w:szCs w:val="28"/>
        </w:rPr>
        <w:t>ЭМ</w:t>
      </w:r>
      <w:r w:rsidRPr="001A709C">
        <w:rPr>
          <w:sz w:val="28"/>
          <w:szCs w:val="28"/>
        </w:rPr>
        <w:t>;</w:t>
      </w:r>
    </w:p>
    <w:p w:rsidR="00C077F1" w:rsidRDefault="0010443E">
      <w:pPr>
        <w:numPr>
          <w:ilvl w:val="0"/>
          <w:numId w:val="10"/>
        </w:numPr>
        <w:tabs>
          <w:tab w:val="num" w:pos="1418"/>
        </w:tabs>
        <w:ind w:left="1418" w:hanging="284"/>
        <w:jc w:val="both"/>
        <w:rPr>
          <w:sz w:val="28"/>
          <w:szCs w:val="28"/>
        </w:rPr>
      </w:pPr>
      <w:r w:rsidRPr="00A90633">
        <w:rPr>
          <w:sz w:val="28"/>
          <w:szCs w:val="28"/>
        </w:rPr>
        <w:t xml:space="preserve">два бланка для заполнения апелляции о нарушении установленного </w:t>
      </w:r>
      <w:r>
        <w:rPr>
          <w:sz w:val="28"/>
          <w:szCs w:val="28"/>
        </w:rPr>
        <w:t>П</w:t>
      </w:r>
      <w:r w:rsidRPr="00A90633">
        <w:rPr>
          <w:sz w:val="28"/>
          <w:szCs w:val="28"/>
        </w:rPr>
        <w:t>орядка проведения ГИА (</w:t>
      </w:r>
      <w:r w:rsidR="001066A7" w:rsidRPr="001066A7">
        <w:t>форма ППЭ-9-02</w:t>
      </w:r>
      <w:r w:rsidRPr="00A90633">
        <w:rPr>
          <w:i/>
          <w:sz w:val="28"/>
          <w:szCs w:val="28"/>
        </w:rPr>
        <w:t xml:space="preserve"> – Сборник форм ГИА</w:t>
      </w:r>
      <w:r w:rsidRPr="00E01FEF">
        <w:rPr>
          <w:i/>
          <w:sz w:val="28"/>
          <w:szCs w:val="28"/>
        </w:rPr>
        <w:noBreakHyphen/>
      </w:r>
      <w:r w:rsidRPr="00A90633">
        <w:rPr>
          <w:i/>
          <w:sz w:val="28"/>
          <w:szCs w:val="28"/>
        </w:rPr>
        <w:t>9</w:t>
      </w:r>
      <w:r w:rsidRPr="00A90633">
        <w:rPr>
          <w:sz w:val="28"/>
          <w:szCs w:val="28"/>
        </w:rPr>
        <w:t>);</w:t>
      </w:r>
    </w:p>
    <w:p w:rsidR="00C077F1" w:rsidRDefault="0010443E">
      <w:pPr>
        <w:numPr>
          <w:ilvl w:val="0"/>
          <w:numId w:val="10"/>
        </w:numPr>
        <w:tabs>
          <w:tab w:val="num" w:pos="1418"/>
        </w:tabs>
        <w:ind w:left="1418" w:hanging="284"/>
        <w:jc w:val="both"/>
        <w:rPr>
          <w:sz w:val="28"/>
          <w:szCs w:val="28"/>
        </w:rPr>
      </w:pPr>
      <w:r w:rsidRPr="001A709C">
        <w:rPr>
          <w:sz w:val="28"/>
          <w:szCs w:val="28"/>
        </w:rPr>
        <w:t xml:space="preserve">ведомость коррекции персональных данных участников ГИА в </w:t>
      </w:r>
      <w:r w:rsidRPr="00A90633">
        <w:rPr>
          <w:sz w:val="28"/>
          <w:szCs w:val="28"/>
        </w:rPr>
        <w:t>аудитории (</w:t>
      </w:r>
      <w:r w:rsidR="001066A7" w:rsidRPr="001066A7">
        <w:t>форма ППЭ-9-12-02</w:t>
      </w:r>
      <w:r w:rsidRPr="00A90633">
        <w:rPr>
          <w:sz w:val="28"/>
          <w:szCs w:val="28"/>
        </w:rPr>
        <w:t xml:space="preserve"> </w:t>
      </w:r>
      <w:r w:rsidRPr="00A90633">
        <w:rPr>
          <w:i/>
          <w:sz w:val="28"/>
          <w:szCs w:val="28"/>
        </w:rPr>
        <w:t>– Сборник форм ГИА-9)</w:t>
      </w:r>
      <w:r w:rsidRPr="00A90633">
        <w:rPr>
          <w:sz w:val="28"/>
          <w:szCs w:val="28"/>
        </w:rPr>
        <w:t>;</w:t>
      </w:r>
    </w:p>
    <w:p w:rsidR="00C077F1" w:rsidRDefault="0010443E">
      <w:pPr>
        <w:numPr>
          <w:ilvl w:val="0"/>
          <w:numId w:val="10"/>
        </w:numPr>
        <w:tabs>
          <w:tab w:val="num" w:pos="1418"/>
        </w:tabs>
        <w:ind w:left="1418" w:hanging="284"/>
        <w:jc w:val="both"/>
        <w:rPr>
          <w:sz w:val="28"/>
          <w:szCs w:val="28"/>
        </w:rPr>
      </w:pPr>
      <w:r w:rsidRPr="001A709C">
        <w:rPr>
          <w:sz w:val="28"/>
          <w:szCs w:val="28"/>
        </w:rPr>
        <w:t>ножницы, скотч.</w:t>
      </w:r>
    </w:p>
    <w:p w:rsidR="0010443E" w:rsidRDefault="0010443E">
      <w:pPr>
        <w:widowControl w:val="0"/>
        <w:tabs>
          <w:tab w:val="left" w:pos="748"/>
        </w:tabs>
        <w:spacing w:before="120"/>
        <w:ind w:firstLine="284"/>
        <w:jc w:val="both"/>
        <w:rPr>
          <w:sz w:val="28"/>
          <w:szCs w:val="28"/>
        </w:rPr>
      </w:pPr>
      <w:r w:rsidRPr="003202A7">
        <w:rPr>
          <w:b/>
          <w:i/>
          <w:sz w:val="28"/>
          <w:szCs w:val="28"/>
        </w:rPr>
        <w:t xml:space="preserve">Не позднее 9.00 </w:t>
      </w:r>
      <w:r w:rsidRPr="003202A7">
        <w:rPr>
          <w:sz w:val="28"/>
          <w:szCs w:val="28"/>
        </w:rPr>
        <w:t>дня проведения</w:t>
      </w:r>
      <w:r w:rsidRPr="00293ABD">
        <w:rPr>
          <w:sz w:val="28"/>
          <w:szCs w:val="28"/>
        </w:rPr>
        <w:t xml:space="preserve">  экзамена</w:t>
      </w:r>
      <w:r w:rsidRPr="00F97A45">
        <w:rPr>
          <w:sz w:val="26"/>
          <w:szCs w:val="26"/>
        </w:rPr>
        <w:t xml:space="preserve"> </w:t>
      </w:r>
      <w:r>
        <w:rPr>
          <w:sz w:val="28"/>
          <w:szCs w:val="28"/>
        </w:rPr>
        <w:t>п</w:t>
      </w:r>
      <w:r w:rsidRPr="001A709C">
        <w:rPr>
          <w:sz w:val="28"/>
          <w:szCs w:val="28"/>
        </w:rPr>
        <w:t>ройти в аудиторию, проверить ее готовность к экзамену и приступить к выполнению обязанностей организатора в аудитории.</w:t>
      </w:r>
    </w:p>
    <w:p w:rsidR="0010443E" w:rsidRPr="003202A7" w:rsidRDefault="0010443E" w:rsidP="00041890">
      <w:pPr>
        <w:widowControl w:val="0"/>
        <w:tabs>
          <w:tab w:val="left" w:pos="748"/>
        </w:tabs>
        <w:ind w:firstLine="284"/>
        <w:jc w:val="both"/>
        <w:rPr>
          <w:sz w:val="28"/>
          <w:szCs w:val="28"/>
        </w:rPr>
      </w:pPr>
      <w:r>
        <w:rPr>
          <w:sz w:val="28"/>
          <w:szCs w:val="28"/>
        </w:rPr>
        <w:t>Вывесить у входа в</w:t>
      </w:r>
      <w:r w:rsidRPr="001A709C">
        <w:rPr>
          <w:sz w:val="28"/>
          <w:szCs w:val="28"/>
        </w:rPr>
        <w:t xml:space="preserve"> аудитори</w:t>
      </w:r>
      <w:r>
        <w:rPr>
          <w:sz w:val="28"/>
          <w:szCs w:val="28"/>
        </w:rPr>
        <w:t>ю</w:t>
      </w:r>
      <w:r w:rsidRPr="001A709C">
        <w:rPr>
          <w:sz w:val="28"/>
          <w:szCs w:val="28"/>
        </w:rPr>
        <w:t xml:space="preserve"> один экземпляр списка участников ГИА </w:t>
      </w:r>
      <w:r w:rsidRPr="00FD5111">
        <w:rPr>
          <w:sz w:val="28"/>
          <w:szCs w:val="28"/>
        </w:rPr>
        <w:t>(</w:t>
      </w:r>
      <w:r w:rsidR="001066A7" w:rsidRPr="001066A7">
        <w:t>форма ППЭ-9-05-01</w:t>
      </w:r>
      <w:r w:rsidRPr="00FD5111">
        <w:rPr>
          <w:i/>
          <w:sz w:val="28"/>
          <w:szCs w:val="28"/>
        </w:rPr>
        <w:t xml:space="preserve"> – Сборник форм ГИА-9</w:t>
      </w:r>
      <w:r w:rsidRPr="00FD5111">
        <w:rPr>
          <w:sz w:val="28"/>
          <w:szCs w:val="28"/>
        </w:rPr>
        <w:t>)</w:t>
      </w:r>
      <w:r w:rsidRPr="00E01FEF">
        <w:rPr>
          <w:sz w:val="28"/>
          <w:szCs w:val="28"/>
        </w:rPr>
        <w:t>.</w:t>
      </w:r>
    </w:p>
    <w:p w:rsidR="0010443E" w:rsidRDefault="0010443E" w:rsidP="004146ED">
      <w:pPr>
        <w:pStyle w:val="140"/>
      </w:pPr>
      <w:r w:rsidRPr="001A709C">
        <w:t xml:space="preserve">Разложить </w:t>
      </w:r>
      <w:r>
        <w:t xml:space="preserve">на рабочие места участников листы бумаги для </w:t>
      </w:r>
      <w:r w:rsidRPr="001A709C">
        <w:t>черновик</w:t>
      </w:r>
      <w:r>
        <w:t>ов</w:t>
      </w:r>
      <w:r w:rsidRPr="001A709C">
        <w:rPr>
          <w:sz w:val="26"/>
          <w:szCs w:val="26"/>
        </w:rPr>
        <w:t xml:space="preserve"> </w:t>
      </w:r>
      <w:r w:rsidRPr="00C049C2">
        <w:t>(минимальное количество – два листа</w:t>
      </w:r>
      <w:r>
        <w:t xml:space="preserve"> на каждого</w:t>
      </w:r>
      <w:r w:rsidRPr="00C049C2">
        <w:t>)</w:t>
      </w:r>
      <w:r>
        <w:rPr>
          <w:sz w:val="26"/>
          <w:szCs w:val="26"/>
        </w:rPr>
        <w:t xml:space="preserve"> </w:t>
      </w:r>
      <w:r w:rsidRPr="001A709C">
        <w:rPr>
          <w:sz w:val="26"/>
          <w:szCs w:val="26"/>
        </w:rPr>
        <w:t>(</w:t>
      </w:r>
      <w:r w:rsidRPr="001A709C">
        <w:t>за исключением ОГЭ по иностранным языкам, раздел «Говорение»)</w:t>
      </w:r>
      <w:r>
        <w:t>.</w:t>
      </w:r>
    </w:p>
    <w:p w:rsidR="0010443E" w:rsidRPr="001A709C" w:rsidRDefault="0010443E" w:rsidP="004146ED">
      <w:pPr>
        <w:pStyle w:val="140"/>
      </w:pPr>
      <w:r w:rsidRPr="001A709C">
        <w:t xml:space="preserve"> </w:t>
      </w:r>
      <w:r>
        <w:t>Подготовить</w:t>
      </w:r>
      <w:r w:rsidRPr="001A709C">
        <w:t xml:space="preserve"> </w:t>
      </w:r>
      <w:proofErr w:type="gramStart"/>
      <w:r w:rsidRPr="001A709C">
        <w:t>на классной доске</w:t>
      </w:r>
      <w:r w:rsidRPr="001A709C">
        <w:rPr>
          <w:b/>
        </w:rPr>
        <w:t xml:space="preserve"> </w:t>
      </w:r>
      <w:r w:rsidRPr="001A709C">
        <w:t xml:space="preserve">необходимую информацию для заполнения </w:t>
      </w:r>
      <w:r>
        <w:t xml:space="preserve">регистрационных полей </w:t>
      </w:r>
      <w:r w:rsidRPr="001A709C">
        <w:t>бланков в соответствии с полученной у руководителя</w:t>
      </w:r>
      <w:proofErr w:type="gramEnd"/>
      <w:r w:rsidRPr="001A709C">
        <w:t xml:space="preserve"> ППЭ памяткой с кодировкой (образовательных организаций, предмета, ППЭ), используемой на конкретном экзамене.</w:t>
      </w:r>
    </w:p>
    <w:p w:rsidR="0010443E" w:rsidRPr="00BB73AE" w:rsidRDefault="0010443E" w:rsidP="004146ED">
      <w:pPr>
        <w:pStyle w:val="140"/>
        <w:rPr>
          <w:i/>
        </w:rPr>
      </w:pPr>
      <w:r w:rsidRPr="001A709C">
        <w:t xml:space="preserve">Организаторы при входе участника в аудиторию должны </w:t>
      </w:r>
      <w:r w:rsidRPr="00C049C2">
        <w:t>провести идентификацию личности по документу, удостоверяющему личность участника экзамена</w:t>
      </w:r>
      <w:r w:rsidRPr="00C049C2">
        <w:rPr>
          <w:iCs/>
        </w:rPr>
        <w:t>,</w:t>
      </w:r>
      <w:r w:rsidRPr="00C049C2">
        <w:t xml:space="preserve"> сообщить</w:t>
      </w:r>
      <w:r w:rsidRPr="001A709C">
        <w:t xml:space="preserve"> </w:t>
      </w:r>
      <w:r>
        <w:t xml:space="preserve">номер и </w:t>
      </w:r>
      <w:r w:rsidRPr="001A709C">
        <w:t>указать его место в аудитории.</w:t>
      </w:r>
      <w:r w:rsidRPr="001A709C" w:rsidDel="0007708C">
        <w:rPr>
          <w:i/>
        </w:rPr>
        <w:t xml:space="preserve"> </w:t>
      </w:r>
    </w:p>
    <w:p w:rsidR="0010443E" w:rsidRPr="001A709C" w:rsidRDefault="0010443E" w:rsidP="004146ED">
      <w:pPr>
        <w:pStyle w:val="140"/>
        <w:rPr>
          <w:b/>
        </w:rPr>
      </w:pPr>
      <w:proofErr w:type="gramStart"/>
      <w:r w:rsidRPr="001A709C">
        <w:t xml:space="preserve">Помочь участнику экзамена быстро занять отведённое ему место в соответствии с проведённым распределением, при этом следить, чтобы участники экзамена не переговаривались и </w:t>
      </w:r>
      <w:r w:rsidRPr="001A709C">
        <w:rPr>
          <w:i/>
        </w:rPr>
        <w:t>не менялись местами,</w:t>
      </w:r>
      <w:r w:rsidRPr="001A709C">
        <w:t xml:space="preserve"> и напомнить участникам экзамена о запрете иметь при себе и использовать  во время </w:t>
      </w:r>
      <w:r w:rsidRPr="001A709C">
        <w:lastRenderedPageBreak/>
        <w:t>проведения экзамена мобильные телефоны, иные средства связи, электронно-вычислительную технику</w:t>
      </w:r>
      <w:r>
        <w:t>, фото-, аудио- и видеоаппаратуру, справочные материалы, письменные заметки и иные средства хранения и</w:t>
      </w:r>
      <w:proofErr w:type="gramEnd"/>
      <w:r>
        <w:t xml:space="preserve"> передачи информации</w:t>
      </w:r>
      <w:r w:rsidRPr="001A709C">
        <w:t>.</w:t>
      </w:r>
    </w:p>
    <w:p w:rsidR="0010443E" w:rsidRPr="001A709C" w:rsidRDefault="0010443E" w:rsidP="00041890">
      <w:pPr>
        <w:tabs>
          <w:tab w:val="left" w:pos="4088"/>
        </w:tabs>
        <w:ind w:firstLine="284"/>
        <w:jc w:val="both"/>
        <w:rPr>
          <w:b/>
          <w:sz w:val="16"/>
          <w:szCs w:val="16"/>
        </w:rPr>
      </w:pPr>
    </w:p>
    <w:p w:rsidR="0010443E" w:rsidRPr="00A8142F" w:rsidRDefault="0010443E" w:rsidP="004146ED">
      <w:pPr>
        <w:tabs>
          <w:tab w:val="left" w:pos="4088"/>
        </w:tabs>
        <w:spacing w:before="120" w:after="120"/>
        <w:ind w:firstLine="284"/>
        <w:jc w:val="both"/>
        <w:rPr>
          <w:b/>
          <w:sz w:val="28"/>
          <w:szCs w:val="28"/>
        </w:rPr>
      </w:pPr>
      <w:r>
        <w:rPr>
          <w:b/>
          <w:sz w:val="28"/>
          <w:szCs w:val="28"/>
        </w:rPr>
        <w:t xml:space="preserve">Проведение ГИА </w:t>
      </w:r>
    </w:p>
    <w:p w:rsidR="0010443E" w:rsidRDefault="0010443E">
      <w:pPr>
        <w:pStyle w:val="140"/>
        <w:rPr>
          <w:b/>
        </w:rPr>
      </w:pPr>
      <w:r w:rsidRPr="001A709C">
        <w:rPr>
          <w:b/>
          <w:i/>
        </w:rPr>
        <w:t xml:space="preserve">Не позднее </w:t>
      </w:r>
      <w:r>
        <w:rPr>
          <w:b/>
          <w:i/>
        </w:rPr>
        <w:t>9.45</w:t>
      </w:r>
      <w:r w:rsidRPr="001A709C">
        <w:rPr>
          <w:b/>
          <w:i/>
        </w:rPr>
        <w:t xml:space="preserve"> </w:t>
      </w:r>
      <w:r w:rsidRPr="001A709C">
        <w:t xml:space="preserve">получить у руководителя ППЭ </w:t>
      </w:r>
      <w:r>
        <w:t xml:space="preserve">в штабе </w:t>
      </w:r>
      <w:r w:rsidRPr="001A709C">
        <w:t xml:space="preserve">возвратные </w:t>
      </w:r>
      <w:r>
        <w:t>ЭМ участников экзаменов (</w:t>
      </w:r>
      <w:r w:rsidRPr="001A709C">
        <w:t xml:space="preserve">доставочные пакеты, доставочные пакеты с бланками, </w:t>
      </w:r>
      <w:proofErr w:type="spellStart"/>
      <w:r w:rsidRPr="001A709C">
        <w:t>спецпакет</w:t>
      </w:r>
      <w:proofErr w:type="spellEnd"/>
      <w:r w:rsidRPr="001A709C">
        <w:t xml:space="preserve"> </w:t>
      </w:r>
      <w:proofErr w:type="gramStart"/>
      <w:r w:rsidRPr="001A709C">
        <w:t>с</w:t>
      </w:r>
      <w:proofErr w:type="gramEnd"/>
      <w:r w:rsidRPr="001A709C">
        <w:t xml:space="preserve"> КИМ</w:t>
      </w:r>
      <w:r>
        <w:t>)</w:t>
      </w:r>
      <w:r w:rsidRPr="001A709C">
        <w:t>.</w:t>
      </w:r>
    </w:p>
    <w:p w:rsidR="0010443E" w:rsidRDefault="0010443E">
      <w:pPr>
        <w:pStyle w:val="140"/>
      </w:pPr>
      <w:r w:rsidRPr="001A709C">
        <w:t>Во время экзамена в аудитории организатор должен:</w:t>
      </w:r>
    </w:p>
    <w:p w:rsidR="0010443E" w:rsidRDefault="0010443E">
      <w:pPr>
        <w:pStyle w:val="a2"/>
        <w:rPr>
          <w:b/>
        </w:rPr>
      </w:pPr>
      <w:proofErr w:type="gramStart"/>
      <w:r>
        <w:t>начать инструктаж в 9.50 по местному времени (</w:t>
      </w:r>
      <w:r w:rsidRPr="00966E13">
        <w:rPr>
          <w:i/>
        </w:rPr>
        <w:t>инструктаж участников ГИА в аудитории состоит из двух частей</w:t>
      </w:r>
      <w:r>
        <w:t xml:space="preserve">), зачитав первую часть инструкции </w:t>
      </w:r>
      <w:r w:rsidRPr="001A709C">
        <w:t>для участников экзамена по процедуре проведения экзамена</w:t>
      </w:r>
      <w:r w:rsidRPr="001722EB">
        <w:rPr>
          <w:sz w:val="26"/>
          <w:szCs w:val="26"/>
        </w:rPr>
        <w:t xml:space="preserve"> </w:t>
      </w:r>
      <w:r>
        <w:rPr>
          <w:sz w:val="26"/>
          <w:szCs w:val="26"/>
        </w:rPr>
        <w:t>(</w:t>
      </w:r>
      <w:r w:rsidR="001066A7" w:rsidRPr="001066A7">
        <w:t>правилах оформления экзаменационной работы, продолжительности экзамена, о случаях удаления с экзамена</w:t>
      </w:r>
      <w:r>
        <w:t>)</w:t>
      </w:r>
      <w:r w:rsidRPr="001A709C">
        <w:t>, включая процедуру подачи апелляции о нарушении установленного порядка проведения ГИА и о порядке ознакомления с результатами ГИА</w:t>
      </w:r>
      <w:r>
        <w:t xml:space="preserve">, </w:t>
      </w:r>
      <w:r w:rsidRPr="001722EB">
        <w:t xml:space="preserve">а </w:t>
      </w:r>
      <w:r w:rsidR="001066A7" w:rsidRPr="001066A7">
        <w:t>также</w:t>
      </w:r>
      <w:r>
        <w:t xml:space="preserve"> </w:t>
      </w:r>
      <w:r w:rsidR="001066A7" w:rsidRPr="001066A7">
        <w:t>о</w:t>
      </w:r>
      <w:r w:rsidRPr="004A709A">
        <w:t> </w:t>
      </w:r>
      <w:r w:rsidR="001066A7" w:rsidRPr="001066A7">
        <w:t>том, что</w:t>
      </w:r>
      <w:proofErr w:type="gramEnd"/>
      <w:r w:rsidR="001066A7" w:rsidRPr="001066A7">
        <w:t xml:space="preserve"> записи на</w:t>
      </w:r>
      <w:r w:rsidRPr="004A709A">
        <w:t> </w:t>
      </w:r>
      <w:r w:rsidR="001066A7" w:rsidRPr="001066A7">
        <w:t>КИМ и</w:t>
      </w:r>
      <w:r w:rsidRPr="004A709A">
        <w:t> </w:t>
      </w:r>
      <w:r>
        <w:t>листах бумаги для черновиков</w:t>
      </w:r>
      <w:r w:rsidR="001066A7" w:rsidRPr="001066A7">
        <w:t xml:space="preserve"> не</w:t>
      </w:r>
      <w:r w:rsidRPr="004A709A">
        <w:t> </w:t>
      </w:r>
      <w:r w:rsidR="001066A7" w:rsidRPr="001066A7">
        <w:t>обрабатываются и</w:t>
      </w:r>
      <w:r w:rsidRPr="004A709A">
        <w:t> </w:t>
      </w:r>
      <w:r w:rsidR="001066A7" w:rsidRPr="001066A7">
        <w:t>не проверяются</w:t>
      </w:r>
      <w:proofErr w:type="gramStart"/>
      <w:r w:rsidRPr="001A709C" w:rsidDel="001722EB">
        <w:t xml:space="preserve"> </w:t>
      </w:r>
      <w:r w:rsidRPr="001A709C">
        <w:t>;</w:t>
      </w:r>
      <w:proofErr w:type="gramEnd"/>
    </w:p>
    <w:p w:rsidR="0010443E" w:rsidRDefault="0010443E">
      <w:pPr>
        <w:pStyle w:val="a2"/>
      </w:pPr>
      <w:r w:rsidRPr="001A709C">
        <w:t>продемонстрировать участникам экзамена целостность упаковки пакетов с бланками  и КИМ;</w:t>
      </w:r>
    </w:p>
    <w:p w:rsidR="0010443E" w:rsidRDefault="0010443E">
      <w:pPr>
        <w:pStyle w:val="a2"/>
      </w:pPr>
      <w:r w:rsidRPr="004146ED">
        <w:t xml:space="preserve">вскрыть </w:t>
      </w:r>
      <w:r w:rsidR="001066A7" w:rsidRPr="001066A7">
        <w:rPr>
          <w:b/>
        </w:rPr>
        <w:t>не ранее 10 часов</w:t>
      </w:r>
      <w:r w:rsidRPr="004146ED">
        <w:t xml:space="preserve"> утра по местному времени доставочный пакет с бланками и </w:t>
      </w:r>
      <w:proofErr w:type="spellStart"/>
      <w:r w:rsidRPr="004146ED">
        <w:t>спецпакет</w:t>
      </w:r>
      <w:proofErr w:type="spellEnd"/>
      <w:r w:rsidRPr="004146ED">
        <w:t xml:space="preserve"> </w:t>
      </w:r>
      <w:proofErr w:type="gramStart"/>
      <w:r w:rsidRPr="004146ED">
        <w:t>с</w:t>
      </w:r>
      <w:proofErr w:type="gramEnd"/>
      <w:r w:rsidRPr="004146ED">
        <w:t xml:space="preserve"> </w:t>
      </w:r>
      <w:proofErr w:type="gramStart"/>
      <w:r w:rsidRPr="004146ED">
        <w:t>КИМ</w:t>
      </w:r>
      <w:proofErr w:type="gramEnd"/>
      <w:r w:rsidRPr="004146ED">
        <w:t xml:space="preserve"> (ЭР) и зафиксировать дату и время вскрытия в протоколе проведения ГИА в аудитории (</w:t>
      </w:r>
      <w:r w:rsidR="001066A7" w:rsidRPr="001066A7">
        <w:t>форма ППЭ-9-05-02</w:t>
      </w:r>
      <w:r w:rsidRPr="004146ED">
        <w:rPr>
          <w:i/>
        </w:rPr>
        <w:t>– Сборник форм ГИА-9</w:t>
      </w:r>
      <w:r w:rsidRPr="004146ED">
        <w:t xml:space="preserve">);   </w:t>
      </w:r>
    </w:p>
    <w:p w:rsidR="0010443E" w:rsidRPr="001A709C" w:rsidRDefault="0010443E" w:rsidP="00041890">
      <w:pPr>
        <w:ind w:left="1980"/>
        <w:jc w:val="both"/>
        <w:rPr>
          <w:i/>
        </w:rPr>
      </w:pPr>
      <w:r w:rsidRPr="001A709C">
        <w:rPr>
          <w:i/>
        </w:rPr>
        <w:t xml:space="preserve">В каждом доставочном пакете находятся 15 или 5 бланков №1 и №2. В каждом </w:t>
      </w:r>
      <w:proofErr w:type="spellStart"/>
      <w:r w:rsidRPr="001A709C">
        <w:rPr>
          <w:i/>
        </w:rPr>
        <w:t>спецпакете</w:t>
      </w:r>
      <w:proofErr w:type="spellEnd"/>
      <w:r w:rsidRPr="001A709C">
        <w:rPr>
          <w:i/>
        </w:rPr>
        <w:t xml:space="preserve"> </w:t>
      </w:r>
      <w:proofErr w:type="gramStart"/>
      <w:r w:rsidRPr="001A709C">
        <w:rPr>
          <w:i/>
        </w:rPr>
        <w:t>с</w:t>
      </w:r>
      <w:proofErr w:type="gramEnd"/>
      <w:r w:rsidRPr="001A709C">
        <w:rPr>
          <w:i/>
        </w:rPr>
        <w:t xml:space="preserve"> </w:t>
      </w:r>
      <w:proofErr w:type="gramStart"/>
      <w:r w:rsidRPr="001A709C">
        <w:rPr>
          <w:i/>
        </w:rPr>
        <w:t>КИМ</w:t>
      </w:r>
      <w:proofErr w:type="gramEnd"/>
      <w:r w:rsidRPr="001A709C">
        <w:rPr>
          <w:i/>
        </w:rPr>
        <w:t xml:space="preserve"> – </w:t>
      </w:r>
      <w:r w:rsidR="00D90D49">
        <w:rPr>
          <w:i/>
        </w:rPr>
        <w:t>12</w:t>
      </w:r>
      <w:r w:rsidR="00D90D49" w:rsidRPr="001A709C">
        <w:rPr>
          <w:i/>
        </w:rPr>
        <w:t xml:space="preserve"> </w:t>
      </w:r>
      <w:r w:rsidRPr="001A709C">
        <w:rPr>
          <w:i/>
        </w:rPr>
        <w:t>или 5 комплектов контрольно-измерительных материалов (экзаменационных работ по ГВЭ).</w:t>
      </w:r>
    </w:p>
    <w:p w:rsidR="0010443E" w:rsidRDefault="0010443E">
      <w:pPr>
        <w:pStyle w:val="a2"/>
      </w:pPr>
      <w:r w:rsidRPr="001A709C">
        <w:t xml:space="preserve">раздать всем участникам экзамена </w:t>
      </w:r>
      <w:r>
        <w:t xml:space="preserve">в произвольном порядке </w:t>
      </w:r>
      <w:r w:rsidRPr="001A709C">
        <w:t>КИМ, бланки №1, 2;</w:t>
      </w:r>
    </w:p>
    <w:p w:rsidR="0010443E" w:rsidRDefault="0010443E">
      <w:pPr>
        <w:pStyle w:val="a2"/>
      </w:pPr>
      <w:r w:rsidRPr="001A709C">
        <w:t xml:space="preserve">дать указание участникам экзамена проверить ЭМ; </w:t>
      </w:r>
    </w:p>
    <w:p w:rsidR="0010443E" w:rsidRPr="004146ED" w:rsidRDefault="0010443E" w:rsidP="00041890">
      <w:pPr>
        <w:ind w:left="1980"/>
        <w:jc w:val="both"/>
        <w:rPr>
          <w:sz w:val="28"/>
          <w:szCs w:val="28"/>
        </w:rPr>
      </w:pPr>
      <w:r w:rsidRPr="001A709C">
        <w:rPr>
          <w:i/>
        </w:rPr>
        <w:t xml:space="preserve">В случае обнаружения лишних (или недостающих) бланков ГИА и КИМ, а также наличия в них полиграфических дефектов необходимо заменить бланк и/или комплект КИМ. Факт замены бланка, комплекта КИМ следует зафиксировать в протоколе проведения </w:t>
      </w:r>
      <w:r>
        <w:rPr>
          <w:i/>
        </w:rPr>
        <w:t xml:space="preserve">ГИА в аудитории </w:t>
      </w:r>
      <w:r w:rsidRPr="004146ED">
        <w:rPr>
          <w:i/>
        </w:rPr>
        <w:t>(</w:t>
      </w:r>
      <w:r w:rsidR="001066A7" w:rsidRPr="001066A7">
        <w:t>форма ППЭ-9-05-02</w:t>
      </w:r>
      <w:r w:rsidRPr="004146ED">
        <w:rPr>
          <w:i/>
        </w:rPr>
        <w:t xml:space="preserve"> – Сборник форм ГИА-9)</w:t>
      </w:r>
      <w:r w:rsidRPr="004146ED">
        <w:rPr>
          <w:sz w:val="28"/>
          <w:szCs w:val="28"/>
        </w:rPr>
        <w:t>.</w:t>
      </w:r>
    </w:p>
    <w:p w:rsidR="0010443E" w:rsidRDefault="0010443E">
      <w:pPr>
        <w:pStyle w:val="a2"/>
      </w:pPr>
      <w:r>
        <w:t xml:space="preserve">зачитать вторую часть инструкции по заполнению бланков и </w:t>
      </w:r>
      <w:r w:rsidRPr="001A709C">
        <w:t>заполнить с участниками ГИА регистрационные поля бланков ответов №1, поля в бланке</w:t>
      </w:r>
      <w:r>
        <w:t> </w:t>
      </w:r>
      <w:r w:rsidRPr="001A709C">
        <w:t>№2;</w:t>
      </w:r>
    </w:p>
    <w:p w:rsidR="0010443E" w:rsidRDefault="0010443E">
      <w:pPr>
        <w:pStyle w:val="a2"/>
      </w:pPr>
      <w:r>
        <w:t>проверить</w:t>
      </w:r>
      <w:r w:rsidRPr="001A709C">
        <w:t xml:space="preserve"> </w:t>
      </w:r>
      <w:r>
        <w:t xml:space="preserve">правильность </w:t>
      </w:r>
      <w:r w:rsidRPr="009E3F91">
        <w:t>заполнени</w:t>
      </w:r>
      <w:r>
        <w:t>я</w:t>
      </w:r>
      <w:r w:rsidRPr="009E3F91">
        <w:t xml:space="preserve"> регистрационных полей на всех бланках</w:t>
      </w:r>
      <w:r>
        <w:t xml:space="preserve"> у каждого участника и соответствие данных участника экзамена (ФИО) данным в </w:t>
      </w:r>
      <w:r w:rsidRPr="007139D8">
        <w:t>документе, удостоверяющем личность,</w:t>
      </w:r>
      <w:r w:rsidRPr="009E3F91">
        <w:t xml:space="preserve">  </w:t>
      </w:r>
      <w:r w:rsidRPr="009E3F91">
        <w:rPr>
          <w:b/>
        </w:rPr>
        <w:t>наличие цифрового кода бланка №1 в специальном поле основного бланка №2</w:t>
      </w:r>
      <w:r>
        <w:t>;</w:t>
      </w:r>
    </w:p>
    <w:p w:rsidR="0010443E" w:rsidRDefault="0010443E">
      <w:pPr>
        <w:pStyle w:val="a2"/>
      </w:pPr>
      <w:r>
        <w:t xml:space="preserve">в </w:t>
      </w:r>
      <w:r w:rsidRPr="00D90755">
        <w:t>случае обнаружения ошибок ответственный организатор помогает уч</w:t>
      </w:r>
      <w:r>
        <w:t>астнику ГИА  исправить ошибку;</w:t>
      </w:r>
    </w:p>
    <w:p w:rsidR="0010443E" w:rsidRDefault="0010443E">
      <w:pPr>
        <w:pStyle w:val="a2"/>
      </w:pPr>
      <w:r>
        <w:rPr>
          <w:iCs/>
        </w:rPr>
        <w:t xml:space="preserve">в </w:t>
      </w:r>
      <w:r w:rsidRPr="00D90755">
        <w:t xml:space="preserve">случае если участник ГИА отказывается ставить личную подпись в бланке </w:t>
      </w:r>
      <w:r>
        <w:t>№1</w:t>
      </w:r>
      <w:r w:rsidRPr="00D90755">
        <w:t xml:space="preserve">, организатор в аудитории ставит в бланке </w:t>
      </w:r>
      <w:r>
        <w:t>№1</w:t>
      </w:r>
      <w:r w:rsidRPr="00D90755">
        <w:t xml:space="preserve"> свою подпись</w:t>
      </w:r>
      <w:r>
        <w:t>;</w:t>
      </w:r>
    </w:p>
    <w:p w:rsidR="0010443E" w:rsidRDefault="001066A7">
      <w:pPr>
        <w:pStyle w:val="a2"/>
      </w:pPr>
      <w:proofErr w:type="gramStart"/>
      <w:r w:rsidRPr="001066A7">
        <w:lastRenderedPageBreak/>
        <w:t>после проверки правильности заполнения всеми участниками регистрационных полей</w:t>
      </w:r>
      <w:r w:rsidR="0010443E">
        <w:t xml:space="preserve"> </w:t>
      </w:r>
      <w:r w:rsidRPr="001066A7">
        <w:t>бланков</w:t>
      </w:r>
      <w:r w:rsidR="0010443E">
        <w:t xml:space="preserve"> №1 и №2 </w:t>
      </w:r>
      <w:r w:rsidR="0010443E" w:rsidRPr="001A709C">
        <w:t xml:space="preserve">объявить начало экзамена, продолжительность и время </w:t>
      </w:r>
      <w:r w:rsidR="0010443E">
        <w:t xml:space="preserve">его </w:t>
      </w:r>
      <w:r w:rsidR="0010443E" w:rsidRPr="001A709C">
        <w:t>окончания и зафиксировать на доске время начала и окончания экзамена</w:t>
      </w:r>
      <w:r w:rsidR="0010443E">
        <w:t xml:space="preserve"> </w:t>
      </w:r>
      <w:r w:rsidR="0010443E" w:rsidRPr="001A709C">
        <w:t xml:space="preserve">(время, отведенное на инструктаж и заполнение регистрационных частей бланков, </w:t>
      </w:r>
      <w:r w:rsidR="0010443E">
        <w:t xml:space="preserve">настройку необходимых технических средств, используемых при проведении экзаменов, </w:t>
      </w:r>
      <w:r w:rsidR="0010443E" w:rsidRPr="001A709C">
        <w:t>в общее время экзамена не включается).</w:t>
      </w:r>
      <w:proofErr w:type="gramEnd"/>
    </w:p>
    <w:p w:rsidR="0010443E" w:rsidRPr="00C5531A" w:rsidRDefault="0010443E" w:rsidP="00E73B07">
      <w:pPr>
        <w:pStyle w:val="140"/>
      </w:pPr>
      <w:r w:rsidRPr="00C5531A">
        <w:t>Участники ГИА начинают выполнение экзаменационных заданий.</w:t>
      </w:r>
    </w:p>
    <w:p w:rsidR="0010443E" w:rsidRPr="00D25F02" w:rsidRDefault="0010443E" w:rsidP="00D25F02">
      <w:pPr>
        <w:tabs>
          <w:tab w:val="left" w:pos="4088"/>
        </w:tabs>
        <w:ind w:firstLine="709"/>
        <w:jc w:val="both"/>
        <w:rPr>
          <w:b/>
          <w:iCs/>
          <w:color w:val="FF0000"/>
          <w:sz w:val="26"/>
          <w:szCs w:val="26"/>
        </w:rPr>
      </w:pPr>
    </w:p>
    <w:p w:rsidR="0010443E" w:rsidRDefault="0010443E" w:rsidP="00371BE6">
      <w:pPr>
        <w:keepNext/>
        <w:tabs>
          <w:tab w:val="left" w:pos="4088"/>
        </w:tabs>
        <w:ind w:firstLine="851"/>
        <w:jc w:val="center"/>
        <w:rPr>
          <w:b/>
          <w:iCs/>
          <w:sz w:val="28"/>
          <w:szCs w:val="28"/>
        </w:rPr>
      </w:pPr>
      <w:r w:rsidRPr="00E73B07">
        <w:rPr>
          <w:b/>
          <w:iCs/>
          <w:sz w:val="28"/>
          <w:szCs w:val="28"/>
        </w:rPr>
        <w:t>Продолжительность выполнения экзаменационной работы</w:t>
      </w:r>
      <w:r>
        <w:rPr>
          <w:b/>
          <w:iCs/>
          <w:sz w:val="28"/>
          <w:szCs w:val="28"/>
        </w:rPr>
        <w:t xml:space="preserve"> </w:t>
      </w:r>
      <w:r w:rsidRPr="00E73B07">
        <w:rPr>
          <w:b/>
          <w:iCs/>
          <w:sz w:val="28"/>
          <w:szCs w:val="28"/>
        </w:rPr>
        <w:t>ОГЭ</w:t>
      </w:r>
    </w:p>
    <w:p w:rsidR="0010443E" w:rsidRPr="00E73B07" w:rsidRDefault="0010443E" w:rsidP="00371BE6">
      <w:pPr>
        <w:tabs>
          <w:tab w:val="left" w:pos="4088"/>
        </w:tabs>
        <w:ind w:firstLine="851"/>
        <w:jc w:val="center"/>
        <w:rPr>
          <w:b/>
          <w:iCs/>
          <w:sz w:val="28"/>
          <w:szCs w:val="28"/>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510"/>
        <w:gridCol w:w="3119"/>
        <w:gridCol w:w="3260"/>
      </w:tblGrid>
      <w:tr w:rsidR="0010443E" w:rsidRPr="005A0331" w:rsidTr="00D25F02">
        <w:tc>
          <w:tcPr>
            <w:tcW w:w="3510" w:type="dxa"/>
            <w:vAlign w:val="center"/>
          </w:tcPr>
          <w:p w:rsidR="0010443E" w:rsidRPr="005A0331" w:rsidRDefault="0010443E" w:rsidP="00D25F02">
            <w:pPr>
              <w:tabs>
                <w:tab w:val="left" w:pos="4088"/>
              </w:tabs>
              <w:jc w:val="center"/>
              <w:rPr>
                <w:b/>
                <w:iCs/>
              </w:rPr>
            </w:pPr>
            <w:r w:rsidRPr="005A0331">
              <w:rPr>
                <w:b/>
                <w:iCs/>
              </w:rPr>
              <w:t>Название учебного предмета</w:t>
            </w:r>
          </w:p>
        </w:tc>
        <w:tc>
          <w:tcPr>
            <w:tcW w:w="3119" w:type="dxa"/>
            <w:vAlign w:val="center"/>
          </w:tcPr>
          <w:p w:rsidR="0010443E" w:rsidRPr="005A0331" w:rsidRDefault="0010443E" w:rsidP="00D25F02">
            <w:pPr>
              <w:tabs>
                <w:tab w:val="left" w:pos="4088"/>
              </w:tabs>
              <w:jc w:val="center"/>
              <w:rPr>
                <w:b/>
                <w:iCs/>
              </w:rPr>
            </w:pPr>
            <w:r w:rsidRPr="005A0331">
              <w:rPr>
                <w:b/>
                <w:iCs/>
              </w:rPr>
              <w:t>Продолжительность выполнения экзаменационной работы</w:t>
            </w:r>
          </w:p>
        </w:tc>
        <w:tc>
          <w:tcPr>
            <w:tcW w:w="3260" w:type="dxa"/>
            <w:vAlign w:val="center"/>
          </w:tcPr>
          <w:p w:rsidR="0010443E" w:rsidRPr="005A0331" w:rsidRDefault="0010443E" w:rsidP="00D25F02">
            <w:pPr>
              <w:tabs>
                <w:tab w:val="left" w:pos="4088"/>
              </w:tabs>
              <w:jc w:val="center"/>
              <w:rPr>
                <w:b/>
                <w:iCs/>
              </w:rPr>
            </w:pPr>
            <w:r w:rsidRPr="005A0331">
              <w:rPr>
                <w:b/>
                <w:iCs/>
              </w:rPr>
              <w:t>Продолжительность выполнения экзаменационной работы участниками ОГЭ - обучающимися  с ОВЗ</w:t>
            </w:r>
          </w:p>
        </w:tc>
      </w:tr>
      <w:tr w:rsidR="0010443E" w:rsidRPr="005A0331" w:rsidTr="005A0331">
        <w:tc>
          <w:tcPr>
            <w:tcW w:w="3510" w:type="dxa"/>
          </w:tcPr>
          <w:p w:rsidR="0010443E" w:rsidRPr="005A0331" w:rsidRDefault="0010443E" w:rsidP="00D25F02">
            <w:pPr>
              <w:tabs>
                <w:tab w:val="left" w:pos="4088"/>
              </w:tabs>
              <w:jc w:val="center"/>
              <w:rPr>
                <w:iCs/>
              </w:rPr>
            </w:pPr>
            <w:r w:rsidRPr="005A0331">
              <w:rPr>
                <w:iCs/>
              </w:rPr>
              <w:t>Иностранные языки (раздел «Говорение»)</w:t>
            </w:r>
          </w:p>
        </w:tc>
        <w:tc>
          <w:tcPr>
            <w:tcW w:w="3119" w:type="dxa"/>
            <w:vAlign w:val="center"/>
          </w:tcPr>
          <w:p w:rsidR="0010443E" w:rsidRPr="005A0331" w:rsidRDefault="0010443E" w:rsidP="005A0331">
            <w:pPr>
              <w:tabs>
                <w:tab w:val="left" w:pos="4088"/>
              </w:tabs>
              <w:jc w:val="center"/>
              <w:rPr>
                <w:iCs/>
              </w:rPr>
            </w:pPr>
            <w:r w:rsidRPr="005A0331">
              <w:rPr>
                <w:iCs/>
              </w:rPr>
              <w:t>15 минут</w:t>
            </w:r>
          </w:p>
        </w:tc>
        <w:tc>
          <w:tcPr>
            <w:tcW w:w="3260" w:type="dxa"/>
            <w:vAlign w:val="center"/>
          </w:tcPr>
          <w:p w:rsidR="0010443E" w:rsidRPr="005A0331" w:rsidRDefault="0010443E" w:rsidP="005A0331">
            <w:pPr>
              <w:tabs>
                <w:tab w:val="left" w:pos="4088"/>
              </w:tabs>
              <w:jc w:val="center"/>
              <w:rPr>
                <w:iCs/>
              </w:rPr>
            </w:pPr>
            <w:r w:rsidRPr="005A0331">
              <w:rPr>
                <w:iCs/>
              </w:rPr>
              <w:t>45 минут</w:t>
            </w:r>
          </w:p>
        </w:tc>
      </w:tr>
      <w:tr w:rsidR="0010443E" w:rsidRPr="005A0331" w:rsidTr="005A0331">
        <w:trPr>
          <w:trHeight w:val="299"/>
        </w:trPr>
        <w:tc>
          <w:tcPr>
            <w:tcW w:w="3510" w:type="dxa"/>
          </w:tcPr>
          <w:p w:rsidR="0010443E" w:rsidRPr="005A0331" w:rsidRDefault="0010443E" w:rsidP="00D25F02">
            <w:pPr>
              <w:tabs>
                <w:tab w:val="left" w:pos="4088"/>
              </w:tabs>
              <w:jc w:val="center"/>
              <w:rPr>
                <w:iCs/>
              </w:rPr>
            </w:pPr>
            <w:r w:rsidRPr="005A0331">
              <w:rPr>
                <w:iCs/>
              </w:rPr>
              <w:t>Физика</w:t>
            </w:r>
          </w:p>
        </w:tc>
        <w:tc>
          <w:tcPr>
            <w:tcW w:w="3119" w:type="dxa"/>
            <w:vMerge w:val="restart"/>
            <w:vAlign w:val="center"/>
          </w:tcPr>
          <w:p w:rsidR="0010443E" w:rsidRPr="005A0331" w:rsidRDefault="0010443E" w:rsidP="005A0331">
            <w:pPr>
              <w:tabs>
                <w:tab w:val="left" w:pos="4088"/>
              </w:tabs>
              <w:jc w:val="center"/>
              <w:rPr>
                <w:iCs/>
              </w:rPr>
            </w:pPr>
            <w:r w:rsidRPr="005A0331">
              <w:rPr>
                <w:iCs/>
              </w:rPr>
              <w:t>3 часа</w:t>
            </w:r>
          </w:p>
          <w:p w:rsidR="0010443E" w:rsidRPr="005A0331" w:rsidRDefault="0010443E" w:rsidP="005A0331">
            <w:pPr>
              <w:tabs>
                <w:tab w:val="left" w:pos="4088"/>
              </w:tabs>
              <w:jc w:val="center"/>
              <w:rPr>
                <w:iCs/>
              </w:rPr>
            </w:pPr>
            <w:r w:rsidRPr="005A0331">
              <w:rPr>
                <w:iCs/>
              </w:rPr>
              <w:t>(180 минут)</w:t>
            </w:r>
          </w:p>
        </w:tc>
        <w:tc>
          <w:tcPr>
            <w:tcW w:w="3260" w:type="dxa"/>
            <w:vMerge w:val="restart"/>
            <w:vAlign w:val="center"/>
          </w:tcPr>
          <w:p w:rsidR="0010443E" w:rsidRPr="005A0331" w:rsidRDefault="0010443E" w:rsidP="005A0331">
            <w:pPr>
              <w:tabs>
                <w:tab w:val="left" w:pos="4088"/>
              </w:tabs>
              <w:jc w:val="center"/>
              <w:rPr>
                <w:iCs/>
              </w:rPr>
            </w:pPr>
            <w:r w:rsidRPr="005A0331">
              <w:rPr>
                <w:iCs/>
              </w:rPr>
              <w:t>4 часа 30 минут</w:t>
            </w:r>
          </w:p>
        </w:tc>
      </w:tr>
      <w:tr w:rsidR="0010443E" w:rsidRPr="005A0331" w:rsidTr="005A0331">
        <w:trPr>
          <w:trHeight w:val="299"/>
        </w:trPr>
        <w:tc>
          <w:tcPr>
            <w:tcW w:w="3510" w:type="dxa"/>
          </w:tcPr>
          <w:p w:rsidR="0010443E" w:rsidRPr="005A0331" w:rsidRDefault="0010443E" w:rsidP="00D25F02">
            <w:pPr>
              <w:tabs>
                <w:tab w:val="left" w:pos="4088"/>
              </w:tabs>
              <w:jc w:val="center"/>
              <w:rPr>
                <w:iCs/>
              </w:rPr>
            </w:pPr>
            <w:r w:rsidRPr="005A0331">
              <w:rPr>
                <w:iCs/>
              </w:rPr>
              <w:t>Обществознание</w:t>
            </w:r>
          </w:p>
        </w:tc>
        <w:tc>
          <w:tcPr>
            <w:tcW w:w="3119" w:type="dxa"/>
            <w:vMerge/>
            <w:vAlign w:val="center"/>
          </w:tcPr>
          <w:p w:rsidR="0010443E" w:rsidRPr="005A0331" w:rsidRDefault="0010443E" w:rsidP="005A0331">
            <w:pPr>
              <w:tabs>
                <w:tab w:val="left" w:pos="4088"/>
              </w:tabs>
              <w:ind w:firstLine="709"/>
              <w:jc w:val="center"/>
              <w:rPr>
                <w:iCs/>
              </w:rPr>
            </w:pPr>
          </w:p>
        </w:tc>
        <w:tc>
          <w:tcPr>
            <w:tcW w:w="3260" w:type="dxa"/>
            <w:vMerge/>
            <w:vAlign w:val="center"/>
          </w:tcPr>
          <w:p w:rsidR="0010443E" w:rsidRPr="005A0331" w:rsidRDefault="0010443E" w:rsidP="005A0331">
            <w:pPr>
              <w:tabs>
                <w:tab w:val="left" w:pos="4088"/>
              </w:tabs>
              <w:jc w:val="center"/>
              <w:rPr>
                <w:iCs/>
              </w:rPr>
            </w:pPr>
          </w:p>
        </w:tc>
      </w:tr>
      <w:tr w:rsidR="0010443E" w:rsidRPr="005A0331" w:rsidTr="005A0331">
        <w:trPr>
          <w:trHeight w:val="299"/>
        </w:trPr>
        <w:tc>
          <w:tcPr>
            <w:tcW w:w="3510" w:type="dxa"/>
          </w:tcPr>
          <w:p w:rsidR="0010443E" w:rsidRPr="005A0331" w:rsidRDefault="0010443E" w:rsidP="00D25F02">
            <w:pPr>
              <w:tabs>
                <w:tab w:val="left" w:pos="4088"/>
              </w:tabs>
              <w:jc w:val="center"/>
              <w:rPr>
                <w:iCs/>
              </w:rPr>
            </w:pPr>
            <w:r w:rsidRPr="005A0331">
              <w:rPr>
                <w:iCs/>
              </w:rPr>
              <w:t>История</w:t>
            </w:r>
          </w:p>
        </w:tc>
        <w:tc>
          <w:tcPr>
            <w:tcW w:w="3119" w:type="dxa"/>
            <w:vMerge/>
            <w:vAlign w:val="center"/>
          </w:tcPr>
          <w:p w:rsidR="0010443E" w:rsidRPr="005A0331" w:rsidRDefault="0010443E" w:rsidP="005A0331">
            <w:pPr>
              <w:tabs>
                <w:tab w:val="left" w:pos="4088"/>
              </w:tabs>
              <w:ind w:firstLine="709"/>
              <w:jc w:val="center"/>
              <w:rPr>
                <w:iCs/>
              </w:rPr>
            </w:pPr>
          </w:p>
        </w:tc>
        <w:tc>
          <w:tcPr>
            <w:tcW w:w="3260" w:type="dxa"/>
            <w:vMerge/>
            <w:vAlign w:val="center"/>
          </w:tcPr>
          <w:p w:rsidR="0010443E" w:rsidRPr="005A0331" w:rsidRDefault="0010443E" w:rsidP="005A0331">
            <w:pPr>
              <w:tabs>
                <w:tab w:val="left" w:pos="4088"/>
              </w:tabs>
              <w:jc w:val="center"/>
              <w:rPr>
                <w:iCs/>
              </w:rPr>
            </w:pPr>
          </w:p>
        </w:tc>
      </w:tr>
      <w:tr w:rsidR="0010443E" w:rsidRPr="005A0331" w:rsidTr="005A0331">
        <w:trPr>
          <w:trHeight w:val="299"/>
        </w:trPr>
        <w:tc>
          <w:tcPr>
            <w:tcW w:w="3510" w:type="dxa"/>
          </w:tcPr>
          <w:p w:rsidR="0010443E" w:rsidRPr="005A0331" w:rsidRDefault="0010443E" w:rsidP="00D25F02">
            <w:pPr>
              <w:tabs>
                <w:tab w:val="left" w:pos="4088"/>
              </w:tabs>
              <w:jc w:val="center"/>
              <w:rPr>
                <w:iCs/>
              </w:rPr>
            </w:pPr>
            <w:r w:rsidRPr="005A0331">
              <w:rPr>
                <w:iCs/>
              </w:rPr>
              <w:t>Биология</w:t>
            </w:r>
          </w:p>
        </w:tc>
        <w:tc>
          <w:tcPr>
            <w:tcW w:w="3119" w:type="dxa"/>
            <w:vMerge/>
            <w:vAlign w:val="center"/>
          </w:tcPr>
          <w:p w:rsidR="0010443E" w:rsidRPr="005A0331" w:rsidRDefault="0010443E" w:rsidP="005A0331">
            <w:pPr>
              <w:tabs>
                <w:tab w:val="left" w:pos="4088"/>
              </w:tabs>
              <w:ind w:firstLine="709"/>
              <w:jc w:val="center"/>
              <w:rPr>
                <w:iCs/>
              </w:rPr>
            </w:pPr>
          </w:p>
        </w:tc>
        <w:tc>
          <w:tcPr>
            <w:tcW w:w="3260" w:type="dxa"/>
            <w:vMerge/>
            <w:vAlign w:val="center"/>
          </w:tcPr>
          <w:p w:rsidR="0010443E" w:rsidRPr="005A0331" w:rsidRDefault="0010443E" w:rsidP="005A0331">
            <w:pPr>
              <w:tabs>
                <w:tab w:val="left" w:pos="4088"/>
              </w:tabs>
              <w:jc w:val="center"/>
              <w:rPr>
                <w:iCs/>
              </w:rPr>
            </w:pPr>
          </w:p>
        </w:tc>
      </w:tr>
      <w:tr w:rsidR="0010443E" w:rsidRPr="005A0331" w:rsidTr="005A0331">
        <w:trPr>
          <w:trHeight w:val="299"/>
        </w:trPr>
        <w:tc>
          <w:tcPr>
            <w:tcW w:w="3510" w:type="dxa"/>
          </w:tcPr>
          <w:p w:rsidR="0010443E" w:rsidRPr="005A0331" w:rsidRDefault="0010443E" w:rsidP="00D25F02">
            <w:pPr>
              <w:tabs>
                <w:tab w:val="left" w:pos="4088"/>
              </w:tabs>
              <w:jc w:val="center"/>
              <w:rPr>
                <w:iCs/>
              </w:rPr>
            </w:pPr>
            <w:r w:rsidRPr="005A0331">
              <w:rPr>
                <w:iCs/>
              </w:rPr>
              <w:t>Математика</w:t>
            </w:r>
          </w:p>
        </w:tc>
        <w:tc>
          <w:tcPr>
            <w:tcW w:w="3119" w:type="dxa"/>
            <w:vMerge w:val="restart"/>
            <w:vAlign w:val="center"/>
          </w:tcPr>
          <w:p w:rsidR="0010443E" w:rsidRPr="005A0331" w:rsidRDefault="0010443E" w:rsidP="005A0331">
            <w:pPr>
              <w:tabs>
                <w:tab w:val="left" w:pos="4088"/>
              </w:tabs>
              <w:jc w:val="center"/>
              <w:rPr>
                <w:iCs/>
              </w:rPr>
            </w:pPr>
            <w:r w:rsidRPr="005A0331">
              <w:rPr>
                <w:iCs/>
              </w:rPr>
              <w:t>3 часа 55 минут</w:t>
            </w:r>
          </w:p>
          <w:p w:rsidR="0010443E" w:rsidRPr="005A0331" w:rsidRDefault="0010443E" w:rsidP="005A0331">
            <w:pPr>
              <w:tabs>
                <w:tab w:val="left" w:pos="4088"/>
              </w:tabs>
              <w:jc w:val="center"/>
              <w:rPr>
                <w:iCs/>
              </w:rPr>
            </w:pPr>
            <w:r w:rsidRPr="005A0331">
              <w:rPr>
                <w:iCs/>
              </w:rPr>
              <w:t>(235 минут)</w:t>
            </w:r>
          </w:p>
        </w:tc>
        <w:tc>
          <w:tcPr>
            <w:tcW w:w="3260" w:type="dxa"/>
            <w:vMerge w:val="restart"/>
            <w:vAlign w:val="center"/>
          </w:tcPr>
          <w:p w:rsidR="0010443E" w:rsidRPr="005A0331" w:rsidRDefault="0010443E" w:rsidP="005A0331">
            <w:pPr>
              <w:tabs>
                <w:tab w:val="left" w:pos="4088"/>
              </w:tabs>
              <w:jc w:val="center"/>
              <w:rPr>
                <w:iCs/>
              </w:rPr>
            </w:pPr>
            <w:r w:rsidRPr="005A0331">
              <w:rPr>
                <w:iCs/>
              </w:rPr>
              <w:t>5 часов 25 минут</w:t>
            </w:r>
          </w:p>
        </w:tc>
      </w:tr>
      <w:tr w:rsidR="0010443E" w:rsidRPr="005A0331" w:rsidTr="005A0331">
        <w:trPr>
          <w:trHeight w:val="330"/>
        </w:trPr>
        <w:tc>
          <w:tcPr>
            <w:tcW w:w="3510" w:type="dxa"/>
          </w:tcPr>
          <w:p w:rsidR="0010443E" w:rsidRPr="005A0331" w:rsidRDefault="0010443E" w:rsidP="00D25F02">
            <w:pPr>
              <w:tabs>
                <w:tab w:val="left" w:pos="4088"/>
              </w:tabs>
              <w:jc w:val="center"/>
              <w:rPr>
                <w:iCs/>
              </w:rPr>
            </w:pPr>
            <w:r w:rsidRPr="005A0331">
              <w:rPr>
                <w:iCs/>
              </w:rPr>
              <w:t>Русский язык</w:t>
            </w:r>
          </w:p>
        </w:tc>
        <w:tc>
          <w:tcPr>
            <w:tcW w:w="3119" w:type="dxa"/>
            <w:vMerge/>
            <w:vAlign w:val="center"/>
          </w:tcPr>
          <w:p w:rsidR="0010443E" w:rsidRPr="005A0331" w:rsidRDefault="0010443E" w:rsidP="005A0331">
            <w:pPr>
              <w:tabs>
                <w:tab w:val="left" w:pos="4088"/>
              </w:tabs>
              <w:ind w:firstLine="709"/>
              <w:jc w:val="center"/>
              <w:rPr>
                <w:iCs/>
              </w:rPr>
            </w:pPr>
          </w:p>
        </w:tc>
        <w:tc>
          <w:tcPr>
            <w:tcW w:w="3260" w:type="dxa"/>
            <w:vMerge/>
            <w:vAlign w:val="center"/>
          </w:tcPr>
          <w:p w:rsidR="0010443E" w:rsidRPr="005A0331" w:rsidRDefault="0010443E" w:rsidP="005A0331">
            <w:pPr>
              <w:tabs>
                <w:tab w:val="left" w:pos="4088"/>
              </w:tabs>
              <w:jc w:val="center"/>
              <w:rPr>
                <w:iCs/>
              </w:rPr>
            </w:pPr>
          </w:p>
        </w:tc>
      </w:tr>
      <w:tr w:rsidR="0010443E" w:rsidRPr="005A0331" w:rsidTr="005A0331">
        <w:trPr>
          <w:trHeight w:val="299"/>
        </w:trPr>
        <w:tc>
          <w:tcPr>
            <w:tcW w:w="3510" w:type="dxa"/>
          </w:tcPr>
          <w:p w:rsidR="0010443E" w:rsidRPr="005A0331" w:rsidRDefault="0010443E" w:rsidP="00D25F02">
            <w:pPr>
              <w:tabs>
                <w:tab w:val="left" w:pos="4088"/>
              </w:tabs>
              <w:jc w:val="center"/>
              <w:rPr>
                <w:iCs/>
              </w:rPr>
            </w:pPr>
            <w:r w:rsidRPr="005A0331">
              <w:rPr>
                <w:iCs/>
              </w:rPr>
              <w:t>Литература</w:t>
            </w:r>
          </w:p>
        </w:tc>
        <w:tc>
          <w:tcPr>
            <w:tcW w:w="3119" w:type="dxa"/>
            <w:vMerge/>
            <w:vAlign w:val="center"/>
          </w:tcPr>
          <w:p w:rsidR="0010443E" w:rsidRPr="005A0331" w:rsidRDefault="0010443E" w:rsidP="005A0331">
            <w:pPr>
              <w:tabs>
                <w:tab w:val="left" w:pos="4088"/>
              </w:tabs>
              <w:ind w:firstLine="709"/>
              <w:jc w:val="center"/>
              <w:rPr>
                <w:iCs/>
              </w:rPr>
            </w:pPr>
          </w:p>
        </w:tc>
        <w:tc>
          <w:tcPr>
            <w:tcW w:w="3260" w:type="dxa"/>
            <w:vMerge/>
            <w:vAlign w:val="center"/>
          </w:tcPr>
          <w:p w:rsidR="0010443E" w:rsidRPr="005A0331" w:rsidRDefault="0010443E" w:rsidP="005A0331">
            <w:pPr>
              <w:tabs>
                <w:tab w:val="left" w:pos="4088"/>
              </w:tabs>
              <w:jc w:val="center"/>
              <w:rPr>
                <w:iCs/>
              </w:rPr>
            </w:pPr>
          </w:p>
        </w:tc>
      </w:tr>
      <w:tr w:rsidR="0010443E" w:rsidRPr="005A0331" w:rsidTr="005A0331">
        <w:tc>
          <w:tcPr>
            <w:tcW w:w="3510" w:type="dxa"/>
          </w:tcPr>
          <w:p w:rsidR="0010443E" w:rsidRPr="005A0331" w:rsidRDefault="0010443E" w:rsidP="00D25F02">
            <w:pPr>
              <w:tabs>
                <w:tab w:val="left" w:pos="4088"/>
              </w:tabs>
              <w:jc w:val="center"/>
              <w:rPr>
                <w:iCs/>
              </w:rPr>
            </w:pPr>
            <w:r w:rsidRPr="005A0331">
              <w:rPr>
                <w:iCs/>
              </w:rPr>
              <w:t>Информатика и информационно-коммуникационные технологии (ИКТ)</w:t>
            </w:r>
          </w:p>
        </w:tc>
        <w:tc>
          <w:tcPr>
            <w:tcW w:w="3119" w:type="dxa"/>
            <w:vAlign w:val="center"/>
          </w:tcPr>
          <w:p w:rsidR="0010443E" w:rsidRPr="005A0331" w:rsidRDefault="0010443E" w:rsidP="005A0331">
            <w:pPr>
              <w:tabs>
                <w:tab w:val="left" w:pos="4088"/>
              </w:tabs>
              <w:jc w:val="center"/>
              <w:rPr>
                <w:iCs/>
              </w:rPr>
            </w:pPr>
            <w:r w:rsidRPr="005A0331">
              <w:rPr>
                <w:iCs/>
              </w:rPr>
              <w:t>2 часа 30 минут</w:t>
            </w:r>
          </w:p>
          <w:p w:rsidR="0010443E" w:rsidRPr="005A0331" w:rsidRDefault="0010443E" w:rsidP="005A0331">
            <w:pPr>
              <w:tabs>
                <w:tab w:val="left" w:pos="4088"/>
              </w:tabs>
              <w:jc w:val="center"/>
              <w:rPr>
                <w:iCs/>
              </w:rPr>
            </w:pPr>
            <w:r w:rsidRPr="005A0331">
              <w:rPr>
                <w:iCs/>
              </w:rPr>
              <w:t>(150 минут)</w:t>
            </w:r>
          </w:p>
        </w:tc>
        <w:tc>
          <w:tcPr>
            <w:tcW w:w="3260" w:type="dxa"/>
            <w:vAlign w:val="center"/>
          </w:tcPr>
          <w:p w:rsidR="0010443E" w:rsidRPr="005A0331" w:rsidRDefault="0010443E" w:rsidP="005A0331">
            <w:pPr>
              <w:tabs>
                <w:tab w:val="left" w:pos="4088"/>
              </w:tabs>
              <w:jc w:val="center"/>
              <w:rPr>
                <w:iCs/>
              </w:rPr>
            </w:pPr>
            <w:r w:rsidRPr="005A0331">
              <w:rPr>
                <w:iCs/>
              </w:rPr>
              <w:t>4 часа</w:t>
            </w:r>
          </w:p>
        </w:tc>
      </w:tr>
      <w:tr w:rsidR="0010443E" w:rsidRPr="005A0331" w:rsidTr="005A0331">
        <w:trPr>
          <w:trHeight w:val="299"/>
        </w:trPr>
        <w:tc>
          <w:tcPr>
            <w:tcW w:w="3510" w:type="dxa"/>
          </w:tcPr>
          <w:p w:rsidR="0010443E" w:rsidRPr="005A0331" w:rsidRDefault="0010443E" w:rsidP="00D25F02">
            <w:pPr>
              <w:tabs>
                <w:tab w:val="left" w:pos="4088"/>
              </w:tabs>
              <w:jc w:val="center"/>
              <w:rPr>
                <w:iCs/>
              </w:rPr>
            </w:pPr>
            <w:r w:rsidRPr="005A0331">
              <w:rPr>
                <w:iCs/>
              </w:rPr>
              <w:t>География</w:t>
            </w:r>
          </w:p>
        </w:tc>
        <w:tc>
          <w:tcPr>
            <w:tcW w:w="3119" w:type="dxa"/>
            <w:vMerge w:val="restart"/>
            <w:vAlign w:val="center"/>
          </w:tcPr>
          <w:p w:rsidR="0010443E" w:rsidRPr="005A0331" w:rsidRDefault="0010443E" w:rsidP="005A0331">
            <w:pPr>
              <w:tabs>
                <w:tab w:val="left" w:pos="4088"/>
              </w:tabs>
              <w:jc w:val="center"/>
              <w:rPr>
                <w:iCs/>
              </w:rPr>
            </w:pPr>
            <w:r w:rsidRPr="005A0331">
              <w:rPr>
                <w:iCs/>
              </w:rPr>
              <w:t>2 часа</w:t>
            </w:r>
          </w:p>
          <w:p w:rsidR="0010443E" w:rsidRPr="005A0331" w:rsidRDefault="0010443E" w:rsidP="005A0331">
            <w:pPr>
              <w:tabs>
                <w:tab w:val="left" w:pos="4088"/>
              </w:tabs>
              <w:jc w:val="center"/>
              <w:rPr>
                <w:iCs/>
              </w:rPr>
            </w:pPr>
            <w:r w:rsidRPr="005A0331">
              <w:rPr>
                <w:iCs/>
              </w:rPr>
              <w:t>(120 минут)</w:t>
            </w:r>
          </w:p>
        </w:tc>
        <w:tc>
          <w:tcPr>
            <w:tcW w:w="3260" w:type="dxa"/>
            <w:vMerge w:val="restart"/>
            <w:vAlign w:val="center"/>
          </w:tcPr>
          <w:p w:rsidR="0010443E" w:rsidRPr="005A0331" w:rsidRDefault="0010443E" w:rsidP="005A0331">
            <w:pPr>
              <w:tabs>
                <w:tab w:val="left" w:pos="4088"/>
              </w:tabs>
              <w:jc w:val="center"/>
              <w:rPr>
                <w:iCs/>
              </w:rPr>
            </w:pPr>
            <w:r w:rsidRPr="005A0331">
              <w:rPr>
                <w:iCs/>
              </w:rPr>
              <w:t>3 часа 30 минут</w:t>
            </w:r>
          </w:p>
        </w:tc>
      </w:tr>
      <w:tr w:rsidR="0010443E" w:rsidRPr="005A0331" w:rsidTr="00D25F02">
        <w:trPr>
          <w:trHeight w:val="299"/>
        </w:trPr>
        <w:tc>
          <w:tcPr>
            <w:tcW w:w="3510" w:type="dxa"/>
          </w:tcPr>
          <w:p w:rsidR="0010443E" w:rsidRPr="005A0331" w:rsidRDefault="0010443E" w:rsidP="00D25F02">
            <w:pPr>
              <w:tabs>
                <w:tab w:val="left" w:pos="4088"/>
              </w:tabs>
              <w:jc w:val="both"/>
              <w:rPr>
                <w:iCs/>
              </w:rPr>
            </w:pPr>
            <w:r w:rsidRPr="005A0331">
              <w:rPr>
                <w:iCs/>
              </w:rPr>
              <w:t>Химия (без выполнения лабораторной работы)</w:t>
            </w:r>
          </w:p>
        </w:tc>
        <w:tc>
          <w:tcPr>
            <w:tcW w:w="3119" w:type="dxa"/>
            <w:vMerge/>
          </w:tcPr>
          <w:p w:rsidR="0010443E" w:rsidRPr="005A0331" w:rsidRDefault="0010443E" w:rsidP="00D25F02">
            <w:pPr>
              <w:tabs>
                <w:tab w:val="left" w:pos="4088"/>
              </w:tabs>
              <w:ind w:firstLine="709"/>
              <w:jc w:val="both"/>
              <w:rPr>
                <w:iCs/>
              </w:rPr>
            </w:pPr>
          </w:p>
        </w:tc>
        <w:tc>
          <w:tcPr>
            <w:tcW w:w="3260" w:type="dxa"/>
            <w:vMerge/>
          </w:tcPr>
          <w:p w:rsidR="0010443E" w:rsidRPr="005A0331" w:rsidRDefault="0010443E" w:rsidP="00D25F02">
            <w:pPr>
              <w:tabs>
                <w:tab w:val="left" w:pos="4088"/>
              </w:tabs>
              <w:ind w:firstLine="709"/>
              <w:jc w:val="both"/>
              <w:rPr>
                <w:iCs/>
              </w:rPr>
            </w:pPr>
          </w:p>
        </w:tc>
      </w:tr>
      <w:tr w:rsidR="0010443E" w:rsidRPr="005A0331" w:rsidTr="00D25F02">
        <w:trPr>
          <w:trHeight w:val="299"/>
        </w:trPr>
        <w:tc>
          <w:tcPr>
            <w:tcW w:w="3510" w:type="dxa"/>
          </w:tcPr>
          <w:p w:rsidR="0010443E" w:rsidRPr="005A0331" w:rsidRDefault="0010443E" w:rsidP="00D25F02">
            <w:pPr>
              <w:tabs>
                <w:tab w:val="left" w:pos="4088"/>
              </w:tabs>
              <w:jc w:val="both"/>
              <w:rPr>
                <w:iCs/>
              </w:rPr>
            </w:pPr>
            <w:r w:rsidRPr="005A0331">
              <w:rPr>
                <w:iCs/>
              </w:rPr>
              <w:t>Иностранные языки (кроме раздела «Говорение»)</w:t>
            </w:r>
          </w:p>
        </w:tc>
        <w:tc>
          <w:tcPr>
            <w:tcW w:w="3119" w:type="dxa"/>
            <w:vMerge/>
          </w:tcPr>
          <w:p w:rsidR="0010443E" w:rsidRPr="005A0331" w:rsidRDefault="0010443E" w:rsidP="00D25F02">
            <w:pPr>
              <w:tabs>
                <w:tab w:val="left" w:pos="4088"/>
              </w:tabs>
              <w:ind w:firstLine="709"/>
              <w:jc w:val="both"/>
              <w:rPr>
                <w:iCs/>
              </w:rPr>
            </w:pPr>
          </w:p>
        </w:tc>
        <w:tc>
          <w:tcPr>
            <w:tcW w:w="3260" w:type="dxa"/>
            <w:vMerge/>
          </w:tcPr>
          <w:p w:rsidR="0010443E" w:rsidRPr="005A0331" w:rsidRDefault="0010443E" w:rsidP="00D25F02">
            <w:pPr>
              <w:tabs>
                <w:tab w:val="left" w:pos="4088"/>
              </w:tabs>
              <w:ind w:firstLine="709"/>
              <w:jc w:val="both"/>
              <w:rPr>
                <w:iCs/>
              </w:rPr>
            </w:pPr>
          </w:p>
        </w:tc>
      </w:tr>
    </w:tbl>
    <w:p w:rsidR="0010443E" w:rsidRPr="00D25F02" w:rsidRDefault="0010443E" w:rsidP="00D25F02">
      <w:pPr>
        <w:tabs>
          <w:tab w:val="left" w:pos="4088"/>
        </w:tabs>
        <w:ind w:firstLine="709"/>
        <w:jc w:val="both"/>
        <w:rPr>
          <w:i/>
          <w:color w:val="FF0000"/>
          <w:sz w:val="26"/>
          <w:szCs w:val="26"/>
        </w:rPr>
      </w:pPr>
    </w:p>
    <w:p w:rsidR="0010443E" w:rsidRPr="00E73B07" w:rsidRDefault="0010443E" w:rsidP="00D25F02">
      <w:pPr>
        <w:tabs>
          <w:tab w:val="left" w:pos="4088"/>
        </w:tabs>
        <w:ind w:firstLine="709"/>
        <w:jc w:val="center"/>
        <w:rPr>
          <w:b/>
          <w:sz w:val="28"/>
          <w:szCs w:val="28"/>
        </w:rPr>
      </w:pPr>
      <w:r w:rsidRPr="00E73B07">
        <w:rPr>
          <w:b/>
          <w:sz w:val="28"/>
          <w:szCs w:val="28"/>
        </w:rPr>
        <w:t>ГВЭ</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761"/>
        <w:gridCol w:w="2808"/>
        <w:gridCol w:w="3285"/>
      </w:tblGrid>
      <w:tr w:rsidR="0010443E" w:rsidRPr="005A0331" w:rsidTr="00C13A5D">
        <w:trPr>
          <w:tblHeader/>
          <w:jc w:val="center"/>
        </w:trPr>
        <w:tc>
          <w:tcPr>
            <w:tcW w:w="1908" w:type="pct"/>
            <w:vAlign w:val="center"/>
          </w:tcPr>
          <w:p w:rsidR="0010443E" w:rsidRPr="005A0331" w:rsidRDefault="0010443E" w:rsidP="00D25F02">
            <w:pPr>
              <w:tabs>
                <w:tab w:val="left" w:pos="4088"/>
              </w:tabs>
              <w:jc w:val="center"/>
              <w:rPr>
                <w:b/>
                <w:iCs/>
              </w:rPr>
            </w:pPr>
            <w:r w:rsidRPr="005A0331">
              <w:rPr>
                <w:b/>
                <w:iCs/>
              </w:rPr>
              <w:t>Название</w:t>
            </w:r>
          </w:p>
          <w:p w:rsidR="0010443E" w:rsidRPr="005A0331" w:rsidRDefault="0010443E" w:rsidP="00D25F02">
            <w:pPr>
              <w:tabs>
                <w:tab w:val="left" w:pos="4088"/>
              </w:tabs>
              <w:jc w:val="center"/>
              <w:rPr>
                <w:b/>
                <w:iCs/>
              </w:rPr>
            </w:pPr>
            <w:r w:rsidRPr="005A0331">
              <w:rPr>
                <w:b/>
                <w:iCs/>
              </w:rPr>
              <w:t>учебного предмета</w:t>
            </w:r>
          </w:p>
        </w:tc>
        <w:tc>
          <w:tcPr>
            <w:tcW w:w="1425" w:type="pct"/>
            <w:vAlign w:val="center"/>
          </w:tcPr>
          <w:p w:rsidR="0010443E" w:rsidRPr="005A0331" w:rsidRDefault="0010443E" w:rsidP="00D25F02">
            <w:pPr>
              <w:tabs>
                <w:tab w:val="left" w:pos="4088"/>
              </w:tabs>
              <w:jc w:val="center"/>
              <w:rPr>
                <w:b/>
                <w:iCs/>
              </w:rPr>
            </w:pPr>
            <w:r w:rsidRPr="005A0331">
              <w:rPr>
                <w:b/>
                <w:iCs/>
              </w:rPr>
              <w:t>Продолжительность выполнения экзаменационной работы</w:t>
            </w:r>
          </w:p>
        </w:tc>
        <w:tc>
          <w:tcPr>
            <w:tcW w:w="1667" w:type="pct"/>
            <w:vAlign w:val="center"/>
          </w:tcPr>
          <w:p w:rsidR="0010443E" w:rsidRPr="005A0331" w:rsidRDefault="0010443E" w:rsidP="00D25F02">
            <w:pPr>
              <w:tabs>
                <w:tab w:val="left" w:pos="4088"/>
              </w:tabs>
              <w:jc w:val="center"/>
              <w:rPr>
                <w:b/>
                <w:iCs/>
              </w:rPr>
            </w:pPr>
            <w:r w:rsidRPr="005A0331">
              <w:rPr>
                <w:b/>
                <w:iCs/>
              </w:rPr>
              <w:t>Продолжительность выполнения экзаменационной работы участниками ГВЭ  - обучающимися с ОВЗ</w:t>
            </w:r>
          </w:p>
        </w:tc>
      </w:tr>
      <w:tr w:rsidR="0010443E" w:rsidRPr="005A0331" w:rsidTr="00C13A5D">
        <w:trPr>
          <w:jc w:val="center"/>
        </w:trPr>
        <w:tc>
          <w:tcPr>
            <w:tcW w:w="1908" w:type="pct"/>
          </w:tcPr>
          <w:p w:rsidR="0010443E" w:rsidRPr="005A0331" w:rsidRDefault="0010443E" w:rsidP="00D25F02">
            <w:pPr>
              <w:tabs>
                <w:tab w:val="left" w:pos="4088"/>
              </w:tabs>
              <w:jc w:val="center"/>
              <w:rPr>
                <w:iCs/>
              </w:rPr>
            </w:pPr>
            <w:r w:rsidRPr="005A0331">
              <w:rPr>
                <w:iCs/>
              </w:rPr>
              <w:t>Обществознание</w:t>
            </w:r>
          </w:p>
        </w:tc>
        <w:tc>
          <w:tcPr>
            <w:tcW w:w="1425" w:type="pct"/>
            <w:vAlign w:val="center"/>
          </w:tcPr>
          <w:p w:rsidR="0010443E" w:rsidRPr="005A0331" w:rsidRDefault="0010443E" w:rsidP="005A0331">
            <w:pPr>
              <w:tabs>
                <w:tab w:val="left" w:pos="4088"/>
              </w:tabs>
              <w:jc w:val="center"/>
              <w:rPr>
                <w:iCs/>
              </w:rPr>
            </w:pPr>
            <w:r w:rsidRPr="005A0331">
              <w:rPr>
                <w:iCs/>
              </w:rPr>
              <w:t>3 часа 30 минут</w:t>
            </w:r>
          </w:p>
          <w:p w:rsidR="0010443E" w:rsidRPr="005A0331" w:rsidRDefault="0010443E" w:rsidP="005A0331">
            <w:pPr>
              <w:tabs>
                <w:tab w:val="left" w:pos="4088"/>
              </w:tabs>
              <w:jc w:val="center"/>
              <w:rPr>
                <w:iCs/>
              </w:rPr>
            </w:pPr>
            <w:r w:rsidRPr="005A0331">
              <w:rPr>
                <w:iCs/>
              </w:rPr>
              <w:t>(210 минут)</w:t>
            </w:r>
          </w:p>
        </w:tc>
        <w:tc>
          <w:tcPr>
            <w:tcW w:w="1667" w:type="pct"/>
            <w:vAlign w:val="center"/>
          </w:tcPr>
          <w:p w:rsidR="0010443E" w:rsidRPr="005A0331" w:rsidRDefault="0010443E" w:rsidP="005A0331">
            <w:pPr>
              <w:tabs>
                <w:tab w:val="left" w:pos="4088"/>
              </w:tabs>
              <w:jc w:val="center"/>
              <w:rPr>
                <w:iCs/>
              </w:rPr>
            </w:pPr>
            <w:r w:rsidRPr="005A0331">
              <w:rPr>
                <w:iCs/>
              </w:rPr>
              <w:t>5 часов</w:t>
            </w:r>
          </w:p>
        </w:tc>
      </w:tr>
      <w:tr w:rsidR="0010443E" w:rsidRPr="005A0331" w:rsidTr="00C13A5D">
        <w:trPr>
          <w:jc w:val="center"/>
        </w:trPr>
        <w:tc>
          <w:tcPr>
            <w:tcW w:w="1908" w:type="pct"/>
          </w:tcPr>
          <w:p w:rsidR="0010443E" w:rsidRPr="005A0331" w:rsidRDefault="0010443E" w:rsidP="00D25F02">
            <w:pPr>
              <w:tabs>
                <w:tab w:val="left" w:pos="4088"/>
              </w:tabs>
              <w:jc w:val="center"/>
              <w:rPr>
                <w:iCs/>
              </w:rPr>
            </w:pPr>
            <w:r w:rsidRPr="005A0331">
              <w:rPr>
                <w:iCs/>
              </w:rPr>
              <w:t>Биология</w:t>
            </w:r>
          </w:p>
        </w:tc>
        <w:tc>
          <w:tcPr>
            <w:tcW w:w="1425" w:type="pct"/>
            <w:vMerge w:val="restart"/>
            <w:vAlign w:val="center"/>
          </w:tcPr>
          <w:p w:rsidR="0010443E" w:rsidRPr="005A0331" w:rsidRDefault="0010443E" w:rsidP="005A0331">
            <w:pPr>
              <w:tabs>
                <w:tab w:val="left" w:pos="4088"/>
              </w:tabs>
              <w:jc w:val="center"/>
              <w:rPr>
                <w:iCs/>
              </w:rPr>
            </w:pPr>
            <w:r w:rsidRPr="005A0331">
              <w:rPr>
                <w:iCs/>
              </w:rPr>
              <w:t>3 часа</w:t>
            </w:r>
          </w:p>
          <w:p w:rsidR="0010443E" w:rsidRPr="005A0331" w:rsidRDefault="0010443E" w:rsidP="005A0331">
            <w:pPr>
              <w:tabs>
                <w:tab w:val="left" w:pos="4088"/>
              </w:tabs>
              <w:jc w:val="center"/>
              <w:rPr>
                <w:iCs/>
              </w:rPr>
            </w:pPr>
            <w:r w:rsidRPr="005A0331">
              <w:rPr>
                <w:iCs/>
              </w:rPr>
              <w:t>(180 минут)</w:t>
            </w:r>
          </w:p>
        </w:tc>
        <w:tc>
          <w:tcPr>
            <w:tcW w:w="1667" w:type="pct"/>
            <w:vMerge w:val="restart"/>
            <w:vAlign w:val="center"/>
          </w:tcPr>
          <w:p w:rsidR="0010443E" w:rsidRPr="005A0331" w:rsidRDefault="0010443E" w:rsidP="005A0331">
            <w:pPr>
              <w:tabs>
                <w:tab w:val="left" w:pos="4088"/>
              </w:tabs>
              <w:jc w:val="center"/>
              <w:rPr>
                <w:iCs/>
              </w:rPr>
            </w:pPr>
            <w:r w:rsidRPr="005A0331">
              <w:rPr>
                <w:iCs/>
              </w:rPr>
              <w:t>4 часа 30 минут</w:t>
            </w:r>
          </w:p>
        </w:tc>
      </w:tr>
      <w:tr w:rsidR="0010443E" w:rsidRPr="005A0331" w:rsidTr="00C13A5D">
        <w:trPr>
          <w:jc w:val="center"/>
        </w:trPr>
        <w:tc>
          <w:tcPr>
            <w:tcW w:w="1908" w:type="pct"/>
          </w:tcPr>
          <w:p w:rsidR="0010443E" w:rsidRPr="005A0331" w:rsidRDefault="0010443E" w:rsidP="00D25F02">
            <w:pPr>
              <w:tabs>
                <w:tab w:val="left" w:pos="4088"/>
              </w:tabs>
              <w:jc w:val="center"/>
              <w:rPr>
                <w:iCs/>
              </w:rPr>
            </w:pPr>
            <w:r w:rsidRPr="005A0331">
              <w:rPr>
                <w:iCs/>
              </w:rPr>
              <w:t>Литература</w:t>
            </w:r>
          </w:p>
        </w:tc>
        <w:tc>
          <w:tcPr>
            <w:tcW w:w="1425" w:type="pct"/>
            <w:vMerge/>
            <w:vAlign w:val="center"/>
          </w:tcPr>
          <w:p w:rsidR="0010443E" w:rsidRPr="005A0331" w:rsidRDefault="0010443E" w:rsidP="005A0331">
            <w:pPr>
              <w:tabs>
                <w:tab w:val="left" w:pos="4088"/>
              </w:tabs>
              <w:jc w:val="center"/>
              <w:rPr>
                <w:iCs/>
              </w:rPr>
            </w:pPr>
          </w:p>
        </w:tc>
        <w:tc>
          <w:tcPr>
            <w:tcW w:w="1667" w:type="pct"/>
            <w:vMerge/>
            <w:vAlign w:val="center"/>
          </w:tcPr>
          <w:p w:rsidR="0010443E" w:rsidRPr="005A0331" w:rsidRDefault="0010443E" w:rsidP="005A0331">
            <w:pPr>
              <w:tabs>
                <w:tab w:val="left" w:pos="4088"/>
              </w:tabs>
              <w:jc w:val="center"/>
              <w:rPr>
                <w:iCs/>
              </w:rPr>
            </w:pPr>
          </w:p>
        </w:tc>
      </w:tr>
      <w:tr w:rsidR="0010443E" w:rsidRPr="005A0331" w:rsidTr="00C13A5D">
        <w:trPr>
          <w:jc w:val="center"/>
        </w:trPr>
        <w:tc>
          <w:tcPr>
            <w:tcW w:w="1908" w:type="pct"/>
          </w:tcPr>
          <w:p w:rsidR="0010443E" w:rsidRPr="005A0331" w:rsidRDefault="0010443E" w:rsidP="00D25F02">
            <w:pPr>
              <w:tabs>
                <w:tab w:val="left" w:pos="4088"/>
              </w:tabs>
              <w:jc w:val="center"/>
              <w:rPr>
                <w:iCs/>
              </w:rPr>
            </w:pPr>
            <w:r>
              <w:rPr>
                <w:iCs/>
              </w:rPr>
              <w:t>Химия</w:t>
            </w:r>
          </w:p>
        </w:tc>
        <w:tc>
          <w:tcPr>
            <w:tcW w:w="1425" w:type="pct"/>
            <w:vMerge w:val="restart"/>
            <w:vAlign w:val="center"/>
          </w:tcPr>
          <w:p w:rsidR="0010443E" w:rsidRPr="005A0331" w:rsidRDefault="0010443E" w:rsidP="00C13A5D">
            <w:pPr>
              <w:tabs>
                <w:tab w:val="left" w:pos="4088"/>
              </w:tabs>
              <w:jc w:val="center"/>
              <w:rPr>
                <w:iCs/>
              </w:rPr>
            </w:pPr>
          </w:p>
          <w:p w:rsidR="0010443E" w:rsidRPr="005A0331" w:rsidRDefault="0010443E" w:rsidP="005A0331">
            <w:pPr>
              <w:tabs>
                <w:tab w:val="left" w:pos="4088"/>
              </w:tabs>
              <w:jc w:val="center"/>
              <w:rPr>
                <w:iCs/>
              </w:rPr>
            </w:pPr>
            <w:r w:rsidRPr="005A0331">
              <w:rPr>
                <w:iCs/>
              </w:rPr>
              <w:t>2 часа 30 минут</w:t>
            </w:r>
          </w:p>
          <w:p w:rsidR="0010443E" w:rsidRPr="005A0331" w:rsidRDefault="0010443E" w:rsidP="005A0331">
            <w:pPr>
              <w:tabs>
                <w:tab w:val="left" w:pos="4088"/>
              </w:tabs>
              <w:jc w:val="center"/>
              <w:rPr>
                <w:iCs/>
              </w:rPr>
            </w:pPr>
            <w:r w:rsidRPr="005A0331">
              <w:rPr>
                <w:iCs/>
              </w:rPr>
              <w:t>(150 минут)</w:t>
            </w:r>
          </w:p>
        </w:tc>
        <w:tc>
          <w:tcPr>
            <w:tcW w:w="1667" w:type="pct"/>
            <w:vMerge w:val="restart"/>
            <w:vAlign w:val="center"/>
          </w:tcPr>
          <w:p w:rsidR="0010443E" w:rsidRPr="005A0331" w:rsidRDefault="0010443E" w:rsidP="005A0331">
            <w:pPr>
              <w:tabs>
                <w:tab w:val="left" w:pos="4088"/>
              </w:tabs>
              <w:jc w:val="center"/>
              <w:rPr>
                <w:iCs/>
              </w:rPr>
            </w:pPr>
            <w:r w:rsidRPr="005A0331">
              <w:rPr>
                <w:iCs/>
              </w:rPr>
              <w:t>4 часа</w:t>
            </w:r>
          </w:p>
        </w:tc>
      </w:tr>
      <w:tr w:rsidR="0010443E" w:rsidRPr="005A0331" w:rsidTr="00C13A5D">
        <w:trPr>
          <w:jc w:val="center"/>
        </w:trPr>
        <w:tc>
          <w:tcPr>
            <w:tcW w:w="1908" w:type="pct"/>
          </w:tcPr>
          <w:p w:rsidR="0010443E" w:rsidRPr="005A0331" w:rsidRDefault="0010443E" w:rsidP="00D25F02">
            <w:pPr>
              <w:tabs>
                <w:tab w:val="left" w:pos="4088"/>
              </w:tabs>
              <w:jc w:val="center"/>
              <w:rPr>
                <w:iCs/>
              </w:rPr>
            </w:pPr>
            <w:r>
              <w:rPr>
                <w:iCs/>
              </w:rPr>
              <w:t>История</w:t>
            </w:r>
          </w:p>
        </w:tc>
        <w:tc>
          <w:tcPr>
            <w:tcW w:w="1425" w:type="pct"/>
            <w:vMerge/>
            <w:vAlign w:val="center"/>
          </w:tcPr>
          <w:p w:rsidR="0010443E" w:rsidRPr="005A0331" w:rsidRDefault="0010443E" w:rsidP="005A0331">
            <w:pPr>
              <w:tabs>
                <w:tab w:val="left" w:pos="4088"/>
              </w:tabs>
              <w:jc w:val="center"/>
              <w:rPr>
                <w:iCs/>
              </w:rPr>
            </w:pPr>
          </w:p>
        </w:tc>
        <w:tc>
          <w:tcPr>
            <w:tcW w:w="1667" w:type="pct"/>
            <w:vMerge/>
            <w:vAlign w:val="center"/>
          </w:tcPr>
          <w:p w:rsidR="0010443E" w:rsidRPr="005A0331" w:rsidRDefault="0010443E" w:rsidP="005A0331">
            <w:pPr>
              <w:tabs>
                <w:tab w:val="left" w:pos="4088"/>
              </w:tabs>
              <w:jc w:val="center"/>
              <w:rPr>
                <w:iCs/>
              </w:rPr>
            </w:pPr>
          </w:p>
        </w:tc>
      </w:tr>
      <w:tr w:rsidR="0010443E" w:rsidRPr="005A0331" w:rsidTr="00C13A5D">
        <w:trPr>
          <w:trHeight w:val="330"/>
          <w:jc w:val="center"/>
        </w:trPr>
        <w:tc>
          <w:tcPr>
            <w:tcW w:w="1908" w:type="pct"/>
          </w:tcPr>
          <w:p w:rsidR="0010443E" w:rsidRPr="005A0331" w:rsidRDefault="0010443E" w:rsidP="00D25F02">
            <w:pPr>
              <w:tabs>
                <w:tab w:val="left" w:pos="4088"/>
              </w:tabs>
              <w:jc w:val="center"/>
              <w:rPr>
                <w:iCs/>
              </w:rPr>
            </w:pPr>
            <w:r w:rsidRPr="005A0331">
              <w:rPr>
                <w:iCs/>
              </w:rPr>
              <w:t>Физика</w:t>
            </w:r>
          </w:p>
        </w:tc>
        <w:tc>
          <w:tcPr>
            <w:tcW w:w="1425" w:type="pct"/>
            <w:vMerge/>
            <w:vAlign w:val="center"/>
          </w:tcPr>
          <w:p w:rsidR="0010443E" w:rsidRPr="005A0331" w:rsidRDefault="0010443E" w:rsidP="005A0331">
            <w:pPr>
              <w:tabs>
                <w:tab w:val="left" w:pos="4088"/>
              </w:tabs>
              <w:jc w:val="center"/>
              <w:rPr>
                <w:iCs/>
              </w:rPr>
            </w:pPr>
          </w:p>
        </w:tc>
        <w:tc>
          <w:tcPr>
            <w:tcW w:w="1667" w:type="pct"/>
            <w:vMerge/>
            <w:vAlign w:val="center"/>
          </w:tcPr>
          <w:p w:rsidR="0010443E" w:rsidRPr="005A0331" w:rsidRDefault="0010443E" w:rsidP="005A0331">
            <w:pPr>
              <w:tabs>
                <w:tab w:val="left" w:pos="4088"/>
              </w:tabs>
              <w:jc w:val="center"/>
              <w:rPr>
                <w:iCs/>
              </w:rPr>
            </w:pPr>
          </w:p>
        </w:tc>
      </w:tr>
      <w:tr w:rsidR="0010443E" w:rsidRPr="005A0331" w:rsidTr="00C13A5D">
        <w:trPr>
          <w:trHeight w:val="270"/>
          <w:jc w:val="center"/>
        </w:trPr>
        <w:tc>
          <w:tcPr>
            <w:tcW w:w="1908" w:type="pct"/>
          </w:tcPr>
          <w:p w:rsidR="0010443E" w:rsidRPr="005A0331" w:rsidRDefault="0010443E" w:rsidP="00D25F02">
            <w:pPr>
              <w:tabs>
                <w:tab w:val="left" w:pos="4088"/>
              </w:tabs>
              <w:jc w:val="center"/>
              <w:rPr>
                <w:iCs/>
              </w:rPr>
            </w:pPr>
            <w:r w:rsidRPr="005A0331">
              <w:rPr>
                <w:iCs/>
              </w:rPr>
              <w:t>География</w:t>
            </w:r>
          </w:p>
        </w:tc>
        <w:tc>
          <w:tcPr>
            <w:tcW w:w="1425" w:type="pct"/>
            <w:vMerge/>
            <w:vAlign w:val="center"/>
          </w:tcPr>
          <w:p w:rsidR="0010443E" w:rsidRPr="005A0331" w:rsidRDefault="0010443E" w:rsidP="005A0331">
            <w:pPr>
              <w:tabs>
                <w:tab w:val="left" w:pos="4088"/>
              </w:tabs>
              <w:jc w:val="center"/>
              <w:rPr>
                <w:iCs/>
              </w:rPr>
            </w:pPr>
          </w:p>
        </w:tc>
        <w:tc>
          <w:tcPr>
            <w:tcW w:w="1667" w:type="pct"/>
            <w:vMerge/>
            <w:vAlign w:val="center"/>
          </w:tcPr>
          <w:p w:rsidR="0010443E" w:rsidRPr="005A0331" w:rsidRDefault="0010443E" w:rsidP="005A0331">
            <w:pPr>
              <w:tabs>
                <w:tab w:val="left" w:pos="4088"/>
              </w:tabs>
              <w:jc w:val="center"/>
              <w:rPr>
                <w:iCs/>
              </w:rPr>
            </w:pPr>
          </w:p>
        </w:tc>
      </w:tr>
      <w:tr w:rsidR="0010443E" w:rsidRPr="005A0331" w:rsidTr="00C13A5D">
        <w:trPr>
          <w:trHeight w:val="270"/>
          <w:jc w:val="center"/>
        </w:trPr>
        <w:tc>
          <w:tcPr>
            <w:tcW w:w="1908" w:type="pct"/>
          </w:tcPr>
          <w:p w:rsidR="0010443E" w:rsidRPr="005A0331" w:rsidRDefault="0010443E" w:rsidP="00D25F02">
            <w:pPr>
              <w:tabs>
                <w:tab w:val="left" w:pos="4088"/>
              </w:tabs>
              <w:jc w:val="center"/>
              <w:rPr>
                <w:iCs/>
              </w:rPr>
            </w:pPr>
            <w:r w:rsidRPr="005A0331">
              <w:rPr>
                <w:iCs/>
              </w:rPr>
              <w:t>Иностранные языки</w:t>
            </w:r>
          </w:p>
        </w:tc>
        <w:tc>
          <w:tcPr>
            <w:tcW w:w="1425" w:type="pct"/>
            <w:vMerge/>
            <w:vAlign w:val="center"/>
          </w:tcPr>
          <w:p w:rsidR="0010443E" w:rsidRPr="005A0331" w:rsidRDefault="0010443E" w:rsidP="005A0331">
            <w:pPr>
              <w:tabs>
                <w:tab w:val="left" w:pos="4088"/>
              </w:tabs>
              <w:jc w:val="center"/>
              <w:rPr>
                <w:iCs/>
              </w:rPr>
            </w:pPr>
          </w:p>
        </w:tc>
        <w:tc>
          <w:tcPr>
            <w:tcW w:w="1667" w:type="pct"/>
            <w:vMerge/>
            <w:vAlign w:val="center"/>
          </w:tcPr>
          <w:p w:rsidR="0010443E" w:rsidRPr="005A0331" w:rsidRDefault="0010443E" w:rsidP="005A0331">
            <w:pPr>
              <w:tabs>
                <w:tab w:val="left" w:pos="4088"/>
              </w:tabs>
              <w:jc w:val="center"/>
              <w:rPr>
                <w:iCs/>
              </w:rPr>
            </w:pPr>
          </w:p>
        </w:tc>
      </w:tr>
      <w:tr w:rsidR="0010443E" w:rsidRPr="005A0331" w:rsidTr="00C13A5D">
        <w:trPr>
          <w:trHeight w:val="270"/>
          <w:jc w:val="center"/>
        </w:trPr>
        <w:tc>
          <w:tcPr>
            <w:tcW w:w="1908" w:type="pct"/>
          </w:tcPr>
          <w:p w:rsidR="0010443E" w:rsidRPr="005A0331" w:rsidRDefault="0010443E" w:rsidP="00D25F02">
            <w:pPr>
              <w:tabs>
                <w:tab w:val="left" w:pos="4088"/>
              </w:tabs>
              <w:jc w:val="center"/>
              <w:rPr>
                <w:iCs/>
              </w:rPr>
            </w:pPr>
            <w:r w:rsidRPr="005A0331">
              <w:rPr>
                <w:iCs/>
              </w:rPr>
              <w:lastRenderedPageBreak/>
              <w:t>Информатика и информационно-коммуникационные технологии (ИКТ)</w:t>
            </w:r>
          </w:p>
        </w:tc>
        <w:tc>
          <w:tcPr>
            <w:tcW w:w="1425" w:type="pct"/>
            <w:vMerge/>
            <w:vAlign w:val="center"/>
          </w:tcPr>
          <w:p w:rsidR="0010443E" w:rsidRPr="005A0331" w:rsidRDefault="0010443E" w:rsidP="005A0331">
            <w:pPr>
              <w:tabs>
                <w:tab w:val="left" w:pos="4088"/>
              </w:tabs>
              <w:jc w:val="center"/>
              <w:rPr>
                <w:iCs/>
              </w:rPr>
            </w:pPr>
          </w:p>
        </w:tc>
        <w:tc>
          <w:tcPr>
            <w:tcW w:w="1667" w:type="pct"/>
            <w:vMerge/>
            <w:vAlign w:val="center"/>
          </w:tcPr>
          <w:p w:rsidR="0010443E" w:rsidRPr="005A0331" w:rsidRDefault="0010443E" w:rsidP="005A0331">
            <w:pPr>
              <w:tabs>
                <w:tab w:val="left" w:pos="4088"/>
              </w:tabs>
              <w:jc w:val="center"/>
              <w:rPr>
                <w:iCs/>
              </w:rPr>
            </w:pPr>
          </w:p>
        </w:tc>
      </w:tr>
      <w:tr w:rsidR="006F6327" w:rsidRPr="005A0331" w:rsidTr="006F6327">
        <w:trPr>
          <w:trHeight w:val="325"/>
          <w:jc w:val="center"/>
        </w:trPr>
        <w:tc>
          <w:tcPr>
            <w:tcW w:w="1908" w:type="pct"/>
          </w:tcPr>
          <w:p w:rsidR="006F6327" w:rsidRPr="005A0331" w:rsidRDefault="006F6327" w:rsidP="005A0331">
            <w:pPr>
              <w:tabs>
                <w:tab w:val="left" w:pos="4088"/>
              </w:tabs>
              <w:jc w:val="center"/>
              <w:rPr>
                <w:iCs/>
              </w:rPr>
            </w:pPr>
            <w:r w:rsidRPr="005A0331">
              <w:rPr>
                <w:iCs/>
              </w:rPr>
              <w:t>Русский язык</w:t>
            </w:r>
          </w:p>
        </w:tc>
        <w:tc>
          <w:tcPr>
            <w:tcW w:w="1425" w:type="pct"/>
            <w:vMerge w:val="restart"/>
            <w:vAlign w:val="center"/>
          </w:tcPr>
          <w:p w:rsidR="006F6327" w:rsidRPr="005A0331" w:rsidRDefault="006F6327" w:rsidP="005A0331">
            <w:pPr>
              <w:tabs>
                <w:tab w:val="left" w:pos="4088"/>
              </w:tabs>
              <w:jc w:val="center"/>
              <w:rPr>
                <w:iCs/>
              </w:rPr>
            </w:pPr>
            <w:r w:rsidRPr="005A0331">
              <w:rPr>
                <w:iCs/>
              </w:rPr>
              <w:t>3 часа 55 минут</w:t>
            </w:r>
          </w:p>
          <w:p w:rsidR="006F6327" w:rsidRPr="005A0331" w:rsidRDefault="006F6327" w:rsidP="005A0331">
            <w:pPr>
              <w:tabs>
                <w:tab w:val="left" w:pos="4088"/>
              </w:tabs>
              <w:jc w:val="center"/>
              <w:rPr>
                <w:iCs/>
              </w:rPr>
            </w:pPr>
            <w:r w:rsidRPr="005A0331">
              <w:rPr>
                <w:iCs/>
              </w:rPr>
              <w:t>(235 минут)</w:t>
            </w:r>
          </w:p>
        </w:tc>
        <w:tc>
          <w:tcPr>
            <w:tcW w:w="1667" w:type="pct"/>
            <w:vMerge w:val="restart"/>
            <w:vAlign w:val="center"/>
          </w:tcPr>
          <w:p w:rsidR="006F6327" w:rsidRPr="005A0331" w:rsidRDefault="006F6327" w:rsidP="005A0331">
            <w:pPr>
              <w:tabs>
                <w:tab w:val="left" w:pos="4088"/>
              </w:tabs>
              <w:jc w:val="center"/>
              <w:rPr>
                <w:iCs/>
              </w:rPr>
            </w:pPr>
            <w:r w:rsidRPr="005A0331">
              <w:rPr>
                <w:iCs/>
              </w:rPr>
              <w:t>5 часов 25 минут</w:t>
            </w:r>
          </w:p>
        </w:tc>
      </w:tr>
      <w:tr w:rsidR="0010443E" w:rsidRPr="005A0331" w:rsidTr="00C13A5D">
        <w:trPr>
          <w:jc w:val="center"/>
        </w:trPr>
        <w:tc>
          <w:tcPr>
            <w:tcW w:w="1908" w:type="pct"/>
          </w:tcPr>
          <w:p w:rsidR="0010443E" w:rsidRPr="005A0331" w:rsidRDefault="007C0FEF" w:rsidP="005A0331">
            <w:pPr>
              <w:tabs>
                <w:tab w:val="left" w:pos="4088"/>
              </w:tabs>
              <w:jc w:val="center"/>
              <w:rPr>
                <w:iCs/>
              </w:rPr>
            </w:pPr>
            <w:r w:rsidRPr="005A0331">
              <w:rPr>
                <w:iCs/>
              </w:rPr>
              <w:t>Математика</w:t>
            </w:r>
          </w:p>
        </w:tc>
        <w:tc>
          <w:tcPr>
            <w:tcW w:w="1425" w:type="pct"/>
            <w:vMerge/>
          </w:tcPr>
          <w:p w:rsidR="0010443E" w:rsidRPr="005A0331" w:rsidRDefault="0010443E" w:rsidP="00D25F02">
            <w:pPr>
              <w:tabs>
                <w:tab w:val="left" w:pos="4088"/>
              </w:tabs>
              <w:ind w:firstLine="709"/>
              <w:jc w:val="both"/>
              <w:rPr>
                <w:iCs/>
              </w:rPr>
            </w:pPr>
          </w:p>
        </w:tc>
        <w:tc>
          <w:tcPr>
            <w:tcW w:w="1667" w:type="pct"/>
            <w:vMerge/>
          </w:tcPr>
          <w:p w:rsidR="0010443E" w:rsidRPr="005A0331" w:rsidRDefault="0010443E" w:rsidP="00D25F02">
            <w:pPr>
              <w:tabs>
                <w:tab w:val="left" w:pos="4088"/>
              </w:tabs>
              <w:ind w:firstLine="709"/>
              <w:jc w:val="both"/>
              <w:rPr>
                <w:iCs/>
              </w:rPr>
            </w:pPr>
          </w:p>
        </w:tc>
      </w:tr>
    </w:tbl>
    <w:p w:rsidR="0010443E" w:rsidRPr="00D25F02" w:rsidRDefault="0010443E" w:rsidP="00041890">
      <w:pPr>
        <w:jc w:val="both"/>
        <w:rPr>
          <w:color w:val="FF0000"/>
          <w:sz w:val="28"/>
          <w:szCs w:val="28"/>
        </w:rPr>
      </w:pPr>
    </w:p>
    <w:p w:rsidR="0010443E" w:rsidRDefault="0010443E">
      <w:pPr>
        <w:widowControl w:val="0"/>
        <w:spacing w:after="120"/>
        <w:ind w:firstLine="284"/>
        <w:jc w:val="both"/>
        <w:rPr>
          <w:sz w:val="28"/>
          <w:szCs w:val="28"/>
        </w:rPr>
      </w:pPr>
      <w:r w:rsidRPr="001A709C">
        <w:rPr>
          <w:sz w:val="28"/>
          <w:szCs w:val="28"/>
        </w:rPr>
        <w:t>После объявленного начала экзамена ответственный организатор отмечает в протоколе проведения ГИА</w:t>
      </w:r>
      <w:r w:rsidRPr="00B84A55">
        <w:rPr>
          <w:sz w:val="28"/>
          <w:szCs w:val="28"/>
        </w:rPr>
        <w:t xml:space="preserve"> (</w:t>
      </w:r>
      <w:r w:rsidR="001066A7" w:rsidRPr="001066A7">
        <w:t>форма ППЭ-9-05-02</w:t>
      </w:r>
      <w:r w:rsidRPr="00B84A55">
        <w:rPr>
          <w:i/>
          <w:sz w:val="28"/>
          <w:szCs w:val="28"/>
        </w:rPr>
        <w:t xml:space="preserve"> – Сборник форм ГИА-9</w:t>
      </w:r>
      <w:r w:rsidRPr="00B84A55">
        <w:rPr>
          <w:sz w:val="28"/>
          <w:szCs w:val="28"/>
        </w:rPr>
        <w:t>) факты</w:t>
      </w:r>
      <w:r w:rsidRPr="001A709C">
        <w:rPr>
          <w:sz w:val="28"/>
          <w:szCs w:val="28"/>
        </w:rPr>
        <w:t xml:space="preserve"> неявки на экзамен участников ГИА.</w:t>
      </w:r>
    </w:p>
    <w:p w:rsidR="0010443E" w:rsidRPr="001A709C" w:rsidRDefault="0010443E" w:rsidP="00041890">
      <w:pPr>
        <w:pBdr>
          <w:top w:val="single" w:sz="4" w:space="1" w:color="auto"/>
          <w:left w:val="single" w:sz="4" w:space="4" w:color="auto"/>
          <w:bottom w:val="single" w:sz="4" w:space="1" w:color="auto"/>
          <w:right w:val="single" w:sz="4" w:space="4" w:color="auto"/>
        </w:pBdr>
        <w:tabs>
          <w:tab w:val="num" w:pos="0"/>
        </w:tabs>
        <w:ind w:firstLine="425"/>
        <w:jc w:val="both"/>
        <w:rPr>
          <w:i/>
          <w:sz w:val="28"/>
          <w:szCs w:val="28"/>
        </w:rPr>
      </w:pPr>
      <w:r w:rsidRPr="001A709C">
        <w:rPr>
          <w:i/>
          <w:sz w:val="28"/>
          <w:szCs w:val="28"/>
        </w:rPr>
        <w:t xml:space="preserve">Все бланки заполняются только яркими черными чернилами, допускается использование </w:t>
      </w:r>
      <w:proofErr w:type="spellStart"/>
      <w:r w:rsidRPr="001A709C">
        <w:rPr>
          <w:i/>
          <w:sz w:val="28"/>
          <w:szCs w:val="28"/>
        </w:rPr>
        <w:t>гелевой</w:t>
      </w:r>
      <w:proofErr w:type="spellEnd"/>
      <w:r>
        <w:rPr>
          <w:i/>
          <w:sz w:val="28"/>
          <w:szCs w:val="28"/>
        </w:rPr>
        <w:t xml:space="preserve"> или </w:t>
      </w:r>
      <w:proofErr w:type="gramStart"/>
      <w:r w:rsidRPr="001A709C">
        <w:rPr>
          <w:i/>
          <w:sz w:val="28"/>
          <w:szCs w:val="28"/>
        </w:rPr>
        <w:t>капиллярной</w:t>
      </w:r>
      <w:proofErr w:type="gramEnd"/>
      <w:r w:rsidRPr="001A709C">
        <w:rPr>
          <w:i/>
          <w:sz w:val="28"/>
          <w:szCs w:val="28"/>
        </w:rPr>
        <w:t xml:space="preserve"> ручек.</w:t>
      </w:r>
    </w:p>
    <w:p w:rsidR="00C077F1" w:rsidRDefault="0010443E">
      <w:pPr>
        <w:numPr>
          <w:ilvl w:val="0"/>
          <w:numId w:val="11"/>
        </w:numPr>
        <w:pBdr>
          <w:top w:val="single" w:sz="4" w:space="1" w:color="auto"/>
          <w:left w:val="single" w:sz="4" w:space="4" w:color="auto"/>
          <w:bottom w:val="single" w:sz="4" w:space="1" w:color="auto"/>
          <w:right w:val="single" w:sz="4" w:space="4" w:color="auto"/>
        </w:pBdr>
        <w:jc w:val="both"/>
        <w:rPr>
          <w:i/>
          <w:sz w:val="28"/>
          <w:szCs w:val="28"/>
        </w:rPr>
      </w:pPr>
      <w:r w:rsidRPr="001A709C">
        <w:rPr>
          <w:i/>
          <w:sz w:val="28"/>
          <w:szCs w:val="28"/>
        </w:rPr>
        <w:t>Каждый знак должен быть записан в отдельном поле.</w:t>
      </w:r>
    </w:p>
    <w:p w:rsidR="00C077F1" w:rsidRDefault="0010443E">
      <w:pPr>
        <w:numPr>
          <w:ilvl w:val="0"/>
          <w:numId w:val="11"/>
        </w:numPr>
        <w:pBdr>
          <w:top w:val="single" w:sz="4" w:space="1" w:color="auto"/>
          <w:left w:val="single" w:sz="4" w:space="4" w:color="auto"/>
          <w:bottom w:val="single" w:sz="4" w:space="1" w:color="auto"/>
          <w:right w:val="single" w:sz="4" w:space="4" w:color="auto"/>
        </w:pBdr>
        <w:jc w:val="both"/>
        <w:rPr>
          <w:i/>
          <w:sz w:val="28"/>
          <w:szCs w:val="28"/>
        </w:rPr>
      </w:pPr>
      <w:r w:rsidRPr="001A709C">
        <w:rPr>
          <w:i/>
          <w:sz w:val="28"/>
          <w:szCs w:val="28"/>
        </w:rPr>
        <w:t>Участник изображает каждый знак, тщательно копируя образец его написания из верхней части бланка №2.</w:t>
      </w:r>
    </w:p>
    <w:p w:rsidR="0010443E" w:rsidRPr="001A709C" w:rsidRDefault="0010443E" w:rsidP="00041890">
      <w:pPr>
        <w:jc w:val="both"/>
        <w:rPr>
          <w:i/>
          <w:sz w:val="16"/>
          <w:szCs w:val="16"/>
        </w:rPr>
      </w:pPr>
    </w:p>
    <w:p w:rsidR="00C077F1" w:rsidRDefault="0010443E">
      <w:pPr>
        <w:numPr>
          <w:ilvl w:val="0"/>
          <w:numId w:val="11"/>
        </w:numPr>
        <w:pBdr>
          <w:top w:val="single" w:sz="4" w:space="1" w:color="auto"/>
          <w:left w:val="single" w:sz="4" w:space="4" w:color="auto"/>
          <w:bottom w:val="single" w:sz="4" w:space="1" w:color="auto"/>
          <w:right w:val="single" w:sz="4" w:space="4" w:color="auto"/>
        </w:pBdr>
        <w:jc w:val="both"/>
        <w:rPr>
          <w:i/>
          <w:sz w:val="28"/>
          <w:szCs w:val="28"/>
        </w:rPr>
      </w:pPr>
      <w:r w:rsidRPr="001A709C">
        <w:rPr>
          <w:i/>
          <w:sz w:val="28"/>
          <w:szCs w:val="28"/>
        </w:rPr>
        <w:t>Организатор проверяет наличие № варианта в бланках №1, №2 и цифрового кода  бланка №1 в специальном поле основного бланка №2.</w:t>
      </w:r>
    </w:p>
    <w:p w:rsidR="0010443E" w:rsidRPr="001A709C" w:rsidRDefault="0010443E" w:rsidP="00041890">
      <w:pPr>
        <w:pBdr>
          <w:top w:val="single" w:sz="4" w:space="1" w:color="auto"/>
          <w:left w:val="single" w:sz="4" w:space="4" w:color="auto"/>
          <w:bottom w:val="single" w:sz="4" w:space="1" w:color="auto"/>
          <w:right w:val="single" w:sz="4" w:space="4" w:color="auto"/>
        </w:pBdr>
        <w:tabs>
          <w:tab w:val="num" w:pos="0"/>
        </w:tabs>
        <w:ind w:firstLine="425"/>
        <w:jc w:val="both"/>
        <w:rPr>
          <w:i/>
          <w:sz w:val="28"/>
          <w:szCs w:val="28"/>
        </w:rPr>
      </w:pPr>
      <w:r w:rsidRPr="001A709C">
        <w:rPr>
          <w:i/>
          <w:sz w:val="28"/>
          <w:szCs w:val="28"/>
        </w:rPr>
        <w:t>Ошибочно написанный знак необходимо зачеркнуть и аккуратно вписать правильную букву или цифру в свободное место этого же поля.</w:t>
      </w:r>
    </w:p>
    <w:p w:rsidR="0010443E" w:rsidRDefault="0010443E">
      <w:pPr>
        <w:pStyle w:val="140"/>
        <w:spacing w:before="120"/>
        <w:rPr>
          <w:b/>
        </w:rPr>
      </w:pPr>
      <w:r w:rsidRPr="001A709C">
        <w:t xml:space="preserve">При отсутствии места на основном бланке ответов №2 </w:t>
      </w:r>
      <w:r w:rsidRPr="00C57651">
        <w:t>(</w:t>
      </w:r>
      <w:r>
        <w:t>на лицевой и оборотной стороне)</w:t>
      </w:r>
      <w:r w:rsidRPr="001A709C">
        <w:t xml:space="preserve"> участник ГИА обращается к организатору в аудитории. Организатор выдает дополнительный бланк ответов №2 и следит за тем, чтобы основной бланк ответов №2 </w:t>
      </w:r>
      <w:r w:rsidR="001066A7" w:rsidRPr="001066A7">
        <w:rPr>
          <w:b/>
        </w:rPr>
        <w:t>был полностью заполнен</w:t>
      </w:r>
      <w:r w:rsidRPr="001A709C">
        <w:t>.</w:t>
      </w:r>
    </w:p>
    <w:p w:rsidR="0010443E" w:rsidRPr="001A709C" w:rsidRDefault="0010443E" w:rsidP="00642C4D">
      <w:pPr>
        <w:pStyle w:val="140"/>
        <w:rPr>
          <w:b/>
        </w:rPr>
      </w:pPr>
      <w:r w:rsidRPr="00CC520F">
        <w:t>Участник ГИА</w:t>
      </w:r>
      <w:r w:rsidRPr="001A709C">
        <w:t xml:space="preserve"> под руководством организатора</w:t>
      </w:r>
      <w:r w:rsidRPr="001A709C">
        <w:rPr>
          <w:b/>
        </w:rPr>
        <w:t xml:space="preserve"> в специальное левое верхнее поле дополнительного бланка ответов №2 должен вписать код бланка №1 и в правое верхнее поле «Бланк является дополнительным» поставить знак «</w:t>
      </w:r>
      <w:r w:rsidRPr="001A709C">
        <w:rPr>
          <w:b/>
        </w:rPr>
        <w:sym w:font="Symbol" w:char="F0B4"/>
      </w:r>
      <w:r w:rsidRPr="001A709C">
        <w:rPr>
          <w:b/>
        </w:rPr>
        <w:t>».</w:t>
      </w:r>
    </w:p>
    <w:p w:rsidR="0010443E" w:rsidRPr="001A709C" w:rsidRDefault="0010443E" w:rsidP="00642C4D">
      <w:pPr>
        <w:pStyle w:val="140"/>
        <w:rPr>
          <w:b/>
        </w:rPr>
      </w:pPr>
      <w:r w:rsidRPr="001A709C">
        <w:rPr>
          <w:spacing w:val="-9"/>
        </w:rPr>
        <w:t xml:space="preserve">Вскрытие резервного доставочного </w:t>
      </w:r>
      <w:r w:rsidRPr="001A709C">
        <w:t>пакета с бланками №1, №2 производится только в случае необходимости произведения замены бланка (наличие полиграфических дефектов, непреднамеренная порча). В этом случае ответственный организатор обращается</w:t>
      </w:r>
      <w:r>
        <w:t xml:space="preserve"> через организатора вне аудитории</w:t>
      </w:r>
      <w:r w:rsidRPr="001A709C">
        <w:t xml:space="preserve"> к руководителю ППЭ и в его присутствии или в присутствии </w:t>
      </w:r>
      <w:r>
        <w:t>члена</w:t>
      </w:r>
      <w:r w:rsidRPr="001A709C">
        <w:t xml:space="preserve"> ГЭК осуществляет вскрытие резервного доставочного </w:t>
      </w:r>
      <w:proofErr w:type="spellStart"/>
      <w:r w:rsidRPr="001A709C">
        <w:t>спецпакета</w:t>
      </w:r>
      <w:proofErr w:type="spellEnd"/>
      <w:r w:rsidRPr="001A709C">
        <w:t xml:space="preserve"> с бланками ответов. </w:t>
      </w:r>
    </w:p>
    <w:p w:rsidR="0010443E" w:rsidRPr="00C143F2" w:rsidRDefault="0010443E" w:rsidP="00C143F2">
      <w:pPr>
        <w:pStyle w:val="140"/>
      </w:pPr>
      <w:proofErr w:type="gramStart"/>
      <w:r w:rsidRPr="001A709C">
        <w:t xml:space="preserve">Организаторы обязаны следить за порядком в аудитории и не допускать, чтобы участники ГИА разговаривали между собой, вставали с мест, пересаживались, осуществляли обмен любыми материалами и предметами; </w:t>
      </w:r>
      <w:r>
        <w:t>наличия</w:t>
      </w:r>
      <w:r w:rsidRPr="001A709C">
        <w:t xml:space="preserve"> </w:t>
      </w:r>
      <w:r>
        <w:t xml:space="preserve">у участников ГИА </w:t>
      </w:r>
      <w:r w:rsidRPr="001A709C">
        <w:t>мобильны</w:t>
      </w:r>
      <w:r>
        <w:t>х</w:t>
      </w:r>
      <w:r w:rsidRPr="001A709C">
        <w:t xml:space="preserve"> </w:t>
      </w:r>
      <w:r w:rsidRPr="00C143F2">
        <w:t xml:space="preserve">телефонов, иных средств связи и </w:t>
      </w:r>
      <w:r w:rsidRPr="00C143F2">
        <w:rPr>
          <w:iCs/>
        </w:rPr>
        <w:t>эл</w:t>
      </w:r>
      <w:r>
        <w:rPr>
          <w:iCs/>
        </w:rPr>
        <w:t>ектронно-вычислительной техники</w:t>
      </w:r>
      <w:r w:rsidRPr="00C143F2">
        <w:t xml:space="preserve">; справочных материалов, кроме разрешённых, </w:t>
      </w:r>
      <w:r w:rsidRPr="00E01FEF">
        <w:t>письменных заметок и иных средств хранения и передачи информации</w:t>
      </w:r>
      <w:r w:rsidRPr="00C143F2">
        <w:t>;</w:t>
      </w:r>
      <w:proofErr w:type="gramEnd"/>
      <w:r w:rsidRPr="00C143F2">
        <w:t xml:space="preserve"> </w:t>
      </w:r>
      <w:r w:rsidRPr="00E01FEF">
        <w:t xml:space="preserve">произвольного выхода участника ГИА из аудитории </w:t>
      </w:r>
      <w:r w:rsidRPr="00E01FEF">
        <w:lastRenderedPageBreak/>
        <w:t>и перемещения по ППЭ без сопровождения организатора вне аудитории;</w:t>
      </w:r>
      <w:r w:rsidRPr="00C143F2">
        <w:t xml:space="preserve"> перемещения по ППЭ-9 во время экзамена без сопровождения дежурных организаторов; </w:t>
      </w:r>
      <w:r w:rsidRPr="00E01FEF">
        <w:t>выноса из аудиторий и ППЭ ЭМ на бумажном или электронном носителях, фотографирования ЭМ участниками ГИА, а также ассистентами или техническими специалистами</w:t>
      </w:r>
      <w:r w:rsidRPr="00C143F2">
        <w:t>.</w:t>
      </w:r>
    </w:p>
    <w:p w:rsidR="0010443E" w:rsidRPr="001A709C" w:rsidRDefault="0010443E" w:rsidP="00642C4D">
      <w:pPr>
        <w:pStyle w:val="140"/>
      </w:pPr>
      <w:r>
        <w:t>Организаторы следят</w:t>
      </w:r>
      <w:r w:rsidRPr="001A709C">
        <w:t xml:space="preserve"> за состоянием участников ГИА и при ухудшении самочувствия направля</w:t>
      </w:r>
      <w:r>
        <w:t>ют</w:t>
      </w:r>
      <w:r w:rsidRPr="001A709C">
        <w:t xml:space="preserve"> участников ГИА в сопровождении организаторов вне аудиторий в медицинский </w:t>
      </w:r>
      <w:r>
        <w:t>кабинет</w:t>
      </w:r>
      <w:r w:rsidRPr="001A709C">
        <w:t xml:space="preserve">. Ответственный организатор должен пригласить организатора вне аудитории, который сопроводит такого участника ГИА к медицинскому работнику и пригласит </w:t>
      </w:r>
      <w:r>
        <w:t>члена</w:t>
      </w:r>
      <w:r w:rsidRPr="001A709C">
        <w:t xml:space="preserve"> ГЭК в медицинский кабинет. В случае подтверждения медицинским работником ухудшения состояния здоровья участника ГИА и при согласии участника ГИА досрочно завершить экзамен, организатор ставит в бланке №1 участника ГИА в поле «Специальная отметка» цифру «2».  </w:t>
      </w:r>
      <w:proofErr w:type="gramStart"/>
      <w:r w:rsidRPr="001A709C">
        <w:t xml:space="preserve">Организаторы совместно с </w:t>
      </w:r>
      <w:r>
        <w:t>членом</w:t>
      </w:r>
      <w:r w:rsidRPr="001A709C">
        <w:t xml:space="preserve"> ГЭК, руководителем ППЭ, медицинским работником </w:t>
      </w:r>
      <w:r>
        <w:t xml:space="preserve">оформляют акт о досрочном завершении экзамена по объективным причинам </w:t>
      </w:r>
      <w:r w:rsidRPr="00852D35">
        <w:t>(</w:t>
      </w:r>
      <w:r w:rsidR="001066A7" w:rsidRPr="001066A7">
        <w:t>форма ППЭ-9-22</w:t>
      </w:r>
      <w:r w:rsidRPr="002F61D8">
        <w:rPr>
          <w:i/>
        </w:rPr>
        <w:t xml:space="preserve"> – Сборник форм ГИА-9</w:t>
      </w:r>
      <w:r w:rsidRPr="009F41C8">
        <w:rPr>
          <w:i/>
        </w:rPr>
        <w:t>)</w:t>
      </w:r>
      <w:r>
        <w:rPr>
          <w:i/>
        </w:rPr>
        <w:t xml:space="preserve"> и</w:t>
      </w:r>
      <w:r>
        <w:t xml:space="preserve"> </w:t>
      </w:r>
      <w:r w:rsidRPr="001A709C">
        <w:t>вносят запись в протокол проведения ГИА</w:t>
      </w:r>
      <w:r w:rsidRPr="00C57651">
        <w:t xml:space="preserve"> (</w:t>
      </w:r>
      <w:r w:rsidR="001066A7" w:rsidRPr="001066A7">
        <w:t>форма ППЭ-9-05-02</w:t>
      </w:r>
      <w:r w:rsidRPr="00C57651">
        <w:rPr>
          <w:i/>
        </w:rPr>
        <w:t xml:space="preserve"> – Сборник форм ГИА-9</w:t>
      </w:r>
      <w:r w:rsidRPr="00C57651">
        <w:t xml:space="preserve">) о </w:t>
      </w:r>
      <w:r w:rsidRPr="001A709C">
        <w:t xml:space="preserve">том, что участник ГИА не закончил экзамен по уважительной причине с обязательным указанием причины </w:t>
      </w:r>
      <w:proofErr w:type="spellStart"/>
      <w:r w:rsidRPr="001A709C">
        <w:t>незавершения</w:t>
      </w:r>
      <w:proofErr w:type="spellEnd"/>
      <w:r w:rsidRPr="001A709C">
        <w:t xml:space="preserve"> экзамена, подтверждённой подписями ответственных лиц. </w:t>
      </w:r>
      <w:proofErr w:type="gramEnd"/>
    </w:p>
    <w:p w:rsidR="0010443E" w:rsidRDefault="0010443E">
      <w:pPr>
        <w:pStyle w:val="140"/>
        <w:spacing w:before="120"/>
        <w:rPr>
          <w:b/>
        </w:rPr>
      </w:pPr>
      <w:r w:rsidRPr="00E01FEF">
        <w:rPr>
          <w:b/>
        </w:rPr>
        <w:t>Удаление с экзамена</w:t>
      </w:r>
    </w:p>
    <w:p w:rsidR="0010443E" w:rsidRDefault="0010443E">
      <w:pPr>
        <w:pStyle w:val="140"/>
      </w:pPr>
      <w:r w:rsidRPr="001A709C">
        <w:t xml:space="preserve">При </w:t>
      </w:r>
      <w:r w:rsidR="001066A7" w:rsidRPr="001066A7">
        <w:t xml:space="preserve">установлении факта наличия у </w:t>
      </w:r>
      <w:r>
        <w:t>участника</w:t>
      </w:r>
      <w:r w:rsidR="001066A7" w:rsidRPr="001066A7">
        <w:t xml:space="preserve"> ГИА сре</w:t>
      </w:r>
      <w:proofErr w:type="gramStart"/>
      <w:r w:rsidR="001066A7" w:rsidRPr="001066A7">
        <w:t>дств св</w:t>
      </w:r>
      <w:proofErr w:type="gramEnd"/>
      <w:r w:rsidR="001066A7" w:rsidRPr="001066A7">
        <w:t>язи и электронно-вычислительной техники, фото-, аудио- и видеоаппаратуры, справочных материалов, письменных заметок и иных средств хранения и передачи информации во время проведения ГИА или иного нарушения им</w:t>
      </w:r>
      <w:r w:rsidRPr="00AB75D0">
        <w:rPr>
          <w:sz w:val="26"/>
          <w:szCs w:val="26"/>
        </w:rPr>
        <w:t xml:space="preserve"> </w:t>
      </w:r>
      <w:r>
        <w:t>П</w:t>
      </w:r>
      <w:r w:rsidRPr="001A709C">
        <w:t xml:space="preserve">орядка проведения ГИА </w:t>
      </w:r>
      <w:r>
        <w:t xml:space="preserve">такой </w:t>
      </w:r>
      <w:r w:rsidRPr="001A709C">
        <w:t xml:space="preserve">участник </w:t>
      </w:r>
      <w:r>
        <w:t xml:space="preserve">удаляется </w:t>
      </w:r>
      <w:r w:rsidRPr="001A709C">
        <w:t xml:space="preserve">с экзамена. </w:t>
      </w:r>
      <w:r w:rsidRPr="00E01FEF">
        <w:t xml:space="preserve">Для этого организаторы или общественные наблюдатели приглашают </w:t>
      </w:r>
      <w:r>
        <w:t>члена</w:t>
      </w:r>
      <w:r w:rsidRPr="00E01FEF">
        <w:t xml:space="preserve"> ГЭК</w:t>
      </w:r>
      <w:r>
        <w:t>,</w:t>
      </w:r>
      <w:r w:rsidRPr="00C143F2">
        <w:rPr>
          <w:sz w:val="26"/>
          <w:szCs w:val="26"/>
        </w:rPr>
        <w:t xml:space="preserve"> </w:t>
      </w:r>
      <w:r w:rsidRPr="00E01FEF">
        <w:t>которы</w:t>
      </w:r>
      <w:r>
        <w:t>й</w:t>
      </w:r>
      <w:r w:rsidRPr="00E01FEF">
        <w:t xml:space="preserve"> составля</w:t>
      </w:r>
      <w:r>
        <w:t>е</w:t>
      </w:r>
      <w:r w:rsidRPr="00E01FEF">
        <w:t xml:space="preserve">т акт об удалении с экзамена </w:t>
      </w:r>
      <w:r>
        <w:t xml:space="preserve">в штабе ППЭ </w:t>
      </w:r>
      <w:r w:rsidRPr="00E01FEF">
        <w:t>и удаля</w:t>
      </w:r>
      <w:r>
        <w:t>е</w:t>
      </w:r>
      <w:r w:rsidRPr="00E01FEF">
        <w:t>т лиц, нарушивших установленный порядок проведения ГИА, из ППЭ.</w:t>
      </w:r>
      <w:r w:rsidRPr="001A709C">
        <w:t xml:space="preserve"> В этом случае организаторы </w:t>
      </w:r>
      <w:r>
        <w:t>в аудитории после распоряжения члена</w:t>
      </w:r>
      <w:r w:rsidRPr="001A709C">
        <w:t xml:space="preserve"> ГЭК</w:t>
      </w:r>
      <w:r w:rsidRPr="00E01FEF">
        <w:t xml:space="preserve"> </w:t>
      </w:r>
      <w:r w:rsidRPr="001A709C">
        <w:t xml:space="preserve">вносят соответствующую запись в протокол проведения ГИА </w:t>
      </w:r>
      <w:r w:rsidRPr="00E54B4F">
        <w:t>(</w:t>
      </w:r>
      <w:r w:rsidR="001066A7" w:rsidRPr="001066A7">
        <w:t>форма ППЭ-9-05-02</w:t>
      </w:r>
      <w:r w:rsidRPr="00E54B4F">
        <w:rPr>
          <w:i/>
        </w:rPr>
        <w:t xml:space="preserve"> – Сборник форм ГИА-9</w:t>
      </w:r>
      <w:r>
        <w:t>) и ставя</w:t>
      </w:r>
      <w:r w:rsidRPr="00E54B4F">
        <w:t>т в бланке №1 участника</w:t>
      </w:r>
      <w:r w:rsidRPr="001A709C">
        <w:t xml:space="preserve"> ГИА в поле «Специальная отметка» цифру</w:t>
      </w:r>
      <w:r>
        <w:rPr>
          <w:lang w:val="en-US"/>
        </w:rPr>
        <w:t> </w:t>
      </w:r>
      <w:r w:rsidRPr="00E01FEF">
        <w:t xml:space="preserve">«1». </w:t>
      </w:r>
      <w:r>
        <w:t>Член</w:t>
      </w:r>
      <w:r w:rsidRPr="00E01FEF">
        <w:t xml:space="preserve"> ГЭК контролирует заполнение форм. </w:t>
      </w:r>
    </w:p>
    <w:p w:rsidR="0010443E" w:rsidRDefault="0010443E">
      <w:pPr>
        <w:pStyle w:val="140"/>
      </w:pPr>
      <w:r w:rsidRPr="00E01FEF">
        <w:t xml:space="preserve">Бланки ГИА удалённого участника и участника, не завершившего экзамен по объективным причинам, направляются на обработку в </w:t>
      </w:r>
      <w:r w:rsidR="001066A7" w:rsidRPr="001066A7">
        <w:t>РЦОИ</w:t>
      </w:r>
      <w:r w:rsidRPr="00DE7C11">
        <w:t xml:space="preserve"> </w:t>
      </w:r>
      <w:r>
        <w:t>(</w:t>
      </w:r>
      <w:r w:rsidRPr="00E01FEF">
        <w:t>ЦОКО</w:t>
      </w:r>
      <w:r>
        <w:t>)</w:t>
      </w:r>
      <w:r w:rsidRPr="00E01FEF">
        <w:t xml:space="preserve"> совместно с бланками остальных участников ГИА данной аудитории. </w:t>
      </w:r>
    </w:p>
    <w:p w:rsidR="0010443E" w:rsidRDefault="0010443E">
      <w:pPr>
        <w:pStyle w:val="140"/>
      </w:pPr>
      <w:r w:rsidRPr="00E01FEF">
        <w:t xml:space="preserve">Решение о пересдаче экзамена в дополнительный день принимает </w:t>
      </w:r>
      <w:r>
        <w:t xml:space="preserve">председатель </w:t>
      </w:r>
      <w:r w:rsidRPr="00E01FEF">
        <w:t>Г</w:t>
      </w:r>
      <w:r>
        <w:t>ЭК</w:t>
      </w:r>
      <w:r w:rsidRPr="00E01FEF">
        <w:t>.</w:t>
      </w:r>
    </w:p>
    <w:p w:rsidR="0010443E" w:rsidRDefault="0010443E">
      <w:pPr>
        <w:pStyle w:val="140"/>
      </w:pPr>
      <w:r w:rsidRPr="00E01FEF">
        <w:t xml:space="preserve">При выходе участника ГИА из аудитории организаторы в аудитории предварительно проверяют комплектность оставленных им на рабочем столе ЭМ и </w:t>
      </w:r>
      <w:r>
        <w:t xml:space="preserve">листов бумаги для </w:t>
      </w:r>
      <w:r w:rsidRPr="00E01FEF">
        <w:t>черновиков.</w:t>
      </w:r>
    </w:p>
    <w:p w:rsidR="0010443E" w:rsidRDefault="0010443E">
      <w:pPr>
        <w:pStyle w:val="140"/>
      </w:pPr>
      <w:r w:rsidRPr="00E01FEF">
        <w:t xml:space="preserve"> Выход из аудитории допускается строго по одному участнику экзамена.</w:t>
      </w:r>
    </w:p>
    <w:p w:rsidR="0010443E" w:rsidRDefault="0010443E">
      <w:pPr>
        <w:pStyle w:val="140"/>
      </w:pPr>
      <w:r w:rsidRPr="00E01FEF">
        <w:t>Для его сопровождения приглашается организатор вне аудитории.</w:t>
      </w:r>
      <w:r w:rsidRPr="00E01FEF">
        <w:tab/>
      </w:r>
    </w:p>
    <w:p w:rsidR="0010443E" w:rsidRDefault="0010443E">
      <w:pPr>
        <w:pStyle w:val="140"/>
      </w:pPr>
      <w:r w:rsidRPr="00E01FEF">
        <w:t xml:space="preserve">Организаторам запрещается: </w:t>
      </w:r>
    </w:p>
    <w:p w:rsidR="00C077F1" w:rsidRDefault="0010443E">
      <w:pPr>
        <w:numPr>
          <w:ilvl w:val="0"/>
          <w:numId w:val="12"/>
        </w:numPr>
        <w:pBdr>
          <w:top w:val="single" w:sz="4" w:space="1" w:color="auto"/>
          <w:left w:val="single" w:sz="4" w:space="4" w:color="auto"/>
          <w:bottom w:val="single" w:sz="4" w:space="1" w:color="auto"/>
          <w:right w:val="single" w:sz="4" w:space="4" w:color="auto"/>
        </w:pBdr>
        <w:jc w:val="both"/>
        <w:rPr>
          <w:sz w:val="28"/>
          <w:szCs w:val="28"/>
        </w:rPr>
      </w:pPr>
      <w:r w:rsidRPr="001A709C">
        <w:rPr>
          <w:sz w:val="28"/>
          <w:szCs w:val="28"/>
        </w:rPr>
        <w:t>без уважительной причины покидать аудиторию во время экзамена;</w:t>
      </w:r>
    </w:p>
    <w:p w:rsidR="00C077F1" w:rsidRDefault="0010443E">
      <w:pPr>
        <w:numPr>
          <w:ilvl w:val="0"/>
          <w:numId w:val="12"/>
        </w:numPr>
        <w:pBdr>
          <w:top w:val="single" w:sz="4" w:space="1" w:color="auto"/>
          <w:left w:val="single" w:sz="4" w:space="4" w:color="auto"/>
          <w:bottom w:val="single" w:sz="4" w:space="1" w:color="auto"/>
          <w:right w:val="single" w:sz="4" w:space="4" w:color="auto"/>
        </w:pBdr>
        <w:jc w:val="both"/>
        <w:rPr>
          <w:sz w:val="28"/>
          <w:szCs w:val="28"/>
        </w:rPr>
      </w:pPr>
      <w:r w:rsidRPr="001A709C" w:rsidDel="009544D1">
        <w:rPr>
          <w:sz w:val="28"/>
          <w:szCs w:val="28"/>
        </w:rPr>
        <w:lastRenderedPageBreak/>
        <w:t>комментировать ответы участников</w:t>
      </w:r>
      <w:r>
        <w:rPr>
          <w:sz w:val="28"/>
          <w:szCs w:val="28"/>
        </w:rPr>
        <w:t>,</w:t>
      </w:r>
      <w:r w:rsidRPr="001A709C" w:rsidDel="009544D1">
        <w:rPr>
          <w:sz w:val="28"/>
          <w:szCs w:val="28"/>
        </w:rPr>
        <w:t xml:space="preserve"> </w:t>
      </w:r>
      <w:r w:rsidRPr="001A709C">
        <w:rPr>
          <w:sz w:val="28"/>
          <w:szCs w:val="28"/>
        </w:rPr>
        <w:t>иметь при себе и использовать  средства связи и электронно-вычислительной техники (в том числе калькуляторы), за исключением случаев, установленных нормативными правовыми актами Российской Федерации;</w:t>
      </w:r>
    </w:p>
    <w:p w:rsidR="00C077F1" w:rsidRDefault="0010443E">
      <w:pPr>
        <w:numPr>
          <w:ilvl w:val="0"/>
          <w:numId w:val="12"/>
        </w:numPr>
        <w:pBdr>
          <w:top w:val="single" w:sz="4" w:space="1" w:color="auto"/>
          <w:left w:val="single" w:sz="4" w:space="4" w:color="auto"/>
          <w:bottom w:val="single" w:sz="4" w:space="1" w:color="auto"/>
          <w:right w:val="single" w:sz="4" w:space="4" w:color="auto"/>
        </w:pBdr>
        <w:jc w:val="both"/>
        <w:rPr>
          <w:sz w:val="28"/>
          <w:szCs w:val="28"/>
        </w:rPr>
      </w:pPr>
      <w:r w:rsidRPr="001A709C">
        <w:rPr>
          <w:sz w:val="28"/>
          <w:szCs w:val="28"/>
        </w:rPr>
        <w:t>оказывать содействие обучающимся,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rsidR="00C077F1" w:rsidRDefault="0010443E">
      <w:pPr>
        <w:numPr>
          <w:ilvl w:val="0"/>
          <w:numId w:val="12"/>
        </w:numPr>
        <w:pBdr>
          <w:top w:val="single" w:sz="4" w:space="1" w:color="auto"/>
          <w:left w:val="single" w:sz="4" w:space="4" w:color="auto"/>
          <w:bottom w:val="single" w:sz="4" w:space="1" w:color="auto"/>
          <w:right w:val="single" w:sz="4" w:space="4" w:color="auto"/>
        </w:pBdr>
        <w:jc w:val="both"/>
        <w:rPr>
          <w:b/>
          <w:sz w:val="28"/>
          <w:szCs w:val="28"/>
        </w:rPr>
      </w:pPr>
      <w:r w:rsidRPr="001A709C">
        <w:rPr>
          <w:sz w:val="28"/>
          <w:szCs w:val="28"/>
        </w:rPr>
        <w:t xml:space="preserve">выносить из </w:t>
      </w:r>
      <w:r w:rsidRPr="00CC520F">
        <w:rPr>
          <w:sz w:val="28"/>
          <w:szCs w:val="28"/>
        </w:rPr>
        <w:t xml:space="preserve">аудиторий и ППЭ экзаменационные материалы на бумажном или электронном </w:t>
      </w:r>
      <w:proofErr w:type="gramStart"/>
      <w:r w:rsidRPr="00CC520F">
        <w:rPr>
          <w:sz w:val="28"/>
          <w:szCs w:val="28"/>
        </w:rPr>
        <w:t>носителях</w:t>
      </w:r>
      <w:proofErr w:type="gramEnd"/>
      <w:r w:rsidRPr="00CC520F">
        <w:rPr>
          <w:sz w:val="28"/>
          <w:szCs w:val="28"/>
        </w:rPr>
        <w:t xml:space="preserve">, фотографировать и переписывать </w:t>
      </w:r>
      <w:r>
        <w:rPr>
          <w:sz w:val="28"/>
          <w:szCs w:val="28"/>
        </w:rPr>
        <w:t>ЭМ</w:t>
      </w:r>
      <w:r w:rsidRPr="00CC520F">
        <w:rPr>
          <w:sz w:val="28"/>
          <w:szCs w:val="28"/>
        </w:rPr>
        <w:t xml:space="preserve"> ГИА, оказывать помощь в решении заданий.</w:t>
      </w:r>
    </w:p>
    <w:p w:rsidR="0010443E" w:rsidRPr="00D770A5" w:rsidRDefault="0010443E" w:rsidP="00421C02">
      <w:pPr>
        <w:tabs>
          <w:tab w:val="left" w:pos="4088"/>
        </w:tabs>
        <w:jc w:val="both"/>
        <w:rPr>
          <w:sz w:val="28"/>
          <w:szCs w:val="28"/>
        </w:rPr>
      </w:pPr>
    </w:p>
    <w:p w:rsidR="0010443E" w:rsidRPr="00D770A5" w:rsidRDefault="0010443E" w:rsidP="00642C4D">
      <w:pPr>
        <w:pStyle w:val="140"/>
      </w:pPr>
      <w:r w:rsidRPr="00D770A5">
        <w:t>В случае если участник ГИА предъявил претензию по содержанию задания своего КИМ, необходимо зафиксировать суть претензии в служебной записке и передать ее руководителю ППЭ (служебная записка должна содержать информацию об уникальном номере КИМ, задании и содержании замечания).</w:t>
      </w:r>
    </w:p>
    <w:p w:rsidR="00C077F1" w:rsidRDefault="0010443E">
      <w:pPr>
        <w:tabs>
          <w:tab w:val="left" w:pos="4088"/>
        </w:tabs>
        <w:spacing w:before="120"/>
        <w:rPr>
          <w:b/>
          <w:sz w:val="28"/>
          <w:szCs w:val="28"/>
        </w:rPr>
      </w:pPr>
      <w:r>
        <w:rPr>
          <w:b/>
          <w:sz w:val="28"/>
          <w:szCs w:val="28"/>
        </w:rPr>
        <w:t xml:space="preserve">    </w:t>
      </w:r>
      <w:r w:rsidR="001066A7" w:rsidRPr="001066A7">
        <w:rPr>
          <w:b/>
          <w:sz w:val="28"/>
          <w:szCs w:val="28"/>
        </w:rPr>
        <w:t>Завершение экзамена и организация сбора ЭМ у участников ГИА</w:t>
      </w:r>
    </w:p>
    <w:p w:rsidR="0010443E" w:rsidRDefault="0010443E" w:rsidP="00642C4D">
      <w:pPr>
        <w:pStyle w:val="140"/>
      </w:pPr>
      <w:r w:rsidRPr="001A709C">
        <w:rPr>
          <w:b/>
          <w:i/>
        </w:rPr>
        <w:t>За 30 минут</w:t>
      </w:r>
      <w:r w:rsidRPr="001A709C">
        <w:t xml:space="preserve"> </w:t>
      </w:r>
      <w:r w:rsidRPr="001A709C">
        <w:rPr>
          <w:b/>
          <w:i/>
        </w:rPr>
        <w:t>и за 5 минут</w:t>
      </w:r>
      <w:r w:rsidRPr="001A709C">
        <w:t xml:space="preserve"> до окончания </w:t>
      </w:r>
      <w:r>
        <w:t>выполнения экзаменационной работы</w:t>
      </w:r>
      <w:r w:rsidRPr="001A709C">
        <w:t xml:space="preserve"> ответственный организатор должен уведомить участников </w:t>
      </w:r>
      <w:r>
        <w:t>ГИА</w:t>
      </w:r>
      <w:r w:rsidRPr="00D30D64">
        <w:rPr>
          <w:sz w:val="26"/>
          <w:szCs w:val="26"/>
        </w:rPr>
        <w:t xml:space="preserve"> </w:t>
      </w:r>
      <w:r w:rsidR="001066A7" w:rsidRPr="001066A7">
        <w:t>о</w:t>
      </w:r>
      <w:r w:rsidRPr="004A709A">
        <w:t> </w:t>
      </w:r>
      <w:r w:rsidR="001066A7" w:rsidRPr="001066A7">
        <w:t>скором завершении экзамена и</w:t>
      </w:r>
      <w:r w:rsidRPr="004A709A">
        <w:t> </w:t>
      </w:r>
      <w:r w:rsidR="001066A7" w:rsidRPr="001066A7">
        <w:t>о необходимости перенести ответы из</w:t>
      </w:r>
      <w:r w:rsidRPr="004A709A">
        <w:t> </w:t>
      </w:r>
      <w:r w:rsidR="001066A7" w:rsidRPr="001066A7">
        <w:t>листов бумаги для черновиков в</w:t>
      </w:r>
      <w:r w:rsidRPr="004A709A">
        <w:t> </w:t>
      </w:r>
      <w:r w:rsidR="001066A7" w:rsidRPr="001066A7">
        <w:t>бланки</w:t>
      </w:r>
      <w:r w:rsidRPr="001A709C">
        <w:t xml:space="preserve">. </w:t>
      </w:r>
    </w:p>
    <w:p w:rsidR="00C077F1" w:rsidRDefault="0010443E">
      <w:pPr>
        <w:tabs>
          <w:tab w:val="left" w:pos="1134"/>
          <w:tab w:val="left" w:pos="4088"/>
        </w:tabs>
        <w:jc w:val="both"/>
        <w:rPr>
          <w:i/>
          <w:sz w:val="28"/>
          <w:szCs w:val="28"/>
        </w:rPr>
      </w:pPr>
      <w:r>
        <w:rPr>
          <w:i/>
          <w:sz w:val="28"/>
          <w:szCs w:val="28"/>
        </w:rPr>
        <w:t xml:space="preserve">    </w:t>
      </w:r>
      <w:proofErr w:type="gramStart"/>
      <w:r w:rsidR="001066A7" w:rsidRPr="001066A7">
        <w:rPr>
          <w:b/>
          <w:i/>
          <w:sz w:val="28"/>
          <w:szCs w:val="28"/>
        </w:rPr>
        <w:t>За 15 минут до</w:t>
      </w:r>
      <w:r w:rsidRPr="004A709A">
        <w:rPr>
          <w:b/>
          <w:i/>
          <w:sz w:val="28"/>
          <w:szCs w:val="28"/>
        </w:rPr>
        <w:t> </w:t>
      </w:r>
      <w:r w:rsidR="001066A7" w:rsidRPr="001066A7">
        <w:rPr>
          <w:b/>
          <w:i/>
          <w:sz w:val="28"/>
          <w:szCs w:val="28"/>
        </w:rPr>
        <w:t>окончания экзамена:</w:t>
      </w:r>
      <w:r>
        <w:rPr>
          <w:i/>
          <w:sz w:val="28"/>
          <w:szCs w:val="28"/>
        </w:rPr>
        <w:t xml:space="preserve"> </w:t>
      </w:r>
      <w:r w:rsidR="001066A7" w:rsidRPr="001066A7">
        <w:rPr>
          <w:sz w:val="28"/>
          <w:szCs w:val="28"/>
        </w:rPr>
        <w:t>пересчитать лишние ЭМ</w:t>
      </w:r>
      <w:r w:rsidRPr="004A709A">
        <w:rPr>
          <w:sz w:val="28"/>
          <w:szCs w:val="28"/>
        </w:rPr>
        <w:t> </w:t>
      </w:r>
      <w:r w:rsidR="001066A7" w:rsidRPr="001066A7">
        <w:rPr>
          <w:sz w:val="28"/>
          <w:szCs w:val="28"/>
        </w:rPr>
        <w:t xml:space="preserve">в аудитории. </w:t>
      </w:r>
      <w:proofErr w:type="gramEnd"/>
    </w:p>
    <w:p w:rsidR="0010443E" w:rsidRPr="00582141" w:rsidRDefault="0010443E" w:rsidP="00642C4D">
      <w:pPr>
        <w:pStyle w:val="140"/>
      </w:pPr>
      <w:r w:rsidRPr="001A709C" w:rsidDel="00942576">
        <w:rPr>
          <w:b/>
          <w:i/>
        </w:rPr>
        <w:tab/>
      </w:r>
      <w:r w:rsidRPr="001A709C">
        <w:t xml:space="preserve">Если участник ГИА выполнил работу ранее установленного срока, то организаторы принимают </w:t>
      </w:r>
      <w:r>
        <w:t>ЭМ</w:t>
      </w:r>
      <w:r w:rsidRPr="001A709C">
        <w:t xml:space="preserve"> до окончания экзамена, при этом участники ГИА могут покинуть аудиторию и ППЭ</w:t>
      </w:r>
      <w:r w:rsidRPr="00E54B4F">
        <w:t xml:space="preserve">. Досрочная сдача </w:t>
      </w:r>
      <w:r>
        <w:t>ЭМ</w:t>
      </w:r>
      <w:r w:rsidRPr="00E54B4F">
        <w:t xml:space="preserve"> </w:t>
      </w:r>
      <w:r w:rsidRPr="00E54B4F">
        <w:rPr>
          <w:b/>
        </w:rPr>
        <w:t xml:space="preserve">прекращается за 15 минут до окончания экзамена. </w:t>
      </w:r>
      <w:r w:rsidRPr="00E01FEF">
        <w:t xml:space="preserve">В аудитории до официального завершения экзамена </w:t>
      </w:r>
      <w:r w:rsidRPr="00E01FEF">
        <w:rPr>
          <w:b/>
        </w:rPr>
        <w:t>должны оставаться не менее 2-х участников</w:t>
      </w:r>
      <w:r w:rsidRPr="00E01FEF">
        <w:t xml:space="preserve"> ГИА.</w:t>
      </w:r>
    </w:p>
    <w:p w:rsidR="0010443E" w:rsidRPr="00642C4D" w:rsidRDefault="0010443E" w:rsidP="00642C4D">
      <w:pPr>
        <w:pStyle w:val="140"/>
        <w:rPr>
          <w:b/>
        </w:rPr>
      </w:pPr>
      <w:r w:rsidRPr="00E01FEF">
        <w:t>По истечении времени, отведённого на проведение</w:t>
      </w:r>
      <w:r w:rsidRPr="00642C4D">
        <w:t xml:space="preserve"> экзамена, ответственный организатор должен объявить, что экзамен окончен. Участники ГИА должны сложить бланки ответов, КИМ, </w:t>
      </w:r>
      <w:r>
        <w:t xml:space="preserve">листы бумаги для </w:t>
      </w:r>
      <w:r w:rsidRPr="00642C4D">
        <w:t>черновик</w:t>
      </w:r>
      <w:r>
        <w:t>ов</w:t>
      </w:r>
      <w:r w:rsidRPr="00642C4D">
        <w:t xml:space="preserve"> на край рабочего стола и оставаться на своих местах. </w:t>
      </w:r>
    </w:p>
    <w:p w:rsidR="0010443E" w:rsidRPr="00642C4D" w:rsidRDefault="0010443E" w:rsidP="00642C4D">
      <w:pPr>
        <w:pStyle w:val="140"/>
      </w:pPr>
      <w:r w:rsidRPr="00642C4D">
        <w:t xml:space="preserve">Организаторы в аудитории самостоятельно собирают со столов участников ГИА </w:t>
      </w:r>
      <w:r>
        <w:t>ЭМ</w:t>
      </w:r>
      <w:r w:rsidRPr="00642C4D">
        <w:t xml:space="preserve">: КИМ, </w:t>
      </w:r>
      <w:r>
        <w:t xml:space="preserve">листы бумаги для </w:t>
      </w:r>
      <w:r w:rsidRPr="00642C4D">
        <w:t>черновик</w:t>
      </w:r>
      <w:r>
        <w:t>ов</w:t>
      </w:r>
      <w:r w:rsidRPr="00642C4D">
        <w:t>, бланк №1 и №2, в том числе дополнительные бланки ответов №2.</w:t>
      </w:r>
    </w:p>
    <w:p w:rsidR="0010443E" w:rsidRPr="00642C4D" w:rsidRDefault="0010443E" w:rsidP="00642C4D">
      <w:pPr>
        <w:pStyle w:val="140"/>
        <w:rPr>
          <w:b/>
        </w:rPr>
      </w:pPr>
      <w:r w:rsidRPr="00642C4D">
        <w:t>Организаторы ставят в бланке ответов №2 (в том числе и на его оборотной стороне) и в дополнительном бланке ответов №2 прочерк «</w:t>
      </w:r>
      <w:r w:rsidRPr="00642C4D">
        <w:rPr>
          <w:lang w:val="en-US"/>
        </w:rPr>
        <w:t>Z</w:t>
      </w:r>
      <w:r w:rsidRPr="00642C4D">
        <w:t xml:space="preserve">» на полях, предназначенных для записи ответов в свободной форме, но оставшихся незаполненными, свободными от записей участника ГИА. </w:t>
      </w:r>
    </w:p>
    <w:p w:rsidR="0010443E" w:rsidRPr="00642C4D" w:rsidRDefault="0010443E" w:rsidP="00642C4D">
      <w:pPr>
        <w:pStyle w:val="140"/>
        <w:rPr>
          <w:b/>
        </w:rPr>
      </w:pPr>
      <w:r w:rsidRPr="00642C4D">
        <w:t xml:space="preserve">По завершении экзамена организатор формирует </w:t>
      </w:r>
      <w:r w:rsidRPr="00642C4D">
        <w:rPr>
          <w:b/>
        </w:rPr>
        <w:t>четыре</w:t>
      </w:r>
      <w:r w:rsidRPr="00642C4D">
        <w:t xml:space="preserve"> стопки экзаменационных материалов:</w:t>
      </w:r>
    </w:p>
    <w:p w:rsidR="0010443E" w:rsidRPr="00642C4D" w:rsidRDefault="0010443E" w:rsidP="00642C4D">
      <w:pPr>
        <w:pStyle w:val="140"/>
      </w:pPr>
      <w:r w:rsidRPr="00642C4D">
        <w:t>1) бланки №1;</w:t>
      </w:r>
    </w:p>
    <w:p w:rsidR="0010443E" w:rsidRPr="00642C4D" w:rsidRDefault="0010443E" w:rsidP="00642C4D">
      <w:pPr>
        <w:pStyle w:val="140"/>
      </w:pPr>
      <w:r w:rsidRPr="00642C4D">
        <w:t>2) бланки №2, в том числе дополнительные бланки ответов №2;</w:t>
      </w:r>
    </w:p>
    <w:p w:rsidR="0010443E" w:rsidRPr="00642C4D" w:rsidRDefault="0010443E" w:rsidP="00642C4D">
      <w:pPr>
        <w:pStyle w:val="140"/>
      </w:pPr>
      <w:r w:rsidRPr="00642C4D">
        <w:t xml:space="preserve">3) КИМ, </w:t>
      </w:r>
      <w:r>
        <w:t xml:space="preserve">листы бумаги для </w:t>
      </w:r>
      <w:r w:rsidRPr="00642C4D">
        <w:t>черновик</w:t>
      </w:r>
      <w:r>
        <w:t>ов</w:t>
      </w:r>
      <w:r w:rsidRPr="00642C4D">
        <w:t>, неиспользованные материалы;</w:t>
      </w:r>
    </w:p>
    <w:p w:rsidR="0010443E" w:rsidRPr="00642C4D" w:rsidRDefault="0010443E" w:rsidP="00642C4D">
      <w:pPr>
        <w:pStyle w:val="140"/>
      </w:pPr>
      <w:r w:rsidRPr="00642C4D">
        <w:t>4) неиспользованные дополнительные бланки ответов №2 без упаковки.</w:t>
      </w:r>
    </w:p>
    <w:p w:rsidR="0010443E" w:rsidRPr="00642C4D" w:rsidRDefault="0010443E" w:rsidP="00642C4D">
      <w:pPr>
        <w:pStyle w:val="140"/>
        <w:spacing w:before="120"/>
      </w:pPr>
      <w:r w:rsidRPr="00642C4D">
        <w:rPr>
          <w:b/>
        </w:rPr>
        <w:lastRenderedPageBreak/>
        <w:t xml:space="preserve">В присутствии участников ГИА </w:t>
      </w:r>
      <w:r w:rsidRPr="00642C4D">
        <w:t>организатор должен пересчитать бланки №1, №2, дополнительные бланки ответов №2 (</w:t>
      </w:r>
      <w:r w:rsidRPr="00642C4D">
        <w:rPr>
          <w:i/>
        </w:rPr>
        <w:t>дополнительный бланк ответов №2 каждого участника ГИА следует размещать за основным бланком №2)</w:t>
      </w:r>
      <w:r w:rsidRPr="00642C4D">
        <w:t xml:space="preserve"> и запечатать их в возвратные доставочные пакеты, отметив поле, соответствующее виду бланков, запечатанных в пакет. </w:t>
      </w:r>
    </w:p>
    <w:p w:rsidR="0010443E" w:rsidRPr="00642C4D" w:rsidRDefault="0010443E" w:rsidP="00642C4D">
      <w:pPr>
        <w:pStyle w:val="140"/>
      </w:pPr>
      <w:r w:rsidRPr="00642C4D">
        <w:t xml:space="preserve">Запрещается: </w:t>
      </w:r>
    </w:p>
    <w:p w:rsidR="0010443E" w:rsidRDefault="0010443E">
      <w:pPr>
        <w:pStyle w:val="a2"/>
      </w:pPr>
      <w:r w:rsidRPr="001A709C">
        <w:t xml:space="preserve">использовать при упаковке бланков какие-либо иные пакеты вместо специально предназначенных возвратных доставочных пакетов; </w:t>
      </w:r>
    </w:p>
    <w:p w:rsidR="0010443E" w:rsidRDefault="0010443E">
      <w:pPr>
        <w:pStyle w:val="a2"/>
      </w:pPr>
      <w:r w:rsidRPr="001A709C">
        <w:t xml:space="preserve">вкладывать в доставочные пакеты вместе с бланками ответов какие-либо другие материалы; </w:t>
      </w:r>
    </w:p>
    <w:p w:rsidR="0010443E" w:rsidRDefault="0010443E">
      <w:pPr>
        <w:pStyle w:val="a2"/>
      </w:pPr>
      <w:r w:rsidRPr="001A709C">
        <w:t xml:space="preserve">скреплять бланки (скрепками, </w:t>
      </w:r>
      <w:proofErr w:type="spellStart"/>
      <w:r w:rsidRPr="001A709C">
        <w:t>степлерами</w:t>
      </w:r>
      <w:proofErr w:type="spellEnd"/>
      <w:r w:rsidRPr="001A709C">
        <w:t xml:space="preserve"> и т.п.); </w:t>
      </w:r>
    </w:p>
    <w:p w:rsidR="0010443E" w:rsidRDefault="0010443E">
      <w:pPr>
        <w:pStyle w:val="a2"/>
      </w:pPr>
      <w:r>
        <w:t>менять ориентацию бланков в д</w:t>
      </w:r>
      <w:r w:rsidRPr="001A709C">
        <w:t>оставочном пакете (верх – низ, лицевая – оборотная стороны).</w:t>
      </w:r>
    </w:p>
    <w:p w:rsidR="0010443E" w:rsidRPr="001A709C" w:rsidRDefault="0010443E" w:rsidP="004E6C06">
      <w:pPr>
        <w:pStyle w:val="140"/>
      </w:pPr>
      <w:r w:rsidRPr="001A709C">
        <w:t>Организатор заполняет сопроводительный бланк на возвратном доставочном пакете, в который вносит информацию о коде ППЭ, наименовании организации, № аудитории, предмете, количестве бланков в доставочном пакете, об ответственном организаторе в аудитории.</w:t>
      </w:r>
    </w:p>
    <w:p w:rsidR="0010443E" w:rsidRPr="001A709C" w:rsidRDefault="0010443E" w:rsidP="004E6C06">
      <w:pPr>
        <w:pStyle w:val="140"/>
        <w:rPr>
          <w:b/>
        </w:rPr>
      </w:pPr>
      <w:r w:rsidRPr="001A709C">
        <w:t xml:space="preserve">Использованные и неиспользованные КИМ, </w:t>
      </w:r>
      <w:r>
        <w:t xml:space="preserve">листы бумаги для </w:t>
      </w:r>
      <w:r w:rsidRPr="001A709C">
        <w:t>черновик</w:t>
      </w:r>
      <w:r>
        <w:t>ов</w:t>
      </w:r>
      <w:r w:rsidRPr="001A709C">
        <w:t xml:space="preserve">, испорченные и имеющие полиграфические дефекты </w:t>
      </w:r>
      <w:r>
        <w:t>ЭМ</w:t>
      </w:r>
      <w:r w:rsidRPr="001A709C">
        <w:t xml:space="preserve"> пересчитывают, запечатывают в пакет (или в использованный доставочный пакет с помощью скотча), на который приклеивают сопроводительный бланк, отмечают наименование и количество </w:t>
      </w:r>
      <w:r>
        <w:t>ЭМ,</w:t>
      </w:r>
      <w:r w:rsidRPr="001A709C">
        <w:t xml:space="preserve"> ответственного организатора, руководителя ППЭ.</w:t>
      </w:r>
    </w:p>
    <w:p w:rsidR="0010443E" w:rsidRPr="001A709C" w:rsidRDefault="0010443E" w:rsidP="004E6C06">
      <w:pPr>
        <w:pStyle w:val="140"/>
        <w:rPr>
          <w:b/>
          <w:sz w:val="20"/>
          <w:szCs w:val="20"/>
        </w:rPr>
      </w:pPr>
    </w:p>
    <w:p w:rsidR="0010443E" w:rsidRPr="001A709C" w:rsidRDefault="0010443E" w:rsidP="004E6C06">
      <w:pPr>
        <w:pStyle w:val="140"/>
        <w:rPr>
          <w:b/>
        </w:rPr>
      </w:pPr>
      <w:r w:rsidRPr="001A709C">
        <w:t>Организатор обеспечивает упорядоченный выход участников ГИА из аудитории.</w:t>
      </w:r>
    </w:p>
    <w:p w:rsidR="0010443E" w:rsidRPr="004E6C06" w:rsidRDefault="0010443E" w:rsidP="004E6C06">
      <w:pPr>
        <w:pStyle w:val="140"/>
        <w:rPr>
          <w:b/>
        </w:rPr>
      </w:pPr>
      <w:r w:rsidRPr="001A709C">
        <w:t xml:space="preserve">Ответственный организатор оформляет протокол проведения ГИА в </w:t>
      </w:r>
      <w:r w:rsidRPr="004E6C06">
        <w:t>аудитории (</w:t>
      </w:r>
      <w:r w:rsidR="001066A7" w:rsidRPr="001066A7">
        <w:t>форма ППЭ-9-05-02</w:t>
      </w:r>
      <w:r w:rsidRPr="004E6C06">
        <w:rPr>
          <w:i/>
        </w:rPr>
        <w:t xml:space="preserve"> – Сборник форм ГИА-9</w:t>
      </w:r>
      <w:r w:rsidRPr="004E6C06">
        <w:t>), сдаёт</w:t>
      </w:r>
      <w:r w:rsidRPr="001A709C">
        <w:t xml:space="preserve"> все собранные материалы и протокол руководителю ППЭ</w:t>
      </w:r>
      <w:r>
        <w:t xml:space="preserve"> </w:t>
      </w:r>
      <w:r>
        <w:rPr>
          <w:b/>
          <w:i/>
        </w:rPr>
        <w:t>незамедлительно</w:t>
      </w:r>
      <w:r w:rsidRPr="004E6C06">
        <w:t xml:space="preserve"> после завершения экзамена в аудитории. </w:t>
      </w:r>
    </w:p>
    <w:p w:rsidR="0010443E" w:rsidRPr="001A709C" w:rsidRDefault="0010443E" w:rsidP="004E6C06">
      <w:pPr>
        <w:pStyle w:val="140"/>
      </w:pPr>
      <w:r w:rsidRPr="001A709C">
        <w:t xml:space="preserve">Участник ГИА </w:t>
      </w:r>
      <w:r w:rsidRPr="001A709C">
        <w:rPr>
          <w:b/>
        </w:rPr>
        <w:t>до выхода</w:t>
      </w:r>
      <w:r w:rsidRPr="001A709C">
        <w:t xml:space="preserve"> из ППЭ имеет право подать апелляцию о нарушении установленного </w:t>
      </w:r>
      <w:r>
        <w:t>П</w:t>
      </w:r>
      <w:r w:rsidRPr="001A709C">
        <w:t xml:space="preserve">орядка проведения ГИА. После выхода участника ГИА из ППЭ апелляция о нарушении установленного порядка проведения ГИА </w:t>
      </w:r>
      <w:r w:rsidRPr="001A709C">
        <w:rPr>
          <w:b/>
        </w:rPr>
        <w:t>не принимается</w:t>
      </w:r>
      <w:r w:rsidRPr="001A709C">
        <w:t>.</w:t>
      </w:r>
    </w:p>
    <w:p w:rsidR="0010443E" w:rsidRPr="001A709C" w:rsidRDefault="0010443E" w:rsidP="004E6C06">
      <w:pPr>
        <w:pStyle w:val="140"/>
      </w:pPr>
      <w:r w:rsidRPr="001A709C">
        <w:t>Апелляция не принимается</w:t>
      </w:r>
      <w:r w:rsidRPr="00B74D3E">
        <w:t xml:space="preserve"> </w:t>
      </w:r>
      <w:r w:rsidRPr="001A709C">
        <w:t>по вопросам:</w:t>
      </w:r>
    </w:p>
    <w:p w:rsidR="0010443E" w:rsidRDefault="0010443E" w:rsidP="004E6C06">
      <w:pPr>
        <w:pStyle w:val="1"/>
      </w:pPr>
      <w:r w:rsidRPr="001A709C">
        <w:t xml:space="preserve">содержания и структуры </w:t>
      </w:r>
      <w:r>
        <w:t>заданий по учебным</w:t>
      </w:r>
      <w:r w:rsidRPr="001A709C">
        <w:t xml:space="preserve"> предметам;</w:t>
      </w:r>
    </w:p>
    <w:p w:rsidR="0010443E" w:rsidRPr="001A709C" w:rsidRDefault="0010443E" w:rsidP="004E6C06">
      <w:pPr>
        <w:pStyle w:val="1"/>
      </w:pPr>
      <w:proofErr w:type="gramStart"/>
      <w:r>
        <w:t>связанным с оцениванием результатов выполнения заданий экзаменационной работы с кратким ответом</w:t>
      </w:r>
      <w:proofErr w:type="gramEnd"/>
    </w:p>
    <w:p w:rsidR="0010443E" w:rsidRPr="001A709C" w:rsidRDefault="0010443E" w:rsidP="004E6C06">
      <w:pPr>
        <w:pStyle w:val="1"/>
      </w:pPr>
      <w:r w:rsidRPr="001A709C">
        <w:t xml:space="preserve">связанным с нарушением участником ГИА </w:t>
      </w:r>
      <w:r>
        <w:t xml:space="preserve">требований Порядка или </w:t>
      </w:r>
      <w:r w:rsidRPr="001A709C">
        <w:t xml:space="preserve">правил заполнения бланков ответов. </w:t>
      </w:r>
    </w:p>
    <w:p w:rsidR="0010443E" w:rsidRPr="00B64714" w:rsidRDefault="0010443E" w:rsidP="00B64714">
      <w:pPr>
        <w:pStyle w:val="140"/>
      </w:pPr>
      <w:r w:rsidRPr="00B64714">
        <w:t xml:space="preserve">Ответственный организатор в аудитории или руководитель ППЭ обязаны предоставить участнику экзамена форму заявления на апелляцию о нарушении установленного </w:t>
      </w:r>
      <w:r>
        <w:t>П</w:t>
      </w:r>
      <w:r w:rsidRPr="00B64714">
        <w:t xml:space="preserve">орядка проведения экзамена </w:t>
      </w:r>
      <w:r w:rsidRPr="00CA20DB">
        <w:rPr>
          <w:i/>
        </w:rPr>
        <w:t>(</w:t>
      </w:r>
      <w:r w:rsidR="001066A7" w:rsidRPr="001066A7">
        <w:t>форма ППЭ-9-02</w:t>
      </w:r>
      <w:r w:rsidRPr="00B64714">
        <w:rPr>
          <w:i/>
        </w:rPr>
        <w:t xml:space="preserve"> – Сборник форм ГИА-9)</w:t>
      </w:r>
      <w:r w:rsidRPr="00B64714">
        <w:t>. Данная форма заполняется в двух экземплярах.</w:t>
      </w:r>
    </w:p>
    <w:p w:rsidR="0010443E" w:rsidRPr="00B64714" w:rsidRDefault="001066A7" w:rsidP="00B64714">
      <w:pPr>
        <w:pStyle w:val="140"/>
      </w:pPr>
      <w:r w:rsidRPr="001066A7">
        <w:lastRenderedPageBreak/>
        <w:t xml:space="preserve">Все материалы сдаются руководителю ППЭ в </w:t>
      </w:r>
      <w:r w:rsidR="0010443E">
        <w:t>штабе</w:t>
      </w:r>
      <w:r w:rsidRPr="001066A7">
        <w:t xml:space="preserve"> ППЭ. </w:t>
      </w:r>
      <w:r w:rsidR="0010443E" w:rsidRPr="00B64714">
        <w:t>После передачи всех материалов, оформления протокола проведения ГИА организаторы покидают ППЭ с разрешения руководителя ППЭ.</w:t>
      </w:r>
      <w:r w:rsidR="0010443E" w:rsidRPr="00B64714">
        <w:tab/>
      </w:r>
      <w:r w:rsidR="0010443E" w:rsidRPr="00B64714">
        <w:tab/>
      </w:r>
      <w:r w:rsidR="0010443E" w:rsidRPr="00B64714">
        <w:tab/>
        <w:t xml:space="preserve">     </w:t>
      </w:r>
    </w:p>
    <w:p w:rsidR="0010443E" w:rsidRPr="00E16824" w:rsidRDefault="00802F03" w:rsidP="001335A3">
      <w:pPr>
        <w:pStyle w:val="afd"/>
      </w:pPr>
      <w:bookmarkStart w:id="84" w:name="_Toc509879621"/>
      <w:bookmarkStart w:id="85" w:name="_Toc4407219"/>
      <w:r>
        <w:t>10</w:t>
      </w:r>
      <w:r w:rsidR="0010443E" w:rsidRPr="00E16824">
        <w:t xml:space="preserve">.4. </w:t>
      </w:r>
      <w:bookmarkStart w:id="86" w:name="Инструкциядляорганизаторавнеаудитории"/>
      <w:r w:rsidR="0010443E" w:rsidRPr="00E16824">
        <w:t>Инструкция для организатора вне аудитории.</w:t>
      </w:r>
      <w:r w:rsidR="0010443E" w:rsidRPr="00E16824">
        <w:rPr>
          <w:vertAlign w:val="superscript"/>
        </w:rPr>
        <w:t xml:space="preserve"> </w:t>
      </w:r>
      <w:r w:rsidR="0010443E" w:rsidRPr="00E16824">
        <w:rPr>
          <w:vertAlign w:val="superscript"/>
        </w:rPr>
        <w:footnoteReference w:id="10"/>
      </w:r>
      <w:bookmarkEnd w:id="84"/>
      <w:bookmarkEnd w:id="85"/>
      <w:bookmarkEnd w:id="86"/>
    </w:p>
    <w:p w:rsidR="0010443E" w:rsidRDefault="0010443E">
      <w:pPr>
        <w:pStyle w:val="140"/>
      </w:pPr>
      <w:r w:rsidRPr="00E01FEF">
        <w:t>В качестве организаторов вне аудитории ППЭ привлекаются лица, прошедшие соответствующую подготовку и удовлетворяющие требованиям,  предъявляемым к работникам ППЭ.</w:t>
      </w:r>
    </w:p>
    <w:p w:rsidR="0010443E" w:rsidRDefault="0010443E">
      <w:pPr>
        <w:pStyle w:val="140"/>
      </w:pPr>
      <w:r w:rsidRPr="00E01FEF">
        <w:t xml:space="preserve">При проведении ГИА по учебному предмету в состав организаторов не входят специалисты по </w:t>
      </w:r>
      <w:r>
        <w:t>данн</w:t>
      </w:r>
      <w:r w:rsidRPr="00E01FEF">
        <w:t xml:space="preserve">ому учебному предмету. </w:t>
      </w:r>
      <w:proofErr w:type="gramStart"/>
      <w:r w:rsidRPr="00E01FEF">
        <w:t>Не допускается привлекать в качестве организаторов ППЭ педагогических работников, являющихся учителями обучающихся, сдающих экзамен в данном ППЭ (за исключением ППЭ, организованных в учреждениях уголовно-исполнительной системы).</w:t>
      </w:r>
      <w:proofErr w:type="gramEnd"/>
    </w:p>
    <w:p w:rsidR="0010443E" w:rsidRDefault="0010443E">
      <w:pPr>
        <w:pStyle w:val="140"/>
      </w:pPr>
      <w:r w:rsidRPr="00E01FEF">
        <w:t xml:space="preserve">Работники </w:t>
      </w:r>
      <w:r>
        <w:t>ОО</w:t>
      </w:r>
      <w:r w:rsidRPr="00E01FEF">
        <w:t>, привлекаемые к проведению ГИА в качестве организаторов вне аудитории, по месту работы информируются под</w:t>
      </w:r>
      <w:r w:rsidRPr="00E16824">
        <w:t xml:space="preserve"> </w:t>
      </w:r>
      <w:r w:rsidRPr="00E01FEF">
        <w:t>подпись о сроках, местах и порядке проведения ГИА, об основаниях для удаления из ППЭ, о применении мер дисциплинарного и административного воздействия в отношении лиц, привлекаемых к проведению ГИА и нарушивших установленный порядок проведения ГИА.</w:t>
      </w:r>
    </w:p>
    <w:p w:rsidR="0010443E" w:rsidRDefault="0010443E" w:rsidP="00E16824">
      <w:pPr>
        <w:ind w:firstLine="284"/>
        <w:jc w:val="both"/>
      </w:pPr>
    </w:p>
    <w:p w:rsidR="0010443E" w:rsidRDefault="0010443E" w:rsidP="00E16824">
      <w:pPr>
        <w:ind w:firstLine="284"/>
        <w:jc w:val="both"/>
        <w:rPr>
          <w:b/>
          <w:sz w:val="28"/>
          <w:szCs w:val="28"/>
        </w:rPr>
      </w:pPr>
      <w:r>
        <w:rPr>
          <w:b/>
          <w:sz w:val="28"/>
          <w:szCs w:val="28"/>
        </w:rPr>
        <w:t>Подготовка к проведению ГИА</w:t>
      </w:r>
    </w:p>
    <w:p w:rsidR="0010443E" w:rsidRPr="0010443E" w:rsidRDefault="001066A7" w:rsidP="00F71A78">
      <w:pPr>
        <w:spacing w:before="120"/>
        <w:ind w:firstLine="851"/>
        <w:jc w:val="both"/>
        <w:rPr>
          <w:b/>
          <w:sz w:val="28"/>
          <w:szCs w:val="28"/>
        </w:rPr>
      </w:pPr>
      <w:r w:rsidRPr="001066A7">
        <w:rPr>
          <w:b/>
          <w:sz w:val="28"/>
          <w:szCs w:val="28"/>
        </w:rPr>
        <w:t xml:space="preserve">До начала экзамена организатор вне аудитории должен: </w:t>
      </w:r>
    </w:p>
    <w:p w:rsidR="00C077F1" w:rsidRDefault="001066A7">
      <w:pPr>
        <w:pStyle w:val="aff2"/>
        <w:numPr>
          <w:ilvl w:val="0"/>
          <w:numId w:val="37"/>
        </w:numPr>
        <w:tabs>
          <w:tab w:val="left" w:pos="1134"/>
        </w:tabs>
        <w:ind w:left="0" w:firstLine="851"/>
        <w:jc w:val="both"/>
        <w:rPr>
          <w:sz w:val="28"/>
          <w:szCs w:val="28"/>
        </w:rPr>
      </w:pPr>
      <w:r w:rsidRPr="001066A7">
        <w:rPr>
          <w:sz w:val="28"/>
          <w:szCs w:val="28"/>
        </w:rPr>
        <w:t>пройти инструктаж по</w:t>
      </w:r>
      <w:r w:rsidR="0010443E" w:rsidRPr="004A709A">
        <w:rPr>
          <w:sz w:val="28"/>
          <w:szCs w:val="28"/>
        </w:rPr>
        <w:t> </w:t>
      </w:r>
      <w:r w:rsidRPr="001066A7">
        <w:rPr>
          <w:sz w:val="28"/>
          <w:szCs w:val="28"/>
        </w:rPr>
        <w:t>порядку и</w:t>
      </w:r>
      <w:r w:rsidR="0010443E" w:rsidRPr="004A709A">
        <w:rPr>
          <w:sz w:val="28"/>
          <w:szCs w:val="28"/>
        </w:rPr>
        <w:t> </w:t>
      </w:r>
      <w:r w:rsidRPr="001066A7">
        <w:rPr>
          <w:sz w:val="28"/>
          <w:szCs w:val="28"/>
        </w:rPr>
        <w:t xml:space="preserve">процедуре проведения ГИА; </w:t>
      </w:r>
    </w:p>
    <w:p w:rsidR="00C077F1" w:rsidRDefault="001066A7">
      <w:pPr>
        <w:pStyle w:val="aff2"/>
        <w:numPr>
          <w:ilvl w:val="0"/>
          <w:numId w:val="37"/>
        </w:numPr>
        <w:tabs>
          <w:tab w:val="left" w:pos="1134"/>
        </w:tabs>
        <w:ind w:left="0" w:firstLine="851"/>
        <w:jc w:val="both"/>
        <w:rPr>
          <w:sz w:val="28"/>
          <w:szCs w:val="28"/>
        </w:rPr>
      </w:pPr>
      <w:r w:rsidRPr="001066A7">
        <w:rPr>
          <w:sz w:val="28"/>
          <w:szCs w:val="28"/>
        </w:rPr>
        <w:t>ознакомиться с</w:t>
      </w:r>
      <w:r w:rsidR="0010443E" w:rsidRPr="004A709A">
        <w:rPr>
          <w:sz w:val="28"/>
          <w:szCs w:val="28"/>
        </w:rPr>
        <w:t> </w:t>
      </w:r>
      <w:r w:rsidRPr="001066A7">
        <w:rPr>
          <w:sz w:val="28"/>
          <w:szCs w:val="28"/>
        </w:rPr>
        <w:t>нормативными правовыми документами, регламентирующими проведение ГИА, и</w:t>
      </w:r>
      <w:r w:rsidR="0010443E" w:rsidRPr="004A709A">
        <w:rPr>
          <w:sz w:val="28"/>
          <w:szCs w:val="28"/>
        </w:rPr>
        <w:t> </w:t>
      </w:r>
      <w:r w:rsidRPr="001066A7">
        <w:rPr>
          <w:sz w:val="28"/>
          <w:szCs w:val="28"/>
        </w:rPr>
        <w:t>инструкциями, определяющими порядок работы организаторов вне аудитории;</w:t>
      </w:r>
    </w:p>
    <w:p w:rsidR="0010443E" w:rsidRPr="00E16824" w:rsidRDefault="0010443E" w:rsidP="00E16824">
      <w:pPr>
        <w:ind w:firstLine="284"/>
        <w:jc w:val="both"/>
        <w:rPr>
          <w:b/>
          <w:sz w:val="28"/>
          <w:szCs w:val="28"/>
        </w:rPr>
      </w:pPr>
    </w:p>
    <w:p w:rsidR="0010443E" w:rsidRDefault="0010443E">
      <w:pPr>
        <w:pStyle w:val="140"/>
        <w:rPr>
          <w:b/>
        </w:rPr>
      </w:pPr>
      <w:r w:rsidRPr="00E01FEF">
        <w:rPr>
          <w:b/>
        </w:rPr>
        <w:t>В день проведения экзамена организатор вне аудитории ППЭ должен:</w:t>
      </w:r>
    </w:p>
    <w:p w:rsidR="0010443E" w:rsidRDefault="0010443E" w:rsidP="0063523F">
      <w:pPr>
        <w:pStyle w:val="1"/>
      </w:pPr>
      <w:r w:rsidRPr="00E16824">
        <w:t xml:space="preserve">явиться в ППЭ не позднее </w:t>
      </w:r>
      <w:r w:rsidRPr="005949D0">
        <w:rPr>
          <w:b/>
        </w:rPr>
        <w:t>8.</w:t>
      </w:r>
      <w:r>
        <w:rPr>
          <w:b/>
        </w:rPr>
        <w:t>0</w:t>
      </w:r>
      <w:r w:rsidRPr="005949D0">
        <w:rPr>
          <w:b/>
        </w:rPr>
        <w:t>0</w:t>
      </w:r>
      <w:r w:rsidRPr="00E16824">
        <w:t xml:space="preserve"> дня проведения экзамена и зарегистрироваться у руководителя ППЭ</w:t>
      </w:r>
      <w:r>
        <w:t>. Допуск работника в ППЭ осуществляется только при  наличии</w:t>
      </w:r>
      <w:r w:rsidRPr="001A709C">
        <w:t xml:space="preserve"> </w:t>
      </w:r>
      <w:r>
        <w:t xml:space="preserve">у него </w:t>
      </w:r>
      <w:r w:rsidRPr="001A709C">
        <w:t>документ</w:t>
      </w:r>
      <w:r>
        <w:t>а</w:t>
      </w:r>
      <w:r w:rsidRPr="001A709C">
        <w:t>, удостоверяющ</w:t>
      </w:r>
      <w:r>
        <w:t>его</w:t>
      </w:r>
      <w:r w:rsidRPr="001A709C">
        <w:t xml:space="preserve"> личность</w:t>
      </w:r>
      <w:r>
        <w:t xml:space="preserve">, и наличии его в списках распределения </w:t>
      </w:r>
      <w:proofErr w:type="gramStart"/>
      <w:r>
        <w:t>в</w:t>
      </w:r>
      <w:proofErr w:type="gramEnd"/>
      <w:r>
        <w:t xml:space="preserve"> данный ППЭ, утвержденных приказом Комитета</w:t>
      </w:r>
      <w:r w:rsidRPr="00E16824">
        <w:t>;</w:t>
      </w:r>
    </w:p>
    <w:p w:rsidR="0010443E" w:rsidRPr="00E16824" w:rsidRDefault="0010443E" w:rsidP="00F71A78">
      <w:pPr>
        <w:pStyle w:val="1"/>
      </w:pPr>
      <w:r w:rsidRPr="00F71A78">
        <w:t xml:space="preserve">пройти </w:t>
      </w:r>
      <w:r>
        <w:t xml:space="preserve">краткий </w:t>
      </w:r>
      <w:r w:rsidRPr="00F71A78">
        <w:t>инструктаж у руководителя ППЭ п</w:t>
      </w:r>
      <w:r>
        <w:t>о процедуре проведения экзамена;</w:t>
      </w:r>
    </w:p>
    <w:p w:rsidR="0010443E" w:rsidRPr="00E16824" w:rsidRDefault="0010443E" w:rsidP="0063523F">
      <w:pPr>
        <w:pStyle w:val="1"/>
      </w:pPr>
      <w:r w:rsidRPr="00E16824">
        <w:t>получить у руководителя ППЭ информацию о назначении организаторов и распределении на места дежурства;</w:t>
      </w:r>
    </w:p>
    <w:p w:rsidR="0010443E" w:rsidRPr="00E16824" w:rsidRDefault="0010443E" w:rsidP="0063523F">
      <w:pPr>
        <w:pStyle w:val="1"/>
      </w:pPr>
      <w:r w:rsidRPr="00E16824">
        <w:t>не позднее 9.</w:t>
      </w:r>
      <w:r>
        <w:t>00</w:t>
      </w:r>
      <w:r w:rsidRPr="00E16824">
        <w:t xml:space="preserve"> пройти на свое место дежурства и приступить к выполнению своих обязанностей.</w:t>
      </w:r>
    </w:p>
    <w:p w:rsidR="0010443E" w:rsidRPr="00E16824" w:rsidRDefault="0010443E" w:rsidP="00E16824">
      <w:pPr>
        <w:jc w:val="both"/>
        <w:rPr>
          <w:b/>
          <w:sz w:val="28"/>
          <w:szCs w:val="28"/>
        </w:rPr>
      </w:pPr>
    </w:p>
    <w:p w:rsidR="0010443E" w:rsidRPr="00E16824" w:rsidRDefault="0010443E" w:rsidP="00E16824">
      <w:pPr>
        <w:jc w:val="both"/>
        <w:rPr>
          <w:b/>
          <w:sz w:val="28"/>
          <w:szCs w:val="28"/>
        </w:rPr>
      </w:pPr>
      <w:r w:rsidRPr="00E16824">
        <w:rPr>
          <w:b/>
          <w:sz w:val="28"/>
          <w:szCs w:val="28"/>
        </w:rPr>
        <w:t>Проведение экзамена</w:t>
      </w:r>
    </w:p>
    <w:tbl>
      <w:tblPr>
        <w:tblpPr w:leftFromText="180" w:rightFromText="180" w:vertAnchor="text" w:horzAnchor="margin" w:tblpX="108" w:tblpY="23"/>
        <w:tblW w:w="0" w:type="auto"/>
        <w:tblBorders>
          <w:top w:val="dashed" w:sz="12" w:space="0" w:color="auto"/>
          <w:left w:val="dashed" w:sz="12" w:space="0" w:color="auto"/>
          <w:bottom w:val="dashed" w:sz="12" w:space="0" w:color="auto"/>
          <w:right w:val="dashed" w:sz="12" w:space="0" w:color="auto"/>
          <w:insideH w:val="dashed" w:sz="12" w:space="0" w:color="auto"/>
          <w:insideV w:val="dashed" w:sz="12" w:space="0" w:color="auto"/>
        </w:tblBorders>
        <w:tblLook w:val="00A0"/>
      </w:tblPr>
      <w:tblGrid>
        <w:gridCol w:w="9854"/>
      </w:tblGrid>
      <w:tr w:rsidR="0010443E" w:rsidRPr="00E16824" w:rsidTr="00E16824">
        <w:trPr>
          <w:trHeight w:val="1087"/>
        </w:trPr>
        <w:tc>
          <w:tcPr>
            <w:tcW w:w="10173" w:type="dxa"/>
          </w:tcPr>
          <w:p w:rsidR="0010443E" w:rsidRPr="00E16824" w:rsidRDefault="0010443E" w:rsidP="00E16824">
            <w:pPr>
              <w:ind w:firstLine="357"/>
              <w:jc w:val="both"/>
              <w:rPr>
                <w:i/>
                <w:sz w:val="28"/>
                <w:szCs w:val="28"/>
              </w:rPr>
            </w:pPr>
            <w:r w:rsidRPr="00E16824">
              <w:rPr>
                <w:i/>
                <w:sz w:val="28"/>
                <w:szCs w:val="28"/>
              </w:rPr>
              <w:lastRenderedPageBreak/>
              <w:t>Организатору вне аудитории во время проведения экзамена в ППЭ запрещается:</w:t>
            </w:r>
          </w:p>
          <w:p w:rsidR="00C077F1" w:rsidRDefault="0010443E">
            <w:pPr>
              <w:numPr>
                <w:ilvl w:val="0"/>
                <w:numId w:val="26"/>
              </w:numPr>
              <w:jc w:val="both"/>
              <w:rPr>
                <w:i/>
                <w:sz w:val="28"/>
                <w:szCs w:val="28"/>
              </w:rPr>
            </w:pPr>
            <w:r w:rsidRPr="00E16824">
              <w:rPr>
                <w:i/>
                <w:sz w:val="28"/>
                <w:szCs w:val="28"/>
              </w:rPr>
              <w:t>иметь при себе средства связи;</w:t>
            </w:r>
          </w:p>
          <w:p w:rsidR="00C077F1" w:rsidRDefault="0010443E">
            <w:pPr>
              <w:numPr>
                <w:ilvl w:val="0"/>
                <w:numId w:val="26"/>
              </w:numPr>
              <w:jc w:val="both"/>
              <w:rPr>
                <w:i/>
                <w:sz w:val="28"/>
                <w:szCs w:val="28"/>
              </w:rPr>
            </w:pPr>
            <w:r w:rsidRPr="00E16824">
              <w:rPr>
                <w:i/>
                <w:sz w:val="28"/>
                <w:szCs w:val="28"/>
              </w:rPr>
              <w:t>оказывать содействие обучающимся,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rsidR="00C077F1" w:rsidRDefault="0010443E">
            <w:pPr>
              <w:numPr>
                <w:ilvl w:val="0"/>
                <w:numId w:val="26"/>
              </w:numPr>
              <w:jc w:val="both"/>
              <w:rPr>
                <w:i/>
                <w:sz w:val="28"/>
                <w:szCs w:val="28"/>
              </w:rPr>
            </w:pPr>
            <w:r w:rsidRPr="00E16824">
              <w:rPr>
                <w:i/>
                <w:sz w:val="28"/>
                <w:szCs w:val="28"/>
              </w:rPr>
              <w:t xml:space="preserve">выносить из аудиторий и ППЭ </w:t>
            </w:r>
            <w:r>
              <w:rPr>
                <w:i/>
                <w:sz w:val="28"/>
                <w:szCs w:val="28"/>
              </w:rPr>
              <w:t>ЭМ</w:t>
            </w:r>
            <w:r w:rsidRPr="00E16824">
              <w:rPr>
                <w:i/>
                <w:sz w:val="28"/>
                <w:szCs w:val="28"/>
              </w:rPr>
              <w:t xml:space="preserve"> на бумажном или электронном носителях, фотографировать и переписывать </w:t>
            </w:r>
            <w:r>
              <w:rPr>
                <w:i/>
                <w:sz w:val="28"/>
                <w:szCs w:val="28"/>
              </w:rPr>
              <w:t>ЭМ</w:t>
            </w:r>
            <w:r w:rsidRPr="00E16824">
              <w:rPr>
                <w:i/>
                <w:sz w:val="28"/>
                <w:szCs w:val="28"/>
              </w:rPr>
              <w:t>.</w:t>
            </w:r>
          </w:p>
        </w:tc>
      </w:tr>
    </w:tbl>
    <w:p w:rsidR="0010443E" w:rsidRPr="00E16824" w:rsidRDefault="0010443E" w:rsidP="00E16824">
      <w:pPr>
        <w:ind w:firstLine="709"/>
        <w:jc w:val="both"/>
        <w:rPr>
          <w:b/>
          <w:i/>
          <w:sz w:val="28"/>
          <w:szCs w:val="28"/>
        </w:rPr>
      </w:pPr>
    </w:p>
    <w:p w:rsidR="0010443E" w:rsidRPr="00E16824" w:rsidRDefault="0010443E" w:rsidP="00630A35">
      <w:pPr>
        <w:keepNext/>
        <w:ind w:firstLine="284"/>
        <w:jc w:val="both"/>
        <w:rPr>
          <w:b/>
          <w:sz w:val="28"/>
          <w:szCs w:val="28"/>
        </w:rPr>
      </w:pPr>
      <w:r w:rsidRPr="00E16824">
        <w:rPr>
          <w:b/>
          <w:sz w:val="28"/>
          <w:szCs w:val="28"/>
        </w:rPr>
        <w:t>Организатор вне аудитории должен:</w:t>
      </w:r>
    </w:p>
    <w:p w:rsidR="0010443E" w:rsidRPr="0063523F" w:rsidRDefault="0010443E" w:rsidP="0063523F">
      <w:pPr>
        <w:pStyle w:val="1"/>
      </w:pPr>
      <w:r w:rsidRPr="0063523F">
        <w:t>обеспечить организацию входа участников ГИА в ППЭ, при этом осуществлять проверку документов, удостоверяющих личность, и наличи</w:t>
      </w:r>
      <w:r>
        <w:t>е</w:t>
      </w:r>
      <w:r w:rsidRPr="0063523F">
        <w:t xml:space="preserve"> участника в списках распределения в </w:t>
      </w:r>
      <w:proofErr w:type="gramStart"/>
      <w:r w:rsidRPr="0063523F">
        <w:t>данный</w:t>
      </w:r>
      <w:proofErr w:type="gramEnd"/>
      <w:r w:rsidRPr="0063523F">
        <w:t xml:space="preserve"> ППЭ;</w:t>
      </w:r>
    </w:p>
    <w:p w:rsidR="0010443E" w:rsidRPr="0063523F" w:rsidRDefault="0010443E" w:rsidP="0063523F">
      <w:pPr>
        <w:pStyle w:val="1"/>
      </w:pPr>
      <w:r w:rsidRPr="0063523F">
        <w:t xml:space="preserve">указывать участникам ГИА о необходимости оставить иные вещи (не перечисленные </w:t>
      </w:r>
      <w:r w:rsidRPr="00E01FEF">
        <w:t>в </w:t>
      </w:r>
      <w:hyperlink r:id="rId18" w:anchor="Пункт42" w:history="1">
        <w:r>
          <w:rPr>
            <w:rStyle w:val="aff0"/>
          </w:rPr>
          <w:t>п. 55</w:t>
        </w:r>
      </w:hyperlink>
      <w:r w:rsidRPr="00E01FEF">
        <w:t xml:space="preserve"> Порядка</w:t>
      </w:r>
      <w:r w:rsidRPr="0063523F">
        <w:t xml:space="preserve">) </w:t>
      </w:r>
      <w:r>
        <w:t>до входа в</w:t>
      </w:r>
      <w:r w:rsidRPr="0063523F">
        <w:t xml:space="preserve"> ППЭ</w:t>
      </w:r>
      <w:r>
        <w:t xml:space="preserve"> </w:t>
      </w:r>
      <w:r w:rsidRPr="0063523F">
        <w:t xml:space="preserve">в специально </w:t>
      </w:r>
      <w:r>
        <w:t>отведённом</w:t>
      </w:r>
      <w:r w:rsidRPr="0063523F">
        <w:t xml:space="preserve"> месте;</w:t>
      </w:r>
    </w:p>
    <w:p w:rsidR="0010443E" w:rsidRPr="0063523F" w:rsidRDefault="0010443E" w:rsidP="0063523F">
      <w:pPr>
        <w:pStyle w:val="1"/>
      </w:pPr>
      <w:r w:rsidRPr="0063523F">
        <w:t xml:space="preserve">помогать участникам ГИА ориентироваться в помещениях ППЭ, указывать местонахождение нужной аудитории, а также осуществлять </w:t>
      </w:r>
      <w:proofErr w:type="gramStart"/>
      <w:r w:rsidRPr="0063523F">
        <w:t>контроль за</w:t>
      </w:r>
      <w:proofErr w:type="gramEnd"/>
      <w:r w:rsidRPr="0063523F">
        <w:t> перемещением по ППЭ лиц, имеющих право присутствовать в ППЭ в день проведения экзамена;</w:t>
      </w:r>
    </w:p>
    <w:p w:rsidR="0010443E" w:rsidRPr="0063523F" w:rsidRDefault="0010443E" w:rsidP="0063523F">
      <w:pPr>
        <w:pStyle w:val="1"/>
      </w:pPr>
      <w:r w:rsidRPr="0063523F">
        <w:t>следить за соблюдением тишины и порядка в ППЭ;</w:t>
      </w:r>
    </w:p>
    <w:p w:rsidR="0010443E" w:rsidRPr="0063523F" w:rsidRDefault="0010443E" w:rsidP="0063523F">
      <w:pPr>
        <w:pStyle w:val="1"/>
      </w:pPr>
      <w:r w:rsidRPr="0063523F">
        <w:t>сопровождать участников ГИА при выходе из аудитории во время экзамена;</w:t>
      </w:r>
    </w:p>
    <w:p w:rsidR="0010443E" w:rsidRPr="0063523F" w:rsidRDefault="0010443E" w:rsidP="0063523F">
      <w:pPr>
        <w:pStyle w:val="1"/>
      </w:pPr>
      <w:r w:rsidRPr="0063523F">
        <w:t>заменить вышедшего из аудитории организатора в случае, если один из двух находившихся организаторов должен покинуть аудиторию по уважительной причине;</w:t>
      </w:r>
    </w:p>
    <w:p w:rsidR="0010443E" w:rsidRPr="0063523F" w:rsidRDefault="0010443E" w:rsidP="0063523F">
      <w:pPr>
        <w:pStyle w:val="1"/>
      </w:pPr>
      <w:r w:rsidRPr="0063523F">
        <w:t>контролировать незамедлительный выход из ППЭ участников ГИА, завершивших экзамен;</w:t>
      </w:r>
    </w:p>
    <w:p w:rsidR="0010443E" w:rsidRPr="0063523F" w:rsidRDefault="0010443E" w:rsidP="0063523F">
      <w:pPr>
        <w:pStyle w:val="1"/>
      </w:pPr>
      <w:r w:rsidRPr="0063523F">
        <w:t>не допускать во время экзамена нахождение на территории ППЭ посторонних лиц;</w:t>
      </w:r>
    </w:p>
    <w:p w:rsidR="0010443E" w:rsidRPr="0063523F" w:rsidRDefault="0010443E" w:rsidP="0063523F">
      <w:pPr>
        <w:pStyle w:val="1"/>
      </w:pPr>
      <w:r w:rsidRPr="0063523F">
        <w:t xml:space="preserve">выполнять все указания руководителя ППЭ и </w:t>
      </w:r>
      <w:r>
        <w:t>члена</w:t>
      </w:r>
      <w:r w:rsidRPr="0063523F">
        <w:t xml:space="preserve"> ГЭК, оказывая содействие в решении ситуаций, не регламентированных </w:t>
      </w:r>
      <w:r>
        <w:t>настоящей инструкцией, на всех этапах проведения экзамена</w:t>
      </w:r>
      <w:r w:rsidRPr="0063523F">
        <w:t>.</w:t>
      </w:r>
    </w:p>
    <w:p w:rsidR="0010443E" w:rsidRPr="00E16824" w:rsidRDefault="0010443E" w:rsidP="00E16824">
      <w:pPr>
        <w:ind w:left="284"/>
        <w:contextualSpacing/>
        <w:jc w:val="both"/>
        <w:rPr>
          <w:sz w:val="28"/>
          <w:szCs w:val="28"/>
        </w:rPr>
      </w:pPr>
    </w:p>
    <w:p w:rsidR="0010443E" w:rsidRPr="00E16824" w:rsidRDefault="0010443E" w:rsidP="00E16824">
      <w:pPr>
        <w:ind w:firstLine="284"/>
        <w:jc w:val="both"/>
        <w:rPr>
          <w:b/>
          <w:sz w:val="28"/>
          <w:szCs w:val="28"/>
        </w:rPr>
      </w:pPr>
      <w:r w:rsidRPr="00E16824">
        <w:rPr>
          <w:b/>
          <w:sz w:val="28"/>
          <w:szCs w:val="28"/>
        </w:rPr>
        <w:t>Завершение экзамена</w:t>
      </w:r>
    </w:p>
    <w:p w:rsidR="00C077F1" w:rsidRDefault="0010443E">
      <w:pPr>
        <w:ind w:firstLine="284"/>
        <w:jc w:val="both"/>
      </w:pPr>
      <w:r w:rsidRPr="00E16824">
        <w:rPr>
          <w:sz w:val="28"/>
          <w:szCs w:val="28"/>
        </w:rPr>
        <w:t xml:space="preserve">Организатор вне  аудитории </w:t>
      </w:r>
      <w:r w:rsidR="001066A7" w:rsidRPr="001066A7">
        <w:rPr>
          <w:sz w:val="28"/>
          <w:szCs w:val="28"/>
        </w:rPr>
        <w:t>должен контролировать организованный выход из</w:t>
      </w:r>
      <w:r w:rsidRPr="004A709A">
        <w:rPr>
          <w:sz w:val="28"/>
          <w:szCs w:val="28"/>
        </w:rPr>
        <w:t> </w:t>
      </w:r>
      <w:r w:rsidR="001066A7" w:rsidRPr="001066A7">
        <w:rPr>
          <w:sz w:val="28"/>
          <w:szCs w:val="28"/>
        </w:rPr>
        <w:t>ППЭ участников ГИА, завершивших экзамен</w:t>
      </w:r>
      <w:r>
        <w:rPr>
          <w:sz w:val="28"/>
          <w:szCs w:val="28"/>
        </w:rPr>
        <w:t>.</w:t>
      </w:r>
    </w:p>
    <w:p w:rsidR="0010443E" w:rsidRPr="00E16824" w:rsidRDefault="0010443E" w:rsidP="00E16824">
      <w:pPr>
        <w:ind w:firstLine="284"/>
        <w:jc w:val="both"/>
        <w:rPr>
          <w:sz w:val="28"/>
          <w:szCs w:val="28"/>
        </w:rPr>
      </w:pPr>
      <w:r w:rsidRPr="00E16824">
        <w:rPr>
          <w:sz w:val="28"/>
          <w:szCs w:val="28"/>
        </w:rPr>
        <w:t>Организаторы вне аудитории покидают ППЭ после завершения экзамена по разрешению руководителя ППЭ.</w:t>
      </w:r>
    </w:p>
    <w:p w:rsidR="0010443E" w:rsidRPr="00E16824" w:rsidRDefault="0010443E" w:rsidP="00E16824">
      <w:pPr>
        <w:widowControl w:val="0"/>
        <w:ind w:firstLine="284"/>
        <w:jc w:val="both"/>
        <w:rPr>
          <w:sz w:val="28"/>
          <w:szCs w:val="28"/>
        </w:rPr>
      </w:pPr>
    </w:p>
    <w:p w:rsidR="0010443E" w:rsidRPr="00E16824" w:rsidRDefault="00802F03" w:rsidP="001335A3">
      <w:pPr>
        <w:pStyle w:val="afd"/>
        <w:rPr>
          <w:kern w:val="32"/>
        </w:rPr>
      </w:pPr>
      <w:bookmarkStart w:id="87" w:name="_Toc509879622"/>
      <w:bookmarkStart w:id="88" w:name="_Toc4407220"/>
      <w:r>
        <w:t>10</w:t>
      </w:r>
      <w:r w:rsidR="0010443E" w:rsidRPr="00E16824">
        <w:rPr>
          <w:kern w:val="32"/>
        </w:rPr>
        <w:t xml:space="preserve">.5. </w:t>
      </w:r>
      <w:bookmarkStart w:id="89" w:name="Инструкциядлятехническогоспециалиста"/>
      <w:r w:rsidR="0010443E" w:rsidRPr="00E16824">
        <w:rPr>
          <w:kern w:val="32"/>
        </w:rPr>
        <w:t>Инструкция для технического специалиста в ППЭ</w:t>
      </w:r>
      <w:bookmarkEnd w:id="87"/>
      <w:bookmarkEnd w:id="88"/>
      <w:bookmarkEnd w:id="89"/>
    </w:p>
    <w:p w:rsidR="0010443E" w:rsidRPr="005106E6" w:rsidRDefault="0010443E" w:rsidP="005106E6">
      <w:pPr>
        <w:pStyle w:val="140"/>
      </w:pPr>
      <w:r w:rsidRPr="005106E6">
        <w:rPr>
          <w:bCs/>
        </w:rPr>
        <w:t>Технический специалист</w:t>
      </w:r>
      <w:r w:rsidRPr="005106E6">
        <w:t xml:space="preserve"> на подготовительном этапе проведения ГИА в ППЭ должен:</w:t>
      </w:r>
    </w:p>
    <w:p w:rsidR="0010443E" w:rsidRPr="00E16824" w:rsidRDefault="0010443E" w:rsidP="005106E6">
      <w:pPr>
        <w:pStyle w:val="1"/>
      </w:pPr>
      <w:r w:rsidRPr="00E16824">
        <w:lastRenderedPageBreak/>
        <w:t>заранее освоить программные средства для проведения ГИА</w:t>
      </w:r>
      <w:r>
        <w:t xml:space="preserve"> и </w:t>
      </w:r>
      <w:r w:rsidRPr="00E16824">
        <w:t>ознакомиться со всеми формами, используемыми при проведении ГИА;</w:t>
      </w:r>
    </w:p>
    <w:p w:rsidR="0010443E" w:rsidRDefault="0010443E" w:rsidP="005106E6">
      <w:pPr>
        <w:pStyle w:val="1"/>
      </w:pPr>
      <w:r w:rsidRPr="00E16824">
        <w:t>строго соблюдать меры информационной безопасности и защиты предоставленных персональных данных</w:t>
      </w:r>
      <w:r>
        <w:t>;</w:t>
      </w:r>
    </w:p>
    <w:p w:rsidR="0010443E" w:rsidRDefault="0010443E" w:rsidP="005106E6">
      <w:pPr>
        <w:pStyle w:val="1"/>
      </w:pPr>
      <w:r>
        <w:t>провести</w:t>
      </w:r>
      <w:r w:rsidRPr="008E6EAD">
        <w:t xml:space="preserve"> </w:t>
      </w:r>
      <w:r>
        <w:t>подготовку</w:t>
      </w:r>
      <w:r w:rsidRPr="008E6EAD">
        <w:t xml:space="preserve"> </w:t>
      </w:r>
      <w:r>
        <w:t>компьютерной техники, задействованной для проведения экзамена (не позднее, чем за два дня до предстоящего экзамена).</w:t>
      </w:r>
    </w:p>
    <w:p w:rsidR="0010443E" w:rsidRPr="00EC52BF" w:rsidRDefault="0010443E" w:rsidP="00000C3F">
      <w:pPr>
        <w:pStyle w:val="140"/>
      </w:pPr>
      <w:r>
        <w:t>На компьютерах, участвующих в проведении экзаменов, необходимо:</w:t>
      </w:r>
    </w:p>
    <w:p w:rsidR="0010443E" w:rsidRPr="00A7321E" w:rsidRDefault="0010443E" w:rsidP="00000C3F">
      <w:pPr>
        <w:numPr>
          <w:ilvl w:val="0"/>
          <w:numId w:val="33"/>
        </w:numPr>
        <w:rPr>
          <w:sz w:val="28"/>
          <w:szCs w:val="28"/>
          <w:lang w:eastAsia="en-US"/>
        </w:rPr>
      </w:pPr>
      <w:r w:rsidRPr="00A7321E">
        <w:rPr>
          <w:sz w:val="28"/>
          <w:szCs w:val="28"/>
          <w:lang w:eastAsia="en-US"/>
        </w:rPr>
        <w:t>заблокировать доступ в Интернет и локальную сеть;</w:t>
      </w:r>
    </w:p>
    <w:p w:rsidR="0010443E" w:rsidRDefault="0010443E" w:rsidP="00000C3F">
      <w:pPr>
        <w:pStyle w:val="aff2"/>
        <w:numPr>
          <w:ilvl w:val="0"/>
          <w:numId w:val="33"/>
        </w:numPr>
        <w:suppressAutoHyphens/>
        <w:jc w:val="both"/>
        <w:rPr>
          <w:sz w:val="28"/>
          <w:szCs w:val="28"/>
        </w:rPr>
      </w:pPr>
      <w:r>
        <w:rPr>
          <w:sz w:val="28"/>
          <w:szCs w:val="28"/>
        </w:rPr>
        <w:t>освобо</w:t>
      </w:r>
      <w:r w:rsidRPr="00D637A4">
        <w:rPr>
          <w:sz w:val="28"/>
          <w:szCs w:val="28"/>
        </w:rPr>
        <w:t>дит</w:t>
      </w:r>
      <w:r>
        <w:rPr>
          <w:sz w:val="28"/>
          <w:szCs w:val="28"/>
        </w:rPr>
        <w:t>ь</w:t>
      </w:r>
      <w:r w:rsidRPr="00D637A4">
        <w:rPr>
          <w:sz w:val="28"/>
          <w:szCs w:val="28"/>
        </w:rPr>
        <w:t xml:space="preserve"> рабочий стол компьютера от программ и ярлыков, не используемых на экзамене;</w:t>
      </w:r>
    </w:p>
    <w:p w:rsidR="0010443E" w:rsidRDefault="0010443E" w:rsidP="00000C3F">
      <w:pPr>
        <w:pStyle w:val="aff2"/>
        <w:numPr>
          <w:ilvl w:val="0"/>
          <w:numId w:val="33"/>
        </w:numPr>
        <w:jc w:val="both"/>
        <w:rPr>
          <w:sz w:val="28"/>
          <w:szCs w:val="28"/>
        </w:rPr>
      </w:pPr>
      <w:r>
        <w:rPr>
          <w:sz w:val="28"/>
          <w:szCs w:val="28"/>
        </w:rPr>
        <w:t>установить ПО, необходимое для проведения экзамена и провести тестирование работы ПМКТ (ГИА по иностранному языку, информатике и ИКТ)</w:t>
      </w:r>
      <w:r w:rsidRPr="00D637A4">
        <w:rPr>
          <w:sz w:val="28"/>
          <w:szCs w:val="28"/>
        </w:rPr>
        <w:t>;</w:t>
      </w:r>
      <w:r w:rsidRPr="00633AA2">
        <w:rPr>
          <w:sz w:val="28"/>
          <w:szCs w:val="28"/>
        </w:rPr>
        <w:t xml:space="preserve"> </w:t>
      </w:r>
    </w:p>
    <w:p w:rsidR="0010443E" w:rsidRPr="00C5064F" w:rsidRDefault="0010443E" w:rsidP="00000C3F">
      <w:pPr>
        <w:pStyle w:val="aff2"/>
        <w:numPr>
          <w:ilvl w:val="0"/>
          <w:numId w:val="33"/>
        </w:numPr>
        <w:suppressAutoHyphens/>
        <w:jc w:val="both"/>
        <w:rPr>
          <w:sz w:val="28"/>
          <w:szCs w:val="28"/>
        </w:rPr>
      </w:pPr>
      <w:r>
        <w:rPr>
          <w:sz w:val="28"/>
          <w:szCs w:val="28"/>
        </w:rPr>
        <w:t>созда</w:t>
      </w:r>
      <w:r w:rsidRPr="00D637A4">
        <w:rPr>
          <w:sz w:val="28"/>
          <w:szCs w:val="28"/>
        </w:rPr>
        <w:t>т</w:t>
      </w:r>
      <w:r>
        <w:rPr>
          <w:sz w:val="28"/>
          <w:szCs w:val="28"/>
        </w:rPr>
        <w:t xml:space="preserve">ь на «рабочем столе» ярлыки </w:t>
      </w:r>
      <w:r w:rsidRPr="00D637A4">
        <w:rPr>
          <w:sz w:val="28"/>
          <w:szCs w:val="28"/>
        </w:rPr>
        <w:t xml:space="preserve">для запуска </w:t>
      </w:r>
      <w:proofErr w:type="gramStart"/>
      <w:r>
        <w:rPr>
          <w:sz w:val="28"/>
          <w:szCs w:val="28"/>
        </w:rPr>
        <w:t>ПО</w:t>
      </w:r>
      <w:proofErr w:type="gramEnd"/>
      <w:r>
        <w:rPr>
          <w:sz w:val="28"/>
          <w:szCs w:val="28"/>
        </w:rPr>
        <w:t>, необходимого для проведения экзамена</w:t>
      </w:r>
      <w:r>
        <w:rPr>
          <w:bCs/>
          <w:sz w:val="28"/>
          <w:szCs w:val="28"/>
        </w:rPr>
        <w:t>.</w:t>
      </w:r>
    </w:p>
    <w:p w:rsidR="0010443E" w:rsidRPr="00BA7511" w:rsidRDefault="0010443E" w:rsidP="00000C3F">
      <w:pPr>
        <w:suppressAutoHyphens/>
        <w:ind w:firstLine="284"/>
        <w:jc w:val="both"/>
        <w:rPr>
          <w:rStyle w:val="141"/>
        </w:rPr>
      </w:pPr>
      <w:r w:rsidRPr="00E01FEF">
        <w:rPr>
          <w:rStyle w:val="141"/>
        </w:rPr>
        <w:t xml:space="preserve">После завершения подготовки техники и </w:t>
      </w:r>
      <w:r>
        <w:rPr>
          <w:rStyle w:val="141"/>
        </w:rPr>
        <w:t>ПО</w:t>
      </w:r>
      <w:r w:rsidRPr="00E01FEF">
        <w:rPr>
          <w:rStyle w:val="141"/>
        </w:rPr>
        <w:t xml:space="preserve"> не </w:t>
      </w:r>
      <w:proofErr w:type="gramStart"/>
      <w:r w:rsidRPr="00E01FEF">
        <w:rPr>
          <w:rStyle w:val="141"/>
        </w:rPr>
        <w:t>позднее</w:t>
      </w:r>
      <w:proofErr w:type="gramEnd"/>
      <w:r w:rsidRPr="00E01FEF">
        <w:rPr>
          <w:rStyle w:val="141"/>
        </w:rPr>
        <w:t xml:space="preserve"> чем за сутки до проведения экзамена, технический специалист вместе с руководителем ППЭ проводит проверку готовности техники и </w:t>
      </w:r>
      <w:r>
        <w:rPr>
          <w:rStyle w:val="141"/>
        </w:rPr>
        <w:t>ПО</w:t>
      </w:r>
      <w:r w:rsidRPr="00E01FEF">
        <w:rPr>
          <w:rStyle w:val="141"/>
        </w:rPr>
        <w:t xml:space="preserve"> на каждом компьютере, задействованном во время  проведения</w:t>
      </w:r>
      <w:r>
        <w:rPr>
          <w:sz w:val="28"/>
          <w:szCs w:val="28"/>
        </w:rPr>
        <w:t xml:space="preserve"> </w:t>
      </w:r>
      <w:r w:rsidRPr="00E01FEF">
        <w:rPr>
          <w:rStyle w:val="141"/>
        </w:rPr>
        <w:t xml:space="preserve">экзамена. Для этого запускаются все элементы </w:t>
      </w:r>
      <w:r>
        <w:rPr>
          <w:rStyle w:val="141"/>
        </w:rPr>
        <w:t>ПО</w:t>
      </w:r>
      <w:r w:rsidRPr="00E01FEF">
        <w:rPr>
          <w:rStyle w:val="141"/>
        </w:rPr>
        <w:t>, используемые на экзамене, и проводится пробное сохранение созданных файлов, а также проверяется работа ПМКТ в режиме демоверсии.</w:t>
      </w:r>
    </w:p>
    <w:p w:rsidR="0010443E" w:rsidRDefault="0010443E" w:rsidP="00000C3F">
      <w:pPr>
        <w:suppressAutoHyphens/>
        <w:ind w:firstLine="284"/>
        <w:jc w:val="both"/>
        <w:rPr>
          <w:sz w:val="28"/>
          <w:szCs w:val="28"/>
        </w:rPr>
      </w:pPr>
      <w:r w:rsidRPr="00544DA5">
        <w:rPr>
          <w:sz w:val="28"/>
          <w:szCs w:val="28"/>
        </w:rPr>
        <w:t xml:space="preserve">По итогам проверки готовности </w:t>
      </w:r>
      <w:r>
        <w:rPr>
          <w:sz w:val="28"/>
          <w:szCs w:val="28"/>
        </w:rPr>
        <w:t xml:space="preserve">руководителем ППЭ </w:t>
      </w:r>
      <w:r>
        <w:rPr>
          <w:rFonts w:eastAsia="Arial Unicode MS"/>
          <w:sz w:val="28"/>
          <w:szCs w:val="28"/>
        </w:rPr>
        <w:t>з</w:t>
      </w:r>
      <w:r w:rsidRPr="00E16824">
        <w:rPr>
          <w:rFonts w:eastAsia="Arial Unicode MS"/>
          <w:sz w:val="28"/>
          <w:szCs w:val="28"/>
        </w:rPr>
        <w:t>аполн</w:t>
      </w:r>
      <w:r>
        <w:rPr>
          <w:rFonts w:eastAsia="Arial Unicode MS"/>
          <w:sz w:val="28"/>
          <w:szCs w:val="28"/>
        </w:rPr>
        <w:t>яется</w:t>
      </w:r>
      <w:r w:rsidRPr="00E16824">
        <w:rPr>
          <w:rFonts w:eastAsia="Arial Unicode MS"/>
          <w:sz w:val="28"/>
          <w:szCs w:val="28"/>
        </w:rPr>
        <w:t xml:space="preserve"> </w:t>
      </w:r>
      <w:r w:rsidR="001066A7" w:rsidRPr="001066A7">
        <w:rPr>
          <w:rFonts w:eastAsia="Arial Unicode MS"/>
        </w:rPr>
        <w:t>форма ППЭ-9-01</w:t>
      </w:r>
      <w:r w:rsidRPr="00E16824">
        <w:rPr>
          <w:rFonts w:eastAsia="Arial Unicode MS"/>
          <w:sz w:val="28"/>
          <w:szCs w:val="28"/>
        </w:rPr>
        <w:t xml:space="preserve"> </w:t>
      </w:r>
      <w:r w:rsidRPr="00E16824">
        <w:rPr>
          <w:rFonts w:eastAsia="Arial Unicode MS"/>
          <w:i/>
          <w:sz w:val="28"/>
          <w:szCs w:val="28"/>
        </w:rPr>
        <w:t>«Акт готовности ППЭ»</w:t>
      </w:r>
      <w:r w:rsidRPr="00E16824">
        <w:rPr>
          <w:rFonts w:eastAsia="Arial Unicode MS"/>
          <w:sz w:val="28"/>
          <w:szCs w:val="28"/>
        </w:rPr>
        <w:t xml:space="preserve"> и  </w:t>
      </w:r>
      <w:r w:rsidR="001066A7" w:rsidRPr="001066A7">
        <w:rPr>
          <w:rFonts w:eastAsia="Arial Unicode MS"/>
        </w:rPr>
        <w:t>форма ППЭ-9-01-01-У</w:t>
      </w:r>
      <w:r w:rsidRPr="00E16824">
        <w:rPr>
          <w:rFonts w:eastAsia="Arial Unicode MS"/>
          <w:i/>
          <w:sz w:val="28"/>
          <w:szCs w:val="28"/>
        </w:rPr>
        <w:t xml:space="preserve"> «Протокол технической готовности ППЭ к экзамену в устной форме»</w:t>
      </w:r>
      <w:r w:rsidRPr="00E16824">
        <w:rPr>
          <w:rFonts w:eastAsia="Arial Unicode MS"/>
          <w:sz w:val="28"/>
          <w:szCs w:val="28"/>
        </w:rPr>
        <w:t xml:space="preserve"> </w:t>
      </w:r>
      <w:r w:rsidRPr="00E16824">
        <w:rPr>
          <w:rFonts w:eastAsia="Arial Unicode MS"/>
          <w:i/>
          <w:sz w:val="28"/>
          <w:szCs w:val="28"/>
        </w:rPr>
        <w:t>(Сборник форм ГИА-9)</w:t>
      </w:r>
      <w:r>
        <w:rPr>
          <w:sz w:val="28"/>
          <w:szCs w:val="28"/>
        </w:rPr>
        <w:t>.</w:t>
      </w:r>
    </w:p>
    <w:p w:rsidR="0010443E" w:rsidRDefault="0010443E">
      <w:pPr>
        <w:pStyle w:val="140"/>
      </w:pPr>
      <w:r>
        <w:t xml:space="preserve">Для проведения экзаменов по иностранным языкам, информатике и ИКТ необходимо заранее подготовить по </w:t>
      </w:r>
      <w:r w:rsidRPr="00544DA5">
        <w:t xml:space="preserve">2 носителя </w:t>
      </w:r>
      <w:r w:rsidRPr="00776A61">
        <w:t>информации (</w:t>
      </w:r>
      <w:r w:rsidRPr="00776A61">
        <w:rPr>
          <w:lang w:val="en-US"/>
        </w:rPr>
        <w:t>CD</w:t>
      </w:r>
      <w:r w:rsidRPr="00776A61">
        <w:t xml:space="preserve">, </w:t>
      </w:r>
      <w:r w:rsidRPr="00776A61">
        <w:rPr>
          <w:lang w:val="en-US"/>
        </w:rPr>
        <w:t>DVD</w:t>
      </w:r>
      <w:r w:rsidRPr="00776A61">
        <w:t xml:space="preserve">, </w:t>
      </w:r>
      <w:r w:rsidRPr="00776A61">
        <w:rPr>
          <w:lang w:val="en-US"/>
        </w:rPr>
        <w:t>USB</w:t>
      </w:r>
      <w:r w:rsidRPr="00776A61">
        <w:t xml:space="preserve">-накопители) для записи результатов экзамена и передачи их в </w:t>
      </w:r>
      <w:r>
        <w:t>РЦОИ</w:t>
      </w:r>
      <w:r w:rsidRPr="00776A61">
        <w:t>.</w:t>
      </w:r>
    </w:p>
    <w:p w:rsidR="0010443E" w:rsidRDefault="001066A7">
      <w:pPr>
        <w:pStyle w:val="140"/>
      </w:pPr>
      <w:r w:rsidRPr="001066A7">
        <w:rPr>
          <w:b/>
        </w:rPr>
        <w:t>В день экзамена</w:t>
      </w:r>
      <w:r w:rsidR="0010443E">
        <w:t xml:space="preserve"> технический специалист должен:</w:t>
      </w:r>
    </w:p>
    <w:p w:rsidR="0010443E" w:rsidRPr="00E16824" w:rsidRDefault="0010443E" w:rsidP="005106E6">
      <w:pPr>
        <w:pStyle w:val="1"/>
      </w:pPr>
      <w:r w:rsidRPr="00E16824">
        <w:t xml:space="preserve">явиться в ППЭ </w:t>
      </w:r>
      <w:r w:rsidRPr="00E01FEF">
        <w:rPr>
          <w:b/>
        </w:rPr>
        <w:t>не позднее 8.</w:t>
      </w:r>
      <w:r>
        <w:rPr>
          <w:b/>
        </w:rPr>
        <w:t>0</w:t>
      </w:r>
      <w:r w:rsidRPr="00E01FEF">
        <w:rPr>
          <w:b/>
        </w:rPr>
        <w:t>0</w:t>
      </w:r>
      <w:r w:rsidRPr="00E16824">
        <w:t xml:space="preserve">  дня экзамена, для технических специалистов, осуществляющих печать КИМ </w:t>
      </w:r>
      <w:r w:rsidR="001066A7" w:rsidRPr="001066A7">
        <w:rPr>
          <w:b/>
        </w:rPr>
        <w:t>не позднее 6.00</w:t>
      </w:r>
      <w:r w:rsidRPr="00E16824">
        <w:t>,</w:t>
      </w:r>
      <w:r w:rsidRPr="00E16824" w:rsidDel="00204655">
        <w:t xml:space="preserve"> </w:t>
      </w:r>
      <w:r w:rsidRPr="00E16824">
        <w:t>и зарегистрироваться у руководителя ППЭ</w:t>
      </w:r>
      <w:r>
        <w:t>. Допуск работника в ППЭ осуществляется только при  наличии</w:t>
      </w:r>
      <w:r w:rsidRPr="001A709C">
        <w:t xml:space="preserve"> </w:t>
      </w:r>
      <w:r>
        <w:t xml:space="preserve">у него </w:t>
      </w:r>
      <w:r w:rsidRPr="001A709C">
        <w:t>документ</w:t>
      </w:r>
      <w:r>
        <w:t>а</w:t>
      </w:r>
      <w:r w:rsidRPr="001A709C">
        <w:t>, удостоверяющ</w:t>
      </w:r>
      <w:r>
        <w:t>его</w:t>
      </w:r>
      <w:r w:rsidRPr="001A709C">
        <w:t xml:space="preserve"> личность</w:t>
      </w:r>
      <w:r>
        <w:t xml:space="preserve"> и наличии его в списках распределения </w:t>
      </w:r>
      <w:proofErr w:type="gramStart"/>
      <w:r>
        <w:t>в</w:t>
      </w:r>
      <w:proofErr w:type="gramEnd"/>
      <w:r>
        <w:t xml:space="preserve"> данный ППЭ, утвержденных приказом Комитета</w:t>
      </w:r>
      <w:r w:rsidRPr="00E16824">
        <w:t>;</w:t>
      </w:r>
    </w:p>
    <w:p w:rsidR="0010443E" w:rsidRDefault="0010443E">
      <w:pPr>
        <w:pStyle w:val="1"/>
      </w:pPr>
      <w:r w:rsidRPr="00E01FEF">
        <w:t xml:space="preserve">настроить звуковоспроизводящие средства для прослушивания экзаменационных заданий в каждой аудитории письменной части на экзаменах по русскому языку и иностранным языкам и  убедиться в работоспособности устройства (с рабочего стола ПК убираются все </w:t>
      </w:r>
      <w:proofErr w:type="gramStart"/>
      <w:r w:rsidRPr="00E01FEF">
        <w:t>файлы</w:t>
      </w:r>
      <w:proofErr w:type="gramEnd"/>
      <w:r w:rsidRPr="00E01FEF">
        <w:t xml:space="preserve"> и отключается интернет);</w:t>
      </w:r>
    </w:p>
    <w:p w:rsidR="0010443E" w:rsidRDefault="0010443E">
      <w:pPr>
        <w:pStyle w:val="1"/>
      </w:pPr>
      <w:r w:rsidRPr="00E01FEF">
        <w:t xml:space="preserve">получить архивы с </w:t>
      </w:r>
      <w:r>
        <w:t>ЭМ</w:t>
      </w:r>
      <w:r w:rsidRPr="00E01FEF">
        <w:t>;</w:t>
      </w:r>
    </w:p>
    <w:p w:rsidR="0010443E" w:rsidRDefault="0010443E">
      <w:pPr>
        <w:pStyle w:val="1"/>
      </w:pPr>
      <w:r w:rsidRPr="00E01FEF">
        <w:t xml:space="preserve">произвести окончательную настройку конфигурации программы ПМКТ и подгрузить архив с данными для работы программы на всех компьютерах, задействованных на экзамене;  </w:t>
      </w:r>
    </w:p>
    <w:p w:rsidR="0010443E" w:rsidRDefault="0010443E">
      <w:pPr>
        <w:pStyle w:val="1"/>
      </w:pPr>
      <w:r w:rsidRPr="00E01FEF">
        <w:t xml:space="preserve">активировать экзамен на всех компьютерах, введя для этого пароль доступа к архиву для работы с ПМКТ (после активации экзамена откроется </w:t>
      </w:r>
      <w:r w:rsidRPr="00E01FEF">
        <w:lastRenderedPageBreak/>
        <w:t xml:space="preserve">окно ввода регистрационных </w:t>
      </w:r>
      <w:proofErr w:type="gramStart"/>
      <w:r w:rsidRPr="00E01FEF">
        <w:t>данных</w:t>
      </w:r>
      <w:proofErr w:type="gramEnd"/>
      <w:r w:rsidRPr="00E01FEF">
        <w:t xml:space="preserve"> и рабочее место будет готово к проведению экзамена)</w:t>
      </w:r>
      <w:r>
        <w:t>;</w:t>
      </w:r>
    </w:p>
    <w:p w:rsidR="0010443E" w:rsidRDefault="0010443E">
      <w:pPr>
        <w:pStyle w:val="1"/>
      </w:pPr>
      <w:r w:rsidRPr="00E01FEF">
        <w:t xml:space="preserve">обеспечить </w:t>
      </w:r>
      <w:r w:rsidRPr="00E01FEF">
        <w:tab/>
        <w:t xml:space="preserve">работоспособность устройства цифровой аудиозаписи                      в каждой аудитории устной части экзамена; </w:t>
      </w:r>
    </w:p>
    <w:p w:rsidR="0010443E" w:rsidRDefault="0010443E">
      <w:pPr>
        <w:pStyle w:val="1"/>
      </w:pPr>
      <w:r w:rsidRPr="00E01FEF">
        <w:t>провести контрольную запись и сохранение соответствующего файла в предусмотренный каталог на жестком диске или съемном носителе;</w:t>
      </w:r>
    </w:p>
    <w:p w:rsidR="0010443E" w:rsidRDefault="0010443E">
      <w:pPr>
        <w:pStyle w:val="1"/>
      </w:pPr>
      <w:r w:rsidRPr="00E01FEF">
        <w:t xml:space="preserve">по указанию руководителя ППЭ распечатать необходимые формы и </w:t>
      </w:r>
      <w:r>
        <w:t>ЭМ</w:t>
      </w:r>
      <w:r w:rsidRPr="0064201A">
        <w:t xml:space="preserve"> (</w:t>
      </w:r>
      <w:r w:rsidRPr="0064201A">
        <w:rPr>
          <w:i/>
        </w:rPr>
        <w:t>Сборник форм ГИА-9</w:t>
      </w:r>
      <w:r w:rsidRPr="0064201A">
        <w:t>).</w:t>
      </w:r>
    </w:p>
    <w:p w:rsidR="0010443E" w:rsidRPr="00E16824" w:rsidRDefault="0010443E" w:rsidP="0064201A">
      <w:pPr>
        <w:pStyle w:val="1"/>
        <w:numPr>
          <w:ilvl w:val="0"/>
          <w:numId w:val="0"/>
        </w:numPr>
        <w:ind w:left="425"/>
        <w:rPr>
          <w:b/>
          <w:sz w:val="16"/>
          <w:szCs w:val="16"/>
        </w:rPr>
      </w:pPr>
    </w:p>
    <w:p w:rsidR="0010443E" w:rsidRDefault="0010443E">
      <w:pPr>
        <w:keepNext/>
        <w:tabs>
          <w:tab w:val="left" w:pos="720"/>
        </w:tabs>
        <w:ind w:firstLine="357"/>
        <w:jc w:val="both"/>
        <w:rPr>
          <w:b/>
          <w:sz w:val="28"/>
          <w:szCs w:val="28"/>
        </w:rPr>
      </w:pPr>
      <w:r w:rsidRPr="00E16824">
        <w:rPr>
          <w:b/>
          <w:sz w:val="28"/>
          <w:szCs w:val="28"/>
        </w:rPr>
        <w:t>Проведение ГИА в ППЭ.</w:t>
      </w:r>
    </w:p>
    <w:tbl>
      <w:tblPr>
        <w:tblpPr w:leftFromText="180" w:rightFromText="180" w:vertAnchor="text" w:horzAnchor="margin" w:tblpX="108" w:tblpY="23"/>
        <w:tblW w:w="0" w:type="auto"/>
        <w:tblBorders>
          <w:top w:val="dashed" w:sz="12" w:space="0" w:color="auto"/>
          <w:left w:val="dashed" w:sz="12" w:space="0" w:color="auto"/>
          <w:bottom w:val="dashed" w:sz="12" w:space="0" w:color="auto"/>
          <w:right w:val="dashed" w:sz="12" w:space="0" w:color="auto"/>
          <w:insideH w:val="dashed" w:sz="12" w:space="0" w:color="auto"/>
          <w:insideV w:val="dashed" w:sz="12" w:space="0" w:color="auto"/>
        </w:tblBorders>
        <w:tblLook w:val="00A0"/>
      </w:tblPr>
      <w:tblGrid>
        <w:gridCol w:w="9854"/>
      </w:tblGrid>
      <w:tr w:rsidR="0010443E" w:rsidRPr="00E16824" w:rsidTr="00D75472">
        <w:trPr>
          <w:trHeight w:val="821"/>
        </w:trPr>
        <w:tc>
          <w:tcPr>
            <w:tcW w:w="10173" w:type="dxa"/>
          </w:tcPr>
          <w:p w:rsidR="0010443E" w:rsidRPr="00E16824" w:rsidRDefault="0010443E" w:rsidP="00E16824">
            <w:pPr>
              <w:ind w:firstLine="357"/>
              <w:jc w:val="both"/>
              <w:rPr>
                <w:i/>
                <w:sz w:val="28"/>
                <w:szCs w:val="28"/>
              </w:rPr>
            </w:pPr>
            <w:r w:rsidRPr="00E16824">
              <w:rPr>
                <w:i/>
                <w:sz w:val="28"/>
                <w:szCs w:val="28"/>
              </w:rPr>
              <w:t>Техническому специалисту во время проведения экзамена в ППЭ запрещается:</w:t>
            </w:r>
          </w:p>
          <w:p w:rsidR="0010443E" w:rsidRPr="00E16824" w:rsidRDefault="0010443E" w:rsidP="00F04D06">
            <w:pPr>
              <w:numPr>
                <w:ilvl w:val="0"/>
                <w:numId w:val="25"/>
              </w:numPr>
              <w:jc w:val="both"/>
              <w:rPr>
                <w:i/>
                <w:sz w:val="28"/>
                <w:szCs w:val="28"/>
              </w:rPr>
            </w:pPr>
            <w:r w:rsidRPr="00E16824">
              <w:rPr>
                <w:i/>
                <w:sz w:val="28"/>
                <w:szCs w:val="28"/>
              </w:rPr>
              <w:t>иметь при себе средства связи;</w:t>
            </w:r>
          </w:p>
          <w:p w:rsidR="0010443E" w:rsidRPr="00E16824" w:rsidRDefault="0010443E" w:rsidP="00F04D06">
            <w:pPr>
              <w:numPr>
                <w:ilvl w:val="0"/>
                <w:numId w:val="25"/>
              </w:numPr>
              <w:jc w:val="both"/>
              <w:rPr>
                <w:i/>
                <w:sz w:val="28"/>
                <w:szCs w:val="28"/>
              </w:rPr>
            </w:pPr>
            <w:r w:rsidRPr="00E16824">
              <w:rPr>
                <w:i/>
                <w:sz w:val="28"/>
                <w:szCs w:val="28"/>
              </w:rPr>
              <w:t>оказывать содействие обучающимся,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rsidR="0010443E" w:rsidRPr="00E16824" w:rsidRDefault="0010443E" w:rsidP="00F04D06">
            <w:pPr>
              <w:numPr>
                <w:ilvl w:val="0"/>
                <w:numId w:val="25"/>
              </w:numPr>
              <w:jc w:val="both"/>
              <w:rPr>
                <w:i/>
                <w:sz w:val="28"/>
                <w:szCs w:val="28"/>
              </w:rPr>
            </w:pPr>
            <w:r w:rsidRPr="00E16824">
              <w:rPr>
                <w:i/>
                <w:sz w:val="28"/>
                <w:szCs w:val="28"/>
              </w:rPr>
              <w:t xml:space="preserve">выносить из аудиторий и ППЭ </w:t>
            </w:r>
            <w:r>
              <w:rPr>
                <w:i/>
                <w:sz w:val="28"/>
                <w:szCs w:val="28"/>
              </w:rPr>
              <w:t>ЭМ</w:t>
            </w:r>
            <w:r w:rsidRPr="00E16824">
              <w:rPr>
                <w:i/>
                <w:sz w:val="28"/>
                <w:szCs w:val="28"/>
              </w:rPr>
              <w:t xml:space="preserve"> на бумажном или электронном носителях, фотографировать и переписывать </w:t>
            </w:r>
            <w:r>
              <w:rPr>
                <w:i/>
                <w:sz w:val="28"/>
                <w:szCs w:val="28"/>
              </w:rPr>
              <w:t>ЭМ</w:t>
            </w:r>
            <w:r w:rsidRPr="00E16824">
              <w:rPr>
                <w:i/>
                <w:sz w:val="28"/>
                <w:szCs w:val="28"/>
              </w:rPr>
              <w:t>.</w:t>
            </w:r>
          </w:p>
        </w:tc>
      </w:tr>
    </w:tbl>
    <w:p w:rsidR="0010443E" w:rsidRDefault="0010443E">
      <w:pPr>
        <w:tabs>
          <w:tab w:val="left" w:pos="0"/>
        </w:tabs>
        <w:suppressAutoHyphens/>
        <w:spacing w:before="120"/>
        <w:ind w:firstLine="284"/>
        <w:jc w:val="both"/>
        <w:rPr>
          <w:sz w:val="28"/>
          <w:szCs w:val="28"/>
        </w:rPr>
      </w:pPr>
      <w:r w:rsidRPr="00E16824">
        <w:rPr>
          <w:sz w:val="28"/>
          <w:szCs w:val="28"/>
        </w:rPr>
        <w:t>Технический специалист должен:</w:t>
      </w:r>
    </w:p>
    <w:p w:rsidR="0010443E" w:rsidRDefault="0010443E">
      <w:pPr>
        <w:pStyle w:val="a2"/>
      </w:pPr>
      <w:r w:rsidRPr="00E16824">
        <w:t>присутствовать в ППЭ в день экзамена и оказывать содействие руководителю ППЭ по техническим вопросам эксплуатации выделенных помещений;</w:t>
      </w:r>
    </w:p>
    <w:p w:rsidR="0010443E" w:rsidRDefault="0010443E">
      <w:pPr>
        <w:pStyle w:val="a2"/>
      </w:pPr>
      <w:r w:rsidRPr="00E16824">
        <w:t xml:space="preserve">находиться в штабе во время проведения экзаменов при </w:t>
      </w:r>
      <w:r>
        <w:t>отсутствии в ППЭ экзаменов по информатике и ИКТ, русскому и иностранным языкам</w:t>
      </w:r>
      <w:r w:rsidRPr="00E16824">
        <w:t>;</w:t>
      </w:r>
    </w:p>
    <w:p w:rsidR="0010443E" w:rsidRDefault="0010443E">
      <w:pPr>
        <w:pStyle w:val="a2"/>
      </w:pPr>
      <w:r w:rsidRPr="00E16824">
        <w:t>настроить и проверить работу звуковоспроизводящих средств и проконтролировать качество воспроизведения текста в аудиториях для экзамена по русскому  и иностранному языкам по указанию руководителя ППЭ за 1 час до начала экзамена.</w:t>
      </w:r>
    </w:p>
    <w:tbl>
      <w:tblPr>
        <w:tblW w:w="1007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356"/>
        <w:gridCol w:w="3357"/>
        <w:gridCol w:w="3357"/>
      </w:tblGrid>
      <w:tr w:rsidR="0010443E" w:rsidRPr="0064201A" w:rsidTr="0064201A">
        <w:trPr>
          <w:trHeight w:val="133"/>
          <w:jc w:val="center"/>
        </w:trPr>
        <w:tc>
          <w:tcPr>
            <w:tcW w:w="3356" w:type="dxa"/>
          </w:tcPr>
          <w:p w:rsidR="0010443E" w:rsidRPr="0064201A" w:rsidRDefault="0010443E" w:rsidP="00E16824">
            <w:pPr>
              <w:tabs>
                <w:tab w:val="left" w:pos="0"/>
              </w:tabs>
              <w:suppressAutoHyphens/>
              <w:ind w:firstLine="284"/>
              <w:jc w:val="center"/>
              <w:rPr>
                <w:b/>
                <w:sz w:val="28"/>
                <w:szCs w:val="28"/>
              </w:rPr>
            </w:pPr>
            <w:r w:rsidRPr="0064201A">
              <w:rPr>
                <w:b/>
                <w:sz w:val="28"/>
                <w:szCs w:val="28"/>
              </w:rPr>
              <w:t>Иностранный язык</w:t>
            </w:r>
          </w:p>
        </w:tc>
        <w:tc>
          <w:tcPr>
            <w:tcW w:w="3357" w:type="dxa"/>
          </w:tcPr>
          <w:p w:rsidR="0010443E" w:rsidRPr="0064201A" w:rsidRDefault="0010443E" w:rsidP="00E16824">
            <w:pPr>
              <w:tabs>
                <w:tab w:val="left" w:pos="0"/>
              </w:tabs>
              <w:suppressAutoHyphens/>
              <w:ind w:firstLine="284"/>
              <w:jc w:val="center"/>
              <w:rPr>
                <w:b/>
                <w:sz w:val="28"/>
                <w:szCs w:val="28"/>
              </w:rPr>
            </w:pPr>
            <w:r w:rsidRPr="0064201A">
              <w:rPr>
                <w:b/>
                <w:sz w:val="28"/>
                <w:szCs w:val="28"/>
              </w:rPr>
              <w:t>Информатика и ИКТ</w:t>
            </w:r>
          </w:p>
        </w:tc>
        <w:tc>
          <w:tcPr>
            <w:tcW w:w="3357" w:type="dxa"/>
          </w:tcPr>
          <w:p w:rsidR="0010443E" w:rsidRPr="0064201A" w:rsidRDefault="0010443E" w:rsidP="00E16824">
            <w:pPr>
              <w:tabs>
                <w:tab w:val="left" w:pos="0"/>
              </w:tabs>
              <w:suppressAutoHyphens/>
              <w:ind w:firstLine="284"/>
              <w:jc w:val="center"/>
              <w:rPr>
                <w:b/>
                <w:sz w:val="28"/>
                <w:szCs w:val="28"/>
              </w:rPr>
            </w:pPr>
            <w:r w:rsidRPr="0064201A">
              <w:rPr>
                <w:b/>
                <w:sz w:val="28"/>
                <w:szCs w:val="28"/>
              </w:rPr>
              <w:t>Русский язык</w:t>
            </w:r>
          </w:p>
        </w:tc>
      </w:tr>
      <w:tr w:rsidR="0010443E" w:rsidRPr="0064201A" w:rsidTr="0064201A">
        <w:trPr>
          <w:trHeight w:val="133"/>
          <w:jc w:val="center"/>
        </w:trPr>
        <w:tc>
          <w:tcPr>
            <w:tcW w:w="3356" w:type="dxa"/>
          </w:tcPr>
          <w:p w:rsidR="0010443E" w:rsidRPr="0064201A" w:rsidRDefault="0010443E" w:rsidP="00D358D5">
            <w:pPr>
              <w:widowControl w:val="0"/>
              <w:tabs>
                <w:tab w:val="left" w:pos="0"/>
              </w:tabs>
              <w:ind w:firstLine="284"/>
              <w:rPr>
                <w:sz w:val="28"/>
                <w:szCs w:val="28"/>
              </w:rPr>
            </w:pPr>
            <w:r w:rsidRPr="0064201A">
              <w:rPr>
                <w:b/>
                <w:i/>
                <w:sz w:val="28"/>
                <w:szCs w:val="28"/>
              </w:rPr>
              <w:t>За 1 час до начала экзамена</w:t>
            </w:r>
            <w:r w:rsidRPr="0064201A">
              <w:rPr>
                <w:i/>
                <w:sz w:val="28"/>
                <w:szCs w:val="28"/>
              </w:rPr>
              <w:t xml:space="preserve"> </w:t>
            </w:r>
            <w:r w:rsidRPr="0064201A">
              <w:rPr>
                <w:sz w:val="28"/>
                <w:szCs w:val="28"/>
              </w:rPr>
              <w:t>проверить работу звуковоспроизводящих  и звукозаписывающих средств  в аудиториях для проведения экзамена по иностранному языку.</w:t>
            </w:r>
          </w:p>
        </w:tc>
        <w:tc>
          <w:tcPr>
            <w:tcW w:w="3357" w:type="dxa"/>
          </w:tcPr>
          <w:p w:rsidR="0010443E" w:rsidRPr="0064201A" w:rsidRDefault="0010443E" w:rsidP="00E16824">
            <w:pPr>
              <w:tabs>
                <w:tab w:val="left" w:pos="0"/>
              </w:tabs>
              <w:suppressAutoHyphens/>
              <w:ind w:firstLine="284"/>
              <w:rPr>
                <w:sz w:val="28"/>
                <w:szCs w:val="28"/>
              </w:rPr>
            </w:pPr>
            <w:r w:rsidRPr="0064201A">
              <w:rPr>
                <w:b/>
                <w:i/>
                <w:sz w:val="28"/>
                <w:szCs w:val="28"/>
              </w:rPr>
              <w:t xml:space="preserve">Не </w:t>
            </w:r>
            <w:proofErr w:type="gramStart"/>
            <w:r w:rsidRPr="0064201A">
              <w:rPr>
                <w:b/>
                <w:i/>
                <w:sz w:val="28"/>
                <w:szCs w:val="28"/>
              </w:rPr>
              <w:t>позднее</w:t>
            </w:r>
            <w:proofErr w:type="gramEnd"/>
            <w:r w:rsidRPr="0064201A">
              <w:rPr>
                <w:b/>
                <w:i/>
                <w:sz w:val="28"/>
                <w:szCs w:val="28"/>
              </w:rPr>
              <w:t xml:space="preserve"> чем за 30 минут до начала экзамена</w:t>
            </w:r>
            <w:r w:rsidRPr="0064201A">
              <w:rPr>
                <w:i/>
                <w:sz w:val="28"/>
                <w:szCs w:val="28"/>
              </w:rPr>
              <w:t xml:space="preserve"> </w:t>
            </w:r>
            <w:r w:rsidRPr="0064201A">
              <w:rPr>
                <w:sz w:val="28"/>
                <w:szCs w:val="28"/>
              </w:rPr>
              <w:t>включить компьютеры и проверить работу программных средств автоматизированных рабочих мест в аудитории для проведения экзамена по информатике и ИКТ.</w:t>
            </w:r>
          </w:p>
        </w:tc>
        <w:tc>
          <w:tcPr>
            <w:tcW w:w="3357" w:type="dxa"/>
          </w:tcPr>
          <w:p w:rsidR="0010443E" w:rsidRPr="0064201A" w:rsidRDefault="0010443E" w:rsidP="00E16824">
            <w:pPr>
              <w:tabs>
                <w:tab w:val="left" w:pos="0"/>
              </w:tabs>
              <w:suppressAutoHyphens/>
              <w:ind w:firstLine="284"/>
              <w:rPr>
                <w:b/>
                <w:i/>
                <w:sz w:val="28"/>
                <w:szCs w:val="28"/>
              </w:rPr>
            </w:pPr>
            <w:r w:rsidRPr="0064201A">
              <w:rPr>
                <w:b/>
                <w:i/>
                <w:sz w:val="28"/>
                <w:szCs w:val="28"/>
              </w:rPr>
              <w:t>За 1 час до начала экзамена</w:t>
            </w:r>
            <w:r w:rsidRPr="0064201A">
              <w:rPr>
                <w:i/>
                <w:sz w:val="28"/>
                <w:szCs w:val="28"/>
              </w:rPr>
              <w:t xml:space="preserve"> </w:t>
            </w:r>
            <w:r w:rsidRPr="0064201A">
              <w:rPr>
                <w:sz w:val="28"/>
                <w:szCs w:val="28"/>
              </w:rPr>
              <w:t>проверить работу звуковоспроизводящих средств в аудиториях для проведения экзамена по русскому языку.</w:t>
            </w:r>
          </w:p>
        </w:tc>
      </w:tr>
      <w:tr w:rsidR="0010443E" w:rsidRPr="0064201A" w:rsidTr="0064201A">
        <w:trPr>
          <w:trHeight w:val="133"/>
          <w:jc w:val="center"/>
        </w:trPr>
        <w:tc>
          <w:tcPr>
            <w:tcW w:w="3356" w:type="dxa"/>
          </w:tcPr>
          <w:p w:rsidR="0010443E" w:rsidRPr="0064201A" w:rsidRDefault="0010443E" w:rsidP="00E16824">
            <w:pPr>
              <w:tabs>
                <w:tab w:val="left" w:pos="0"/>
              </w:tabs>
              <w:suppressAutoHyphens/>
              <w:ind w:firstLine="284"/>
              <w:rPr>
                <w:sz w:val="28"/>
                <w:szCs w:val="28"/>
              </w:rPr>
            </w:pPr>
            <w:r w:rsidRPr="0064201A">
              <w:rPr>
                <w:sz w:val="28"/>
                <w:szCs w:val="28"/>
              </w:rPr>
              <w:t xml:space="preserve">Присутствовать в аудиториях для устных ответов с целью контроля работы звукозаписывающих </w:t>
            </w:r>
            <w:r w:rsidRPr="0064201A">
              <w:rPr>
                <w:sz w:val="28"/>
                <w:szCs w:val="28"/>
              </w:rPr>
              <w:lastRenderedPageBreak/>
              <w:t>средств.</w:t>
            </w:r>
          </w:p>
        </w:tc>
        <w:tc>
          <w:tcPr>
            <w:tcW w:w="3357" w:type="dxa"/>
          </w:tcPr>
          <w:p w:rsidR="0010443E" w:rsidRPr="0064201A" w:rsidRDefault="0010443E" w:rsidP="00E16824">
            <w:pPr>
              <w:tabs>
                <w:tab w:val="left" w:pos="0"/>
              </w:tabs>
              <w:suppressAutoHyphens/>
              <w:ind w:firstLine="284"/>
              <w:rPr>
                <w:sz w:val="28"/>
                <w:szCs w:val="28"/>
              </w:rPr>
            </w:pPr>
            <w:r w:rsidRPr="0064201A">
              <w:rPr>
                <w:sz w:val="28"/>
                <w:szCs w:val="28"/>
              </w:rPr>
              <w:lastRenderedPageBreak/>
              <w:t xml:space="preserve">Присутствовать в аудитории и </w:t>
            </w:r>
            <w:proofErr w:type="gramStart"/>
            <w:r w:rsidRPr="0064201A">
              <w:rPr>
                <w:sz w:val="28"/>
                <w:szCs w:val="28"/>
              </w:rPr>
              <w:t>выполнять роль</w:t>
            </w:r>
            <w:proofErr w:type="gramEnd"/>
            <w:r w:rsidRPr="0064201A">
              <w:rPr>
                <w:sz w:val="28"/>
                <w:szCs w:val="28"/>
              </w:rPr>
              <w:t xml:space="preserve"> администратора локальной сети.</w:t>
            </w:r>
          </w:p>
        </w:tc>
        <w:tc>
          <w:tcPr>
            <w:tcW w:w="3357" w:type="dxa"/>
          </w:tcPr>
          <w:p w:rsidR="0010443E" w:rsidRPr="0064201A" w:rsidRDefault="0010443E" w:rsidP="00E16824">
            <w:pPr>
              <w:tabs>
                <w:tab w:val="left" w:pos="0"/>
              </w:tabs>
              <w:suppressAutoHyphens/>
              <w:ind w:firstLine="284"/>
              <w:rPr>
                <w:sz w:val="28"/>
                <w:szCs w:val="28"/>
              </w:rPr>
            </w:pPr>
          </w:p>
        </w:tc>
      </w:tr>
    </w:tbl>
    <w:p w:rsidR="0010443E" w:rsidRDefault="0010443E" w:rsidP="00E16824">
      <w:pPr>
        <w:ind w:firstLine="284"/>
        <w:jc w:val="both"/>
        <w:rPr>
          <w:sz w:val="28"/>
          <w:szCs w:val="28"/>
        </w:rPr>
      </w:pPr>
    </w:p>
    <w:p w:rsidR="0010443E" w:rsidRPr="008E6EAD" w:rsidRDefault="0010443E" w:rsidP="006E4F03">
      <w:pPr>
        <w:suppressAutoHyphens/>
        <w:ind w:firstLine="284"/>
        <w:jc w:val="both"/>
        <w:rPr>
          <w:sz w:val="28"/>
          <w:szCs w:val="28"/>
        </w:rPr>
      </w:pPr>
      <w:r>
        <w:rPr>
          <w:sz w:val="28"/>
          <w:szCs w:val="28"/>
        </w:rPr>
        <w:t xml:space="preserve">Во время проведения экзамена по информатике и ИКТ технический специалист (организатор) контролирует переход </w:t>
      </w:r>
      <w:r w:rsidRPr="00E01FEF">
        <w:rPr>
          <w:b/>
          <w:sz w:val="28"/>
          <w:szCs w:val="28"/>
        </w:rPr>
        <w:t>всех</w:t>
      </w:r>
      <w:r>
        <w:rPr>
          <w:sz w:val="28"/>
          <w:szCs w:val="28"/>
        </w:rPr>
        <w:t xml:space="preserve"> участников к работе за компьютером и прохождение ими регистрации в ПМКТ. </w:t>
      </w:r>
      <w:r w:rsidRPr="008E6EAD">
        <w:rPr>
          <w:sz w:val="28"/>
          <w:szCs w:val="28"/>
        </w:rPr>
        <w:t>При возникновении технических</w:t>
      </w:r>
      <w:r>
        <w:rPr>
          <w:sz w:val="28"/>
          <w:szCs w:val="28"/>
        </w:rPr>
        <w:t xml:space="preserve"> или программных</w:t>
      </w:r>
      <w:r w:rsidRPr="008E6EAD">
        <w:rPr>
          <w:sz w:val="28"/>
          <w:szCs w:val="28"/>
        </w:rPr>
        <w:t xml:space="preserve"> неполадок в ходе </w:t>
      </w:r>
      <w:r>
        <w:rPr>
          <w:sz w:val="28"/>
          <w:szCs w:val="28"/>
        </w:rPr>
        <w:t xml:space="preserve">выполнения части 2 </w:t>
      </w:r>
      <w:r w:rsidRPr="008E6EAD">
        <w:rPr>
          <w:sz w:val="28"/>
          <w:szCs w:val="28"/>
        </w:rPr>
        <w:t xml:space="preserve">экзамена </w:t>
      </w:r>
      <w:r>
        <w:rPr>
          <w:sz w:val="28"/>
          <w:szCs w:val="28"/>
        </w:rPr>
        <w:t>технический специалист оказывает помощь участнику ГИА.</w:t>
      </w:r>
    </w:p>
    <w:p w:rsidR="0010443E" w:rsidRDefault="0010443E">
      <w:pPr>
        <w:pStyle w:val="140"/>
      </w:pPr>
      <w:r w:rsidRPr="00DF75CD">
        <w:t>Перед тем как участник экзамена завершит выполнение заданий части</w:t>
      </w:r>
      <w:r>
        <w:t xml:space="preserve"> 2 экзамена по информатике и ИКТ,</w:t>
      </w:r>
      <w:r w:rsidRPr="00DF75CD">
        <w:t xml:space="preserve"> файлы с выполненными заданиями загружа</w:t>
      </w:r>
      <w:r>
        <w:t>ю</w:t>
      </w:r>
      <w:r w:rsidRPr="00DF75CD">
        <w:t xml:space="preserve">тся в программу ПМКТ. </w:t>
      </w:r>
      <w:r>
        <w:t>Н</w:t>
      </w:r>
      <w:r w:rsidRPr="00DF75CD">
        <w:t>еобходимо убедит</w:t>
      </w:r>
      <w:r>
        <w:t>ь</w:t>
      </w:r>
      <w:r w:rsidRPr="00DF75CD">
        <w:t>ся в том, что файлы с выполненными заданиями загружены в программу, продемонстрировать участнику экзамена, что загруженные файлы открываются корректно и сверить</w:t>
      </w:r>
      <w:r>
        <w:t>,</w:t>
      </w:r>
      <w:r w:rsidRPr="00DF75CD">
        <w:t xml:space="preserve"> внесены ли наименования загруженных файлов в бланк №2</w:t>
      </w:r>
      <w:r>
        <w:t xml:space="preserve"> (п</w:t>
      </w:r>
      <w:r w:rsidRPr="00E6417B">
        <w:t>ри выполнении задани</w:t>
      </w:r>
      <w:r>
        <w:t>я</w:t>
      </w:r>
      <w:r w:rsidRPr="00E6417B">
        <w:t xml:space="preserve"> </w:t>
      </w:r>
      <w:r w:rsidR="001066A7" w:rsidRPr="001066A7">
        <w:t>20.2</w:t>
      </w:r>
      <w:r>
        <w:t xml:space="preserve"> </w:t>
      </w:r>
      <w:r w:rsidRPr="00DF75CD">
        <w:t>в бланк №2</w:t>
      </w:r>
      <w:r>
        <w:t xml:space="preserve"> нужно также дописать</w:t>
      </w:r>
      <w:r w:rsidRPr="00E6417B">
        <w:t xml:space="preserve"> название и версию используемой системы программирования</w:t>
      </w:r>
      <w:r>
        <w:t>)</w:t>
      </w:r>
      <w:r w:rsidRPr="00E6417B">
        <w:t>.</w:t>
      </w:r>
    </w:p>
    <w:p w:rsidR="0010443E" w:rsidRPr="00E16824" w:rsidRDefault="0010443E" w:rsidP="0064201A">
      <w:pPr>
        <w:pStyle w:val="140"/>
      </w:pPr>
      <w:r w:rsidRPr="00E16824">
        <w:t>При возникновении любых технических неполадок в ходе проведения экзамен</w:t>
      </w:r>
      <w:r>
        <w:t>ов</w:t>
      </w:r>
      <w:r w:rsidRPr="00E16824">
        <w:t xml:space="preserve"> технический специалист должен выявить и устранить причину неполадок. В случае если технический специалист не может исправить технические неполадки за короткий промежуток времени, сообщить об этом руководителю ППЭ.</w:t>
      </w:r>
    </w:p>
    <w:p w:rsidR="0010443E" w:rsidRPr="00E16824" w:rsidRDefault="0010443E" w:rsidP="00E16824">
      <w:pPr>
        <w:widowControl w:val="0"/>
        <w:tabs>
          <w:tab w:val="left" w:pos="1440"/>
        </w:tabs>
        <w:ind w:firstLine="284"/>
        <w:jc w:val="both"/>
        <w:rPr>
          <w:b/>
          <w:sz w:val="28"/>
          <w:szCs w:val="28"/>
        </w:rPr>
      </w:pPr>
    </w:p>
    <w:p w:rsidR="0010443E" w:rsidRDefault="0010443E" w:rsidP="0064201A">
      <w:pPr>
        <w:keepNext/>
        <w:tabs>
          <w:tab w:val="left" w:pos="1440"/>
        </w:tabs>
        <w:ind w:firstLine="284"/>
        <w:jc w:val="both"/>
        <w:rPr>
          <w:b/>
          <w:sz w:val="28"/>
          <w:szCs w:val="28"/>
        </w:rPr>
      </w:pPr>
      <w:r w:rsidRPr="00E16824">
        <w:rPr>
          <w:b/>
          <w:sz w:val="28"/>
          <w:szCs w:val="28"/>
        </w:rPr>
        <w:t>Этап завершения экзамена.</w:t>
      </w:r>
    </w:p>
    <w:p w:rsidR="0010443E" w:rsidRPr="00A337E6" w:rsidRDefault="0010443E" w:rsidP="00A337E6">
      <w:pPr>
        <w:pStyle w:val="140"/>
        <w:rPr>
          <w:u w:val="single"/>
        </w:rPr>
      </w:pPr>
      <w:r>
        <w:t>Завершение экзаменов с использованием ПМКТ на компьютере осуществляется техническим специалистом только п</w:t>
      </w:r>
      <w:r w:rsidRPr="00303974">
        <w:t>осле</w:t>
      </w:r>
      <w:r>
        <w:t xml:space="preserve"> того, как последний участник экзамена завершит работу с заданиями. </w:t>
      </w:r>
      <w:r w:rsidRPr="00E01FEF">
        <w:rPr>
          <w:u w:val="single"/>
          <w:lang w:eastAsia="ar-SA"/>
        </w:rPr>
        <w:t>После завершения экзамена повторное прохождения испытания на данном компьютере будет невозможно</w:t>
      </w:r>
      <w:r w:rsidRPr="00E01FEF">
        <w:rPr>
          <w:u w:val="single"/>
        </w:rPr>
        <w:t>.</w:t>
      </w:r>
    </w:p>
    <w:p w:rsidR="0010443E" w:rsidRPr="00A337E6" w:rsidRDefault="0010443E" w:rsidP="0064201A">
      <w:pPr>
        <w:keepNext/>
        <w:tabs>
          <w:tab w:val="left" w:pos="1440"/>
        </w:tabs>
        <w:ind w:firstLine="284"/>
        <w:jc w:val="both"/>
        <w:rPr>
          <w:b/>
          <w:sz w:val="28"/>
          <w:szCs w:val="28"/>
          <w:u w:val="single"/>
        </w:rPr>
      </w:pPr>
    </w:p>
    <w:p w:rsidR="0010443E" w:rsidRPr="00E16824" w:rsidRDefault="0010443E" w:rsidP="0064201A">
      <w:pPr>
        <w:pStyle w:val="140"/>
      </w:pPr>
      <w:proofErr w:type="gramStart"/>
      <w:r w:rsidRPr="00E16824">
        <w:t xml:space="preserve">После завершения экзамена всеми участниками в каждой аудитории </w:t>
      </w:r>
      <w:r>
        <w:t>технический специалист экспортирует</w:t>
      </w:r>
      <w:r w:rsidRPr="00E16824">
        <w:t xml:space="preserve"> файлы с компьютеров на съёмный носитель («</w:t>
      </w:r>
      <w:proofErr w:type="spellStart"/>
      <w:r w:rsidRPr="00E16824">
        <w:t>флеш-накопитель</w:t>
      </w:r>
      <w:proofErr w:type="spellEnd"/>
      <w:r w:rsidRPr="00E16824">
        <w:t>») и переда</w:t>
      </w:r>
      <w:r>
        <w:t>ет их</w:t>
      </w:r>
      <w:r w:rsidRPr="00E16824">
        <w:t xml:space="preserve"> руководителю ППЭ (файлы сохраняются в отдельной папке с номером данной аудитории.</w:t>
      </w:r>
      <w:proofErr w:type="gramEnd"/>
      <w:r w:rsidRPr="00E16824">
        <w:t xml:space="preserve"> </w:t>
      </w:r>
      <w:proofErr w:type="gramStart"/>
      <w:r w:rsidRPr="00E16824">
        <w:t>Все папки аудиторий располагаются в папке с номером данного ППЭ, названия экзамена и даты проведения)</w:t>
      </w:r>
      <w:r w:rsidRPr="00C8510E">
        <w:t xml:space="preserve"> </w:t>
      </w:r>
      <w:r>
        <w:t xml:space="preserve">а также загружаются в систему сбора результатов экзамена доступную по адресу </w:t>
      </w:r>
      <w:proofErr w:type="spellStart"/>
      <w:r w:rsidRPr="003614F9">
        <w:rPr>
          <w:lang w:val="en-US"/>
        </w:rPr>
        <w:t>dit</w:t>
      </w:r>
      <w:proofErr w:type="spellEnd"/>
      <w:r w:rsidRPr="003614F9">
        <w:t>.</w:t>
      </w:r>
      <w:proofErr w:type="spellStart"/>
      <w:r w:rsidRPr="003614F9">
        <w:rPr>
          <w:lang w:val="en-US"/>
        </w:rPr>
        <w:t>pskovedu</w:t>
      </w:r>
      <w:proofErr w:type="spellEnd"/>
      <w:r w:rsidRPr="003614F9">
        <w:t>.</w:t>
      </w:r>
      <w:proofErr w:type="spellStart"/>
      <w:r w:rsidRPr="003614F9">
        <w:rPr>
          <w:lang w:val="en-US"/>
        </w:rPr>
        <w:t>ru</w:t>
      </w:r>
      <w:proofErr w:type="spellEnd"/>
      <w:r w:rsidRPr="00A3008E">
        <w:t>.</w:t>
      </w:r>
      <w:proofErr w:type="gramEnd"/>
    </w:p>
    <w:p w:rsidR="0010443E" w:rsidRPr="00E16824" w:rsidRDefault="0010443E" w:rsidP="00E16824">
      <w:pPr>
        <w:rPr>
          <w:b/>
          <w:sz w:val="28"/>
          <w:szCs w:val="28"/>
        </w:rPr>
      </w:pPr>
    </w:p>
    <w:p w:rsidR="0010443E" w:rsidRPr="00E16824" w:rsidRDefault="00802F03" w:rsidP="001335A3">
      <w:pPr>
        <w:pStyle w:val="afd"/>
      </w:pPr>
      <w:bookmarkStart w:id="90" w:name="_Toc509879623"/>
      <w:bookmarkStart w:id="91" w:name="_Toc4407221"/>
      <w:r>
        <w:t>10</w:t>
      </w:r>
      <w:r w:rsidR="0010443E" w:rsidRPr="00E16824">
        <w:t xml:space="preserve">.6. </w:t>
      </w:r>
      <w:bookmarkStart w:id="92" w:name="Инструкциядлямедицинскогоработника"/>
      <w:r w:rsidR="0010443E" w:rsidRPr="00E16824">
        <w:t>Инструкция для медицинского работника</w:t>
      </w:r>
      <w:bookmarkEnd w:id="92"/>
      <w:r w:rsidR="0010443E" w:rsidRPr="00E16824">
        <w:t>, привлекаемого в дни проведения ГИА</w:t>
      </w:r>
      <w:bookmarkEnd w:id="90"/>
      <w:bookmarkEnd w:id="91"/>
    </w:p>
    <w:p w:rsidR="0010443E" w:rsidRPr="00E16824" w:rsidRDefault="0010443E" w:rsidP="00E96136">
      <w:pPr>
        <w:pStyle w:val="140"/>
      </w:pPr>
      <w:r w:rsidRPr="00E16824">
        <w:t>В день проведения ГИА медицинский работник ППЭ должен:</w:t>
      </w:r>
    </w:p>
    <w:p w:rsidR="0010443E" w:rsidRPr="00E16824" w:rsidRDefault="0010443E" w:rsidP="00E96136">
      <w:pPr>
        <w:pStyle w:val="1"/>
      </w:pPr>
      <w:r w:rsidRPr="00E16824">
        <w:t xml:space="preserve">в </w:t>
      </w:r>
      <w:r w:rsidRPr="00E01FEF">
        <w:rPr>
          <w:b/>
        </w:rPr>
        <w:t>08.30</w:t>
      </w:r>
      <w:r w:rsidRPr="00E16824">
        <w:t xml:space="preserve"> по местному времени явиться в ППЭ и зарегистрироваться у ответственного организатора вне аудитории, уполномоченного руководителем ППЭ</w:t>
      </w:r>
      <w:r>
        <w:t>,</w:t>
      </w:r>
      <w:r w:rsidRPr="00C8510E">
        <w:t xml:space="preserve"> </w:t>
      </w:r>
      <w:r>
        <w:t>допуск медицинского работника в ППЭ осуществляется только при  наличии</w:t>
      </w:r>
      <w:r w:rsidRPr="001A709C">
        <w:t xml:space="preserve"> </w:t>
      </w:r>
      <w:r>
        <w:t xml:space="preserve">у него </w:t>
      </w:r>
      <w:r w:rsidRPr="001A709C">
        <w:t>документ</w:t>
      </w:r>
      <w:r>
        <w:t>а</w:t>
      </w:r>
      <w:r w:rsidRPr="001A709C">
        <w:t>, удостоверяющ</w:t>
      </w:r>
      <w:r>
        <w:t>его</w:t>
      </w:r>
      <w:r w:rsidRPr="001A709C">
        <w:t xml:space="preserve"> личность</w:t>
      </w:r>
      <w:r>
        <w:t xml:space="preserve"> и наличии распорядительного акта о направлении его </w:t>
      </w:r>
      <w:proofErr w:type="gramStart"/>
      <w:r>
        <w:t>в</w:t>
      </w:r>
      <w:proofErr w:type="gramEnd"/>
      <w:r>
        <w:t xml:space="preserve"> данный ППЭ</w:t>
      </w:r>
      <w:r w:rsidRPr="00E16824">
        <w:t>;</w:t>
      </w:r>
    </w:p>
    <w:p w:rsidR="0010443E" w:rsidRPr="00E16824" w:rsidRDefault="0010443E" w:rsidP="00E96136">
      <w:pPr>
        <w:pStyle w:val="1"/>
      </w:pPr>
      <w:r w:rsidRPr="00E16824">
        <w:t xml:space="preserve">оставить личные вещи в месте для хранения личных вещей лиц, привлекаемых к проведению ГИА, которое расположено до входа в ППЭ; </w:t>
      </w:r>
    </w:p>
    <w:p w:rsidR="0010443E" w:rsidRPr="00E96136" w:rsidRDefault="0010443E" w:rsidP="00E96136">
      <w:pPr>
        <w:pStyle w:val="1"/>
      </w:pPr>
      <w:r w:rsidRPr="00E16824">
        <w:lastRenderedPageBreak/>
        <w:t xml:space="preserve">получить от руководителя ППЭ или руководителя </w:t>
      </w:r>
      <w:r>
        <w:t>ОО</w:t>
      </w:r>
      <w:r w:rsidRPr="00E16824">
        <w:t xml:space="preserve">, на </w:t>
      </w:r>
      <w:proofErr w:type="gramStart"/>
      <w:r w:rsidRPr="00E16824">
        <w:t>базе</w:t>
      </w:r>
      <w:proofErr w:type="gramEnd"/>
      <w:r w:rsidRPr="00E16824">
        <w:t xml:space="preserve"> которо</w:t>
      </w:r>
      <w:r>
        <w:t>й</w:t>
      </w:r>
      <w:r w:rsidRPr="00E16824">
        <w:t xml:space="preserve"> расположен ППЭ, </w:t>
      </w:r>
      <w:r>
        <w:t>настоящую</w:t>
      </w:r>
      <w:r w:rsidRPr="00E16824">
        <w:t xml:space="preserve"> инструкцию и ознакомиться с ней, а также Журнал учета участников ГИА, обратившихся к медицинскому работнику (далее – </w:t>
      </w:r>
      <w:r w:rsidRPr="00E96136">
        <w:t xml:space="preserve">Журнал) </w:t>
      </w:r>
      <w:r w:rsidRPr="00386FEF">
        <w:rPr>
          <w:i/>
          <w:color w:val="0000CC"/>
          <w:u w:val="single"/>
        </w:rPr>
        <w:t>(</w:t>
      </w:r>
      <w:fldSimple w:instr=" REF Приложение6 \h  \* MERGEFORMAT ">
        <w:r w:rsidRPr="00386FEF">
          <w:rPr>
            <w:i/>
            <w:color w:val="0000CC"/>
            <w:u w:val="single"/>
          </w:rPr>
          <w:t>Приложение 6</w:t>
        </w:r>
      </w:fldSimple>
      <w:r w:rsidRPr="00386FEF">
        <w:rPr>
          <w:i/>
          <w:color w:val="0000CC"/>
          <w:u w:val="single"/>
        </w:rPr>
        <w:t>)</w:t>
      </w:r>
      <w:r w:rsidRPr="00E96136">
        <w:t>;</w:t>
      </w:r>
    </w:p>
    <w:p w:rsidR="0010443E" w:rsidRPr="00E16824" w:rsidRDefault="0010443E" w:rsidP="00E96136">
      <w:pPr>
        <w:pStyle w:val="1"/>
      </w:pPr>
      <w:r w:rsidRPr="00E16824">
        <w:t xml:space="preserve">запросить у руководителя ППЭ информацию о распределении в </w:t>
      </w:r>
      <w:proofErr w:type="gramStart"/>
      <w:r w:rsidRPr="00E16824">
        <w:t>данный</w:t>
      </w:r>
      <w:proofErr w:type="gramEnd"/>
      <w:r w:rsidRPr="00E16824">
        <w:t xml:space="preserve"> ППЭ участников ГИА с ОВЗ;</w:t>
      </w:r>
    </w:p>
    <w:p w:rsidR="0010443E" w:rsidRPr="00E16824" w:rsidRDefault="0010443E" w:rsidP="00E96136">
      <w:pPr>
        <w:pStyle w:val="1"/>
      </w:pPr>
      <w:r w:rsidRPr="00E16824">
        <w:t>пройти в отведенное для него помещение в ППЭ и приступить к выполнению своих обязанностей.</w:t>
      </w:r>
    </w:p>
    <w:p w:rsidR="0010443E" w:rsidRPr="00E16824" w:rsidRDefault="0010443E" w:rsidP="00B20CAA">
      <w:pPr>
        <w:keepNext/>
        <w:tabs>
          <w:tab w:val="left" w:pos="990"/>
        </w:tabs>
        <w:spacing w:before="120" w:after="120"/>
        <w:ind w:firstLine="284"/>
        <w:jc w:val="both"/>
        <w:rPr>
          <w:b/>
          <w:sz w:val="28"/>
          <w:szCs w:val="28"/>
        </w:rPr>
      </w:pPr>
      <w:r w:rsidRPr="00E16824">
        <w:rPr>
          <w:b/>
          <w:sz w:val="28"/>
          <w:szCs w:val="28"/>
        </w:rPr>
        <w:t>Проведение экзамена</w:t>
      </w:r>
    </w:p>
    <w:p w:rsidR="0010443E" w:rsidRPr="00E16824" w:rsidRDefault="0010443E" w:rsidP="00E16824">
      <w:pPr>
        <w:pBdr>
          <w:top w:val="dashed" w:sz="12" w:space="1" w:color="auto"/>
          <w:left w:val="dashed" w:sz="12" w:space="4" w:color="auto"/>
          <w:bottom w:val="dashed" w:sz="12" w:space="1" w:color="auto"/>
          <w:right w:val="dashed" w:sz="12" w:space="4" w:color="auto"/>
        </w:pBdr>
        <w:tabs>
          <w:tab w:val="left" w:pos="990"/>
        </w:tabs>
        <w:ind w:firstLine="284"/>
        <w:jc w:val="both"/>
        <w:rPr>
          <w:i/>
          <w:sz w:val="28"/>
          <w:szCs w:val="28"/>
        </w:rPr>
      </w:pPr>
      <w:r w:rsidRPr="00E16824">
        <w:rPr>
          <w:i/>
          <w:sz w:val="28"/>
          <w:szCs w:val="28"/>
        </w:rPr>
        <w:t xml:space="preserve">В день проведения экзамена (в период с момента входа в ППЭ и до окончания экзамена) в ППЭ медицинскому работнику запрещается: </w:t>
      </w:r>
    </w:p>
    <w:p w:rsidR="0010443E" w:rsidRPr="00E16824" w:rsidRDefault="0010443E" w:rsidP="00E16824">
      <w:pPr>
        <w:pBdr>
          <w:top w:val="dashed" w:sz="12" w:space="1" w:color="auto"/>
          <w:left w:val="dashed" w:sz="12" w:space="4" w:color="auto"/>
          <w:bottom w:val="dashed" w:sz="12" w:space="1" w:color="auto"/>
          <w:right w:val="dashed" w:sz="12" w:space="4" w:color="auto"/>
        </w:pBdr>
        <w:tabs>
          <w:tab w:val="left" w:pos="990"/>
        </w:tabs>
        <w:ind w:firstLine="284"/>
        <w:jc w:val="both"/>
        <w:rPr>
          <w:i/>
          <w:sz w:val="28"/>
          <w:szCs w:val="28"/>
        </w:rPr>
      </w:pPr>
      <w:r w:rsidRPr="00E16824">
        <w:rPr>
          <w:i/>
          <w:sz w:val="28"/>
          <w:szCs w:val="28"/>
        </w:rPr>
        <w:t>а) иметь при себе средства связи (в случае необходимости вызова бригады скорой помощи в Штабе ППЭ есть стационарный телефон),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художественную литературу и т.д.;</w:t>
      </w:r>
    </w:p>
    <w:p w:rsidR="0010443E" w:rsidRPr="00E16824" w:rsidRDefault="0010443E" w:rsidP="00E16824">
      <w:pPr>
        <w:pBdr>
          <w:top w:val="dashed" w:sz="12" w:space="1" w:color="auto"/>
          <w:left w:val="dashed" w:sz="12" w:space="4" w:color="auto"/>
          <w:bottom w:val="dashed" w:sz="12" w:space="1" w:color="auto"/>
          <w:right w:val="dashed" w:sz="12" w:space="4" w:color="auto"/>
        </w:pBdr>
        <w:tabs>
          <w:tab w:val="left" w:pos="990"/>
        </w:tabs>
        <w:ind w:firstLine="284"/>
        <w:jc w:val="both"/>
        <w:rPr>
          <w:i/>
          <w:sz w:val="28"/>
          <w:szCs w:val="28"/>
        </w:rPr>
      </w:pPr>
      <w:r w:rsidRPr="00E16824">
        <w:rPr>
          <w:i/>
          <w:sz w:val="28"/>
          <w:szCs w:val="28"/>
        </w:rPr>
        <w:t>б) оказывать содействие участникам ГИА, в том числе передавать  им (получать от них средства связи)</w:t>
      </w:r>
      <w:r>
        <w:rPr>
          <w:i/>
          <w:sz w:val="28"/>
          <w:szCs w:val="28"/>
        </w:rPr>
        <w:t xml:space="preserve"> </w:t>
      </w:r>
      <w:r w:rsidRPr="00E16824">
        <w:rPr>
          <w:i/>
          <w:sz w:val="28"/>
          <w:szCs w:val="28"/>
        </w:rPr>
        <w:t>средства связи, электронно-вычислительную технику, фото-, аудио- и видеоаппаратуру, справочные материалы, письменные принадлежности, письменные заметки и иные средства хранения и передачи информации;</w:t>
      </w:r>
    </w:p>
    <w:p w:rsidR="0010443E" w:rsidRPr="00E16824" w:rsidRDefault="0010443E" w:rsidP="00E16824">
      <w:pPr>
        <w:pBdr>
          <w:top w:val="dashed" w:sz="12" w:space="1" w:color="auto"/>
          <w:left w:val="dashed" w:sz="12" w:space="4" w:color="auto"/>
          <w:bottom w:val="dashed" w:sz="12" w:space="1" w:color="auto"/>
          <w:right w:val="dashed" w:sz="12" w:space="4" w:color="auto"/>
        </w:pBdr>
        <w:tabs>
          <w:tab w:val="left" w:pos="990"/>
        </w:tabs>
        <w:ind w:firstLine="284"/>
        <w:jc w:val="both"/>
        <w:rPr>
          <w:i/>
          <w:sz w:val="28"/>
          <w:szCs w:val="28"/>
        </w:rPr>
      </w:pPr>
      <w:r w:rsidRPr="00E16824">
        <w:rPr>
          <w:i/>
          <w:sz w:val="28"/>
          <w:szCs w:val="28"/>
        </w:rPr>
        <w:t xml:space="preserve">в) выносить из аудиторий и ППЭ </w:t>
      </w:r>
      <w:r>
        <w:rPr>
          <w:i/>
          <w:sz w:val="28"/>
          <w:szCs w:val="28"/>
        </w:rPr>
        <w:t>ЭМ</w:t>
      </w:r>
      <w:r w:rsidRPr="00E16824">
        <w:rPr>
          <w:i/>
          <w:sz w:val="28"/>
          <w:szCs w:val="28"/>
        </w:rPr>
        <w:t xml:space="preserve"> на бумажном или электронном носителях, фотографировать и переписывать </w:t>
      </w:r>
      <w:r>
        <w:rPr>
          <w:i/>
          <w:sz w:val="28"/>
          <w:szCs w:val="28"/>
        </w:rPr>
        <w:t>ЭМ</w:t>
      </w:r>
      <w:r w:rsidRPr="00E16824">
        <w:rPr>
          <w:i/>
          <w:sz w:val="28"/>
          <w:szCs w:val="28"/>
        </w:rPr>
        <w:t>.</w:t>
      </w:r>
    </w:p>
    <w:p w:rsidR="0010443E" w:rsidRPr="00E16824" w:rsidRDefault="0010443E" w:rsidP="00E16824">
      <w:pPr>
        <w:tabs>
          <w:tab w:val="left" w:pos="990"/>
        </w:tabs>
        <w:ind w:firstLine="284"/>
        <w:jc w:val="both"/>
        <w:rPr>
          <w:b/>
          <w:sz w:val="28"/>
          <w:szCs w:val="28"/>
        </w:rPr>
      </w:pPr>
    </w:p>
    <w:p w:rsidR="0010443E" w:rsidRPr="00E16824" w:rsidRDefault="0010443E" w:rsidP="00E16824">
      <w:pPr>
        <w:tabs>
          <w:tab w:val="left" w:pos="990"/>
        </w:tabs>
        <w:ind w:firstLine="284"/>
        <w:jc w:val="both"/>
        <w:rPr>
          <w:b/>
          <w:sz w:val="28"/>
          <w:szCs w:val="28"/>
        </w:rPr>
      </w:pPr>
      <w:r w:rsidRPr="00E16824">
        <w:rPr>
          <w:b/>
          <w:sz w:val="28"/>
          <w:szCs w:val="28"/>
        </w:rPr>
        <w:t>Учет участников ГИА, обратившихся в медицинский пункт, и составление акта о досрочном завершении экзамена по объективным причинам.</w:t>
      </w:r>
    </w:p>
    <w:p w:rsidR="0010443E" w:rsidRPr="00E16824" w:rsidRDefault="0010443E" w:rsidP="00E96136">
      <w:pPr>
        <w:pStyle w:val="140"/>
      </w:pPr>
      <w:r w:rsidRPr="00E16824">
        <w:t>Медицинский работник должен вести Журнал</w:t>
      </w:r>
      <w:r w:rsidRPr="00E16824">
        <w:rPr>
          <w:b/>
          <w:bCs/>
        </w:rPr>
        <w:t xml:space="preserve"> </w:t>
      </w:r>
      <w:r w:rsidRPr="00E16824">
        <w:rPr>
          <w:bCs/>
        </w:rPr>
        <w:t>учета участников ГИА, обратившихся к медицинскому работнику</w:t>
      </w:r>
      <w:r>
        <w:rPr>
          <w:bCs/>
        </w:rPr>
        <w:t xml:space="preserve"> </w:t>
      </w:r>
      <w:r w:rsidRPr="00386FEF">
        <w:rPr>
          <w:i/>
          <w:color w:val="0000CC"/>
          <w:u w:val="single"/>
        </w:rPr>
        <w:t>(</w:t>
      </w:r>
      <w:fldSimple w:instr=" REF Приложение6 \h  \* MERGEFORMAT ">
        <w:r w:rsidRPr="00386FEF">
          <w:rPr>
            <w:i/>
            <w:color w:val="0000CC"/>
            <w:u w:val="single"/>
          </w:rPr>
          <w:t>Приложение 6</w:t>
        </w:r>
      </w:fldSimple>
      <w:r w:rsidRPr="00386FEF">
        <w:rPr>
          <w:i/>
          <w:color w:val="0000CC"/>
          <w:u w:val="single"/>
        </w:rPr>
        <w:t>)</w:t>
      </w:r>
      <w:r w:rsidRPr="00E16824">
        <w:t>. Все поля Журнала обязательны к заполнению. Участник ГИА, получивший необходимую медицинскую помощь, вправе отказаться от составления акта о досрочном завершении экзамена по объективным причинам и вернуться в аудиторию проведения экзамена для продолжения выполнения экзаменационной работы. Медицинскому работнику необходимо поставить «Х» в соответствующем поле Журнала.</w:t>
      </w:r>
    </w:p>
    <w:p w:rsidR="0010443E" w:rsidRDefault="0010443E" w:rsidP="00E96136">
      <w:pPr>
        <w:pStyle w:val="140"/>
      </w:pPr>
      <w:r w:rsidRPr="00E16824">
        <w:t xml:space="preserve">В случае если участник ГИА желает досрочно завершить экзамен, медицинский работник подтверждает ухудшение состояния здоровья участника ГИА и при помощи организаторов вне аудитории приглашает </w:t>
      </w:r>
      <w:r>
        <w:t>члена</w:t>
      </w:r>
      <w:r w:rsidRPr="00E16824">
        <w:t xml:space="preserve">  ГЭК в медицинский кабинет для составления акта о досрочном завершении экзамена по объективным причинам. Медицинскому работнику необходимо поставить «Х» в соответствующем поле Журнала.</w:t>
      </w:r>
    </w:p>
    <w:p w:rsidR="0010443E" w:rsidRDefault="0010443E" w:rsidP="00E96136">
      <w:pPr>
        <w:pStyle w:val="140"/>
      </w:pPr>
    </w:p>
    <w:p w:rsidR="00C077F1" w:rsidRDefault="00802F03" w:rsidP="001335A3">
      <w:pPr>
        <w:pStyle w:val="afd"/>
      </w:pPr>
      <w:bookmarkStart w:id="93" w:name="_Toc533868348"/>
      <w:bookmarkStart w:id="94" w:name="_Toc4407222"/>
      <w:r>
        <w:lastRenderedPageBreak/>
        <w:t>10</w:t>
      </w:r>
      <w:r w:rsidR="0010443E">
        <w:t>.7</w:t>
      </w:r>
      <w:r w:rsidR="0010443E" w:rsidRPr="00AB75D0">
        <w:t xml:space="preserve">. Инструкция для </w:t>
      </w:r>
      <w:r w:rsidR="0010443E">
        <w:t>специалистов по проведению инструктажа и обеспечению лабораторных работ, зачитываемая перед началом лабораторной работы по физике</w:t>
      </w:r>
      <w:bookmarkEnd w:id="93"/>
      <w:bookmarkEnd w:id="94"/>
    </w:p>
    <w:p w:rsidR="0010443E" w:rsidRPr="0010443E" w:rsidRDefault="001066A7" w:rsidP="002E2C72">
      <w:pPr>
        <w:ind w:firstLine="708"/>
        <w:jc w:val="both"/>
        <w:rPr>
          <w:i/>
          <w:sz w:val="28"/>
          <w:szCs w:val="28"/>
        </w:rPr>
      </w:pPr>
      <w:r w:rsidRPr="001066A7">
        <w:rPr>
          <w:i/>
          <w:sz w:val="28"/>
          <w:szCs w:val="28"/>
        </w:rPr>
        <w:t>На экзамене в каждой аудитории присутствует специалист по проведению инструктажа и обеспечению лабораторных работ, который проводит перед экзаменом инструктаж по технике безопасности и следит за соблюдением правил безопасного труда во время работы участников ГИА с лабораторным оборудованием.</w:t>
      </w:r>
    </w:p>
    <w:p w:rsidR="0010443E" w:rsidRPr="0010443E" w:rsidRDefault="0010443E" w:rsidP="002E2C72">
      <w:pPr>
        <w:ind w:firstLine="708"/>
        <w:jc w:val="both"/>
        <w:rPr>
          <w:i/>
          <w:sz w:val="28"/>
          <w:szCs w:val="28"/>
        </w:rPr>
      </w:pPr>
    </w:p>
    <w:p w:rsidR="0010443E" w:rsidRPr="0010443E" w:rsidRDefault="001066A7" w:rsidP="002E2C72">
      <w:pPr>
        <w:ind w:firstLine="708"/>
        <w:jc w:val="both"/>
        <w:rPr>
          <w:b/>
          <w:sz w:val="28"/>
          <w:szCs w:val="28"/>
        </w:rPr>
      </w:pPr>
      <w:r w:rsidRPr="001066A7">
        <w:rPr>
          <w:b/>
          <w:sz w:val="28"/>
          <w:szCs w:val="28"/>
        </w:rPr>
        <w:t>Уважаемые участники экзамена!</w:t>
      </w:r>
    </w:p>
    <w:p w:rsidR="0010443E" w:rsidRPr="0010443E" w:rsidRDefault="001066A7" w:rsidP="002E2C72">
      <w:pPr>
        <w:suppressAutoHyphens/>
        <w:ind w:firstLine="709"/>
        <w:jc w:val="both"/>
        <w:rPr>
          <w:b/>
          <w:sz w:val="28"/>
          <w:szCs w:val="28"/>
        </w:rPr>
      </w:pPr>
      <w:r w:rsidRPr="001066A7">
        <w:rPr>
          <w:b/>
          <w:sz w:val="28"/>
          <w:szCs w:val="28"/>
        </w:rPr>
        <w:t>Будьте внимательны и дисциплинированны, точно выполняйте мои указания.</w:t>
      </w:r>
    </w:p>
    <w:p w:rsidR="0010443E" w:rsidRPr="0010443E" w:rsidRDefault="001066A7" w:rsidP="002E2C72">
      <w:pPr>
        <w:suppressAutoHyphens/>
        <w:ind w:firstLine="709"/>
        <w:jc w:val="both"/>
        <w:rPr>
          <w:b/>
          <w:sz w:val="28"/>
          <w:szCs w:val="28"/>
        </w:rPr>
      </w:pPr>
      <w:r w:rsidRPr="001066A7">
        <w:rPr>
          <w:b/>
          <w:sz w:val="28"/>
          <w:szCs w:val="28"/>
        </w:rPr>
        <w:t>Не приступайте к выполнению работы без моего разрешения.</w:t>
      </w:r>
    </w:p>
    <w:p w:rsidR="0010443E" w:rsidRPr="0010443E" w:rsidRDefault="001066A7" w:rsidP="002E2C72">
      <w:pPr>
        <w:suppressAutoHyphens/>
        <w:ind w:firstLine="709"/>
        <w:jc w:val="both"/>
        <w:rPr>
          <w:b/>
          <w:sz w:val="28"/>
          <w:szCs w:val="28"/>
        </w:rPr>
      </w:pPr>
      <w:r w:rsidRPr="001066A7">
        <w:rPr>
          <w:b/>
          <w:sz w:val="28"/>
          <w:szCs w:val="28"/>
        </w:rPr>
        <w:t>Размещайте приборы, материалы, оборудование на своем рабочем месте таким образом, чтобы исключить их падение или опрокидывания.</w:t>
      </w:r>
    </w:p>
    <w:p w:rsidR="0010443E" w:rsidRPr="0010443E" w:rsidRDefault="001066A7" w:rsidP="002E2C72">
      <w:pPr>
        <w:suppressAutoHyphens/>
        <w:ind w:firstLine="709"/>
        <w:jc w:val="both"/>
        <w:rPr>
          <w:b/>
          <w:sz w:val="28"/>
          <w:szCs w:val="28"/>
        </w:rPr>
      </w:pPr>
      <w:r w:rsidRPr="001066A7">
        <w:rPr>
          <w:b/>
          <w:sz w:val="28"/>
          <w:szCs w:val="28"/>
        </w:rPr>
        <w:t>Перед выполнением работы внимательно изучите ее содержание и порядок выполнения.</w:t>
      </w:r>
    </w:p>
    <w:p w:rsidR="0010443E" w:rsidRPr="0010443E" w:rsidRDefault="001066A7" w:rsidP="002E2C72">
      <w:pPr>
        <w:suppressAutoHyphens/>
        <w:ind w:firstLine="709"/>
        <w:jc w:val="both"/>
        <w:rPr>
          <w:b/>
          <w:sz w:val="28"/>
          <w:szCs w:val="28"/>
        </w:rPr>
      </w:pPr>
      <w:r w:rsidRPr="001066A7">
        <w:rPr>
          <w:b/>
          <w:sz w:val="28"/>
          <w:szCs w:val="28"/>
        </w:rPr>
        <w:t>При проведении опытов не допускайте предельных нагрузок измерительных приборов.</w:t>
      </w:r>
    </w:p>
    <w:p w:rsidR="0010443E" w:rsidRPr="0010443E" w:rsidRDefault="001066A7" w:rsidP="002E2C72">
      <w:pPr>
        <w:suppressAutoHyphens/>
        <w:ind w:firstLine="709"/>
        <w:jc w:val="both"/>
        <w:rPr>
          <w:b/>
          <w:sz w:val="28"/>
          <w:szCs w:val="28"/>
        </w:rPr>
      </w:pPr>
      <w:r w:rsidRPr="001066A7">
        <w:rPr>
          <w:b/>
          <w:sz w:val="28"/>
          <w:szCs w:val="28"/>
        </w:rPr>
        <w:t xml:space="preserve">При сборке экспериментальных установок используйте провода </w:t>
      </w:r>
      <w:r w:rsidR="0010443E" w:rsidRPr="00D73532">
        <w:rPr>
          <w:b/>
          <w:sz w:val="28"/>
          <w:szCs w:val="28"/>
        </w:rPr>
        <w:br/>
      </w:r>
      <w:r w:rsidRPr="001066A7">
        <w:rPr>
          <w:b/>
          <w:sz w:val="28"/>
          <w:szCs w:val="28"/>
        </w:rPr>
        <w:t>(с наконечниками и предохранительными чехлами) с прочной изоляцией без видимых повреждений. Запрещается пользоваться проводником с изношенной изоляцией.</w:t>
      </w:r>
    </w:p>
    <w:p w:rsidR="0010443E" w:rsidRPr="0010443E" w:rsidRDefault="001066A7" w:rsidP="002E2C72">
      <w:pPr>
        <w:suppressAutoHyphens/>
        <w:ind w:firstLine="709"/>
        <w:jc w:val="both"/>
        <w:rPr>
          <w:b/>
          <w:sz w:val="28"/>
          <w:szCs w:val="28"/>
        </w:rPr>
      </w:pPr>
      <w:r w:rsidRPr="001066A7">
        <w:rPr>
          <w:b/>
          <w:sz w:val="28"/>
          <w:szCs w:val="28"/>
        </w:rPr>
        <w:t>При сборке электрической цепи избегайте пересечения проводов.</w:t>
      </w:r>
    </w:p>
    <w:p w:rsidR="0010443E" w:rsidRPr="0010443E" w:rsidRDefault="001066A7" w:rsidP="002E2C72">
      <w:pPr>
        <w:suppressAutoHyphens/>
        <w:ind w:firstLine="709"/>
        <w:jc w:val="both"/>
        <w:rPr>
          <w:b/>
          <w:sz w:val="28"/>
          <w:szCs w:val="28"/>
        </w:rPr>
      </w:pPr>
      <w:r w:rsidRPr="001066A7">
        <w:rPr>
          <w:b/>
          <w:sz w:val="28"/>
          <w:szCs w:val="28"/>
        </w:rPr>
        <w:t>Источник тока в электрической цепи подключайте в последнюю очередь. Собранную цепь включайте только после проверки и с моего разрешения.</w:t>
      </w:r>
    </w:p>
    <w:p w:rsidR="0010443E" w:rsidRPr="0010443E" w:rsidRDefault="001066A7" w:rsidP="002E2C72">
      <w:pPr>
        <w:suppressAutoHyphens/>
        <w:ind w:firstLine="709"/>
        <w:jc w:val="both"/>
        <w:rPr>
          <w:b/>
          <w:sz w:val="28"/>
          <w:szCs w:val="28"/>
        </w:rPr>
      </w:pPr>
      <w:r w:rsidRPr="001066A7">
        <w:rPr>
          <w:b/>
          <w:sz w:val="28"/>
          <w:szCs w:val="28"/>
        </w:rPr>
        <w:t xml:space="preserve">Не производите </w:t>
      </w:r>
      <w:proofErr w:type="spellStart"/>
      <w:r w:rsidRPr="001066A7">
        <w:rPr>
          <w:b/>
          <w:sz w:val="28"/>
          <w:szCs w:val="28"/>
        </w:rPr>
        <w:t>пересоединения</w:t>
      </w:r>
      <w:proofErr w:type="spellEnd"/>
      <w:r w:rsidRPr="001066A7">
        <w:rPr>
          <w:b/>
          <w:sz w:val="28"/>
          <w:szCs w:val="28"/>
        </w:rPr>
        <w:t xml:space="preserve"> в цепях до отключения источника электропитания.</w:t>
      </w:r>
    </w:p>
    <w:p w:rsidR="0010443E" w:rsidRPr="0010443E" w:rsidRDefault="001066A7" w:rsidP="002E2C72">
      <w:pPr>
        <w:suppressAutoHyphens/>
        <w:ind w:firstLine="709"/>
        <w:jc w:val="both"/>
        <w:rPr>
          <w:b/>
          <w:sz w:val="28"/>
          <w:szCs w:val="28"/>
        </w:rPr>
      </w:pPr>
      <w:r w:rsidRPr="001066A7">
        <w:rPr>
          <w:b/>
          <w:sz w:val="28"/>
          <w:szCs w:val="28"/>
        </w:rPr>
        <w:t>Пользуйтесь инструментами с изолирующими ручками.</w:t>
      </w:r>
    </w:p>
    <w:p w:rsidR="0010443E" w:rsidRPr="0010443E" w:rsidRDefault="001066A7" w:rsidP="002E2C72">
      <w:pPr>
        <w:suppressAutoHyphens/>
        <w:ind w:firstLine="709"/>
        <w:jc w:val="both"/>
        <w:rPr>
          <w:b/>
          <w:sz w:val="28"/>
          <w:szCs w:val="28"/>
        </w:rPr>
      </w:pPr>
      <w:r w:rsidRPr="001066A7">
        <w:rPr>
          <w:b/>
          <w:sz w:val="28"/>
          <w:szCs w:val="28"/>
        </w:rPr>
        <w:t>По окончании работы отключите источник электропитания, после чего разберите электрическую цепь.</w:t>
      </w:r>
    </w:p>
    <w:p w:rsidR="0010443E" w:rsidRPr="0010443E" w:rsidRDefault="001066A7" w:rsidP="002E2C72">
      <w:pPr>
        <w:suppressAutoHyphens/>
        <w:ind w:firstLine="709"/>
        <w:jc w:val="both"/>
        <w:rPr>
          <w:b/>
          <w:sz w:val="28"/>
          <w:szCs w:val="28"/>
        </w:rPr>
      </w:pPr>
      <w:r w:rsidRPr="001066A7">
        <w:rPr>
          <w:b/>
          <w:sz w:val="28"/>
          <w:szCs w:val="28"/>
        </w:rPr>
        <w:t>Не уходите с рабочего места без моего разрешения.</w:t>
      </w:r>
    </w:p>
    <w:p w:rsidR="0010443E" w:rsidRPr="0010443E" w:rsidRDefault="001066A7" w:rsidP="002E2C72">
      <w:pPr>
        <w:suppressAutoHyphens/>
        <w:ind w:firstLine="709"/>
        <w:jc w:val="both"/>
        <w:rPr>
          <w:b/>
          <w:sz w:val="28"/>
          <w:szCs w:val="28"/>
        </w:rPr>
      </w:pPr>
      <w:r w:rsidRPr="001066A7">
        <w:rPr>
          <w:b/>
          <w:sz w:val="28"/>
          <w:szCs w:val="28"/>
        </w:rPr>
        <w:t>Обнаружив неисправность в электрических устройствах, находящихся под напряжением, немедленно отключите источник электропитания и сообщите об этом мне.</w:t>
      </w:r>
    </w:p>
    <w:p w:rsidR="0010443E" w:rsidRPr="00E16824" w:rsidRDefault="0010443E" w:rsidP="00E96136">
      <w:pPr>
        <w:pStyle w:val="140"/>
        <w:rPr>
          <w:b/>
        </w:rPr>
      </w:pPr>
    </w:p>
    <w:p w:rsidR="0010443E" w:rsidRPr="00E16824" w:rsidRDefault="00802F03" w:rsidP="001335A3">
      <w:pPr>
        <w:pStyle w:val="afd"/>
      </w:pPr>
      <w:bookmarkStart w:id="95" w:name="_Toc509879624"/>
      <w:bookmarkStart w:id="96" w:name="_Toc4407223"/>
      <w:r>
        <w:lastRenderedPageBreak/>
        <w:t>10</w:t>
      </w:r>
      <w:r w:rsidR="0010443E">
        <w:t xml:space="preserve">.8 </w:t>
      </w:r>
      <w:r w:rsidR="0010443E" w:rsidRPr="00E16824">
        <w:t>Инструкци</w:t>
      </w:r>
      <w:r w:rsidR="0010443E">
        <w:t>и</w:t>
      </w:r>
      <w:r w:rsidR="0010443E" w:rsidRPr="00E16824">
        <w:t xml:space="preserve"> для участник</w:t>
      </w:r>
      <w:r w:rsidR="0010443E">
        <w:t>ов</w:t>
      </w:r>
      <w:r w:rsidR="0010443E" w:rsidRPr="00E16824">
        <w:t xml:space="preserve"> ГИА, зачитываем</w:t>
      </w:r>
      <w:r w:rsidR="0010443E">
        <w:t>ые</w:t>
      </w:r>
      <w:r w:rsidR="0010443E" w:rsidRPr="00E16824">
        <w:t xml:space="preserve"> организатором в аудитории</w:t>
      </w:r>
      <w:r w:rsidR="0010443E">
        <w:t xml:space="preserve"> перед началом экзамена </w:t>
      </w:r>
      <w:r w:rsidR="0010443E" w:rsidRPr="008633A2">
        <w:t>(экзамены по математике, географии, биологии, химии, истории, обществознанию, русскому языку, физике</w:t>
      </w:r>
      <w:r w:rsidR="0010443E">
        <w:t>, литературе</w:t>
      </w:r>
      <w:r w:rsidR="0010443E" w:rsidRPr="008633A2">
        <w:t xml:space="preserve"> в форме ОГЭ и ГВЭ</w:t>
      </w:r>
      <w:r w:rsidR="0010443E">
        <w:t>, информатике и ИКТ</w:t>
      </w:r>
      <w:r w:rsidR="0010443E" w:rsidRPr="008633A2">
        <w:t>)</w:t>
      </w:r>
      <w:bookmarkEnd w:id="95"/>
      <w:bookmarkEnd w:id="96"/>
    </w:p>
    <w:p w:rsidR="0010443E" w:rsidRPr="0010443E" w:rsidRDefault="00802F03" w:rsidP="001335A3">
      <w:pPr>
        <w:pStyle w:val="28"/>
      </w:pPr>
      <w:bookmarkStart w:id="97" w:name="_Toc509879625"/>
      <w:bookmarkStart w:id="98" w:name="_Toc4407224"/>
      <w:r>
        <w:t>10</w:t>
      </w:r>
      <w:r w:rsidR="001066A7" w:rsidRPr="001066A7">
        <w:t xml:space="preserve">.8.1. </w:t>
      </w:r>
      <w:bookmarkStart w:id="99" w:name="ИнструкциядляучастникаГИА9матем"/>
      <w:r w:rsidR="001066A7" w:rsidRPr="001066A7">
        <w:t>Инструкция для участника ГИА</w:t>
      </w:r>
      <w:bookmarkEnd w:id="99"/>
      <w:r w:rsidR="001066A7" w:rsidRPr="001066A7">
        <w:t>, зачитываемая организатором в аудитории (экзамены по математике, географии, биологии, химии, истории, обществознанию в форме ОГЭ и ГВЭ)</w:t>
      </w:r>
      <w:bookmarkEnd w:id="97"/>
      <w:bookmarkEnd w:id="98"/>
    </w:p>
    <w:p w:rsidR="0010443E" w:rsidRPr="00E16824" w:rsidRDefault="0010443E" w:rsidP="00CD71AA">
      <w:pPr>
        <w:rPr>
          <w:i/>
          <w:sz w:val="28"/>
          <w:szCs w:val="28"/>
        </w:rPr>
      </w:pPr>
      <w:r w:rsidRPr="00E16824">
        <w:rPr>
          <w:i/>
          <w:sz w:val="28"/>
          <w:szCs w:val="28"/>
        </w:rPr>
        <w:t>До экзамена на доске должна быть следующая запись.</w:t>
      </w:r>
    </w:p>
    <w:p w:rsidR="0010443E" w:rsidRPr="00E16824" w:rsidRDefault="0010443E" w:rsidP="00E16824">
      <w:pPr>
        <w:ind w:firstLine="284"/>
        <w:jc w:val="both"/>
        <w:rPr>
          <w:i/>
          <w:sz w:val="28"/>
          <w:szCs w:val="28"/>
        </w:rPr>
      </w:pPr>
    </w:p>
    <w:p w:rsidR="0010443E" w:rsidRPr="00E16824" w:rsidRDefault="0010443E" w:rsidP="00E16824">
      <w:pPr>
        <w:ind w:firstLine="284"/>
        <w:jc w:val="both"/>
        <w:rPr>
          <w:i/>
          <w:sz w:val="16"/>
          <w:szCs w:val="16"/>
        </w:rPr>
      </w:pPr>
    </w:p>
    <w:tbl>
      <w:tblPr>
        <w:tblW w:w="10808" w:type="dxa"/>
        <w:tblInd w:w="-252" w:type="dxa"/>
        <w:tblLook w:val="0000"/>
      </w:tblPr>
      <w:tblGrid>
        <w:gridCol w:w="243"/>
        <w:gridCol w:w="350"/>
        <w:gridCol w:w="351"/>
        <w:gridCol w:w="280"/>
        <w:gridCol w:w="280"/>
        <w:gridCol w:w="292"/>
        <w:gridCol w:w="280"/>
        <w:gridCol w:w="281"/>
        <w:gridCol w:w="303"/>
        <w:gridCol w:w="281"/>
        <w:gridCol w:w="281"/>
        <w:gridCol w:w="303"/>
        <w:gridCol w:w="281"/>
        <w:gridCol w:w="281"/>
        <w:gridCol w:w="281"/>
        <w:gridCol w:w="281"/>
        <w:gridCol w:w="281"/>
        <w:gridCol w:w="281"/>
        <w:gridCol w:w="281"/>
        <w:gridCol w:w="281"/>
        <w:gridCol w:w="281"/>
        <w:gridCol w:w="281"/>
        <w:gridCol w:w="281"/>
        <w:gridCol w:w="303"/>
        <w:gridCol w:w="281"/>
        <w:gridCol w:w="281"/>
        <w:gridCol w:w="303"/>
        <w:gridCol w:w="281"/>
        <w:gridCol w:w="281"/>
        <w:gridCol w:w="281"/>
        <w:gridCol w:w="281"/>
        <w:gridCol w:w="303"/>
        <w:gridCol w:w="304"/>
        <w:gridCol w:w="281"/>
        <w:gridCol w:w="364"/>
        <w:gridCol w:w="281"/>
        <w:gridCol w:w="367"/>
      </w:tblGrid>
      <w:tr w:rsidR="0010443E" w:rsidRPr="00C8510E" w:rsidTr="00C8510E">
        <w:trPr>
          <w:trHeight w:val="73"/>
        </w:trPr>
        <w:tc>
          <w:tcPr>
            <w:tcW w:w="243" w:type="dxa"/>
            <w:tcBorders>
              <w:top w:val="single" w:sz="4" w:space="0" w:color="auto"/>
              <w:left w:val="single" w:sz="4" w:space="0" w:color="auto"/>
              <w:bottom w:val="nil"/>
              <w:right w:val="nil"/>
            </w:tcBorders>
            <w:vAlign w:val="center"/>
          </w:tcPr>
          <w:p w:rsidR="0010443E" w:rsidRPr="00C8510E" w:rsidRDefault="0010443E" w:rsidP="00E16824">
            <w:pPr>
              <w:rPr>
                <w:sz w:val="20"/>
                <w:szCs w:val="20"/>
              </w:rPr>
            </w:pPr>
          </w:p>
        </w:tc>
        <w:tc>
          <w:tcPr>
            <w:tcW w:w="350" w:type="dxa"/>
            <w:tcBorders>
              <w:top w:val="single" w:sz="4" w:space="0" w:color="auto"/>
              <w:left w:val="nil"/>
              <w:bottom w:val="nil"/>
              <w:right w:val="nil"/>
            </w:tcBorders>
            <w:vAlign w:val="center"/>
          </w:tcPr>
          <w:p w:rsidR="0010443E" w:rsidRPr="00C8510E" w:rsidRDefault="0010443E" w:rsidP="00E16824">
            <w:pPr>
              <w:rPr>
                <w:sz w:val="20"/>
                <w:szCs w:val="20"/>
              </w:rPr>
            </w:pPr>
          </w:p>
        </w:tc>
        <w:tc>
          <w:tcPr>
            <w:tcW w:w="351" w:type="dxa"/>
            <w:tcBorders>
              <w:top w:val="single" w:sz="4" w:space="0" w:color="auto"/>
              <w:left w:val="nil"/>
              <w:bottom w:val="nil"/>
              <w:right w:val="nil"/>
            </w:tcBorders>
            <w:vAlign w:val="center"/>
          </w:tcPr>
          <w:p w:rsidR="0010443E" w:rsidRPr="00C8510E" w:rsidRDefault="0010443E" w:rsidP="00E16824">
            <w:pPr>
              <w:rPr>
                <w:sz w:val="20"/>
                <w:szCs w:val="20"/>
              </w:rPr>
            </w:pPr>
          </w:p>
        </w:tc>
        <w:tc>
          <w:tcPr>
            <w:tcW w:w="280" w:type="dxa"/>
            <w:tcBorders>
              <w:top w:val="single" w:sz="4" w:space="0" w:color="auto"/>
              <w:left w:val="nil"/>
              <w:bottom w:val="nil"/>
              <w:right w:val="nil"/>
            </w:tcBorders>
            <w:vAlign w:val="center"/>
          </w:tcPr>
          <w:p w:rsidR="0010443E" w:rsidRPr="00C8510E" w:rsidRDefault="0010443E" w:rsidP="00E16824">
            <w:pPr>
              <w:rPr>
                <w:sz w:val="20"/>
                <w:szCs w:val="20"/>
              </w:rPr>
            </w:pPr>
          </w:p>
        </w:tc>
        <w:tc>
          <w:tcPr>
            <w:tcW w:w="280" w:type="dxa"/>
            <w:tcBorders>
              <w:top w:val="single" w:sz="4" w:space="0" w:color="auto"/>
              <w:left w:val="nil"/>
              <w:bottom w:val="nil"/>
              <w:right w:val="nil"/>
            </w:tcBorders>
            <w:vAlign w:val="center"/>
          </w:tcPr>
          <w:p w:rsidR="0010443E" w:rsidRPr="00C8510E" w:rsidRDefault="0010443E" w:rsidP="00E16824">
            <w:pPr>
              <w:rPr>
                <w:sz w:val="20"/>
                <w:szCs w:val="20"/>
              </w:rPr>
            </w:pPr>
          </w:p>
        </w:tc>
        <w:tc>
          <w:tcPr>
            <w:tcW w:w="292" w:type="dxa"/>
            <w:tcBorders>
              <w:top w:val="single" w:sz="4" w:space="0" w:color="auto"/>
              <w:left w:val="nil"/>
              <w:bottom w:val="nil"/>
              <w:right w:val="nil"/>
            </w:tcBorders>
            <w:vAlign w:val="center"/>
          </w:tcPr>
          <w:p w:rsidR="0010443E" w:rsidRPr="00C8510E" w:rsidRDefault="0010443E" w:rsidP="00E16824">
            <w:pPr>
              <w:rPr>
                <w:sz w:val="20"/>
                <w:szCs w:val="20"/>
              </w:rPr>
            </w:pPr>
          </w:p>
        </w:tc>
        <w:tc>
          <w:tcPr>
            <w:tcW w:w="280" w:type="dxa"/>
            <w:tcBorders>
              <w:top w:val="single" w:sz="4" w:space="0" w:color="auto"/>
              <w:left w:val="nil"/>
              <w:bottom w:val="nil"/>
              <w:right w:val="nil"/>
            </w:tcBorders>
            <w:vAlign w:val="center"/>
          </w:tcPr>
          <w:p w:rsidR="0010443E" w:rsidRPr="00C8510E" w:rsidRDefault="0010443E" w:rsidP="00E16824">
            <w:pPr>
              <w:rPr>
                <w:sz w:val="20"/>
                <w:szCs w:val="20"/>
              </w:rPr>
            </w:pPr>
          </w:p>
        </w:tc>
        <w:tc>
          <w:tcPr>
            <w:tcW w:w="281" w:type="dxa"/>
            <w:tcBorders>
              <w:top w:val="single" w:sz="4" w:space="0" w:color="auto"/>
              <w:left w:val="nil"/>
              <w:bottom w:val="nil"/>
              <w:right w:val="nil"/>
            </w:tcBorders>
            <w:vAlign w:val="center"/>
          </w:tcPr>
          <w:p w:rsidR="0010443E" w:rsidRPr="00C8510E" w:rsidRDefault="0010443E" w:rsidP="00E16824">
            <w:pPr>
              <w:rPr>
                <w:sz w:val="20"/>
                <w:szCs w:val="20"/>
              </w:rPr>
            </w:pPr>
          </w:p>
        </w:tc>
        <w:tc>
          <w:tcPr>
            <w:tcW w:w="303" w:type="dxa"/>
            <w:tcBorders>
              <w:top w:val="single" w:sz="4" w:space="0" w:color="auto"/>
              <w:left w:val="nil"/>
              <w:bottom w:val="nil"/>
              <w:right w:val="nil"/>
            </w:tcBorders>
            <w:vAlign w:val="center"/>
          </w:tcPr>
          <w:p w:rsidR="0010443E" w:rsidRPr="00C8510E" w:rsidRDefault="0010443E" w:rsidP="00E16824">
            <w:pPr>
              <w:rPr>
                <w:sz w:val="20"/>
                <w:szCs w:val="20"/>
              </w:rPr>
            </w:pPr>
          </w:p>
        </w:tc>
        <w:tc>
          <w:tcPr>
            <w:tcW w:w="281" w:type="dxa"/>
            <w:tcBorders>
              <w:top w:val="single" w:sz="4" w:space="0" w:color="auto"/>
              <w:left w:val="nil"/>
              <w:bottom w:val="nil"/>
              <w:right w:val="nil"/>
            </w:tcBorders>
            <w:vAlign w:val="center"/>
          </w:tcPr>
          <w:p w:rsidR="0010443E" w:rsidRPr="00C8510E" w:rsidRDefault="0010443E" w:rsidP="00E16824">
            <w:pPr>
              <w:rPr>
                <w:sz w:val="20"/>
                <w:szCs w:val="20"/>
              </w:rPr>
            </w:pPr>
          </w:p>
        </w:tc>
        <w:tc>
          <w:tcPr>
            <w:tcW w:w="281" w:type="dxa"/>
            <w:tcBorders>
              <w:top w:val="single" w:sz="4" w:space="0" w:color="auto"/>
              <w:left w:val="nil"/>
              <w:bottom w:val="nil"/>
              <w:right w:val="nil"/>
            </w:tcBorders>
            <w:vAlign w:val="center"/>
          </w:tcPr>
          <w:p w:rsidR="0010443E" w:rsidRPr="00C8510E" w:rsidRDefault="0010443E" w:rsidP="00E16824">
            <w:pPr>
              <w:rPr>
                <w:sz w:val="20"/>
                <w:szCs w:val="20"/>
              </w:rPr>
            </w:pPr>
          </w:p>
        </w:tc>
        <w:tc>
          <w:tcPr>
            <w:tcW w:w="303" w:type="dxa"/>
            <w:tcBorders>
              <w:top w:val="single" w:sz="4" w:space="0" w:color="auto"/>
              <w:left w:val="nil"/>
              <w:bottom w:val="nil"/>
              <w:right w:val="nil"/>
            </w:tcBorders>
            <w:vAlign w:val="center"/>
          </w:tcPr>
          <w:p w:rsidR="0010443E" w:rsidRPr="00C8510E" w:rsidRDefault="0010443E" w:rsidP="00E16824">
            <w:pPr>
              <w:rPr>
                <w:sz w:val="20"/>
                <w:szCs w:val="20"/>
              </w:rPr>
            </w:pPr>
          </w:p>
        </w:tc>
        <w:tc>
          <w:tcPr>
            <w:tcW w:w="281" w:type="dxa"/>
            <w:tcBorders>
              <w:top w:val="single" w:sz="4" w:space="0" w:color="auto"/>
              <w:left w:val="nil"/>
              <w:bottom w:val="nil"/>
              <w:right w:val="nil"/>
            </w:tcBorders>
            <w:vAlign w:val="center"/>
          </w:tcPr>
          <w:p w:rsidR="0010443E" w:rsidRPr="00C8510E" w:rsidRDefault="0010443E" w:rsidP="00E16824">
            <w:pPr>
              <w:rPr>
                <w:sz w:val="20"/>
                <w:szCs w:val="20"/>
              </w:rPr>
            </w:pPr>
          </w:p>
        </w:tc>
        <w:tc>
          <w:tcPr>
            <w:tcW w:w="281" w:type="dxa"/>
            <w:tcBorders>
              <w:top w:val="single" w:sz="4" w:space="0" w:color="auto"/>
              <w:left w:val="nil"/>
              <w:bottom w:val="nil"/>
              <w:right w:val="nil"/>
            </w:tcBorders>
            <w:vAlign w:val="center"/>
          </w:tcPr>
          <w:p w:rsidR="0010443E" w:rsidRPr="00C8510E" w:rsidRDefault="0010443E" w:rsidP="00E16824">
            <w:pPr>
              <w:rPr>
                <w:sz w:val="20"/>
                <w:szCs w:val="20"/>
              </w:rPr>
            </w:pPr>
          </w:p>
        </w:tc>
        <w:tc>
          <w:tcPr>
            <w:tcW w:w="281" w:type="dxa"/>
            <w:tcBorders>
              <w:top w:val="single" w:sz="4" w:space="0" w:color="auto"/>
              <w:left w:val="nil"/>
              <w:bottom w:val="nil"/>
              <w:right w:val="nil"/>
            </w:tcBorders>
            <w:vAlign w:val="center"/>
          </w:tcPr>
          <w:p w:rsidR="0010443E" w:rsidRPr="00C8510E" w:rsidRDefault="0010443E" w:rsidP="00E16824">
            <w:pPr>
              <w:rPr>
                <w:sz w:val="20"/>
                <w:szCs w:val="20"/>
              </w:rPr>
            </w:pPr>
          </w:p>
        </w:tc>
        <w:tc>
          <w:tcPr>
            <w:tcW w:w="281" w:type="dxa"/>
            <w:tcBorders>
              <w:top w:val="single" w:sz="4" w:space="0" w:color="auto"/>
              <w:left w:val="nil"/>
              <w:bottom w:val="nil"/>
              <w:right w:val="nil"/>
            </w:tcBorders>
            <w:vAlign w:val="center"/>
          </w:tcPr>
          <w:p w:rsidR="0010443E" w:rsidRPr="00C8510E" w:rsidRDefault="0010443E" w:rsidP="00E16824">
            <w:pPr>
              <w:rPr>
                <w:sz w:val="20"/>
                <w:szCs w:val="20"/>
              </w:rPr>
            </w:pPr>
          </w:p>
        </w:tc>
        <w:tc>
          <w:tcPr>
            <w:tcW w:w="281" w:type="dxa"/>
            <w:tcBorders>
              <w:top w:val="single" w:sz="4" w:space="0" w:color="auto"/>
              <w:left w:val="nil"/>
              <w:bottom w:val="nil"/>
              <w:right w:val="nil"/>
            </w:tcBorders>
            <w:vAlign w:val="center"/>
          </w:tcPr>
          <w:p w:rsidR="0010443E" w:rsidRPr="00C8510E" w:rsidRDefault="0010443E" w:rsidP="00E16824">
            <w:pPr>
              <w:rPr>
                <w:sz w:val="20"/>
                <w:szCs w:val="20"/>
              </w:rPr>
            </w:pPr>
          </w:p>
        </w:tc>
        <w:tc>
          <w:tcPr>
            <w:tcW w:w="281" w:type="dxa"/>
            <w:tcBorders>
              <w:top w:val="single" w:sz="4" w:space="0" w:color="auto"/>
              <w:left w:val="nil"/>
              <w:bottom w:val="nil"/>
              <w:right w:val="nil"/>
            </w:tcBorders>
            <w:vAlign w:val="center"/>
          </w:tcPr>
          <w:p w:rsidR="0010443E" w:rsidRPr="00C8510E" w:rsidRDefault="0010443E" w:rsidP="00E16824">
            <w:pPr>
              <w:rPr>
                <w:sz w:val="20"/>
                <w:szCs w:val="20"/>
              </w:rPr>
            </w:pPr>
          </w:p>
        </w:tc>
        <w:tc>
          <w:tcPr>
            <w:tcW w:w="281" w:type="dxa"/>
            <w:tcBorders>
              <w:top w:val="single" w:sz="4" w:space="0" w:color="auto"/>
              <w:left w:val="nil"/>
              <w:bottom w:val="nil"/>
              <w:right w:val="nil"/>
            </w:tcBorders>
            <w:vAlign w:val="center"/>
          </w:tcPr>
          <w:p w:rsidR="0010443E" w:rsidRPr="00C8510E" w:rsidRDefault="0010443E" w:rsidP="00E16824">
            <w:pPr>
              <w:rPr>
                <w:sz w:val="20"/>
                <w:szCs w:val="20"/>
              </w:rPr>
            </w:pPr>
          </w:p>
        </w:tc>
        <w:tc>
          <w:tcPr>
            <w:tcW w:w="281" w:type="dxa"/>
            <w:tcBorders>
              <w:top w:val="single" w:sz="4" w:space="0" w:color="auto"/>
              <w:left w:val="nil"/>
              <w:bottom w:val="nil"/>
              <w:right w:val="nil"/>
            </w:tcBorders>
            <w:vAlign w:val="center"/>
          </w:tcPr>
          <w:p w:rsidR="0010443E" w:rsidRPr="00C8510E" w:rsidRDefault="0010443E" w:rsidP="00E16824">
            <w:pPr>
              <w:rPr>
                <w:sz w:val="20"/>
                <w:szCs w:val="20"/>
              </w:rPr>
            </w:pPr>
          </w:p>
        </w:tc>
        <w:tc>
          <w:tcPr>
            <w:tcW w:w="281" w:type="dxa"/>
            <w:tcBorders>
              <w:top w:val="single" w:sz="4" w:space="0" w:color="auto"/>
              <w:left w:val="nil"/>
              <w:bottom w:val="nil"/>
              <w:right w:val="nil"/>
            </w:tcBorders>
            <w:vAlign w:val="center"/>
          </w:tcPr>
          <w:p w:rsidR="0010443E" w:rsidRPr="00C8510E" w:rsidRDefault="0010443E" w:rsidP="00E16824">
            <w:pPr>
              <w:rPr>
                <w:sz w:val="20"/>
                <w:szCs w:val="20"/>
              </w:rPr>
            </w:pPr>
          </w:p>
        </w:tc>
        <w:tc>
          <w:tcPr>
            <w:tcW w:w="281" w:type="dxa"/>
            <w:tcBorders>
              <w:top w:val="single" w:sz="4" w:space="0" w:color="auto"/>
              <w:left w:val="nil"/>
              <w:bottom w:val="nil"/>
              <w:right w:val="nil"/>
            </w:tcBorders>
            <w:vAlign w:val="center"/>
          </w:tcPr>
          <w:p w:rsidR="0010443E" w:rsidRPr="00C8510E" w:rsidRDefault="0010443E" w:rsidP="00E16824">
            <w:pPr>
              <w:rPr>
                <w:sz w:val="20"/>
                <w:szCs w:val="20"/>
              </w:rPr>
            </w:pPr>
          </w:p>
        </w:tc>
        <w:tc>
          <w:tcPr>
            <w:tcW w:w="281" w:type="dxa"/>
            <w:tcBorders>
              <w:top w:val="single" w:sz="4" w:space="0" w:color="auto"/>
              <w:left w:val="nil"/>
              <w:bottom w:val="nil"/>
              <w:right w:val="nil"/>
            </w:tcBorders>
            <w:vAlign w:val="center"/>
          </w:tcPr>
          <w:p w:rsidR="0010443E" w:rsidRPr="00C8510E" w:rsidRDefault="0010443E" w:rsidP="00E16824">
            <w:pPr>
              <w:rPr>
                <w:sz w:val="20"/>
                <w:szCs w:val="20"/>
              </w:rPr>
            </w:pPr>
          </w:p>
        </w:tc>
        <w:tc>
          <w:tcPr>
            <w:tcW w:w="303" w:type="dxa"/>
            <w:tcBorders>
              <w:top w:val="single" w:sz="4" w:space="0" w:color="auto"/>
              <w:left w:val="nil"/>
              <w:bottom w:val="nil"/>
              <w:right w:val="nil"/>
            </w:tcBorders>
            <w:vAlign w:val="center"/>
          </w:tcPr>
          <w:p w:rsidR="0010443E" w:rsidRPr="00C8510E" w:rsidRDefault="0010443E" w:rsidP="00E16824">
            <w:pPr>
              <w:rPr>
                <w:sz w:val="20"/>
                <w:szCs w:val="20"/>
              </w:rPr>
            </w:pPr>
          </w:p>
        </w:tc>
        <w:tc>
          <w:tcPr>
            <w:tcW w:w="281" w:type="dxa"/>
            <w:tcBorders>
              <w:top w:val="single" w:sz="4" w:space="0" w:color="auto"/>
              <w:left w:val="nil"/>
              <w:bottom w:val="nil"/>
              <w:right w:val="nil"/>
            </w:tcBorders>
            <w:vAlign w:val="center"/>
          </w:tcPr>
          <w:p w:rsidR="0010443E" w:rsidRPr="00C8510E" w:rsidRDefault="0010443E" w:rsidP="00E16824">
            <w:pPr>
              <w:rPr>
                <w:sz w:val="20"/>
                <w:szCs w:val="20"/>
              </w:rPr>
            </w:pPr>
          </w:p>
        </w:tc>
        <w:tc>
          <w:tcPr>
            <w:tcW w:w="281" w:type="dxa"/>
            <w:tcBorders>
              <w:top w:val="single" w:sz="4" w:space="0" w:color="auto"/>
              <w:left w:val="nil"/>
              <w:bottom w:val="nil"/>
              <w:right w:val="nil"/>
            </w:tcBorders>
            <w:vAlign w:val="center"/>
          </w:tcPr>
          <w:p w:rsidR="0010443E" w:rsidRPr="00C8510E" w:rsidRDefault="0010443E" w:rsidP="00E16824">
            <w:pPr>
              <w:rPr>
                <w:sz w:val="20"/>
                <w:szCs w:val="20"/>
              </w:rPr>
            </w:pPr>
          </w:p>
        </w:tc>
        <w:tc>
          <w:tcPr>
            <w:tcW w:w="303" w:type="dxa"/>
            <w:tcBorders>
              <w:top w:val="single" w:sz="4" w:space="0" w:color="auto"/>
              <w:left w:val="nil"/>
              <w:bottom w:val="nil"/>
              <w:right w:val="nil"/>
            </w:tcBorders>
            <w:vAlign w:val="center"/>
          </w:tcPr>
          <w:p w:rsidR="0010443E" w:rsidRPr="00C8510E" w:rsidRDefault="0010443E" w:rsidP="00E16824">
            <w:pPr>
              <w:rPr>
                <w:sz w:val="20"/>
                <w:szCs w:val="20"/>
              </w:rPr>
            </w:pPr>
          </w:p>
        </w:tc>
        <w:tc>
          <w:tcPr>
            <w:tcW w:w="281" w:type="dxa"/>
            <w:tcBorders>
              <w:top w:val="single" w:sz="4" w:space="0" w:color="auto"/>
              <w:left w:val="nil"/>
              <w:bottom w:val="nil"/>
              <w:right w:val="nil"/>
            </w:tcBorders>
            <w:vAlign w:val="center"/>
          </w:tcPr>
          <w:p w:rsidR="0010443E" w:rsidRPr="00C8510E" w:rsidRDefault="0010443E" w:rsidP="00E16824">
            <w:pPr>
              <w:rPr>
                <w:sz w:val="20"/>
                <w:szCs w:val="20"/>
              </w:rPr>
            </w:pPr>
          </w:p>
        </w:tc>
        <w:tc>
          <w:tcPr>
            <w:tcW w:w="281" w:type="dxa"/>
            <w:tcBorders>
              <w:top w:val="single" w:sz="4" w:space="0" w:color="auto"/>
              <w:left w:val="nil"/>
              <w:bottom w:val="nil"/>
              <w:right w:val="nil"/>
            </w:tcBorders>
            <w:vAlign w:val="center"/>
          </w:tcPr>
          <w:p w:rsidR="0010443E" w:rsidRPr="00C8510E" w:rsidRDefault="0010443E" w:rsidP="00E16824">
            <w:pPr>
              <w:rPr>
                <w:sz w:val="20"/>
                <w:szCs w:val="20"/>
              </w:rPr>
            </w:pPr>
          </w:p>
        </w:tc>
        <w:tc>
          <w:tcPr>
            <w:tcW w:w="281" w:type="dxa"/>
            <w:tcBorders>
              <w:top w:val="single" w:sz="4" w:space="0" w:color="auto"/>
              <w:left w:val="nil"/>
              <w:bottom w:val="nil"/>
              <w:right w:val="nil"/>
            </w:tcBorders>
            <w:vAlign w:val="center"/>
          </w:tcPr>
          <w:p w:rsidR="0010443E" w:rsidRPr="00C8510E" w:rsidRDefault="0010443E" w:rsidP="00E16824">
            <w:pPr>
              <w:rPr>
                <w:sz w:val="20"/>
                <w:szCs w:val="20"/>
              </w:rPr>
            </w:pPr>
          </w:p>
        </w:tc>
        <w:tc>
          <w:tcPr>
            <w:tcW w:w="281" w:type="dxa"/>
            <w:tcBorders>
              <w:top w:val="single" w:sz="4" w:space="0" w:color="auto"/>
              <w:left w:val="nil"/>
              <w:bottom w:val="nil"/>
              <w:right w:val="nil"/>
            </w:tcBorders>
            <w:vAlign w:val="center"/>
          </w:tcPr>
          <w:p w:rsidR="0010443E" w:rsidRPr="00C8510E" w:rsidRDefault="0010443E" w:rsidP="00E16824">
            <w:pPr>
              <w:rPr>
                <w:sz w:val="20"/>
                <w:szCs w:val="20"/>
              </w:rPr>
            </w:pPr>
          </w:p>
        </w:tc>
        <w:tc>
          <w:tcPr>
            <w:tcW w:w="303" w:type="dxa"/>
            <w:tcBorders>
              <w:top w:val="single" w:sz="4" w:space="0" w:color="auto"/>
              <w:left w:val="nil"/>
              <w:bottom w:val="nil"/>
              <w:right w:val="nil"/>
            </w:tcBorders>
            <w:vAlign w:val="center"/>
          </w:tcPr>
          <w:p w:rsidR="0010443E" w:rsidRPr="00C8510E" w:rsidRDefault="0010443E" w:rsidP="00E16824">
            <w:pPr>
              <w:rPr>
                <w:sz w:val="20"/>
                <w:szCs w:val="20"/>
              </w:rPr>
            </w:pPr>
          </w:p>
        </w:tc>
        <w:tc>
          <w:tcPr>
            <w:tcW w:w="304" w:type="dxa"/>
            <w:tcBorders>
              <w:top w:val="single" w:sz="4" w:space="0" w:color="auto"/>
              <w:left w:val="nil"/>
              <w:bottom w:val="nil"/>
              <w:right w:val="nil"/>
            </w:tcBorders>
            <w:vAlign w:val="center"/>
          </w:tcPr>
          <w:p w:rsidR="0010443E" w:rsidRPr="00C8510E" w:rsidRDefault="0010443E" w:rsidP="00E16824">
            <w:pPr>
              <w:rPr>
                <w:sz w:val="20"/>
                <w:szCs w:val="20"/>
              </w:rPr>
            </w:pPr>
          </w:p>
        </w:tc>
        <w:tc>
          <w:tcPr>
            <w:tcW w:w="281" w:type="dxa"/>
            <w:tcBorders>
              <w:top w:val="single" w:sz="4" w:space="0" w:color="auto"/>
              <w:left w:val="nil"/>
              <w:bottom w:val="nil"/>
              <w:right w:val="nil"/>
            </w:tcBorders>
            <w:vAlign w:val="center"/>
          </w:tcPr>
          <w:p w:rsidR="0010443E" w:rsidRPr="00C8510E" w:rsidRDefault="0010443E" w:rsidP="00E16824">
            <w:pPr>
              <w:rPr>
                <w:sz w:val="20"/>
                <w:szCs w:val="20"/>
              </w:rPr>
            </w:pPr>
          </w:p>
        </w:tc>
        <w:tc>
          <w:tcPr>
            <w:tcW w:w="364" w:type="dxa"/>
            <w:tcBorders>
              <w:top w:val="single" w:sz="4" w:space="0" w:color="auto"/>
              <w:left w:val="nil"/>
              <w:bottom w:val="nil"/>
              <w:right w:val="nil"/>
            </w:tcBorders>
            <w:vAlign w:val="center"/>
          </w:tcPr>
          <w:p w:rsidR="0010443E" w:rsidRPr="00C8510E" w:rsidRDefault="0010443E" w:rsidP="00E16824">
            <w:pPr>
              <w:rPr>
                <w:sz w:val="20"/>
                <w:szCs w:val="20"/>
              </w:rPr>
            </w:pPr>
          </w:p>
        </w:tc>
        <w:tc>
          <w:tcPr>
            <w:tcW w:w="281" w:type="dxa"/>
            <w:tcBorders>
              <w:top w:val="single" w:sz="4" w:space="0" w:color="auto"/>
              <w:left w:val="nil"/>
              <w:bottom w:val="nil"/>
              <w:right w:val="nil"/>
            </w:tcBorders>
            <w:vAlign w:val="center"/>
          </w:tcPr>
          <w:p w:rsidR="0010443E" w:rsidRPr="00C8510E" w:rsidRDefault="0010443E" w:rsidP="00E16824">
            <w:pPr>
              <w:rPr>
                <w:sz w:val="20"/>
                <w:szCs w:val="20"/>
              </w:rPr>
            </w:pPr>
          </w:p>
        </w:tc>
        <w:tc>
          <w:tcPr>
            <w:tcW w:w="367" w:type="dxa"/>
            <w:tcBorders>
              <w:top w:val="single" w:sz="4" w:space="0" w:color="auto"/>
              <w:left w:val="nil"/>
              <w:bottom w:val="nil"/>
              <w:right w:val="single" w:sz="4" w:space="0" w:color="auto"/>
            </w:tcBorders>
            <w:vAlign w:val="center"/>
          </w:tcPr>
          <w:p w:rsidR="0010443E" w:rsidRPr="00C8510E" w:rsidRDefault="0010443E" w:rsidP="00E16824">
            <w:pPr>
              <w:rPr>
                <w:sz w:val="20"/>
                <w:szCs w:val="20"/>
              </w:rPr>
            </w:pPr>
          </w:p>
        </w:tc>
      </w:tr>
      <w:tr w:rsidR="0010443E" w:rsidRPr="00C8510E" w:rsidTr="00C8510E">
        <w:trPr>
          <w:trHeight w:val="237"/>
        </w:trPr>
        <w:tc>
          <w:tcPr>
            <w:tcW w:w="243" w:type="dxa"/>
            <w:tcBorders>
              <w:top w:val="nil"/>
              <w:left w:val="single" w:sz="4" w:space="0" w:color="auto"/>
              <w:bottom w:val="nil"/>
              <w:right w:val="nil"/>
            </w:tcBorders>
            <w:vAlign w:val="center"/>
          </w:tcPr>
          <w:p w:rsidR="0010443E" w:rsidRPr="00C8510E" w:rsidRDefault="0010443E" w:rsidP="00E16824">
            <w:pPr>
              <w:rPr>
                <w:sz w:val="20"/>
                <w:szCs w:val="20"/>
              </w:rPr>
            </w:pPr>
          </w:p>
        </w:tc>
        <w:tc>
          <w:tcPr>
            <w:tcW w:w="2697" w:type="dxa"/>
            <w:gridSpan w:val="9"/>
            <w:tcBorders>
              <w:top w:val="nil"/>
              <w:left w:val="nil"/>
              <w:bottom w:val="nil"/>
              <w:right w:val="single" w:sz="4" w:space="0" w:color="000000"/>
            </w:tcBorders>
            <w:vAlign w:val="center"/>
          </w:tcPr>
          <w:p w:rsidR="0010443E" w:rsidRPr="00C8510E" w:rsidRDefault="0010443E" w:rsidP="00E16824">
            <w:pPr>
              <w:rPr>
                <w:b/>
                <w:bCs/>
                <w:sz w:val="20"/>
                <w:szCs w:val="20"/>
              </w:rPr>
            </w:pPr>
            <w:r w:rsidRPr="00E01FEF">
              <w:rPr>
                <w:b/>
                <w:bCs/>
                <w:sz w:val="20"/>
                <w:szCs w:val="20"/>
              </w:rPr>
              <w:t>Бланк ответов №</w:t>
            </w:r>
            <w:r w:rsidRPr="00E01FEF">
              <w:rPr>
                <w:sz w:val="20"/>
                <w:szCs w:val="20"/>
              </w:rPr>
              <w:t>1</w:t>
            </w:r>
          </w:p>
        </w:tc>
        <w:tc>
          <w:tcPr>
            <w:tcW w:w="281" w:type="dxa"/>
            <w:tcBorders>
              <w:top w:val="nil"/>
              <w:left w:val="nil"/>
              <w:bottom w:val="nil"/>
              <w:right w:val="nil"/>
            </w:tcBorders>
            <w:vAlign w:val="center"/>
          </w:tcPr>
          <w:p w:rsidR="0010443E" w:rsidRPr="00C8510E" w:rsidRDefault="0010443E" w:rsidP="00E16824">
            <w:pPr>
              <w:rPr>
                <w:sz w:val="20"/>
                <w:szCs w:val="20"/>
              </w:rPr>
            </w:pPr>
          </w:p>
        </w:tc>
        <w:tc>
          <w:tcPr>
            <w:tcW w:w="1145" w:type="dxa"/>
            <w:gridSpan w:val="4"/>
            <w:tcBorders>
              <w:top w:val="nil"/>
              <w:left w:val="nil"/>
              <w:bottom w:val="nil"/>
              <w:right w:val="nil"/>
            </w:tcBorders>
            <w:vAlign w:val="center"/>
          </w:tcPr>
          <w:p w:rsidR="0010443E" w:rsidRPr="00C8510E" w:rsidRDefault="0010443E" w:rsidP="00E16824">
            <w:pPr>
              <w:rPr>
                <w:b/>
                <w:sz w:val="16"/>
                <w:szCs w:val="16"/>
              </w:rPr>
            </w:pPr>
            <w:r w:rsidRPr="00E01FEF">
              <w:rPr>
                <w:b/>
                <w:sz w:val="16"/>
                <w:szCs w:val="16"/>
              </w:rPr>
              <w:t>Код бланка</w:t>
            </w:r>
          </w:p>
        </w:tc>
        <w:tc>
          <w:tcPr>
            <w:tcW w:w="281" w:type="dxa"/>
            <w:tcBorders>
              <w:top w:val="single" w:sz="4" w:space="0" w:color="auto"/>
              <w:left w:val="single" w:sz="4" w:space="0" w:color="auto"/>
              <w:bottom w:val="single" w:sz="4" w:space="0" w:color="auto"/>
              <w:right w:val="single" w:sz="4" w:space="0" w:color="auto"/>
            </w:tcBorders>
            <w:vAlign w:val="center"/>
          </w:tcPr>
          <w:p w:rsidR="0010443E" w:rsidRPr="00C8510E" w:rsidRDefault="0010443E" w:rsidP="00E16824">
            <w:pPr>
              <w:rPr>
                <w:sz w:val="20"/>
                <w:szCs w:val="20"/>
              </w:rPr>
            </w:pPr>
            <w:r w:rsidRPr="00E01FEF">
              <w:rPr>
                <w:sz w:val="20"/>
                <w:szCs w:val="20"/>
              </w:rPr>
              <w:t> </w:t>
            </w:r>
          </w:p>
        </w:tc>
        <w:tc>
          <w:tcPr>
            <w:tcW w:w="281" w:type="dxa"/>
            <w:tcBorders>
              <w:top w:val="single" w:sz="4" w:space="0" w:color="auto"/>
              <w:left w:val="nil"/>
              <w:bottom w:val="single" w:sz="4" w:space="0" w:color="auto"/>
              <w:right w:val="single" w:sz="4" w:space="0" w:color="auto"/>
            </w:tcBorders>
            <w:vAlign w:val="center"/>
          </w:tcPr>
          <w:p w:rsidR="0010443E" w:rsidRPr="00C8510E" w:rsidRDefault="0010443E" w:rsidP="00E16824">
            <w:pPr>
              <w:rPr>
                <w:sz w:val="20"/>
                <w:szCs w:val="20"/>
              </w:rPr>
            </w:pPr>
            <w:r w:rsidRPr="00E01FEF">
              <w:rPr>
                <w:sz w:val="20"/>
                <w:szCs w:val="20"/>
              </w:rPr>
              <w:t> </w:t>
            </w:r>
          </w:p>
        </w:tc>
        <w:tc>
          <w:tcPr>
            <w:tcW w:w="281" w:type="dxa"/>
            <w:tcBorders>
              <w:top w:val="single" w:sz="4" w:space="0" w:color="auto"/>
              <w:left w:val="nil"/>
              <w:bottom w:val="single" w:sz="4" w:space="0" w:color="auto"/>
              <w:right w:val="single" w:sz="4" w:space="0" w:color="auto"/>
            </w:tcBorders>
            <w:vAlign w:val="center"/>
          </w:tcPr>
          <w:p w:rsidR="0010443E" w:rsidRPr="00C8510E" w:rsidRDefault="0010443E" w:rsidP="00E16824">
            <w:pPr>
              <w:rPr>
                <w:sz w:val="20"/>
                <w:szCs w:val="20"/>
              </w:rPr>
            </w:pPr>
            <w:r w:rsidRPr="00E01FEF">
              <w:rPr>
                <w:sz w:val="20"/>
                <w:szCs w:val="20"/>
              </w:rPr>
              <w:t> </w:t>
            </w:r>
          </w:p>
        </w:tc>
        <w:tc>
          <w:tcPr>
            <w:tcW w:w="281" w:type="dxa"/>
            <w:tcBorders>
              <w:top w:val="single" w:sz="4" w:space="0" w:color="auto"/>
              <w:left w:val="nil"/>
              <w:bottom w:val="single" w:sz="4" w:space="0" w:color="auto"/>
              <w:right w:val="single" w:sz="4" w:space="0" w:color="auto"/>
            </w:tcBorders>
            <w:vAlign w:val="center"/>
          </w:tcPr>
          <w:p w:rsidR="0010443E" w:rsidRPr="00C8510E" w:rsidRDefault="0010443E" w:rsidP="00E16824">
            <w:pPr>
              <w:rPr>
                <w:sz w:val="20"/>
                <w:szCs w:val="20"/>
              </w:rPr>
            </w:pPr>
            <w:r w:rsidRPr="00E01FEF">
              <w:rPr>
                <w:sz w:val="20"/>
                <w:szCs w:val="20"/>
              </w:rPr>
              <w:t> </w:t>
            </w:r>
          </w:p>
        </w:tc>
        <w:tc>
          <w:tcPr>
            <w:tcW w:w="281" w:type="dxa"/>
            <w:tcBorders>
              <w:top w:val="single" w:sz="4" w:space="0" w:color="auto"/>
              <w:left w:val="nil"/>
              <w:bottom w:val="single" w:sz="4" w:space="0" w:color="auto"/>
              <w:right w:val="single" w:sz="4" w:space="0" w:color="auto"/>
            </w:tcBorders>
            <w:vAlign w:val="center"/>
          </w:tcPr>
          <w:p w:rsidR="0010443E" w:rsidRPr="00C8510E" w:rsidRDefault="0010443E" w:rsidP="00E16824">
            <w:pPr>
              <w:rPr>
                <w:sz w:val="20"/>
                <w:szCs w:val="20"/>
              </w:rPr>
            </w:pPr>
            <w:r w:rsidRPr="00E01FEF">
              <w:rPr>
                <w:sz w:val="20"/>
                <w:szCs w:val="20"/>
              </w:rPr>
              <w:t> </w:t>
            </w:r>
          </w:p>
        </w:tc>
        <w:tc>
          <w:tcPr>
            <w:tcW w:w="281" w:type="dxa"/>
            <w:tcBorders>
              <w:top w:val="single" w:sz="4" w:space="0" w:color="auto"/>
              <w:left w:val="nil"/>
              <w:bottom w:val="single" w:sz="4" w:space="0" w:color="auto"/>
              <w:right w:val="single" w:sz="4" w:space="0" w:color="auto"/>
            </w:tcBorders>
            <w:vAlign w:val="center"/>
          </w:tcPr>
          <w:p w:rsidR="0010443E" w:rsidRPr="00C8510E" w:rsidRDefault="0010443E" w:rsidP="00E16824">
            <w:pPr>
              <w:rPr>
                <w:sz w:val="20"/>
                <w:szCs w:val="20"/>
              </w:rPr>
            </w:pPr>
            <w:r w:rsidRPr="00E01FEF">
              <w:rPr>
                <w:sz w:val="20"/>
                <w:szCs w:val="20"/>
              </w:rPr>
              <w:t> </w:t>
            </w:r>
          </w:p>
        </w:tc>
        <w:tc>
          <w:tcPr>
            <w:tcW w:w="281" w:type="dxa"/>
            <w:tcBorders>
              <w:top w:val="single" w:sz="4" w:space="0" w:color="auto"/>
              <w:left w:val="nil"/>
              <w:bottom w:val="single" w:sz="4" w:space="0" w:color="auto"/>
              <w:right w:val="single" w:sz="4" w:space="0" w:color="auto"/>
            </w:tcBorders>
            <w:vAlign w:val="center"/>
          </w:tcPr>
          <w:p w:rsidR="0010443E" w:rsidRPr="00C8510E" w:rsidRDefault="0010443E" w:rsidP="00E16824">
            <w:pPr>
              <w:rPr>
                <w:sz w:val="20"/>
                <w:szCs w:val="20"/>
              </w:rPr>
            </w:pPr>
            <w:r w:rsidRPr="00E01FEF">
              <w:rPr>
                <w:sz w:val="20"/>
                <w:szCs w:val="20"/>
              </w:rPr>
              <w:t> </w:t>
            </w:r>
          </w:p>
        </w:tc>
        <w:tc>
          <w:tcPr>
            <w:tcW w:w="281" w:type="dxa"/>
            <w:tcBorders>
              <w:top w:val="single" w:sz="4" w:space="0" w:color="auto"/>
              <w:left w:val="nil"/>
              <w:bottom w:val="single" w:sz="4" w:space="0" w:color="auto"/>
              <w:right w:val="single" w:sz="4" w:space="0" w:color="auto"/>
            </w:tcBorders>
            <w:vAlign w:val="center"/>
          </w:tcPr>
          <w:p w:rsidR="0010443E" w:rsidRPr="00C8510E" w:rsidRDefault="0010443E" w:rsidP="00E16824">
            <w:pPr>
              <w:rPr>
                <w:sz w:val="20"/>
                <w:szCs w:val="20"/>
              </w:rPr>
            </w:pPr>
            <w:r w:rsidRPr="00E01FEF">
              <w:rPr>
                <w:sz w:val="20"/>
                <w:szCs w:val="20"/>
              </w:rPr>
              <w:t> </w:t>
            </w:r>
          </w:p>
        </w:tc>
        <w:tc>
          <w:tcPr>
            <w:tcW w:w="303" w:type="dxa"/>
            <w:tcBorders>
              <w:top w:val="single" w:sz="4" w:space="0" w:color="auto"/>
              <w:left w:val="nil"/>
              <w:bottom w:val="single" w:sz="4" w:space="0" w:color="auto"/>
              <w:right w:val="single" w:sz="4" w:space="0" w:color="auto"/>
            </w:tcBorders>
            <w:vAlign w:val="center"/>
          </w:tcPr>
          <w:p w:rsidR="0010443E" w:rsidRPr="00C8510E" w:rsidRDefault="0010443E" w:rsidP="00E16824">
            <w:pPr>
              <w:rPr>
                <w:sz w:val="20"/>
                <w:szCs w:val="20"/>
              </w:rPr>
            </w:pPr>
            <w:r w:rsidRPr="00E01FEF">
              <w:rPr>
                <w:sz w:val="20"/>
                <w:szCs w:val="20"/>
              </w:rPr>
              <w:t> </w:t>
            </w:r>
          </w:p>
        </w:tc>
        <w:tc>
          <w:tcPr>
            <w:tcW w:w="281" w:type="dxa"/>
            <w:tcBorders>
              <w:top w:val="single" w:sz="4" w:space="0" w:color="auto"/>
              <w:left w:val="nil"/>
              <w:bottom w:val="single" w:sz="4" w:space="0" w:color="auto"/>
              <w:right w:val="single" w:sz="4" w:space="0" w:color="auto"/>
            </w:tcBorders>
            <w:vAlign w:val="center"/>
          </w:tcPr>
          <w:p w:rsidR="0010443E" w:rsidRPr="00C8510E" w:rsidRDefault="0010443E" w:rsidP="00E16824">
            <w:pPr>
              <w:rPr>
                <w:sz w:val="20"/>
                <w:szCs w:val="20"/>
              </w:rPr>
            </w:pPr>
            <w:r w:rsidRPr="00E01FEF">
              <w:rPr>
                <w:sz w:val="20"/>
                <w:szCs w:val="20"/>
              </w:rPr>
              <w:t> </w:t>
            </w:r>
          </w:p>
        </w:tc>
        <w:tc>
          <w:tcPr>
            <w:tcW w:w="281" w:type="dxa"/>
            <w:tcBorders>
              <w:top w:val="single" w:sz="4" w:space="0" w:color="auto"/>
              <w:left w:val="nil"/>
              <w:bottom w:val="single" w:sz="4" w:space="0" w:color="auto"/>
              <w:right w:val="single" w:sz="4" w:space="0" w:color="auto"/>
            </w:tcBorders>
            <w:vAlign w:val="center"/>
          </w:tcPr>
          <w:p w:rsidR="0010443E" w:rsidRPr="00C8510E" w:rsidRDefault="0010443E" w:rsidP="00E16824">
            <w:pPr>
              <w:rPr>
                <w:sz w:val="20"/>
                <w:szCs w:val="20"/>
              </w:rPr>
            </w:pPr>
            <w:r w:rsidRPr="00E01FEF">
              <w:rPr>
                <w:sz w:val="20"/>
                <w:szCs w:val="20"/>
              </w:rPr>
              <w:t> </w:t>
            </w:r>
          </w:p>
        </w:tc>
        <w:tc>
          <w:tcPr>
            <w:tcW w:w="303" w:type="dxa"/>
            <w:tcBorders>
              <w:top w:val="single" w:sz="4" w:space="0" w:color="auto"/>
              <w:left w:val="nil"/>
              <w:bottom w:val="single" w:sz="4" w:space="0" w:color="auto"/>
              <w:right w:val="single" w:sz="4" w:space="0" w:color="auto"/>
            </w:tcBorders>
            <w:vAlign w:val="center"/>
          </w:tcPr>
          <w:p w:rsidR="0010443E" w:rsidRPr="00C8510E" w:rsidRDefault="0010443E" w:rsidP="00E16824">
            <w:pPr>
              <w:rPr>
                <w:sz w:val="20"/>
                <w:szCs w:val="20"/>
              </w:rPr>
            </w:pPr>
            <w:r w:rsidRPr="00E01FEF">
              <w:rPr>
                <w:sz w:val="20"/>
                <w:szCs w:val="20"/>
              </w:rPr>
              <w:t> </w:t>
            </w:r>
          </w:p>
        </w:tc>
        <w:tc>
          <w:tcPr>
            <w:tcW w:w="281" w:type="dxa"/>
            <w:tcBorders>
              <w:top w:val="single" w:sz="4" w:space="0" w:color="auto"/>
              <w:left w:val="nil"/>
              <w:bottom w:val="single" w:sz="4" w:space="0" w:color="auto"/>
              <w:right w:val="single" w:sz="4" w:space="0" w:color="auto"/>
            </w:tcBorders>
            <w:vAlign w:val="center"/>
          </w:tcPr>
          <w:p w:rsidR="0010443E" w:rsidRPr="00C8510E" w:rsidRDefault="0010443E" w:rsidP="00E16824">
            <w:pPr>
              <w:rPr>
                <w:sz w:val="20"/>
                <w:szCs w:val="20"/>
              </w:rPr>
            </w:pPr>
            <w:r w:rsidRPr="00E01FEF">
              <w:rPr>
                <w:sz w:val="20"/>
                <w:szCs w:val="20"/>
              </w:rPr>
              <w:t> </w:t>
            </w:r>
          </w:p>
        </w:tc>
        <w:tc>
          <w:tcPr>
            <w:tcW w:w="281" w:type="dxa"/>
            <w:tcBorders>
              <w:top w:val="single" w:sz="4" w:space="0" w:color="auto"/>
              <w:left w:val="nil"/>
              <w:bottom w:val="single" w:sz="4" w:space="0" w:color="auto"/>
              <w:right w:val="single" w:sz="4" w:space="0" w:color="auto"/>
            </w:tcBorders>
            <w:vAlign w:val="center"/>
          </w:tcPr>
          <w:p w:rsidR="0010443E" w:rsidRPr="00C8510E" w:rsidRDefault="0010443E" w:rsidP="00E16824">
            <w:pPr>
              <w:rPr>
                <w:sz w:val="20"/>
                <w:szCs w:val="20"/>
              </w:rPr>
            </w:pPr>
            <w:r w:rsidRPr="00E01FEF">
              <w:rPr>
                <w:sz w:val="20"/>
                <w:szCs w:val="20"/>
              </w:rPr>
              <w:t> </w:t>
            </w:r>
          </w:p>
        </w:tc>
        <w:tc>
          <w:tcPr>
            <w:tcW w:w="281" w:type="dxa"/>
            <w:tcBorders>
              <w:top w:val="single" w:sz="4" w:space="0" w:color="auto"/>
              <w:left w:val="nil"/>
              <w:bottom w:val="single" w:sz="4" w:space="0" w:color="auto"/>
              <w:right w:val="single" w:sz="4" w:space="0" w:color="auto"/>
            </w:tcBorders>
            <w:vAlign w:val="center"/>
          </w:tcPr>
          <w:p w:rsidR="0010443E" w:rsidRPr="00C8510E" w:rsidRDefault="0010443E" w:rsidP="00E16824">
            <w:pPr>
              <w:rPr>
                <w:sz w:val="20"/>
                <w:szCs w:val="20"/>
              </w:rPr>
            </w:pPr>
            <w:r w:rsidRPr="00E01FEF">
              <w:rPr>
                <w:sz w:val="20"/>
                <w:szCs w:val="20"/>
              </w:rPr>
              <w:t> </w:t>
            </w:r>
          </w:p>
        </w:tc>
        <w:tc>
          <w:tcPr>
            <w:tcW w:w="281" w:type="dxa"/>
            <w:tcBorders>
              <w:top w:val="nil"/>
              <w:left w:val="nil"/>
              <w:bottom w:val="nil"/>
              <w:right w:val="nil"/>
            </w:tcBorders>
            <w:vAlign w:val="center"/>
          </w:tcPr>
          <w:p w:rsidR="0010443E" w:rsidRPr="00C8510E" w:rsidRDefault="0010443E" w:rsidP="00E16824">
            <w:pPr>
              <w:rPr>
                <w:sz w:val="20"/>
                <w:szCs w:val="20"/>
              </w:rPr>
            </w:pPr>
          </w:p>
        </w:tc>
        <w:tc>
          <w:tcPr>
            <w:tcW w:w="887" w:type="dxa"/>
            <w:gridSpan w:val="3"/>
            <w:tcBorders>
              <w:top w:val="nil"/>
              <w:left w:val="single" w:sz="4" w:space="0" w:color="auto"/>
              <w:bottom w:val="nil"/>
              <w:right w:val="single" w:sz="4" w:space="0" w:color="000000"/>
            </w:tcBorders>
            <w:vAlign w:val="center"/>
          </w:tcPr>
          <w:p w:rsidR="0010443E" w:rsidRPr="00C8510E" w:rsidRDefault="0010443E" w:rsidP="00E16824">
            <w:pPr>
              <w:rPr>
                <w:sz w:val="16"/>
                <w:szCs w:val="16"/>
              </w:rPr>
            </w:pPr>
            <w:proofErr w:type="gramStart"/>
            <w:r w:rsidRPr="00E01FEF">
              <w:rPr>
                <w:sz w:val="16"/>
                <w:szCs w:val="16"/>
              </w:rPr>
              <w:t>Спец</w:t>
            </w:r>
            <w:proofErr w:type="gramEnd"/>
            <w:r w:rsidRPr="00E01FEF">
              <w:rPr>
                <w:sz w:val="16"/>
                <w:szCs w:val="16"/>
              </w:rPr>
              <w:t xml:space="preserve"> отметка</w:t>
            </w:r>
          </w:p>
        </w:tc>
        <w:tc>
          <w:tcPr>
            <w:tcW w:w="364" w:type="dxa"/>
            <w:tcBorders>
              <w:top w:val="single" w:sz="4" w:space="0" w:color="auto"/>
              <w:left w:val="nil"/>
              <w:bottom w:val="single" w:sz="4" w:space="0" w:color="auto"/>
              <w:right w:val="single" w:sz="4" w:space="0" w:color="auto"/>
            </w:tcBorders>
            <w:vAlign w:val="center"/>
          </w:tcPr>
          <w:p w:rsidR="0010443E" w:rsidRPr="00C8510E" w:rsidRDefault="0010443E" w:rsidP="00E16824">
            <w:pPr>
              <w:rPr>
                <w:sz w:val="20"/>
                <w:szCs w:val="20"/>
              </w:rPr>
            </w:pPr>
            <w:r w:rsidRPr="00E01FEF">
              <w:rPr>
                <w:sz w:val="20"/>
                <w:szCs w:val="20"/>
              </w:rPr>
              <w:t> </w:t>
            </w:r>
          </w:p>
        </w:tc>
        <w:tc>
          <w:tcPr>
            <w:tcW w:w="281" w:type="dxa"/>
            <w:tcBorders>
              <w:top w:val="nil"/>
              <w:left w:val="nil"/>
              <w:bottom w:val="nil"/>
              <w:right w:val="nil"/>
            </w:tcBorders>
            <w:vAlign w:val="center"/>
          </w:tcPr>
          <w:p w:rsidR="0010443E" w:rsidRPr="00C8510E" w:rsidRDefault="0010443E" w:rsidP="00E16824">
            <w:pPr>
              <w:rPr>
                <w:sz w:val="20"/>
                <w:szCs w:val="20"/>
              </w:rPr>
            </w:pPr>
          </w:p>
        </w:tc>
        <w:tc>
          <w:tcPr>
            <w:tcW w:w="367" w:type="dxa"/>
            <w:tcBorders>
              <w:top w:val="single" w:sz="4" w:space="0" w:color="auto"/>
              <w:left w:val="single" w:sz="4" w:space="0" w:color="auto"/>
              <w:bottom w:val="single" w:sz="4" w:space="0" w:color="auto"/>
              <w:right w:val="single" w:sz="4" w:space="0" w:color="auto"/>
            </w:tcBorders>
            <w:vAlign w:val="center"/>
          </w:tcPr>
          <w:p w:rsidR="0010443E" w:rsidRPr="00C8510E" w:rsidRDefault="0010443E" w:rsidP="00E16824">
            <w:pPr>
              <w:rPr>
                <w:sz w:val="20"/>
                <w:szCs w:val="20"/>
              </w:rPr>
            </w:pPr>
            <w:r w:rsidRPr="00E01FEF">
              <w:rPr>
                <w:sz w:val="20"/>
                <w:szCs w:val="20"/>
              </w:rPr>
              <w:t> </w:t>
            </w:r>
          </w:p>
        </w:tc>
      </w:tr>
      <w:tr w:rsidR="0010443E" w:rsidRPr="00C8510E" w:rsidTr="00C8510E">
        <w:trPr>
          <w:trHeight w:val="49"/>
        </w:trPr>
        <w:tc>
          <w:tcPr>
            <w:tcW w:w="243" w:type="dxa"/>
            <w:tcBorders>
              <w:top w:val="nil"/>
              <w:left w:val="single" w:sz="4" w:space="0" w:color="auto"/>
              <w:bottom w:val="nil"/>
              <w:right w:val="nil"/>
            </w:tcBorders>
            <w:vAlign w:val="center"/>
          </w:tcPr>
          <w:p w:rsidR="0010443E" w:rsidRPr="00C8510E" w:rsidRDefault="0010443E" w:rsidP="00E16824">
            <w:pPr>
              <w:rPr>
                <w:sz w:val="20"/>
                <w:szCs w:val="20"/>
              </w:rPr>
            </w:pPr>
          </w:p>
        </w:tc>
        <w:tc>
          <w:tcPr>
            <w:tcW w:w="350" w:type="dxa"/>
            <w:tcBorders>
              <w:top w:val="nil"/>
              <w:left w:val="nil"/>
              <w:bottom w:val="single" w:sz="8" w:space="0" w:color="auto"/>
              <w:right w:val="nil"/>
            </w:tcBorders>
            <w:vAlign w:val="center"/>
          </w:tcPr>
          <w:p w:rsidR="0010443E" w:rsidRPr="00C8510E" w:rsidRDefault="0010443E" w:rsidP="00E16824">
            <w:pPr>
              <w:rPr>
                <w:sz w:val="20"/>
                <w:szCs w:val="20"/>
              </w:rPr>
            </w:pPr>
            <w:r w:rsidRPr="00E01FEF">
              <w:rPr>
                <w:sz w:val="20"/>
                <w:szCs w:val="20"/>
              </w:rPr>
              <w:t> </w:t>
            </w:r>
          </w:p>
        </w:tc>
        <w:tc>
          <w:tcPr>
            <w:tcW w:w="351" w:type="dxa"/>
            <w:tcBorders>
              <w:top w:val="nil"/>
              <w:left w:val="nil"/>
              <w:bottom w:val="single" w:sz="8" w:space="0" w:color="auto"/>
              <w:right w:val="nil"/>
            </w:tcBorders>
            <w:vAlign w:val="center"/>
          </w:tcPr>
          <w:p w:rsidR="0010443E" w:rsidRPr="00C8510E" w:rsidRDefault="0010443E" w:rsidP="00E16824">
            <w:pPr>
              <w:rPr>
                <w:sz w:val="20"/>
                <w:szCs w:val="20"/>
              </w:rPr>
            </w:pPr>
            <w:r w:rsidRPr="00E01FEF">
              <w:rPr>
                <w:sz w:val="20"/>
                <w:szCs w:val="20"/>
              </w:rPr>
              <w:t> </w:t>
            </w:r>
          </w:p>
        </w:tc>
        <w:tc>
          <w:tcPr>
            <w:tcW w:w="280" w:type="dxa"/>
            <w:tcBorders>
              <w:top w:val="nil"/>
              <w:left w:val="nil"/>
              <w:bottom w:val="single" w:sz="8" w:space="0" w:color="auto"/>
              <w:right w:val="nil"/>
            </w:tcBorders>
            <w:vAlign w:val="center"/>
          </w:tcPr>
          <w:p w:rsidR="0010443E" w:rsidRPr="00C8510E" w:rsidRDefault="0010443E" w:rsidP="00E16824">
            <w:pPr>
              <w:rPr>
                <w:sz w:val="20"/>
                <w:szCs w:val="20"/>
              </w:rPr>
            </w:pPr>
            <w:r w:rsidRPr="00E01FEF">
              <w:rPr>
                <w:sz w:val="20"/>
                <w:szCs w:val="20"/>
              </w:rPr>
              <w:t> </w:t>
            </w:r>
          </w:p>
        </w:tc>
        <w:tc>
          <w:tcPr>
            <w:tcW w:w="280" w:type="dxa"/>
            <w:tcBorders>
              <w:top w:val="nil"/>
              <w:left w:val="nil"/>
              <w:bottom w:val="single" w:sz="8" w:space="0" w:color="auto"/>
              <w:right w:val="nil"/>
            </w:tcBorders>
            <w:vAlign w:val="center"/>
          </w:tcPr>
          <w:p w:rsidR="0010443E" w:rsidRPr="00C8510E" w:rsidRDefault="0010443E" w:rsidP="00E16824">
            <w:pPr>
              <w:rPr>
                <w:sz w:val="20"/>
                <w:szCs w:val="20"/>
              </w:rPr>
            </w:pPr>
            <w:r w:rsidRPr="00E01FEF">
              <w:rPr>
                <w:sz w:val="20"/>
                <w:szCs w:val="20"/>
              </w:rPr>
              <w:t> </w:t>
            </w:r>
          </w:p>
        </w:tc>
        <w:tc>
          <w:tcPr>
            <w:tcW w:w="292" w:type="dxa"/>
            <w:tcBorders>
              <w:top w:val="nil"/>
              <w:left w:val="nil"/>
              <w:bottom w:val="single" w:sz="8" w:space="0" w:color="auto"/>
              <w:right w:val="nil"/>
            </w:tcBorders>
            <w:vAlign w:val="center"/>
          </w:tcPr>
          <w:p w:rsidR="0010443E" w:rsidRPr="00C8510E" w:rsidRDefault="0010443E" w:rsidP="00E16824">
            <w:pPr>
              <w:rPr>
                <w:sz w:val="20"/>
                <w:szCs w:val="20"/>
              </w:rPr>
            </w:pPr>
            <w:r w:rsidRPr="00E01FEF">
              <w:rPr>
                <w:sz w:val="20"/>
                <w:szCs w:val="20"/>
              </w:rPr>
              <w:t> </w:t>
            </w:r>
          </w:p>
        </w:tc>
        <w:tc>
          <w:tcPr>
            <w:tcW w:w="280" w:type="dxa"/>
            <w:tcBorders>
              <w:top w:val="nil"/>
              <w:left w:val="nil"/>
              <w:bottom w:val="single" w:sz="8" w:space="0" w:color="auto"/>
              <w:right w:val="nil"/>
            </w:tcBorders>
            <w:vAlign w:val="center"/>
          </w:tcPr>
          <w:p w:rsidR="0010443E" w:rsidRPr="00C8510E" w:rsidRDefault="0010443E" w:rsidP="00E16824">
            <w:pPr>
              <w:rPr>
                <w:sz w:val="20"/>
                <w:szCs w:val="20"/>
              </w:rPr>
            </w:pPr>
            <w:r w:rsidRPr="00E01FEF">
              <w:rPr>
                <w:sz w:val="20"/>
                <w:szCs w:val="20"/>
              </w:rPr>
              <w:t> </w:t>
            </w:r>
          </w:p>
        </w:tc>
        <w:tc>
          <w:tcPr>
            <w:tcW w:w="281" w:type="dxa"/>
            <w:tcBorders>
              <w:top w:val="nil"/>
              <w:left w:val="nil"/>
              <w:bottom w:val="single" w:sz="8" w:space="0" w:color="auto"/>
              <w:right w:val="nil"/>
            </w:tcBorders>
            <w:vAlign w:val="center"/>
          </w:tcPr>
          <w:p w:rsidR="0010443E" w:rsidRPr="00C8510E" w:rsidRDefault="0010443E" w:rsidP="00E16824">
            <w:pPr>
              <w:rPr>
                <w:sz w:val="20"/>
                <w:szCs w:val="20"/>
              </w:rPr>
            </w:pPr>
            <w:r w:rsidRPr="00E01FEF">
              <w:rPr>
                <w:sz w:val="20"/>
                <w:szCs w:val="20"/>
              </w:rPr>
              <w:t> </w:t>
            </w:r>
          </w:p>
        </w:tc>
        <w:tc>
          <w:tcPr>
            <w:tcW w:w="303" w:type="dxa"/>
            <w:tcBorders>
              <w:top w:val="nil"/>
              <w:left w:val="nil"/>
              <w:bottom w:val="single" w:sz="8" w:space="0" w:color="auto"/>
              <w:right w:val="nil"/>
            </w:tcBorders>
            <w:vAlign w:val="center"/>
          </w:tcPr>
          <w:p w:rsidR="0010443E" w:rsidRPr="00C8510E" w:rsidRDefault="0010443E" w:rsidP="00E16824">
            <w:pPr>
              <w:rPr>
                <w:sz w:val="20"/>
                <w:szCs w:val="20"/>
              </w:rPr>
            </w:pPr>
            <w:r w:rsidRPr="00E01FEF">
              <w:rPr>
                <w:sz w:val="20"/>
                <w:szCs w:val="20"/>
              </w:rPr>
              <w:t> </w:t>
            </w:r>
          </w:p>
        </w:tc>
        <w:tc>
          <w:tcPr>
            <w:tcW w:w="281" w:type="dxa"/>
            <w:tcBorders>
              <w:top w:val="nil"/>
              <w:left w:val="nil"/>
              <w:bottom w:val="single" w:sz="8" w:space="0" w:color="auto"/>
              <w:right w:val="nil"/>
            </w:tcBorders>
            <w:vAlign w:val="center"/>
          </w:tcPr>
          <w:p w:rsidR="0010443E" w:rsidRPr="00C8510E" w:rsidRDefault="0010443E" w:rsidP="00E16824">
            <w:pPr>
              <w:rPr>
                <w:sz w:val="20"/>
                <w:szCs w:val="20"/>
              </w:rPr>
            </w:pPr>
            <w:r w:rsidRPr="00E01FEF">
              <w:rPr>
                <w:sz w:val="20"/>
                <w:szCs w:val="20"/>
              </w:rPr>
              <w:t> </w:t>
            </w:r>
          </w:p>
        </w:tc>
        <w:tc>
          <w:tcPr>
            <w:tcW w:w="281" w:type="dxa"/>
            <w:tcBorders>
              <w:top w:val="nil"/>
              <w:left w:val="nil"/>
              <w:bottom w:val="single" w:sz="8" w:space="0" w:color="auto"/>
              <w:right w:val="nil"/>
            </w:tcBorders>
            <w:vAlign w:val="center"/>
          </w:tcPr>
          <w:p w:rsidR="0010443E" w:rsidRPr="00C8510E" w:rsidRDefault="0010443E" w:rsidP="00E16824">
            <w:pPr>
              <w:rPr>
                <w:sz w:val="20"/>
                <w:szCs w:val="20"/>
              </w:rPr>
            </w:pPr>
            <w:r w:rsidRPr="00E01FEF">
              <w:rPr>
                <w:sz w:val="20"/>
                <w:szCs w:val="20"/>
              </w:rPr>
              <w:t> </w:t>
            </w:r>
          </w:p>
        </w:tc>
        <w:tc>
          <w:tcPr>
            <w:tcW w:w="303" w:type="dxa"/>
            <w:tcBorders>
              <w:top w:val="nil"/>
              <w:left w:val="nil"/>
              <w:bottom w:val="single" w:sz="8" w:space="0" w:color="auto"/>
              <w:right w:val="nil"/>
            </w:tcBorders>
            <w:vAlign w:val="center"/>
          </w:tcPr>
          <w:p w:rsidR="0010443E" w:rsidRPr="00C8510E" w:rsidRDefault="0010443E" w:rsidP="00E16824">
            <w:pPr>
              <w:rPr>
                <w:sz w:val="20"/>
                <w:szCs w:val="20"/>
              </w:rPr>
            </w:pPr>
            <w:r w:rsidRPr="00E01FEF">
              <w:rPr>
                <w:sz w:val="20"/>
                <w:szCs w:val="20"/>
              </w:rPr>
              <w:t> </w:t>
            </w:r>
          </w:p>
        </w:tc>
        <w:tc>
          <w:tcPr>
            <w:tcW w:w="281" w:type="dxa"/>
            <w:tcBorders>
              <w:top w:val="nil"/>
              <w:left w:val="nil"/>
              <w:bottom w:val="single" w:sz="8" w:space="0" w:color="auto"/>
              <w:right w:val="nil"/>
            </w:tcBorders>
            <w:vAlign w:val="center"/>
          </w:tcPr>
          <w:p w:rsidR="0010443E" w:rsidRPr="00C8510E" w:rsidRDefault="0010443E" w:rsidP="00E16824">
            <w:pPr>
              <w:rPr>
                <w:sz w:val="20"/>
                <w:szCs w:val="20"/>
              </w:rPr>
            </w:pPr>
            <w:r w:rsidRPr="00E01FEF">
              <w:rPr>
                <w:sz w:val="20"/>
                <w:szCs w:val="20"/>
              </w:rPr>
              <w:t> </w:t>
            </w:r>
          </w:p>
        </w:tc>
        <w:tc>
          <w:tcPr>
            <w:tcW w:w="281" w:type="dxa"/>
            <w:tcBorders>
              <w:top w:val="nil"/>
              <w:left w:val="nil"/>
              <w:bottom w:val="single" w:sz="8" w:space="0" w:color="auto"/>
              <w:right w:val="nil"/>
            </w:tcBorders>
            <w:vAlign w:val="center"/>
          </w:tcPr>
          <w:p w:rsidR="0010443E" w:rsidRPr="00C8510E" w:rsidRDefault="0010443E" w:rsidP="00E16824">
            <w:pPr>
              <w:rPr>
                <w:sz w:val="20"/>
                <w:szCs w:val="20"/>
              </w:rPr>
            </w:pPr>
            <w:r w:rsidRPr="00E01FEF">
              <w:rPr>
                <w:sz w:val="20"/>
                <w:szCs w:val="20"/>
              </w:rPr>
              <w:t> </w:t>
            </w:r>
          </w:p>
        </w:tc>
        <w:tc>
          <w:tcPr>
            <w:tcW w:w="281" w:type="dxa"/>
            <w:tcBorders>
              <w:top w:val="nil"/>
              <w:left w:val="nil"/>
              <w:bottom w:val="single" w:sz="8" w:space="0" w:color="auto"/>
              <w:right w:val="nil"/>
            </w:tcBorders>
            <w:vAlign w:val="center"/>
          </w:tcPr>
          <w:p w:rsidR="0010443E" w:rsidRPr="00C8510E" w:rsidRDefault="0010443E" w:rsidP="00E16824">
            <w:pPr>
              <w:rPr>
                <w:sz w:val="20"/>
                <w:szCs w:val="20"/>
              </w:rPr>
            </w:pPr>
            <w:r w:rsidRPr="00E01FEF">
              <w:rPr>
                <w:sz w:val="20"/>
                <w:szCs w:val="20"/>
              </w:rPr>
              <w:t> </w:t>
            </w:r>
          </w:p>
        </w:tc>
        <w:tc>
          <w:tcPr>
            <w:tcW w:w="281" w:type="dxa"/>
            <w:tcBorders>
              <w:top w:val="nil"/>
              <w:left w:val="nil"/>
              <w:bottom w:val="single" w:sz="8" w:space="0" w:color="auto"/>
              <w:right w:val="nil"/>
            </w:tcBorders>
            <w:vAlign w:val="center"/>
          </w:tcPr>
          <w:p w:rsidR="0010443E" w:rsidRPr="00C8510E" w:rsidRDefault="0010443E" w:rsidP="00E16824">
            <w:pPr>
              <w:rPr>
                <w:sz w:val="20"/>
                <w:szCs w:val="20"/>
              </w:rPr>
            </w:pPr>
            <w:r w:rsidRPr="00E01FEF">
              <w:rPr>
                <w:sz w:val="20"/>
                <w:szCs w:val="20"/>
              </w:rPr>
              <w:t> </w:t>
            </w:r>
          </w:p>
        </w:tc>
        <w:tc>
          <w:tcPr>
            <w:tcW w:w="281" w:type="dxa"/>
            <w:tcBorders>
              <w:top w:val="nil"/>
              <w:left w:val="nil"/>
              <w:bottom w:val="single" w:sz="8" w:space="0" w:color="auto"/>
              <w:right w:val="nil"/>
            </w:tcBorders>
            <w:vAlign w:val="center"/>
          </w:tcPr>
          <w:p w:rsidR="0010443E" w:rsidRPr="00C8510E" w:rsidRDefault="0010443E" w:rsidP="00E16824">
            <w:pPr>
              <w:rPr>
                <w:sz w:val="20"/>
                <w:szCs w:val="20"/>
              </w:rPr>
            </w:pPr>
            <w:r w:rsidRPr="00E01FEF">
              <w:rPr>
                <w:sz w:val="20"/>
                <w:szCs w:val="20"/>
              </w:rPr>
              <w:t> </w:t>
            </w:r>
          </w:p>
        </w:tc>
        <w:tc>
          <w:tcPr>
            <w:tcW w:w="281" w:type="dxa"/>
            <w:tcBorders>
              <w:top w:val="nil"/>
              <w:left w:val="nil"/>
              <w:bottom w:val="single" w:sz="8" w:space="0" w:color="auto"/>
              <w:right w:val="nil"/>
            </w:tcBorders>
            <w:vAlign w:val="center"/>
          </w:tcPr>
          <w:p w:rsidR="0010443E" w:rsidRPr="00C8510E" w:rsidRDefault="0010443E" w:rsidP="00E16824">
            <w:pPr>
              <w:rPr>
                <w:sz w:val="20"/>
                <w:szCs w:val="20"/>
              </w:rPr>
            </w:pPr>
            <w:r w:rsidRPr="00E01FEF">
              <w:rPr>
                <w:sz w:val="20"/>
                <w:szCs w:val="20"/>
              </w:rPr>
              <w:t> </w:t>
            </w:r>
          </w:p>
        </w:tc>
        <w:tc>
          <w:tcPr>
            <w:tcW w:w="281" w:type="dxa"/>
            <w:tcBorders>
              <w:top w:val="nil"/>
              <w:left w:val="nil"/>
              <w:bottom w:val="single" w:sz="8" w:space="0" w:color="auto"/>
              <w:right w:val="nil"/>
            </w:tcBorders>
            <w:vAlign w:val="center"/>
          </w:tcPr>
          <w:p w:rsidR="0010443E" w:rsidRPr="00C8510E" w:rsidRDefault="0010443E" w:rsidP="00E16824">
            <w:pPr>
              <w:rPr>
                <w:sz w:val="20"/>
                <w:szCs w:val="20"/>
              </w:rPr>
            </w:pPr>
            <w:r w:rsidRPr="00E01FEF">
              <w:rPr>
                <w:sz w:val="20"/>
                <w:szCs w:val="20"/>
              </w:rPr>
              <w:t> </w:t>
            </w:r>
          </w:p>
        </w:tc>
        <w:tc>
          <w:tcPr>
            <w:tcW w:w="281" w:type="dxa"/>
            <w:tcBorders>
              <w:top w:val="nil"/>
              <w:left w:val="nil"/>
              <w:bottom w:val="single" w:sz="8" w:space="0" w:color="auto"/>
              <w:right w:val="nil"/>
            </w:tcBorders>
            <w:vAlign w:val="center"/>
          </w:tcPr>
          <w:p w:rsidR="0010443E" w:rsidRPr="00C8510E" w:rsidRDefault="0010443E" w:rsidP="00E16824">
            <w:pPr>
              <w:rPr>
                <w:sz w:val="20"/>
                <w:szCs w:val="20"/>
              </w:rPr>
            </w:pPr>
            <w:r w:rsidRPr="00E01FEF">
              <w:rPr>
                <w:sz w:val="20"/>
                <w:szCs w:val="20"/>
              </w:rPr>
              <w:t> </w:t>
            </w:r>
          </w:p>
        </w:tc>
        <w:tc>
          <w:tcPr>
            <w:tcW w:w="281" w:type="dxa"/>
            <w:tcBorders>
              <w:top w:val="nil"/>
              <w:left w:val="nil"/>
              <w:bottom w:val="single" w:sz="8" w:space="0" w:color="auto"/>
              <w:right w:val="nil"/>
            </w:tcBorders>
            <w:vAlign w:val="center"/>
          </w:tcPr>
          <w:p w:rsidR="0010443E" w:rsidRPr="00C8510E" w:rsidRDefault="0010443E" w:rsidP="00E16824">
            <w:pPr>
              <w:rPr>
                <w:sz w:val="20"/>
                <w:szCs w:val="20"/>
              </w:rPr>
            </w:pPr>
            <w:r w:rsidRPr="00E01FEF">
              <w:rPr>
                <w:sz w:val="20"/>
                <w:szCs w:val="20"/>
              </w:rPr>
              <w:t> </w:t>
            </w:r>
          </w:p>
        </w:tc>
        <w:tc>
          <w:tcPr>
            <w:tcW w:w="281" w:type="dxa"/>
            <w:tcBorders>
              <w:top w:val="nil"/>
              <w:left w:val="nil"/>
              <w:bottom w:val="single" w:sz="8" w:space="0" w:color="auto"/>
              <w:right w:val="nil"/>
            </w:tcBorders>
            <w:vAlign w:val="center"/>
          </w:tcPr>
          <w:p w:rsidR="0010443E" w:rsidRPr="00C8510E" w:rsidRDefault="0010443E" w:rsidP="00E16824">
            <w:pPr>
              <w:rPr>
                <w:sz w:val="20"/>
                <w:szCs w:val="20"/>
              </w:rPr>
            </w:pPr>
            <w:r w:rsidRPr="00E01FEF">
              <w:rPr>
                <w:sz w:val="20"/>
                <w:szCs w:val="20"/>
              </w:rPr>
              <w:t> </w:t>
            </w:r>
          </w:p>
        </w:tc>
        <w:tc>
          <w:tcPr>
            <w:tcW w:w="281" w:type="dxa"/>
            <w:tcBorders>
              <w:top w:val="nil"/>
              <w:left w:val="nil"/>
              <w:bottom w:val="single" w:sz="8" w:space="0" w:color="auto"/>
              <w:right w:val="nil"/>
            </w:tcBorders>
            <w:vAlign w:val="center"/>
          </w:tcPr>
          <w:p w:rsidR="0010443E" w:rsidRPr="00C8510E" w:rsidRDefault="0010443E" w:rsidP="00E16824">
            <w:pPr>
              <w:rPr>
                <w:sz w:val="20"/>
                <w:szCs w:val="20"/>
              </w:rPr>
            </w:pPr>
            <w:r w:rsidRPr="00E01FEF">
              <w:rPr>
                <w:sz w:val="20"/>
                <w:szCs w:val="20"/>
              </w:rPr>
              <w:t> </w:t>
            </w:r>
          </w:p>
        </w:tc>
        <w:tc>
          <w:tcPr>
            <w:tcW w:w="303" w:type="dxa"/>
            <w:tcBorders>
              <w:top w:val="nil"/>
              <w:left w:val="nil"/>
              <w:bottom w:val="single" w:sz="8" w:space="0" w:color="auto"/>
              <w:right w:val="nil"/>
            </w:tcBorders>
            <w:vAlign w:val="center"/>
          </w:tcPr>
          <w:p w:rsidR="0010443E" w:rsidRPr="00C8510E" w:rsidRDefault="0010443E" w:rsidP="00E16824">
            <w:pPr>
              <w:rPr>
                <w:sz w:val="20"/>
                <w:szCs w:val="20"/>
              </w:rPr>
            </w:pPr>
            <w:r w:rsidRPr="00E01FEF">
              <w:rPr>
                <w:sz w:val="20"/>
                <w:szCs w:val="20"/>
              </w:rPr>
              <w:t> </w:t>
            </w:r>
          </w:p>
        </w:tc>
        <w:tc>
          <w:tcPr>
            <w:tcW w:w="281" w:type="dxa"/>
            <w:tcBorders>
              <w:top w:val="nil"/>
              <w:left w:val="nil"/>
              <w:bottom w:val="single" w:sz="8" w:space="0" w:color="auto"/>
              <w:right w:val="nil"/>
            </w:tcBorders>
            <w:vAlign w:val="center"/>
          </w:tcPr>
          <w:p w:rsidR="0010443E" w:rsidRPr="00C8510E" w:rsidRDefault="0010443E" w:rsidP="00E16824">
            <w:pPr>
              <w:rPr>
                <w:sz w:val="20"/>
                <w:szCs w:val="20"/>
              </w:rPr>
            </w:pPr>
            <w:r w:rsidRPr="00E01FEF">
              <w:rPr>
                <w:sz w:val="20"/>
                <w:szCs w:val="20"/>
              </w:rPr>
              <w:t> </w:t>
            </w:r>
          </w:p>
        </w:tc>
        <w:tc>
          <w:tcPr>
            <w:tcW w:w="281" w:type="dxa"/>
            <w:tcBorders>
              <w:top w:val="nil"/>
              <w:left w:val="nil"/>
              <w:bottom w:val="single" w:sz="8" w:space="0" w:color="auto"/>
              <w:right w:val="nil"/>
            </w:tcBorders>
            <w:vAlign w:val="center"/>
          </w:tcPr>
          <w:p w:rsidR="0010443E" w:rsidRPr="00C8510E" w:rsidRDefault="0010443E" w:rsidP="00E16824">
            <w:pPr>
              <w:rPr>
                <w:sz w:val="20"/>
                <w:szCs w:val="20"/>
              </w:rPr>
            </w:pPr>
            <w:r w:rsidRPr="00E01FEF">
              <w:rPr>
                <w:sz w:val="20"/>
                <w:szCs w:val="20"/>
              </w:rPr>
              <w:t> </w:t>
            </w:r>
          </w:p>
        </w:tc>
        <w:tc>
          <w:tcPr>
            <w:tcW w:w="303" w:type="dxa"/>
            <w:tcBorders>
              <w:top w:val="nil"/>
              <w:left w:val="nil"/>
              <w:bottom w:val="single" w:sz="8" w:space="0" w:color="auto"/>
              <w:right w:val="nil"/>
            </w:tcBorders>
            <w:vAlign w:val="center"/>
          </w:tcPr>
          <w:p w:rsidR="0010443E" w:rsidRPr="00C8510E" w:rsidRDefault="0010443E" w:rsidP="00E16824">
            <w:pPr>
              <w:rPr>
                <w:sz w:val="20"/>
                <w:szCs w:val="20"/>
              </w:rPr>
            </w:pPr>
            <w:r w:rsidRPr="00E01FEF">
              <w:rPr>
                <w:sz w:val="20"/>
                <w:szCs w:val="20"/>
              </w:rPr>
              <w:t> </w:t>
            </w:r>
          </w:p>
        </w:tc>
        <w:tc>
          <w:tcPr>
            <w:tcW w:w="281" w:type="dxa"/>
            <w:tcBorders>
              <w:top w:val="nil"/>
              <w:left w:val="nil"/>
              <w:bottom w:val="single" w:sz="8" w:space="0" w:color="auto"/>
              <w:right w:val="nil"/>
            </w:tcBorders>
            <w:vAlign w:val="center"/>
          </w:tcPr>
          <w:p w:rsidR="0010443E" w:rsidRPr="00C8510E" w:rsidRDefault="0010443E" w:rsidP="00E16824">
            <w:pPr>
              <w:rPr>
                <w:sz w:val="20"/>
                <w:szCs w:val="20"/>
              </w:rPr>
            </w:pPr>
            <w:r w:rsidRPr="00E01FEF">
              <w:rPr>
                <w:sz w:val="20"/>
                <w:szCs w:val="20"/>
              </w:rPr>
              <w:t> </w:t>
            </w:r>
          </w:p>
        </w:tc>
        <w:tc>
          <w:tcPr>
            <w:tcW w:w="281" w:type="dxa"/>
            <w:tcBorders>
              <w:top w:val="nil"/>
              <w:left w:val="nil"/>
              <w:bottom w:val="single" w:sz="8" w:space="0" w:color="auto"/>
              <w:right w:val="nil"/>
            </w:tcBorders>
            <w:vAlign w:val="center"/>
          </w:tcPr>
          <w:p w:rsidR="0010443E" w:rsidRPr="00C8510E" w:rsidRDefault="0010443E" w:rsidP="00E16824">
            <w:pPr>
              <w:rPr>
                <w:sz w:val="20"/>
                <w:szCs w:val="20"/>
              </w:rPr>
            </w:pPr>
            <w:r w:rsidRPr="00E01FEF">
              <w:rPr>
                <w:sz w:val="20"/>
                <w:szCs w:val="20"/>
              </w:rPr>
              <w:t> </w:t>
            </w:r>
          </w:p>
        </w:tc>
        <w:tc>
          <w:tcPr>
            <w:tcW w:w="281" w:type="dxa"/>
            <w:tcBorders>
              <w:top w:val="nil"/>
              <w:left w:val="nil"/>
              <w:bottom w:val="single" w:sz="8" w:space="0" w:color="auto"/>
              <w:right w:val="nil"/>
            </w:tcBorders>
            <w:vAlign w:val="center"/>
          </w:tcPr>
          <w:p w:rsidR="0010443E" w:rsidRPr="00C8510E" w:rsidRDefault="0010443E" w:rsidP="00E16824">
            <w:pPr>
              <w:rPr>
                <w:sz w:val="20"/>
                <w:szCs w:val="20"/>
              </w:rPr>
            </w:pPr>
            <w:r w:rsidRPr="00E01FEF">
              <w:rPr>
                <w:sz w:val="20"/>
                <w:szCs w:val="20"/>
              </w:rPr>
              <w:t> </w:t>
            </w:r>
          </w:p>
        </w:tc>
        <w:tc>
          <w:tcPr>
            <w:tcW w:w="281" w:type="dxa"/>
            <w:tcBorders>
              <w:top w:val="nil"/>
              <w:left w:val="nil"/>
              <w:bottom w:val="single" w:sz="8" w:space="0" w:color="auto"/>
              <w:right w:val="nil"/>
            </w:tcBorders>
            <w:vAlign w:val="center"/>
          </w:tcPr>
          <w:p w:rsidR="0010443E" w:rsidRPr="00C8510E" w:rsidRDefault="0010443E" w:rsidP="00E16824">
            <w:pPr>
              <w:rPr>
                <w:sz w:val="20"/>
                <w:szCs w:val="20"/>
              </w:rPr>
            </w:pPr>
            <w:r w:rsidRPr="00E01FEF">
              <w:rPr>
                <w:sz w:val="20"/>
                <w:szCs w:val="20"/>
              </w:rPr>
              <w:t> </w:t>
            </w:r>
          </w:p>
        </w:tc>
        <w:tc>
          <w:tcPr>
            <w:tcW w:w="303" w:type="dxa"/>
            <w:tcBorders>
              <w:top w:val="nil"/>
              <w:left w:val="nil"/>
              <w:bottom w:val="single" w:sz="8" w:space="0" w:color="auto"/>
              <w:right w:val="nil"/>
            </w:tcBorders>
            <w:vAlign w:val="center"/>
          </w:tcPr>
          <w:p w:rsidR="0010443E" w:rsidRPr="00C8510E" w:rsidRDefault="0010443E" w:rsidP="00E16824">
            <w:pPr>
              <w:rPr>
                <w:sz w:val="20"/>
                <w:szCs w:val="20"/>
              </w:rPr>
            </w:pPr>
            <w:r w:rsidRPr="00E01FEF">
              <w:rPr>
                <w:sz w:val="20"/>
                <w:szCs w:val="20"/>
              </w:rPr>
              <w:t> </w:t>
            </w:r>
          </w:p>
        </w:tc>
        <w:tc>
          <w:tcPr>
            <w:tcW w:w="304" w:type="dxa"/>
            <w:tcBorders>
              <w:top w:val="nil"/>
              <w:left w:val="nil"/>
              <w:bottom w:val="single" w:sz="8" w:space="0" w:color="auto"/>
              <w:right w:val="nil"/>
            </w:tcBorders>
            <w:vAlign w:val="center"/>
          </w:tcPr>
          <w:p w:rsidR="0010443E" w:rsidRPr="00C8510E" w:rsidRDefault="0010443E" w:rsidP="00E16824">
            <w:pPr>
              <w:rPr>
                <w:sz w:val="20"/>
                <w:szCs w:val="20"/>
              </w:rPr>
            </w:pPr>
            <w:r w:rsidRPr="00E01FEF">
              <w:rPr>
                <w:sz w:val="20"/>
                <w:szCs w:val="20"/>
              </w:rPr>
              <w:t> </w:t>
            </w:r>
          </w:p>
        </w:tc>
        <w:tc>
          <w:tcPr>
            <w:tcW w:w="281" w:type="dxa"/>
            <w:tcBorders>
              <w:top w:val="nil"/>
              <w:left w:val="nil"/>
              <w:bottom w:val="single" w:sz="8" w:space="0" w:color="auto"/>
              <w:right w:val="nil"/>
            </w:tcBorders>
            <w:vAlign w:val="center"/>
          </w:tcPr>
          <w:p w:rsidR="0010443E" w:rsidRPr="00C8510E" w:rsidRDefault="0010443E" w:rsidP="00E16824">
            <w:pPr>
              <w:rPr>
                <w:sz w:val="20"/>
                <w:szCs w:val="20"/>
              </w:rPr>
            </w:pPr>
            <w:r w:rsidRPr="00E01FEF">
              <w:rPr>
                <w:sz w:val="20"/>
                <w:szCs w:val="20"/>
              </w:rPr>
              <w:t> </w:t>
            </w:r>
          </w:p>
        </w:tc>
        <w:tc>
          <w:tcPr>
            <w:tcW w:w="364" w:type="dxa"/>
            <w:tcBorders>
              <w:top w:val="nil"/>
              <w:left w:val="nil"/>
              <w:bottom w:val="single" w:sz="8" w:space="0" w:color="auto"/>
              <w:right w:val="nil"/>
            </w:tcBorders>
            <w:vAlign w:val="center"/>
          </w:tcPr>
          <w:p w:rsidR="0010443E" w:rsidRPr="00C8510E" w:rsidRDefault="0010443E" w:rsidP="00E16824">
            <w:pPr>
              <w:rPr>
                <w:sz w:val="20"/>
                <w:szCs w:val="20"/>
              </w:rPr>
            </w:pPr>
            <w:r w:rsidRPr="00E01FEF">
              <w:rPr>
                <w:sz w:val="20"/>
                <w:szCs w:val="20"/>
              </w:rPr>
              <w:t> </w:t>
            </w:r>
          </w:p>
        </w:tc>
        <w:tc>
          <w:tcPr>
            <w:tcW w:w="281" w:type="dxa"/>
            <w:tcBorders>
              <w:top w:val="nil"/>
              <w:left w:val="nil"/>
              <w:bottom w:val="single" w:sz="8" w:space="0" w:color="auto"/>
              <w:right w:val="nil"/>
            </w:tcBorders>
            <w:vAlign w:val="center"/>
          </w:tcPr>
          <w:p w:rsidR="0010443E" w:rsidRPr="00C8510E" w:rsidRDefault="0010443E" w:rsidP="00E16824">
            <w:pPr>
              <w:rPr>
                <w:sz w:val="20"/>
                <w:szCs w:val="20"/>
              </w:rPr>
            </w:pPr>
            <w:r w:rsidRPr="00E01FEF">
              <w:rPr>
                <w:sz w:val="20"/>
                <w:szCs w:val="20"/>
              </w:rPr>
              <w:t> </w:t>
            </w:r>
          </w:p>
        </w:tc>
        <w:tc>
          <w:tcPr>
            <w:tcW w:w="367" w:type="dxa"/>
            <w:tcBorders>
              <w:top w:val="nil"/>
              <w:left w:val="nil"/>
              <w:bottom w:val="single" w:sz="8" w:space="0" w:color="auto"/>
              <w:right w:val="single" w:sz="4" w:space="0" w:color="auto"/>
            </w:tcBorders>
            <w:vAlign w:val="center"/>
          </w:tcPr>
          <w:p w:rsidR="0010443E" w:rsidRPr="00C8510E" w:rsidRDefault="0010443E" w:rsidP="00E16824">
            <w:pPr>
              <w:rPr>
                <w:sz w:val="20"/>
                <w:szCs w:val="20"/>
              </w:rPr>
            </w:pPr>
            <w:r w:rsidRPr="00E01FEF">
              <w:rPr>
                <w:sz w:val="20"/>
                <w:szCs w:val="20"/>
              </w:rPr>
              <w:t> </w:t>
            </w:r>
          </w:p>
        </w:tc>
      </w:tr>
      <w:tr w:rsidR="0010443E" w:rsidRPr="00C8510E" w:rsidTr="00C8510E">
        <w:trPr>
          <w:trHeight w:val="177"/>
        </w:trPr>
        <w:tc>
          <w:tcPr>
            <w:tcW w:w="243" w:type="dxa"/>
            <w:tcBorders>
              <w:top w:val="nil"/>
              <w:left w:val="single" w:sz="4" w:space="0" w:color="auto"/>
              <w:bottom w:val="nil"/>
              <w:right w:val="nil"/>
            </w:tcBorders>
            <w:vAlign w:val="center"/>
          </w:tcPr>
          <w:p w:rsidR="0010443E" w:rsidRPr="00C8510E" w:rsidRDefault="0010443E" w:rsidP="00E16824">
            <w:pPr>
              <w:rPr>
                <w:sz w:val="20"/>
                <w:szCs w:val="20"/>
              </w:rPr>
            </w:pPr>
          </w:p>
        </w:tc>
        <w:tc>
          <w:tcPr>
            <w:tcW w:w="1261" w:type="dxa"/>
            <w:gridSpan w:val="4"/>
            <w:tcBorders>
              <w:top w:val="single" w:sz="8" w:space="0" w:color="auto"/>
              <w:left w:val="nil"/>
              <w:bottom w:val="nil"/>
              <w:right w:val="single" w:sz="4" w:space="0" w:color="000000"/>
            </w:tcBorders>
            <w:vAlign w:val="center"/>
          </w:tcPr>
          <w:p w:rsidR="0010443E" w:rsidRPr="00C8510E" w:rsidRDefault="0010443E" w:rsidP="00E16824">
            <w:pPr>
              <w:rPr>
                <w:b/>
                <w:bCs/>
                <w:sz w:val="20"/>
                <w:szCs w:val="20"/>
              </w:rPr>
            </w:pPr>
            <w:r w:rsidRPr="00E01FEF">
              <w:rPr>
                <w:b/>
                <w:bCs/>
                <w:sz w:val="20"/>
                <w:szCs w:val="20"/>
              </w:rPr>
              <w:t>Фамилия</w:t>
            </w:r>
          </w:p>
        </w:tc>
        <w:tc>
          <w:tcPr>
            <w:tcW w:w="292" w:type="dxa"/>
            <w:tcBorders>
              <w:top w:val="nil"/>
              <w:left w:val="nil"/>
              <w:bottom w:val="single" w:sz="4" w:space="0" w:color="auto"/>
              <w:right w:val="single" w:sz="4" w:space="0" w:color="auto"/>
            </w:tcBorders>
            <w:vAlign w:val="center"/>
          </w:tcPr>
          <w:p w:rsidR="0010443E" w:rsidRPr="00C8510E" w:rsidRDefault="0010443E" w:rsidP="00E16824">
            <w:pPr>
              <w:rPr>
                <w:sz w:val="20"/>
                <w:szCs w:val="20"/>
              </w:rPr>
            </w:pPr>
            <w:r w:rsidRPr="00E01FEF">
              <w:rPr>
                <w:sz w:val="20"/>
                <w:szCs w:val="20"/>
              </w:rPr>
              <w:t> </w:t>
            </w:r>
          </w:p>
        </w:tc>
        <w:tc>
          <w:tcPr>
            <w:tcW w:w="280" w:type="dxa"/>
            <w:tcBorders>
              <w:top w:val="nil"/>
              <w:left w:val="nil"/>
              <w:bottom w:val="single" w:sz="4" w:space="0" w:color="auto"/>
              <w:right w:val="single" w:sz="4" w:space="0" w:color="auto"/>
            </w:tcBorders>
            <w:vAlign w:val="center"/>
          </w:tcPr>
          <w:p w:rsidR="0010443E" w:rsidRPr="00C8510E" w:rsidRDefault="0010443E" w:rsidP="00E16824">
            <w:pPr>
              <w:rPr>
                <w:sz w:val="20"/>
                <w:szCs w:val="20"/>
              </w:rPr>
            </w:pPr>
            <w:r w:rsidRPr="00E01FEF">
              <w:rPr>
                <w:sz w:val="20"/>
                <w:szCs w:val="20"/>
              </w:rPr>
              <w:t> </w:t>
            </w:r>
          </w:p>
        </w:tc>
        <w:tc>
          <w:tcPr>
            <w:tcW w:w="281" w:type="dxa"/>
            <w:tcBorders>
              <w:top w:val="nil"/>
              <w:left w:val="nil"/>
              <w:bottom w:val="single" w:sz="4" w:space="0" w:color="auto"/>
              <w:right w:val="single" w:sz="4" w:space="0" w:color="auto"/>
            </w:tcBorders>
            <w:vAlign w:val="center"/>
          </w:tcPr>
          <w:p w:rsidR="0010443E" w:rsidRPr="00C8510E" w:rsidRDefault="0010443E" w:rsidP="00E16824">
            <w:pPr>
              <w:rPr>
                <w:sz w:val="20"/>
                <w:szCs w:val="20"/>
              </w:rPr>
            </w:pPr>
            <w:r w:rsidRPr="00E01FEF">
              <w:rPr>
                <w:sz w:val="20"/>
                <w:szCs w:val="20"/>
              </w:rPr>
              <w:t> </w:t>
            </w:r>
          </w:p>
        </w:tc>
        <w:tc>
          <w:tcPr>
            <w:tcW w:w="303" w:type="dxa"/>
            <w:tcBorders>
              <w:top w:val="nil"/>
              <w:left w:val="nil"/>
              <w:bottom w:val="single" w:sz="4" w:space="0" w:color="auto"/>
              <w:right w:val="single" w:sz="4" w:space="0" w:color="auto"/>
            </w:tcBorders>
            <w:vAlign w:val="center"/>
          </w:tcPr>
          <w:p w:rsidR="0010443E" w:rsidRPr="00C8510E" w:rsidRDefault="0010443E" w:rsidP="00E16824">
            <w:pPr>
              <w:rPr>
                <w:sz w:val="20"/>
                <w:szCs w:val="20"/>
              </w:rPr>
            </w:pPr>
            <w:r w:rsidRPr="00E01FEF">
              <w:rPr>
                <w:sz w:val="20"/>
                <w:szCs w:val="20"/>
              </w:rPr>
              <w:t> </w:t>
            </w:r>
          </w:p>
        </w:tc>
        <w:tc>
          <w:tcPr>
            <w:tcW w:w="281" w:type="dxa"/>
            <w:tcBorders>
              <w:top w:val="nil"/>
              <w:left w:val="nil"/>
              <w:bottom w:val="single" w:sz="4" w:space="0" w:color="auto"/>
              <w:right w:val="single" w:sz="4" w:space="0" w:color="auto"/>
            </w:tcBorders>
            <w:vAlign w:val="center"/>
          </w:tcPr>
          <w:p w:rsidR="0010443E" w:rsidRPr="00C8510E" w:rsidRDefault="0010443E" w:rsidP="00E16824">
            <w:pPr>
              <w:rPr>
                <w:sz w:val="20"/>
                <w:szCs w:val="20"/>
              </w:rPr>
            </w:pPr>
            <w:r w:rsidRPr="00E01FEF">
              <w:rPr>
                <w:sz w:val="20"/>
                <w:szCs w:val="20"/>
              </w:rPr>
              <w:t> </w:t>
            </w:r>
          </w:p>
        </w:tc>
        <w:tc>
          <w:tcPr>
            <w:tcW w:w="281" w:type="dxa"/>
            <w:tcBorders>
              <w:top w:val="nil"/>
              <w:left w:val="nil"/>
              <w:bottom w:val="single" w:sz="4" w:space="0" w:color="auto"/>
              <w:right w:val="single" w:sz="4" w:space="0" w:color="auto"/>
            </w:tcBorders>
            <w:vAlign w:val="center"/>
          </w:tcPr>
          <w:p w:rsidR="0010443E" w:rsidRPr="00C8510E" w:rsidRDefault="0010443E" w:rsidP="00E16824">
            <w:pPr>
              <w:rPr>
                <w:sz w:val="20"/>
                <w:szCs w:val="20"/>
              </w:rPr>
            </w:pPr>
            <w:r w:rsidRPr="00E01FEF">
              <w:rPr>
                <w:sz w:val="20"/>
                <w:szCs w:val="20"/>
              </w:rPr>
              <w:t> </w:t>
            </w:r>
          </w:p>
        </w:tc>
        <w:tc>
          <w:tcPr>
            <w:tcW w:w="303" w:type="dxa"/>
            <w:tcBorders>
              <w:top w:val="nil"/>
              <w:left w:val="nil"/>
              <w:bottom w:val="single" w:sz="4" w:space="0" w:color="auto"/>
              <w:right w:val="single" w:sz="4" w:space="0" w:color="auto"/>
            </w:tcBorders>
            <w:vAlign w:val="center"/>
          </w:tcPr>
          <w:p w:rsidR="0010443E" w:rsidRPr="00C8510E" w:rsidRDefault="0010443E" w:rsidP="00E16824">
            <w:pPr>
              <w:rPr>
                <w:sz w:val="20"/>
                <w:szCs w:val="20"/>
              </w:rPr>
            </w:pPr>
            <w:r w:rsidRPr="00E01FEF">
              <w:rPr>
                <w:sz w:val="20"/>
                <w:szCs w:val="20"/>
              </w:rPr>
              <w:t> </w:t>
            </w:r>
          </w:p>
        </w:tc>
        <w:tc>
          <w:tcPr>
            <w:tcW w:w="281" w:type="dxa"/>
            <w:tcBorders>
              <w:top w:val="nil"/>
              <w:left w:val="nil"/>
              <w:bottom w:val="single" w:sz="4" w:space="0" w:color="auto"/>
              <w:right w:val="single" w:sz="4" w:space="0" w:color="auto"/>
            </w:tcBorders>
            <w:vAlign w:val="center"/>
          </w:tcPr>
          <w:p w:rsidR="0010443E" w:rsidRPr="00C8510E" w:rsidRDefault="0010443E" w:rsidP="00E16824">
            <w:pPr>
              <w:rPr>
                <w:sz w:val="20"/>
                <w:szCs w:val="20"/>
              </w:rPr>
            </w:pPr>
            <w:r w:rsidRPr="00E01FEF">
              <w:rPr>
                <w:sz w:val="20"/>
                <w:szCs w:val="20"/>
              </w:rPr>
              <w:t> </w:t>
            </w:r>
          </w:p>
        </w:tc>
        <w:tc>
          <w:tcPr>
            <w:tcW w:w="281" w:type="dxa"/>
            <w:tcBorders>
              <w:top w:val="nil"/>
              <w:left w:val="nil"/>
              <w:bottom w:val="single" w:sz="4" w:space="0" w:color="auto"/>
              <w:right w:val="single" w:sz="4" w:space="0" w:color="auto"/>
            </w:tcBorders>
            <w:vAlign w:val="center"/>
          </w:tcPr>
          <w:p w:rsidR="0010443E" w:rsidRPr="00C8510E" w:rsidRDefault="0010443E" w:rsidP="00E16824">
            <w:pPr>
              <w:rPr>
                <w:sz w:val="20"/>
                <w:szCs w:val="20"/>
              </w:rPr>
            </w:pPr>
            <w:r w:rsidRPr="00E01FEF">
              <w:rPr>
                <w:sz w:val="20"/>
                <w:szCs w:val="20"/>
              </w:rPr>
              <w:t> </w:t>
            </w:r>
          </w:p>
        </w:tc>
        <w:tc>
          <w:tcPr>
            <w:tcW w:w="281" w:type="dxa"/>
            <w:tcBorders>
              <w:top w:val="nil"/>
              <w:left w:val="nil"/>
              <w:bottom w:val="single" w:sz="4" w:space="0" w:color="auto"/>
              <w:right w:val="single" w:sz="4" w:space="0" w:color="auto"/>
            </w:tcBorders>
            <w:vAlign w:val="center"/>
          </w:tcPr>
          <w:p w:rsidR="0010443E" w:rsidRPr="00C8510E" w:rsidRDefault="0010443E" w:rsidP="00E16824">
            <w:pPr>
              <w:rPr>
                <w:sz w:val="20"/>
                <w:szCs w:val="20"/>
              </w:rPr>
            </w:pPr>
            <w:r w:rsidRPr="00E01FEF">
              <w:rPr>
                <w:sz w:val="20"/>
                <w:szCs w:val="20"/>
              </w:rPr>
              <w:t> </w:t>
            </w:r>
          </w:p>
        </w:tc>
        <w:tc>
          <w:tcPr>
            <w:tcW w:w="281" w:type="dxa"/>
            <w:tcBorders>
              <w:top w:val="nil"/>
              <w:left w:val="nil"/>
              <w:bottom w:val="single" w:sz="4" w:space="0" w:color="auto"/>
              <w:right w:val="single" w:sz="4" w:space="0" w:color="auto"/>
            </w:tcBorders>
            <w:vAlign w:val="center"/>
          </w:tcPr>
          <w:p w:rsidR="0010443E" w:rsidRPr="00C8510E" w:rsidRDefault="0010443E" w:rsidP="00E16824">
            <w:pPr>
              <w:rPr>
                <w:sz w:val="20"/>
                <w:szCs w:val="20"/>
              </w:rPr>
            </w:pPr>
            <w:r w:rsidRPr="00E01FEF">
              <w:rPr>
                <w:sz w:val="20"/>
                <w:szCs w:val="20"/>
              </w:rPr>
              <w:t> </w:t>
            </w:r>
          </w:p>
        </w:tc>
        <w:tc>
          <w:tcPr>
            <w:tcW w:w="281" w:type="dxa"/>
            <w:tcBorders>
              <w:top w:val="nil"/>
              <w:left w:val="nil"/>
              <w:bottom w:val="single" w:sz="4" w:space="0" w:color="auto"/>
              <w:right w:val="single" w:sz="4" w:space="0" w:color="auto"/>
            </w:tcBorders>
            <w:vAlign w:val="center"/>
          </w:tcPr>
          <w:p w:rsidR="0010443E" w:rsidRPr="00C8510E" w:rsidRDefault="0010443E" w:rsidP="00E16824">
            <w:pPr>
              <w:rPr>
                <w:sz w:val="20"/>
                <w:szCs w:val="20"/>
              </w:rPr>
            </w:pPr>
            <w:r w:rsidRPr="00E01FEF">
              <w:rPr>
                <w:sz w:val="20"/>
                <w:szCs w:val="20"/>
              </w:rPr>
              <w:t> </w:t>
            </w:r>
          </w:p>
        </w:tc>
        <w:tc>
          <w:tcPr>
            <w:tcW w:w="281" w:type="dxa"/>
            <w:tcBorders>
              <w:top w:val="nil"/>
              <w:left w:val="nil"/>
              <w:bottom w:val="single" w:sz="4" w:space="0" w:color="auto"/>
              <w:right w:val="single" w:sz="4" w:space="0" w:color="auto"/>
            </w:tcBorders>
            <w:vAlign w:val="center"/>
          </w:tcPr>
          <w:p w:rsidR="0010443E" w:rsidRPr="00C8510E" w:rsidRDefault="0010443E" w:rsidP="00E16824">
            <w:pPr>
              <w:rPr>
                <w:sz w:val="20"/>
                <w:szCs w:val="20"/>
              </w:rPr>
            </w:pPr>
            <w:r w:rsidRPr="00E01FEF">
              <w:rPr>
                <w:sz w:val="20"/>
                <w:szCs w:val="20"/>
              </w:rPr>
              <w:t> </w:t>
            </w:r>
          </w:p>
        </w:tc>
        <w:tc>
          <w:tcPr>
            <w:tcW w:w="281" w:type="dxa"/>
            <w:tcBorders>
              <w:top w:val="nil"/>
              <w:left w:val="nil"/>
              <w:bottom w:val="single" w:sz="4" w:space="0" w:color="auto"/>
              <w:right w:val="single" w:sz="4" w:space="0" w:color="auto"/>
            </w:tcBorders>
            <w:vAlign w:val="center"/>
          </w:tcPr>
          <w:p w:rsidR="0010443E" w:rsidRPr="00C8510E" w:rsidRDefault="0010443E" w:rsidP="00E16824">
            <w:pPr>
              <w:rPr>
                <w:sz w:val="20"/>
                <w:szCs w:val="20"/>
              </w:rPr>
            </w:pPr>
            <w:r w:rsidRPr="00E01FEF">
              <w:rPr>
                <w:sz w:val="20"/>
                <w:szCs w:val="20"/>
              </w:rPr>
              <w:t> </w:t>
            </w:r>
          </w:p>
        </w:tc>
        <w:tc>
          <w:tcPr>
            <w:tcW w:w="281" w:type="dxa"/>
            <w:tcBorders>
              <w:top w:val="nil"/>
              <w:left w:val="nil"/>
              <w:bottom w:val="single" w:sz="4" w:space="0" w:color="auto"/>
              <w:right w:val="single" w:sz="4" w:space="0" w:color="auto"/>
            </w:tcBorders>
            <w:vAlign w:val="center"/>
          </w:tcPr>
          <w:p w:rsidR="0010443E" w:rsidRPr="00C8510E" w:rsidRDefault="0010443E" w:rsidP="00E16824">
            <w:pPr>
              <w:rPr>
                <w:sz w:val="20"/>
                <w:szCs w:val="20"/>
              </w:rPr>
            </w:pPr>
            <w:r w:rsidRPr="00E01FEF">
              <w:rPr>
                <w:sz w:val="20"/>
                <w:szCs w:val="20"/>
              </w:rPr>
              <w:t> </w:t>
            </w:r>
          </w:p>
        </w:tc>
        <w:tc>
          <w:tcPr>
            <w:tcW w:w="281" w:type="dxa"/>
            <w:tcBorders>
              <w:top w:val="nil"/>
              <w:left w:val="nil"/>
              <w:bottom w:val="single" w:sz="4" w:space="0" w:color="auto"/>
              <w:right w:val="single" w:sz="4" w:space="0" w:color="auto"/>
            </w:tcBorders>
            <w:vAlign w:val="center"/>
          </w:tcPr>
          <w:p w:rsidR="0010443E" w:rsidRPr="00C8510E" w:rsidRDefault="0010443E" w:rsidP="00E16824">
            <w:pPr>
              <w:rPr>
                <w:sz w:val="20"/>
                <w:szCs w:val="20"/>
              </w:rPr>
            </w:pPr>
            <w:r w:rsidRPr="00E01FEF">
              <w:rPr>
                <w:sz w:val="20"/>
                <w:szCs w:val="20"/>
              </w:rPr>
              <w:t> </w:t>
            </w:r>
          </w:p>
        </w:tc>
        <w:tc>
          <w:tcPr>
            <w:tcW w:w="281" w:type="dxa"/>
            <w:tcBorders>
              <w:top w:val="nil"/>
              <w:left w:val="nil"/>
              <w:bottom w:val="single" w:sz="4" w:space="0" w:color="auto"/>
              <w:right w:val="single" w:sz="4" w:space="0" w:color="auto"/>
            </w:tcBorders>
            <w:vAlign w:val="center"/>
          </w:tcPr>
          <w:p w:rsidR="0010443E" w:rsidRPr="00C8510E" w:rsidRDefault="0010443E" w:rsidP="00E16824">
            <w:pPr>
              <w:rPr>
                <w:sz w:val="20"/>
                <w:szCs w:val="20"/>
              </w:rPr>
            </w:pPr>
            <w:r w:rsidRPr="00E01FEF">
              <w:rPr>
                <w:sz w:val="20"/>
                <w:szCs w:val="20"/>
              </w:rPr>
              <w:t> </w:t>
            </w:r>
          </w:p>
        </w:tc>
        <w:tc>
          <w:tcPr>
            <w:tcW w:w="281" w:type="dxa"/>
            <w:tcBorders>
              <w:top w:val="nil"/>
              <w:left w:val="nil"/>
              <w:bottom w:val="single" w:sz="4" w:space="0" w:color="auto"/>
              <w:right w:val="single" w:sz="4" w:space="0" w:color="auto"/>
            </w:tcBorders>
            <w:vAlign w:val="center"/>
          </w:tcPr>
          <w:p w:rsidR="0010443E" w:rsidRPr="00C8510E" w:rsidRDefault="0010443E" w:rsidP="00E16824">
            <w:pPr>
              <w:rPr>
                <w:sz w:val="20"/>
                <w:szCs w:val="20"/>
              </w:rPr>
            </w:pPr>
            <w:r w:rsidRPr="00E01FEF">
              <w:rPr>
                <w:sz w:val="20"/>
                <w:szCs w:val="20"/>
              </w:rPr>
              <w:t> </w:t>
            </w:r>
          </w:p>
        </w:tc>
        <w:tc>
          <w:tcPr>
            <w:tcW w:w="303" w:type="dxa"/>
            <w:tcBorders>
              <w:top w:val="nil"/>
              <w:left w:val="nil"/>
              <w:bottom w:val="single" w:sz="4" w:space="0" w:color="auto"/>
              <w:right w:val="single" w:sz="4" w:space="0" w:color="auto"/>
            </w:tcBorders>
            <w:vAlign w:val="center"/>
          </w:tcPr>
          <w:p w:rsidR="0010443E" w:rsidRPr="00C8510E" w:rsidRDefault="0010443E" w:rsidP="00E16824">
            <w:pPr>
              <w:rPr>
                <w:sz w:val="20"/>
                <w:szCs w:val="20"/>
              </w:rPr>
            </w:pPr>
            <w:r w:rsidRPr="00E01FEF">
              <w:rPr>
                <w:sz w:val="20"/>
                <w:szCs w:val="20"/>
              </w:rPr>
              <w:t> </w:t>
            </w:r>
          </w:p>
        </w:tc>
        <w:tc>
          <w:tcPr>
            <w:tcW w:w="281" w:type="dxa"/>
            <w:tcBorders>
              <w:top w:val="nil"/>
              <w:left w:val="nil"/>
              <w:bottom w:val="single" w:sz="4" w:space="0" w:color="auto"/>
              <w:right w:val="single" w:sz="4" w:space="0" w:color="auto"/>
            </w:tcBorders>
            <w:vAlign w:val="center"/>
          </w:tcPr>
          <w:p w:rsidR="0010443E" w:rsidRPr="00C8510E" w:rsidRDefault="0010443E" w:rsidP="00E16824">
            <w:pPr>
              <w:rPr>
                <w:sz w:val="20"/>
                <w:szCs w:val="20"/>
              </w:rPr>
            </w:pPr>
            <w:r w:rsidRPr="00E01FEF">
              <w:rPr>
                <w:sz w:val="20"/>
                <w:szCs w:val="20"/>
              </w:rPr>
              <w:t> </w:t>
            </w:r>
          </w:p>
        </w:tc>
        <w:tc>
          <w:tcPr>
            <w:tcW w:w="281" w:type="dxa"/>
            <w:tcBorders>
              <w:top w:val="nil"/>
              <w:left w:val="nil"/>
              <w:bottom w:val="single" w:sz="4" w:space="0" w:color="auto"/>
              <w:right w:val="single" w:sz="4" w:space="0" w:color="auto"/>
            </w:tcBorders>
            <w:vAlign w:val="center"/>
          </w:tcPr>
          <w:p w:rsidR="0010443E" w:rsidRPr="00C8510E" w:rsidRDefault="0010443E" w:rsidP="00E16824">
            <w:pPr>
              <w:rPr>
                <w:sz w:val="20"/>
                <w:szCs w:val="20"/>
              </w:rPr>
            </w:pPr>
            <w:r w:rsidRPr="00E01FEF">
              <w:rPr>
                <w:sz w:val="20"/>
                <w:szCs w:val="20"/>
              </w:rPr>
              <w:t> </w:t>
            </w:r>
          </w:p>
        </w:tc>
        <w:tc>
          <w:tcPr>
            <w:tcW w:w="303" w:type="dxa"/>
            <w:tcBorders>
              <w:top w:val="nil"/>
              <w:left w:val="nil"/>
              <w:bottom w:val="single" w:sz="4" w:space="0" w:color="auto"/>
              <w:right w:val="single" w:sz="4" w:space="0" w:color="auto"/>
            </w:tcBorders>
            <w:vAlign w:val="center"/>
          </w:tcPr>
          <w:p w:rsidR="0010443E" w:rsidRPr="00C8510E" w:rsidRDefault="0010443E" w:rsidP="00E16824">
            <w:pPr>
              <w:rPr>
                <w:sz w:val="20"/>
                <w:szCs w:val="20"/>
              </w:rPr>
            </w:pPr>
            <w:r w:rsidRPr="00E01FEF">
              <w:rPr>
                <w:sz w:val="20"/>
                <w:szCs w:val="20"/>
              </w:rPr>
              <w:t> </w:t>
            </w:r>
          </w:p>
        </w:tc>
        <w:tc>
          <w:tcPr>
            <w:tcW w:w="281" w:type="dxa"/>
            <w:tcBorders>
              <w:top w:val="nil"/>
              <w:left w:val="nil"/>
              <w:bottom w:val="single" w:sz="4" w:space="0" w:color="auto"/>
              <w:right w:val="single" w:sz="4" w:space="0" w:color="auto"/>
            </w:tcBorders>
            <w:vAlign w:val="center"/>
          </w:tcPr>
          <w:p w:rsidR="0010443E" w:rsidRPr="00C8510E" w:rsidRDefault="0010443E" w:rsidP="00E16824">
            <w:pPr>
              <w:rPr>
                <w:sz w:val="20"/>
                <w:szCs w:val="20"/>
              </w:rPr>
            </w:pPr>
            <w:r w:rsidRPr="00E01FEF">
              <w:rPr>
                <w:sz w:val="20"/>
                <w:szCs w:val="20"/>
              </w:rPr>
              <w:t> </w:t>
            </w:r>
          </w:p>
        </w:tc>
        <w:tc>
          <w:tcPr>
            <w:tcW w:w="281" w:type="dxa"/>
            <w:tcBorders>
              <w:top w:val="nil"/>
              <w:left w:val="nil"/>
              <w:bottom w:val="single" w:sz="4" w:space="0" w:color="auto"/>
              <w:right w:val="single" w:sz="4" w:space="0" w:color="auto"/>
            </w:tcBorders>
            <w:vAlign w:val="center"/>
          </w:tcPr>
          <w:p w:rsidR="0010443E" w:rsidRPr="00C8510E" w:rsidRDefault="0010443E" w:rsidP="00E16824">
            <w:pPr>
              <w:rPr>
                <w:sz w:val="20"/>
                <w:szCs w:val="20"/>
              </w:rPr>
            </w:pPr>
            <w:r w:rsidRPr="00E01FEF">
              <w:rPr>
                <w:sz w:val="20"/>
                <w:szCs w:val="20"/>
              </w:rPr>
              <w:t> </w:t>
            </w:r>
          </w:p>
        </w:tc>
        <w:tc>
          <w:tcPr>
            <w:tcW w:w="281" w:type="dxa"/>
            <w:tcBorders>
              <w:top w:val="nil"/>
              <w:left w:val="nil"/>
              <w:bottom w:val="single" w:sz="4" w:space="0" w:color="auto"/>
              <w:right w:val="single" w:sz="4" w:space="0" w:color="auto"/>
            </w:tcBorders>
            <w:vAlign w:val="center"/>
          </w:tcPr>
          <w:p w:rsidR="0010443E" w:rsidRPr="00C8510E" w:rsidRDefault="0010443E" w:rsidP="00E16824">
            <w:pPr>
              <w:rPr>
                <w:sz w:val="20"/>
                <w:szCs w:val="20"/>
              </w:rPr>
            </w:pPr>
            <w:r w:rsidRPr="00E01FEF">
              <w:rPr>
                <w:sz w:val="20"/>
                <w:szCs w:val="20"/>
              </w:rPr>
              <w:t> </w:t>
            </w:r>
          </w:p>
        </w:tc>
        <w:tc>
          <w:tcPr>
            <w:tcW w:w="281" w:type="dxa"/>
            <w:tcBorders>
              <w:top w:val="nil"/>
              <w:left w:val="nil"/>
              <w:bottom w:val="nil"/>
              <w:right w:val="nil"/>
            </w:tcBorders>
            <w:vAlign w:val="center"/>
          </w:tcPr>
          <w:p w:rsidR="0010443E" w:rsidRPr="00C8510E" w:rsidRDefault="0010443E" w:rsidP="00E16824">
            <w:pPr>
              <w:rPr>
                <w:sz w:val="20"/>
                <w:szCs w:val="20"/>
              </w:rPr>
            </w:pPr>
            <w:r w:rsidRPr="00E01FEF">
              <w:rPr>
                <w:sz w:val="20"/>
                <w:szCs w:val="20"/>
              </w:rPr>
              <w:t> </w:t>
            </w:r>
          </w:p>
        </w:tc>
        <w:tc>
          <w:tcPr>
            <w:tcW w:w="606" w:type="dxa"/>
            <w:gridSpan w:val="2"/>
            <w:tcBorders>
              <w:top w:val="nil"/>
              <w:left w:val="nil"/>
              <w:bottom w:val="nil"/>
              <w:right w:val="nil"/>
            </w:tcBorders>
            <w:vAlign w:val="center"/>
          </w:tcPr>
          <w:p w:rsidR="0010443E" w:rsidRPr="00C8510E" w:rsidRDefault="0010443E" w:rsidP="00E16824">
            <w:pPr>
              <w:jc w:val="center"/>
              <w:rPr>
                <w:sz w:val="20"/>
                <w:szCs w:val="20"/>
              </w:rPr>
            </w:pPr>
            <w:r w:rsidRPr="00E01FEF">
              <w:rPr>
                <w:sz w:val="20"/>
                <w:szCs w:val="20"/>
              </w:rPr>
              <w:t>Пол</w:t>
            </w:r>
          </w:p>
        </w:tc>
        <w:tc>
          <w:tcPr>
            <w:tcW w:w="281" w:type="dxa"/>
            <w:tcBorders>
              <w:top w:val="nil"/>
              <w:left w:val="single" w:sz="4" w:space="0" w:color="auto"/>
              <w:bottom w:val="single" w:sz="4" w:space="0" w:color="auto"/>
              <w:right w:val="single" w:sz="4" w:space="0" w:color="auto"/>
            </w:tcBorders>
            <w:vAlign w:val="center"/>
          </w:tcPr>
          <w:p w:rsidR="0010443E" w:rsidRPr="00C8510E" w:rsidRDefault="0010443E" w:rsidP="00E16824">
            <w:pPr>
              <w:rPr>
                <w:sz w:val="20"/>
                <w:szCs w:val="20"/>
              </w:rPr>
            </w:pPr>
            <w:r w:rsidRPr="00E01FEF">
              <w:rPr>
                <w:sz w:val="20"/>
                <w:szCs w:val="20"/>
              </w:rPr>
              <w:t> </w:t>
            </w:r>
          </w:p>
        </w:tc>
        <w:tc>
          <w:tcPr>
            <w:tcW w:w="364" w:type="dxa"/>
            <w:tcBorders>
              <w:top w:val="nil"/>
              <w:left w:val="nil"/>
              <w:bottom w:val="nil"/>
              <w:right w:val="single" w:sz="4" w:space="0" w:color="auto"/>
            </w:tcBorders>
            <w:vAlign w:val="center"/>
          </w:tcPr>
          <w:p w:rsidR="0010443E" w:rsidRPr="00C8510E" w:rsidRDefault="0010443E" w:rsidP="00E16824">
            <w:pPr>
              <w:rPr>
                <w:sz w:val="20"/>
                <w:szCs w:val="20"/>
              </w:rPr>
            </w:pPr>
            <w:r w:rsidRPr="00E01FEF">
              <w:rPr>
                <w:sz w:val="20"/>
                <w:szCs w:val="20"/>
              </w:rPr>
              <w:t>м</w:t>
            </w:r>
          </w:p>
        </w:tc>
        <w:tc>
          <w:tcPr>
            <w:tcW w:w="281" w:type="dxa"/>
            <w:tcBorders>
              <w:top w:val="nil"/>
              <w:left w:val="nil"/>
              <w:bottom w:val="nil"/>
              <w:right w:val="single" w:sz="4" w:space="0" w:color="auto"/>
            </w:tcBorders>
            <w:vAlign w:val="center"/>
          </w:tcPr>
          <w:p w:rsidR="0010443E" w:rsidRPr="00C8510E" w:rsidRDefault="0010443E" w:rsidP="00E16824">
            <w:pPr>
              <w:rPr>
                <w:sz w:val="20"/>
                <w:szCs w:val="20"/>
              </w:rPr>
            </w:pPr>
            <w:r w:rsidRPr="00E01FEF">
              <w:rPr>
                <w:sz w:val="20"/>
                <w:szCs w:val="20"/>
              </w:rPr>
              <w:t> </w:t>
            </w:r>
          </w:p>
        </w:tc>
        <w:tc>
          <w:tcPr>
            <w:tcW w:w="367" w:type="dxa"/>
            <w:tcBorders>
              <w:top w:val="nil"/>
              <w:left w:val="nil"/>
              <w:bottom w:val="single" w:sz="4" w:space="0" w:color="auto"/>
              <w:right w:val="single" w:sz="4" w:space="0" w:color="auto"/>
            </w:tcBorders>
            <w:vAlign w:val="center"/>
          </w:tcPr>
          <w:p w:rsidR="0010443E" w:rsidRPr="00C8510E" w:rsidRDefault="0010443E" w:rsidP="00E16824">
            <w:pPr>
              <w:rPr>
                <w:sz w:val="20"/>
                <w:szCs w:val="20"/>
              </w:rPr>
            </w:pPr>
            <w:r w:rsidRPr="00E01FEF">
              <w:rPr>
                <w:sz w:val="20"/>
                <w:szCs w:val="20"/>
              </w:rPr>
              <w:t>ж</w:t>
            </w:r>
          </w:p>
        </w:tc>
      </w:tr>
      <w:tr w:rsidR="0010443E" w:rsidRPr="00C8510E" w:rsidTr="00C8510E">
        <w:trPr>
          <w:trHeight w:val="185"/>
        </w:trPr>
        <w:tc>
          <w:tcPr>
            <w:tcW w:w="243" w:type="dxa"/>
            <w:tcBorders>
              <w:top w:val="nil"/>
              <w:left w:val="single" w:sz="4" w:space="0" w:color="auto"/>
              <w:bottom w:val="nil"/>
              <w:right w:val="nil"/>
            </w:tcBorders>
            <w:vAlign w:val="center"/>
          </w:tcPr>
          <w:p w:rsidR="0010443E" w:rsidRPr="00C8510E" w:rsidRDefault="0010443E" w:rsidP="00E16824">
            <w:pPr>
              <w:rPr>
                <w:sz w:val="20"/>
                <w:szCs w:val="20"/>
              </w:rPr>
            </w:pPr>
          </w:p>
        </w:tc>
        <w:tc>
          <w:tcPr>
            <w:tcW w:w="1261" w:type="dxa"/>
            <w:gridSpan w:val="4"/>
            <w:tcBorders>
              <w:top w:val="nil"/>
              <w:left w:val="nil"/>
              <w:bottom w:val="nil"/>
              <w:right w:val="single" w:sz="4" w:space="0" w:color="000000"/>
            </w:tcBorders>
            <w:vAlign w:val="center"/>
          </w:tcPr>
          <w:p w:rsidR="0010443E" w:rsidRPr="00C8510E" w:rsidRDefault="0010443E" w:rsidP="00E16824">
            <w:pPr>
              <w:jc w:val="center"/>
              <w:rPr>
                <w:b/>
                <w:bCs/>
                <w:sz w:val="20"/>
                <w:szCs w:val="20"/>
              </w:rPr>
            </w:pPr>
            <w:r w:rsidRPr="00E01FEF">
              <w:rPr>
                <w:b/>
                <w:bCs/>
                <w:sz w:val="20"/>
                <w:szCs w:val="20"/>
              </w:rPr>
              <w:t>Имя</w:t>
            </w:r>
          </w:p>
        </w:tc>
        <w:tc>
          <w:tcPr>
            <w:tcW w:w="292" w:type="dxa"/>
            <w:tcBorders>
              <w:top w:val="nil"/>
              <w:left w:val="nil"/>
              <w:bottom w:val="single" w:sz="4" w:space="0" w:color="auto"/>
              <w:right w:val="single" w:sz="4" w:space="0" w:color="auto"/>
            </w:tcBorders>
            <w:vAlign w:val="center"/>
          </w:tcPr>
          <w:p w:rsidR="0010443E" w:rsidRPr="00C8510E" w:rsidRDefault="0010443E" w:rsidP="00E16824">
            <w:pPr>
              <w:rPr>
                <w:sz w:val="20"/>
                <w:szCs w:val="20"/>
              </w:rPr>
            </w:pPr>
            <w:r w:rsidRPr="00E01FEF">
              <w:rPr>
                <w:sz w:val="20"/>
                <w:szCs w:val="20"/>
              </w:rPr>
              <w:t> </w:t>
            </w:r>
          </w:p>
        </w:tc>
        <w:tc>
          <w:tcPr>
            <w:tcW w:w="280" w:type="dxa"/>
            <w:tcBorders>
              <w:top w:val="nil"/>
              <w:left w:val="nil"/>
              <w:bottom w:val="single" w:sz="4" w:space="0" w:color="auto"/>
              <w:right w:val="single" w:sz="4" w:space="0" w:color="auto"/>
            </w:tcBorders>
            <w:vAlign w:val="center"/>
          </w:tcPr>
          <w:p w:rsidR="0010443E" w:rsidRPr="00C8510E" w:rsidRDefault="0010443E" w:rsidP="00E16824">
            <w:pPr>
              <w:rPr>
                <w:sz w:val="20"/>
                <w:szCs w:val="20"/>
              </w:rPr>
            </w:pPr>
            <w:r w:rsidRPr="00E01FEF">
              <w:rPr>
                <w:sz w:val="20"/>
                <w:szCs w:val="20"/>
              </w:rPr>
              <w:t> </w:t>
            </w:r>
          </w:p>
        </w:tc>
        <w:tc>
          <w:tcPr>
            <w:tcW w:w="281" w:type="dxa"/>
            <w:tcBorders>
              <w:top w:val="nil"/>
              <w:left w:val="nil"/>
              <w:bottom w:val="single" w:sz="4" w:space="0" w:color="auto"/>
              <w:right w:val="single" w:sz="4" w:space="0" w:color="auto"/>
            </w:tcBorders>
            <w:vAlign w:val="center"/>
          </w:tcPr>
          <w:p w:rsidR="0010443E" w:rsidRPr="00C8510E" w:rsidRDefault="0010443E" w:rsidP="00E16824">
            <w:pPr>
              <w:rPr>
                <w:sz w:val="20"/>
                <w:szCs w:val="20"/>
              </w:rPr>
            </w:pPr>
            <w:r w:rsidRPr="00E01FEF">
              <w:rPr>
                <w:sz w:val="20"/>
                <w:szCs w:val="20"/>
              </w:rPr>
              <w:t> </w:t>
            </w:r>
          </w:p>
        </w:tc>
        <w:tc>
          <w:tcPr>
            <w:tcW w:w="303" w:type="dxa"/>
            <w:tcBorders>
              <w:top w:val="nil"/>
              <w:left w:val="nil"/>
              <w:bottom w:val="single" w:sz="4" w:space="0" w:color="auto"/>
              <w:right w:val="single" w:sz="4" w:space="0" w:color="auto"/>
            </w:tcBorders>
            <w:vAlign w:val="center"/>
          </w:tcPr>
          <w:p w:rsidR="0010443E" w:rsidRPr="00C8510E" w:rsidRDefault="0010443E" w:rsidP="00E16824">
            <w:pPr>
              <w:rPr>
                <w:sz w:val="20"/>
                <w:szCs w:val="20"/>
              </w:rPr>
            </w:pPr>
            <w:r w:rsidRPr="00E01FEF">
              <w:rPr>
                <w:sz w:val="20"/>
                <w:szCs w:val="20"/>
              </w:rPr>
              <w:t> </w:t>
            </w:r>
          </w:p>
        </w:tc>
        <w:tc>
          <w:tcPr>
            <w:tcW w:w="281" w:type="dxa"/>
            <w:tcBorders>
              <w:top w:val="nil"/>
              <w:left w:val="nil"/>
              <w:bottom w:val="single" w:sz="4" w:space="0" w:color="auto"/>
              <w:right w:val="single" w:sz="4" w:space="0" w:color="auto"/>
            </w:tcBorders>
            <w:vAlign w:val="center"/>
          </w:tcPr>
          <w:p w:rsidR="0010443E" w:rsidRPr="00C8510E" w:rsidRDefault="0010443E" w:rsidP="00E16824">
            <w:pPr>
              <w:rPr>
                <w:sz w:val="20"/>
                <w:szCs w:val="20"/>
              </w:rPr>
            </w:pPr>
            <w:r w:rsidRPr="00E01FEF">
              <w:rPr>
                <w:sz w:val="20"/>
                <w:szCs w:val="20"/>
              </w:rPr>
              <w:t> </w:t>
            </w:r>
          </w:p>
        </w:tc>
        <w:tc>
          <w:tcPr>
            <w:tcW w:w="281" w:type="dxa"/>
            <w:tcBorders>
              <w:top w:val="nil"/>
              <w:left w:val="nil"/>
              <w:bottom w:val="single" w:sz="4" w:space="0" w:color="auto"/>
              <w:right w:val="single" w:sz="4" w:space="0" w:color="auto"/>
            </w:tcBorders>
            <w:vAlign w:val="center"/>
          </w:tcPr>
          <w:p w:rsidR="0010443E" w:rsidRPr="00C8510E" w:rsidRDefault="0010443E" w:rsidP="00E16824">
            <w:pPr>
              <w:rPr>
                <w:sz w:val="20"/>
                <w:szCs w:val="20"/>
              </w:rPr>
            </w:pPr>
            <w:r w:rsidRPr="00E01FEF">
              <w:rPr>
                <w:sz w:val="20"/>
                <w:szCs w:val="20"/>
              </w:rPr>
              <w:t> </w:t>
            </w:r>
          </w:p>
        </w:tc>
        <w:tc>
          <w:tcPr>
            <w:tcW w:w="303" w:type="dxa"/>
            <w:tcBorders>
              <w:top w:val="nil"/>
              <w:left w:val="nil"/>
              <w:bottom w:val="single" w:sz="4" w:space="0" w:color="auto"/>
              <w:right w:val="single" w:sz="4" w:space="0" w:color="auto"/>
            </w:tcBorders>
            <w:vAlign w:val="center"/>
          </w:tcPr>
          <w:p w:rsidR="0010443E" w:rsidRPr="00C8510E" w:rsidRDefault="0010443E" w:rsidP="00E16824">
            <w:pPr>
              <w:rPr>
                <w:sz w:val="20"/>
                <w:szCs w:val="20"/>
              </w:rPr>
            </w:pPr>
            <w:r w:rsidRPr="00E01FEF">
              <w:rPr>
                <w:sz w:val="20"/>
                <w:szCs w:val="20"/>
              </w:rPr>
              <w:t> </w:t>
            </w:r>
          </w:p>
        </w:tc>
        <w:tc>
          <w:tcPr>
            <w:tcW w:w="281" w:type="dxa"/>
            <w:tcBorders>
              <w:top w:val="nil"/>
              <w:left w:val="nil"/>
              <w:bottom w:val="single" w:sz="4" w:space="0" w:color="auto"/>
              <w:right w:val="single" w:sz="4" w:space="0" w:color="auto"/>
            </w:tcBorders>
            <w:vAlign w:val="center"/>
          </w:tcPr>
          <w:p w:rsidR="0010443E" w:rsidRPr="00C8510E" w:rsidRDefault="0010443E" w:rsidP="00E16824">
            <w:pPr>
              <w:rPr>
                <w:sz w:val="20"/>
                <w:szCs w:val="20"/>
              </w:rPr>
            </w:pPr>
            <w:r w:rsidRPr="00E01FEF">
              <w:rPr>
                <w:sz w:val="20"/>
                <w:szCs w:val="20"/>
              </w:rPr>
              <w:t> </w:t>
            </w:r>
          </w:p>
        </w:tc>
        <w:tc>
          <w:tcPr>
            <w:tcW w:w="281" w:type="dxa"/>
            <w:tcBorders>
              <w:top w:val="nil"/>
              <w:left w:val="nil"/>
              <w:bottom w:val="single" w:sz="4" w:space="0" w:color="auto"/>
              <w:right w:val="single" w:sz="4" w:space="0" w:color="auto"/>
            </w:tcBorders>
            <w:vAlign w:val="center"/>
          </w:tcPr>
          <w:p w:rsidR="0010443E" w:rsidRPr="00C8510E" w:rsidRDefault="0010443E" w:rsidP="00E16824">
            <w:pPr>
              <w:rPr>
                <w:sz w:val="20"/>
                <w:szCs w:val="20"/>
              </w:rPr>
            </w:pPr>
            <w:r w:rsidRPr="00E01FEF">
              <w:rPr>
                <w:sz w:val="20"/>
                <w:szCs w:val="20"/>
              </w:rPr>
              <w:t> </w:t>
            </w:r>
          </w:p>
        </w:tc>
        <w:tc>
          <w:tcPr>
            <w:tcW w:w="281" w:type="dxa"/>
            <w:tcBorders>
              <w:top w:val="nil"/>
              <w:left w:val="nil"/>
              <w:bottom w:val="single" w:sz="4" w:space="0" w:color="auto"/>
              <w:right w:val="single" w:sz="4" w:space="0" w:color="auto"/>
            </w:tcBorders>
            <w:vAlign w:val="center"/>
          </w:tcPr>
          <w:p w:rsidR="0010443E" w:rsidRPr="00C8510E" w:rsidRDefault="0010443E" w:rsidP="00E16824">
            <w:pPr>
              <w:rPr>
                <w:sz w:val="20"/>
                <w:szCs w:val="20"/>
              </w:rPr>
            </w:pPr>
            <w:r w:rsidRPr="00E01FEF">
              <w:rPr>
                <w:sz w:val="20"/>
                <w:szCs w:val="20"/>
              </w:rPr>
              <w:t> </w:t>
            </w:r>
          </w:p>
        </w:tc>
        <w:tc>
          <w:tcPr>
            <w:tcW w:w="281" w:type="dxa"/>
            <w:tcBorders>
              <w:top w:val="nil"/>
              <w:left w:val="nil"/>
              <w:bottom w:val="single" w:sz="4" w:space="0" w:color="auto"/>
              <w:right w:val="single" w:sz="4" w:space="0" w:color="auto"/>
            </w:tcBorders>
            <w:vAlign w:val="center"/>
          </w:tcPr>
          <w:p w:rsidR="0010443E" w:rsidRPr="00C8510E" w:rsidRDefault="0010443E" w:rsidP="00E16824">
            <w:pPr>
              <w:rPr>
                <w:sz w:val="20"/>
                <w:szCs w:val="20"/>
              </w:rPr>
            </w:pPr>
            <w:r w:rsidRPr="00E01FEF">
              <w:rPr>
                <w:sz w:val="20"/>
                <w:szCs w:val="20"/>
              </w:rPr>
              <w:t> </w:t>
            </w:r>
          </w:p>
        </w:tc>
        <w:tc>
          <w:tcPr>
            <w:tcW w:w="281" w:type="dxa"/>
            <w:tcBorders>
              <w:top w:val="nil"/>
              <w:left w:val="nil"/>
              <w:bottom w:val="single" w:sz="4" w:space="0" w:color="auto"/>
              <w:right w:val="single" w:sz="4" w:space="0" w:color="auto"/>
            </w:tcBorders>
            <w:vAlign w:val="center"/>
          </w:tcPr>
          <w:p w:rsidR="0010443E" w:rsidRPr="00C8510E" w:rsidRDefault="0010443E" w:rsidP="00E16824">
            <w:pPr>
              <w:rPr>
                <w:sz w:val="20"/>
                <w:szCs w:val="20"/>
              </w:rPr>
            </w:pPr>
            <w:r w:rsidRPr="00E01FEF">
              <w:rPr>
                <w:sz w:val="20"/>
                <w:szCs w:val="20"/>
              </w:rPr>
              <w:t> </w:t>
            </w:r>
          </w:p>
        </w:tc>
        <w:tc>
          <w:tcPr>
            <w:tcW w:w="281" w:type="dxa"/>
            <w:tcBorders>
              <w:top w:val="nil"/>
              <w:left w:val="nil"/>
              <w:bottom w:val="single" w:sz="4" w:space="0" w:color="auto"/>
              <w:right w:val="single" w:sz="4" w:space="0" w:color="auto"/>
            </w:tcBorders>
            <w:vAlign w:val="center"/>
          </w:tcPr>
          <w:p w:rsidR="0010443E" w:rsidRPr="00C8510E" w:rsidRDefault="0010443E" w:rsidP="00E16824">
            <w:pPr>
              <w:rPr>
                <w:sz w:val="20"/>
                <w:szCs w:val="20"/>
              </w:rPr>
            </w:pPr>
            <w:r w:rsidRPr="00E01FEF">
              <w:rPr>
                <w:sz w:val="20"/>
                <w:szCs w:val="20"/>
              </w:rPr>
              <w:t> </w:t>
            </w:r>
          </w:p>
        </w:tc>
        <w:tc>
          <w:tcPr>
            <w:tcW w:w="281" w:type="dxa"/>
            <w:tcBorders>
              <w:top w:val="nil"/>
              <w:left w:val="nil"/>
              <w:bottom w:val="single" w:sz="4" w:space="0" w:color="auto"/>
              <w:right w:val="single" w:sz="4" w:space="0" w:color="auto"/>
            </w:tcBorders>
            <w:vAlign w:val="center"/>
          </w:tcPr>
          <w:p w:rsidR="0010443E" w:rsidRPr="00C8510E" w:rsidRDefault="0010443E" w:rsidP="00E16824">
            <w:pPr>
              <w:rPr>
                <w:sz w:val="20"/>
                <w:szCs w:val="20"/>
              </w:rPr>
            </w:pPr>
            <w:r w:rsidRPr="00E01FEF">
              <w:rPr>
                <w:sz w:val="20"/>
                <w:szCs w:val="20"/>
              </w:rPr>
              <w:t> </w:t>
            </w:r>
          </w:p>
        </w:tc>
        <w:tc>
          <w:tcPr>
            <w:tcW w:w="281" w:type="dxa"/>
            <w:tcBorders>
              <w:top w:val="nil"/>
              <w:left w:val="nil"/>
              <w:bottom w:val="single" w:sz="4" w:space="0" w:color="auto"/>
              <w:right w:val="single" w:sz="4" w:space="0" w:color="auto"/>
            </w:tcBorders>
            <w:vAlign w:val="center"/>
          </w:tcPr>
          <w:p w:rsidR="0010443E" w:rsidRPr="00C8510E" w:rsidRDefault="0010443E" w:rsidP="00E16824">
            <w:pPr>
              <w:rPr>
                <w:sz w:val="20"/>
                <w:szCs w:val="20"/>
              </w:rPr>
            </w:pPr>
            <w:r w:rsidRPr="00E01FEF">
              <w:rPr>
                <w:sz w:val="20"/>
                <w:szCs w:val="20"/>
              </w:rPr>
              <w:t> </w:t>
            </w:r>
          </w:p>
        </w:tc>
        <w:tc>
          <w:tcPr>
            <w:tcW w:w="281" w:type="dxa"/>
            <w:tcBorders>
              <w:top w:val="nil"/>
              <w:left w:val="nil"/>
              <w:bottom w:val="single" w:sz="4" w:space="0" w:color="auto"/>
              <w:right w:val="single" w:sz="4" w:space="0" w:color="auto"/>
            </w:tcBorders>
            <w:vAlign w:val="center"/>
          </w:tcPr>
          <w:p w:rsidR="0010443E" w:rsidRPr="00C8510E" w:rsidRDefault="0010443E" w:rsidP="00E16824">
            <w:pPr>
              <w:rPr>
                <w:sz w:val="20"/>
                <w:szCs w:val="20"/>
              </w:rPr>
            </w:pPr>
            <w:r w:rsidRPr="00E01FEF">
              <w:rPr>
                <w:sz w:val="20"/>
                <w:szCs w:val="20"/>
              </w:rPr>
              <w:t> </w:t>
            </w:r>
          </w:p>
        </w:tc>
        <w:tc>
          <w:tcPr>
            <w:tcW w:w="281" w:type="dxa"/>
            <w:tcBorders>
              <w:top w:val="nil"/>
              <w:left w:val="nil"/>
              <w:bottom w:val="single" w:sz="4" w:space="0" w:color="auto"/>
              <w:right w:val="single" w:sz="4" w:space="0" w:color="auto"/>
            </w:tcBorders>
            <w:vAlign w:val="center"/>
          </w:tcPr>
          <w:p w:rsidR="0010443E" w:rsidRPr="00C8510E" w:rsidRDefault="0010443E" w:rsidP="00E16824">
            <w:pPr>
              <w:rPr>
                <w:sz w:val="20"/>
                <w:szCs w:val="20"/>
              </w:rPr>
            </w:pPr>
            <w:r w:rsidRPr="00E01FEF">
              <w:rPr>
                <w:sz w:val="20"/>
                <w:szCs w:val="20"/>
              </w:rPr>
              <w:t> </w:t>
            </w:r>
          </w:p>
        </w:tc>
        <w:tc>
          <w:tcPr>
            <w:tcW w:w="281" w:type="dxa"/>
            <w:tcBorders>
              <w:top w:val="nil"/>
              <w:left w:val="nil"/>
              <w:bottom w:val="single" w:sz="4" w:space="0" w:color="auto"/>
              <w:right w:val="single" w:sz="4" w:space="0" w:color="auto"/>
            </w:tcBorders>
            <w:vAlign w:val="center"/>
          </w:tcPr>
          <w:p w:rsidR="0010443E" w:rsidRPr="00C8510E" w:rsidRDefault="0010443E" w:rsidP="00E16824">
            <w:pPr>
              <w:rPr>
                <w:sz w:val="20"/>
                <w:szCs w:val="20"/>
              </w:rPr>
            </w:pPr>
            <w:r w:rsidRPr="00E01FEF">
              <w:rPr>
                <w:sz w:val="20"/>
                <w:szCs w:val="20"/>
              </w:rPr>
              <w:t> </w:t>
            </w:r>
          </w:p>
        </w:tc>
        <w:tc>
          <w:tcPr>
            <w:tcW w:w="303" w:type="dxa"/>
            <w:tcBorders>
              <w:top w:val="nil"/>
              <w:left w:val="nil"/>
              <w:bottom w:val="single" w:sz="4" w:space="0" w:color="auto"/>
              <w:right w:val="single" w:sz="4" w:space="0" w:color="auto"/>
            </w:tcBorders>
            <w:vAlign w:val="center"/>
          </w:tcPr>
          <w:p w:rsidR="0010443E" w:rsidRPr="00C8510E" w:rsidRDefault="0010443E" w:rsidP="00E16824">
            <w:pPr>
              <w:rPr>
                <w:sz w:val="20"/>
                <w:szCs w:val="20"/>
              </w:rPr>
            </w:pPr>
            <w:r w:rsidRPr="00E01FEF">
              <w:rPr>
                <w:sz w:val="20"/>
                <w:szCs w:val="20"/>
              </w:rPr>
              <w:t> </w:t>
            </w:r>
          </w:p>
        </w:tc>
        <w:tc>
          <w:tcPr>
            <w:tcW w:w="281" w:type="dxa"/>
            <w:tcBorders>
              <w:top w:val="nil"/>
              <w:left w:val="nil"/>
              <w:bottom w:val="single" w:sz="4" w:space="0" w:color="auto"/>
              <w:right w:val="single" w:sz="4" w:space="0" w:color="auto"/>
            </w:tcBorders>
            <w:vAlign w:val="center"/>
          </w:tcPr>
          <w:p w:rsidR="0010443E" w:rsidRPr="00C8510E" w:rsidRDefault="0010443E" w:rsidP="00E16824">
            <w:pPr>
              <w:rPr>
                <w:sz w:val="20"/>
                <w:szCs w:val="20"/>
              </w:rPr>
            </w:pPr>
            <w:r w:rsidRPr="00E01FEF">
              <w:rPr>
                <w:sz w:val="20"/>
                <w:szCs w:val="20"/>
              </w:rPr>
              <w:t> </w:t>
            </w:r>
          </w:p>
        </w:tc>
        <w:tc>
          <w:tcPr>
            <w:tcW w:w="281" w:type="dxa"/>
            <w:tcBorders>
              <w:top w:val="nil"/>
              <w:left w:val="nil"/>
              <w:bottom w:val="single" w:sz="4" w:space="0" w:color="auto"/>
              <w:right w:val="single" w:sz="4" w:space="0" w:color="auto"/>
            </w:tcBorders>
            <w:vAlign w:val="center"/>
          </w:tcPr>
          <w:p w:rsidR="0010443E" w:rsidRPr="00C8510E" w:rsidRDefault="0010443E" w:rsidP="00E16824">
            <w:pPr>
              <w:rPr>
                <w:sz w:val="20"/>
                <w:szCs w:val="20"/>
              </w:rPr>
            </w:pPr>
            <w:r w:rsidRPr="00E01FEF">
              <w:rPr>
                <w:sz w:val="20"/>
                <w:szCs w:val="20"/>
              </w:rPr>
              <w:t> </w:t>
            </w:r>
          </w:p>
        </w:tc>
        <w:tc>
          <w:tcPr>
            <w:tcW w:w="303" w:type="dxa"/>
            <w:tcBorders>
              <w:top w:val="nil"/>
              <w:left w:val="nil"/>
              <w:bottom w:val="single" w:sz="4" w:space="0" w:color="auto"/>
              <w:right w:val="single" w:sz="4" w:space="0" w:color="auto"/>
            </w:tcBorders>
            <w:vAlign w:val="center"/>
          </w:tcPr>
          <w:p w:rsidR="0010443E" w:rsidRPr="00C8510E" w:rsidRDefault="0010443E" w:rsidP="00E16824">
            <w:pPr>
              <w:rPr>
                <w:sz w:val="20"/>
                <w:szCs w:val="20"/>
              </w:rPr>
            </w:pPr>
            <w:r w:rsidRPr="00E01FEF">
              <w:rPr>
                <w:sz w:val="20"/>
                <w:szCs w:val="20"/>
              </w:rPr>
              <w:t> </w:t>
            </w:r>
          </w:p>
        </w:tc>
        <w:tc>
          <w:tcPr>
            <w:tcW w:w="281" w:type="dxa"/>
            <w:tcBorders>
              <w:top w:val="nil"/>
              <w:left w:val="nil"/>
              <w:bottom w:val="single" w:sz="4" w:space="0" w:color="auto"/>
              <w:right w:val="single" w:sz="4" w:space="0" w:color="auto"/>
            </w:tcBorders>
            <w:vAlign w:val="center"/>
          </w:tcPr>
          <w:p w:rsidR="0010443E" w:rsidRPr="00C8510E" w:rsidRDefault="0010443E" w:rsidP="00E16824">
            <w:pPr>
              <w:rPr>
                <w:sz w:val="20"/>
                <w:szCs w:val="20"/>
              </w:rPr>
            </w:pPr>
            <w:r w:rsidRPr="00E01FEF">
              <w:rPr>
                <w:sz w:val="20"/>
                <w:szCs w:val="20"/>
              </w:rPr>
              <w:t> </w:t>
            </w:r>
          </w:p>
        </w:tc>
        <w:tc>
          <w:tcPr>
            <w:tcW w:w="281" w:type="dxa"/>
            <w:tcBorders>
              <w:top w:val="nil"/>
              <w:left w:val="nil"/>
              <w:bottom w:val="single" w:sz="4" w:space="0" w:color="auto"/>
              <w:right w:val="single" w:sz="4" w:space="0" w:color="auto"/>
            </w:tcBorders>
            <w:vAlign w:val="center"/>
          </w:tcPr>
          <w:p w:rsidR="0010443E" w:rsidRPr="00C8510E" w:rsidRDefault="0010443E" w:rsidP="00E16824">
            <w:pPr>
              <w:rPr>
                <w:sz w:val="20"/>
                <w:szCs w:val="20"/>
              </w:rPr>
            </w:pPr>
            <w:r w:rsidRPr="00E01FEF">
              <w:rPr>
                <w:sz w:val="20"/>
                <w:szCs w:val="20"/>
              </w:rPr>
              <w:t> </w:t>
            </w:r>
          </w:p>
        </w:tc>
        <w:tc>
          <w:tcPr>
            <w:tcW w:w="281" w:type="dxa"/>
            <w:tcBorders>
              <w:top w:val="nil"/>
              <w:left w:val="nil"/>
              <w:bottom w:val="single" w:sz="4" w:space="0" w:color="auto"/>
              <w:right w:val="nil"/>
            </w:tcBorders>
            <w:vAlign w:val="center"/>
          </w:tcPr>
          <w:p w:rsidR="0010443E" w:rsidRPr="00C8510E" w:rsidRDefault="0010443E" w:rsidP="00E16824">
            <w:pPr>
              <w:rPr>
                <w:sz w:val="20"/>
                <w:szCs w:val="20"/>
              </w:rPr>
            </w:pPr>
            <w:r w:rsidRPr="00E01FEF">
              <w:rPr>
                <w:sz w:val="20"/>
                <w:szCs w:val="20"/>
              </w:rPr>
              <w:t> </w:t>
            </w:r>
          </w:p>
        </w:tc>
        <w:tc>
          <w:tcPr>
            <w:tcW w:w="281" w:type="dxa"/>
            <w:tcBorders>
              <w:top w:val="nil"/>
              <w:left w:val="single" w:sz="4" w:space="0" w:color="auto"/>
              <w:bottom w:val="nil"/>
              <w:right w:val="nil"/>
            </w:tcBorders>
            <w:vAlign w:val="center"/>
          </w:tcPr>
          <w:p w:rsidR="0010443E" w:rsidRPr="00C8510E" w:rsidRDefault="0010443E" w:rsidP="00E16824">
            <w:pPr>
              <w:rPr>
                <w:sz w:val="20"/>
                <w:szCs w:val="20"/>
              </w:rPr>
            </w:pPr>
            <w:r w:rsidRPr="00E01FEF">
              <w:rPr>
                <w:sz w:val="20"/>
                <w:szCs w:val="20"/>
              </w:rPr>
              <w:t> </w:t>
            </w:r>
          </w:p>
        </w:tc>
        <w:tc>
          <w:tcPr>
            <w:tcW w:w="1899" w:type="dxa"/>
            <w:gridSpan w:val="6"/>
            <w:tcBorders>
              <w:top w:val="nil"/>
              <w:left w:val="nil"/>
              <w:bottom w:val="single" w:sz="8" w:space="0" w:color="auto"/>
              <w:right w:val="single" w:sz="4" w:space="0" w:color="auto"/>
            </w:tcBorders>
            <w:vAlign w:val="center"/>
          </w:tcPr>
          <w:p w:rsidR="0010443E" w:rsidRPr="00C8510E" w:rsidRDefault="0010443E" w:rsidP="00E16824">
            <w:pPr>
              <w:jc w:val="center"/>
              <w:rPr>
                <w:sz w:val="18"/>
                <w:szCs w:val="18"/>
              </w:rPr>
            </w:pPr>
            <w:r w:rsidRPr="00E01FEF">
              <w:rPr>
                <w:sz w:val="18"/>
                <w:szCs w:val="18"/>
              </w:rPr>
              <w:t>Подпись</w:t>
            </w:r>
          </w:p>
        </w:tc>
      </w:tr>
      <w:tr w:rsidR="0010443E" w:rsidRPr="00C8510E" w:rsidTr="00C8510E">
        <w:trPr>
          <w:trHeight w:val="177"/>
        </w:trPr>
        <w:tc>
          <w:tcPr>
            <w:tcW w:w="243" w:type="dxa"/>
            <w:tcBorders>
              <w:top w:val="nil"/>
              <w:left w:val="single" w:sz="4" w:space="0" w:color="auto"/>
              <w:bottom w:val="nil"/>
              <w:right w:val="nil"/>
            </w:tcBorders>
            <w:vAlign w:val="center"/>
          </w:tcPr>
          <w:p w:rsidR="0010443E" w:rsidRPr="00C8510E" w:rsidRDefault="0010443E" w:rsidP="00E16824">
            <w:pPr>
              <w:rPr>
                <w:sz w:val="20"/>
                <w:szCs w:val="20"/>
              </w:rPr>
            </w:pPr>
          </w:p>
        </w:tc>
        <w:tc>
          <w:tcPr>
            <w:tcW w:w="1261" w:type="dxa"/>
            <w:gridSpan w:val="4"/>
            <w:tcBorders>
              <w:top w:val="nil"/>
              <w:left w:val="nil"/>
              <w:bottom w:val="nil"/>
              <w:right w:val="single" w:sz="4" w:space="0" w:color="000000"/>
            </w:tcBorders>
            <w:vAlign w:val="center"/>
          </w:tcPr>
          <w:p w:rsidR="0010443E" w:rsidRPr="00C8510E" w:rsidRDefault="0010443E" w:rsidP="00E16824">
            <w:pPr>
              <w:jc w:val="center"/>
              <w:rPr>
                <w:b/>
                <w:bCs/>
                <w:sz w:val="20"/>
                <w:szCs w:val="20"/>
              </w:rPr>
            </w:pPr>
            <w:r w:rsidRPr="00E01FEF">
              <w:rPr>
                <w:b/>
                <w:bCs/>
                <w:sz w:val="20"/>
                <w:szCs w:val="20"/>
              </w:rPr>
              <w:t>Отчество</w:t>
            </w:r>
          </w:p>
        </w:tc>
        <w:tc>
          <w:tcPr>
            <w:tcW w:w="292" w:type="dxa"/>
            <w:tcBorders>
              <w:top w:val="nil"/>
              <w:left w:val="nil"/>
              <w:bottom w:val="single" w:sz="4" w:space="0" w:color="auto"/>
              <w:right w:val="single" w:sz="4" w:space="0" w:color="auto"/>
            </w:tcBorders>
            <w:vAlign w:val="center"/>
          </w:tcPr>
          <w:p w:rsidR="0010443E" w:rsidRPr="00C8510E" w:rsidRDefault="0010443E" w:rsidP="00E16824">
            <w:pPr>
              <w:rPr>
                <w:sz w:val="20"/>
                <w:szCs w:val="20"/>
              </w:rPr>
            </w:pPr>
            <w:r w:rsidRPr="00E01FEF">
              <w:rPr>
                <w:sz w:val="20"/>
                <w:szCs w:val="20"/>
              </w:rPr>
              <w:t> </w:t>
            </w:r>
          </w:p>
        </w:tc>
        <w:tc>
          <w:tcPr>
            <w:tcW w:w="280" w:type="dxa"/>
            <w:tcBorders>
              <w:top w:val="nil"/>
              <w:left w:val="nil"/>
              <w:bottom w:val="single" w:sz="4" w:space="0" w:color="auto"/>
              <w:right w:val="single" w:sz="4" w:space="0" w:color="auto"/>
            </w:tcBorders>
            <w:vAlign w:val="center"/>
          </w:tcPr>
          <w:p w:rsidR="0010443E" w:rsidRPr="00C8510E" w:rsidRDefault="0010443E" w:rsidP="00E16824">
            <w:pPr>
              <w:rPr>
                <w:sz w:val="20"/>
                <w:szCs w:val="20"/>
              </w:rPr>
            </w:pPr>
            <w:r w:rsidRPr="00E01FEF">
              <w:rPr>
                <w:sz w:val="20"/>
                <w:szCs w:val="20"/>
              </w:rPr>
              <w:t> </w:t>
            </w:r>
          </w:p>
        </w:tc>
        <w:tc>
          <w:tcPr>
            <w:tcW w:w="281" w:type="dxa"/>
            <w:tcBorders>
              <w:top w:val="nil"/>
              <w:left w:val="nil"/>
              <w:bottom w:val="single" w:sz="4" w:space="0" w:color="auto"/>
              <w:right w:val="single" w:sz="4" w:space="0" w:color="auto"/>
            </w:tcBorders>
            <w:vAlign w:val="center"/>
          </w:tcPr>
          <w:p w:rsidR="0010443E" w:rsidRPr="00C8510E" w:rsidRDefault="0010443E" w:rsidP="00E16824">
            <w:pPr>
              <w:rPr>
                <w:sz w:val="20"/>
                <w:szCs w:val="20"/>
              </w:rPr>
            </w:pPr>
            <w:r w:rsidRPr="00E01FEF">
              <w:rPr>
                <w:sz w:val="20"/>
                <w:szCs w:val="20"/>
              </w:rPr>
              <w:t> </w:t>
            </w:r>
          </w:p>
        </w:tc>
        <w:tc>
          <w:tcPr>
            <w:tcW w:w="303" w:type="dxa"/>
            <w:tcBorders>
              <w:top w:val="nil"/>
              <w:left w:val="nil"/>
              <w:bottom w:val="single" w:sz="4" w:space="0" w:color="auto"/>
              <w:right w:val="single" w:sz="4" w:space="0" w:color="auto"/>
            </w:tcBorders>
            <w:vAlign w:val="center"/>
          </w:tcPr>
          <w:p w:rsidR="0010443E" w:rsidRPr="00C8510E" w:rsidRDefault="0010443E" w:rsidP="00E16824">
            <w:pPr>
              <w:rPr>
                <w:sz w:val="20"/>
                <w:szCs w:val="20"/>
              </w:rPr>
            </w:pPr>
            <w:r w:rsidRPr="00E01FEF">
              <w:rPr>
                <w:sz w:val="20"/>
                <w:szCs w:val="20"/>
              </w:rPr>
              <w:t> </w:t>
            </w:r>
          </w:p>
        </w:tc>
        <w:tc>
          <w:tcPr>
            <w:tcW w:w="281" w:type="dxa"/>
            <w:tcBorders>
              <w:top w:val="nil"/>
              <w:left w:val="nil"/>
              <w:bottom w:val="single" w:sz="4" w:space="0" w:color="auto"/>
              <w:right w:val="single" w:sz="4" w:space="0" w:color="auto"/>
            </w:tcBorders>
            <w:vAlign w:val="center"/>
          </w:tcPr>
          <w:p w:rsidR="0010443E" w:rsidRPr="00C8510E" w:rsidRDefault="0010443E" w:rsidP="00E16824">
            <w:pPr>
              <w:rPr>
                <w:sz w:val="20"/>
                <w:szCs w:val="20"/>
              </w:rPr>
            </w:pPr>
            <w:r w:rsidRPr="00E01FEF">
              <w:rPr>
                <w:sz w:val="20"/>
                <w:szCs w:val="20"/>
              </w:rPr>
              <w:t> </w:t>
            </w:r>
          </w:p>
        </w:tc>
        <w:tc>
          <w:tcPr>
            <w:tcW w:w="281" w:type="dxa"/>
            <w:tcBorders>
              <w:top w:val="nil"/>
              <w:left w:val="nil"/>
              <w:bottom w:val="single" w:sz="4" w:space="0" w:color="auto"/>
              <w:right w:val="single" w:sz="4" w:space="0" w:color="auto"/>
            </w:tcBorders>
            <w:vAlign w:val="center"/>
          </w:tcPr>
          <w:p w:rsidR="0010443E" w:rsidRPr="00C8510E" w:rsidRDefault="0010443E" w:rsidP="00E16824">
            <w:pPr>
              <w:rPr>
                <w:sz w:val="20"/>
                <w:szCs w:val="20"/>
              </w:rPr>
            </w:pPr>
            <w:r w:rsidRPr="00E01FEF">
              <w:rPr>
                <w:sz w:val="20"/>
                <w:szCs w:val="20"/>
              </w:rPr>
              <w:t> </w:t>
            </w:r>
          </w:p>
        </w:tc>
        <w:tc>
          <w:tcPr>
            <w:tcW w:w="303" w:type="dxa"/>
            <w:tcBorders>
              <w:top w:val="nil"/>
              <w:left w:val="nil"/>
              <w:bottom w:val="single" w:sz="4" w:space="0" w:color="auto"/>
              <w:right w:val="single" w:sz="4" w:space="0" w:color="auto"/>
            </w:tcBorders>
            <w:vAlign w:val="center"/>
          </w:tcPr>
          <w:p w:rsidR="0010443E" w:rsidRPr="00C8510E" w:rsidRDefault="0010443E" w:rsidP="00E16824">
            <w:pPr>
              <w:rPr>
                <w:sz w:val="20"/>
                <w:szCs w:val="20"/>
              </w:rPr>
            </w:pPr>
            <w:r w:rsidRPr="00E01FEF">
              <w:rPr>
                <w:sz w:val="20"/>
                <w:szCs w:val="20"/>
              </w:rPr>
              <w:t> </w:t>
            </w:r>
          </w:p>
        </w:tc>
        <w:tc>
          <w:tcPr>
            <w:tcW w:w="281" w:type="dxa"/>
            <w:tcBorders>
              <w:top w:val="nil"/>
              <w:left w:val="nil"/>
              <w:bottom w:val="single" w:sz="4" w:space="0" w:color="auto"/>
              <w:right w:val="single" w:sz="4" w:space="0" w:color="auto"/>
            </w:tcBorders>
            <w:vAlign w:val="center"/>
          </w:tcPr>
          <w:p w:rsidR="0010443E" w:rsidRPr="00C8510E" w:rsidRDefault="0010443E" w:rsidP="00E16824">
            <w:pPr>
              <w:rPr>
                <w:sz w:val="20"/>
                <w:szCs w:val="20"/>
              </w:rPr>
            </w:pPr>
            <w:r w:rsidRPr="00E01FEF">
              <w:rPr>
                <w:sz w:val="20"/>
                <w:szCs w:val="20"/>
              </w:rPr>
              <w:t> </w:t>
            </w:r>
          </w:p>
        </w:tc>
        <w:tc>
          <w:tcPr>
            <w:tcW w:w="281" w:type="dxa"/>
            <w:tcBorders>
              <w:top w:val="nil"/>
              <w:left w:val="nil"/>
              <w:bottom w:val="single" w:sz="4" w:space="0" w:color="auto"/>
              <w:right w:val="single" w:sz="4" w:space="0" w:color="auto"/>
            </w:tcBorders>
            <w:vAlign w:val="center"/>
          </w:tcPr>
          <w:p w:rsidR="0010443E" w:rsidRPr="00C8510E" w:rsidRDefault="0010443E" w:rsidP="00E16824">
            <w:pPr>
              <w:rPr>
                <w:sz w:val="20"/>
                <w:szCs w:val="20"/>
              </w:rPr>
            </w:pPr>
            <w:r w:rsidRPr="00E01FEF">
              <w:rPr>
                <w:sz w:val="20"/>
                <w:szCs w:val="20"/>
              </w:rPr>
              <w:t> </w:t>
            </w:r>
          </w:p>
        </w:tc>
        <w:tc>
          <w:tcPr>
            <w:tcW w:w="281" w:type="dxa"/>
            <w:tcBorders>
              <w:top w:val="nil"/>
              <w:left w:val="nil"/>
              <w:bottom w:val="single" w:sz="4" w:space="0" w:color="auto"/>
              <w:right w:val="single" w:sz="4" w:space="0" w:color="auto"/>
            </w:tcBorders>
            <w:vAlign w:val="center"/>
          </w:tcPr>
          <w:p w:rsidR="0010443E" w:rsidRPr="00C8510E" w:rsidRDefault="0010443E" w:rsidP="00E16824">
            <w:pPr>
              <w:rPr>
                <w:sz w:val="20"/>
                <w:szCs w:val="20"/>
              </w:rPr>
            </w:pPr>
            <w:r w:rsidRPr="00E01FEF">
              <w:rPr>
                <w:sz w:val="20"/>
                <w:szCs w:val="20"/>
              </w:rPr>
              <w:t> </w:t>
            </w:r>
          </w:p>
        </w:tc>
        <w:tc>
          <w:tcPr>
            <w:tcW w:w="281" w:type="dxa"/>
            <w:tcBorders>
              <w:top w:val="nil"/>
              <w:left w:val="nil"/>
              <w:bottom w:val="single" w:sz="4" w:space="0" w:color="auto"/>
              <w:right w:val="single" w:sz="4" w:space="0" w:color="auto"/>
            </w:tcBorders>
            <w:vAlign w:val="center"/>
          </w:tcPr>
          <w:p w:rsidR="0010443E" w:rsidRPr="00C8510E" w:rsidRDefault="0010443E" w:rsidP="00E16824">
            <w:pPr>
              <w:rPr>
                <w:sz w:val="20"/>
                <w:szCs w:val="20"/>
              </w:rPr>
            </w:pPr>
            <w:r w:rsidRPr="00E01FEF">
              <w:rPr>
                <w:sz w:val="20"/>
                <w:szCs w:val="20"/>
              </w:rPr>
              <w:t> </w:t>
            </w:r>
          </w:p>
        </w:tc>
        <w:tc>
          <w:tcPr>
            <w:tcW w:w="281" w:type="dxa"/>
            <w:tcBorders>
              <w:top w:val="nil"/>
              <w:left w:val="nil"/>
              <w:bottom w:val="single" w:sz="4" w:space="0" w:color="auto"/>
              <w:right w:val="single" w:sz="4" w:space="0" w:color="auto"/>
            </w:tcBorders>
            <w:vAlign w:val="center"/>
          </w:tcPr>
          <w:p w:rsidR="0010443E" w:rsidRPr="00C8510E" w:rsidRDefault="0010443E" w:rsidP="00E16824">
            <w:pPr>
              <w:rPr>
                <w:sz w:val="20"/>
                <w:szCs w:val="20"/>
              </w:rPr>
            </w:pPr>
            <w:r w:rsidRPr="00E01FEF">
              <w:rPr>
                <w:sz w:val="20"/>
                <w:szCs w:val="20"/>
              </w:rPr>
              <w:t> </w:t>
            </w:r>
          </w:p>
        </w:tc>
        <w:tc>
          <w:tcPr>
            <w:tcW w:w="281" w:type="dxa"/>
            <w:tcBorders>
              <w:top w:val="nil"/>
              <w:left w:val="nil"/>
              <w:bottom w:val="single" w:sz="4" w:space="0" w:color="auto"/>
              <w:right w:val="single" w:sz="4" w:space="0" w:color="auto"/>
            </w:tcBorders>
            <w:vAlign w:val="center"/>
          </w:tcPr>
          <w:p w:rsidR="0010443E" w:rsidRPr="00C8510E" w:rsidRDefault="0010443E" w:rsidP="00E16824">
            <w:pPr>
              <w:rPr>
                <w:sz w:val="20"/>
                <w:szCs w:val="20"/>
              </w:rPr>
            </w:pPr>
            <w:r w:rsidRPr="00E01FEF">
              <w:rPr>
                <w:sz w:val="20"/>
                <w:szCs w:val="20"/>
              </w:rPr>
              <w:t> </w:t>
            </w:r>
          </w:p>
        </w:tc>
        <w:tc>
          <w:tcPr>
            <w:tcW w:w="281" w:type="dxa"/>
            <w:tcBorders>
              <w:top w:val="nil"/>
              <w:left w:val="nil"/>
              <w:bottom w:val="single" w:sz="4" w:space="0" w:color="auto"/>
              <w:right w:val="single" w:sz="4" w:space="0" w:color="auto"/>
            </w:tcBorders>
            <w:vAlign w:val="center"/>
          </w:tcPr>
          <w:p w:rsidR="0010443E" w:rsidRPr="00C8510E" w:rsidRDefault="0010443E" w:rsidP="00E16824">
            <w:pPr>
              <w:rPr>
                <w:sz w:val="20"/>
                <w:szCs w:val="20"/>
              </w:rPr>
            </w:pPr>
            <w:r w:rsidRPr="00E01FEF">
              <w:rPr>
                <w:sz w:val="20"/>
                <w:szCs w:val="20"/>
              </w:rPr>
              <w:t> </w:t>
            </w:r>
          </w:p>
        </w:tc>
        <w:tc>
          <w:tcPr>
            <w:tcW w:w="281" w:type="dxa"/>
            <w:tcBorders>
              <w:top w:val="nil"/>
              <w:left w:val="nil"/>
              <w:bottom w:val="single" w:sz="4" w:space="0" w:color="auto"/>
              <w:right w:val="single" w:sz="4" w:space="0" w:color="auto"/>
            </w:tcBorders>
            <w:vAlign w:val="center"/>
          </w:tcPr>
          <w:p w:rsidR="0010443E" w:rsidRPr="00C8510E" w:rsidRDefault="0010443E" w:rsidP="00E16824">
            <w:pPr>
              <w:rPr>
                <w:sz w:val="20"/>
                <w:szCs w:val="20"/>
              </w:rPr>
            </w:pPr>
            <w:r w:rsidRPr="00E01FEF">
              <w:rPr>
                <w:sz w:val="20"/>
                <w:szCs w:val="20"/>
              </w:rPr>
              <w:t> </w:t>
            </w:r>
          </w:p>
        </w:tc>
        <w:tc>
          <w:tcPr>
            <w:tcW w:w="281" w:type="dxa"/>
            <w:tcBorders>
              <w:top w:val="nil"/>
              <w:left w:val="nil"/>
              <w:bottom w:val="single" w:sz="4" w:space="0" w:color="auto"/>
              <w:right w:val="single" w:sz="4" w:space="0" w:color="auto"/>
            </w:tcBorders>
            <w:vAlign w:val="center"/>
          </w:tcPr>
          <w:p w:rsidR="0010443E" w:rsidRPr="00C8510E" w:rsidRDefault="0010443E" w:rsidP="00E16824">
            <w:pPr>
              <w:rPr>
                <w:sz w:val="20"/>
                <w:szCs w:val="20"/>
              </w:rPr>
            </w:pPr>
            <w:r w:rsidRPr="00E01FEF">
              <w:rPr>
                <w:sz w:val="20"/>
                <w:szCs w:val="20"/>
              </w:rPr>
              <w:t> </w:t>
            </w:r>
          </w:p>
        </w:tc>
        <w:tc>
          <w:tcPr>
            <w:tcW w:w="281" w:type="dxa"/>
            <w:tcBorders>
              <w:top w:val="nil"/>
              <w:left w:val="nil"/>
              <w:bottom w:val="single" w:sz="4" w:space="0" w:color="auto"/>
              <w:right w:val="single" w:sz="4" w:space="0" w:color="auto"/>
            </w:tcBorders>
            <w:vAlign w:val="center"/>
          </w:tcPr>
          <w:p w:rsidR="0010443E" w:rsidRPr="00C8510E" w:rsidRDefault="0010443E" w:rsidP="00E16824">
            <w:pPr>
              <w:rPr>
                <w:sz w:val="20"/>
                <w:szCs w:val="20"/>
              </w:rPr>
            </w:pPr>
            <w:r w:rsidRPr="00E01FEF">
              <w:rPr>
                <w:sz w:val="20"/>
                <w:szCs w:val="20"/>
              </w:rPr>
              <w:t> </w:t>
            </w:r>
          </w:p>
        </w:tc>
        <w:tc>
          <w:tcPr>
            <w:tcW w:w="281" w:type="dxa"/>
            <w:tcBorders>
              <w:top w:val="nil"/>
              <w:left w:val="nil"/>
              <w:bottom w:val="single" w:sz="4" w:space="0" w:color="auto"/>
              <w:right w:val="single" w:sz="4" w:space="0" w:color="auto"/>
            </w:tcBorders>
            <w:vAlign w:val="center"/>
          </w:tcPr>
          <w:p w:rsidR="0010443E" w:rsidRPr="00C8510E" w:rsidRDefault="0010443E" w:rsidP="00E16824">
            <w:pPr>
              <w:rPr>
                <w:sz w:val="20"/>
                <w:szCs w:val="20"/>
              </w:rPr>
            </w:pPr>
            <w:r w:rsidRPr="00E01FEF">
              <w:rPr>
                <w:sz w:val="20"/>
                <w:szCs w:val="20"/>
              </w:rPr>
              <w:t> </w:t>
            </w:r>
          </w:p>
        </w:tc>
        <w:tc>
          <w:tcPr>
            <w:tcW w:w="303" w:type="dxa"/>
            <w:tcBorders>
              <w:top w:val="nil"/>
              <w:left w:val="nil"/>
              <w:bottom w:val="single" w:sz="4" w:space="0" w:color="auto"/>
              <w:right w:val="single" w:sz="4" w:space="0" w:color="auto"/>
            </w:tcBorders>
            <w:vAlign w:val="center"/>
          </w:tcPr>
          <w:p w:rsidR="0010443E" w:rsidRPr="00C8510E" w:rsidRDefault="0010443E" w:rsidP="00E16824">
            <w:pPr>
              <w:rPr>
                <w:sz w:val="20"/>
                <w:szCs w:val="20"/>
              </w:rPr>
            </w:pPr>
            <w:r w:rsidRPr="00E01FEF">
              <w:rPr>
                <w:sz w:val="20"/>
                <w:szCs w:val="20"/>
              </w:rPr>
              <w:t> </w:t>
            </w:r>
          </w:p>
        </w:tc>
        <w:tc>
          <w:tcPr>
            <w:tcW w:w="281" w:type="dxa"/>
            <w:tcBorders>
              <w:top w:val="nil"/>
              <w:left w:val="nil"/>
              <w:bottom w:val="single" w:sz="4" w:space="0" w:color="auto"/>
              <w:right w:val="single" w:sz="4" w:space="0" w:color="auto"/>
            </w:tcBorders>
            <w:vAlign w:val="center"/>
          </w:tcPr>
          <w:p w:rsidR="0010443E" w:rsidRPr="00C8510E" w:rsidRDefault="0010443E" w:rsidP="00E16824">
            <w:pPr>
              <w:rPr>
                <w:sz w:val="20"/>
                <w:szCs w:val="20"/>
              </w:rPr>
            </w:pPr>
            <w:r w:rsidRPr="00E01FEF">
              <w:rPr>
                <w:sz w:val="20"/>
                <w:szCs w:val="20"/>
              </w:rPr>
              <w:t> </w:t>
            </w:r>
          </w:p>
        </w:tc>
        <w:tc>
          <w:tcPr>
            <w:tcW w:w="281" w:type="dxa"/>
            <w:tcBorders>
              <w:top w:val="nil"/>
              <w:left w:val="nil"/>
              <w:bottom w:val="single" w:sz="4" w:space="0" w:color="auto"/>
              <w:right w:val="single" w:sz="4" w:space="0" w:color="auto"/>
            </w:tcBorders>
            <w:vAlign w:val="center"/>
          </w:tcPr>
          <w:p w:rsidR="0010443E" w:rsidRPr="00C8510E" w:rsidRDefault="0010443E" w:rsidP="00E16824">
            <w:pPr>
              <w:rPr>
                <w:sz w:val="20"/>
                <w:szCs w:val="20"/>
              </w:rPr>
            </w:pPr>
            <w:r w:rsidRPr="00E01FEF">
              <w:rPr>
                <w:sz w:val="20"/>
                <w:szCs w:val="20"/>
              </w:rPr>
              <w:t> </w:t>
            </w:r>
          </w:p>
        </w:tc>
        <w:tc>
          <w:tcPr>
            <w:tcW w:w="303" w:type="dxa"/>
            <w:tcBorders>
              <w:top w:val="nil"/>
              <w:left w:val="nil"/>
              <w:bottom w:val="nil"/>
              <w:right w:val="single" w:sz="4" w:space="0" w:color="auto"/>
            </w:tcBorders>
            <w:vAlign w:val="center"/>
          </w:tcPr>
          <w:p w:rsidR="0010443E" w:rsidRPr="00C8510E" w:rsidRDefault="0010443E" w:rsidP="00E16824">
            <w:pPr>
              <w:rPr>
                <w:sz w:val="20"/>
                <w:szCs w:val="20"/>
              </w:rPr>
            </w:pPr>
            <w:r w:rsidRPr="00E01FEF">
              <w:rPr>
                <w:sz w:val="20"/>
                <w:szCs w:val="20"/>
              </w:rPr>
              <w:t> </w:t>
            </w:r>
          </w:p>
        </w:tc>
        <w:tc>
          <w:tcPr>
            <w:tcW w:w="281" w:type="dxa"/>
            <w:tcBorders>
              <w:top w:val="nil"/>
              <w:left w:val="nil"/>
              <w:bottom w:val="single" w:sz="4" w:space="0" w:color="auto"/>
              <w:right w:val="single" w:sz="4" w:space="0" w:color="auto"/>
            </w:tcBorders>
            <w:vAlign w:val="center"/>
          </w:tcPr>
          <w:p w:rsidR="0010443E" w:rsidRPr="00C8510E" w:rsidRDefault="0010443E" w:rsidP="00E16824">
            <w:pPr>
              <w:rPr>
                <w:sz w:val="20"/>
                <w:szCs w:val="20"/>
              </w:rPr>
            </w:pPr>
            <w:r w:rsidRPr="00E01FEF">
              <w:rPr>
                <w:sz w:val="20"/>
                <w:szCs w:val="20"/>
              </w:rPr>
              <w:t> </w:t>
            </w:r>
          </w:p>
        </w:tc>
        <w:tc>
          <w:tcPr>
            <w:tcW w:w="281" w:type="dxa"/>
            <w:tcBorders>
              <w:top w:val="nil"/>
              <w:left w:val="nil"/>
              <w:bottom w:val="single" w:sz="4" w:space="0" w:color="auto"/>
              <w:right w:val="single" w:sz="4" w:space="0" w:color="auto"/>
            </w:tcBorders>
            <w:vAlign w:val="center"/>
          </w:tcPr>
          <w:p w:rsidR="0010443E" w:rsidRPr="00C8510E" w:rsidRDefault="0010443E" w:rsidP="00E16824">
            <w:pPr>
              <w:rPr>
                <w:sz w:val="20"/>
                <w:szCs w:val="20"/>
              </w:rPr>
            </w:pPr>
            <w:r w:rsidRPr="00E01FEF">
              <w:rPr>
                <w:sz w:val="20"/>
                <w:szCs w:val="20"/>
              </w:rPr>
              <w:t> </w:t>
            </w:r>
          </w:p>
        </w:tc>
        <w:tc>
          <w:tcPr>
            <w:tcW w:w="281" w:type="dxa"/>
            <w:tcBorders>
              <w:top w:val="nil"/>
              <w:left w:val="nil"/>
              <w:bottom w:val="single" w:sz="4" w:space="0" w:color="auto"/>
              <w:right w:val="single" w:sz="4" w:space="0" w:color="auto"/>
            </w:tcBorders>
            <w:vAlign w:val="center"/>
          </w:tcPr>
          <w:p w:rsidR="0010443E" w:rsidRPr="00C8510E" w:rsidRDefault="0010443E" w:rsidP="00E16824">
            <w:pPr>
              <w:rPr>
                <w:sz w:val="20"/>
                <w:szCs w:val="20"/>
              </w:rPr>
            </w:pPr>
            <w:r w:rsidRPr="00E01FEF">
              <w:rPr>
                <w:sz w:val="20"/>
                <w:szCs w:val="20"/>
              </w:rPr>
              <w:t> </w:t>
            </w:r>
          </w:p>
        </w:tc>
        <w:tc>
          <w:tcPr>
            <w:tcW w:w="281" w:type="dxa"/>
            <w:tcBorders>
              <w:top w:val="nil"/>
              <w:left w:val="nil"/>
              <w:bottom w:val="nil"/>
              <w:right w:val="single" w:sz="8" w:space="0" w:color="auto"/>
            </w:tcBorders>
            <w:vAlign w:val="center"/>
          </w:tcPr>
          <w:p w:rsidR="0010443E" w:rsidRPr="00C8510E" w:rsidRDefault="0010443E" w:rsidP="00E16824">
            <w:pPr>
              <w:rPr>
                <w:sz w:val="20"/>
                <w:szCs w:val="20"/>
              </w:rPr>
            </w:pPr>
            <w:r w:rsidRPr="00E01FEF">
              <w:rPr>
                <w:sz w:val="20"/>
                <w:szCs w:val="20"/>
              </w:rPr>
              <w:t> </w:t>
            </w:r>
          </w:p>
        </w:tc>
        <w:tc>
          <w:tcPr>
            <w:tcW w:w="303" w:type="dxa"/>
            <w:tcBorders>
              <w:top w:val="nil"/>
              <w:left w:val="nil"/>
              <w:bottom w:val="nil"/>
              <w:right w:val="nil"/>
            </w:tcBorders>
            <w:vAlign w:val="center"/>
          </w:tcPr>
          <w:p w:rsidR="0010443E" w:rsidRPr="00C8510E" w:rsidRDefault="0010443E" w:rsidP="00E16824">
            <w:pPr>
              <w:rPr>
                <w:sz w:val="20"/>
                <w:szCs w:val="20"/>
              </w:rPr>
            </w:pPr>
            <w:r w:rsidRPr="00E01FEF">
              <w:rPr>
                <w:sz w:val="20"/>
                <w:szCs w:val="20"/>
              </w:rPr>
              <w:t> </w:t>
            </w:r>
          </w:p>
        </w:tc>
        <w:tc>
          <w:tcPr>
            <w:tcW w:w="304" w:type="dxa"/>
            <w:tcBorders>
              <w:top w:val="nil"/>
              <w:left w:val="nil"/>
              <w:bottom w:val="nil"/>
              <w:right w:val="nil"/>
            </w:tcBorders>
            <w:vAlign w:val="center"/>
          </w:tcPr>
          <w:p w:rsidR="0010443E" w:rsidRPr="00C8510E" w:rsidRDefault="0010443E" w:rsidP="00E16824">
            <w:pPr>
              <w:rPr>
                <w:sz w:val="20"/>
                <w:szCs w:val="20"/>
              </w:rPr>
            </w:pPr>
          </w:p>
        </w:tc>
        <w:tc>
          <w:tcPr>
            <w:tcW w:w="281" w:type="dxa"/>
            <w:tcBorders>
              <w:top w:val="nil"/>
              <w:left w:val="nil"/>
              <w:bottom w:val="nil"/>
              <w:right w:val="nil"/>
            </w:tcBorders>
            <w:vAlign w:val="center"/>
          </w:tcPr>
          <w:p w:rsidR="0010443E" w:rsidRPr="00C8510E" w:rsidRDefault="0010443E" w:rsidP="00E16824">
            <w:pPr>
              <w:rPr>
                <w:sz w:val="20"/>
                <w:szCs w:val="20"/>
              </w:rPr>
            </w:pPr>
          </w:p>
        </w:tc>
        <w:tc>
          <w:tcPr>
            <w:tcW w:w="364" w:type="dxa"/>
            <w:tcBorders>
              <w:top w:val="nil"/>
              <w:left w:val="nil"/>
              <w:bottom w:val="nil"/>
              <w:right w:val="nil"/>
            </w:tcBorders>
            <w:vAlign w:val="center"/>
          </w:tcPr>
          <w:p w:rsidR="0010443E" w:rsidRPr="00C8510E" w:rsidRDefault="0010443E" w:rsidP="00E16824">
            <w:pPr>
              <w:rPr>
                <w:sz w:val="20"/>
                <w:szCs w:val="20"/>
              </w:rPr>
            </w:pPr>
          </w:p>
        </w:tc>
        <w:tc>
          <w:tcPr>
            <w:tcW w:w="281" w:type="dxa"/>
            <w:tcBorders>
              <w:top w:val="nil"/>
              <w:left w:val="nil"/>
              <w:bottom w:val="nil"/>
              <w:right w:val="nil"/>
            </w:tcBorders>
            <w:vAlign w:val="center"/>
          </w:tcPr>
          <w:p w:rsidR="0010443E" w:rsidRPr="00C8510E" w:rsidRDefault="0010443E" w:rsidP="00E16824">
            <w:pPr>
              <w:rPr>
                <w:sz w:val="20"/>
                <w:szCs w:val="20"/>
              </w:rPr>
            </w:pPr>
          </w:p>
        </w:tc>
        <w:tc>
          <w:tcPr>
            <w:tcW w:w="367" w:type="dxa"/>
            <w:tcBorders>
              <w:top w:val="nil"/>
              <w:left w:val="nil"/>
              <w:bottom w:val="nil"/>
              <w:right w:val="single" w:sz="4" w:space="0" w:color="auto"/>
            </w:tcBorders>
            <w:vAlign w:val="center"/>
          </w:tcPr>
          <w:p w:rsidR="0010443E" w:rsidRPr="00C8510E" w:rsidRDefault="0010443E" w:rsidP="00E16824">
            <w:pPr>
              <w:rPr>
                <w:sz w:val="20"/>
                <w:szCs w:val="20"/>
              </w:rPr>
            </w:pPr>
            <w:r w:rsidRPr="00E01FEF">
              <w:rPr>
                <w:sz w:val="20"/>
                <w:szCs w:val="20"/>
              </w:rPr>
              <w:t> </w:t>
            </w:r>
          </w:p>
        </w:tc>
      </w:tr>
      <w:tr w:rsidR="0010443E" w:rsidRPr="00C8510E" w:rsidTr="00C8510E">
        <w:trPr>
          <w:trHeight w:val="242"/>
        </w:trPr>
        <w:tc>
          <w:tcPr>
            <w:tcW w:w="243" w:type="dxa"/>
            <w:tcBorders>
              <w:top w:val="nil"/>
              <w:left w:val="single" w:sz="4" w:space="0" w:color="auto"/>
              <w:bottom w:val="nil"/>
              <w:right w:val="nil"/>
            </w:tcBorders>
            <w:vAlign w:val="center"/>
          </w:tcPr>
          <w:p w:rsidR="0010443E" w:rsidRPr="00C8510E" w:rsidRDefault="0010443E" w:rsidP="00E16824">
            <w:pPr>
              <w:rPr>
                <w:sz w:val="20"/>
                <w:szCs w:val="20"/>
              </w:rPr>
            </w:pPr>
          </w:p>
        </w:tc>
        <w:tc>
          <w:tcPr>
            <w:tcW w:w="1553" w:type="dxa"/>
            <w:gridSpan w:val="5"/>
            <w:tcBorders>
              <w:top w:val="nil"/>
              <w:left w:val="nil"/>
              <w:bottom w:val="nil"/>
              <w:right w:val="single" w:sz="4" w:space="0" w:color="000000"/>
            </w:tcBorders>
            <w:vAlign w:val="center"/>
          </w:tcPr>
          <w:p w:rsidR="0010443E" w:rsidRPr="00C8510E" w:rsidRDefault="0010443E" w:rsidP="00E16824">
            <w:pPr>
              <w:jc w:val="center"/>
              <w:rPr>
                <w:sz w:val="16"/>
                <w:szCs w:val="16"/>
              </w:rPr>
            </w:pPr>
            <w:r w:rsidRPr="00E01FEF">
              <w:rPr>
                <w:sz w:val="16"/>
                <w:szCs w:val="16"/>
              </w:rPr>
              <w:t>Дата рождения</w:t>
            </w:r>
          </w:p>
        </w:tc>
        <w:tc>
          <w:tcPr>
            <w:tcW w:w="280" w:type="dxa"/>
            <w:tcBorders>
              <w:top w:val="nil"/>
              <w:left w:val="nil"/>
              <w:bottom w:val="single" w:sz="4" w:space="0" w:color="auto"/>
              <w:right w:val="single" w:sz="4" w:space="0" w:color="auto"/>
            </w:tcBorders>
            <w:vAlign w:val="center"/>
          </w:tcPr>
          <w:p w:rsidR="0010443E" w:rsidRPr="00C8510E" w:rsidRDefault="0010443E" w:rsidP="00E16824">
            <w:pPr>
              <w:rPr>
                <w:sz w:val="20"/>
                <w:szCs w:val="20"/>
              </w:rPr>
            </w:pPr>
            <w:r w:rsidRPr="00E01FEF">
              <w:rPr>
                <w:sz w:val="20"/>
                <w:szCs w:val="20"/>
              </w:rPr>
              <w:t> </w:t>
            </w:r>
          </w:p>
        </w:tc>
        <w:tc>
          <w:tcPr>
            <w:tcW w:w="281" w:type="dxa"/>
            <w:tcBorders>
              <w:top w:val="nil"/>
              <w:left w:val="nil"/>
              <w:bottom w:val="single" w:sz="4" w:space="0" w:color="auto"/>
              <w:right w:val="single" w:sz="4" w:space="0" w:color="auto"/>
            </w:tcBorders>
            <w:vAlign w:val="center"/>
          </w:tcPr>
          <w:p w:rsidR="0010443E" w:rsidRPr="00C8510E" w:rsidRDefault="0010443E" w:rsidP="00E16824">
            <w:pPr>
              <w:rPr>
                <w:sz w:val="20"/>
                <w:szCs w:val="20"/>
              </w:rPr>
            </w:pPr>
            <w:r w:rsidRPr="00E01FEF">
              <w:rPr>
                <w:sz w:val="20"/>
                <w:szCs w:val="20"/>
              </w:rPr>
              <w:t> </w:t>
            </w:r>
          </w:p>
        </w:tc>
        <w:tc>
          <w:tcPr>
            <w:tcW w:w="303" w:type="dxa"/>
            <w:tcBorders>
              <w:top w:val="nil"/>
              <w:left w:val="nil"/>
              <w:bottom w:val="nil"/>
              <w:right w:val="nil"/>
            </w:tcBorders>
            <w:vAlign w:val="center"/>
          </w:tcPr>
          <w:p w:rsidR="0010443E" w:rsidRPr="00C8510E" w:rsidRDefault="0010443E" w:rsidP="00E16824">
            <w:pPr>
              <w:rPr>
                <w:b/>
                <w:bCs/>
                <w:sz w:val="28"/>
                <w:szCs w:val="28"/>
              </w:rPr>
            </w:pPr>
            <w:r w:rsidRPr="00E01FEF">
              <w:rPr>
                <w:b/>
                <w:bCs/>
                <w:sz w:val="28"/>
                <w:szCs w:val="28"/>
              </w:rPr>
              <w:t>.</w:t>
            </w:r>
          </w:p>
        </w:tc>
        <w:tc>
          <w:tcPr>
            <w:tcW w:w="281" w:type="dxa"/>
            <w:tcBorders>
              <w:top w:val="nil"/>
              <w:left w:val="single" w:sz="4" w:space="0" w:color="auto"/>
              <w:bottom w:val="single" w:sz="4" w:space="0" w:color="auto"/>
              <w:right w:val="single" w:sz="4" w:space="0" w:color="auto"/>
            </w:tcBorders>
            <w:vAlign w:val="center"/>
          </w:tcPr>
          <w:p w:rsidR="0010443E" w:rsidRPr="00C8510E" w:rsidRDefault="0010443E" w:rsidP="00E16824">
            <w:pPr>
              <w:rPr>
                <w:sz w:val="20"/>
                <w:szCs w:val="20"/>
              </w:rPr>
            </w:pPr>
            <w:r w:rsidRPr="00E01FEF">
              <w:rPr>
                <w:sz w:val="20"/>
                <w:szCs w:val="20"/>
              </w:rPr>
              <w:t> </w:t>
            </w:r>
          </w:p>
        </w:tc>
        <w:tc>
          <w:tcPr>
            <w:tcW w:w="281" w:type="dxa"/>
            <w:tcBorders>
              <w:top w:val="nil"/>
              <w:left w:val="nil"/>
              <w:bottom w:val="single" w:sz="4" w:space="0" w:color="auto"/>
              <w:right w:val="single" w:sz="4" w:space="0" w:color="auto"/>
            </w:tcBorders>
            <w:vAlign w:val="center"/>
          </w:tcPr>
          <w:p w:rsidR="0010443E" w:rsidRPr="00C8510E" w:rsidRDefault="0010443E" w:rsidP="00E16824">
            <w:pPr>
              <w:rPr>
                <w:sz w:val="20"/>
                <w:szCs w:val="20"/>
              </w:rPr>
            </w:pPr>
            <w:r w:rsidRPr="00E01FEF">
              <w:rPr>
                <w:sz w:val="20"/>
                <w:szCs w:val="20"/>
              </w:rPr>
              <w:t> </w:t>
            </w:r>
          </w:p>
        </w:tc>
        <w:tc>
          <w:tcPr>
            <w:tcW w:w="303" w:type="dxa"/>
            <w:tcBorders>
              <w:top w:val="nil"/>
              <w:left w:val="nil"/>
              <w:bottom w:val="single" w:sz="4" w:space="0" w:color="auto"/>
              <w:right w:val="single" w:sz="4" w:space="0" w:color="auto"/>
            </w:tcBorders>
            <w:vAlign w:val="center"/>
          </w:tcPr>
          <w:p w:rsidR="0010443E" w:rsidRPr="00C8510E" w:rsidRDefault="0010443E" w:rsidP="00E16824">
            <w:pPr>
              <w:rPr>
                <w:b/>
                <w:bCs/>
                <w:sz w:val="28"/>
                <w:szCs w:val="28"/>
              </w:rPr>
            </w:pPr>
            <w:r w:rsidRPr="00E01FEF">
              <w:rPr>
                <w:b/>
                <w:bCs/>
                <w:sz w:val="28"/>
                <w:szCs w:val="28"/>
              </w:rPr>
              <w:t>.</w:t>
            </w:r>
          </w:p>
        </w:tc>
        <w:tc>
          <w:tcPr>
            <w:tcW w:w="281" w:type="dxa"/>
            <w:tcBorders>
              <w:top w:val="nil"/>
              <w:left w:val="nil"/>
              <w:bottom w:val="single" w:sz="4" w:space="0" w:color="auto"/>
              <w:right w:val="single" w:sz="4" w:space="0" w:color="auto"/>
            </w:tcBorders>
            <w:vAlign w:val="center"/>
          </w:tcPr>
          <w:p w:rsidR="0010443E" w:rsidRPr="00C8510E" w:rsidRDefault="0010443E" w:rsidP="00E16824">
            <w:pPr>
              <w:rPr>
                <w:sz w:val="20"/>
                <w:szCs w:val="20"/>
              </w:rPr>
            </w:pPr>
            <w:r w:rsidRPr="00E01FEF">
              <w:rPr>
                <w:sz w:val="20"/>
                <w:szCs w:val="20"/>
              </w:rPr>
              <w:t> </w:t>
            </w:r>
          </w:p>
        </w:tc>
        <w:tc>
          <w:tcPr>
            <w:tcW w:w="281" w:type="dxa"/>
            <w:tcBorders>
              <w:top w:val="nil"/>
              <w:left w:val="nil"/>
              <w:bottom w:val="single" w:sz="4" w:space="0" w:color="auto"/>
              <w:right w:val="single" w:sz="4" w:space="0" w:color="auto"/>
            </w:tcBorders>
            <w:vAlign w:val="center"/>
          </w:tcPr>
          <w:p w:rsidR="0010443E" w:rsidRPr="00C8510E" w:rsidRDefault="0010443E" w:rsidP="00E16824">
            <w:pPr>
              <w:rPr>
                <w:sz w:val="20"/>
                <w:szCs w:val="20"/>
              </w:rPr>
            </w:pPr>
            <w:r w:rsidRPr="00E01FEF">
              <w:rPr>
                <w:sz w:val="20"/>
                <w:szCs w:val="20"/>
              </w:rPr>
              <w:t> </w:t>
            </w:r>
          </w:p>
        </w:tc>
        <w:tc>
          <w:tcPr>
            <w:tcW w:w="281" w:type="dxa"/>
            <w:tcBorders>
              <w:top w:val="nil"/>
              <w:left w:val="nil"/>
              <w:bottom w:val="single" w:sz="4" w:space="0" w:color="auto"/>
              <w:right w:val="single" w:sz="4" w:space="0" w:color="auto"/>
            </w:tcBorders>
            <w:vAlign w:val="center"/>
          </w:tcPr>
          <w:p w:rsidR="0010443E" w:rsidRPr="00C8510E" w:rsidRDefault="0010443E" w:rsidP="00E16824">
            <w:pPr>
              <w:rPr>
                <w:sz w:val="20"/>
                <w:szCs w:val="20"/>
              </w:rPr>
            </w:pPr>
            <w:r w:rsidRPr="00E01FEF">
              <w:rPr>
                <w:sz w:val="20"/>
                <w:szCs w:val="20"/>
              </w:rPr>
              <w:t> </w:t>
            </w:r>
          </w:p>
        </w:tc>
        <w:tc>
          <w:tcPr>
            <w:tcW w:w="281" w:type="dxa"/>
            <w:tcBorders>
              <w:top w:val="nil"/>
              <w:left w:val="nil"/>
              <w:bottom w:val="single" w:sz="4" w:space="0" w:color="auto"/>
              <w:right w:val="single" w:sz="4" w:space="0" w:color="auto"/>
            </w:tcBorders>
            <w:vAlign w:val="center"/>
          </w:tcPr>
          <w:p w:rsidR="0010443E" w:rsidRPr="00C8510E" w:rsidRDefault="0010443E" w:rsidP="00E16824">
            <w:pPr>
              <w:rPr>
                <w:sz w:val="20"/>
                <w:szCs w:val="20"/>
              </w:rPr>
            </w:pPr>
            <w:r w:rsidRPr="00E01FEF">
              <w:rPr>
                <w:sz w:val="20"/>
                <w:szCs w:val="20"/>
              </w:rPr>
              <w:t> </w:t>
            </w:r>
          </w:p>
        </w:tc>
        <w:tc>
          <w:tcPr>
            <w:tcW w:w="1404" w:type="dxa"/>
            <w:gridSpan w:val="5"/>
            <w:tcBorders>
              <w:top w:val="single" w:sz="4" w:space="0" w:color="auto"/>
              <w:left w:val="nil"/>
              <w:bottom w:val="single" w:sz="4" w:space="0" w:color="auto"/>
              <w:right w:val="single" w:sz="4" w:space="0" w:color="000000"/>
            </w:tcBorders>
            <w:vAlign w:val="center"/>
          </w:tcPr>
          <w:p w:rsidR="0010443E" w:rsidRPr="00C8510E" w:rsidRDefault="0010443E" w:rsidP="00E16824">
            <w:pPr>
              <w:jc w:val="center"/>
              <w:rPr>
                <w:sz w:val="16"/>
                <w:szCs w:val="16"/>
              </w:rPr>
            </w:pPr>
            <w:r w:rsidRPr="00E01FEF">
              <w:rPr>
                <w:sz w:val="16"/>
                <w:szCs w:val="16"/>
              </w:rPr>
              <w:t>Дата экзамена</w:t>
            </w:r>
          </w:p>
        </w:tc>
        <w:tc>
          <w:tcPr>
            <w:tcW w:w="281" w:type="dxa"/>
            <w:tcBorders>
              <w:top w:val="nil"/>
              <w:left w:val="nil"/>
              <w:bottom w:val="single" w:sz="4" w:space="0" w:color="auto"/>
              <w:right w:val="single" w:sz="4" w:space="0" w:color="auto"/>
            </w:tcBorders>
            <w:vAlign w:val="center"/>
          </w:tcPr>
          <w:p w:rsidR="0010443E" w:rsidRPr="00C8510E" w:rsidRDefault="0010443E" w:rsidP="00E16824">
            <w:pPr>
              <w:rPr>
                <w:sz w:val="20"/>
                <w:szCs w:val="20"/>
              </w:rPr>
            </w:pPr>
            <w:r w:rsidRPr="00E01FEF">
              <w:rPr>
                <w:sz w:val="20"/>
                <w:szCs w:val="20"/>
              </w:rPr>
              <w:t> </w:t>
            </w:r>
          </w:p>
        </w:tc>
        <w:tc>
          <w:tcPr>
            <w:tcW w:w="281" w:type="dxa"/>
            <w:tcBorders>
              <w:top w:val="nil"/>
              <w:left w:val="nil"/>
              <w:bottom w:val="single" w:sz="4" w:space="0" w:color="auto"/>
              <w:right w:val="single" w:sz="4" w:space="0" w:color="auto"/>
            </w:tcBorders>
            <w:vAlign w:val="center"/>
          </w:tcPr>
          <w:p w:rsidR="0010443E" w:rsidRPr="00C8510E" w:rsidRDefault="0010443E" w:rsidP="00E16824">
            <w:pPr>
              <w:rPr>
                <w:sz w:val="20"/>
                <w:szCs w:val="20"/>
              </w:rPr>
            </w:pPr>
            <w:r w:rsidRPr="00E01FEF">
              <w:rPr>
                <w:sz w:val="20"/>
                <w:szCs w:val="20"/>
              </w:rPr>
              <w:t> </w:t>
            </w:r>
          </w:p>
        </w:tc>
        <w:tc>
          <w:tcPr>
            <w:tcW w:w="303" w:type="dxa"/>
            <w:tcBorders>
              <w:top w:val="nil"/>
              <w:left w:val="nil"/>
              <w:bottom w:val="nil"/>
              <w:right w:val="nil"/>
            </w:tcBorders>
            <w:vAlign w:val="center"/>
          </w:tcPr>
          <w:p w:rsidR="0010443E" w:rsidRPr="00C8510E" w:rsidRDefault="0010443E" w:rsidP="00E16824">
            <w:pPr>
              <w:rPr>
                <w:b/>
                <w:bCs/>
                <w:sz w:val="28"/>
                <w:szCs w:val="28"/>
              </w:rPr>
            </w:pPr>
            <w:r w:rsidRPr="00E01FEF">
              <w:rPr>
                <w:b/>
                <w:bCs/>
                <w:sz w:val="28"/>
                <w:szCs w:val="28"/>
              </w:rPr>
              <w:t>.</w:t>
            </w:r>
          </w:p>
        </w:tc>
        <w:tc>
          <w:tcPr>
            <w:tcW w:w="281" w:type="dxa"/>
            <w:tcBorders>
              <w:top w:val="nil"/>
              <w:left w:val="single" w:sz="4" w:space="0" w:color="auto"/>
              <w:bottom w:val="single" w:sz="4" w:space="0" w:color="auto"/>
              <w:right w:val="single" w:sz="4" w:space="0" w:color="auto"/>
            </w:tcBorders>
            <w:vAlign w:val="center"/>
          </w:tcPr>
          <w:p w:rsidR="0010443E" w:rsidRPr="00C8510E" w:rsidRDefault="0010443E" w:rsidP="00E16824">
            <w:pPr>
              <w:rPr>
                <w:sz w:val="20"/>
                <w:szCs w:val="20"/>
              </w:rPr>
            </w:pPr>
            <w:r w:rsidRPr="00E01FEF">
              <w:rPr>
                <w:sz w:val="20"/>
                <w:szCs w:val="20"/>
              </w:rPr>
              <w:t> </w:t>
            </w:r>
          </w:p>
        </w:tc>
        <w:tc>
          <w:tcPr>
            <w:tcW w:w="281" w:type="dxa"/>
            <w:tcBorders>
              <w:top w:val="nil"/>
              <w:left w:val="nil"/>
              <w:bottom w:val="single" w:sz="4" w:space="0" w:color="auto"/>
              <w:right w:val="nil"/>
            </w:tcBorders>
            <w:vAlign w:val="center"/>
          </w:tcPr>
          <w:p w:rsidR="0010443E" w:rsidRPr="00C8510E" w:rsidRDefault="0010443E" w:rsidP="00E16824">
            <w:pPr>
              <w:rPr>
                <w:sz w:val="20"/>
                <w:szCs w:val="20"/>
              </w:rPr>
            </w:pPr>
            <w:r w:rsidRPr="00E01FEF">
              <w:rPr>
                <w:sz w:val="20"/>
                <w:szCs w:val="20"/>
              </w:rPr>
              <w:t> </w:t>
            </w:r>
          </w:p>
        </w:tc>
        <w:tc>
          <w:tcPr>
            <w:tcW w:w="303" w:type="dxa"/>
            <w:tcBorders>
              <w:top w:val="single" w:sz="4" w:space="0" w:color="auto"/>
              <w:left w:val="single" w:sz="4" w:space="0" w:color="auto"/>
              <w:bottom w:val="single" w:sz="4" w:space="0" w:color="auto"/>
              <w:right w:val="single" w:sz="4" w:space="0" w:color="auto"/>
            </w:tcBorders>
            <w:vAlign w:val="center"/>
          </w:tcPr>
          <w:p w:rsidR="0010443E" w:rsidRPr="00C8510E" w:rsidRDefault="0010443E" w:rsidP="00E16824">
            <w:pPr>
              <w:rPr>
                <w:b/>
                <w:bCs/>
                <w:sz w:val="28"/>
                <w:szCs w:val="28"/>
              </w:rPr>
            </w:pPr>
            <w:r w:rsidRPr="00E01FEF">
              <w:rPr>
                <w:b/>
                <w:bCs/>
                <w:sz w:val="28"/>
                <w:szCs w:val="28"/>
              </w:rPr>
              <w:t>.</w:t>
            </w:r>
          </w:p>
        </w:tc>
        <w:tc>
          <w:tcPr>
            <w:tcW w:w="281" w:type="dxa"/>
            <w:tcBorders>
              <w:top w:val="nil"/>
              <w:left w:val="nil"/>
              <w:bottom w:val="single" w:sz="4" w:space="0" w:color="auto"/>
              <w:right w:val="single" w:sz="4" w:space="0" w:color="auto"/>
            </w:tcBorders>
            <w:vAlign w:val="center"/>
          </w:tcPr>
          <w:p w:rsidR="0010443E" w:rsidRPr="00C8510E" w:rsidRDefault="0010443E" w:rsidP="00E16824">
            <w:pPr>
              <w:rPr>
                <w:sz w:val="20"/>
                <w:szCs w:val="20"/>
              </w:rPr>
            </w:pPr>
            <w:r w:rsidRPr="00E01FEF">
              <w:rPr>
                <w:sz w:val="20"/>
                <w:szCs w:val="20"/>
              </w:rPr>
              <w:t> </w:t>
            </w:r>
          </w:p>
        </w:tc>
        <w:tc>
          <w:tcPr>
            <w:tcW w:w="281" w:type="dxa"/>
            <w:tcBorders>
              <w:top w:val="nil"/>
              <w:left w:val="nil"/>
              <w:bottom w:val="single" w:sz="4" w:space="0" w:color="auto"/>
              <w:right w:val="single" w:sz="4" w:space="0" w:color="auto"/>
            </w:tcBorders>
            <w:vAlign w:val="center"/>
          </w:tcPr>
          <w:p w:rsidR="0010443E" w:rsidRPr="00C8510E" w:rsidRDefault="0010443E" w:rsidP="00E16824">
            <w:pPr>
              <w:rPr>
                <w:sz w:val="20"/>
                <w:szCs w:val="20"/>
              </w:rPr>
            </w:pPr>
            <w:r w:rsidRPr="00E01FEF">
              <w:rPr>
                <w:sz w:val="20"/>
                <w:szCs w:val="20"/>
              </w:rPr>
              <w:t> </w:t>
            </w:r>
          </w:p>
        </w:tc>
        <w:tc>
          <w:tcPr>
            <w:tcW w:w="281" w:type="dxa"/>
            <w:tcBorders>
              <w:top w:val="nil"/>
              <w:left w:val="nil"/>
              <w:bottom w:val="single" w:sz="4" w:space="0" w:color="auto"/>
              <w:right w:val="single" w:sz="4" w:space="0" w:color="auto"/>
            </w:tcBorders>
            <w:vAlign w:val="center"/>
          </w:tcPr>
          <w:p w:rsidR="0010443E" w:rsidRPr="00C8510E" w:rsidRDefault="0010443E" w:rsidP="00E16824">
            <w:pPr>
              <w:rPr>
                <w:sz w:val="20"/>
                <w:szCs w:val="20"/>
              </w:rPr>
            </w:pPr>
            <w:r w:rsidRPr="00E01FEF">
              <w:rPr>
                <w:sz w:val="20"/>
                <w:szCs w:val="20"/>
              </w:rPr>
              <w:t> </w:t>
            </w:r>
          </w:p>
        </w:tc>
        <w:tc>
          <w:tcPr>
            <w:tcW w:w="281" w:type="dxa"/>
            <w:tcBorders>
              <w:top w:val="nil"/>
              <w:left w:val="nil"/>
              <w:bottom w:val="nil"/>
              <w:right w:val="nil"/>
            </w:tcBorders>
            <w:vAlign w:val="center"/>
          </w:tcPr>
          <w:p w:rsidR="0010443E" w:rsidRPr="00C8510E" w:rsidRDefault="0010443E" w:rsidP="00E16824">
            <w:pPr>
              <w:rPr>
                <w:sz w:val="20"/>
                <w:szCs w:val="20"/>
              </w:rPr>
            </w:pPr>
            <w:r w:rsidRPr="00E01FEF">
              <w:rPr>
                <w:sz w:val="20"/>
                <w:szCs w:val="20"/>
              </w:rPr>
              <w:t> </w:t>
            </w:r>
          </w:p>
        </w:tc>
        <w:tc>
          <w:tcPr>
            <w:tcW w:w="303" w:type="dxa"/>
            <w:tcBorders>
              <w:top w:val="nil"/>
              <w:left w:val="single" w:sz="8" w:space="0" w:color="auto"/>
              <w:bottom w:val="single" w:sz="8" w:space="0" w:color="auto"/>
              <w:right w:val="nil"/>
            </w:tcBorders>
            <w:vAlign w:val="center"/>
          </w:tcPr>
          <w:p w:rsidR="0010443E" w:rsidRPr="00C8510E" w:rsidRDefault="0010443E" w:rsidP="00E16824">
            <w:pPr>
              <w:rPr>
                <w:sz w:val="20"/>
                <w:szCs w:val="20"/>
              </w:rPr>
            </w:pPr>
            <w:r w:rsidRPr="00E01FEF">
              <w:rPr>
                <w:sz w:val="20"/>
                <w:szCs w:val="20"/>
              </w:rPr>
              <w:t> </w:t>
            </w:r>
          </w:p>
        </w:tc>
        <w:tc>
          <w:tcPr>
            <w:tcW w:w="304" w:type="dxa"/>
            <w:tcBorders>
              <w:top w:val="nil"/>
              <w:left w:val="nil"/>
              <w:bottom w:val="single" w:sz="8" w:space="0" w:color="auto"/>
              <w:right w:val="nil"/>
            </w:tcBorders>
            <w:vAlign w:val="center"/>
          </w:tcPr>
          <w:p w:rsidR="0010443E" w:rsidRPr="00C8510E" w:rsidRDefault="0010443E" w:rsidP="00E16824">
            <w:pPr>
              <w:rPr>
                <w:sz w:val="20"/>
                <w:szCs w:val="20"/>
              </w:rPr>
            </w:pPr>
            <w:r w:rsidRPr="00E01FEF">
              <w:rPr>
                <w:sz w:val="20"/>
                <w:szCs w:val="20"/>
              </w:rPr>
              <w:t> </w:t>
            </w:r>
          </w:p>
        </w:tc>
        <w:tc>
          <w:tcPr>
            <w:tcW w:w="281" w:type="dxa"/>
            <w:tcBorders>
              <w:top w:val="nil"/>
              <w:left w:val="nil"/>
              <w:bottom w:val="single" w:sz="8" w:space="0" w:color="auto"/>
              <w:right w:val="nil"/>
            </w:tcBorders>
            <w:vAlign w:val="center"/>
          </w:tcPr>
          <w:p w:rsidR="0010443E" w:rsidRPr="00C8510E" w:rsidRDefault="0010443E" w:rsidP="00E16824">
            <w:pPr>
              <w:rPr>
                <w:sz w:val="20"/>
                <w:szCs w:val="20"/>
              </w:rPr>
            </w:pPr>
            <w:r w:rsidRPr="00E01FEF">
              <w:rPr>
                <w:sz w:val="20"/>
                <w:szCs w:val="20"/>
              </w:rPr>
              <w:t> </w:t>
            </w:r>
          </w:p>
        </w:tc>
        <w:tc>
          <w:tcPr>
            <w:tcW w:w="364" w:type="dxa"/>
            <w:tcBorders>
              <w:top w:val="nil"/>
              <w:left w:val="nil"/>
              <w:bottom w:val="single" w:sz="8" w:space="0" w:color="auto"/>
              <w:right w:val="nil"/>
            </w:tcBorders>
            <w:vAlign w:val="center"/>
          </w:tcPr>
          <w:p w:rsidR="0010443E" w:rsidRPr="00C8510E" w:rsidRDefault="0010443E" w:rsidP="00E16824">
            <w:pPr>
              <w:rPr>
                <w:sz w:val="20"/>
                <w:szCs w:val="20"/>
              </w:rPr>
            </w:pPr>
            <w:r w:rsidRPr="00E01FEF">
              <w:rPr>
                <w:sz w:val="20"/>
                <w:szCs w:val="20"/>
              </w:rPr>
              <w:t> </w:t>
            </w:r>
          </w:p>
        </w:tc>
        <w:tc>
          <w:tcPr>
            <w:tcW w:w="281" w:type="dxa"/>
            <w:tcBorders>
              <w:top w:val="nil"/>
              <w:left w:val="nil"/>
              <w:bottom w:val="single" w:sz="8" w:space="0" w:color="auto"/>
              <w:right w:val="nil"/>
            </w:tcBorders>
            <w:vAlign w:val="center"/>
          </w:tcPr>
          <w:p w:rsidR="0010443E" w:rsidRPr="00C8510E" w:rsidRDefault="0010443E" w:rsidP="00E16824">
            <w:pPr>
              <w:rPr>
                <w:sz w:val="20"/>
                <w:szCs w:val="20"/>
              </w:rPr>
            </w:pPr>
            <w:r w:rsidRPr="00E01FEF">
              <w:rPr>
                <w:sz w:val="20"/>
                <w:szCs w:val="20"/>
              </w:rPr>
              <w:t> </w:t>
            </w:r>
          </w:p>
        </w:tc>
        <w:tc>
          <w:tcPr>
            <w:tcW w:w="367" w:type="dxa"/>
            <w:tcBorders>
              <w:top w:val="nil"/>
              <w:left w:val="nil"/>
              <w:bottom w:val="single" w:sz="8" w:space="0" w:color="auto"/>
              <w:right w:val="single" w:sz="4" w:space="0" w:color="auto"/>
            </w:tcBorders>
            <w:vAlign w:val="center"/>
          </w:tcPr>
          <w:p w:rsidR="0010443E" w:rsidRPr="00C8510E" w:rsidRDefault="0010443E" w:rsidP="00E16824">
            <w:pPr>
              <w:rPr>
                <w:sz w:val="20"/>
                <w:szCs w:val="20"/>
              </w:rPr>
            </w:pPr>
            <w:r w:rsidRPr="00E01FEF">
              <w:rPr>
                <w:sz w:val="20"/>
                <w:szCs w:val="20"/>
              </w:rPr>
              <w:t> </w:t>
            </w:r>
          </w:p>
        </w:tc>
      </w:tr>
      <w:tr w:rsidR="0010443E" w:rsidRPr="00C8510E" w:rsidTr="00C8510E">
        <w:trPr>
          <w:trHeight w:val="177"/>
        </w:trPr>
        <w:tc>
          <w:tcPr>
            <w:tcW w:w="243" w:type="dxa"/>
            <w:tcBorders>
              <w:top w:val="nil"/>
              <w:left w:val="single" w:sz="4" w:space="0" w:color="auto"/>
              <w:bottom w:val="nil"/>
              <w:right w:val="nil"/>
            </w:tcBorders>
            <w:vAlign w:val="center"/>
          </w:tcPr>
          <w:p w:rsidR="0010443E" w:rsidRPr="00C8510E" w:rsidRDefault="0010443E" w:rsidP="00E16824">
            <w:pPr>
              <w:rPr>
                <w:sz w:val="20"/>
                <w:szCs w:val="20"/>
              </w:rPr>
            </w:pPr>
          </w:p>
        </w:tc>
        <w:tc>
          <w:tcPr>
            <w:tcW w:w="701" w:type="dxa"/>
            <w:gridSpan w:val="2"/>
            <w:tcBorders>
              <w:top w:val="nil"/>
              <w:left w:val="nil"/>
              <w:bottom w:val="nil"/>
              <w:right w:val="single" w:sz="4" w:space="0" w:color="000000"/>
            </w:tcBorders>
            <w:vAlign w:val="center"/>
          </w:tcPr>
          <w:p w:rsidR="0010443E" w:rsidRPr="00C8510E" w:rsidRDefault="0010443E" w:rsidP="00E16824">
            <w:pPr>
              <w:jc w:val="center"/>
              <w:rPr>
                <w:b/>
                <w:bCs/>
                <w:sz w:val="16"/>
                <w:szCs w:val="16"/>
              </w:rPr>
            </w:pPr>
            <w:r w:rsidRPr="00E01FEF">
              <w:rPr>
                <w:b/>
                <w:bCs/>
                <w:sz w:val="16"/>
                <w:szCs w:val="16"/>
              </w:rPr>
              <w:t>Класс</w:t>
            </w:r>
          </w:p>
        </w:tc>
        <w:tc>
          <w:tcPr>
            <w:tcW w:w="280" w:type="dxa"/>
            <w:tcBorders>
              <w:top w:val="single" w:sz="4" w:space="0" w:color="auto"/>
              <w:left w:val="nil"/>
              <w:bottom w:val="single" w:sz="4" w:space="0" w:color="auto"/>
              <w:right w:val="single" w:sz="4" w:space="0" w:color="auto"/>
            </w:tcBorders>
            <w:vAlign w:val="center"/>
          </w:tcPr>
          <w:p w:rsidR="0010443E" w:rsidRPr="00C8510E" w:rsidRDefault="0010443E" w:rsidP="00E16824">
            <w:pPr>
              <w:rPr>
                <w:sz w:val="20"/>
                <w:szCs w:val="20"/>
              </w:rPr>
            </w:pPr>
            <w:r w:rsidRPr="00E01FEF">
              <w:rPr>
                <w:sz w:val="20"/>
                <w:szCs w:val="20"/>
              </w:rPr>
              <w:t> </w:t>
            </w:r>
          </w:p>
        </w:tc>
        <w:tc>
          <w:tcPr>
            <w:tcW w:w="280" w:type="dxa"/>
            <w:tcBorders>
              <w:top w:val="single" w:sz="4" w:space="0" w:color="auto"/>
              <w:left w:val="nil"/>
              <w:bottom w:val="single" w:sz="4" w:space="0" w:color="auto"/>
              <w:right w:val="single" w:sz="4" w:space="0" w:color="auto"/>
            </w:tcBorders>
            <w:vAlign w:val="center"/>
          </w:tcPr>
          <w:p w:rsidR="0010443E" w:rsidRPr="00C8510E" w:rsidRDefault="0010443E" w:rsidP="00E16824">
            <w:pPr>
              <w:rPr>
                <w:sz w:val="20"/>
                <w:szCs w:val="20"/>
              </w:rPr>
            </w:pPr>
            <w:r w:rsidRPr="00E01FEF">
              <w:rPr>
                <w:sz w:val="20"/>
                <w:szCs w:val="20"/>
              </w:rPr>
              <w:t> </w:t>
            </w:r>
          </w:p>
        </w:tc>
        <w:tc>
          <w:tcPr>
            <w:tcW w:w="292" w:type="dxa"/>
            <w:tcBorders>
              <w:top w:val="nil"/>
              <w:left w:val="nil"/>
              <w:bottom w:val="nil"/>
              <w:right w:val="nil"/>
            </w:tcBorders>
            <w:vAlign w:val="center"/>
          </w:tcPr>
          <w:p w:rsidR="0010443E" w:rsidRPr="00C8510E" w:rsidRDefault="0010443E" w:rsidP="00E16824">
            <w:pPr>
              <w:jc w:val="center"/>
              <w:rPr>
                <w:b/>
                <w:bCs/>
                <w:sz w:val="20"/>
                <w:szCs w:val="20"/>
              </w:rPr>
            </w:pPr>
            <w:r w:rsidRPr="00E01FEF">
              <w:rPr>
                <w:b/>
                <w:bCs/>
                <w:sz w:val="20"/>
                <w:szCs w:val="20"/>
              </w:rPr>
              <w:t>-</w:t>
            </w:r>
          </w:p>
        </w:tc>
        <w:tc>
          <w:tcPr>
            <w:tcW w:w="280" w:type="dxa"/>
            <w:tcBorders>
              <w:top w:val="nil"/>
              <w:left w:val="single" w:sz="4" w:space="0" w:color="auto"/>
              <w:bottom w:val="single" w:sz="4" w:space="0" w:color="auto"/>
              <w:right w:val="single" w:sz="4" w:space="0" w:color="auto"/>
            </w:tcBorders>
            <w:vAlign w:val="center"/>
          </w:tcPr>
          <w:p w:rsidR="0010443E" w:rsidRPr="00C8510E" w:rsidRDefault="0010443E" w:rsidP="00E16824">
            <w:pPr>
              <w:rPr>
                <w:sz w:val="20"/>
                <w:szCs w:val="20"/>
              </w:rPr>
            </w:pPr>
            <w:r w:rsidRPr="00E01FEF">
              <w:rPr>
                <w:sz w:val="20"/>
                <w:szCs w:val="20"/>
              </w:rPr>
              <w:t> </w:t>
            </w:r>
          </w:p>
        </w:tc>
        <w:tc>
          <w:tcPr>
            <w:tcW w:w="864" w:type="dxa"/>
            <w:gridSpan w:val="3"/>
            <w:tcBorders>
              <w:top w:val="single" w:sz="4" w:space="0" w:color="auto"/>
              <w:left w:val="nil"/>
              <w:bottom w:val="nil"/>
              <w:right w:val="single" w:sz="4" w:space="0" w:color="000000"/>
            </w:tcBorders>
            <w:vAlign w:val="center"/>
          </w:tcPr>
          <w:p w:rsidR="0010443E" w:rsidRPr="00C8510E" w:rsidRDefault="0010443E" w:rsidP="00E16824">
            <w:pPr>
              <w:jc w:val="center"/>
              <w:rPr>
                <w:b/>
                <w:bCs/>
                <w:sz w:val="18"/>
                <w:szCs w:val="18"/>
              </w:rPr>
            </w:pPr>
            <w:r w:rsidRPr="00E01FEF">
              <w:rPr>
                <w:b/>
                <w:bCs/>
                <w:sz w:val="18"/>
                <w:szCs w:val="18"/>
              </w:rPr>
              <w:t>Код ОО</w:t>
            </w:r>
          </w:p>
        </w:tc>
        <w:tc>
          <w:tcPr>
            <w:tcW w:w="281" w:type="dxa"/>
            <w:tcBorders>
              <w:top w:val="nil"/>
              <w:left w:val="nil"/>
              <w:bottom w:val="single" w:sz="4" w:space="0" w:color="auto"/>
              <w:right w:val="single" w:sz="4" w:space="0" w:color="auto"/>
            </w:tcBorders>
            <w:vAlign w:val="center"/>
          </w:tcPr>
          <w:p w:rsidR="0010443E" w:rsidRPr="00C8510E" w:rsidRDefault="0010443E" w:rsidP="00E16824">
            <w:pPr>
              <w:rPr>
                <w:sz w:val="20"/>
                <w:szCs w:val="20"/>
              </w:rPr>
            </w:pPr>
            <w:r w:rsidRPr="00E01FEF">
              <w:rPr>
                <w:sz w:val="20"/>
                <w:szCs w:val="20"/>
              </w:rPr>
              <w:t> </w:t>
            </w:r>
          </w:p>
        </w:tc>
        <w:tc>
          <w:tcPr>
            <w:tcW w:w="303" w:type="dxa"/>
            <w:tcBorders>
              <w:top w:val="nil"/>
              <w:left w:val="nil"/>
              <w:bottom w:val="single" w:sz="4" w:space="0" w:color="auto"/>
              <w:right w:val="single" w:sz="4" w:space="0" w:color="auto"/>
            </w:tcBorders>
            <w:vAlign w:val="center"/>
          </w:tcPr>
          <w:p w:rsidR="0010443E" w:rsidRPr="00C8510E" w:rsidRDefault="0010443E" w:rsidP="00E16824">
            <w:pPr>
              <w:rPr>
                <w:sz w:val="20"/>
                <w:szCs w:val="20"/>
              </w:rPr>
            </w:pPr>
            <w:r w:rsidRPr="00E01FEF">
              <w:rPr>
                <w:sz w:val="20"/>
                <w:szCs w:val="20"/>
              </w:rPr>
              <w:t> </w:t>
            </w:r>
          </w:p>
        </w:tc>
        <w:tc>
          <w:tcPr>
            <w:tcW w:w="281" w:type="dxa"/>
            <w:tcBorders>
              <w:top w:val="nil"/>
              <w:left w:val="nil"/>
              <w:bottom w:val="single" w:sz="4" w:space="0" w:color="auto"/>
              <w:right w:val="single" w:sz="4" w:space="0" w:color="auto"/>
            </w:tcBorders>
            <w:vAlign w:val="center"/>
          </w:tcPr>
          <w:p w:rsidR="0010443E" w:rsidRPr="00C8510E" w:rsidRDefault="0010443E" w:rsidP="00E16824">
            <w:pPr>
              <w:rPr>
                <w:sz w:val="20"/>
                <w:szCs w:val="20"/>
              </w:rPr>
            </w:pPr>
            <w:r w:rsidRPr="00E01FEF">
              <w:rPr>
                <w:sz w:val="20"/>
                <w:szCs w:val="20"/>
              </w:rPr>
              <w:t> </w:t>
            </w:r>
          </w:p>
        </w:tc>
        <w:tc>
          <w:tcPr>
            <w:tcW w:w="281" w:type="dxa"/>
            <w:tcBorders>
              <w:top w:val="nil"/>
              <w:left w:val="nil"/>
              <w:bottom w:val="single" w:sz="4" w:space="0" w:color="auto"/>
              <w:right w:val="single" w:sz="4" w:space="0" w:color="auto"/>
            </w:tcBorders>
            <w:vAlign w:val="center"/>
          </w:tcPr>
          <w:p w:rsidR="0010443E" w:rsidRPr="00C8510E" w:rsidRDefault="0010443E" w:rsidP="00E16824">
            <w:pPr>
              <w:rPr>
                <w:sz w:val="20"/>
                <w:szCs w:val="20"/>
              </w:rPr>
            </w:pPr>
            <w:r w:rsidRPr="00E01FEF">
              <w:rPr>
                <w:sz w:val="20"/>
                <w:szCs w:val="20"/>
              </w:rPr>
              <w:t> </w:t>
            </w:r>
          </w:p>
        </w:tc>
        <w:tc>
          <w:tcPr>
            <w:tcW w:w="281" w:type="dxa"/>
            <w:tcBorders>
              <w:top w:val="nil"/>
              <w:left w:val="nil"/>
              <w:bottom w:val="single" w:sz="4" w:space="0" w:color="auto"/>
              <w:right w:val="single" w:sz="4" w:space="0" w:color="auto"/>
            </w:tcBorders>
            <w:vAlign w:val="center"/>
          </w:tcPr>
          <w:p w:rsidR="0010443E" w:rsidRPr="00C8510E" w:rsidRDefault="0010443E" w:rsidP="00E16824">
            <w:pPr>
              <w:rPr>
                <w:sz w:val="20"/>
                <w:szCs w:val="20"/>
              </w:rPr>
            </w:pPr>
            <w:r w:rsidRPr="00E01FEF">
              <w:rPr>
                <w:sz w:val="20"/>
                <w:szCs w:val="20"/>
              </w:rPr>
              <w:t> </w:t>
            </w:r>
          </w:p>
        </w:tc>
        <w:tc>
          <w:tcPr>
            <w:tcW w:w="281" w:type="dxa"/>
            <w:tcBorders>
              <w:top w:val="nil"/>
              <w:left w:val="nil"/>
              <w:bottom w:val="single" w:sz="4" w:space="0" w:color="auto"/>
              <w:right w:val="single" w:sz="4" w:space="0" w:color="auto"/>
            </w:tcBorders>
            <w:vAlign w:val="center"/>
          </w:tcPr>
          <w:p w:rsidR="0010443E" w:rsidRPr="00C8510E" w:rsidRDefault="0010443E" w:rsidP="00E16824">
            <w:pPr>
              <w:rPr>
                <w:sz w:val="20"/>
                <w:szCs w:val="20"/>
              </w:rPr>
            </w:pPr>
            <w:r w:rsidRPr="00E01FEF">
              <w:rPr>
                <w:sz w:val="20"/>
                <w:szCs w:val="20"/>
              </w:rPr>
              <w:t> </w:t>
            </w:r>
          </w:p>
        </w:tc>
        <w:tc>
          <w:tcPr>
            <w:tcW w:w="281" w:type="dxa"/>
            <w:tcBorders>
              <w:top w:val="nil"/>
              <w:left w:val="nil"/>
              <w:bottom w:val="single" w:sz="4" w:space="0" w:color="auto"/>
              <w:right w:val="single" w:sz="4" w:space="0" w:color="auto"/>
            </w:tcBorders>
            <w:vAlign w:val="center"/>
          </w:tcPr>
          <w:p w:rsidR="0010443E" w:rsidRPr="00C8510E" w:rsidRDefault="0010443E" w:rsidP="00E16824">
            <w:pPr>
              <w:rPr>
                <w:sz w:val="20"/>
                <w:szCs w:val="20"/>
              </w:rPr>
            </w:pPr>
            <w:r w:rsidRPr="00E01FEF">
              <w:rPr>
                <w:sz w:val="20"/>
                <w:szCs w:val="20"/>
              </w:rPr>
              <w:t> </w:t>
            </w:r>
          </w:p>
        </w:tc>
        <w:tc>
          <w:tcPr>
            <w:tcW w:w="281" w:type="dxa"/>
            <w:tcBorders>
              <w:top w:val="nil"/>
              <w:left w:val="nil"/>
              <w:bottom w:val="single" w:sz="4" w:space="0" w:color="auto"/>
              <w:right w:val="single" w:sz="4" w:space="0" w:color="auto"/>
            </w:tcBorders>
            <w:vAlign w:val="center"/>
          </w:tcPr>
          <w:p w:rsidR="0010443E" w:rsidRPr="00C8510E" w:rsidRDefault="0010443E" w:rsidP="00E16824">
            <w:pPr>
              <w:rPr>
                <w:sz w:val="20"/>
                <w:szCs w:val="20"/>
              </w:rPr>
            </w:pPr>
            <w:r w:rsidRPr="00E01FEF">
              <w:rPr>
                <w:sz w:val="20"/>
                <w:szCs w:val="20"/>
              </w:rPr>
              <w:t> </w:t>
            </w:r>
          </w:p>
        </w:tc>
        <w:tc>
          <w:tcPr>
            <w:tcW w:w="1123" w:type="dxa"/>
            <w:gridSpan w:val="4"/>
            <w:tcBorders>
              <w:top w:val="single" w:sz="4" w:space="0" w:color="auto"/>
              <w:left w:val="nil"/>
              <w:bottom w:val="nil"/>
              <w:right w:val="single" w:sz="4" w:space="0" w:color="000000"/>
            </w:tcBorders>
            <w:vAlign w:val="center"/>
          </w:tcPr>
          <w:p w:rsidR="0010443E" w:rsidRPr="00C8510E" w:rsidRDefault="0010443E" w:rsidP="00E16824">
            <w:pPr>
              <w:jc w:val="center"/>
              <w:rPr>
                <w:b/>
                <w:bCs/>
                <w:sz w:val="20"/>
                <w:szCs w:val="20"/>
              </w:rPr>
            </w:pPr>
            <w:r w:rsidRPr="00E01FEF">
              <w:rPr>
                <w:b/>
                <w:bCs/>
                <w:sz w:val="20"/>
                <w:szCs w:val="20"/>
              </w:rPr>
              <w:t>Код ППЭ</w:t>
            </w:r>
          </w:p>
        </w:tc>
        <w:tc>
          <w:tcPr>
            <w:tcW w:w="281" w:type="dxa"/>
            <w:tcBorders>
              <w:top w:val="nil"/>
              <w:left w:val="nil"/>
              <w:bottom w:val="single" w:sz="4" w:space="0" w:color="auto"/>
              <w:right w:val="single" w:sz="4" w:space="0" w:color="auto"/>
            </w:tcBorders>
            <w:vAlign w:val="center"/>
          </w:tcPr>
          <w:p w:rsidR="0010443E" w:rsidRPr="00C8510E" w:rsidRDefault="0010443E" w:rsidP="00E16824">
            <w:pPr>
              <w:rPr>
                <w:sz w:val="20"/>
                <w:szCs w:val="20"/>
              </w:rPr>
            </w:pPr>
            <w:r w:rsidRPr="00E01FEF">
              <w:rPr>
                <w:sz w:val="20"/>
                <w:szCs w:val="20"/>
              </w:rPr>
              <w:t> </w:t>
            </w:r>
          </w:p>
        </w:tc>
        <w:tc>
          <w:tcPr>
            <w:tcW w:w="303" w:type="dxa"/>
            <w:tcBorders>
              <w:top w:val="single" w:sz="4" w:space="0" w:color="auto"/>
              <w:left w:val="nil"/>
              <w:bottom w:val="single" w:sz="4" w:space="0" w:color="auto"/>
              <w:right w:val="single" w:sz="4" w:space="0" w:color="auto"/>
            </w:tcBorders>
            <w:vAlign w:val="center"/>
          </w:tcPr>
          <w:p w:rsidR="0010443E" w:rsidRPr="00C8510E" w:rsidRDefault="0010443E" w:rsidP="00E16824">
            <w:pPr>
              <w:rPr>
                <w:sz w:val="20"/>
                <w:szCs w:val="20"/>
              </w:rPr>
            </w:pPr>
            <w:r w:rsidRPr="00E01FEF">
              <w:rPr>
                <w:sz w:val="20"/>
                <w:szCs w:val="20"/>
              </w:rPr>
              <w:t> </w:t>
            </w:r>
          </w:p>
        </w:tc>
        <w:tc>
          <w:tcPr>
            <w:tcW w:w="281" w:type="dxa"/>
            <w:tcBorders>
              <w:top w:val="nil"/>
              <w:left w:val="nil"/>
              <w:bottom w:val="single" w:sz="4" w:space="0" w:color="auto"/>
              <w:right w:val="single" w:sz="4" w:space="0" w:color="auto"/>
            </w:tcBorders>
            <w:vAlign w:val="center"/>
          </w:tcPr>
          <w:p w:rsidR="0010443E" w:rsidRPr="00C8510E" w:rsidRDefault="0010443E" w:rsidP="00E16824">
            <w:pPr>
              <w:rPr>
                <w:sz w:val="20"/>
                <w:szCs w:val="20"/>
              </w:rPr>
            </w:pPr>
            <w:r w:rsidRPr="00E01FEF">
              <w:rPr>
                <w:sz w:val="20"/>
                <w:szCs w:val="20"/>
              </w:rPr>
              <w:t> </w:t>
            </w:r>
          </w:p>
        </w:tc>
        <w:tc>
          <w:tcPr>
            <w:tcW w:w="281" w:type="dxa"/>
            <w:tcBorders>
              <w:top w:val="nil"/>
              <w:left w:val="nil"/>
              <w:bottom w:val="single" w:sz="4" w:space="0" w:color="auto"/>
              <w:right w:val="single" w:sz="4" w:space="0" w:color="auto"/>
            </w:tcBorders>
            <w:vAlign w:val="center"/>
          </w:tcPr>
          <w:p w:rsidR="0010443E" w:rsidRPr="00C8510E" w:rsidRDefault="0010443E" w:rsidP="00E16824">
            <w:pPr>
              <w:rPr>
                <w:sz w:val="20"/>
                <w:szCs w:val="20"/>
              </w:rPr>
            </w:pPr>
            <w:r w:rsidRPr="00E01FEF">
              <w:rPr>
                <w:sz w:val="20"/>
                <w:szCs w:val="20"/>
              </w:rPr>
              <w:t> </w:t>
            </w:r>
          </w:p>
        </w:tc>
        <w:tc>
          <w:tcPr>
            <w:tcW w:w="303" w:type="dxa"/>
            <w:tcBorders>
              <w:top w:val="nil"/>
              <w:left w:val="nil"/>
              <w:bottom w:val="single" w:sz="4" w:space="0" w:color="auto"/>
              <w:right w:val="single" w:sz="4" w:space="0" w:color="auto"/>
            </w:tcBorders>
            <w:vAlign w:val="center"/>
          </w:tcPr>
          <w:p w:rsidR="0010443E" w:rsidRPr="00C8510E" w:rsidRDefault="0010443E" w:rsidP="00E16824">
            <w:pPr>
              <w:rPr>
                <w:sz w:val="20"/>
                <w:szCs w:val="20"/>
              </w:rPr>
            </w:pPr>
            <w:r w:rsidRPr="00E01FEF">
              <w:rPr>
                <w:sz w:val="20"/>
                <w:szCs w:val="20"/>
              </w:rPr>
              <w:t> </w:t>
            </w:r>
          </w:p>
        </w:tc>
        <w:tc>
          <w:tcPr>
            <w:tcW w:w="281" w:type="dxa"/>
            <w:tcBorders>
              <w:top w:val="nil"/>
              <w:left w:val="nil"/>
              <w:bottom w:val="nil"/>
              <w:right w:val="single" w:sz="4" w:space="0" w:color="auto"/>
            </w:tcBorders>
            <w:vAlign w:val="center"/>
          </w:tcPr>
          <w:p w:rsidR="0010443E" w:rsidRPr="00C8510E" w:rsidRDefault="0010443E" w:rsidP="00E16824">
            <w:pPr>
              <w:rPr>
                <w:sz w:val="20"/>
                <w:szCs w:val="20"/>
              </w:rPr>
            </w:pPr>
            <w:r w:rsidRPr="00E01FEF">
              <w:rPr>
                <w:sz w:val="20"/>
                <w:szCs w:val="20"/>
              </w:rPr>
              <w:t> </w:t>
            </w:r>
          </w:p>
        </w:tc>
        <w:tc>
          <w:tcPr>
            <w:tcW w:w="1145" w:type="dxa"/>
            <w:gridSpan w:val="4"/>
            <w:tcBorders>
              <w:top w:val="nil"/>
              <w:left w:val="nil"/>
              <w:bottom w:val="nil"/>
              <w:right w:val="single" w:sz="4" w:space="0" w:color="000000"/>
            </w:tcBorders>
            <w:vAlign w:val="center"/>
          </w:tcPr>
          <w:p w:rsidR="0010443E" w:rsidRPr="00C8510E" w:rsidRDefault="0010443E" w:rsidP="00E16824">
            <w:pPr>
              <w:jc w:val="center"/>
              <w:rPr>
                <w:b/>
                <w:bCs/>
                <w:sz w:val="16"/>
                <w:szCs w:val="16"/>
              </w:rPr>
            </w:pPr>
            <w:r w:rsidRPr="00E01FEF">
              <w:rPr>
                <w:b/>
                <w:bCs/>
                <w:sz w:val="16"/>
                <w:szCs w:val="16"/>
              </w:rPr>
              <w:t xml:space="preserve">№ </w:t>
            </w:r>
            <w:proofErr w:type="spellStart"/>
            <w:proofErr w:type="gramStart"/>
            <w:r w:rsidRPr="00E01FEF">
              <w:rPr>
                <w:b/>
                <w:bCs/>
                <w:sz w:val="16"/>
                <w:szCs w:val="16"/>
              </w:rPr>
              <w:t>ауд</w:t>
            </w:r>
            <w:proofErr w:type="spellEnd"/>
            <w:proofErr w:type="gramEnd"/>
          </w:p>
        </w:tc>
        <w:tc>
          <w:tcPr>
            <w:tcW w:w="304" w:type="dxa"/>
            <w:tcBorders>
              <w:top w:val="nil"/>
              <w:left w:val="nil"/>
              <w:bottom w:val="single" w:sz="4" w:space="0" w:color="auto"/>
              <w:right w:val="single" w:sz="4" w:space="0" w:color="auto"/>
            </w:tcBorders>
            <w:vAlign w:val="center"/>
          </w:tcPr>
          <w:p w:rsidR="0010443E" w:rsidRPr="00C8510E" w:rsidRDefault="0010443E" w:rsidP="00E16824">
            <w:pPr>
              <w:rPr>
                <w:sz w:val="20"/>
                <w:szCs w:val="20"/>
              </w:rPr>
            </w:pPr>
            <w:r w:rsidRPr="00E01FEF">
              <w:rPr>
                <w:sz w:val="20"/>
                <w:szCs w:val="20"/>
              </w:rPr>
              <w:t> </w:t>
            </w:r>
          </w:p>
        </w:tc>
        <w:tc>
          <w:tcPr>
            <w:tcW w:w="281" w:type="dxa"/>
            <w:tcBorders>
              <w:top w:val="nil"/>
              <w:left w:val="nil"/>
              <w:bottom w:val="single" w:sz="4" w:space="0" w:color="auto"/>
              <w:right w:val="single" w:sz="4" w:space="0" w:color="auto"/>
            </w:tcBorders>
            <w:vAlign w:val="center"/>
          </w:tcPr>
          <w:p w:rsidR="0010443E" w:rsidRPr="00C8510E" w:rsidRDefault="0010443E" w:rsidP="00E16824">
            <w:pPr>
              <w:rPr>
                <w:sz w:val="20"/>
                <w:szCs w:val="20"/>
              </w:rPr>
            </w:pPr>
            <w:r w:rsidRPr="00E01FEF">
              <w:rPr>
                <w:sz w:val="20"/>
                <w:szCs w:val="20"/>
              </w:rPr>
              <w:t> </w:t>
            </w:r>
          </w:p>
        </w:tc>
        <w:tc>
          <w:tcPr>
            <w:tcW w:w="364" w:type="dxa"/>
            <w:tcBorders>
              <w:top w:val="nil"/>
              <w:left w:val="nil"/>
              <w:bottom w:val="single" w:sz="4" w:space="0" w:color="auto"/>
              <w:right w:val="single" w:sz="4" w:space="0" w:color="auto"/>
            </w:tcBorders>
            <w:vAlign w:val="center"/>
          </w:tcPr>
          <w:p w:rsidR="0010443E" w:rsidRPr="00C8510E" w:rsidRDefault="0010443E" w:rsidP="00E16824">
            <w:pPr>
              <w:rPr>
                <w:sz w:val="20"/>
                <w:szCs w:val="20"/>
              </w:rPr>
            </w:pPr>
            <w:r w:rsidRPr="00E01FEF">
              <w:rPr>
                <w:sz w:val="20"/>
                <w:szCs w:val="20"/>
              </w:rPr>
              <w:t> </w:t>
            </w:r>
          </w:p>
        </w:tc>
        <w:tc>
          <w:tcPr>
            <w:tcW w:w="281" w:type="dxa"/>
            <w:tcBorders>
              <w:top w:val="nil"/>
              <w:left w:val="nil"/>
              <w:bottom w:val="single" w:sz="4" w:space="0" w:color="auto"/>
              <w:right w:val="single" w:sz="4" w:space="0" w:color="auto"/>
            </w:tcBorders>
            <w:vAlign w:val="center"/>
          </w:tcPr>
          <w:p w:rsidR="0010443E" w:rsidRPr="00C8510E" w:rsidRDefault="0010443E" w:rsidP="00E16824">
            <w:pPr>
              <w:rPr>
                <w:sz w:val="20"/>
                <w:szCs w:val="20"/>
              </w:rPr>
            </w:pPr>
            <w:r w:rsidRPr="00E01FEF">
              <w:rPr>
                <w:sz w:val="20"/>
                <w:szCs w:val="20"/>
              </w:rPr>
              <w:t> </w:t>
            </w:r>
          </w:p>
        </w:tc>
        <w:tc>
          <w:tcPr>
            <w:tcW w:w="367" w:type="dxa"/>
            <w:tcBorders>
              <w:top w:val="nil"/>
              <w:left w:val="nil"/>
              <w:bottom w:val="single" w:sz="4" w:space="0" w:color="auto"/>
              <w:right w:val="single" w:sz="4" w:space="0" w:color="auto"/>
            </w:tcBorders>
            <w:vAlign w:val="center"/>
          </w:tcPr>
          <w:p w:rsidR="0010443E" w:rsidRPr="00C8510E" w:rsidRDefault="0010443E" w:rsidP="00E16824">
            <w:pPr>
              <w:rPr>
                <w:sz w:val="20"/>
                <w:szCs w:val="20"/>
              </w:rPr>
            </w:pPr>
            <w:r w:rsidRPr="00E01FEF">
              <w:rPr>
                <w:sz w:val="20"/>
                <w:szCs w:val="20"/>
              </w:rPr>
              <w:t> </w:t>
            </w:r>
          </w:p>
        </w:tc>
      </w:tr>
      <w:tr w:rsidR="0010443E" w:rsidRPr="00C8510E" w:rsidTr="00C8510E">
        <w:trPr>
          <w:trHeight w:val="65"/>
        </w:trPr>
        <w:tc>
          <w:tcPr>
            <w:tcW w:w="243" w:type="dxa"/>
            <w:tcBorders>
              <w:top w:val="nil"/>
              <w:left w:val="single" w:sz="4" w:space="0" w:color="auto"/>
              <w:bottom w:val="nil"/>
              <w:right w:val="nil"/>
            </w:tcBorders>
            <w:vAlign w:val="center"/>
          </w:tcPr>
          <w:p w:rsidR="0010443E" w:rsidRPr="00C8510E" w:rsidRDefault="0010443E" w:rsidP="00E16824">
            <w:pPr>
              <w:rPr>
                <w:sz w:val="20"/>
                <w:szCs w:val="20"/>
              </w:rPr>
            </w:pPr>
          </w:p>
        </w:tc>
        <w:tc>
          <w:tcPr>
            <w:tcW w:w="350" w:type="dxa"/>
            <w:tcBorders>
              <w:top w:val="nil"/>
              <w:left w:val="nil"/>
              <w:bottom w:val="single" w:sz="8" w:space="0" w:color="auto"/>
              <w:right w:val="nil"/>
            </w:tcBorders>
            <w:vAlign w:val="center"/>
          </w:tcPr>
          <w:p w:rsidR="0010443E" w:rsidRPr="00C8510E" w:rsidRDefault="0010443E" w:rsidP="00E16824">
            <w:pPr>
              <w:jc w:val="center"/>
              <w:rPr>
                <w:b/>
                <w:bCs/>
                <w:sz w:val="16"/>
                <w:szCs w:val="16"/>
              </w:rPr>
            </w:pPr>
            <w:r w:rsidRPr="00E01FEF">
              <w:rPr>
                <w:b/>
                <w:bCs/>
                <w:sz w:val="16"/>
                <w:szCs w:val="16"/>
              </w:rPr>
              <w:t> </w:t>
            </w:r>
          </w:p>
        </w:tc>
        <w:tc>
          <w:tcPr>
            <w:tcW w:w="351" w:type="dxa"/>
            <w:tcBorders>
              <w:top w:val="nil"/>
              <w:left w:val="nil"/>
              <w:bottom w:val="single" w:sz="8" w:space="0" w:color="auto"/>
              <w:right w:val="nil"/>
            </w:tcBorders>
            <w:vAlign w:val="center"/>
          </w:tcPr>
          <w:p w:rsidR="0010443E" w:rsidRPr="00C8510E" w:rsidRDefault="0010443E" w:rsidP="00E16824">
            <w:pPr>
              <w:jc w:val="center"/>
              <w:rPr>
                <w:b/>
                <w:bCs/>
                <w:sz w:val="16"/>
                <w:szCs w:val="16"/>
              </w:rPr>
            </w:pPr>
            <w:r w:rsidRPr="00E01FEF">
              <w:rPr>
                <w:b/>
                <w:bCs/>
                <w:sz w:val="16"/>
                <w:szCs w:val="16"/>
              </w:rPr>
              <w:t> </w:t>
            </w:r>
          </w:p>
        </w:tc>
        <w:tc>
          <w:tcPr>
            <w:tcW w:w="280" w:type="dxa"/>
            <w:tcBorders>
              <w:top w:val="nil"/>
              <w:left w:val="nil"/>
              <w:bottom w:val="single" w:sz="8" w:space="0" w:color="auto"/>
              <w:right w:val="nil"/>
            </w:tcBorders>
            <w:vAlign w:val="center"/>
          </w:tcPr>
          <w:p w:rsidR="0010443E" w:rsidRPr="00C8510E" w:rsidRDefault="0010443E" w:rsidP="00E16824">
            <w:pPr>
              <w:rPr>
                <w:sz w:val="20"/>
                <w:szCs w:val="20"/>
              </w:rPr>
            </w:pPr>
            <w:r w:rsidRPr="00E01FEF">
              <w:rPr>
                <w:sz w:val="20"/>
                <w:szCs w:val="20"/>
              </w:rPr>
              <w:t> </w:t>
            </w:r>
          </w:p>
        </w:tc>
        <w:tc>
          <w:tcPr>
            <w:tcW w:w="280" w:type="dxa"/>
            <w:tcBorders>
              <w:top w:val="nil"/>
              <w:left w:val="nil"/>
              <w:bottom w:val="single" w:sz="8" w:space="0" w:color="auto"/>
              <w:right w:val="nil"/>
            </w:tcBorders>
            <w:vAlign w:val="center"/>
          </w:tcPr>
          <w:p w:rsidR="0010443E" w:rsidRPr="00C8510E" w:rsidRDefault="0010443E" w:rsidP="00E16824">
            <w:pPr>
              <w:rPr>
                <w:sz w:val="20"/>
                <w:szCs w:val="20"/>
              </w:rPr>
            </w:pPr>
            <w:r w:rsidRPr="00E01FEF">
              <w:rPr>
                <w:sz w:val="20"/>
                <w:szCs w:val="20"/>
              </w:rPr>
              <w:t> </w:t>
            </w:r>
          </w:p>
        </w:tc>
        <w:tc>
          <w:tcPr>
            <w:tcW w:w="292" w:type="dxa"/>
            <w:tcBorders>
              <w:top w:val="nil"/>
              <w:left w:val="nil"/>
              <w:bottom w:val="single" w:sz="8" w:space="0" w:color="auto"/>
              <w:right w:val="nil"/>
            </w:tcBorders>
            <w:vAlign w:val="center"/>
          </w:tcPr>
          <w:p w:rsidR="0010443E" w:rsidRPr="00C8510E" w:rsidRDefault="0010443E" w:rsidP="00E16824">
            <w:pPr>
              <w:jc w:val="center"/>
              <w:rPr>
                <w:b/>
                <w:bCs/>
                <w:sz w:val="20"/>
                <w:szCs w:val="20"/>
              </w:rPr>
            </w:pPr>
            <w:r w:rsidRPr="00E01FEF">
              <w:rPr>
                <w:b/>
                <w:bCs/>
                <w:sz w:val="20"/>
                <w:szCs w:val="20"/>
              </w:rPr>
              <w:t> </w:t>
            </w:r>
          </w:p>
        </w:tc>
        <w:tc>
          <w:tcPr>
            <w:tcW w:w="280" w:type="dxa"/>
            <w:tcBorders>
              <w:top w:val="nil"/>
              <w:left w:val="nil"/>
              <w:bottom w:val="single" w:sz="8" w:space="0" w:color="auto"/>
              <w:right w:val="nil"/>
            </w:tcBorders>
            <w:vAlign w:val="center"/>
          </w:tcPr>
          <w:p w:rsidR="0010443E" w:rsidRPr="00C8510E" w:rsidRDefault="0010443E" w:rsidP="00E16824">
            <w:pPr>
              <w:rPr>
                <w:sz w:val="20"/>
                <w:szCs w:val="20"/>
              </w:rPr>
            </w:pPr>
            <w:r w:rsidRPr="00E01FEF">
              <w:rPr>
                <w:sz w:val="20"/>
                <w:szCs w:val="20"/>
              </w:rPr>
              <w:t> </w:t>
            </w:r>
          </w:p>
        </w:tc>
        <w:tc>
          <w:tcPr>
            <w:tcW w:w="281" w:type="dxa"/>
            <w:tcBorders>
              <w:top w:val="nil"/>
              <w:left w:val="nil"/>
              <w:bottom w:val="single" w:sz="8" w:space="0" w:color="auto"/>
              <w:right w:val="nil"/>
            </w:tcBorders>
            <w:vAlign w:val="center"/>
          </w:tcPr>
          <w:p w:rsidR="0010443E" w:rsidRPr="00C8510E" w:rsidRDefault="0010443E" w:rsidP="00E16824">
            <w:pPr>
              <w:jc w:val="center"/>
              <w:rPr>
                <w:b/>
                <w:bCs/>
                <w:sz w:val="18"/>
                <w:szCs w:val="18"/>
              </w:rPr>
            </w:pPr>
            <w:r w:rsidRPr="00E01FEF">
              <w:rPr>
                <w:b/>
                <w:bCs/>
                <w:sz w:val="18"/>
                <w:szCs w:val="18"/>
              </w:rPr>
              <w:t> </w:t>
            </w:r>
          </w:p>
        </w:tc>
        <w:tc>
          <w:tcPr>
            <w:tcW w:w="303" w:type="dxa"/>
            <w:tcBorders>
              <w:top w:val="nil"/>
              <w:left w:val="nil"/>
              <w:bottom w:val="single" w:sz="8" w:space="0" w:color="auto"/>
              <w:right w:val="nil"/>
            </w:tcBorders>
            <w:vAlign w:val="center"/>
          </w:tcPr>
          <w:p w:rsidR="0010443E" w:rsidRPr="00C8510E" w:rsidRDefault="0010443E" w:rsidP="00E16824">
            <w:pPr>
              <w:jc w:val="center"/>
              <w:rPr>
                <w:b/>
                <w:bCs/>
                <w:sz w:val="18"/>
                <w:szCs w:val="18"/>
              </w:rPr>
            </w:pPr>
            <w:r w:rsidRPr="00E01FEF">
              <w:rPr>
                <w:b/>
                <w:bCs/>
                <w:sz w:val="18"/>
                <w:szCs w:val="18"/>
              </w:rPr>
              <w:t> </w:t>
            </w:r>
          </w:p>
        </w:tc>
        <w:tc>
          <w:tcPr>
            <w:tcW w:w="281" w:type="dxa"/>
            <w:tcBorders>
              <w:top w:val="nil"/>
              <w:left w:val="nil"/>
              <w:bottom w:val="single" w:sz="8" w:space="0" w:color="auto"/>
              <w:right w:val="nil"/>
            </w:tcBorders>
            <w:vAlign w:val="center"/>
          </w:tcPr>
          <w:p w:rsidR="0010443E" w:rsidRPr="00C8510E" w:rsidRDefault="0010443E" w:rsidP="00E16824">
            <w:pPr>
              <w:jc w:val="center"/>
              <w:rPr>
                <w:b/>
                <w:bCs/>
                <w:sz w:val="18"/>
                <w:szCs w:val="18"/>
              </w:rPr>
            </w:pPr>
            <w:r w:rsidRPr="00E01FEF">
              <w:rPr>
                <w:b/>
                <w:bCs/>
                <w:sz w:val="18"/>
                <w:szCs w:val="18"/>
              </w:rPr>
              <w:t> </w:t>
            </w:r>
          </w:p>
        </w:tc>
        <w:tc>
          <w:tcPr>
            <w:tcW w:w="281" w:type="dxa"/>
            <w:tcBorders>
              <w:top w:val="nil"/>
              <w:left w:val="nil"/>
              <w:bottom w:val="single" w:sz="8" w:space="0" w:color="auto"/>
              <w:right w:val="nil"/>
            </w:tcBorders>
            <w:vAlign w:val="center"/>
          </w:tcPr>
          <w:p w:rsidR="0010443E" w:rsidRPr="00C8510E" w:rsidRDefault="0010443E" w:rsidP="00E16824">
            <w:pPr>
              <w:rPr>
                <w:sz w:val="20"/>
                <w:szCs w:val="20"/>
              </w:rPr>
            </w:pPr>
            <w:r w:rsidRPr="00E01FEF">
              <w:rPr>
                <w:sz w:val="20"/>
                <w:szCs w:val="20"/>
              </w:rPr>
              <w:t> </w:t>
            </w:r>
          </w:p>
        </w:tc>
        <w:tc>
          <w:tcPr>
            <w:tcW w:w="303" w:type="dxa"/>
            <w:tcBorders>
              <w:top w:val="nil"/>
              <w:left w:val="nil"/>
              <w:bottom w:val="single" w:sz="8" w:space="0" w:color="auto"/>
              <w:right w:val="nil"/>
            </w:tcBorders>
            <w:vAlign w:val="center"/>
          </w:tcPr>
          <w:p w:rsidR="0010443E" w:rsidRPr="00C8510E" w:rsidRDefault="0010443E" w:rsidP="00E16824">
            <w:pPr>
              <w:rPr>
                <w:sz w:val="20"/>
                <w:szCs w:val="20"/>
              </w:rPr>
            </w:pPr>
            <w:r w:rsidRPr="00E01FEF">
              <w:rPr>
                <w:sz w:val="20"/>
                <w:szCs w:val="20"/>
              </w:rPr>
              <w:t> </w:t>
            </w:r>
          </w:p>
        </w:tc>
        <w:tc>
          <w:tcPr>
            <w:tcW w:w="281" w:type="dxa"/>
            <w:tcBorders>
              <w:top w:val="nil"/>
              <w:left w:val="nil"/>
              <w:bottom w:val="single" w:sz="8" w:space="0" w:color="auto"/>
              <w:right w:val="nil"/>
            </w:tcBorders>
            <w:vAlign w:val="center"/>
          </w:tcPr>
          <w:p w:rsidR="0010443E" w:rsidRPr="00C8510E" w:rsidRDefault="0010443E" w:rsidP="00E16824">
            <w:pPr>
              <w:rPr>
                <w:sz w:val="20"/>
                <w:szCs w:val="20"/>
              </w:rPr>
            </w:pPr>
            <w:r w:rsidRPr="00E01FEF">
              <w:rPr>
                <w:sz w:val="20"/>
                <w:szCs w:val="20"/>
              </w:rPr>
              <w:t> </w:t>
            </w:r>
          </w:p>
        </w:tc>
        <w:tc>
          <w:tcPr>
            <w:tcW w:w="281" w:type="dxa"/>
            <w:tcBorders>
              <w:top w:val="nil"/>
              <w:left w:val="nil"/>
              <w:bottom w:val="single" w:sz="8" w:space="0" w:color="auto"/>
              <w:right w:val="nil"/>
            </w:tcBorders>
            <w:vAlign w:val="center"/>
          </w:tcPr>
          <w:p w:rsidR="0010443E" w:rsidRPr="00C8510E" w:rsidRDefault="0010443E" w:rsidP="00E16824">
            <w:pPr>
              <w:rPr>
                <w:sz w:val="20"/>
                <w:szCs w:val="20"/>
              </w:rPr>
            </w:pPr>
            <w:r w:rsidRPr="00E01FEF">
              <w:rPr>
                <w:sz w:val="20"/>
                <w:szCs w:val="20"/>
              </w:rPr>
              <w:t> </w:t>
            </w:r>
          </w:p>
        </w:tc>
        <w:tc>
          <w:tcPr>
            <w:tcW w:w="281" w:type="dxa"/>
            <w:tcBorders>
              <w:top w:val="nil"/>
              <w:left w:val="nil"/>
              <w:bottom w:val="single" w:sz="8" w:space="0" w:color="auto"/>
              <w:right w:val="nil"/>
            </w:tcBorders>
            <w:vAlign w:val="center"/>
          </w:tcPr>
          <w:p w:rsidR="0010443E" w:rsidRPr="00C8510E" w:rsidRDefault="0010443E" w:rsidP="00E16824">
            <w:pPr>
              <w:rPr>
                <w:sz w:val="20"/>
                <w:szCs w:val="20"/>
              </w:rPr>
            </w:pPr>
            <w:r w:rsidRPr="00E01FEF">
              <w:rPr>
                <w:sz w:val="20"/>
                <w:szCs w:val="20"/>
              </w:rPr>
              <w:t> </w:t>
            </w:r>
          </w:p>
        </w:tc>
        <w:tc>
          <w:tcPr>
            <w:tcW w:w="281" w:type="dxa"/>
            <w:tcBorders>
              <w:top w:val="nil"/>
              <w:left w:val="nil"/>
              <w:bottom w:val="single" w:sz="8" w:space="0" w:color="auto"/>
              <w:right w:val="nil"/>
            </w:tcBorders>
            <w:vAlign w:val="center"/>
          </w:tcPr>
          <w:p w:rsidR="0010443E" w:rsidRPr="00C8510E" w:rsidRDefault="0010443E" w:rsidP="00E16824">
            <w:pPr>
              <w:rPr>
                <w:sz w:val="20"/>
                <w:szCs w:val="20"/>
              </w:rPr>
            </w:pPr>
            <w:r w:rsidRPr="00E01FEF">
              <w:rPr>
                <w:sz w:val="20"/>
                <w:szCs w:val="20"/>
              </w:rPr>
              <w:t> </w:t>
            </w:r>
          </w:p>
        </w:tc>
        <w:tc>
          <w:tcPr>
            <w:tcW w:w="281" w:type="dxa"/>
            <w:tcBorders>
              <w:top w:val="nil"/>
              <w:left w:val="nil"/>
              <w:bottom w:val="single" w:sz="8" w:space="0" w:color="auto"/>
              <w:right w:val="nil"/>
            </w:tcBorders>
            <w:vAlign w:val="center"/>
          </w:tcPr>
          <w:p w:rsidR="0010443E" w:rsidRPr="00C8510E" w:rsidRDefault="0010443E" w:rsidP="00E16824">
            <w:pPr>
              <w:rPr>
                <w:sz w:val="20"/>
                <w:szCs w:val="20"/>
              </w:rPr>
            </w:pPr>
            <w:r w:rsidRPr="00E01FEF">
              <w:rPr>
                <w:sz w:val="20"/>
                <w:szCs w:val="20"/>
              </w:rPr>
              <w:t> </w:t>
            </w:r>
          </w:p>
        </w:tc>
        <w:tc>
          <w:tcPr>
            <w:tcW w:w="281" w:type="dxa"/>
            <w:tcBorders>
              <w:top w:val="nil"/>
              <w:left w:val="nil"/>
              <w:bottom w:val="single" w:sz="8" w:space="0" w:color="auto"/>
              <w:right w:val="nil"/>
            </w:tcBorders>
            <w:vAlign w:val="center"/>
          </w:tcPr>
          <w:p w:rsidR="0010443E" w:rsidRPr="00C8510E" w:rsidRDefault="0010443E" w:rsidP="00E16824">
            <w:pPr>
              <w:rPr>
                <w:sz w:val="20"/>
                <w:szCs w:val="20"/>
              </w:rPr>
            </w:pPr>
            <w:r w:rsidRPr="00E01FEF">
              <w:rPr>
                <w:sz w:val="20"/>
                <w:szCs w:val="20"/>
              </w:rPr>
              <w:t> </w:t>
            </w:r>
          </w:p>
        </w:tc>
        <w:tc>
          <w:tcPr>
            <w:tcW w:w="281" w:type="dxa"/>
            <w:tcBorders>
              <w:top w:val="nil"/>
              <w:left w:val="nil"/>
              <w:bottom w:val="single" w:sz="8" w:space="0" w:color="auto"/>
              <w:right w:val="nil"/>
            </w:tcBorders>
            <w:vAlign w:val="center"/>
          </w:tcPr>
          <w:p w:rsidR="0010443E" w:rsidRPr="00C8510E" w:rsidRDefault="0010443E" w:rsidP="00E16824">
            <w:pPr>
              <w:jc w:val="center"/>
              <w:rPr>
                <w:b/>
                <w:bCs/>
                <w:sz w:val="20"/>
                <w:szCs w:val="20"/>
              </w:rPr>
            </w:pPr>
            <w:r w:rsidRPr="00E01FEF">
              <w:rPr>
                <w:b/>
                <w:bCs/>
                <w:sz w:val="20"/>
                <w:szCs w:val="20"/>
              </w:rPr>
              <w:t> </w:t>
            </w:r>
          </w:p>
        </w:tc>
        <w:tc>
          <w:tcPr>
            <w:tcW w:w="281" w:type="dxa"/>
            <w:tcBorders>
              <w:top w:val="nil"/>
              <w:left w:val="nil"/>
              <w:bottom w:val="single" w:sz="8" w:space="0" w:color="auto"/>
              <w:right w:val="nil"/>
            </w:tcBorders>
            <w:vAlign w:val="center"/>
          </w:tcPr>
          <w:p w:rsidR="0010443E" w:rsidRPr="00C8510E" w:rsidRDefault="0010443E" w:rsidP="00E16824">
            <w:pPr>
              <w:jc w:val="center"/>
              <w:rPr>
                <w:b/>
                <w:bCs/>
                <w:sz w:val="20"/>
                <w:szCs w:val="20"/>
              </w:rPr>
            </w:pPr>
            <w:r w:rsidRPr="00E01FEF">
              <w:rPr>
                <w:b/>
                <w:bCs/>
                <w:sz w:val="20"/>
                <w:szCs w:val="20"/>
              </w:rPr>
              <w:t> </w:t>
            </w:r>
          </w:p>
        </w:tc>
        <w:tc>
          <w:tcPr>
            <w:tcW w:w="281" w:type="dxa"/>
            <w:tcBorders>
              <w:top w:val="nil"/>
              <w:left w:val="nil"/>
              <w:bottom w:val="single" w:sz="8" w:space="0" w:color="auto"/>
              <w:right w:val="nil"/>
            </w:tcBorders>
            <w:vAlign w:val="center"/>
          </w:tcPr>
          <w:p w:rsidR="0010443E" w:rsidRPr="00C8510E" w:rsidRDefault="0010443E" w:rsidP="00E16824">
            <w:pPr>
              <w:jc w:val="center"/>
              <w:rPr>
                <w:b/>
                <w:bCs/>
                <w:sz w:val="20"/>
                <w:szCs w:val="20"/>
              </w:rPr>
            </w:pPr>
            <w:r w:rsidRPr="00E01FEF">
              <w:rPr>
                <w:b/>
                <w:bCs/>
                <w:sz w:val="20"/>
                <w:szCs w:val="20"/>
              </w:rPr>
              <w:t> </w:t>
            </w:r>
          </w:p>
        </w:tc>
        <w:tc>
          <w:tcPr>
            <w:tcW w:w="281" w:type="dxa"/>
            <w:tcBorders>
              <w:top w:val="nil"/>
              <w:left w:val="nil"/>
              <w:bottom w:val="single" w:sz="8" w:space="0" w:color="auto"/>
              <w:right w:val="nil"/>
            </w:tcBorders>
            <w:vAlign w:val="center"/>
          </w:tcPr>
          <w:p w:rsidR="0010443E" w:rsidRPr="00C8510E" w:rsidRDefault="0010443E" w:rsidP="00E16824">
            <w:pPr>
              <w:jc w:val="center"/>
              <w:rPr>
                <w:b/>
                <w:bCs/>
                <w:sz w:val="20"/>
                <w:szCs w:val="20"/>
              </w:rPr>
            </w:pPr>
            <w:r w:rsidRPr="00E01FEF">
              <w:rPr>
                <w:b/>
                <w:bCs/>
                <w:sz w:val="20"/>
                <w:szCs w:val="20"/>
              </w:rPr>
              <w:t> </w:t>
            </w:r>
          </w:p>
        </w:tc>
        <w:tc>
          <w:tcPr>
            <w:tcW w:w="281" w:type="dxa"/>
            <w:tcBorders>
              <w:top w:val="nil"/>
              <w:left w:val="nil"/>
              <w:bottom w:val="single" w:sz="8" w:space="0" w:color="auto"/>
              <w:right w:val="nil"/>
            </w:tcBorders>
            <w:vAlign w:val="center"/>
          </w:tcPr>
          <w:p w:rsidR="0010443E" w:rsidRPr="00C8510E" w:rsidRDefault="0010443E" w:rsidP="00E16824">
            <w:pPr>
              <w:rPr>
                <w:sz w:val="20"/>
                <w:szCs w:val="20"/>
              </w:rPr>
            </w:pPr>
            <w:r w:rsidRPr="00E01FEF">
              <w:rPr>
                <w:sz w:val="20"/>
                <w:szCs w:val="20"/>
              </w:rPr>
              <w:t> </w:t>
            </w:r>
          </w:p>
        </w:tc>
        <w:tc>
          <w:tcPr>
            <w:tcW w:w="303" w:type="dxa"/>
            <w:tcBorders>
              <w:top w:val="nil"/>
              <w:left w:val="nil"/>
              <w:bottom w:val="single" w:sz="8" w:space="0" w:color="auto"/>
              <w:right w:val="nil"/>
            </w:tcBorders>
            <w:vAlign w:val="center"/>
          </w:tcPr>
          <w:p w:rsidR="0010443E" w:rsidRPr="00C8510E" w:rsidRDefault="0010443E" w:rsidP="00E16824">
            <w:pPr>
              <w:rPr>
                <w:sz w:val="20"/>
                <w:szCs w:val="20"/>
              </w:rPr>
            </w:pPr>
            <w:r w:rsidRPr="00E01FEF">
              <w:rPr>
                <w:sz w:val="20"/>
                <w:szCs w:val="20"/>
              </w:rPr>
              <w:t> </w:t>
            </w:r>
          </w:p>
        </w:tc>
        <w:tc>
          <w:tcPr>
            <w:tcW w:w="281" w:type="dxa"/>
            <w:tcBorders>
              <w:top w:val="nil"/>
              <w:left w:val="nil"/>
              <w:bottom w:val="single" w:sz="8" w:space="0" w:color="auto"/>
              <w:right w:val="nil"/>
            </w:tcBorders>
            <w:vAlign w:val="center"/>
          </w:tcPr>
          <w:p w:rsidR="0010443E" w:rsidRPr="00C8510E" w:rsidRDefault="0010443E" w:rsidP="00E16824">
            <w:pPr>
              <w:rPr>
                <w:sz w:val="20"/>
                <w:szCs w:val="20"/>
              </w:rPr>
            </w:pPr>
            <w:r w:rsidRPr="00E01FEF">
              <w:rPr>
                <w:sz w:val="20"/>
                <w:szCs w:val="20"/>
              </w:rPr>
              <w:t> </w:t>
            </w:r>
          </w:p>
        </w:tc>
        <w:tc>
          <w:tcPr>
            <w:tcW w:w="281" w:type="dxa"/>
            <w:tcBorders>
              <w:top w:val="nil"/>
              <w:left w:val="nil"/>
              <w:bottom w:val="single" w:sz="8" w:space="0" w:color="auto"/>
              <w:right w:val="nil"/>
            </w:tcBorders>
            <w:vAlign w:val="center"/>
          </w:tcPr>
          <w:p w:rsidR="0010443E" w:rsidRPr="00C8510E" w:rsidRDefault="0010443E" w:rsidP="00E16824">
            <w:pPr>
              <w:rPr>
                <w:sz w:val="20"/>
                <w:szCs w:val="20"/>
              </w:rPr>
            </w:pPr>
            <w:r w:rsidRPr="00E01FEF">
              <w:rPr>
                <w:sz w:val="20"/>
                <w:szCs w:val="20"/>
              </w:rPr>
              <w:t> </w:t>
            </w:r>
          </w:p>
        </w:tc>
        <w:tc>
          <w:tcPr>
            <w:tcW w:w="303" w:type="dxa"/>
            <w:tcBorders>
              <w:top w:val="nil"/>
              <w:left w:val="nil"/>
              <w:bottom w:val="single" w:sz="8" w:space="0" w:color="auto"/>
              <w:right w:val="nil"/>
            </w:tcBorders>
            <w:vAlign w:val="center"/>
          </w:tcPr>
          <w:p w:rsidR="0010443E" w:rsidRPr="00C8510E" w:rsidRDefault="0010443E" w:rsidP="00E16824">
            <w:pPr>
              <w:rPr>
                <w:sz w:val="20"/>
                <w:szCs w:val="20"/>
              </w:rPr>
            </w:pPr>
            <w:r w:rsidRPr="00E01FEF">
              <w:rPr>
                <w:sz w:val="20"/>
                <w:szCs w:val="20"/>
              </w:rPr>
              <w:t> </w:t>
            </w:r>
          </w:p>
        </w:tc>
        <w:tc>
          <w:tcPr>
            <w:tcW w:w="281" w:type="dxa"/>
            <w:tcBorders>
              <w:top w:val="single" w:sz="4" w:space="0" w:color="auto"/>
              <w:left w:val="nil"/>
              <w:bottom w:val="single" w:sz="8" w:space="0" w:color="auto"/>
              <w:right w:val="nil"/>
            </w:tcBorders>
            <w:vAlign w:val="center"/>
          </w:tcPr>
          <w:p w:rsidR="0010443E" w:rsidRPr="00C8510E" w:rsidRDefault="0010443E" w:rsidP="00E16824">
            <w:pPr>
              <w:rPr>
                <w:sz w:val="20"/>
                <w:szCs w:val="20"/>
              </w:rPr>
            </w:pPr>
            <w:r w:rsidRPr="00E01FEF">
              <w:rPr>
                <w:sz w:val="20"/>
                <w:szCs w:val="20"/>
              </w:rPr>
              <w:t> </w:t>
            </w:r>
          </w:p>
        </w:tc>
        <w:tc>
          <w:tcPr>
            <w:tcW w:w="281" w:type="dxa"/>
            <w:tcBorders>
              <w:top w:val="nil"/>
              <w:left w:val="nil"/>
              <w:bottom w:val="single" w:sz="8" w:space="0" w:color="auto"/>
              <w:right w:val="nil"/>
            </w:tcBorders>
            <w:vAlign w:val="center"/>
          </w:tcPr>
          <w:p w:rsidR="0010443E" w:rsidRPr="00C8510E" w:rsidRDefault="0010443E" w:rsidP="00E16824">
            <w:pPr>
              <w:jc w:val="center"/>
              <w:rPr>
                <w:b/>
                <w:bCs/>
                <w:sz w:val="16"/>
                <w:szCs w:val="16"/>
              </w:rPr>
            </w:pPr>
            <w:r w:rsidRPr="00E01FEF">
              <w:rPr>
                <w:b/>
                <w:bCs/>
                <w:sz w:val="16"/>
                <w:szCs w:val="16"/>
              </w:rPr>
              <w:t> </w:t>
            </w:r>
          </w:p>
        </w:tc>
        <w:tc>
          <w:tcPr>
            <w:tcW w:w="281" w:type="dxa"/>
            <w:tcBorders>
              <w:top w:val="nil"/>
              <w:left w:val="nil"/>
              <w:bottom w:val="single" w:sz="8" w:space="0" w:color="auto"/>
              <w:right w:val="nil"/>
            </w:tcBorders>
            <w:vAlign w:val="center"/>
          </w:tcPr>
          <w:p w:rsidR="0010443E" w:rsidRPr="00C8510E" w:rsidRDefault="0010443E" w:rsidP="00E16824">
            <w:pPr>
              <w:jc w:val="center"/>
              <w:rPr>
                <w:b/>
                <w:bCs/>
                <w:sz w:val="16"/>
                <w:szCs w:val="16"/>
              </w:rPr>
            </w:pPr>
            <w:r w:rsidRPr="00E01FEF">
              <w:rPr>
                <w:b/>
                <w:bCs/>
                <w:sz w:val="16"/>
                <w:szCs w:val="16"/>
              </w:rPr>
              <w:t> </w:t>
            </w:r>
          </w:p>
        </w:tc>
        <w:tc>
          <w:tcPr>
            <w:tcW w:w="281" w:type="dxa"/>
            <w:tcBorders>
              <w:top w:val="nil"/>
              <w:left w:val="nil"/>
              <w:bottom w:val="single" w:sz="8" w:space="0" w:color="auto"/>
              <w:right w:val="nil"/>
            </w:tcBorders>
            <w:vAlign w:val="center"/>
          </w:tcPr>
          <w:p w:rsidR="0010443E" w:rsidRPr="00C8510E" w:rsidRDefault="0010443E" w:rsidP="00E16824">
            <w:pPr>
              <w:jc w:val="center"/>
              <w:rPr>
                <w:b/>
                <w:bCs/>
                <w:sz w:val="16"/>
                <w:szCs w:val="16"/>
              </w:rPr>
            </w:pPr>
            <w:r w:rsidRPr="00E01FEF">
              <w:rPr>
                <w:b/>
                <w:bCs/>
                <w:sz w:val="16"/>
                <w:szCs w:val="16"/>
              </w:rPr>
              <w:t> </w:t>
            </w:r>
          </w:p>
        </w:tc>
        <w:tc>
          <w:tcPr>
            <w:tcW w:w="303" w:type="dxa"/>
            <w:tcBorders>
              <w:top w:val="nil"/>
              <w:left w:val="nil"/>
              <w:bottom w:val="single" w:sz="8" w:space="0" w:color="auto"/>
              <w:right w:val="nil"/>
            </w:tcBorders>
            <w:vAlign w:val="center"/>
          </w:tcPr>
          <w:p w:rsidR="0010443E" w:rsidRPr="00C8510E" w:rsidRDefault="0010443E" w:rsidP="00E16824">
            <w:pPr>
              <w:jc w:val="center"/>
              <w:rPr>
                <w:b/>
                <w:bCs/>
                <w:sz w:val="16"/>
                <w:szCs w:val="16"/>
              </w:rPr>
            </w:pPr>
            <w:r w:rsidRPr="00E01FEF">
              <w:rPr>
                <w:b/>
                <w:bCs/>
                <w:sz w:val="16"/>
                <w:szCs w:val="16"/>
              </w:rPr>
              <w:t> </w:t>
            </w:r>
          </w:p>
        </w:tc>
        <w:tc>
          <w:tcPr>
            <w:tcW w:w="304" w:type="dxa"/>
            <w:tcBorders>
              <w:top w:val="nil"/>
              <w:left w:val="nil"/>
              <w:bottom w:val="single" w:sz="8" w:space="0" w:color="auto"/>
              <w:right w:val="nil"/>
            </w:tcBorders>
            <w:vAlign w:val="center"/>
          </w:tcPr>
          <w:p w:rsidR="0010443E" w:rsidRPr="00C8510E" w:rsidRDefault="0010443E" w:rsidP="00E16824">
            <w:pPr>
              <w:rPr>
                <w:sz w:val="20"/>
                <w:szCs w:val="20"/>
              </w:rPr>
            </w:pPr>
            <w:r w:rsidRPr="00E01FEF">
              <w:rPr>
                <w:sz w:val="20"/>
                <w:szCs w:val="20"/>
              </w:rPr>
              <w:t> </w:t>
            </w:r>
          </w:p>
        </w:tc>
        <w:tc>
          <w:tcPr>
            <w:tcW w:w="281" w:type="dxa"/>
            <w:tcBorders>
              <w:top w:val="nil"/>
              <w:left w:val="nil"/>
              <w:bottom w:val="single" w:sz="8" w:space="0" w:color="auto"/>
              <w:right w:val="nil"/>
            </w:tcBorders>
            <w:vAlign w:val="center"/>
          </w:tcPr>
          <w:p w:rsidR="0010443E" w:rsidRPr="00C8510E" w:rsidRDefault="0010443E" w:rsidP="00E16824">
            <w:pPr>
              <w:rPr>
                <w:sz w:val="20"/>
                <w:szCs w:val="20"/>
              </w:rPr>
            </w:pPr>
            <w:r w:rsidRPr="00E01FEF">
              <w:rPr>
                <w:sz w:val="20"/>
                <w:szCs w:val="20"/>
              </w:rPr>
              <w:t> </w:t>
            </w:r>
          </w:p>
        </w:tc>
        <w:tc>
          <w:tcPr>
            <w:tcW w:w="364" w:type="dxa"/>
            <w:tcBorders>
              <w:top w:val="nil"/>
              <w:left w:val="nil"/>
              <w:bottom w:val="single" w:sz="8" w:space="0" w:color="auto"/>
              <w:right w:val="nil"/>
            </w:tcBorders>
            <w:vAlign w:val="center"/>
          </w:tcPr>
          <w:p w:rsidR="0010443E" w:rsidRPr="00C8510E" w:rsidRDefault="0010443E" w:rsidP="00E16824">
            <w:pPr>
              <w:rPr>
                <w:sz w:val="20"/>
                <w:szCs w:val="20"/>
              </w:rPr>
            </w:pPr>
            <w:r w:rsidRPr="00E01FEF">
              <w:rPr>
                <w:sz w:val="20"/>
                <w:szCs w:val="20"/>
              </w:rPr>
              <w:t> </w:t>
            </w:r>
          </w:p>
        </w:tc>
        <w:tc>
          <w:tcPr>
            <w:tcW w:w="281" w:type="dxa"/>
            <w:tcBorders>
              <w:top w:val="nil"/>
              <w:left w:val="nil"/>
              <w:bottom w:val="single" w:sz="8" w:space="0" w:color="auto"/>
              <w:right w:val="nil"/>
            </w:tcBorders>
            <w:vAlign w:val="center"/>
          </w:tcPr>
          <w:p w:rsidR="0010443E" w:rsidRPr="00C8510E" w:rsidRDefault="0010443E" w:rsidP="00E16824">
            <w:pPr>
              <w:rPr>
                <w:sz w:val="20"/>
                <w:szCs w:val="20"/>
              </w:rPr>
            </w:pPr>
            <w:r w:rsidRPr="00E01FEF">
              <w:rPr>
                <w:sz w:val="20"/>
                <w:szCs w:val="20"/>
              </w:rPr>
              <w:t> </w:t>
            </w:r>
          </w:p>
        </w:tc>
        <w:tc>
          <w:tcPr>
            <w:tcW w:w="367" w:type="dxa"/>
            <w:tcBorders>
              <w:top w:val="nil"/>
              <w:left w:val="nil"/>
              <w:bottom w:val="single" w:sz="8" w:space="0" w:color="auto"/>
              <w:right w:val="single" w:sz="4" w:space="0" w:color="auto"/>
            </w:tcBorders>
            <w:vAlign w:val="center"/>
          </w:tcPr>
          <w:p w:rsidR="0010443E" w:rsidRPr="00C8510E" w:rsidRDefault="0010443E" w:rsidP="00E16824">
            <w:pPr>
              <w:rPr>
                <w:sz w:val="20"/>
                <w:szCs w:val="20"/>
              </w:rPr>
            </w:pPr>
            <w:r w:rsidRPr="00E01FEF">
              <w:rPr>
                <w:sz w:val="20"/>
                <w:szCs w:val="20"/>
              </w:rPr>
              <w:t> </w:t>
            </w:r>
          </w:p>
        </w:tc>
      </w:tr>
      <w:tr w:rsidR="0010443E" w:rsidRPr="00C8510E" w:rsidTr="00C8510E">
        <w:trPr>
          <w:trHeight w:val="177"/>
        </w:trPr>
        <w:tc>
          <w:tcPr>
            <w:tcW w:w="243" w:type="dxa"/>
            <w:tcBorders>
              <w:top w:val="nil"/>
              <w:left w:val="single" w:sz="4" w:space="0" w:color="auto"/>
              <w:bottom w:val="nil"/>
              <w:right w:val="nil"/>
            </w:tcBorders>
            <w:vAlign w:val="center"/>
          </w:tcPr>
          <w:p w:rsidR="0010443E" w:rsidRPr="00C8510E" w:rsidRDefault="0010443E" w:rsidP="00E16824">
            <w:pPr>
              <w:rPr>
                <w:sz w:val="20"/>
                <w:szCs w:val="20"/>
              </w:rPr>
            </w:pPr>
          </w:p>
        </w:tc>
        <w:tc>
          <w:tcPr>
            <w:tcW w:w="1261" w:type="dxa"/>
            <w:gridSpan w:val="4"/>
            <w:tcBorders>
              <w:top w:val="single" w:sz="8" w:space="0" w:color="auto"/>
              <w:left w:val="nil"/>
              <w:bottom w:val="nil"/>
              <w:right w:val="single" w:sz="4" w:space="0" w:color="000000"/>
            </w:tcBorders>
            <w:vAlign w:val="center"/>
          </w:tcPr>
          <w:p w:rsidR="0010443E" w:rsidRPr="00C8510E" w:rsidRDefault="0010443E" w:rsidP="00E16824">
            <w:pPr>
              <w:jc w:val="center"/>
              <w:rPr>
                <w:b/>
                <w:bCs/>
                <w:sz w:val="16"/>
                <w:szCs w:val="16"/>
              </w:rPr>
            </w:pPr>
            <w:r w:rsidRPr="00E01FEF">
              <w:rPr>
                <w:b/>
                <w:bCs/>
                <w:sz w:val="16"/>
                <w:szCs w:val="16"/>
              </w:rPr>
              <w:t>Предмет</w:t>
            </w:r>
          </w:p>
        </w:tc>
        <w:tc>
          <w:tcPr>
            <w:tcW w:w="292" w:type="dxa"/>
            <w:tcBorders>
              <w:top w:val="nil"/>
              <w:left w:val="nil"/>
              <w:bottom w:val="single" w:sz="4" w:space="0" w:color="auto"/>
              <w:right w:val="single" w:sz="4" w:space="0" w:color="auto"/>
            </w:tcBorders>
            <w:vAlign w:val="center"/>
          </w:tcPr>
          <w:p w:rsidR="0010443E" w:rsidRPr="00C8510E" w:rsidRDefault="0010443E" w:rsidP="00E16824">
            <w:pPr>
              <w:rPr>
                <w:sz w:val="20"/>
                <w:szCs w:val="20"/>
              </w:rPr>
            </w:pPr>
            <w:r w:rsidRPr="00E01FEF">
              <w:rPr>
                <w:sz w:val="20"/>
                <w:szCs w:val="20"/>
              </w:rPr>
              <w:t> </w:t>
            </w:r>
          </w:p>
        </w:tc>
        <w:tc>
          <w:tcPr>
            <w:tcW w:w="280" w:type="dxa"/>
            <w:tcBorders>
              <w:top w:val="nil"/>
              <w:left w:val="nil"/>
              <w:bottom w:val="single" w:sz="4" w:space="0" w:color="auto"/>
              <w:right w:val="single" w:sz="4" w:space="0" w:color="auto"/>
            </w:tcBorders>
            <w:vAlign w:val="center"/>
          </w:tcPr>
          <w:p w:rsidR="0010443E" w:rsidRPr="00C8510E" w:rsidRDefault="0010443E" w:rsidP="00E16824">
            <w:pPr>
              <w:rPr>
                <w:sz w:val="20"/>
                <w:szCs w:val="20"/>
              </w:rPr>
            </w:pPr>
            <w:r w:rsidRPr="00E01FEF">
              <w:rPr>
                <w:sz w:val="20"/>
                <w:szCs w:val="20"/>
              </w:rPr>
              <w:t> </w:t>
            </w:r>
          </w:p>
        </w:tc>
        <w:tc>
          <w:tcPr>
            <w:tcW w:w="281" w:type="dxa"/>
            <w:tcBorders>
              <w:top w:val="nil"/>
              <w:left w:val="nil"/>
              <w:bottom w:val="single" w:sz="4" w:space="0" w:color="auto"/>
              <w:right w:val="single" w:sz="4" w:space="0" w:color="auto"/>
            </w:tcBorders>
            <w:vAlign w:val="center"/>
          </w:tcPr>
          <w:p w:rsidR="0010443E" w:rsidRPr="00C8510E" w:rsidRDefault="0010443E" w:rsidP="00E16824">
            <w:pPr>
              <w:rPr>
                <w:sz w:val="20"/>
                <w:szCs w:val="20"/>
              </w:rPr>
            </w:pPr>
            <w:r w:rsidRPr="00E01FEF">
              <w:rPr>
                <w:sz w:val="20"/>
                <w:szCs w:val="20"/>
              </w:rPr>
              <w:t> </w:t>
            </w:r>
          </w:p>
        </w:tc>
        <w:tc>
          <w:tcPr>
            <w:tcW w:w="303" w:type="dxa"/>
            <w:tcBorders>
              <w:top w:val="nil"/>
              <w:left w:val="nil"/>
              <w:bottom w:val="single" w:sz="4" w:space="0" w:color="auto"/>
              <w:right w:val="single" w:sz="4" w:space="0" w:color="auto"/>
            </w:tcBorders>
            <w:vAlign w:val="center"/>
          </w:tcPr>
          <w:p w:rsidR="0010443E" w:rsidRPr="00C8510E" w:rsidRDefault="0010443E" w:rsidP="00E16824">
            <w:pPr>
              <w:rPr>
                <w:sz w:val="20"/>
                <w:szCs w:val="20"/>
              </w:rPr>
            </w:pPr>
            <w:r w:rsidRPr="00E01FEF">
              <w:rPr>
                <w:sz w:val="20"/>
                <w:szCs w:val="20"/>
              </w:rPr>
              <w:t> </w:t>
            </w:r>
          </w:p>
        </w:tc>
        <w:tc>
          <w:tcPr>
            <w:tcW w:w="281" w:type="dxa"/>
            <w:tcBorders>
              <w:top w:val="nil"/>
              <w:left w:val="nil"/>
              <w:bottom w:val="single" w:sz="4" w:space="0" w:color="auto"/>
              <w:right w:val="single" w:sz="4" w:space="0" w:color="auto"/>
            </w:tcBorders>
            <w:vAlign w:val="center"/>
          </w:tcPr>
          <w:p w:rsidR="0010443E" w:rsidRPr="00C8510E" w:rsidRDefault="0010443E" w:rsidP="00E16824">
            <w:pPr>
              <w:rPr>
                <w:sz w:val="20"/>
                <w:szCs w:val="20"/>
              </w:rPr>
            </w:pPr>
            <w:r w:rsidRPr="00E01FEF">
              <w:rPr>
                <w:sz w:val="20"/>
                <w:szCs w:val="20"/>
              </w:rPr>
              <w:t> </w:t>
            </w:r>
          </w:p>
        </w:tc>
        <w:tc>
          <w:tcPr>
            <w:tcW w:w="281" w:type="dxa"/>
            <w:tcBorders>
              <w:top w:val="nil"/>
              <w:left w:val="nil"/>
              <w:bottom w:val="single" w:sz="4" w:space="0" w:color="auto"/>
              <w:right w:val="single" w:sz="4" w:space="0" w:color="auto"/>
            </w:tcBorders>
            <w:vAlign w:val="center"/>
          </w:tcPr>
          <w:p w:rsidR="0010443E" w:rsidRPr="00C8510E" w:rsidRDefault="0010443E" w:rsidP="00E16824">
            <w:pPr>
              <w:rPr>
                <w:sz w:val="20"/>
                <w:szCs w:val="20"/>
              </w:rPr>
            </w:pPr>
            <w:r w:rsidRPr="00E01FEF">
              <w:rPr>
                <w:sz w:val="20"/>
                <w:szCs w:val="20"/>
              </w:rPr>
              <w:t> </w:t>
            </w:r>
          </w:p>
        </w:tc>
        <w:tc>
          <w:tcPr>
            <w:tcW w:w="303" w:type="dxa"/>
            <w:tcBorders>
              <w:top w:val="nil"/>
              <w:left w:val="nil"/>
              <w:bottom w:val="single" w:sz="4" w:space="0" w:color="auto"/>
              <w:right w:val="single" w:sz="4" w:space="0" w:color="auto"/>
            </w:tcBorders>
            <w:vAlign w:val="center"/>
          </w:tcPr>
          <w:p w:rsidR="0010443E" w:rsidRPr="00C8510E" w:rsidRDefault="0010443E" w:rsidP="00E16824">
            <w:pPr>
              <w:rPr>
                <w:sz w:val="20"/>
                <w:szCs w:val="20"/>
              </w:rPr>
            </w:pPr>
            <w:r w:rsidRPr="00E01FEF">
              <w:rPr>
                <w:sz w:val="20"/>
                <w:szCs w:val="20"/>
              </w:rPr>
              <w:t> </w:t>
            </w:r>
          </w:p>
        </w:tc>
        <w:tc>
          <w:tcPr>
            <w:tcW w:w="281" w:type="dxa"/>
            <w:tcBorders>
              <w:top w:val="nil"/>
              <w:left w:val="nil"/>
              <w:bottom w:val="single" w:sz="4" w:space="0" w:color="auto"/>
              <w:right w:val="single" w:sz="4" w:space="0" w:color="auto"/>
            </w:tcBorders>
            <w:vAlign w:val="center"/>
          </w:tcPr>
          <w:p w:rsidR="0010443E" w:rsidRPr="00C8510E" w:rsidRDefault="0010443E" w:rsidP="00E16824">
            <w:pPr>
              <w:rPr>
                <w:sz w:val="20"/>
                <w:szCs w:val="20"/>
              </w:rPr>
            </w:pPr>
            <w:r w:rsidRPr="00E01FEF">
              <w:rPr>
                <w:sz w:val="20"/>
                <w:szCs w:val="20"/>
              </w:rPr>
              <w:t> </w:t>
            </w:r>
          </w:p>
        </w:tc>
        <w:tc>
          <w:tcPr>
            <w:tcW w:w="281" w:type="dxa"/>
            <w:tcBorders>
              <w:top w:val="nil"/>
              <w:left w:val="nil"/>
              <w:bottom w:val="single" w:sz="4" w:space="0" w:color="auto"/>
              <w:right w:val="single" w:sz="4" w:space="0" w:color="auto"/>
            </w:tcBorders>
            <w:vAlign w:val="center"/>
          </w:tcPr>
          <w:p w:rsidR="0010443E" w:rsidRPr="00C8510E" w:rsidRDefault="0010443E" w:rsidP="00E16824">
            <w:pPr>
              <w:rPr>
                <w:sz w:val="20"/>
                <w:szCs w:val="20"/>
              </w:rPr>
            </w:pPr>
            <w:r w:rsidRPr="00E01FEF">
              <w:rPr>
                <w:sz w:val="20"/>
                <w:szCs w:val="20"/>
              </w:rPr>
              <w:t> </w:t>
            </w:r>
          </w:p>
        </w:tc>
        <w:tc>
          <w:tcPr>
            <w:tcW w:w="281" w:type="dxa"/>
            <w:tcBorders>
              <w:top w:val="nil"/>
              <w:left w:val="nil"/>
              <w:bottom w:val="single" w:sz="4" w:space="0" w:color="auto"/>
              <w:right w:val="single" w:sz="4" w:space="0" w:color="auto"/>
            </w:tcBorders>
            <w:vAlign w:val="center"/>
          </w:tcPr>
          <w:p w:rsidR="0010443E" w:rsidRPr="00C8510E" w:rsidRDefault="0010443E" w:rsidP="00E16824">
            <w:pPr>
              <w:rPr>
                <w:sz w:val="20"/>
                <w:szCs w:val="20"/>
              </w:rPr>
            </w:pPr>
            <w:r w:rsidRPr="00E01FEF">
              <w:rPr>
                <w:sz w:val="20"/>
                <w:szCs w:val="20"/>
              </w:rPr>
              <w:t> </w:t>
            </w:r>
          </w:p>
        </w:tc>
        <w:tc>
          <w:tcPr>
            <w:tcW w:w="281" w:type="dxa"/>
            <w:tcBorders>
              <w:top w:val="nil"/>
              <w:left w:val="nil"/>
              <w:bottom w:val="single" w:sz="4" w:space="0" w:color="auto"/>
              <w:right w:val="single" w:sz="4" w:space="0" w:color="auto"/>
            </w:tcBorders>
            <w:vAlign w:val="center"/>
          </w:tcPr>
          <w:p w:rsidR="0010443E" w:rsidRPr="00C8510E" w:rsidRDefault="0010443E" w:rsidP="00E16824">
            <w:pPr>
              <w:rPr>
                <w:sz w:val="20"/>
                <w:szCs w:val="20"/>
              </w:rPr>
            </w:pPr>
            <w:r w:rsidRPr="00E01FEF">
              <w:rPr>
                <w:sz w:val="20"/>
                <w:szCs w:val="20"/>
              </w:rPr>
              <w:t> </w:t>
            </w:r>
          </w:p>
        </w:tc>
        <w:tc>
          <w:tcPr>
            <w:tcW w:w="281" w:type="dxa"/>
            <w:tcBorders>
              <w:top w:val="nil"/>
              <w:left w:val="nil"/>
              <w:bottom w:val="single" w:sz="4" w:space="0" w:color="auto"/>
              <w:right w:val="single" w:sz="4" w:space="0" w:color="auto"/>
            </w:tcBorders>
            <w:vAlign w:val="center"/>
          </w:tcPr>
          <w:p w:rsidR="0010443E" w:rsidRPr="00C8510E" w:rsidRDefault="0010443E" w:rsidP="00E16824">
            <w:pPr>
              <w:rPr>
                <w:sz w:val="20"/>
                <w:szCs w:val="20"/>
              </w:rPr>
            </w:pPr>
            <w:r w:rsidRPr="00E01FEF">
              <w:rPr>
                <w:sz w:val="20"/>
                <w:szCs w:val="20"/>
              </w:rPr>
              <w:t> </w:t>
            </w:r>
          </w:p>
        </w:tc>
        <w:tc>
          <w:tcPr>
            <w:tcW w:w="281" w:type="dxa"/>
            <w:tcBorders>
              <w:top w:val="nil"/>
              <w:left w:val="nil"/>
              <w:bottom w:val="single" w:sz="4" w:space="0" w:color="auto"/>
              <w:right w:val="single" w:sz="4" w:space="0" w:color="auto"/>
            </w:tcBorders>
            <w:vAlign w:val="center"/>
          </w:tcPr>
          <w:p w:rsidR="0010443E" w:rsidRPr="00C8510E" w:rsidRDefault="0010443E" w:rsidP="00E16824">
            <w:pPr>
              <w:rPr>
                <w:sz w:val="20"/>
                <w:szCs w:val="20"/>
              </w:rPr>
            </w:pPr>
            <w:r w:rsidRPr="00E01FEF">
              <w:rPr>
                <w:sz w:val="20"/>
                <w:szCs w:val="20"/>
              </w:rPr>
              <w:t> </w:t>
            </w:r>
          </w:p>
        </w:tc>
        <w:tc>
          <w:tcPr>
            <w:tcW w:w="281" w:type="dxa"/>
            <w:tcBorders>
              <w:top w:val="nil"/>
              <w:left w:val="nil"/>
              <w:bottom w:val="single" w:sz="4" w:space="0" w:color="auto"/>
              <w:right w:val="single" w:sz="4" w:space="0" w:color="auto"/>
            </w:tcBorders>
            <w:vAlign w:val="center"/>
          </w:tcPr>
          <w:p w:rsidR="0010443E" w:rsidRPr="00C8510E" w:rsidRDefault="0010443E" w:rsidP="00E16824">
            <w:pPr>
              <w:rPr>
                <w:sz w:val="20"/>
                <w:szCs w:val="20"/>
              </w:rPr>
            </w:pPr>
            <w:r w:rsidRPr="00E01FEF">
              <w:rPr>
                <w:sz w:val="20"/>
                <w:szCs w:val="20"/>
              </w:rPr>
              <w:t> </w:t>
            </w:r>
          </w:p>
        </w:tc>
        <w:tc>
          <w:tcPr>
            <w:tcW w:w="281" w:type="dxa"/>
            <w:tcBorders>
              <w:top w:val="nil"/>
              <w:left w:val="nil"/>
              <w:bottom w:val="single" w:sz="4" w:space="0" w:color="auto"/>
              <w:right w:val="single" w:sz="4" w:space="0" w:color="auto"/>
            </w:tcBorders>
            <w:vAlign w:val="center"/>
          </w:tcPr>
          <w:p w:rsidR="0010443E" w:rsidRPr="00C8510E" w:rsidRDefault="0010443E" w:rsidP="00E16824">
            <w:pPr>
              <w:rPr>
                <w:sz w:val="20"/>
                <w:szCs w:val="20"/>
              </w:rPr>
            </w:pPr>
            <w:r w:rsidRPr="00E01FEF">
              <w:rPr>
                <w:sz w:val="20"/>
                <w:szCs w:val="20"/>
              </w:rPr>
              <w:t> </w:t>
            </w:r>
          </w:p>
        </w:tc>
        <w:tc>
          <w:tcPr>
            <w:tcW w:w="281" w:type="dxa"/>
            <w:tcBorders>
              <w:top w:val="nil"/>
              <w:left w:val="nil"/>
              <w:bottom w:val="single" w:sz="4" w:space="0" w:color="auto"/>
              <w:right w:val="single" w:sz="4" w:space="0" w:color="auto"/>
            </w:tcBorders>
            <w:vAlign w:val="center"/>
          </w:tcPr>
          <w:p w:rsidR="0010443E" w:rsidRPr="00C8510E" w:rsidRDefault="0010443E" w:rsidP="00E16824">
            <w:pPr>
              <w:rPr>
                <w:sz w:val="20"/>
                <w:szCs w:val="20"/>
              </w:rPr>
            </w:pPr>
            <w:r w:rsidRPr="00E01FEF">
              <w:rPr>
                <w:sz w:val="20"/>
                <w:szCs w:val="20"/>
              </w:rPr>
              <w:t> </w:t>
            </w:r>
          </w:p>
        </w:tc>
        <w:tc>
          <w:tcPr>
            <w:tcW w:w="1426" w:type="dxa"/>
            <w:gridSpan w:val="5"/>
            <w:tcBorders>
              <w:top w:val="nil"/>
              <w:left w:val="nil"/>
              <w:bottom w:val="nil"/>
              <w:right w:val="single" w:sz="4" w:space="0" w:color="000000"/>
            </w:tcBorders>
            <w:vAlign w:val="center"/>
          </w:tcPr>
          <w:p w:rsidR="0010443E" w:rsidRPr="00C8510E" w:rsidRDefault="0010443E" w:rsidP="00E16824">
            <w:pPr>
              <w:jc w:val="center"/>
              <w:rPr>
                <w:b/>
                <w:bCs/>
                <w:sz w:val="16"/>
                <w:szCs w:val="16"/>
              </w:rPr>
            </w:pPr>
            <w:r w:rsidRPr="00E01FEF">
              <w:rPr>
                <w:b/>
                <w:bCs/>
                <w:sz w:val="16"/>
                <w:szCs w:val="16"/>
              </w:rPr>
              <w:t>Код предмета</w:t>
            </w:r>
          </w:p>
        </w:tc>
        <w:tc>
          <w:tcPr>
            <w:tcW w:w="303" w:type="dxa"/>
            <w:tcBorders>
              <w:top w:val="nil"/>
              <w:left w:val="nil"/>
              <w:bottom w:val="single" w:sz="4" w:space="0" w:color="auto"/>
              <w:right w:val="single" w:sz="4" w:space="0" w:color="auto"/>
            </w:tcBorders>
            <w:vAlign w:val="center"/>
          </w:tcPr>
          <w:p w:rsidR="0010443E" w:rsidRPr="00C8510E" w:rsidRDefault="0010443E" w:rsidP="00E16824">
            <w:pPr>
              <w:rPr>
                <w:sz w:val="20"/>
                <w:szCs w:val="20"/>
              </w:rPr>
            </w:pPr>
            <w:r w:rsidRPr="00E01FEF">
              <w:rPr>
                <w:sz w:val="20"/>
                <w:szCs w:val="20"/>
              </w:rPr>
              <w:t> </w:t>
            </w:r>
          </w:p>
        </w:tc>
        <w:tc>
          <w:tcPr>
            <w:tcW w:w="281" w:type="dxa"/>
            <w:tcBorders>
              <w:top w:val="nil"/>
              <w:left w:val="nil"/>
              <w:bottom w:val="single" w:sz="4" w:space="0" w:color="auto"/>
              <w:right w:val="single" w:sz="4" w:space="0" w:color="auto"/>
            </w:tcBorders>
            <w:vAlign w:val="center"/>
          </w:tcPr>
          <w:p w:rsidR="0010443E" w:rsidRPr="00C8510E" w:rsidRDefault="0010443E" w:rsidP="00E16824">
            <w:pPr>
              <w:rPr>
                <w:sz w:val="20"/>
                <w:szCs w:val="20"/>
              </w:rPr>
            </w:pPr>
            <w:r w:rsidRPr="00E01FEF">
              <w:rPr>
                <w:sz w:val="20"/>
                <w:szCs w:val="20"/>
              </w:rPr>
              <w:t> </w:t>
            </w:r>
          </w:p>
        </w:tc>
        <w:tc>
          <w:tcPr>
            <w:tcW w:w="1145" w:type="dxa"/>
            <w:gridSpan w:val="4"/>
            <w:tcBorders>
              <w:top w:val="nil"/>
              <w:left w:val="nil"/>
              <w:bottom w:val="nil"/>
              <w:right w:val="single" w:sz="4" w:space="0" w:color="000000"/>
            </w:tcBorders>
            <w:vAlign w:val="center"/>
          </w:tcPr>
          <w:p w:rsidR="0010443E" w:rsidRPr="00C8510E" w:rsidRDefault="0010443E" w:rsidP="00E16824">
            <w:pPr>
              <w:jc w:val="center"/>
              <w:rPr>
                <w:b/>
                <w:bCs/>
                <w:sz w:val="16"/>
                <w:szCs w:val="16"/>
              </w:rPr>
            </w:pPr>
            <w:r w:rsidRPr="00E01FEF">
              <w:rPr>
                <w:b/>
                <w:bCs/>
                <w:sz w:val="16"/>
                <w:szCs w:val="16"/>
              </w:rPr>
              <w:t>Вариант</w:t>
            </w:r>
          </w:p>
        </w:tc>
        <w:tc>
          <w:tcPr>
            <w:tcW w:w="304" w:type="dxa"/>
            <w:tcBorders>
              <w:top w:val="nil"/>
              <w:left w:val="nil"/>
              <w:bottom w:val="single" w:sz="4" w:space="0" w:color="auto"/>
              <w:right w:val="single" w:sz="4" w:space="0" w:color="auto"/>
            </w:tcBorders>
            <w:vAlign w:val="center"/>
          </w:tcPr>
          <w:p w:rsidR="0010443E" w:rsidRPr="00C8510E" w:rsidRDefault="0010443E" w:rsidP="00E16824">
            <w:pPr>
              <w:rPr>
                <w:sz w:val="20"/>
                <w:szCs w:val="20"/>
              </w:rPr>
            </w:pPr>
            <w:r w:rsidRPr="00E01FEF">
              <w:rPr>
                <w:sz w:val="20"/>
                <w:szCs w:val="20"/>
              </w:rPr>
              <w:t> </w:t>
            </w:r>
          </w:p>
        </w:tc>
        <w:tc>
          <w:tcPr>
            <w:tcW w:w="281" w:type="dxa"/>
            <w:tcBorders>
              <w:top w:val="nil"/>
              <w:left w:val="nil"/>
              <w:bottom w:val="single" w:sz="4" w:space="0" w:color="auto"/>
              <w:right w:val="single" w:sz="4" w:space="0" w:color="auto"/>
            </w:tcBorders>
            <w:vAlign w:val="center"/>
          </w:tcPr>
          <w:p w:rsidR="0010443E" w:rsidRPr="00C8510E" w:rsidRDefault="0010443E" w:rsidP="00E16824">
            <w:pPr>
              <w:rPr>
                <w:sz w:val="20"/>
                <w:szCs w:val="20"/>
              </w:rPr>
            </w:pPr>
            <w:r w:rsidRPr="00E01FEF">
              <w:rPr>
                <w:sz w:val="20"/>
                <w:szCs w:val="20"/>
              </w:rPr>
              <w:t> </w:t>
            </w:r>
          </w:p>
        </w:tc>
        <w:tc>
          <w:tcPr>
            <w:tcW w:w="364" w:type="dxa"/>
            <w:tcBorders>
              <w:top w:val="nil"/>
              <w:left w:val="nil"/>
              <w:bottom w:val="single" w:sz="4" w:space="0" w:color="auto"/>
              <w:right w:val="single" w:sz="4" w:space="0" w:color="auto"/>
            </w:tcBorders>
            <w:vAlign w:val="center"/>
          </w:tcPr>
          <w:p w:rsidR="0010443E" w:rsidRPr="00C8510E" w:rsidRDefault="0010443E" w:rsidP="00E16824">
            <w:pPr>
              <w:rPr>
                <w:sz w:val="20"/>
                <w:szCs w:val="20"/>
              </w:rPr>
            </w:pPr>
            <w:r w:rsidRPr="00E01FEF">
              <w:rPr>
                <w:sz w:val="20"/>
                <w:szCs w:val="20"/>
              </w:rPr>
              <w:t> </w:t>
            </w:r>
          </w:p>
        </w:tc>
        <w:tc>
          <w:tcPr>
            <w:tcW w:w="281" w:type="dxa"/>
            <w:tcBorders>
              <w:top w:val="nil"/>
              <w:left w:val="nil"/>
              <w:bottom w:val="single" w:sz="4" w:space="0" w:color="auto"/>
              <w:right w:val="single" w:sz="4" w:space="0" w:color="auto"/>
            </w:tcBorders>
            <w:vAlign w:val="center"/>
          </w:tcPr>
          <w:p w:rsidR="0010443E" w:rsidRPr="00C8510E" w:rsidRDefault="0010443E" w:rsidP="00E16824">
            <w:pPr>
              <w:rPr>
                <w:sz w:val="20"/>
                <w:szCs w:val="20"/>
              </w:rPr>
            </w:pPr>
            <w:r w:rsidRPr="00E01FEF">
              <w:rPr>
                <w:sz w:val="20"/>
                <w:szCs w:val="20"/>
              </w:rPr>
              <w:t> </w:t>
            </w:r>
          </w:p>
        </w:tc>
        <w:tc>
          <w:tcPr>
            <w:tcW w:w="367" w:type="dxa"/>
            <w:tcBorders>
              <w:top w:val="nil"/>
              <w:left w:val="nil"/>
              <w:bottom w:val="single" w:sz="4" w:space="0" w:color="auto"/>
              <w:right w:val="single" w:sz="4" w:space="0" w:color="auto"/>
            </w:tcBorders>
            <w:vAlign w:val="center"/>
          </w:tcPr>
          <w:p w:rsidR="0010443E" w:rsidRPr="00C8510E" w:rsidRDefault="0010443E" w:rsidP="00E16824">
            <w:pPr>
              <w:rPr>
                <w:sz w:val="20"/>
                <w:szCs w:val="20"/>
              </w:rPr>
            </w:pPr>
            <w:r w:rsidRPr="00E01FEF">
              <w:rPr>
                <w:sz w:val="20"/>
                <w:szCs w:val="20"/>
              </w:rPr>
              <w:t> </w:t>
            </w:r>
          </w:p>
        </w:tc>
      </w:tr>
      <w:tr w:rsidR="0010443E" w:rsidRPr="00C8510E" w:rsidTr="00C8510E">
        <w:trPr>
          <w:trHeight w:val="97"/>
        </w:trPr>
        <w:tc>
          <w:tcPr>
            <w:tcW w:w="243" w:type="dxa"/>
            <w:tcBorders>
              <w:top w:val="nil"/>
              <w:left w:val="single" w:sz="4" w:space="0" w:color="auto"/>
              <w:bottom w:val="single" w:sz="4" w:space="0" w:color="auto"/>
              <w:right w:val="nil"/>
            </w:tcBorders>
            <w:vAlign w:val="center"/>
          </w:tcPr>
          <w:p w:rsidR="0010443E" w:rsidRPr="00C8510E" w:rsidRDefault="0010443E" w:rsidP="00E16824">
            <w:pPr>
              <w:rPr>
                <w:sz w:val="20"/>
                <w:szCs w:val="20"/>
              </w:rPr>
            </w:pPr>
          </w:p>
        </w:tc>
        <w:tc>
          <w:tcPr>
            <w:tcW w:w="350" w:type="dxa"/>
            <w:tcBorders>
              <w:top w:val="nil"/>
              <w:left w:val="nil"/>
              <w:bottom w:val="single" w:sz="4" w:space="0" w:color="auto"/>
              <w:right w:val="nil"/>
            </w:tcBorders>
            <w:vAlign w:val="center"/>
          </w:tcPr>
          <w:p w:rsidR="0010443E" w:rsidRPr="00C8510E" w:rsidRDefault="0010443E" w:rsidP="00E16824">
            <w:pPr>
              <w:rPr>
                <w:sz w:val="20"/>
                <w:szCs w:val="20"/>
              </w:rPr>
            </w:pPr>
          </w:p>
        </w:tc>
        <w:tc>
          <w:tcPr>
            <w:tcW w:w="351" w:type="dxa"/>
            <w:tcBorders>
              <w:top w:val="nil"/>
              <w:left w:val="nil"/>
              <w:bottom w:val="single" w:sz="4" w:space="0" w:color="auto"/>
              <w:right w:val="nil"/>
            </w:tcBorders>
            <w:vAlign w:val="center"/>
          </w:tcPr>
          <w:p w:rsidR="0010443E" w:rsidRPr="00C8510E" w:rsidRDefault="0010443E" w:rsidP="00E16824">
            <w:pPr>
              <w:rPr>
                <w:sz w:val="20"/>
                <w:szCs w:val="20"/>
              </w:rPr>
            </w:pPr>
          </w:p>
        </w:tc>
        <w:tc>
          <w:tcPr>
            <w:tcW w:w="280" w:type="dxa"/>
            <w:tcBorders>
              <w:top w:val="nil"/>
              <w:left w:val="nil"/>
              <w:bottom w:val="single" w:sz="4" w:space="0" w:color="auto"/>
              <w:right w:val="nil"/>
            </w:tcBorders>
            <w:vAlign w:val="center"/>
          </w:tcPr>
          <w:p w:rsidR="0010443E" w:rsidRPr="00C8510E" w:rsidRDefault="0010443E" w:rsidP="00E16824">
            <w:pPr>
              <w:rPr>
                <w:sz w:val="20"/>
                <w:szCs w:val="20"/>
              </w:rPr>
            </w:pPr>
          </w:p>
        </w:tc>
        <w:tc>
          <w:tcPr>
            <w:tcW w:w="280" w:type="dxa"/>
            <w:tcBorders>
              <w:top w:val="nil"/>
              <w:left w:val="nil"/>
              <w:bottom w:val="single" w:sz="4" w:space="0" w:color="auto"/>
              <w:right w:val="nil"/>
            </w:tcBorders>
            <w:vAlign w:val="center"/>
          </w:tcPr>
          <w:p w:rsidR="0010443E" w:rsidRPr="00C8510E" w:rsidRDefault="0010443E" w:rsidP="00E16824">
            <w:pPr>
              <w:rPr>
                <w:sz w:val="20"/>
                <w:szCs w:val="20"/>
              </w:rPr>
            </w:pPr>
          </w:p>
        </w:tc>
        <w:tc>
          <w:tcPr>
            <w:tcW w:w="292" w:type="dxa"/>
            <w:tcBorders>
              <w:top w:val="nil"/>
              <w:left w:val="nil"/>
              <w:bottom w:val="single" w:sz="4" w:space="0" w:color="auto"/>
              <w:right w:val="nil"/>
            </w:tcBorders>
            <w:vAlign w:val="center"/>
          </w:tcPr>
          <w:p w:rsidR="0010443E" w:rsidRPr="00C8510E" w:rsidRDefault="0010443E" w:rsidP="00E16824">
            <w:pPr>
              <w:rPr>
                <w:sz w:val="20"/>
                <w:szCs w:val="20"/>
              </w:rPr>
            </w:pPr>
          </w:p>
        </w:tc>
        <w:tc>
          <w:tcPr>
            <w:tcW w:w="280" w:type="dxa"/>
            <w:tcBorders>
              <w:top w:val="nil"/>
              <w:left w:val="nil"/>
              <w:bottom w:val="single" w:sz="4" w:space="0" w:color="auto"/>
              <w:right w:val="nil"/>
            </w:tcBorders>
            <w:vAlign w:val="center"/>
          </w:tcPr>
          <w:p w:rsidR="0010443E" w:rsidRPr="00C8510E" w:rsidRDefault="0010443E" w:rsidP="00E16824">
            <w:pPr>
              <w:rPr>
                <w:sz w:val="20"/>
                <w:szCs w:val="20"/>
              </w:rPr>
            </w:pPr>
          </w:p>
        </w:tc>
        <w:tc>
          <w:tcPr>
            <w:tcW w:w="281" w:type="dxa"/>
            <w:tcBorders>
              <w:top w:val="nil"/>
              <w:left w:val="nil"/>
              <w:bottom w:val="single" w:sz="4" w:space="0" w:color="auto"/>
              <w:right w:val="nil"/>
            </w:tcBorders>
            <w:vAlign w:val="center"/>
          </w:tcPr>
          <w:p w:rsidR="0010443E" w:rsidRPr="00C8510E" w:rsidRDefault="0010443E" w:rsidP="00E16824">
            <w:pPr>
              <w:rPr>
                <w:sz w:val="20"/>
                <w:szCs w:val="20"/>
              </w:rPr>
            </w:pPr>
          </w:p>
        </w:tc>
        <w:tc>
          <w:tcPr>
            <w:tcW w:w="303" w:type="dxa"/>
            <w:tcBorders>
              <w:top w:val="nil"/>
              <w:left w:val="nil"/>
              <w:bottom w:val="single" w:sz="4" w:space="0" w:color="auto"/>
              <w:right w:val="nil"/>
            </w:tcBorders>
            <w:vAlign w:val="center"/>
          </w:tcPr>
          <w:p w:rsidR="0010443E" w:rsidRPr="00C8510E" w:rsidRDefault="0010443E" w:rsidP="00E16824">
            <w:pPr>
              <w:rPr>
                <w:sz w:val="20"/>
                <w:szCs w:val="20"/>
              </w:rPr>
            </w:pPr>
          </w:p>
        </w:tc>
        <w:tc>
          <w:tcPr>
            <w:tcW w:w="281" w:type="dxa"/>
            <w:tcBorders>
              <w:top w:val="nil"/>
              <w:left w:val="nil"/>
              <w:bottom w:val="single" w:sz="4" w:space="0" w:color="auto"/>
              <w:right w:val="nil"/>
            </w:tcBorders>
            <w:vAlign w:val="center"/>
          </w:tcPr>
          <w:p w:rsidR="0010443E" w:rsidRPr="00C8510E" w:rsidRDefault="0010443E" w:rsidP="00E16824">
            <w:pPr>
              <w:rPr>
                <w:sz w:val="20"/>
                <w:szCs w:val="20"/>
              </w:rPr>
            </w:pPr>
          </w:p>
        </w:tc>
        <w:tc>
          <w:tcPr>
            <w:tcW w:w="281" w:type="dxa"/>
            <w:tcBorders>
              <w:top w:val="nil"/>
              <w:left w:val="nil"/>
              <w:bottom w:val="single" w:sz="4" w:space="0" w:color="auto"/>
              <w:right w:val="nil"/>
            </w:tcBorders>
            <w:vAlign w:val="center"/>
          </w:tcPr>
          <w:p w:rsidR="0010443E" w:rsidRPr="00C8510E" w:rsidRDefault="0010443E" w:rsidP="00E16824">
            <w:pPr>
              <w:rPr>
                <w:sz w:val="20"/>
                <w:szCs w:val="20"/>
              </w:rPr>
            </w:pPr>
          </w:p>
        </w:tc>
        <w:tc>
          <w:tcPr>
            <w:tcW w:w="303" w:type="dxa"/>
            <w:tcBorders>
              <w:top w:val="nil"/>
              <w:left w:val="nil"/>
              <w:bottom w:val="single" w:sz="4" w:space="0" w:color="auto"/>
              <w:right w:val="nil"/>
            </w:tcBorders>
            <w:vAlign w:val="center"/>
          </w:tcPr>
          <w:p w:rsidR="0010443E" w:rsidRPr="00C8510E" w:rsidRDefault="0010443E" w:rsidP="00E16824">
            <w:pPr>
              <w:rPr>
                <w:sz w:val="20"/>
                <w:szCs w:val="20"/>
              </w:rPr>
            </w:pPr>
          </w:p>
        </w:tc>
        <w:tc>
          <w:tcPr>
            <w:tcW w:w="281" w:type="dxa"/>
            <w:tcBorders>
              <w:top w:val="nil"/>
              <w:left w:val="nil"/>
              <w:bottom w:val="single" w:sz="4" w:space="0" w:color="auto"/>
              <w:right w:val="nil"/>
            </w:tcBorders>
            <w:vAlign w:val="center"/>
          </w:tcPr>
          <w:p w:rsidR="0010443E" w:rsidRPr="00C8510E" w:rsidRDefault="0010443E" w:rsidP="00E16824">
            <w:pPr>
              <w:rPr>
                <w:sz w:val="20"/>
                <w:szCs w:val="20"/>
              </w:rPr>
            </w:pPr>
          </w:p>
        </w:tc>
        <w:tc>
          <w:tcPr>
            <w:tcW w:w="281" w:type="dxa"/>
            <w:tcBorders>
              <w:top w:val="nil"/>
              <w:left w:val="nil"/>
              <w:bottom w:val="single" w:sz="4" w:space="0" w:color="auto"/>
              <w:right w:val="nil"/>
            </w:tcBorders>
            <w:vAlign w:val="center"/>
          </w:tcPr>
          <w:p w:rsidR="0010443E" w:rsidRPr="00C8510E" w:rsidRDefault="0010443E" w:rsidP="00E16824">
            <w:pPr>
              <w:rPr>
                <w:sz w:val="20"/>
                <w:szCs w:val="20"/>
              </w:rPr>
            </w:pPr>
          </w:p>
        </w:tc>
        <w:tc>
          <w:tcPr>
            <w:tcW w:w="281" w:type="dxa"/>
            <w:tcBorders>
              <w:top w:val="nil"/>
              <w:left w:val="nil"/>
              <w:bottom w:val="single" w:sz="4" w:space="0" w:color="auto"/>
              <w:right w:val="nil"/>
            </w:tcBorders>
            <w:vAlign w:val="center"/>
          </w:tcPr>
          <w:p w:rsidR="0010443E" w:rsidRPr="00C8510E" w:rsidRDefault="0010443E" w:rsidP="00E16824">
            <w:pPr>
              <w:rPr>
                <w:sz w:val="20"/>
                <w:szCs w:val="20"/>
              </w:rPr>
            </w:pPr>
          </w:p>
        </w:tc>
        <w:tc>
          <w:tcPr>
            <w:tcW w:w="281" w:type="dxa"/>
            <w:tcBorders>
              <w:top w:val="nil"/>
              <w:left w:val="nil"/>
              <w:bottom w:val="single" w:sz="4" w:space="0" w:color="auto"/>
              <w:right w:val="nil"/>
            </w:tcBorders>
            <w:vAlign w:val="center"/>
          </w:tcPr>
          <w:p w:rsidR="0010443E" w:rsidRPr="00C8510E" w:rsidRDefault="0010443E" w:rsidP="00E16824">
            <w:pPr>
              <w:rPr>
                <w:sz w:val="20"/>
                <w:szCs w:val="20"/>
              </w:rPr>
            </w:pPr>
          </w:p>
        </w:tc>
        <w:tc>
          <w:tcPr>
            <w:tcW w:w="281" w:type="dxa"/>
            <w:tcBorders>
              <w:top w:val="nil"/>
              <w:left w:val="nil"/>
              <w:bottom w:val="single" w:sz="4" w:space="0" w:color="auto"/>
              <w:right w:val="nil"/>
            </w:tcBorders>
            <w:vAlign w:val="center"/>
          </w:tcPr>
          <w:p w:rsidR="0010443E" w:rsidRPr="00C8510E" w:rsidRDefault="0010443E" w:rsidP="00E16824">
            <w:pPr>
              <w:rPr>
                <w:sz w:val="20"/>
                <w:szCs w:val="20"/>
              </w:rPr>
            </w:pPr>
          </w:p>
        </w:tc>
        <w:tc>
          <w:tcPr>
            <w:tcW w:w="281" w:type="dxa"/>
            <w:tcBorders>
              <w:top w:val="nil"/>
              <w:left w:val="nil"/>
              <w:bottom w:val="single" w:sz="4" w:space="0" w:color="auto"/>
              <w:right w:val="nil"/>
            </w:tcBorders>
            <w:vAlign w:val="center"/>
          </w:tcPr>
          <w:p w:rsidR="0010443E" w:rsidRPr="00C8510E" w:rsidRDefault="0010443E" w:rsidP="00E16824">
            <w:pPr>
              <w:rPr>
                <w:sz w:val="20"/>
                <w:szCs w:val="20"/>
              </w:rPr>
            </w:pPr>
          </w:p>
        </w:tc>
        <w:tc>
          <w:tcPr>
            <w:tcW w:w="281" w:type="dxa"/>
            <w:tcBorders>
              <w:top w:val="nil"/>
              <w:left w:val="nil"/>
              <w:bottom w:val="single" w:sz="4" w:space="0" w:color="auto"/>
              <w:right w:val="nil"/>
            </w:tcBorders>
            <w:vAlign w:val="center"/>
          </w:tcPr>
          <w:p w:rsidR="0010443E" w:rsidRPr="00C8510E" w:rsidRDefault="0010443E" w:rsidP="00E16824">
            <w:pPr>
              <w:rPr>
                <w:sz w:val="20"/>
                <w:szCs w:val="20"/>
              </w:rPr>
            </w:pPr>
          </w:p>
        </w:tc>
        <w:tc>
          <w:tcPr>
            <w:tcW w:w="281" w:type="dxa"/>
            <w:tcBorders>
              <w:top w:val="nil"/>
              <w:left w:val="nil"/>
              <w:bottom w:val="single" w:sz="4" w:space="0" w:color="auto"/>
              <w:right w:val="nil"/>
            </w:tcBorders>
            <w:vAlign w:val="center"/>
          </w:tcPr>
          <w:p w:rsidR="0010443E" w:rsidRPr="00C8510E" w:rsidRDefault="0010443E" w:rsidP="00E16824">
            <w:pPr>
              <w:rPr>
                <w:sz w:val="20"/>
                <w:szCs w:val="20"/>
              </w:rPr>
            </w:pPr>
          </w:p>
        </w:tc>
        <w:tc>
          <w:tcPr>
            <w:tcW w:w="281" w:type="dxa"/>
            <w:tcBorders>
              <w:top w:val="nil"/>
              <w:left w:val="nil"/>
              <w:bottom w:val="single" w:sz="4" w:space="0" w:color="auto"/>
              <w:right w:val="nil"/>
            </w:tcBorders>
            <w:vAlign w:val="center"/>
          </w:tcPr>
          <w:p w:rsidR="0010443E" w:rsidRPr="00C8510E" w:rsidRDefault="0010443E" w:rsidP="00E16824">
            <w:pPr>
              <w:rPr>
                <w:sz w:val="20"/>
                <w:szCs w:val="20"/>
              </w:rPr>
            </w:pPr>
          </w:p>
        </w:tc>
        <w:tc>
          <w:tcPr>
            <w:tcW w:w="281" w:type="dxa"/>
            <w:tcBorders>
              <w:top w:val="nil"/>
              <w:left w:val="nil"/>
              <w:bottom w:val="single" w:sz="4" w:space="0" w:color="auto"/>
              <w:right w:val="nil"/>
            </w:tcBorders>
            <w:vAlign w:val="center"/>
          </w:tcPr>
          <w:p w:rsidR="0010443E" w:rsidRPr="00C8510E" w:rsidRDefault="0010443E" w:rsidP="00E16824">
            <w:pPr>
              <w:rPr>
                <w:sz w:val="20"/>
                <w:szCs w:val="20"/>
              </w:rPr>
            </w:pPr>
          </w:p>
        </w:tc>
        <w:tc>
          <w:tcPr>
            <w:tcW w:w="281" w:type="dxa"/>
            <w:tcBorders>
              <w:top w:val="nil"/>
              <w:left w:val="nil"/>
              <w:bottom w:val="single" w:sz="4" w:space="0" w:color="auto"/>
              <w:right w:val="nil"/>
            </w:tcBorders>
            <w:vAlign w:val="center"/>
          </w:tcPr>
          <w:p w:rsidR="0010443E" w:rsidRPr="00C8510E" w:rsidRDefault="0010443E" w:rsidP="00E16824">
            <w:pPr>
              <w:rPr>
                <w:sz w:val="20"/>
                <w:szCs w:val="20"/>
              </w:rPr>
            </w:pPr>
          </w:p>
        </w:tc>
        <w:tc>
          <w:tcPr>
            <w:tcW w:w="303" w:type="dxa"/>
            <w:tcBorders>
              <w:top w:val="nil"/>
              <w:left w:val="nil"/>
              <w:bottom w:val="single" w:sz="4" w:space="0" w:color="auto"/>
              <w:right w:val="nil"/>
            </w:tcBorders>
            <w:vAlign w:val="center"/>
          </w:tcPr>
          <w:p w:rsidR="0010443E" w:rsidRPr="00C8510E" w:rsidRDefault="0010443E" w:rsidP="00E16824">
            <w:pPr>
              <w:rPr>
                <w:sz w:val="20"/>
                <w:szCs w:val="20"/>
              </w:rPr>
            </w:pPr>
          </w:p>
        </w:tc>
        <w:tc>
          <w:tcPr>
            <w:tcW w:w="281" w:type="dxa"/>
            <w:tcBorders>
              <w:top w:val="nil"/>
              <w:left w:val="nil"/>
              <w:bottom w:val="single" w:sz="4" w:space="0" w:color="auto"/>
              <w:right w:val="nil"/>
            </w:tcBorders>
            <w:vAlign w:val="center"/>
          </w:tcPr>
          <w:p w:rsidR="0010443E" w:rsidRPr="00C8510E" w:rsidRDefault="0010443E" w:rsidP="00E16824">
            <w:pPr>
              <w:rPr>
                <w:sz w:val="20"/>
                <w:szCs w:val="20"/>
              </w:rPr>
            </w:pPr>
          </w:p>
        </w:tc>
        <w:tc>
          <w:tcPr>
            <w:tcW w:w="281" w:type="dxa"/>
            <w:tcBorders>
              <w:top w:val="nil"/>
              <w:left w:val="nil"/>
              <w:bottom w:val="single" w:sz="4" w:space="0" w:color="auto"/>
              <w:right w:val="nil"/>
            </w:tcBorders>
            <w:vAlign w:val="center"/>
          </w:tcPr>
          <w:p w:rsidR="0010443E" w:rsidRPr="00C8510E" w:rsidRDefault="0010443E" w:rsidP="00E16824">
            <w:pPr>
              <w:rPr>
                <w:sz w:val="20"/>
                <w:szCs w:val="20"/>
              </w:rPr>
            </w:pPr>
          </w:p>
        </w:tc>
        <w:tc>
          <w:tcPr>
            <w:tcW w:w="303" w:type="dxa"/>
            <w:tcBorders>
              <w:top w:val="nil"/>
              <w:left w:val="nil"/>
              <w:bottom w:val="single" w:sz="4" w:space="0" w:color="auto"/>
              <w:right w:val="nil"/>
            </w:tcBorders>
            <w:vAlign w:val="center"/>
          </w:tcPr>
          <w:p w:rsidR="0010443E" w:rsidRPr="00C8510E" w:rsidRDefault="0010443E" w:rsidP="00E16824">
            <w:pPr>
              <w:rPr>
                <w:sz w:val="20"/>
                <w:szCs w:val="20"/>
              </w:rPr>
            </w:pPr>
          </w:p>
        </w:tc>
        <w:tc>
          <w:tcPr>
            <w:tcW w:w="281" w:type="dxa"/>
            <w:tcBorders>
              <w:top w:val="nil"/>
              <w:left w:val="nil"/>
              <w:bottom w:val="single" w:sz="4" w:space="0" w:color="auto"/>
              <w:right w:val="nil"/>
            </w:tcBorders>
            <w:vAlign w:val="center"/>
          </w:tcPr>
          <w:p w:rsidR="0010443E" w:rsidRPr="00C8510E" w:rsidRDefault="0010443E" w:rsidP="00E16824">
            <w:pPr>
              <w:rPr>
                <w:sz w:val="20"/>
                <w:szCs w:val="20"/>
              </w:rPr>
            </w:pPr>
          </w:p>
        </w:tc>
        <w:tc>
          <w:tcPr>
            <w:tcW w:w="281" w:type="dxa"/>
            <w:tcBorders>
              <w:top w:val="nil"/>
              <w:left w:val="nil"/>
              <w:bottom w:val="single" w:sz="4" w:space="0" w:color="auto"/>
              <w:right w:val="nil"/>
            </w:tcBorders>
            <w:vAlign w:val="center"/>
          </w:tcPr>
          <w:p w:rsidR="0010443E" w:rsidRPr="00C8510E" w:rsidRDefault="0010443E" w:rsidP="00E16824">
            <w:pPr>
              <w:rPr>
                <w:sz w:val="20"/>
                <w:szCs w:val="20"/>
              </w:rPr>
            </w:pPr>
          </w:p>
        </w:tc>
        <w:tc>
          <w:tcPr>
            <w:tcW w:w="281" w:type="dxa"/>
            <w:tcBorders>
              <w:top w:val="nil"/>
              <w:left w:val="nil"/>
              <w:bottom w:val="single" w:sz="4" w:space="0" w:color="auto"/>
              <w:right w:val="nil"/>
            </w:tcBorders>
            <w:vAlign w:val="center"/>
          </w:tcPr>
          <w:p w:rsidR="0010443E" w:rsidRPr="00C8510E" w:rsidRDefault="0010443E" w:rsidP="00E16824">
            <w:pPr>
              <w:rPr>
                <w:sz w:val="20"/>
                <w:szCs w:val="20"/>
              </w:rPr>
            </w:pPr>
          </w:p>
        </w:tc>
        <w:tc>
          <w:tcPr>
            <w:tcW w:w="281" w:type="dxa"/>
            <w:tcBorders>
              <w:top w:val="nil"/>
              <w:left w:val="nil"/>
              <w:bottom w:val="single" w:sz="4" w:space="0" w:color="auto"/>
              <w:right w:val="nil"/>
            </w:tcBorders>
            <w:vAlign w:val="center"/>
          </w:tcPr>
          <w:p w:rsidR="0010443E" w:rsidRPr="00C8510E" w:rsidRDefault="0010443E" w:rsidP="00E16824">
            <w:pPr>
              <w:rPr>
                <w:sz w:val="20"/>
                <w:szCs w:val="20"/>
              </w:rPr>
            </w:pPr>
          </w:p>
        </w:tc>
        <w:tc>
          <w:tcPr>
            <w:tcW w:w="303" w:type="dxa"/>
            <w:tcBorders>
              <w:top w:val="nil"/>
              <w:left w:val="nil"/>
              <w:bottom w:val="single" w:sz="4" w:space="0" w:color="auto"/>
              <w:right w:val="nil"/>
            </w:tcBorders>
            <w:vAlign w:val="center"/>
          </w:tcPr>
          <w:p w:rsidR="0010443E" w:rsidRPr="00C8510E" w:rsidRDefault="0010443E" w:rsidP="00E16824">
            <w:pPr>
              <w:rPr>
                <w:sz w:val="20"/>
                <w:szCs w:val="20"/>
              </w:rPr>
            </w:pPr>
          </w:p>
        </w:tc>
        <w:tc>
          <w:tcPr>
            <w:tcW w:w="304" w:type="dxa"/>
            <w:tcBorders>
              <w:top w:val="nil"/>
              <w:left w:val="nil"/>
              <w:bottom w:val="single" w:sz="4" w:space="0" w:color="auto"/>
              <w:right w:val="nil"/>
            </w:tcBorders>
            <w:vAlign w:val="center"/>
          </w:tcPr>
          <w:p w:rsidR="0010443E" w:rsidRPr="00C8510E" w:rsidRDefault="0010443E" w:rsidP="00E16824">
            <w:pPr>
              <w:rPr>
                <w:sz w:val="20"/>
                <w:szCs w:val="20"/>
              </w:rPr>
            </w:pPr>
          </w:p>
        </w:tc>
        <w:tc>
          <w:tcPr>
            <w:tcW w:w="281" w:type="dxa"/>
            <w:tcBorders>
              <w:top w:val="nil"/>
              <w:left w:val="nil"/>
              <w:bottom w:val="single" w:sz="4" w:space="0" w:color="auto"/>
              <w:right w:val="nil"/>
            </w:tcBorders>
            <w:vAlign w:val="center"/>
          </w:tcPr>
          <w:p w:rsidR="0010443E" w:rsidRPr="00C8510E" w:rsidRDefault="0010443E" w:rsidP="00E16824">
            <w:pPr>
              <w:rPr>
                <w:sz w:val="20"/>
                <w:szCs w:val="20"/>
              </w:rPr>
            </w:pPr>
          </w:p>
        </w:tc>
        <w:tc>
          <w:tcPr>
            <w:tcW w:w="364" w:type="dxa"/>
            <w:tcBorders>
              <w:top w:val="nil"/>
              <w:left w:val="nil"/>
              <w:bottom w:val="single" w:sz="4" w:space="0" w:color="auto"/>
              <w:right w:val="nil"/>
            </w:tcBorders>
            <w:vAlign w:val="center"/>
          </w:tcPr>
          <w:p w:rsidR="0010443E" w:rsidRPr="00C8510E" w:rsidRDefault="0010443E" w:rsidP="00E16824">
            <w:pPr>
              <w:rPr>
                <w:sz w:val="20"/>
                <w:szCs w:val="20"/>
              </w:rPr>
            </w:pPr>
          </w:p>
        </w:tc>
        <w:tc>
          <w:tcPr>
            <w:tcW w:w="281" w:type="dxa"/>
            <w:tcBorders>
              <w:top w:val="nil"/>
              <w:left w:val="nil"/>
              <w:bottom w:val="single" w:sz="4" w:space="0" w:color="auto"/>
              <w:right w:val="nil"/>
            </w:tcBorders>
            <w:vAlign w:val="center"/>
          </w:tcPr>
          <w:p w:rsidR="0010443E" w:rsidRPr="00C8510E" w:rsidRDefault="0010443E" w:rsidP="00E16824">
            <w:pPr>
              <w:rPr>
                <w:sz w:val="20"/>
                <w:szCs w:val="20"/>
              </w:rPr>
            </w:pPr>
          </w:p>
        </w:tc>
        <w:tc>
          <w:tcPr>
            <w:tcW w:w="367" w:type="dxa"/>
            <w:tcBorders>
              <w:top w:val="nil"/>
              <w:left w:val="nil"/>
              <w:bottom w:val="single" w:sz="4" w:space="0" w:color="auto"/>
              <w:right w:val="single" w:sz="4" w:space="0" w:color="auto"/>
            </w:tcBorders>
            <w:vAlign w:val="center"/>
          </w:tcPr>
          <w:p w:rsidR="0010443E" w:rsidRPr="00C8510E" w:rsidRDefault="0010443E" w:rsidP="00E16824">
            <w:pPr>
              <w:rPr>
                <w:sz w:val="20"/>
                <w:szCs w:val="20"/>
              </w:rPr>
            </w:pPr>
          </w:p>
        </w:tc>
      </w:tr>
    </w:tbl>
    <w:p w:rsidR="0010443E" w:rsidRPr="00E16824" w:rsidRDefault="0010443E" w:rsidP="00E16824">
      <w:pPr>
        <w:jc w:val="both"/>
        <w:rPr>
          <w:b/>
          <w:noProof/>
          <w:sz w:val="16"/>
          <w:szCs w:val="16"/>
        </w:rPr>
      </w:pPr>
    </w:p>
    <w:tbl>
      <w:tblPr>
        <w:tblW w:w="10370" w:type="dxa"/>
        <w:jc w:val="center"/>
        <w:tblBorders>
          <w:top w:val="single" w:sz="6" w:space="0" w:color="0000FF"/>
          <w:left w:val="single" w:sz="6" w:space="0" w:color="0000FF"/>
          <w:bottom w:val="single" w:sz="6" w:space="0" w:color="0000FF"/>
          <w:right w:val="single" w:sz="6" w:space="0" w:color="0000FF"/>
          <w:insideH w:val="single" w:sz="6" w:space="0" w:color="0000FF"/>
          <w:insideV w:val="single" w:sz="6" w:space="0" w:color="0000FF"/>
        </w:tblBorders>
        <w:tblCellMar>
          <w:left w:w="0" w:type="dxa"/>
          <w:right w:w="0" w:type="dxa"/>
        </w:tblCellMar>
        <w:tblLook w:val="00A0"/>
      </w:tblPr>
      <w:tblGrid>
        <w:gridCol w:w="3295"/>
        <w:gridCol w:w="7075"/>
      </w:tblGrid>
      <w:tr w:rsidR="0010443E" w:rsidRPr="00E16824" w:rsidTr="00E16824">
        <w:trPr>
          <w:tblHeader/>
          <w:jc w:val="center"/>
        </w:trPr>
        <w:tc>
          <w:tcPr>
            <w:tcW w:w="3067" w:type="dxa"/>
            <w:tcMar>
              <w:top w:w="28" w:type="dxa"/>
              <w:left w:w="28" w:type="dxa"/>
              <w:bottom w:w="28" w:type="dxa"/>
              <w:right w:w="28" w:type="dxa"/>
            </w:tcMar>
          </w:tcPr>
          <w:p w:rsidR="0010443E" w:rsidRPr="00E16824" w:rsidRDefault="0010443E" w:rsidP="00E16824">
            <w:pPr>
              <w:widowControl w:val="0"/>
              <w:ind w:firstLine="284"/>
              <w:jc w:val="center"/>
              <w:rPr>
                <w:b/>
                <w:bCs/>
                <w:color w:val="000000"/>
              </w:rPr>
            </w:pPr>
            <w:r w:rsidRPr="00E16824">
              <w:rPr>
                <w:b/>
                <w:bCs/>
                <w:color w:val="000000"/>
              </w:rPr>
              <w:t>Поля, заполняемые участником ГИА по указанию организатора в аудитории</w:t>
            </w:r>
          </w:p>
        </w:tc>
        <w:tc>
          <w:tcPr>
            <w:tcW w:w="6584" w:type="dxa"/>
            <w:tcMar>
              <w:top w:w="28" w:type="dxa"/>
              <w:left w:w="28" w:type="dxa"/>
              <w:bottom w:w="28" w:type="dxa"/>
              <w:right w:w="28" w:type="dxa"/>
            </w:tcMar>
            <w:vAlign w:val="center"/>
          </w:tcPr>
          <w:p w:rsidR="0010443E" w:rsidRPr="00E16824" w:rsidRDefault="0010443E" w:rsidP="00E16824">
            <w:pPr>
              <w:widowControl w:val="0"/>
              <w:ind w:firstLine="157"/>
              <w:jc w:val="center"/>
              <w:rPr>
                <w:b/>
                <w:bCs/>
                <w:color w:val="000000"/>
              </w:rPr>
            </w:pPr>
            <w:r w:rsidRPr="00E16824">
              <w:rPr>
                <w:b/>
                <w:bCs/>
                <w:color w:val="000000"/>
              </w:rPr>
              <w:t>Указания по заполнению</w:t>
            </w:r>
          </w:p>
        </w:tc>
      </w:tr>
      <w:tr w:rsidR="0010443E" w:rsidRPr="00E16824" w:rsidTr="00E16824">
        <w:trPr>
          <w:jc w:val="center"/>
        </w:trPr>
        <w:tc>
          <w:tcPr>
            <w:tcW w:w="3067" w:type="dxa"/>
            <w:tcMar>
              <w:top w:w="28" w:type="dxa"/>
              <w:left w:w="28" w:type="dxa"/>
              <w:bottom w:w="28" w:type="dxa"/>
              <w:right w:w="28" w:type="dxa"/>
            </w:tcMar>
            <w:vAlign w:val="center"/>
          </w:tcPr>
          <w:p w:rsidR="0010443E" w:rsidRPr="00E16824" w:rsidRDefault="0010443E" w:rsidP="00E16824">
            <w:pPr>
              <w:widowControl w:val="0"/>
              <w:ind w:firstLine="284"/>
              <w:jc w:val="both"/>
              <w:rPr>
                <w:color w:val="000000"/>
              </w:rPr>
            </w:pPr>
            <w:r w:rsidRPr="00E16824">
              <w:rPr>
                <w:color w:val="000000"/>
              </w:rPr>
              <w:t xml:space="preserve">Код бланка </w:t>
            </w:r>
          </w:p>
        </w:tc>
        <w:tc>
          <w:tcPr>
            <w:tcW w:w="6584" w:type="dxa"/>
            <w:tcMar>
              <w:top w:w="28" w:type="dxa"/>
              <w:left w:w="28" w:type="dxa"/>
              <w:bottom w:w="28" w:type="dxa"/>
              <w:right w:w="28" w:type="dxa"/>
            </w:tcMar>
            <w:vAlign w:val="center"/>
          </w:tcPr>
          <w:p w:rsidR="0010443E" w:rsidRPr="00E16824" w:rsidRDefault="0010443E" w:rsidP="00E16824">
            <w:pPr>
              <w:widowControl w:val="0"/>
              <w:ind w:firstLine="157"/>
              <w:jc w:val="both"/>
              <w:rPr>
                <w:color w:val="000000"/>
              </w:rPr>
            </w:pPr>
            <w:r w:rsidRPr="00E16824">
              <w:rPr>
                <w:color w:val="000000"/>
              </w:rPr>
              <w:t xml:space="preserve">Заполнен автоматически </w:t>
            </w:r>
          </w:p>
        </w:tc>
      </w:tr>
      <w:tr w:rsidR="0010443E" w:rsidRPr="00E16824" w:rsidTr="00E16824">
        <w:trPr>
          <w:jc w:val="center"/>
        </w:trPr>
        <w:tc>
          <w:tcPr>
            <w:tcW w:w="3067" w:type="dxa"/>
            <w:tcMar>
              <w:top w:w="28" w:type="dxa"/>
              <w:left w:w="28" w:type="dxa"/>
              <w:bottom w:w="28" w:type="dxa"/>
              <w:right w:w="28" w:type="dxa"/>
            </w:tcMar>
            <w:vAlign w:val="center"/>
          </w:tcPr>
          <w:p w:rsidR="0010443E" w:rsidRPr="00E16824" w:rsidRDefault="0010443E" w:rsidP="00E16824">
            <w:pPr>
              <w:widowControl w:val="0"/>
              <w:ind w:firstLine="284"/>
              <w:jc w:val="both"/>
              <w:rPr>
                <w:color w:val="000000"/>
              </w:rPr>
            </w:pPr>
            <w:r w:rsidRPr="00E16824">
              <w:rPr>
                <w:color w:val="000000"/>
              </w:rPr>
              <w:t>Номер варианта</w:t>
            </w:r>
          </w:p>
        </w:tc>
        <w:tc>
          <w:tcPr>
            <w:tcW w:w="6584" w:type="dxa"/>
            <w:tcMar>
              <w:top w:w="28" w:type="dxa"/>
              <w:left w:w="28" w:type="dxa"/>
              <w:bottom w:w="28" w:type="dxa"/>
              <w:right w:w="28" w:type="dxa"/>
            </w:tcMar>
            <w:vAlign w:val="center"/>
          </w:tcPr>
          <w:p w:rsidR="0010443E" w:rsidRPr="00E16824" w:rsidRDefault="0010443E" w:rsidP="00E16824">
            <w:pPr>
              <w:widowControl w:val="0"/>
              <w:ind w:firstLine="157"/>
              <w:jc w:val="both"/>
              <w:rPr>
                <w:color w:val="000000"/>
              </w:rPr>
            </w:pPr>
            <w:r w:rsidRPr="00E16824">
              <w:rPr>
                <w:color w:val="000000"/>
              </w:rPr>
              <w:t>Заполняется участником в соответствии с номером варианта КИМ</w:t>
            </w:r>
          </w:p>
        </w:tc>
      </w:tr>
      <w:tr w:rsidR="0010443E" w:rsidRPr="00E16824" w:rsidTr="00E16824">
        <w:trPr>
          <w:jc w:val="center"/>
        </w:trPr>
        <w:tc>
          <w:tcPr>
            <w:tcW w:w="3067" w:type="dxa"/>
            <w:tcMar>
              <w:top w:w="28" w:type="dxa"/>
              <w:left w:w="28" w:type="dxa"/>
              <w:bottom w:w="28" w:type="dxa"/>
              <w:right w:w="28" w:type="dxa"/>
            </w:tcMar>
            <w:vAlign w:val="center"/>
          </w:tcPr>
          <w:p w:rsidR="0010443E" w:rsidRPr="00E16824" w:rsidRDefault="0010443E" w:rsidP="00E16824">
            <w:pPr>
              <w:widowControl w:val="0"/>
              <w:ind w:firstLine="284"/>
              <w:jc w:val="both"/>
              <w:rPr>
                <w:color w:val="000000"/>
              </w:rPr>
            </w:pPr>
            <w:r w:rsidRPr="00E16824">
              <w:rPr>
                <w:color w:val="000000"/>
              </w:rPr>
              <w:t>Фамилия</w:t>
            </w:r>
          </w:p>
        </w:tc>
        <w:tc>
          <w:tcPr>
            <w:tcW w:w="6584" w:type="dxa"/>
            <w:vMerge w:val="restart"/>
            <w:tcMar>
              <w:top w:w="28" w:type="dxa"/>
              <w:left w:w="28" w:type="dxa"/>
              <w:bottom w:w="28" w:type="dxa"/>
              <w:right w:w="28" w:type="dxa"/>
            </w:tcMar>
            <w:vAlign w:val="center"/>
          </w:tcPr>
          <w:p w:rsidR="0010443E" w:rsidRPr="00E16824" w:rsidRDefault="0010443E" w:rsidP="00E16824">
            <w:pPr>
              <w:widowControl w:val="0"/>
              <w:ind w:firstLine="157"/>
              <w:jc w:val="both"/>
              <w:rPr>
                <w:color w:val="000000"/>
              </w:rPr>
            </w:pPr>
            <w:r w:rsidRPr="00E16824">
              <w:rPr>
                <w:color w:val="000000"/>
              </w:rPr>
              <w:t>Вносится информация из документа, удостоверяющего личность участника ГИА</w:t>
            </w:r>
          </w:p>
        </w:tc>
      </w:tr>
      <w:tr w:rsidR="0010443E" w:rsidRPr="00E16824" w:rsidTr="00E16824">
        <w:trPr>
          <w:jc w:val="center"/>
        </w:trPr>
        <w:tc>
          <w:tcPr>
            <w:tcW w:w="3067" w:type="dxa"/>
            <w:tcMar>
              <w:top w:w="28" w:type="dxa"/>
              <w:left w:w="28" w:type="dxa"/>
              <w:bottom w:w="28" w:type="dxa"/>
              <w:right w:w="28" w:type="dxa"/>
            </w:tcMar>
            <w:vAlign w:val="center"/>
          </w:tcPr>
          <w:p w:rsidR="0010443E" w:rsidRPr="00E16824" w:rsidRDefault="0010443E" w:rsidP="00E16824">
            <w:pPr>
              <w:widowControl w:val="0"/>
              <w:ind w:firstLine="284"/>
              <w:jc w:val="both"/>
              <w:rPr>
                <w:color w:val="000000"/>
              </w:rPr>
            </w:pPr>
            <w:r w:rsidRPr="00E16824">
              <w:rPr>
                <w:color w:val="000000"/>
              </w:rPr>
              <w:t>Имя</w:t>
            </w:r>
          </w:p>
        </w:tc>
        <w:tc>
          <w:tcPr>
            <w:tcW w:w="6584" w:type="dxa"/>
            <w:vMerge/>
            <w:tcMar>
              <w:top w:w="28" w:type="dxa"/>
              <w:left w:w="28" w:type="dxa"/>
              <w:bottom w:w="28" w:type="dxa"/>
              <w:right w:w="28" w:type="dxa"/>
            </w:tcMar>
            <w:vAlign w:val="center"/>
          </w:tcPr>
          <w:p w:rsidR="0010443E" w:rsidRPr="00E16824" w:rsidRDefault="0010443E" w:rsidP="00E16824">
            <w:pPr>
              <w:widowControl w:val="0"/>
              <w:ind w:firstLine="157"/>
              <w:jc w:val="both"/>
              <w:rPr>
                <w:color w:val="000000"/>
              </w:rPr>
            </w:pPr>
          </w:p>
        </w:tc>
      </w:tr>
      <w:tr w:rsidR="0010443E" w:rsidRPr="00E16824" w:rsidTr="00E16824">
        <w:trPr>
          <w:jc w:val="center"/>
        </w:trPr>
        <w:tc>
          <w:tcPr>
            <w:tcW w:w="3067" w:type="dxa"/>
            <w:tcMar>
              <w:top w:w="28" w:type="dxa"/>
              <w:left w:w="28" w:type="dxa"/>
              <w:bottom w:w="28" w:type="dxa"/>
              <w:right w:w="28" w:type="dxa"/>
            </w:tcMar>
            <w:vAlign w:val="center"/>
          </w:tcPr>
          <w:p w:rsidR="0010443E" w:rsidRPr="00E16824" w:rsidRDefault="0010443E" w:rsidP="00E16824">
            <w:pPr>
              <w:widowControl w:val="0"/>
              <w:ind w:firstLine="284"/>
              <w:jc w:val="both"/>
              <w:rPr>
                <w:color w:val="000000"/>
              </w:rPr>
            </w:pPr>
            <w:r w:rsidRPr="00E16824">
              <w:rPr>
                <w:color w:val="000000"/>
              </w:rPr>
              <w:t>Отчество</w:t>
            </w:r>
          </w:p>
        </w:tc>
        <w:tc>
          <w:tcPr>
            <w:tcW w:w="6584" w:type="dxa"/>
            <w:vMerge/>
            <w:tcMar>
              <w:top w:w="28" w:type="dxa"/>
              <w:left w:w="28" w:type="dxa"/>
              <w:bottom w:w="28" w:type="dxa"/>
              <w:right w:w="28" w:type="dxa"/>
            </w:tcMar>
            <w:vAlign w:val="center"/>
          </w:tcPr>
          <w:p w:rsidR="0010443E" w:rsidRPr="00E16824" w:rsidRDefault="0010443E" w:rsidP="00E16824">
            <w:pPr>
              <w:widowControl w:val="0"/>
              <w:ind w:firstLine="157"/>
              <w:jc w:val="both"/>
              <w:rPr>
                <w:color w:val="000000"/>
              </w:rPr>
            </w:pPr>
          </w:p>
        </w:tc>
      </w:tr>
      <w:tr w:rsidR="0010443E" w:rsidRPr="00E16824" w:rsidTr="00E16824">
        <w:trPr>
          <w:jc w:val="center"/>
        </w:trPr>
        <w:tc>
          <w:tcPr>
            <w:tcW w:w="3067" w:type="dxa"/>
            <w:tcMar>
              <w:top w:w="28" w:type="dxa"/>
              <w:left w:w="28" w:type="dxa"/>
              <w:bottom w:w="28" w:type="dxa"/>
              <w:right w:w="28" w:type="dxa"/>
            </w:tcMar>
            <w:vAlign w:val="center"/>
          </w:tcPr>
          <w:p w:rsidR="0010443E" w:rsidRPr="00E16824" w:rsidRDefault="0010443E" w:rsidP="00E16824">
            <w:pPr>
              <w:widowControl w:val="0"/>
              <w:ind w:firstLine="284"/>
              <w:jc w:val="both"/>
              <w:rPr>
                <w:color w:val="000000"/>
              </w:rPr>
            </w:pPr>
            <w:r w:rsidRPr="00E16824">
              <w:rPr>
                <w:color w:val="000000"/>
              </w:rPr>
              <w:t>Дата рождения</w:t>
            </w:r>
          </w:p>
        </w:tc>
        <w:tc>
          <w:tcPr>
            <w:tcW w:w="6584" w:type="dxa"/>
            <w:vMerge/>
            <w:tcMar>
              <w:top w:w="28" w:type="dxa"/>
              <w:left w:w="28" w:type="dxa"/>
              <w:bottom w:w="28" w:type="dxa"/>
              <w:right w:w="28" w:type="dxa"/>
            </w:tcMar>
            <w:vAlign w:val="center"/>
          </w:tcPr>
          <w:p w:rsidR="0010443E" w:rsidRPr="00E16824" w:rsidRDefault="0010443E" w:rsidP="00E16824">
            <w:pPr>
              <w:widowControl w:val="0"/>
              <w:ind w:firstLine="157"/>
              <w:jc w:val="both"/>
              <w:rPr>
                <w:color w:val="000000"/>
              </w:rPr>
            </w:pPr>
          </w:p>
        </w:tc>
      </w:tr>
      <w:tr w:rsidR="0010443E" w:rsidRPr="00E16824" w:rsidTr="00E16824">
        <w:trPr>
          <w:jc w:val="center"/>
        </w:trPr>
        <w:tc>
          <w:tcPr>
            <w:tcW w:w="3067" w:type="dxa"/>
            <w:tcMar>
              <w:top w:w="28" w:type="dxa"/>
              <w:left w:w="28" w:type="dxa"/>
              <w:bottom w:w="28" w:type="dxa"/>
              <w:right w:w="28" w:type="dxa"/>
            </w:tcMar>
            <w:vAlign w:val="center"/>
          </w:tcPr>
          <w:p w:rsidR="0010443E" w:rsidRPr="00E16824" w:rsidRDefault="0010443E" w:rsidP="00E16824">
            <w:pPr>
              <w:widowControl w:val="0"/>
              <w:ind w:firstLine="284"/>
              <w:jc w:val="both"/>
              <w:rPr>
                <w:color w:val="000000"/>
              </w:rPr>
            </w:pPr>
            <w:r w:rsidRPr="00E16824">
              <w:rPr>
                <w:color w:val="000000"/>
              </w:rPr>
              <w:t>Класс: номер, буква</w:t>
            </w:r>
          </w:p>
        </w:tc>
        <w:tc>
          <w:tcPr>
            <w:tcW w:w="6584" w:type="dxa"/>
            <w:tcMar>
              <w:top w:w="28" w:type="dxa"/>
              <w:left w:w="28" w:type="dxa"/>
              <w:bottom w:w="28" w:type="dxa"/>
              <w:right w:w="28" w:type="dxa"/>
            </w:tcMar>
            <w:vAlign w:val="center"/>
          </w:tcPr>
          <w:p w:rsidR="0010443E" w:rsidRPr="00E16824" w:rsidRDefault="0010443E" w:rsidP="00E16824">
            <w:pPr>
              <w:widowControl w:val="0"/>
              <w:ind w:firstLine="157"/>
              <w:jc w:val="both"/>
              <w:rPr>
                <w:color w:val="000000"/>
              </w:rPr>
            </w:pPr>
            <w:r w:rsidRPr="00E16824">
              <w:rPr>
                <w:color w:val="000000"/>
              </w:rPr>
              <w:t xml:space="preserve">Указывается информация о классе, в котором обучается участник ГИА </w:t>
            </w:r>
          </w:p>
        </w:tc>
      </w:tr>
      <w:tr w:rsidR="0010443E" w:rsidRPr="00E16824" w:rsidTr="00E16824">
        <w:trPr>
          <w:jc w:val="center"/>
        </w:trPr>
        <w:tc>
          <w:tcPr>
            <w:tcW w:w="3067" w:type="dxa"/>
            <w:tcMar>
              <w:top w:w="28" w:type="dxa"/>
              <w:left w:w="28" w:type="dxa"/>
              <w:bottom w:w="28" w:type="dxa"/>
              <w:right w:w="28" w:type="dxa"/>
            </w:tcMar>
            <w:vAlign w:val="center"/>
          </w:tcPr>
          <w:p w:rsidR="0010443E" w:rsidRPr="00E16824" w:rsidRDefault="0010443E" w:rsidP="00E16824">
            <w:pPr>
              <w:widowControl w:val="0"/>
              <w:ind w:firstLine="284"/>
              <w:jc w:val="both"/>
              <w:rPr>
                <w:color w:val="000000"/>
              </w:rPr>
            </w:pPr>
            <w:r w:rsidRPr="00E16824">
              <w:rPr>
                <w:color w:val="000000"/>
              </w:rPr>
              <w:t>Дата экзамена</w:t>
            </w:r>
          </w:p>
        </w:tc>
        <w:tc>
          <w:tcPr>
            <w:tcW w:w="6584" w:type="dxa"/>
            <w:tcMar>
              <w:top w:w="28" w:type="dxa"/>
              <w:left w:w="28" w:type="dxa"/>
              <w:bottom w:w="28" w:type="dxa"/>
              <w:right w:w="28" w:type="dxa"/>
            </w:tcMar>
            <w:vAlign w:val="center"/>
          </w:tcPr>
          <w:p w:rsidR="0010443E" w:rsidRPr="00E16824" w:rsidRDefault="0010443E" w:rsidP="00E16824">
            <w:pPr>
              <w:widowControl w:val="0"/>
              <w:ind w:firstLine="157"/>
              <w:jc w:val="both"/>
            </w:pPr>
            <w:r w:rsidRPr="00E16824">
              <w:rPr>
                <w:color w:val="000000"/>
              </w:rPr>
              <w:t>Заполнен</w:t>
            </w:r>
            <w:r w:rsidR="006F5346">
              <w:rPr>
                <w:color w:val="000000"/>
              </w:rPr>
              <w:t>а</w:t>
            </w:r>
            <w:r w:rsidRPr="00E16824">
              <w:rPr>
                <w:color w:val="000000"/>
              </w:rPr>
              <w:t xml:space="preserve"> автоматически</w:t>
            </w:r>
          </w:p>
        </w:tc>
      </w:tr>
      <w:tr w:rsidR="0010443E" w:rsidRPr="00E16824" w:rsidTr="00E16824">
        <w:trPr>
          <w:jc w:val="center"/>
        </w:trPr>
        <w:tc>
          <w:tcPr>
            <w:tcW w:w="3067" w:type="dxa"/>
            <w:tcMar>
              <w:top w:w="28" w:type="dxa"/>
              <w:left w:w="28" w:type="dxa"/>
              <w:bottom w:w="28" w:type="dxa"/>
              <w:right w:w="28" w:type="dxa"/>
            </w:tcMar>
            <w:vAlign w:val="center"/>
          </w:tcPr>
          <w:p w:rsidR="0010443E" w:rsidRPr="00E16824" w:rsidRDefault="0010443E" w:rsidP="00E16824">
            <w:pPr>
              <w:widowControl w:val="0"/>
              <w:ind w:firstLine="284"/>
              <w:jc w:val="both"/>
              <w:rPr>
                <w:color w:val="000000"/>
              </w:rPr>
            </w:pPr>
            <w:r w:rsidRPr="00E16824">
              <w:rPr>
                <w:color w:val="000000"/>
              </w:rPr>
              <w:t>Код ППЭ</w:t>
            </w:r>
          </w:p>
        </w:tc>
        <w:tc>
          <w:tcPr>
            <w:tcW w:w="6584" w:type="dxa"/>
            <w:tcMar>
              <w:top w:w="28" w:type="dxa"/>
              <w:left w:w="28" w:type="dxa"/>
              <w:bottom w:w="28" w:type="dxa"/>
              <w:right w:w="28" w:type="dxa"/>
            </w:tcMar>
            <w:vAlign w:val="center"/>
          </w:tcPr>
          <w:p w:rsidR="0010443E" w:rsidRPr="00E16824" w:rsidRDefault="0010443E" w:rsidP="00E16824">
            <w:pPr>
              <w:widowControl w:val="0"/>
              <w:ind w:firstLine="157"/>
              <w:jc w:val="both"/>
              <w:rPr>
                <w:color w:val="000000"/>
              </w:rPr>
            </w:pPr>
            <w:r w:rsidRPr="00E16824">
              <w:rPr>
                <w:color w:val="000000"/>
              </w:rPr>
              <w:t>Указывается код ППЭ, в котором проводится экзамен</w:t>
            </w:r>
          </w:p>
        </w:tc>
      </w:tr>
      <w:tr w:rsidR="0010443E" w:rsidRPr="00E16824" w:rsidTr="00E16824">
        <w:trPr>
          <w:jc w:val="center"/>
        </w:trPr>
        <w:tc>
          <w:tcPr>
            <w:tcW w:w="3067" w:type="dxa"/>
            <w:tcMar>
              <w:top w:w="28" w:type="dxa"/>
              <w:left w:w="28" w:type="dxa"/>
              <w:bottom w:w="28" w:type="dxa"/>
              <w:right w:w="28" w:type="dxa"/>
            </w:tcMar>
            <w:vAlign w:val="center"/>
          </w:tcPr>
          <w:p w:rsidR="0010443E" w:rsidRPr="00E16824" w:rsidRDefault="0010443E" w:rsidP="00E16824">
            <w:pPr>
              <w:widowControl w:val="0"/>
              <w:ind w:firstLine="284"/>
              <w:jc w:val="both"/>
              <w:rPr>
                <w:color w:val="000000"/>
              </w:rPr>
            </w:pPr>
            <w:r w:rsidRPr="00E16824">
              <w:rPr>
                <w:color w:val="000000"/>
              </w:rPr>
              <w:t>Код ОО</w:t>
            </w:r>
          </w:p>
        </w:tc>
        <w:tc>
          <w:tcPr>
            <w:tcW w:w="6584" w:type="dxa"/>
            <w:tcMar>
              <w:top w:w="28" w:type="dxa"/>
              <w:left w:w="28" w:type="dxa"/>
              <w:bottom w:w="28" w:type="dxa"/>
              <w:right w:w="28" w:type="dxa"/>
            </w:tcMar>
            <w:vAlign w:val="center"/>
          </w:tcPr>
          <w:p w:rsidR="0010443E" w:rsidRPr="00E16824" w:rsidRDefault="0010443E" w:rsidP="00E16824">
            <w:pPr>
              <w:widowControl w:val="0"/>
              <w:ind w:firstLine="157"/>
              <w:jc w:val="both"/>
              <w:rPr>
                <w:color w:val="000000"/>
              </w:rPr>
            </w:pPr>
            <w:r w:rsidRPr="00E16824">
              <w:rPr>
                <w:color w:val="000000"/>
              </w:rPr>
              <w:t>Указывается код образовательной организации, в которой обучается участник ГИА</w:t>
            </w:r>
          </w:p>
        </w:tc>
      </w:tr>
      <w:tr w:rsidR="0010443E" w:rsidRPr="00E16824" w:rsidTr="00E16824">
        <w:trPr>
          <w:jc w:val="center"/>
        </w:trPr>
        <w:tc>
          <w:tcPr>
            <w:tcW w:w="3067" w:type="dxa"/>
            <w:tcMar>
              <w:top w:w="28" w:type="dxa"/>
              <w:left w:w="28" w:type="dxa"/>
              <w:bottom w:w="28" w:type="dxa"/>
              <w:right w:w="28" w:type="dxa"/>
            </w:tcMar>
            <w:vAlign w:val="center"/>
          </w:tcPr>
          <w:p w:rsidR="0010443E" w:rsidRPr="00E16824" w:rsidRDefault="0010443E" w:rsidP="00E16824">
            <w:pPr>
              <w:widowControl w:val="0"/>
              <w:ind w:firstLine="284"/>
              <w:jc w:val="both"/>
              <w:rPr>
                <w:color w:val="000000"/>
              </w:rPr>
            </w:pPr>
            <w:r w:rsidRPr="00E16824">
              <w:rPr>
                <w:color w:val="000000"/>
              </w:rPr>
              <w:t>№ аудитории</w:t>
            </w:r>
          </w:p>
        </w:tc>
        <w:tc>
          <w:tcPr>
            <w:tcW w:w="6584" w:type="dxa"/>
            <w:tcMar>
              <w:top w:w="28" w:type="dxa"/>
              <w:left w:w="28" w:type="dxa"/>
              <w:bottom w:w="28" w:type="dxa"/>
              <w:right w:w="28" w:type="dxa"/>
            </w:tcMar>
            <w:vAlign w:val="center"/>
          </w:tcPr>
          <w:p w:rsidR="0010443E" w:rsidRPr="00E16824" w:rsidRDefault="0010443E" w:rsidP="00E16824">
            <w:pPr>
              <w:widowControl w:val="0"/>
              <w:ind w:firstLine="157"/>
              <w:jc w:val="both"/>
              <w:rPr>
                <w:color w:val="000000"/>
              </w:rPr>
            </w:pPr>
            <w:r w:rsidRPr="00E16824">
              <w:rPr>
                <w:color w:val="000000"/>
              </w:rPr>
              <w:t>Указывается номер аудитории, в которой проходит ГИА</w:t>
            </w:r>
          </w:p>
        </w:tc>
      </w:tr>
      <w:tr w:rsidR="0010443E" w:rsidRPr="00E16824" w:rsidTr="00E16824">
        <w:trPr>
          <w:jc w:val="center"/>
        </w:trPr>
        <w:tc>
          <w:tcPr>
            <w:tcW w:w="3067" w:type="dxa"/>
            <w:tcMar>
              <w:top w:w="28" w:type="dxa"/>
              <w:left w:w="28" w:type="dxa"/>
              <w:bottom w:w="28" w:type="dxa"/>
              <w:right w:w="28" w:type="dxa"/>
            </w:tcMar>
            <w:vAlign w:val="center"/>
          </w:tcPr>
          <w:p w:rsidR="0010443E" w:rsidRPr="00E16824" w:rsidRDefault="0010443E" w:rsidP="00E16824">
            <w:pPr>
              <w:widowControl w:val="0"/>
              <w:ind w:firstLine="284"/>
              <w:jc w:val="both"/>
              <w:rPr>
                <w:color w:val="000000"/>
              </w:rPr>
            </w:pPr>
            <w:r w:rsidRPr="00E16824">
              <w:rPr>
                <w:color w:val="000000"/>
              </w:rPr>
              <w:t>Код предмета</w:t>
            </w:r>
          </w:p>
        </w:tc>
        <w:tc>
          <w:tcPr>
            <w:tcW w:w="6584" w:type="dxa"/>
            <w:tcMar>
              <w:top w:w="28" w:type="dxa"/>
              <w:left w:w="28" w:type="dxa"/>
              <w:bottom w:w="28" w:type="dxa"/>
              <w:right w:w="28" w:type="dxa"/>
            </w:tcMar>
            <w:vAlign w:val="center"/>
          </w:tcPr>
          <w:p w:rsidR="0010443E" w:rsidRPr="00E16824" w:rsidRDefault="0010443E" w:rsidP="00E16824">
            <w:pPr>
              <w:widowControl w:val="0"/>
              <w:ind w:firstLine="157"/>
              <w:jc w:val="both"/>
              <w:rPr>
                <w:color w:val="000000"/>
              </w:rPr>
            </w:pPr>
            <w:r w:rsidRPr="00E16824">
              <w:rPr>
                <w:color w:val="000000"/>
              </w:rPr>
              <w:t>Заполнен автоматически</w:t>
            </w:r>
          </w:p>
        </w:tc>
      </w:tr>
      <w:tr w:rsidR="0010443E" w:rsidRPr="00E16824" w:rsidTr="00E16824">
        <w:trPr>
          <w:jc w:val="center"/>
        </w:trPr>
        <w:tc>
          <w:tcPr>
            <w:tcW w:w="3067" w:type="dxa"/>
            <w:tcMar>
              <w:top w:w="28" w:type="dxa"/>
              <w:left w:w="28" w:type="dxa"/>
              <w:bottom w:w="28" w:type="dxa"/>
              <w:right w:w="28" w:type="dxa"/>
            </w:tcMar>
            <w:vAlign w:val="center"/>
          </w:tcPr>
          <w:p w:rsidR="0010443E" w:rsidRPr="00E16824" w:rsidRDefault="0010443E" w:rsidP="00E16824">
            <w:pPr>
              <w:widowControl w:val="0"/>
              <w:ind w:firstLine="284"/>
              <w:jc w:val="both"/>
              <w:rPr>
                <w:color w:val="000000"/>
              </w:rPr>
            </w:pPr>
            <w:r w:rsidRPr="00E16824">
              <w:rPr>
                <w:color w:val="000000"/>
              </w:rPr>
              <w:t>Название предмета</w:t>
            </w:r>
          </w:p>
        </w:tc>
        <w:tc>
          <w:tcPr>
            <w:tcW w:w="6584" w:type="dxa"/>
            <w:tcMar>
              <w:top w:w="28" w:type="dxa"/>
              <w:left w:w="28" w:type="dxa"/>
              <w:bottom w:w="28" w:type="dxa"/>
              <w:right w:w="28" w:type="dxa"/>
            </w:tcMar>
            <w:vAlign w:val="center"/>
          </w:tcPr>
          <w:p w:rsidR="0010443E" w:rsidRPr="00E16824" w:rsidRDefault="0010443E" w:rsidP="00E16824">
            <w:pPr>
              <w:widowControl w:val="0"/>
              <w:ind w:firstLine="157"/>
              <w:jc w:val="both"/>
              <w:rPr>
                <w:color w:val="000000"/>
              </w:rPr>
            </w:pPr>
            <w:r w:rsidRPr="00E16824">
              <w:rPr>
                <w:color w:val="000000"/>
              </w:rPr>
              <w:t>Заполнен автоматически</w:t>
            </w:r>
          </w:p>
        </w:tc>
      </w:tr>
      <w:tr w:rsidR="0010443E" w:rsidRPr="00E16824" w:rsidTr="00E16824">
        <w:trPr>
          <w:jc w:val="center"/>
        </w:trPr>
        <w:tc>
          <w:tcPr>
            <w:tcW w:w="3067" w:type="dxa"/>
            <w:tcMar>
              <w:top w:w="28" w:type="dxa"/>
              <w:left w:w="28" w:type="dxa"/>
              <w:bottom w:w="28" w:type="dxa"/>
              <w:right w:w="28" w:type="dxa"/>
            </w:tcMar>
            <w:vAlign w:val="center"/>
          </w:tcPr>
          <w:p w:rsidR="0010443E" w:rsidRPr="00E16824" w:rsidRDefault="0010443E" w:rsidP="00E16824">
            <w:pPr>
              <w:widowControl w:val="0"/>
              <w:ind w:firstLine="284"/>
              <w:jc w:val="both"/>
              <w:rPr>
                <w:color w:val="000000"/>
              </w:rPr>
            </w:pPr>
            <w:proofErr w:type="gramStart"/>
            <w:r w:rsidRPr="00E16824">
              <w:rPr>
                <w:color w:val="000000"/>
              </w:rPr>
              <w:t>Пол (Ж</w:t>
            </w:r>
            <w:proofErr w:type="gramEnd"/>
            <w:r w:rsidRPr="00E16824">
              <w:rPr>
                <w:color w:val="000000"/>
              </w:rPr>
              <w:t xml:space="preserve"> или М)</w:t>
            </w:r>
          </w:p>
        </w:tc>
        <w:tc>
          <w:tcPr>
            <w:tcW w:w="6584" w:type="dxa"/>
            <w:tcMar>
              <w:top w:w="28" w:type="dxa"/>
              <w:left w:w="28" w:type="dxa"/>
              <w:bottom w:w="28" w:type="dxa"/>
              <w:right w:w="28" w:type="dxa"/>
            </w:tcMar>
            <w:vAlign w:val="center"/>
          </w:tcPr>
          <w:p w:rsidR="0010443E" w:rsidRPr="00E16824" w:rsidRDefault="0010443E" w:rsidP="00E16824">
            <w:pPr>
              <w:widowControl w:val="0"/>
              <w:ind w:firstLine="157"/>
              <w:jc w:val="both"/>
              <w:rPr>
                <w:color w:val="000000"/>
              </w:rPr>
            </w:pPr>
            <w:r w:rsidRPr="00E16824">
              <w:rPr>
                <w:color w:val="000000"/>
              </w:rPr>
              <w:t>Ставится метка в соответствующем поле</w:t>
            </w:r>
          </w:p>
        </w:tc>
      </w:tr>
      <w:tr w:rsidR="0010443E" w:rsidRPr="00E16824" w:rsidTr="00E16824">
        <w:trPr>
          <w:jc w:val="center"/>
        </w:trPr>
        <w:tc>
          <w:tcPr>
            <w:tcW w:w="3067" w:type="dxa"/>
            <w:tcMar>
              <w:top w:w="28" w:type="dxa"/>
              <w:left w:w="28" w:type="dxa"/>
              <w:bottom w:w="28" w:type="dxa"/>
              <w:right w:w="28" w:type="dxa"/>
            </w:tcMar>
            <w:vAlign w:val="center"/>
          </w:tcPr>
          <w:p w:rsidR="0010443E" w:rsidRPr="00E16824" w:rsidRDefault="0010443E" w:rsidP="00E16824">
            <w:pPr>
              <w:widowControl w:val="0"/>
              <w:ind w:firstLine="284"/>
              <w:jc w:val="both"/>
              <w:rPr>
                <w:color w:val="000000"/>
              </w:rPr>
            </w:pPr>
            <w:r w:rsidRPr="00E16824">
              <w:rPr>
                <w:color w:val="000000"/>
              </w:rPr>
              <w:t>Спец. отметка</w:t>
            </w:r>
          </w:p>
        </w:tc>
        <w:tc>
          <w:tcPr>
            <w:tcW w:w="6584" w:type="dxa"/>
            <w:tcMar>
              <w:top w:w="28" w:type="dxa"/>
              <w:left w:w="28" w:type="dxa"/>
              <w:bottom w:w="28" w:type="dxa"/>
              <w:right w:w="28" w:type="dxa"/>
            </w:tcMar>
            <w:vAlign w:val="center"/>
          </w:tcPr>
          <w:p w:rsidR="0010443E" w:rsidRPr="00E16824" w:rsidRDefault="0010443E" w:rsidP="00E16824">
            <w:pPr>
              <w:widowControl w:val="0"/>
              <w:ind w:firstLine="157"/>
              <w:jc w:val="both"/>
              <w:rPr>
                <w:color w:val="000000"/>
              </w:rPr>
            </w:pPr>
            <w:r w:rsidRPr="00E16824">
              <w:rPr>
                <w:color w:val="000000"/>
              </w:rPr>
              <w:t>Ставиться организатором в аудитории.</w:t>
            </w:r>
          </w:p>
          <w:p w:rsidR="0010443E" w:rsidRPr="00C2217F" w:rsidRDefault="0010443E" w:rsidP="00E16824">
            <w:pPr>
              <w:widowControl w:val="0"/>
              <w:ind w:firstLine="157"/>
              <w:jc w:val="both"/>
              <w:rPr>
                <w:color w:val="000000"/>
              </w:rPr>
            </w:pPr>
            <w:r w:rsidRPr="00E01FEF">
              <w:rPr>
                <w:color w:val="000000"/>
              </w:rPr>
              <w:t xml:space="preserve">«1», если участник удалён с экзамена в связи с нарушением </w:t>
            </w:r>
            <w:r>
              <w:rPr>
                <w:color w:val="000000"/>
              </w:rPr>
              <w:t>П</w:t>
            </w:r>
            <w:r w:rsidRPr="00E01FEF">
              <w:rPr>
                <w:color w:val="000000"/>
              </w:rPr>
              <w:t>орядка проведения экзамена, и «2», если участник не закончил экзамен по уважительной причине.</w:t>
            </w:r>
          </w:p>
        </w:tc>
      </w:tr>
    </w:tbl>
    <w:p w:rsidR="0010443E" w:rsidRPr="00E16824" w:rsidRDefault="0010443E" w:rsidP="00E16824">
      <w:pPr>
        <w:suppressAutoHyphens/>
        <w:ind w:firstLine="284"/>
        <w:jc w:val="both"/>
        <w:rPr>
          <w:i/>
          <w:sz w:val="16"/>
          <w:szCs w:val="16"/>
        </w:rPr>
      </w:pPr>
    </w:p>
    <w:p w:rsidR="0010443E" w:rsidRPr="0010443E" w:rsidRDefault="001066A7" w:rsidP="00D21599">
      <w:pPr>
        <w:ind w:firstLine="709"/>
        <w:jc w:val="both"/>
        <w:rPr>
          <w:i/>
          <w:sz w:val="28"/>
          <w:szCs w:val="28"/>
        </w:rPr>
      </w:pPr>
      <w:r w:rsidRPr="001066A7">
        <w:rPr>
          <w:i/>
          <w:sz w:val="28"/>
          <w:szCs w:val="28"/>
        </w:rPr>
        <w:lastRenderedPageBreak/>
        <w:t>Во время экзамена на</w:t>
      </w:r>
      <w:r w:rsidR="0010443E" w:rsidRPr="004A709A">
        <w:rPr>
          <w:i/>
          <w:sz w:val="28"/>
          <w:szCs w:val="28"/>
        </w:rPr>
        <w:t> </w:t>
      </w:r>
      <w:r w:rsidRPr="001066A7">
        <w:rPr>
          <w:i/>
          <w:sz w:val="28"/>
          <w:szCs w:val="28"/>
        </w:rPr>
        <w:t>рабочем столе участника ГИА, помимо ЭМ, могут находиться:</w:t>
      </w:r>
    </w:p>
    <w:p w:rsidR="0010443E" w:rsidRPr="0010443E" w:rsidRDefault="001066A7" w:rsidP="00D21599">
      <w:pPr>
        <w:ind w:firstLine="709"/>
        <w:contextualSpacing/>
        <w:jc w:val="both"/>
        <w:rPr>
          <w:i/>
          <w:sz w:val="28"/>
          <w:szCs w:val="28"/>
        </w:rPr>
      </w:pPr>
      <w:proofErr w:type="spellStart"/>
      <w:r w:rsidRPr="001066A7">
        <w:rPr>
          <w:i/>
          <w:sz w:val="28"/>
          <w:szCs w:val="28"/>
        </w:rPr>
        <w:t>гелевая</w:t>
      </w:r>
      <w:proofErr w:type="spellEnd"/>
      <w:r w:rsidRPr="001066A7">
        <w:rPr>
          <w:i/>
          <w:sz w:val="28"/>
          <w:szCs w:val="28"/>
        </w:rPr>
        <w:t>, капиллярная ручка</w:t>
      </w:r>
      <w:r w:rsidRPr="001066A7">
        <w:rPr>
          <w:sz w:val="28"/>
          <w:szCs w:val="28"/>
        </w:rPr>
        <w:t xml:space="preserve"> </w:t>
      </w:r>
      <w:r w:rsidRPr="001066A7">
        <w:rPr>
          <w:i/>
          <w:sz w:val="28"/>
          <w:szCs w:val="28"/>
        </w:rPr>
        <w:t>с чернилами черного цвета;</w:t>
      </w:r>
    </w:p>
    <w:p w:rsidR="0010443E" w:rsidRPr="0010443E" w:rsidRDefault="001066A7" w:rsidP="00D21599">
      <w:pPr>
        <w:ind w:firstLine="709"/>
        <w:contextualSpacing/>
        <w:jc w:val="both"/>
        <w:rPr>
          <w:i/>
          <w:sz w:val="28"/>
          <w:szCs w:val="28"/>
        </w:rPr>
      </w:pPr>
      <w:r w:rsidRPr="001066A7">
        <w:rPr>
          <w:i/>
          <w:sz w:val="28"/>
          <w:szCs w:val="28"/>
        </w:rPr>
        <w:t>документ, удостоверяющий личность;</w:t>
      </w:r>
    </w:p>
    <w:p w:rsidR="0010443E" w:rsidRPr="0010443E" w:rsidRDefault="001066A7" w:rsidP="00D21599">
      <w:pPr>
        <w:ind w:firstLine="709"/>
        <w:contextualSpacing/>
        <w:jc w:val="both"/>
        <w:rPr>
          <w:i/>
          <w:sz w:val="28"/>
          <w:szCs w:val="28"/>
        </w:rPr>
      </w:pPr>
      <w:r w:rsidRPr="001066A7">
        <w:rPr>
          <w:i/>
          <w:sz w:val="28"/>
          <w:szCs w:val="28"/>
        </w:rPr>
        <w:t>лекарства и</w:t>
      </w:r>
      <w:r w:rsidR="0010443E" w:rsidRPr="004A709A">
        <w:rPr>
          <w:i/>
          <w:sz w:val="28"/>
          <w:szCs w:val="28"/>
        </w:rPr>
        <w:t> </w:t>
      </w:r>
      <w:r w:rsidRPr="001066A7">
        <w:rPr>
          <w:i/>
          <w:sz w:val="28"/>
          <w:szCs w:val="28"/>
        </w:rPr>
        <w:t>питание (при необходимости);</w:t>
      </w:r>
    </w:p>
    <w:p w:rsidR="0010443E" w:rsidRPr="0010443E" w:rsidRDefault="001066A7" w:rsidP="00D21599">
      <w:pPr>
        <w:ind w:firstLine="709"/>
        <w:contextualSpacing/>
        <w:jc w:val="both"/>
        <w:rPr>
          <w:i/>
          <w:sz w:val="28"/>
          <w:szCs w:val="28"/>
        </w:rPr>
      </w:pPr>
      <w:proofErr w:type="gramStart"/>
      <w:r w:rsidRPr="001066A7">
        <w:rPr>
          <w:i/>
          <w:sz w:val="28"/>
          <w:szCs w:val="28"/>
        </w:rPr>
        <w:t>дополнительные материалы, которые можно использовать на</w:t>
      </w:r>
      <w:r w:rsidR="0010443E" w:rsidRPr="004A709A">
        <w:rPr>
          <w:i/>
          <w:sz w:val="28"/>
          <w:szCs w:val="28"/>
        </w:rPr>
        <w:t> </w:t>
      </w:r>
      <w:r w:rsidRPr="001066A7">
        <w:rPr>
          <w:i/>
          <w:sz w:val="28"/>
          <w:szCs w:val="28"/>
        </w:rPr>
        <w:t>ГИА по</w:t>
      </w:r>
      <w:r w:rsidR="0010443E" w:rsidRPr="004A709A">
        <w:rPr>
          <w:i/>
          <w:sz w:val="28"/>
          <w:szCs w:val="28"/>
        </w:rPr>
        <w:t> </w:t>
      </w:r>
      <w:r w:rsidRPr="001066A7">
        <w:rPr>
          <w:i/>
          <w:sz w:val="28"/>
          <w:szCs w:val="28"/>
        </w:rPr>
        <w:t>отдельным учебным предметам (по математике - линейка; по</w:t>
      </w:r>
      <w:r w:rsidR="0010443E" w:rsidRPr="004A709A">
        <w:rPr>
          <w:i/>
          <w:sz w:val="28"/>
          <w:szCs w:val="28"/>
        </w:rPr>
        <w:t> </w:t>
      </w:r>
      <w:r w:rsidRPr="001066A7">
        <w:rPr>
          <w:i/>
          <w:sz w:val="28"/>
          <w:szCs w:val="28"/>
        </w:rPr>
        <w:t xml:space="preserve">физике </w:t>
      </w:r>
      <w:r w:rsidR="0010443E" w:rsidRPr="004A709A">
        <w:rPr>
          <w:i/>
          <w:sz w:val="28"/>
          <w:szCs w:val="28"/>
        </w:rPr>
        <w:t>–</w:t>
      </w:r>
      <w:r w:rsidRPr="001066A7">
        <w:rPr>
          <w:i/>
          <w:sz w:val="28"/>
          <w:szCs w:val="28"/>
        </w:rPr>
        <w:t xml:space="preserve"> линейка и</w:t>
      </w:r>
      <w:r w:rsidR="0010443E" w:rsidRPr="004A709A">
        <w:rPr>
          <w:i/>
          <w:sz w:val="28"/>
          <w:szCs w:val="28"/>
        </w:rPr>
        <w:t> </w:t>
      </w:r>
      <w:r w:rsidRPr="001066A7">
        <w:rPr>
          <w:i/>
          <w:sz w:val="28"/>
          <w:szCs w:val="28"/>
        </w:rPr>
        <w:t>непрограммируемый калькулятор; по</w:t>
      </w:r>
      <w:r w:rsidR="0010443E" w:rsidRPr="004A709A">
        <w:rPr>
          <w:i/>
          <w:sz w:val="28"/>
          <w:szCs w:val="28"/>
        </w:rPr>
        <w:t> </w:t>
      </w:r>
      <w:r w:rsidRPr="001066A7">
        <w:rPr>
          <w:i/>
          <w:sz w:val="28"/>
          <w:szCs w:val="28"/>
        </w:rPr>
        <w:t xml:space="preserve">химии </w:t>
      </w:r>
      <w:r w:rsidR="0010443E" w:rsidRPr="004A709A">
        <w:rPr>
          <w:i/>
          <w:sz w:val="28"/>
          <w:szCs w:val="28"/>
        </w:rPr>
        <w:t>–</w:t>
      </w:r>
      <w:r w:rsidRPr="001066A7">
        <w:rPr>
          <w:i/>
          <w:sz w:val="28"/>
          <w:szCs w:val="28"/>
        </w:rPr>
        <w:t xml:space="preserve"> непрограммируемый калькулятор; по</w:t>
      </w:r>
      <w:r w:rsidR="0010443E" w:rsidRPr="004A709A">
        <w:rPr>
          <w:i/>
          <w:sz w:val="28"/>
          <w:szCs w:val="28"/>
        </w:rPr>
        <w:t> </w:t>
      </w:r>
      <w:r w:rsidRPr="001066A7">
        <w:rPr>
          <w:i/>
          <w:sz w:val="28"/>
          <w:szCs w:val="28"/>
        </w:rPr>
        <w:t>географии</w:t>
      </w:r>
      <w:r w:rsidR="0010443E">
        <w:rPr>
          <w:i/>
          <w:sz w:val="28"/>
          <w:szCs w:val="28"/>
        </w:rPr>
        <w:t>, биологии</w:t>
      </w:r>
      <w:r w:rsidRPr="001066A7">
        <w:rPr>
          <w:i/>
          <w:sz w:val="28"/>
          <w:szCs w:val="28"/>
        </w:rPr>
        <w:t xml:space="preserve"> </w:t>
      </w:r>
      <w:r w:rsidR="0010443E" w:rsidRPr="004A709A">
        <w:rPr>
          <w:i/>
          <w:sz w:val="28"/>
          <w:szCs w:val="28"/>
        </w:rPr>
        <w:t>–</w:t>
      </w:r>
      <w:r w:rsidRPr="001066A7">
        <w:rPr>
          <w:i/>
          <w:sz w:val="28"/>
          <w:szCs w:val="28"/>
        </w:rPr>
        <w:t xml:space="preserve"> линейка, непрограммируемый калькулятор);</w:t>
      </w:r>
      <w:proofErr w:type="gramEnd"/>
    </w:p>
    <w:p w:rsidR="0010443E" w:rsidRPr="0010443E" w:rsidRDefault="001066A7" w:rsidP="00D21599">
      <w:pPr>
        <w:ind w:firstLine="709"/>
        <w:contextualSpacing/>
        <w:jc w:val="both"/>
        <w:rPr>
          <w:i/>
          <w:sz w:val="28"/>
          <w:szCs w:val="28"/>
        </w:rPr>
      </w:pPr>
      <w:r w:rsidRPr="001066A7">
        <w:rPr>
          <w:i/>
          <w:sz w:val="28"/>
          <w:szCs w:val="28"/>
        </w:rPr>
        <w:t>специальные технические средства (для участников ГИА с</w:t>
      </w:r>
      <w:r w:rsidR="0010443E" w:rsidRPr="004A709A">
        <w:rPr>
          <w:i/>
          <w:sz w:val="28"/>
          <w:szCs w:val="28"/>
        </w:rPr>
        <w:t> </w:t>
      </w:r>
      <w:r w:rsidRPr="001066A7">
        <w:rPr>
          <w:i/>
          <w:sz w:val="28"/>
          <w:szCs w:val="28"/>
        </w:rPr>
        <w:t>ОВЗ, детей-инвалидов, инвалидов);</w:t>
      </w:r>
    </w:p>
    <w:p w:rsidR="0010443E" w:rsidRPr="00D21599" w:rsidRDefault="001066A7" w:rsidP="00D21599">
      <w:pPr>
        <w:suppressAutoHyphens/>
        <w:ind w:firstLine="284"/>
        <w:jc w:val="both"/>
        <w:rPr>
          <w:i/>
          <w:sz w:val="28"/>
          <w:szCs w:val="28"/>
        </w:rPr>
      </w:pPr>
      <w:r w:rsidRPr="001066A7">
        <w:rPr>
          <w:i/>
          <w:sz w:val="28"/>
          <w:szCs w:val="28"/>
        </w:rPr>
        <w:t>листы бумаги для черновиков.</w:t>
      </w:r>
    </w:p>
    <w:p w:rsidR="0010443E" w:rsidRDefault="0010443E" w:rsidP="00E16824">
      <w:pPr>
        <w:suppressAutoHyphens/>
        <w:ind w:firstLine="284"/>
        <w:jc w:val="both"/>
        <w:rPr>
          <w:i/>
          <w:sz w:val="28"/>
          <w:szCs w:val="28"/>
        </w:rPr>
      </w:pPr>
    </w:p>
    <w:p w:rsidR="00C077F1" w:rsidRDefault="0010443E">
      <w:pPr>
        <w:suppressAutoHyphens/>
        <w:ind w:firstLine="284"/>
        <w:jc w:val="center"/>
        <w:rPr>
          <w:b/>
          <w:sz w:val="28"/>
          <w:szCs w:val="28"/>
        </w:rPr>
      </w:pPr>
      <w:r>
        <w:rPr>
          <w:b/>
          <w:sz w:val="28"/>
          <w:szCs w:val="28"/>
        </w:rPr>
        <w:t>Инструкция для участников ГИА</w:t>
      </w:r>
    </w:p>
    <w:p w:rsidR="0010443E" w:rsidRPr="00E16824" w:rsidRDefault="0010443E" w:rsidP="00E16824">
      <w:pPr>
        <w:suppressAutoHyphens/>
        <w:ind w:firstLine="284"/>
        <w:jc w:val="both"/>
        <w:rPr>
          <w:i/>
          <w:sz w:val="28"/>
          <w:szCs w:val="28"/>
        </w:rPr>
      </w:pPr>
      <w:r w:rsidRPr="00E16824">
        <w:rPr>
          <w:i/>
          <w:sz w:val="28"/>
          <w:szCs w:val="28"/>
        </w:rPr>
        <w:t>Первая часть инструктажа начинается в 9.50 по местному времени.</w:t>
      </w:r>
    </w:p>
    <w:p w:rsidR="0010443E" w:rsidRPr="00E16824" w:rsidRDefault="0010443E" w:rsidP="00E16824">
      <w:pPr>
        <w:suppressAutoHyphens/>
        <w:ind w:firstLine="284"/>
        <w:jc w:val="both"/>
        <w:rPr>
          <w:i/>
          <w:sz w:val="16"/>
          <w:szCs w:val="16"/>
        </w:rPr>
      </w:pPr>
    </w:p>
    <w:tbl>
      <w:tblPr>
        <w:tblW w:w="10440" w:type="dxa"/>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0440"/>
      </w:tblGrid>
      <w:tr w:rsidR="0010443E" w:rsidRPr="00E16824" w:rsidTr="00E16824">
        <w:tc>
          <w:tcPr>
            <w:tcW w:w="10440" w:type="dxa"/>
            <w:tcBorders>
              <w:top w:val="single" w:sz="4" w:space="0" w:color="auto"/>
              <w:left w:val="single" w:sz="4" w:space="0" w:color="auto"/>
              <w:bottom w:val="single" w:sz="4" w:space="0" w:color="auto"/>
              <w:right w:val="single" w:sz="4" w:space="0" w:color="auto"/>
            </w:tcBorders>
          </w:tcPr>
          <w:p w:rsidR="0010443E" w:rsidRPr="00E16824" w:rsidRDefault="0010443E" w:rsidP="00E16824">
            <w:pPr>
              <w:ind w:firstLine="284"/>
              <w:jc w:val="both"/>
              <w:rPr>
                <w:b/>
                <w:bCs/>
                <w:sz w:val="28"/>
                <w:szCs w:val="28"/>
              </w:rPr>
            </w:pPr>
            <w:r w:rsidRPr="00E16824">
              <w:rPr>
                <w:b/>
                <w:sz w:val="28"/>
                <w:szCs w:val="28"/>
              </w:rPr>
              <w:t xml:space="preserve">Уважаемые участники! Сегодня Вы сдаете экзамен ________________ </w:t>
            </w:r>
            <w:r w:rsidRPr="00E16824">
              <w:rPr>
                <w:i/>
                <w:sz w:val="28"/>
                <w:szCs w:val="28"/>
              </w:rPr>
              <w:t>(назовите предмет)</w:t>
            </w:r>
            <w:r w:rsidRPr="00E16824">
              <w:rPr>
                <w:sz w:val="28"/>
                <w:szCs w:val="28"/>
              </w:rPr>
              <w:t>.</w:t>
            </w:r>
            <w:r w:rsidRPr="00E16824">
              <w:rPr>
                <w:b/>
                <w:bCs/>
                <w:sz w:val="28"/>
                <w:szCs w:val="28"/>
              </w:rPr>
              <w:t xml:space="preserve"> </w:t>
            </w:r>
          </w:p>
          <w:p w:rsidR="0010443E" w:rsidRDefault="0010443E" w:rsidP="00E16824">
            <w:pPr>
              <w:ind w:firstLine="284"/>
              <w:jc w:val="both"/>
              <w:rPr>
                <w:b/>
                <w:sz w:val="28"/>
                <w:szCs w:val="28"/>
              </w:rPr>
            </w:pPr>
            <w:r w:rsidRPr="00E16824">
              <w:rPr>
                <w:b/>
                <w:sz w:val="28"/>
                <w:szCs w:val="28"/>
              </w:rPr>
              <w:t>Все задания составлены на основе школьной программы, поэтому каждый из вас может успешно сдать экзамен.</w:t>
            </w:r>
          </w:p>
          <w:p w:rsidR="00C077F1" w:rsidRDefault="0010443E">
            <w:pPr>
              <w:jc w:val="both"/>
              <w:rPr>
                <w:b/>
                <w:sz w:val="28"/>
                <w:szCs w:val="28"/>
              </w:rPr>
            </w:pPr>
            <w:r>
              <w:rPr>
                <w:b/>
                <w:sz w:val="28"/>
                <w:szCs w:val="28"/>
              </w:rPr>
              <w:t xml:space="preserve">    </w:t>
            </w:r>
            <w:r w:rsidR="001066A7" w:rsidRPr="001066A7">
              <w:rPr>
                <w:b/>
                <w:sz w:val="28"/>
                <w:szCs w:val="28"/>
              </w:rPr>
              <w:t xml:space="preserve">Во время проведения экзамена вам необходимо соблюдать </w:t>
            </w:r>
            <w:r>
              <w:rPr>
                <w:b/>
                <w:sz w:val="28"/>
                <w:szCs w:val="28"/>
              </w:rPr>
              <w:t>П</w:t>
            </w:r>
            <w:r w:rsidR="001066A7" w:rsidRPr="001066A7">
              <w:rPr>
                <w:b/>
                <w:sz w:val="28"/>
                <w:szCs w:val="28"/>
              </w:rPr>
              <w:t xml:space="preserve">орядок проведения ГИА. </w:t>
            </w:r>
          </w:p>
          <w:p w:rsidR="0010443E" w:rsidRPr="00E16824" w:rsidRDefault="0010443E" w:rsidP="00E16824">
            <w:pPr>
              <w:ind w:firstLine="284"/>
              <w:jc w:val="both"/>
              <w:rPr>
                <w:b/>
                <w:bCs/>
                <w:sz w:val="28"/>
                <w:szCs w:val="28"/>
              </w:rPr>
            </w:pPr>
            <w:r w:rsidRPr="00E16824">
              <w:rPr>
                <w:b/>
                <w:bCs/>
                <w:sz w:val="28"/>
                <w:szCs w:val="28"/>
              </w:rPr>
              <w:t>На столе у Вас</w:t>
            </w:r>
            <w:r>
              <w:rPr>
                <w:b/>
                <w:bCs/>
                <w:sz w:val="28"/>
                <w:szCs w:val="28"/>
              </w:rPr>
              <w:t xml:space="preserve"> могут находиться</w:t>
            </w:r>
            <w:r w:rsidRPr="00E16824">
              <w:rPr>
                <w:b/>
                <w:bCs/>
                <w:sz w:val="28"/>
                <w:szCs w:val="28"/>
              </w:rPr>
              <w:t>:</w:t>
            </w:r>
          </w:p>
          <w:p w:rsidR="00C077F1" w:rsidRDefault="0010443E">
            <w:pPr>
              <w:widowControl w:val="0"/>
              <w:numPr>
                <w:ilvl w:val="0"/>
                <w:numId w:val="19"/>
              </w:numPr>
              <w:jc w:val="both"/>
              <w:rPr>
                <w:b/>
                <w:i/>
                <w:noProof/>
                <w:sz w:val="28"/>
                <w:szCs w:val="28"/>
              </w:rPr>
            </w:pPr>
            <w:r>
              <w:rPr>
                <w:b/>
                <w:sz w:val="28"/>
                <w:szCs w:val="28"/>
              </w:rPr>
              <w:t xml:space="preserve">листы бумаги для </w:t>
            </w:r>
            <w:r w:rsidRPr="00E16824">
              <w:rPr>
                <w:b/>
                <w:sz w:val="28"/>
                <w:szCs w:val="28"/>
              </w:rPr>
              <w:t>черновик</w:t>
            </w:r>
            <w:r>
              <w:rPr>
                <w:b/>
                <w:sz w:val="28"/>
                <w:szCs w:val="28"/>
              </w:rPr>
              <w:t>ов</w:t>
            </w:r>
            <w:r w:rsidRPr="00E16824">
              <w:rPr>
                <w:b/>
                <w:sz w:val="28"/>
                <w:szCs w:val="28"/>
              </w:rPr>
              <w:t xml:space="preserve"> со штампом образовательной организации;</w:t>
            </w:r>
          </w:p>
          <w:p w:rsidR="00C077F1" w:rsidRDefault="0010443E">
            <w:pPr>
              <w:widowControl w:val="0"/>
              <w:numPr>
                <w:ilvl w:val="0"/>
                <w:numId w:val="19"/>
              </w:numPr>
              <w:jc w:val="both"/>
              <w:rPr>
                <w:b/>
                <w:i/>
                <w:noProof/>
                <w:sz w:val="28"/>
                <w:szCs w:val="28"/>
              </w:rPr>
            </w:pPr>
            <w:proofErr w:type="spellStart"/>
            <w:r w:rsidRPr="00E16824">
              <w:rPr>
                <w:b/>
                <w:sz w:val="28"/>
                <w:szCs w:val="28"/>
              </w:rPr>
              <w:t>гелевая</w:t>
            </w:r>
            <w:proofErr w:type="spellEnd"/>
            <w:r>
              <w:rPr>
                <w:b/>
                <w:sz w:val="28"/>
                <w:szCs w:val="28"/>
              </w:rPr>
              <w:t>, капиллярная</w:t>
            </w:r>
            <w:r w:rsidRPr="00E16824">
              <w:rPr>
                <w:b/>
                <w:bCs/>
                <w:sz w:val="28"/>
                <w:szCs w:val="28"/>
              </w:rPr>
              <w:t xml:space="preserve"> ручка с </w:t>
            </w:r>
            <w:r>
              <w:rPr>
                <w:b/>
                <w:bCs/>
                <w:sz w:val="28"/>
                <w:szCs w:val="28"/>
              </w:rPr>
              <w:t xml:space="preserve">яркими </w:t>
            </w:r>
            <w:r w:rsidRPr="00E16824">
              <w:rPr>
                <w:b/>
                <w:bCs/>
                <w:sz w:val="28"/>
                <w:szCs w:val="28"/>
              </w:rPr>
              <w:t>черн</w:t>
            </w:r>
            <w:r>
              <w:rPr>
                <w:b/>
                <w:bCs/>
                <w:sz w:val="28"/>
                <w:szCs w:val="28"/>
              </w:rPr>
              <w:t>илами чёрного цвета</w:t>
            </w:r>
            <w:r w:rsidRPr="00E16824">
              <w:rPr>
                <w:b/>
                <w:bCs/>
                <w:sz w:val="28"/>
                <w:szCs w:val="28"/>
              </w:rPr>
              <w:t>;</w:t>
            </w:r>
          </w:p>
          <w:p w:rsidR="00C077F1" w:rsidRDefault="0010443E">
            <w:pPr>
              <w:widowControl w:val="0"/>
              <w:numPr>
                <w:ilvl w:val="0"/>
                <w:numId w:val="19"/>
              </w:numPr>
              <w:jc w:val="both"/>
              <w:rPr>
                <w:b/>
                <w:i/>
                <w:noProof/>
                <w:sz w:val="28"/>
                <w:szCs w:val="28"/>
              </w:rPr>
            </w:pPr>
            <w:r>
              <w:rPr>
                <w:b/>
                <w:bCs/>
                <w:sz w:val="28"/>
                <w:szCs w:val="28"/>
              </w:rPr>
              <w:t>документ, удостоверяющий личность;</w:t>
            </w:r>
          </w:p>
          <w:p w:rsidR="00C077F1" w:rsidRDefault="0010443E">
            <w:pPr>
              <w:widowControl w:val="0"/>
              <w:numPr>
                <w:ilvl w:val="0"/>
                <w:numId w:val="19"/>
              </w:numPr>
              <w:jc w:val="both"/>
              <w:rPr>
                <w:b/>
                <w:i/>
                <w:noProof/>
                <w:sz w:val="28"/>
                <w:szCs w:val="28"/>
              </w:rPr>
            </w:pPr>
            <w:r>
              <w:rPr>
                <w:b/>
                <w:bCs/>
                <w:sz w:val="28"/>
                <w:szCs w:val="28"/>
              </w:rPr>
              <w:t>лекарства и питание (при необходимости);</w:t>
            </w:r>
          </w:p>
          <w:p w:rsidR="00C077F1" w:rsidRDefault="0010443E">
            <w:pPr>
              <w:widowControl w:val="0"/>
              <w:numPr>
                <w:ilvl w:val="0"/>
                <w:numId w:val="19"/>
              </w:numPr>
              <w:jc w:val="both"/>
              <w:rPr>
                <w:b/>
                <w:i/>
                <w:noProof/>
                <w:sz w:val="28"/>
                <w:szCs w:val="28"/>
              </w:rPr>
            </w:pPr>
            <w:r w:rsidRPr="00E16824">
              <w:rPr>
                <w:b/>
                <w:bCs/>
                <w:sz w:val="28"/>
                <w:szCs w:val="28"/>
              </w:rPr>
              <w:t xml:space="preserve">дополнительные устройства и материалы, разрешённые к использованию </w:t>
            </w:r>
            <w:r w:rsidRPr="00E16824">
              <w:rPr>
                <w:b/>
                <w:sz w:val="28"/>
                <w:szCs w:val="28"/>
              </w:rPr>
              <w:t xml:space="preserve">на основании инструкций </w:t>
            </w:r>
            <w:proofErr w:type="gramStart"/>
            <w:r w:rsidRPr="00E16824">
              <w:rPr>
                <w:b/>
                <w:sz w:val="28"/>
                <w:szCs w:val="28"/>
              </w:rPr>
              <w:t>к</w:t>
            </w:r>
            <w:proofErr w:type="gramEnd"/>
            <w:r w:rsidRPr="00E16824">
              <w:rPr>
                <w:b/>
                <w:sz w:val="28"/>
                <w:szCs w:val="28"/>
              </w:rPr>
              <w:t xml:space="preserve"> КИМ</w:t>
            </w:r>
            <w:r w:rsidRPr="00E16824">
              <w:rPr>
                <w:b/>
                <w:bCs/>
                <w:sz w:val="28"/>
                <w:szCs w:val="28"/>
              </w:rPr>
              <w:t>.</w:t>
            </w:r>
          </w:p>
          <w:p w:rsidR="0010443E" w:rsidRPr="00E16824" w:rsidRDefault="0010443E" w:rsidP="00E16824">
            <w:pPr>
              <w:ind w:firstLine="284"/>
              <w:jc w:val="both"/>
              <w:rPr>
                <w:b/>
                <w:sz w:val="28"/>
                <w:szCs w:val="28"/>
              </w:rPr>
            </w:pPr>
            <w:r w:rsidRPr="00E16824">
              <w:rPr>
                <w:b/>
                <w:sz w:val="28"/>
                <w:szCs w:val="28"/>
              </w:rPr>
              <w:t xml:space="preserve">Во время экзамена запрещается: </w:t>
            </w:r>
          </w:p>
          <w:p w:rsidR="00C077F1" w:rsidRDefault="0010443E">
            <w:pPr>
              <w:widowControl w:val="0"/>
              <w:numPr>
                <w:ilvl w:val="0"/>
                <w:numId w:val="18"/>
              </w:numPr>
              <w:ind w:left="1720"/>
              <w:jc w:val="both"/>
              <w:rPr>
                <w:b/>
                <w:bCs/>
                <w:sz w:val="28"/>
                <w:szCs w:val="28"/>
              </w:rPr>
            </w:pPr>
            <w:r w:rsidRPr="00E16824">
              <w:rPr>
                <w:b/>
                <w:bCs/>
                <w:sz w:val="28"/>
                <w:szCs w:val="28"/>
              </w:rPr>
              <w:t xml:space="preserve">разговаривать, вставать с мест, пересаживаться, </w:t>
            </w:r>
            <w:r w:rsidRPr="00E16824">
              <w:rPr>
                <w:b/>
                <w:sz w:val="28"/>
                <w:szCs w:val="28"/>
              </w:rPr>
              <w:t>обмениваться любыми материалами и предметами</w:t>
            </w:r>
            <w:r w:rsidRPr="00E16824">
              <w:rPr>
                <w:b/>
                <w:bCs/>
                <w:sz w:val="28"/>
                <w:szCs w:val="28"/>
              </w:rPr>
              <w:t>;</w:t>
            </w:r>
          </w:p>
          <w:p w:rsidR="00C077F1" w:rsidRDefault="0010443E">
            <w:pPr>
              <w:widowControl w:val="0"/>
              <w:numPr>
                <w:ilvl w:val="0"/>
                <w:numId w:val="18"/>
              </w:numPr>
              <w:ind w:left="1720"/>
              <w:jc w:val="both"/>
              <w:rPr>
                <w:b/>
                <w:bCs/>
                <w:sz w:val="28"/>
                <w:szCs w:val="28"/>
              </w:rPr>
            </w:pPr>
            <w:r w:rsidRPr="00E16824">
              <w:rPr>
                <w:b/>
                <w:bCs/>
                <w:sz w:val="28"/>
                <w:szCs w:val="28"/>
              </w:rPr>
              <w:t xml:space="preserve">использовать корректирующую </w:t>
            </w:r>
            <w:r w:rsidRPr="00E01FEF">
              <w:rPr>
                <w:b/>
                <w:bCs/>
                <w:sz w:val="28"/>
                <w:szCs w:val="28"/>
              </w:rPr>
              <w:t>жидкость и ластик;</w:t>
            </w:r>
          </w:p>
          <w:p w:rsidR="00C077F1" w:rsidRDefault="0010443E">
            <w:pPr>
              <w:widowControl w:val="0"/>
              <w:numPr>
                <w:ilvl w:val="0"/>
                <w:numId w:val="18"/>
              </w:numPr>
              <w:ind w:left="1720"/>
              <w:jc w:val="both"/>
              <w:rPr>
                <w:b/>
                <w:sz w:val="28"/>
                <w:szCs w:val="28"/>
              </w:rPr>
            </w:pPr>
            <w:r w:rsidRPr="00E01FEF">
              <w:rPr>
                <w:b/>
                <w:sz w:val="28"/>
                <w:szCs w:val="28"/>
              </w:rPr>
              <w:t>и</w:t>
            </w:r>
            <w:r>
              <w:rPr>
                <w:b/>
                <w:sz w:val="28"/>
                <w:szCs w:val="28"/>
              </w:rPr>
              <w:t>меть при себе</w:t>
            </w:r>
            <w:r w:rsidRPr="00E01FEF">
              <w:rPr>
                <w:b/>
                <w:sz w:val="28"/>
                <w:szCs w:val="28"/>
              </w:rPr>
              <w:t xml:space="preserve"> мобильные телефоны, иные средства</w:t>
            </w:r>
            <w:r w:rsidRPr="00E16824">
              <w:rPr>
                <w:b/>
                <w:sz w:val="28"/>
                <w:szCs w:val="28"/>
              </w:rPr>
              <w:t xml:space="preserve"> связи,</w:t>
            </w:r>
            <w:r w:rsidRPr="00E16824">
              <w:rPr>
                <w:b/>
                <w:bCs/>
                <w:sz w:val="28"/>
                <w:szCs w:val="28"/>
              </w:rPr>
              <w:t xml:space="preserve"> фото-, аудио- и видеоаппаратуру,</w:t>
            </w:r>
            <w:r w:rsidRPr="00E16824">
              <w:rPr>
                <w:b/>
                <w:sz w:val="28"/>
                <w:szCs w:val="28"/>
              </w:rPr>
              <w:t xml:space="preserve"> электронно-вычислительную технику (кроме случаев, разрешённых на основании КИМ); </w:t>
            </w:r>
          </w:p>
          <w:p w:rsidR="00C077F1" w:rsidRDefault="001066A7">
            <w:pPr>
              <w:widowControl w:val="0"/>
              <w:numPr>
                <w:ilvl w:val="0"/>
                <w:numId w:val="18"/>
              </w:numPr>
              <w:ind w:left="1720"/>
              <w:jc w:val="both"/>
              <w:rPr>
                <w:b/>
                <w:sz w:val="28"/>
                <w:szCs w:val="28"/>
              </w:rPr>
            </w:pPr>
            <w:r w:rsidRPr="001066A7">
              <w:rPr>
                <w:b/>
                <w:sz w:val="28"/>
                <w:szCs w:val="28"/>
              </w:rPr>
              <w:t xml:space="preserve">переписывать задания из КИМ в черновики (можно делать заметки </w:t>
            </w:r>
            <w:proofErr w:type="gramStart"/>
            <w:r w:rsidRPr="001066A7">
              <w:rPr>
                <w:b/>
                <w:sz w:val="28"/>
                <w:szCs w:val="28"/>
              </w:rPr>
              <w:t>в</w:t>
            </w:r>
            <w:proofErr w:type="gramEnd"/>
            <w:r w:rsidRPr="001066A7">
              <w:rPr>
                <w:b/>
                <w:sz w:val="28"/>
                <w:szCs w:val="28"/>
              </w:rPr>
              <w:t xml:space="preserve"> КИМ);</w:t>
            </w:r>
          </w:p>
          <w:p w:rsidR="00C077F1" w:rsidRDefault="0010443E">
            <w:pPr>
              <w:widowControl w:val="0"/>
              <w:numPr>
                <w:ilvl w:val="0"/>
                <w:numId w:val="18"/>
              </w:numPr>
              <w:ind w:left="1720"/>
              <w:jc w:val="both"/>
              <w:rPr>
                <w:b/>
                <w:bCs/>
                <w:sz w:val="28"/>
                <w:szCs w:val="28"/>
              </w:rPr>
            </w:pPr>
            <w:r w:rsidRPr="00E16824">
              <w:rPr>
                <w:b/>
                <w:sz w:val="28"/>
                <w:szCs w:val="28"/>
              </w:rPr>
              <w:t>скрывать</w:t>
            </w:r>
            <w:r w:rsidRPr="00E16824">
              <w:rPr>
                <w:b/>
                <w:bCs/>
                <w:sz w:val="28"/>
                <w:szCs w:val="28"/>
              </w:rPr>
              <w:t xml:space="preserve"> КИМ или их части при сдаче работы;</w:t>
            </w:r>
          </w:p>
          <w:p w:rsidR="00C077F1" w:rsidRDefault="0010443E">
            <w:pPr>
              <w:numPr>
                <w:ilvl w:val="0"/>
                <w:numId w:val="18"/>
              </w:numPr>
              <w:ind w:left="1720"/>
              <w:jc w:val="both"/>
              <w:rPr>
                <w:b/>
                <w:bCs/>
                <w:sz w:val="28"/>
                <w:szCs w:val="28"/>
              </w:rPr>
            </w:pPr>
            <w:r w:rsidRPr="00E16824">
              <w:rPr>
                <w:b/>
                <w:bCs/>
                <w:sz w:val="28"/>
                <w:szCs w:val="28"/>
              </w:rPr>
              <w:t xml:space="preserve">выносить из аудиторий и ППЭ </w:t>
            </w:r>
            <w:r>
              <w:rPr>
                <w:b/>
                <w:bCs/>
                <w:sz w:val="28"/>
                <w:szCs w:val="28"/>
              </w:rPr>
              <w:t xml:space="preserve">письменные принадлежности, черновики, </w:t>
            </w:r>
            <w:r w:rsidRPr="00E16824">
              <w:rPr>
                <w:b/>
                <w:bCs/>
                <w:sz w:val="28"/>
                <w:szCs w:val="28"/>
              </w:rPr>
              <w:t>экзаменационные материалы на бумажном или электронном носителях, фотографировать экзаменационные материалы;</w:t>
            </w:r>
          </w:p>
          <w:p w:rsidR="00C077F1" w:rsidRDefault="0010443E">
            <w:pPr>
              <w:widowControl w:val="0"/>
              <w:numPr>
                <w:ilvl w:val="0"/>
                <w:numId w:val="18"/>
              </w:numPr>
              <w:ind w:left="1720"/>
              <w:jc w:val="both"/>
              <w:rPr>
                <w:b/>
                <w:bCs/>
                <w:sz w:val="28"/>
                <w:szCs w:val="28"/>
              </w:rPr>
            </w:pPr>
            <w:r w:rsidRPr="00E16824">
              <w:rPr>
                <w:b/>
                <w:sz w:val="28"/>
                <w:szCs w:val="28"/>
              </w:rPr>
              <w:t xml:space="preserve">пользоваться справочными материалами, </w:t>
            </w:r>
            <w:r w:rsidRPr="00E16824">
              <w:rPr>
                <w:b/>
                <w:bCs/>
                <w:sz w:val="28"/>
                <w:szCs w:val="28"/>
              </w:rPr>
              <w:t xml:space="preserve">письменными </w:t>
            </w:r>
            <w:r w:rsidRPr="00E16824">
              <w:rPr>
                <w:b/>
                <w:bCs/>
                <w:sz w:val="28"/>
                <w:szCs w:val="28"/>
              </w:rPr>
              <w:lastRenderedPageBreak/>
              <w:t>заметками и иными средствами хранения и передачи информации</w:t>
            </w:r>
            <w:r w:rsidRPr="00E16824">
              <w:rPr>
                <w:b/>
                <w:sz w:val="28"/>
                <w:szCs w:val="28"/>
              </w:rPr>
              <w:t xml:space="preserve"> кроме тех, которые указаны в тексте КИМ</w:t>
            </w:r>
            <w:r w:rsidRPr="00E16824">
              <w:rPr>
                <w:b/>
                <w:bCs/>
                <w:sz w:val="28"/>
                <w:szCs w:val="28"/>
              </w:rPr>
              <w:t>;</w:t>
            </w:r>
          </w:p>
          <w:p w:rsidR="00C077F1" w:rsidRDefault="0010443E">
            <w:pPr>
              <w:widowControl w:val="0"/>
              <w:numPr>
                <w:ilvl w:val="0"/>
                <w:numId w:val="18"/>
              </w:numPr>
              <w:ind w:left="1720"/>
              <w:jc w:val="both"/>
              <w:rPr>
                <w:b/>
                <w:bCs/>
                <w:sz w:val="28"/>
                <w:szCs w:val="28"/>
              </w:rPr>
            </w:pPr>
            <w:r w:rsidRPr="00E16824">
              <w:rPr>
                <w:b/>
                <w:sz w:val="28"/>
                <w:szCs w:val="28"/>
              </w:rPr>
              <w:t>ходить по ППЭ во время экзамена без сопровождения.</w:t>
            </w:r>
          </w:p>
          <w:p w:rsidR="0010443E" w:rsidRPr="00E16824" w:rsidRDefault="0010443E" w:rsidP="00E16824">
            <w:pPr>
              <w:autoSpaceDE w:val="0"/>
              <w:autoSpaceDN w:val="0"/>
              <w:adjustRightInd w:val="0"/>
              <w:ind w:firstLine="709"/>
              <w:jc w:val="both"/>
              <w:rPr>
                <w:b/>
                <w:sz w:val="28"/>
                <w:szCs w:val="28"/>
              </w:rPr>
            </w:pPr>
            <w:r w:rsidRPr="00E16824">
              <w:rPr>
                <w:b/>
                <w:sz w:val="28"/>
                <w:szCs w:val="28"/>
              </w:rPr>
              <w:t xml:space="preserve">В случае нарушения </w:t>
            </w:r>
            <w:r>
              <w:rPr>
                <w:b/>
                <w:sz w:val="28"/>
                <w:szCs w:val="28"/>
              </w:rPr>
              <w:t>П</w:t>
            </w:r>
            <w:r w:rsidRPr="00E16824">
              <w:rPr>
                <w:b/>
                <w:sz w:val="28"/>
                <w:szCs w:val="28"/>
              </w:rPr>
              <w:t xml:space="preserve">орядка проведения ГИА вы будете удалены с экзамена. </w:t>
            </w:r>
          </w:p>
        </w:tc>
      </w:tr>
      <w:tr w:rsidR="0010443E" w:rsidRPr="00E16824" w:rsidTr="00E16824">
        <w:tc>
          <w:tcPr>
            <w:tcW w:w="10440" w:type="dxa"/>
            <w:tcBorders>
              <w:top w:val="single" w:sz="4" w:space="0" w:color="auto"/>
              <w:left w:val="nil"/>
              <w:bottom w:val="single" w:sz="4" w:space="0" w:color="auto"/>
              <w:right w:val="nil"/>
            </w:tcBorders>
          </w:tcPr>
          <w:p w:rsidR="0010443E" w:rsidRPr="00E16824" w:rsidRDefault="0010443E" w:rsidP="00E16824">
            <w:pPr>
              <w:suppressAutoHyphens/>
              <w:ind w:firstLine="284"/>
              <w:jc w:val="both"/>
              <w:rPr>
                <w:b/>
                <w:i/>
                <w:sz w:val="16"/>
                <w:szCs w:val="16"/>
              </w:rPr>
            </w:pPr>
          </w:p>
        </w:tc>
      </w:tr>
      <w:tr w:rsidR="0010443E" w:rsidRPr="00E16824" w:rsidTr="00E16824">
        <w:tc>
          <w:tcPr>
            <w:tcW w:w="10440" w:type="dxa"/>
            <w:tcBorders>
              <w:top w:val="single" w:sz="4" w:space="0" w:color="auto"/>
              <w:left w:val="single" w:sz="4" w:space="0" w:color="auto"/>
              <w:bottom w:val="single" w:sz="4" w:space="0" w:color="auto"/>
              <w:right w:val="single" w:sz="4" w:space="0" w:color="auto"/>
            </w:tcBorders>
          </w:tcPr>
          <w:p w:rsidR="0010443E" w:rsidRPr="00E16824" w:rsidRDefault="0010443E" w:rsidP="00E16824">
            <w:pPr>
              <w:ind w:firstLine="284"/>
              <w:jc w:val="both"/>
              <w:rPr>
                <w:b/>
                <w:sz w:val="28"/>
                <w:szCs w:val="28"/>
              </w:rPr>
            </w:pPr>
            <w:r>
              <w:rPr>
                <w:b/>
                <w:sz w:val="28"/>
                <w:szCs w:val="28"/>
              </w:rPr>
              <w:t>В</w:t>
            </w:r>
            <w:r w:rsidRPr="00E16824">
              <w:rPr>
                <w:b/>
                <w:sz w:val="28"/>
                <w:szCs w:val="28"/>
              </w:rPr>
              <w:t xml:space="preserve"> случае нарушения </w:t>
            </w:r>
            <w:r>
              <w:rPr>
                <w:b/>
                <w:sz w:val="28"/>
                <w:szCs w:val="28"/>
              </w:rPr>
              <w:t>П</w:t>
            </w:r>
            <w:r w:rsidRPr="00E16824">
              <w:rPr>
                <w:b/>
                <w:sz w:val="28"/>
                <w:szCs w:val="28"/>
              </w:rPr>
              <w:t xml:space="preserve">орядка проведения ГИА работниками ППЭ или другими участниками экзамена вы имеете право подать апелляцию </w:t>
            </w:r>
            <w:r w:rsidRPr="00E16824">
              <w:rPr>
                <w:b/>
                <w:bCs/>
                <w:sz w:val="28"/>
                <w:szCs w:val="28"/>
              </w:rPr>
              <w:t xml:space="preserve">о нарушении </w:t>
            </w:r>
            <w:r>
              <w:rPr>
                <w:b/>
                <w:bCs/>
                <w:sz w:val="28"/>
                <w:szCs w:val="28"/>
              </w:rPr>
              <w:t>П</w:t>
            </w:r>
            <w:r w:rsidRPr="00E16824">
              <w:rPr>
                <w:b/>
                <w:bCs/>
                <w:sz w:val="28"/>
                <w:szCs w:val="28"/>
              </w:rPr>
              <w:t>орядка проведения</w:t>
            </w:r>
            <w:r w:rsidRPr="00E16824">
              <w:rPr>
                <w:b/>
                <w:sz w:val="28"/>
                <w:szCs w:val="28"/>
              </w:rPr>
              <w:t xml:space="preserve"> ГИА. </w:t>
            </w:r>
            <w:r>
              <w:rPr>
                <w:b/>
                <w:sz w:val="28"/>
                <w:szCs w:val="28"/>
              </w:rPr>
              <w:t>Апелляция о нарушении Порядка проведения ГИА подается в день проведения экзамена члену</w:t>
            </w:r>
            <w:r w:rsidRPr="00E16824">
              <w:rPr>
                <w:b/>
                <w:sz w:val="28"/>
                <w:szCs w:val="28"/>
              </w:rPr>
              <w:t xml:space="preserve"> ГЭК </w:t>
            </w:r>
            <w:r w:rsidRPr="00E16824">
              <w:rPr>
                <w:b/>
                <w:sz w:val="28"/>
                <w:szCs w:val="28"/>
                <w:u w:val="single"/>
              </w:rPr>
              <w:t>до выхода из ППЭ</w:t>
            </w:r>
            <w:r w:rsidRPr="00E16824">
              <w:rPr>
                <w:b/>
                <w:sz w:val="28"/>
                <w:szCs w:val="28"/>
              </w:rPr>
              <w:t xml:space="preserve">. Для этого вам необходимо после сдачи </w:t>
            </w:r>
            <w:r>
              <w:rPr>
                <w:b/>
                <w:sz w:val="28"/>
                <w:szCs w:val="28"/>
              </w:rPr>
              <w:t>экзаменационных материалов</w:t>
            </w:r>
            <w:r w:rsidRPr="00E16824">
              <w:rPr>
                <w:b/>
                <w:sz w:val="28"/>
                <w:szCs w:val="28"/>
              </w:rPr>
              <w:t xml:space="preserve"> обратиться к организатору и заполнить соответствующую форму заявления.</w:t>
            </w:r>
          </w:p>
          <w:p w:rsidR="0010443E" w:rsidRPr="00E16824" w:rsidRDefault="0010443E" w:rsidP="00E16824">
            <w:pPr>
              <w:ind w:firstLine="284"/>
              <w:jc w:val="both"/>
              <w:rPr>
                <w:b/>
                <w:sz w:val="28"/>
                <w:szCs w:val="28"/>
              </w:rPr>
            </w:pPr>
            <w:r w:rsidRPr="00E16824">
              <w:rPr>
                <w:b/>
                <w:sz w:val="28"/>
                <w:szCs w:val="28"/>
              </w:rPr>
              <w:t xml:space="preserve">С результатами экзамена Вы сможете ознакомиться в своём образовательном учреждении или в местах, в которых вы были зарегистрированы на сдачу ГИА. </w:t>
            </w:r>
          </w:p>
          <w:p w:rsidR="0010443E" w:rsidRPr="00E16824" w:rsidRDefault="0010443E" w:rsidP="00E16824">
            <w:pPr>
              <w:jc w:val="both"/>
              <w:rPr>
                <w:b/>
                <w:sz w:val="28"/>
                <w:szCs w:val="28"/>
              </w:rPr>
            </w:pPr>
            <w:r w:rsidRPr="00E16824">
              <w:rPr>
                <w:b/>
                <w:sz w:val="28"/>
                <w:szCs w:val="28"/>
              </w:rPr>
              <w:t xml:space="preserve">Плановая дата ознакомления с результатами: _________________ </w:t>
            </w:r>
            <w:r w:rsidRPr="00E16824">
              <w:rPr>
                <w:i/>
                <w:sz w:val="28"/>
                <w:szCs w:val="28"/>
              </w:rPr>
              <w:t>(сообщить дату)</w:t>
            </w:r>
            <w:r w:rsidRPr="00E16824">
              <w:rPr>
                <w:sz w:val="28"/>
                <w:szCs w:val="28"/>
              </w:rPr>
              <w:t>.</w:t>
            </w:r>
          </w:p>
          <w:p w:rsidR="0010443E" w:rsidRDefault="0010443E" w:rsidP="00E16824">
            <w:pPr>
              <w:ind w:firstLine="284"/>
              <w:jc w:val="both"/>
              <w:rPr>
                <w:i/>
                <w:sz w:val="28"/>
                <w:szCs w:val="28"/>
              </w:rPr>
            </w:pPr>
            <w:r w:rsidRPr="00E16824">
              <w:rPr>
                <w:b/>
                <w:sz w:val="28"/>
                <w:szCs w:val="28"/>
              </w:rPr>
              <w:t xml:space="preserve">После получения результатов ГИА вы можете подать апелляцию о несогласии с выставленными баллами. Апелляция подается в течение двух рабочих дней после официального дня объявления результатов ГИА. Апелляция подается в образовательную организацию, в которой вы допущены к государственной (итоговой) аттестации, или в конфликтную комиссию по адресу: _____________________ </w:t>
            </w:r>
            <w:r w:rsidRPr="00E16824">
              <w:rPr>
                <w:i/>
                <w:sz w:val="28"/>
                <w:szCs w:val="28"/>
              </w:rPr>
              <w:t>(назовите адрес и телефон).</w:t>
            </w:r>
          </w:p>
          <w:p w:rsidR="0010443E" w:rsidRDefault="001066A7" w:rsidP="00E16824">
            <w:pPr>
              <w:ind w:firstLine="284"/>
              <w:jc w:val="both"/>
              <w:rPr>
                <w:b/>
                <w:sz w:val="28"/>
                <w:szCs w:val="28"/>
              </w:rPr>
            </w:pPr>
            <w:r w:rsidRPr="001066A7">
              <w:rPr>
                <w:b/>
                <w:sz w:val="28"/>
                <w:szCs w:val="28"/>
              </w:rPr>
              <w:t xml:space="preserve">Апелляция по вопросам содержания и структуры заданий по учебным предметам, а также по вопросам, связанным с оцениванием результатов выполнения заданий экзаменационной работы с кратким ответом, нарушением участником ГИА требований </w:t>
            </w:r>
            <w:r w:rsidR="0010443E">
              <w:rPr>
                <w:b/>
                <w:sz w:val="28"/>
                <w:szCs w:val="28"/>
              </w:rPr>
              <w:t>П</w:t>
            </w:r>
            <w:r w:rsidRPr="001066A7">
              <w:rPr>
                <w:b/>
                <w:sz w:val="28"/>
                <w:szCs w:val="28"/>
              </w:rPr>
              <w:t>орядка или неправильным оформлением экзаменационной работы, не</w:t>
            </w:r>
            <w:r w:rsidRPr="001066A7">
              <w:rPr>
                <w:sz w:val="28"/>
                <w:szCs w:val="28"/>
              </w:rPr>
              <w:t xml:space="preserve"> </w:t>
            </w:r>
            <w:r w:rsidRPr="001066A7">
              <w:rPr>
                <w:b/>
                <w:sz w:val="28"/>
                <w:szCs w:val="28"/>
              </w:rPr>
              <w:t>рассматривается.</w:t>
            </w:r>
          </w:p>
          <w:p w:rsidR="0010443E" w:rsidRPr="00205C2A" w:rsidRDefault="0010443E" w:rsidP="00E16824">
            <w:pPr>
              <w:ind w:firstLine="284"/>
              <w:jc w:val="both"/>
              <w:rPr>
                <w:b/>
                <w:i/>
                <w:sz w:val="28"/>
                <w:szCs w:val="28"/>
              </w:rPr>
            </w:pPr>
            <w:r>
              <w:rPr>
                <w:b/>
                <w:sz w:val="28"/>
                <w:szCs w:val="28"/>
              </w:rPr>
              <w:t>Обратите внимание:</w:t>
            </w:r>
            <w:r>
              <w:rPr>
                <w:sz w:val="28"/>
              </w:rPr>
              <w:t xml:space="preserve"> </w:t>
            </w:r>
            <w:r w:rsidR="001066A7" w:rsidRPr="001066A7">
              <w:rPr>
                <w:b/>
                <w:sz w:val="28"/>
                <w:szCs w:val="28"/>
              </w:rPr>
              <w:t>записи на</w:t>
            </w:r>
            <w:r w:rsidRPr="00D53F56">
              <w:rPr>
                <w:b/>
                <w:sz w:val="28"/>
                <w:szCs w:val="28"/>
              </w:rPr>
              <w:t> </w:t>
            </w:r>
            <w:r>
              <w:rPr>
                <w:b/>
                <w:sz w:val="28"/>
                <w:szCs w:val="28"/>
              </w:rPr>
              <w:t>листах с заданиями</w:t>
            </w:r>
            <w:r w:rsidR="001066A7" w:rsidRPr="001066A7">
              <w:rPr>
                <w:b/>
                <w:sz w:val="28"/>
                <w:szCs w:val="28"/>
              </w:rPr>
              <w:t xml:space="preserve"> и черновик</w:t>
            </w:r>
            <w:r>
              <w:rPr>
                <w:b/>
                <w:sz w:val="28"/>
                <w:szCs w:val="28"/>
              </w:rPr>
              <w:t>ах</w:t>
            </w:r>
            <w:r w:rsidR="001066A7" w:rsidRPr="001066A7">
              <w:rPr>
                <w:b/>
                <w:sz w:val="28"/>
                <w:szCs w:val="28"/>
              </w:rPr>
              <w:t xml:space="preserve"> не</w:t>
            </w:r>
            <w:r w:rsidRPr="00D53F56">
              <w:rPr>
                <w:b/>
                <w:sz w:val="28"/>
                <w:szCs w:val="28"/>
              </w:rPr>
              <w:t> </w:t>
            </w:r>
            <w:r w:rsidR="001066A7" w:rsidRPr="001066A7">
              <w:rPr>
                <w:b/>
                <w:sz w:val="28"/>
                <w:szCs w:val="28"/>
              </w:rPr>
              <w:t>обрабатываются и</w:t>
            </w:r>
            <w:r w:rsidRPr="00D53F56">
              <w:rPr>
                <w:b/>
                <w:sz w:val="28"/>
                <w:szCs w:val="28"/>
              </w:rPr>
              <w:t> </w:t>
            </w:r>
            <w:r w:rsidR="001066A7" w:rsidRPr="001066A7">
              <w:rPr>
                <w:b/>
                <w:sz w:val="28"/>
                <w:szCs w:val="28"/>
              </w:rPr>
              <w:t>не проверяются</w:t>
            </w:r>
            <w:r>
              <w:rPr>
                <w:b/>
                <w:sz w:val="28"/>
                <w:szCs w:val="28"/>
              </w:rPr>
              <w:t>! Не забудьте все ответы перенести в бланки!</w:t>
            </w:r>
          </w:p>
        </w:tc>
      </w:tr>
      <w:tr w:rsidR="0010443E" w:rsidRPr="00E16824" w:rsidTr="00E16824">
        <w:tc>
          <w:tcPr>
            <w:tcW w:w="10440" w:type="dxa"/>
            <w:tcBorders>
              <w:top w:val="single" w:sz="4" w:space="0" w:color="auto"/>
              <w:left w:val="nil"/>
              <w:bottom w:val="nil"/>
              <w:right w:val="nil"/>
            </w:tcBorders>
          </w:tcPr>
          <w:p w:rsidR="0010443E" w:rsidRPr="00E16824" w:rsidRDefault="0010443E" w:rsidP="00E16824">
            <w:pPr>
              <w:ind w:firstLine="284"/>
              <w:jc w:val="both"/>
              <w:rPr>
                <w:b/>
                <w:sz w:val="28"/>
                <w:szCs w:val="28"/>
              </w:rPr>
            </w:pPr>
          </w:p>
        </w:tc>
      </w:tr>
      <w:tr w:rsidR="0010443E" w:rsidRPr="00E16824" w:rsidTr="00E16824">
        <w:tc>
          <w:tcPr>
            <w:tcW w:w="10440" w:type="dxa"/>
            <w:tcBorders>
              <w:top w:val="nil"/>
              <w:left w:val="nil"/>
              <w:bottom w:val="nil"/>
              <w:right w:val="nil"/>
            </w:tcBorders>
          </w:tcPr>
          <w:p w:rsidR="0010443E" w:rsidRPr="00E16824" w:rsidRDefault="0010443E" w:rsidP="00E16824">
            <w:pPr>
              <w:ind w:firstLine="284"/>
              <w:jc w:val="both"/>
              <w:rPr>
                <w:i/>
                <w:sz w:val="28"/>
                <w:szCs w:val="28"/>
              </w:rPr>
            </w:pPr>
            <w:r w:rsidRPr="00E16824">
              <w:rPr>
                <w:i/>
                <w:sz w:val="28"/>
                <w:szCs w:val="28"/>
              </w:rPr>
              <w:t xml:space="preserve">Вторая часть инструктажа начинается не ранее 10.00. </w:t>
            </w:r>
          </w:p>
          <w:p w:rsidR="0010443E" w:rsidRPr="00E16824" w:rsidRDefault="0010443E" w:rsidP="00E16824">
            <w:pPr>
              <w:ind w:firstLine="284"/>
              <w:jc w:val="both"/>
              <w:rPr>
                <w:b/>
                <w:i/>
                <w:sz w:val="28"/>
                <w:szCs w:val="28"/>
              </w:rPr>
            </w:pPr>
            <w:r w:rsidRPr="00E16824">
              <w:rPr>
                <w:i/>
                <w:sz w:val="28"/>
                <w:szCs w:val="28"/>
              </w:rPr>
              <w:t xml:space="preserve">Вскрывать доставочный пакет с бланками и </w:t>
            </w:r>
            <w:proofErr w:type="spellStart"/>
            <w:r w:rsidRPr="00E16824">
              <w:rPr>
                <w:i/>
                <w:sz w:val="28"/>
                <w:szCs w:val="28"/>
              </w:rPr>
              <w:t>спецпакет</w:t>
            </w:r>
            <w:proofErr w:type="spellEnd"/>
            <w:r w:rsidRPr="00E16824">
              <w:rPr>
                <w:i/>
                <w:sz w:val="28"/>
                <w:szCs w:val="28"/>
              </w:rPr>
              <w:t xml:space="preserve"> </w:t>
            </w:r>
            <w:proofErr w:type="gramStart"/>
            <w:r w:rsidRPr="00E16824">
              <w:rPr>
                <w:i/>
                <w:sz w:val="28"/>
                <w:szCs w:val="28"/>
              </w:rPr>
              <w:t>с</w:t>
            </w:r>
            <w:proofErr w:type="gramEnd"/>
            <w:r w:rsidRPr="00E16824">
              <w:rPr>
                <w:i/>
                <w:sz w:val="28"/>
                <w:szCs w:val="28"/>
              </w:rPr>
              <w:t xml:space="preserve"> </w:t>
            </w:r>
            <w:proofErr w:type="gramStart"/>
            <w:r w:rsidRPr="00E16824">
              <w:rPr>
                <w:i/>
                <w:sz w:val="28"/>
                <w:szCs w:val="28"/>
              </w:rPr>
              <w:t>КИМ</w:t>
            </w:r>
            <w:proofErr w:type="gramEnd"/>
            <w:r w:rsidRPr="00E16824">
              <w:rPr>
                <w:i/>
                <w:sz w:val="28"/>
                <w:szCs w:val="28"/>
              </w:rPr>
              <w:t xml:space="preserve"> ранее 10.00 по местному времени дня экзамена запрещается!</w:t>
            </w:r>
          </w:p>
        </w:tc>
      </w:tr>
      <w:tr w:rsidR="0010443E" w:rsidRPr="00E16824" w:rsidTr="00E16824">
        <w:tc>
          <w:tcPr>
            <w:tcW w:w="10440" w:type="dxa"/>
            <w:tcBorders>
              <w:top w:val="nil"/>
              <w:left w:val="nil"/>
              <w:bottom w:val="single" w:sz="4" w:space="0" w:color="auto"/>
              <w:right w:val="nil"/>
            </w:tcBorders>
          </w:tcPr>
          <w:p w:rsidR="0010443E" w:rsidRPr="00E16824" w:rsidRDefault="0010443E" w:rsidP="00E16824">
            <w:pPr>
              <w:ind w:firstLine="284"/>
              <w:jc w:val="both"/>
              <w:rPr>
                <w:b/>
                <w:sz w:val="16"/>
                <w:szCs w:val="16"/>
              </w:rPr>
            </w:pPr>
          </w:p>
        </w:tc>
      </w:tr>
      <w:tr w:rsidR="0010443E" w:rsidRPr="00E16824" w:rsidTr="00E16824">
        <w:tc>
          <w:tcPr>
            <w:tcW w:w="10440" w:type="dxa"/>
            <w:tcBorders>
              <w:top w:val="single" w:sz="4" w:space="0" w:color="auto"/>
              <w:left w:val="single" w:sz="4" w:space="0" w:color="auto"/>
              <w:bottom w:val="single" w:sz="4" w:space="0" w:color="auto"/>
              <w:right w:val="single" w:sz="4" w:space="0" w:color="auto"/>
            </w:tcBorders>
          </w:tcPr>
          <w:p w:rsidR="0010443E" w:rsidRPr="00E16824" w:rsidRDefault="0010443E" w:rsidP="00E16824">
            <w:pPr>
              <w:ind w:firstLine="284"/>
              <w:jc w:val="both"/>
              <w:rPr>
                <w:b/>
                <w:sz w:val="28"/>
                <w:szCs w:val="28"/>
              </w:rPr>
            </w:pPr>
            <w:r w:rsidRPr="00E16824">
              <w:rPr>
                <w:b/>
                <w:bCs/>
                <w:sz w:val="28"/>
                <w:szCs w:val="28"/>
              </w:rPr>
              <w:t>Бланки №1, 2 поступили в доставочном пакете.</w:t>
            </w:r>
            <w:r w:rsidRPr="00E16824">
              <w:rPr>
                <w:b/>
                <w:bCs/>
                <w:i/>
                <w:sz w:val="28"/>
                <w:szCs w:val="28"/>
              </w:rPr>
              <w:t xml:space="preserve"> </w:t>
            </w:r>
            <w:r w:rsidRPr="00E16824">
              <w:rPr>
                <w:b/>
                <w:bCs/>
                <w:sz w:val="28"/>
                <w:szCs w:val="28"/>
              </w:rPr>
              <w:t>Контрольно-измерительные материалы – в специальном пакете. Упаковка пакетов не нарушена (</w:t>
            </w:r>
            <w:r w:rsidRPr="00E16824">
              <w:rPr>
                <w:bCs/>
                <w:sz w:val="28"/>
                <w:szCs w:val="28"/>
              </w:rPr>
              <w:t>п</w:t>
            </w:r>
            <w:r w:rsidRPr="00E16824">
              <w:rPr>
                <w:i/>
                <w:sz w:val="28"/>
                <w:szCs w:val="28"/>
              </w:rPr>
              <w:t>родемонстрировать и вскрыть публично, используя ножницы).</w:t>
            </w:r>
            <w:r w:rsidRPr="00E16824">
              <w:rPr>
                <w:sz w:val="28"/>
                <w:szCs w:val="28"/>
              </w:rPr>
              <w:t xml:space="preserve"> </w:t>
            </w:r>
            <w:r w:rsidRPr="00E16824">
              <w:rPr>
                <w:i/>
                <w:sz w:val="28"/>
                <w:szCs w:val="28"/>
              </w:rPr>
              <w:t xml:space="preserve">Раздать </w:t>
            </w:r>
            <w:proofErr w:type="gramStart"/>
            <w:r w:rsidRPr="00E16824">
              <w:rPr>
                <w:i/>
                <w:sz w:val="28"/>
                <w:szCs w:val="28"/>
              </w:rPr>
              <w:t>экзаменующимся</w:t>
            </w:r>
            <w:proofErr w:type="gramEnd"/>
            <w:r w:rsidRPr="00E16824">
              <w:rPr>
                <w:i/>
                <w:sz w:val="28"/>
                <w:szCs w:val="28"/>
              </w:rPr>
              <w:t xml:space="preserve"> бланки, КИМ.</w:t>
            </w:r>
          </w:p>
          <w:p w:rsidR="0010443E" w:rsidRDefault="0010443E" w:rsidP="002B4CE7">
            <w:pPr>
              <w:suppressAutoHyphens/>
              <w:ind w:firstLine="709"/>
              <w:jc w:val="both"/>
              <w:rPr>
                <w:i/>
                <w:sz w:val="28"/>
                <w:szCs w:val="28"/>
                <w:lang w:eastAsia="zh-CN"/>
              </w:rPr>
            </w:pPr>
            <w:r w:rsidRPr="00E16824">
              <w:rPr>
                <w:b/>
                <w:sz w:val="28"/>
                <w:szCs w:val="28"/>
              </w:rPr>
              <w:t xml:space="preserve">У каждого из вас должен быть бланк №1, бланк №2, контрольно-измерительные материалы по предмету, </w:t>
            </w:r>
            <w:r>
              <w:rPr>
                <w:b/>
                <w:sz w:val="28"/>
                <w:szCs w:val="28"/>
              </w:rPr>
              <w:t xml:space="preserve">листы бумаги для </w:t>
            </w:r>
            <w:r w:rsidRPr="00E16824">
              <w:rPr>
                <w:b/>
                <w:sz w:val="28"/>
                <w:szCs w:val="28"/>
              </w:rPr>
              <w:t>черновик</w:t>
            </w:r>
            <w:r>
              <w:rPr>
                <w:b/>
                <w:sz w:val="28"/>
                <w:szCs w:val="28"/>
              </w:rPr>
              <w:t>ов со штампом образовательной организации</w:t>
            </w:r>
            <w:r w:rsidRPr="00E16824">
              <w:rPr>
                <w:b/>
                <w:sz w:val="28"/>
                <w:szCs w:val="28"/>
              </w:rPr>
              <w:t xml:space="preserve">. </w:t>
            </w:r>
            <w:r w:rsidRPr="00E16824">
              <w:rPr>
                <w:b/>
                <w:bCs/>
                <w:sz w:val="28"/>
                <w:szCs w:val="28"/>
              </w:rPr>
              <w:t>Проверьте полиграфическое исполнение бланков, текста работы.</w:t>
            </w:r>
            <w:r>
              <w:rPr>
                <w:b/>
                <w:bCs/>
                <w:sz w:val="28"/>
                <w:szCs w:val="28"/>
              </w:rPr>
              <w:t xml:space="preserve"> </w:t>
            </w:r>
            <w:r>
              <w:rPr>
                <w:b/>
                <w:sz w:val="28"/>
                <w:szCs w:val="28"/>
                <w:lang w:eastAsia="zh-CN"/>
              </w:rPr>
              <w:t>Е</w:t>
            </w:r>
            <w:r w:rsidR="001066A7" w:rsidRPr="001066A7">
              <w:rPr>
                <w:b/>
                <w:sz w:val="28"/>
                <w:szCs w:val="28"/>
                <w:lang w:eastAsia="zh-CN"/>
              </w:rPr>
              <w:t>сли вы</w:t>
            </w:r>
            <w:r w:rsidRPr="005818F6">
              <w:rPr>
                <w:b/>
                <w:sz w:val="28"/>
                <w:szCs w:val="28"/>
                <w:lang w:eastAsia="zh-CN"/>
              </w:rPr>
              <w:t> </w:t>
            </w:r>
            <w:r w:rsidR="001066A7" w:rsidRPr="001066A7">
              <w:rPr>
                <w:b/>
                <w:sz w:val="28"/>
                <w:szCs w:val="28"/>
                <w:lang w:eastAsia="zh-CN"/>
              </w:rPr>
              <w:t>обнаружили несовпадения</w:t>
            </w:r>
            <w:r>
              <w:rPr>
                <w:b/>
                <w:sz w:val="28"/>
                <w:szCs w:val="28"/>
                <w:lang w:eastAsia="zh-CN"/>
              </w:rPr>
              <w:t xml:space="preserve"> количества выданных материалов или полиграфические дефекты</w:t>
            </w:r>
            <w:r w:rsidR="001066A7" w:rsidRPr="001066A7">
              <w:rPr>
                <w:b/>
                <w:sz w:val="28"/>
                <w:szCs w:val="28"/>
                <w:lang w:eastAsia="zh-CN"/>
              </w:rPr>
              <w:t>, обратитесь к</w:t>
            </w:r>
            <w:r w:rsidRPr="005818F6">
              <w:rPr>
                <w:b/>
                <w:sz w:val="28"/>
                <w:szCs w:val="28"/>
                <w:lang w:eastAsia="zh-CN"/>
              </w:rPr>
              <w:t> </w:t>
            </w:r>
            <w:r w:rsidR="001066A7" w:rsidRPr="001066A7">
              <w:rPr>
                <w:b/>
                <w:sz w:val="28"/>
                <w:szCs w:val="28"/>
                <w:lang w:eastAsia="zh-CN"/>
              </w:rPr>
              <w:t>нам.</w:t>
            </w:r>
            <w:r>
              <w:rPr>
                <w:i/>
                <w:sz w:val="28"/>
                <w:szCs w:val="28"/>
                <w:lang w:eastAsia="zh-CN"/>
              </w:rPr>
              <w:t xml:space="preserve"> </w:t>
            </w:r>
          </w:p>
          <w:p w:rsidR="0010443E" w:rsidRPr="0010443E" w:rsidRDefault="0010443E" w:rsidP="002B4CE7">
            <w:pPr>
              <w:suppressAutoHyphens/>
              <w:ind w:firstLine="709"/>
              <w:jc w:val="both"/>
              <w:rPr>
                <w:i/>
                <w:sz w:val="28"/>
                <w:szCs w:val="28"/>
                <w:lang w:eastAsia="zh-CN"/>
              </w:rPr>
            </w:pPr>
            <w:r>
              <w:rPr>
                <w:i/>
                <w:sz w:val="28"/>
                <w:szCs w:val="28"/>
                <w:lang w:eastAsia="zh-CN"/>
              </w:rPr>
              <w:t>Сделать паузу для проверки участниками комплектации ИК.</w:t>
            </w:r>
          </w:p>
          <w:p w:rsidR="0010443E" w:rsidRPr="00E16824" w:rsidRDefault="0010443E" w:rsidP="00E16824">
            <w:pPr>
              <w:ind w:firstLine="284"/>
              <w:jc w:val="both"/>
              <w:rPr>
                <w:b/>
                <w:bCs/>
                <w:sz w:val="28"/>
                <w:szCs w:val="28"/>
              </w:rPr>
            </w:pPr>
            <w:r w:rsidRPr="00E16824">
              <w:rPr>
                <w:b/>
                <w:bCs/>
                <w:sz w:val="28"/>
                <w:szCs w:val="28"/>
              </w:rPr>
              <w:t xml:space="preserve">Заполните регистрационные части бланков. Пишите, начиная с первой </w:t>
            </w:r>
            <w:r w:rsidRPr="00E16824">
              <w:rPr>
                <w:b/>
                <w:bCs/>
                <w:sz w:val="28"/>
                <w:szCs w:val="28"/>
              </w:rPr>
              <w:lastRenderedPageBreak/>
              <w:t>клеточки</w:t>
            </w:r>
            <w:r>
              <w:rPr>
                <w:b/>
                <w:sz w:val="26"/>
                <w:szCs w:val="26"/>
                <w:lang w:eastAsia="zh-CN"/>
              </w:rPr>
              <w:t>,</w:t>
            </w:r>
            <w:r w:rsidRPr="00ED389B">
              <w:rPr>
                <w:b/>
                <w:sz w:val="26"/>
                <w:szCs w:val="26"/>
                <w:lang w:eastAsia="zh-CN"/>
              </w:rPr>
              <w:t xml:space="preserve"> </w:t>
            </w:r>
            <w:proofErr w:type="spellStart"/>
            <w:r w:rsidR="001066A7" w:rsidRPr="001066A7">
              <w:rPr>
                <w:b/>
                <w:sz w:val="28"/>
                <w:szCs w:val="28"/>
                <w:lang w:eastAsia="zh-CN"/>
              </w:rPr>
              <w:t>гелевой</w:t>
            </w:r>
            <w:proofErr w:type="spellEnd"/>
            <w:r w:rsidR="001066A7" w:rsidRPr="001066A7">
              <w:rPr>
                <w:b/>
                <w:sz w:val="28"/>
                <w:szCs w:val="28"/>
                <w:lang w:eastAsia="zh-CN"/>
              </w:rPr>
              <w:t>, капиллярной ручкой</w:t>
            </w:r>
            <w:r w:rsidR="001066A7" w:rsidRPr="001066A7">
              <w:rPr>
                <w:sz w:val="28"/>
                <w:szCs w:val="28"/>
              </w:rPr>
              <w:t xml:space="preserve"> </w:t>
            </w:r>
            <w:r w:rsidR="001066A7" w:rsidRPr="001066A7">
              <w:rPr>
                <w:b/>
                <w:sz w:val="28"/>
                <w:szCs w:val="28"/>
                <w:lang w:eastAsia="zh-CN"/>
              </w:rPr>
              <w:t>с чернилами черного цвета. При отсутствии такой ручки обратитесь к</w:t>
            </w:r>
            <w:r w:rsidRPr="005818F6">
              <w:rPr>
                <w:b/>
                <w:sz w:val="28"/>
                <w:szCs w:val="28"/>
                <w:lang w:eastAsia="zh-CN"/>
              </w:rPr>
              <w:t> </w:t>
            </w:r>
            <w:r w:rsidR="001066A7" w:rsidRPr="001066A7">
              <w:rPr>
                <w:b/>
                <w:sz w:val="28"/>
                <w:szCs w:val="28"/>
                <w:lang w:eastAsia="zh-CN"/>
              </w:rPr>
              <w:t>нам, так как бланки, заполненные иной ручкой, не</w:t>
            </w:r>
            <w:r w:rsidRPr="005818F6">
              <w:rPr>
                <w:b/>
                <w:sz w:val="28"/>
                <w:szCs w:val="28"/>
                <w:lang w:eastAsia="zh-CN"/>
              </w:rPr>
              <w:t> </w:t>
            </w:r>
            <w:r w:rsidR="001066A7" w:rsidRPr="001066A7">
              <w:rPr>
                <w:b/>
                <w:sz w:val="28"/>
                <w:szCs w:val="28"/>
                <w:lang w:eastAsia="zh-CN"/>
              </w:rPr>
              <w:t>обрабатываются и</w:t>
            </w:r>
            <w:r w:rsidRPr="005818F6">
              <w:rPr>
                <w:b/>
                <w:sz w:val="28"/>
                <w:szCs w:val="28"/>
                <w:lang w:eastAsia="zh-CN"/>
              </w:rPr>
              <w:t> </w:t>
            </w:r>
            <w:r w:rsidR="001066A7" w:rsidRPr="001066A7">
              <w:rPr>
                <w:b/>
                <w:sz w:val="28"/>
                <w:szCs w:val="28"/>
                <w:lang w:eastAsia="zh-CN"/>
              </w:rPr>
              <w:t>не проверяются.</w:t>
            </w:r>
            <w:r w:rsidRPr="00E16824">
              <w:rPr>
                <w:b/>
                <w:bCs/>
                <w:sz w:val="28"/>
                <w:szCs w:val="28"/>
              </w:rPr>
              <w:t xml:space="preserve"> </w:t>
            </w:r>
          </w:p>
          <w:p w:rsidR="0010443E" w:rsidRPr="00E16824" w:rsidRDefault="0010443E" w:rsidP="00E16824">
            <w:pPr>
              <w:ind w:firstLine="284"/>
              <w:jc w:val="both"/>
              <w:rPr>
                <w:b/>
                <w:bCs/>
                <w:sz w:val="28"/>
                <w:szCs w:val="28"/>
              </w:rPr>
            </w:pPr>
            <w:r w:rsidRPr="00E16824">
              <w:rPr>
                <w:b/>
                <w:bCs/>
                <w:sz w:val="28"/>
                <w:szCs w:val="28"/>
              </w:rPr>
              <w:t xml:space="preserve"> Каждая цифра, символ записывается в отдельную клетку.</w:t>
            </w:r>
            <w:r w:rsidRPr="00E16824">
              <w:rPr>
                <w:b/>
                <w:bCs/>
                <w:i/>
                <w:sz w:val="28"/>
                <w:szCs w:val="28"/>
              </w:rPr>
              <w:t xml:space="preserve"> </w:t>
            </w:r>
            <w:r w:rsidRPr="00E16824">
              <w:rPr>
                <w:b/>
                <w:bCs/>
                <w:sz w:val="28"/>
                <w:szCs w:val="28"/>
              </w:rPr>
              <w:t xml:space="preserve">Записывайте буквы и цифры в соответствии с образцом в бланке №2. </w:t>
            </w:r>
          </w:p>
          <w:p w:rsidR="0010443E" w:rsidRPr="00E16824" w:rsidRDefault="0010443E" w:rsidP="00E16824">
            <w:pPr>
              <w:ind w:firstLine="284"/>
              <w:jc w:val="both"/>
              <w:rPr>
                <w:b/>
                <w:bCs/>
                <w:iCs/>
                <w:sz w:val="28"/>
                <w:szCs w:val="28"/>
              </w:rPr>
            </w:pPr>
            <w:r w:rsidRPr="00E16824">
              <w:rPr>
                <w:b/>
                <w:bCs/>
                <w:iCs/>
                <w:sz w:val="28"/>
                <w:szCs w:val="28"/>
              </w:rPr>
              <w:t xml:space="preserve"> Ошибочно написанный знак необходимо зачеркнуть и аккуратно вписать правильную букву или цифру </w:t>
            </w:r>
            <w:r w:rsidR="001066A7" w:rsidRPr="001066A7">
              <w:rPr>
                <w:b/>
                <w:bCs/>
                <w:iCs/>
                <w:sz w:val="28"/>
                <w:szCs w:val="28"/>
                <w:u w:val="single"/>
              </w:rPr>
              <w:t>в свободное место этого же поля</w:t>
            </w:r>
            <w:r w:rsidRPr="00E16824">
              <w:rPr>
                <w:b/>
                <w:bCs/>
                <w:iCs/>
                <w:sz w:val="28"/>
                <w:szCs w:val="28"/>
              </w:rPr>
              <w:t>.</w:t>
            </w:r>
          </w:p>
        </w:tc>
      </w:tr>
      <w:tr w:rsidR="0010443E" w:rsidRPr="00E16824" w:rsidTr="00E16824">
        <w:tc>
          <w:tcPr>
            <w:tcW w:w="10440" w:type="dxa"/>
            <w:tcBorders>
              <w:top w:val="single" w:sz="4" w:space="0" w:color="auto"/>
              <w:left w:val="nil"/>
              <w:bottom w:val="nil"/>
              <w:right w:val="nil"/>
            </w:tcBorders>
          </w:tcPr>
          <w:p w:rsidR="0010443E" w:rsidRPr="00E16824" w:rsidRDefault="0010443E" w:rsidP="00E16824">
            <w:pPr>
              <w:ind w:firstLine="284"/>
              <w:jc w:val="both"/>
              <w:rPr>
                <w:b/>
                <w:bCs/>
                <w:sz w:val="16"/>
                <w:szCs w:val="16"/>
              </w:rPr>
            </w:pPr>
          </w:p>
        </w:tc>
      </w:tr>
      <w:tr w:rsidR="0010443E" w:rsidRPr="00E16824" w:rsidTr="00E16824">
        <w:tc>
          <w:tcPr>
            <w:tcW w:w="10440" w:type="dxa"/>
            <w:tcBorders>
              <w:top w:val="nil"/>
              <w:left w:val="nil"/>
              <w:bottom w:val="nil"/>
              <w:right w:val="nil"/>
            </w:tcBorders>
          </w:tcPr>
          <w:p w:rsidR="0010443E" w:rsidRPr="00994F45" w:rsidRDefault="0010443E" w:rsidP="00E16824">
            <w:pPr>
              <w:ind w:firstLine="284"/>
              <w:jc w:val="both"/>
              <w:rPr>
                <w:rStyle w:val="affc"/>
              </w:rPr>
            </w:pPr>
            <w:r w:rsidRPr="00E01FEF">
              <w:rPr>
                <w:rStyle w:val="affc"/>
              </w:rPr>
              <w:t>Обратите внимание учащихся на доску. Данные записаны на доске до начала экзамена.</w:t>
            </w:r>
          </w:p>
          <w:p w:rsidR="0010443E" w:rsidRPr="00E16824" w:rsidRDefault="0010443E" w:rsidP="00E16824">
            <w:pPr>
              <w:ind w:firstLine="284"/>
              <w:jc w:val="both"/>
              <w:rPr>
                <w:i/>
                <w:sz w:val="28"/>
                <w:szCs w:val="28"/>
              </w:rPr>
            </w:pPr>
          </w:p>
        </w:tc>
      </w:tr>
      <w:tr w:rsidR="0010443E" w:rsidRPr="00E16824" w:rsidTr="00E16824">
        <w:tc>
          <w:tcPr>
            <w:tcW w:w="10440" w:type="dxa"/>
            <w:tcBorders>
              <w:top w:val="nil"/>
              <w:left w:val="nil"/>
              <w:bottom w:val="single" w:sz="4" w:space="0" w:color="auto"/>
              <w:right w:val="nil"/>
            </w:tcBorders>
          </w:tcPr>
          <w:p w:rsidR="0010443E" w:rsidRPr="00E16824" w:rsidRDefault="0010443E" w:rsidP="00E16824">
            <w:pPr>
              <w:ind w:firstLine="284"/>
              <w:jc w:val="both"/>
              <w:rPr>
                <w:i/>
                <w:sz w:val="16"/>
                <w:szCs w:val="16"/>
              </w:rPr>
            </w:pPr>
          </w:p>
        </w:tc>
      </w:tr>
      <w:tr w:rsidR="0010443E" w:rsidRPr="00E16824" w:rsidTr="00E16824">
        <w:tc>
          <w:tcPr>
            <w:tcW w:w="10440" w:type="dxa"/>
            <w:tcBorders>
              <w:top w:val="single" w:sz="4" w:space="0" w:color="auto"/>
              <w:left w:val="single" w:sz="4" w:space="0" w:color="auto"/>
              <w:bottom w:val="single" w:sz="4" w:space="0" w:color="auto"/>
              <w:right w:val="single" w:sz="4" w:space="0" w:color="auto"/>
            </w:tcBorders>
          </w:tcPr>
          <w:p w:rsidR="0010443E" w:rsidRPr="0010443E" w:rsidRDefault="0010443E" w:rsidP="005A3555">
            <w:pPr>
              <w:suppressAutoHyphens/>
              <w:ind w:firstLine="709"/>
              <w:jc w:val="both"/>
              <w:rPr>
                <w:b/>
                <w:color w:val="000000"/>
                <w:sz w:val="28"/>
                <w:szCs w:val="28"/>
              </w:rPr>
            </w:pPr>
            <w:r w:rsidRPr="005A3555">
              <w:rPr>
                <w:b/>
                <w:sz w:val="28"/>
                <w:szCs w:val="28"/>
                <w:lang w:eastAsia="zh-CN"/>
              </w:rPr>
              <w:t>Заполните сведения о себе: фамил</w:t>
            </w:r>
            <w:r>
              <w:rPr>
                <w:b/>
                <w:sz w:val="28"/>
                <w:szCs w:val="28"/>
                <w:lang w:eastAsia="zh-CN"/>
              </w:rPr>
              <w:t>ия, имя, отчество (при наличии)</w:t>
            </w:r>
            <w:r w:rsidRPr="005A3555">
              <w:rPr>
                <w:b/>
                <w:sz w:val="28"/>
                <w:szCs w:val="28"/>
                <w:lang w:eastAsia="zh-CN"/>
              </w:rPr>
              <w:t xml:space="preserve">. </w:t>
            </w:r>
            <w:r w:rsidR="001066A7" w:rsidRPr="001066A7">
              <w:rPr>
                <w:b/>
                <w:color w:val="000000"/>
                <w:sz w:val="28"/>
                <w:szCs w:val="28"/>
              </w:rPr>
              <w:t xml:space="preserve">Заполните поля: </w:t>
            </w:r>
            <w:r w:rsidRPr="005A3555">
              <w:rPr>
                <w:b/>
                <w:color w:val="000000"/>
                <w:sz w:val="28"/>
                <w:szCs w:val="28"/>
              </w:rPr>
              <w:t xml:space="preserve">«Номер и буква класса (при наличии), </w:t>
            </w:r>
            <w:r w:rsidR="001066A7" w:rsidRPr="001066A7">
              <w:rPr>
                <w:b/>
                <w:color w:val="000000"/>
                <w:sz w:val="28"/>
                <w:szCs w:val="28"/>
              </w:rPr>
              <w:t xml:space="preserve">«Код образовательной организации», </w:t>
            </w:r>
            <w:r w:rsidRPr="005A3555">
              <w:rPr>
                <w:b/>
                <w:color w:val="000000"/>
                <w:sz w:val="28"/>
                <w:szCs w:val="28"/>
              </w:rPr>
              <w:t xml:space="preserve">«Код пункта проведения </w:t>
            </w:r>
            <w:r>
              <w:rPr>
                <w:b/>
                <w:color w:val="000000"/>
                <w:sz w:val="28"/>
                <w:szCs w:val="28"/>
              </w:rPr>
              <w:t>экзамена</w:t>
            </w:r>
            <w:r w:rsidRPr="005A3555">
              <w:rPr>
                <w:b/>
                <w:color w:val="000000"/>
                <w:sz w:val="28"/>
                <w:szCs w:val="28"/>
              </w:rPr>
              <w:t xml:space="preserve">», «Номер аудитории», </w:t>
            </w:r>
            <w:r>
              <w:rPr>
                <w:b/>
                <w:color w:val="000000"/>
                <w:sz w:val="28"/>
                <w:szCs w:val="28"/>
                <w:u w:val="single"/>
              </w:rPr>
              <w:t>«Вариант».</w:t>
            </w:r>
            <w:r>
              <w:rPr>
                <w:b/>
                <w:color w:val="000000"/>
                <w:sz w:val="28"/>
                <w:szCs w:val="28"/>
              </w:rPr>
              <w:t xml:space="preserve"> </w:t>
            </w:r>
            <w:r w:rsidR="001066A7" w:rsidRPr="001066A7">
              <w:rPr>
                <w:b/>
                <w:color w:val="000000"/>
                <w:sz w:val="28"/>
                <w:szCs w:val="28"/>
              </w:rPr>
              <w:t>При заполнении поля «Код образовательной организации» обратитесь к</w:t>
            </w:r>
            <w:r w:rsidRPr="005818F6">
              <w:rPr>
                <w:b/>
                <w:color w:val="000000"/>
                <w:sz w:val="28"/>
                <w:szCs w:val="28"/>
              </w:rPr>
              <w:t> </w:t>
            </w:r>
            <w:r w:rsidR="001066A7" w:rsidRPr="001066A7">
              <w:rPr>
                <w:b/>
                <w:color w:val="000000"/>
                <w:sz w:val="28"/>
                <w:szCs w:val="28"/>
              </w:rPr>
              <w:t xml:space="preserve">нам, поле «Класс» заполняйте самостоятельно. </w:t>
            </w:r>
          </w:p>
          <w:p w:rsidR="0010443E" w:rsidRPr="0010443E" w:rsidRDefault="001066A7" w:rsidP="005A3555">
            <w:pPr>
              <w:suppressAutoHyphens/>
              <w:ind w:firstLine="709"/>
              <w:jc w:val="both"/>
              <w:rPr>
                <w:b/>
                <w:color w:val="000000"/>
                <w:sz w:val="28"/>
                <w:szCs w:val="28"/>
              </w:rPr>
            </w:pPr>
            <w:r w:rsidRPr="001066A7">
              <w:rPr>
                <w:b/>
                <w:color w:val="000000"/>
                <w:sz w:val="28"/>
                <w:szCs w:val="28"/>
              </w:rPr>
              <w:t>Служебное поле «</w:t>
            </w:r>
            <w:proofErr w:type="gramStart"/>
            <w:r w:rsidR="0010443E">
              <w:rPr>
                <w:b/>
                <w:color w:val="000000"/>
                <w:sz w:val="28"/>
                <w:szCs w:val="28"/>
              </w:rPr>
              <w:t>Спец</w:t>
            </w:r>
            <w:proofErr w:type="gramEnd"/>
            <w:r w:rsidR="0010443E">
              <w:rPr>
                <w:b/>
                <w:color w:val="000000"/>
                <w:sz w:val="28"/>
                <w:szCs w:val="28"/>
              </w:rPr>
              <w:t>. Отметка»</w:t>
            </w:r>
            <w:r w:rsidRPr="001066A7">
              <w:rPr>
                <w:b/>
                <w:color w:val="000000"/>
                <w:sz w:val="28"/>
                <w:szCs w:val="28"/>
              </w:rPr>
              <w:t xml:space="preserve"> не заполняйте.</w:t>
            </w:r>
          </w:p>
          <w:p w:rsidR="0010443E" w:rsidRPr="0010443E" w:rsidRDefault="001066A7" w:rsidP="005A3555">
            <w:pPr>
              <w:ind w:firstLine="720"/>
              <w:rPr>
                <w:i/>
                <w:sz w:val="28"/>
                <w:szCs w:val="28"/>
              </w:rPr>
            </w:pPr>
            <w:r w:rsidRPr="001066A7">
              <w:rPr>
                <w:i/>
                <w:sz w:val="28"/>
                <w:szCs w:val="28"/>
              </w:rPr>
              <w:t>Сделать паузу для заполнения участниками бланков регистрации.</w:t>
            </w:r>
          </w:p>
          <w:p w:rsidR="0010443E" w:rsidRPr="0010443E" w:rsidRDefault="0010443E" w:rsidP="005A3555">
            <w:pPr>
              <w:suppressAutoHyphens/>
              <w:ind w:firstLine="709"/>
              <w:jc w:val="both"/>
              <w:rPr>
                <w:i/>
                <w:sz w:val="28"/>
                <w:szCs w:val="28"/>
                <w:lang w:eastAsia="zh-CN"/>
              </w:rPr>
            </w:pPr>
            <w:r w:rsidRPr="00E16824">
              <w:rPr>
                <w:b/>
                <w:bCs/>
                <w:sz w:val="28"/>
                <w:szCs w:val="28"/>
              </w:rPr>
              <w:t>Внимание! Распишитесь в поле «подпись участника», расположенном в правой части бланка №1.</w:t>
            </w:r>
            <w:r w:rsidRPr="00ED389B">
              <w:rPr>
                <w:i/>
                <w:sz w:val="26"/>
                <w:szCs w:val="26"/>
                <w:lang w:eastAsia="zh-CN"/>
              </w:rPr>
              <w:t xml:space="preserve"> </w:t>
            </w:r>
            <w:r>
              <w:rPr>
                <w:i/>
                <w:sz w:val="28"/>
                <w:szCs w:val="28"/>
                <w:lang w:eastAsia="zh-CN"/>
              </w:rPr>
              <w:t>Е</w:t>
            </w:r>
            <w:r w:rsidR="001066A7" w:rsidRPr="001066A7">
              <w:rPr>
                <w:i/>
                <w:sz w:val="28"/>
                <w:szCs w:val="28"/>
                <w:lang w:eastAsia="zh-CN"/>
              </w:rPr>
              <w:t>сли участник ГИА отказывается ставить личную подпись в</w:t>
            </w:r>
            <w:r w:rsidRPr="005818F6">
              <w:rPr>
                <w:i/>
                <w:sz w:val="28"/>
                <w:szCs w:val="28"/>
                <w:lang w:eastAsia="zh-CN"/>
              </w:rPr>
              <w:t> </w:t>
            </w:r>
            <w:r w:rsidR="001066A7" w:rsidRPr="001066A7">
              <w:rPr>
                <w:i/>
                <w:sz w:val="28"/>
                <w:szCs w:val="28"/>
                <w:lang w:eastAsia="zh-CN"/>
              </w:rPr>
              <w:t>бланке регистрации, организатор в</w:t>
            </w:r>
            <w:r w:rsidRPr="005818F6">
              <w:rPr>
                <w:i/>
                <w:sz w:val="28"/>
                <w:szCs w:val="28"/>
                <w:lang w:eastAsia="zh-CN"/>
              </w:rPr>
              <w:t> </w:t>
            </w:r>
            <w:r w:rsidR="001066A7" w:rsidRPr="001066A7">
              <w:rPr>
                <w:i/>
                <w:sz w:val="28"/>
                <w:szCs w:val="28"/>
                <w:lang w:eastAsia="zh-CN"/>
              </w:rPr>
              <w:t>аудитории ставит в</w:t>
            </w:r>
            <w:r w:rsidRPr="005818F6">
              <w:rPr>
                <w:i/>
                <w:sz w:val="28"/>
                <w:szCs w:val="28"/>
                <w:lang w:eastAsia="zh-CN"/>
              </w:rPr>
              <w:t> </w:t>
            </w:r>
            <w:r w:rsidR="001066A7" w:rsidRPr="001066A7">
              <w:rPr>
                <w:i/>
                <w:sz w:val="28"/>
                <w:szCs w:val="28"/>
                <w:lang w:eastAsia="zh-CN"/>
              </w:rPr>
              <w:t>бланке регистрации свою подпись.</w:t>
            </w:r>
          </w:p>
          <w:p w:rsidR="0010443E" w:rsidRPr="00E16824" w:rsidRDefault="0010443E" w:rsidP="00E16824">
            <w:pPr>
              <w:ind w:firstLine="284"/>
              <w:jc w:val="both"/>
              <w:rPr>
                <w:b/>
                <w:bCs/>
                <w:sz w:val="28"/>
                <w:szCs w:val="28"/>
              </w:rPr>
            </w:pPr>
            <w:r w:rsidRPr="00E16824">
              <w:rPr>
                <w:b/>
                <w:bCs/>
                <w:sz w:val="28"/>
                <w:szCs w:val="28"/>
              </w:rPr>
              <w:t xml:space="preserve">Заполните бланк ответов №2: впишите </w:t>
            </w:r>
            <w:r w:rsidRPr="00E16824">
              <w:rPr>
                <w:b/>
                <w:bCs/>
                <w:sz w:val="28"/>
                <w:szCs w:val="28"/>
                <w:u w:val="single"/>
              </w:rPr>
              <w:t>код бланка №1 в левое верхнее поле</w:t>
            </w:r>
            <w:r w:rsidRPr="00E16824">
              <w:rPr>
                <w:b/>
                <w:bCs/>
                <w:sz w:val="28"/>
                <w:szCs w:val="28"/>
              </w:rPr>
              <w:t xml:space="preserve">,  </w:t>
            </w:r>
            <w:r w:rsidRPr="00AE6BB2">
              <w:rPr>
                <w:b/>
                <w:bCs/>
                <w:sz w:val="28"/>
                <w:szCs w:val="28"/>
              </w:rPr>
              <w:t>далее код предмета, название предмета,</w:t>
            </w:r>
            <w:r w:rsidRPr="00E16824">
              <w:rPr>
                <w:b/>
                <w:bCs/>
                <w:sz w:val="28"/>
                <w:szCs w:val="28"/>
              </w:rPr>
              <w:t xml:space="preserve"> </w:t>
            </w:r>
            <w:r w:rsidRPr="00E16824">
              <w:rPr>
                <w:b/>
                <w:bCs/>
                <w:sz w:val="28"/>
                <w:szCs w:val="28"/>
                <w:u w:val="single"/>
              </w:rPr>
              <w:t>№ варианта.</w:t>
            </w:r>
            <w:r w:rsidRPr="00E16824">
              <w:rPr>
                <w:b/>
                <w:bCs/>
                <w:sz w:val="28"/>
                <w:szCs w:val="28"/>
              </w:rPr>
              <w:t xml:space="preserve"> </w:t>
            </w:r>
          </w:p>
          <w:p w:rsidR="0010443E" w:rsidRPr="00E16824" w:rsidRDefault="0010443E" w:rsidP="00E16824">
            <w:pPr>
              <w:ind w:firstLine="284"/>
              <w:jc w:val="both"/>
              <w:rPr>
                <w:b/>
                <w:bCs/>
                <w:sz w:val="28"/>
                <w:szCs w:val="28"/>
              </w:rPr>
            </w:pPr>
            <w:r w:rsidRPr="00E16824">
              <w:rPr>
                <w:b/>
                <w:bCs/>
                <w:sz w:val="28"/>
                <w:szCs w:val="28"/>
              </w:rPr>
              <w:t xml:space="preserve">Фамилию на этом бланке писать запрещается. </w:t>
            </w:r>
          </w:p>
          <w:p w:rsidR="0010443E" w:rsidRPr="00E16824" w:rsidRDefault="0010443E" w:rsidP="00E16824">
            <w:pPr>
              <w:ind w:firstLine="284"/>
              <w:jc w:val="both"/>
              <w:rPr>
                <w:b/>
                <w:bCs/>
                <w:sz w:val="28"/>
                <w:szCs w:val="28"/>
              </w:rPr>
            </w:pPr>
            <w:r w:rsidRPr="00E16824">
              <w:rPr>
                <w:b/>
                <w:bCs/>
                <w:sz w:val="28"/>
                <w:szCs w:val="28"/>
              </w:rPr>
              <w:t xml:space="preserve">Проверьте ещё раз, записан ли в бланке №2 код бланка №1 и номер варианта в бланках №1, №2. </w:t>
            </w:r>
          </w:p>
          <w:p w:rsidR="0010443E" w:rsidRPr="00E16824" w:rsidRDefault="0010443E" w:rsidP="00E16824">
            <w:pPr>
              <w:ind w:firstLine="284"/>
              <w:jc w:val="both"/>
              <w:rPr>
                <w:b/>
                <w:sz w:val="28"/>
                <w:szCs w:val="28"/>
              </w:rPr>
            </w:pPr>
            <w:r w:rsidRPr="00E16824">
              <w:rPr>
                <w:b/>
                <w:bCs/>
                <w:sz w:val="28"/>
                <w:szCs w:val="28"/>
              </w:rPr>
              <w:t>Это необходимо для того, чтобы все выполненные вами задания прошли компьютерную обработку.</w:t>
            </w:r>
          </w:p>
        </w:tc>
      </w:tr>
      <w:tr w:rsidR="0010443E" w:rsidRPr="00E16824" w:rsidTr="00E16824">
        <w:tc>
          <w:tcPr>
            <w:tcW w:w="10440" w:type="dxa"/>
            <w:tcBorders>
              <w:top w:val="single" w:sz="4" w:space="0" w:color="auto"/>
              <w:left w:val="nil"/>
              <w:bottom w:val="single" w:sz="4" w:space="0" w:color="auto"/>
              <w:right w:val="nil"/>
            </w:tcBorders>
          </w:tcPr>
          <w:p w:rsidR="0010443E" w:rsidRDefault="0010443E" w:rsidP="00E16824">
            <w:pPr>
              <w:ind w:firstLine="284"/>
              <w:jc w:val="both"/>
              <w:rPr>
                <w:b/>
                <w:bCs/>
                <w:sz w:val="16"/>
                <w:szCs w:val="16"/>
              </w:rPr>
            </w:pPr>
          </w:p>
          <w:p w:rsidR="0010443E" w:rsidRPr="00994F45" w:rsidRDefault="0010443E" w:rsidP="00C8510E">
            <w:pPr>
              <w:ind w:firstLine="284"/>
              <w:jc w:val="both"/>
              <w:rPr>
                <w:rStyle w:val="affc"/>
              </w:rPr>
            </w:pPr>
            <w:r w:rsidRPr="00E01FEF">
              <w:rPr>
                <w:rStyle w:val="affc"/>
              </w:rPr>
              <w:t>Организаторы проходят и проверяют правильность заполнения регистрационных полей на всех бланках, персональных данных участника ГИА.</w:t>
            </w:r>
          </w:p>
          <w:p w:rsidR="0010443E" w:rsidRDefault="0010443E" w:rsidP="00E16824">
            <w:pPr>
              <w:ind w:firstLine="284"/>
              <w:jc w:val="both"/>
              <w:rPr>
                <w:b/>
                <w:bCs/>
                <w:sz w:val="16"/>
                <w:szCs w:val="16"/>
              </w:rPr>
            </w:pPr>
          </w:p>
          <w:p w:rsidR="0010443E" w:rsidRPr="00E16824" w:rsidRDefault="0010443E" w:rsidP="00E16824">
            <w:pPr>
              <w:ind w:firstLine="284"/>
              <w:jc w:val="both"/>
              <w:rPr>
                <w:b/>
                <w:bCs/>
                <w:sz w:val="16"/>
                <w:szCs w:val="16"/>
              </w:rPr>
            </w:pPr>
          </w:p>
        </w:tc>
      </w:tr>
      <w:tr w:rsidR="0010443E" w:rsidRPr="00E16824" w:rsidTr="00E16824">
        <w:tc>
          <w:tcPr>
            <w:tcW w:w="10440" w:type="dxa"/>
            <w:tcBorders>
              <w:top w:val="single" w:sz="4" w:space="0" w:color="auto"/>
              <w:left w:val="single" w:sz="4" w:space="0" w:color="auto"/>
              <w:bottom w:val="single" w:sz="4" w:space="0" w:color="auto"/>
              <w:right w:val="single" w:sz="4" w:space="0" w:color="auto"/>
            </w:tcBorders>
          </w:tcPr>
          <w:p w:rsidR="0010443E" w:rsidRPr="00E16824" w:rsidRDefault="0010443E" w:rsidP="00E16824">
            <w:pPr>
              <w:ind w:firstLine="284"/>
              <w:jc w:val="both"/>
              <w:rPr>
                <w:b/>
                <w:sz w:val="28"/>
                <w:szCs w:val="28"/>
              </w:rPr>
            </w:pPr>
            <w:r w:rsidRPr="00E16824">
              <w:rPr>
                <w:b/>
                <w:sz w:val="28"/>
                <w:szCs w:val="28"/>
              </w:rPr>
              <w:t>В бланке ответов №1 при выполнении заданий с кратким ответом запишите ответ справа от номера выполняемого вами задания.</w:t>
            </w:r>
          </w:p>
          <w:p w:rsidR="0010443E" w:rsidRPr="00E16824" w:rsidRDefault="0010443E" w:rsidP="00E16824">
            <w:pPr>
              <w:ind w:firstLine="284"/>
              <w:jc w:val="both"/>
              <w:rPr>
                <w:b/>
                <w:sz w:val="28"/>
                <w:szCs w:val="28"/>
              </w:rPr>
            </w:pPr>
            <w:r w:rsidRPr="00E16824">
              <w:rPr>
                <w:b/>
                <w:sz w:val="28"/>
                <w:szCs w:val="28"/>
              </w:rPr>
              <w:t>Нумерация заданий идёт сверху вниз. Записывайте ответы в соответствии с инструкцией, размещённой в экзаменационной работе перед заданиями.</w:t>
            </w:r>
          </w:p>
          <w:p w:rsidR="0010443E" w:rsidRPr="00E16824" w:rsidRDefault="0010443E" w:rsidP="00E16824">
            <w:pPr>
              <w:ind w:firstLine="284"/>
              <w:jc w:val="both"/>
              <w:rPr>
                <w:b/>
                <w:sz w:val="28"/>
                <w:szCs w:val="28"/>
              </w:rPr>
            </w:pPr>
            <w:r w:rsidRPr="00E16824">
              <w:rPr>
                <w:b/>
                <w:sz w:val="28"/>
              </w:rPr>
              <w:t>Если вы допустили ошибку, то в разделе «Замена ошибочных ответов на задания», расположенном внизу бланка, запишите номер задания и правильный ответ.</w:t>
            </w:r>
          </w:p>
          <w:p w:rsidR="0010443E" w:rsidRPr="00E16824" w:rsidRDefault="0010443E" w:rsidP="00E16824">
            <w:pPr>
              <w:ind w:firstLine="284"/>
              <w:jc w:val="both"/>
              <w:rPr>
                <w:b/>
                <w:sz w:val="28"/>
                <w:szCs w:val="28"/>
              </w:rPr>
            </w:pPr>
            <w:r w:rsidRPr="00E16824">
              <w:rPr>
                <w:b/>
                <w:sz w:val="28"/>
                <w:szCs w:val="28"/>
              </w:rPr>
              <w:t>В бланке ответов №2 выполняются задания с развёрнутым ответом</w:t>
            </w:r>
            <w:r w:rsidRPr="00992868">
              <w:rPr>
                <w:b/>
                <w:sz w:val="28"/>
                <w:szCs w:val="28"/>
              </w:rPr>
              <w:t>. С</w:t>
            </w:r>
            <w:r w:rsidR="001066A7" w:rsidRPr="001066A7">
              <w:rPr>
                <w:b/>
                <w:color w:val="000000"/>
                <w:sz w:val="28"/>
                <w:szCs w:val="28"/>
              </w:rPr>
              <w:t>начала заполняется лицевая сторона бланка, затем, при недостатке места для ответа, запись продолжается на оборотной стороне бланка.</w:t>
            </w:r>
            <w:r>
              <w:rPr>
                <w:b/>
                <w:sz w:val="28"/>
                <w:szCs w:val="28"/>
              </w:rPr>
              <w:t xml:space="preserve"> </w:t>
            </w:r>
            <w:r w:rsidRPr="00E16824">
              <w:rPr>
                <w:b/>
                <w:sz w:val="28"/>
                <w:szCs w:val="28"/>
              </w:rPr>
              <w:t>Если не хватило места в бланке, поднимите руку, чтобы получить дополнительный бланк №2</w:t>
            </w:r>
            <w:r>
              <w:rPr>
                <w:b/>
                <w:sz w:val="28"/>
                <w:szCs w:val="28"/>
              </w:rPr>
              <w:t xml:space="preserve"> (также двухсторонний)</w:t>
            </w:r>
            <w:r w:rsidRPr="00E16824">
              <w:rPr>
                <w:b/>
                <w:sz w:val="28"/>
                <w:szCs w:val="28"/>
              </w:rPr>
              <w:t>.</w:t>
            </w:r>
          </w:p>
        </w:tc>
      </w:tr>
      <w:tr w:rsidR="0010443E" w:rsidRPr="00E16824" w:rsidTr="00E16824">
        <w:tc>
          <w:tcPr>
            <w:tcW w:w="10440" w:type="dxa"/>
            <w:tcBorders>
              <w:top w:val="single" w:sz="4" w:space="0" w:color="auto"/>
              <w:left w:val="nil"/>
              <w:bottom w:val="nil"/>
              <w:right w:val="nil"/>
            </w:tcBorders>
          </w:tcPr>
          <w:p w:rsidR="0010443E" w:rsidRPr="00E16824" w:rsidRDefault="0010443E" w:rsidP="00E16824">
            <w:pPr>
              <w:ind w:firstLine="284"/>
              <w:jc w:val="both"/>
              <w:rPr>
                <w:b/>
                <w:sz w:val="16"/>
                <w:szCs w:val="16"/>
              </w:rPr>
            </w:pPr>
          </w:p>
        </w:tc>
      </w:tr>
      <w:tr w:rsidR="0010443E" w:rsidRPr="00E16824" w:rsidTr="00E16824">
        <w:tc>
          <w:tcPr>
            <w:tcW w:w="10440" w:type="dxa"/>
            <w:tcBorders>
              <w:top w:val="nil"/>
              <w:left w:val="nil"/>
              <w:bottom w:val="nil"/>
              <w:right w:val="nil"/>
            </w:tcBorders>
          </w:tcPr>
          <w:p w:rsidR="0010443E" w:rsidRPr="00E16824" w:rsidRDefault="0010443E" w:rsidP="00E16824">
            <w:pPr>
              <w:ind w:firstLine="284"/>
              <w:jc w:val="both"/>
              <w:rPr>
                <w:i/>
                <w:sz w:val="28"/>
                <w:szCs w:val="28"/>
              </w:rPr>
            </w:pPr>
            <w:r w:rsidRPr="00E16824">
              <w:rPr>
                <w:i/>
                <w:sz w:val="28"/>
                <w:szCs w:val="28"/>
              </w:rPr>
              <w:t xml:space="preserve">Если участнику понадобится дополнительный бланк №2, организатор помогает </w:t>
            </w:r>
            <w:r w:rsidRPr="00E16824">
              <w:rPr>
                <w:i/>
                <w:sz w:val="28"/>
                <w:szCs w:val="28"/>
              </w:rPr>
              <w:lastRenderedPageBreak/>
              <w:t xml:space="preserve">вписать в специальное поле </w:t>
            </w:r>
            <w:r w:rsidRPr="00E16824">
              <w:rPr>
                <w:i/>
                <w:sz w:val="28"/>
                <w:szCs w:val="28"/>
                <w:u w:val="single"/>
              </w:rPr>
              <w:t>дополнительного</w:t>
            </w:r>
            <w:r w:rsidRPr="00E16824">
              <w:rPr>
                <w:i/>
                <w:sz w:val="28"/>
                <w:szCs w:val="28"/>
              </w:rPr>
              <w:t xml:space="preserve"> бланка №2 код бланка №1, номер варианта, </w:t>
            </w:r>
            <w:r w:rsidR="001066A7" w:rsidRPr="001066A7">
              <w:rPr>
                <w:b/>
                <w:i/>
                <w:sz w:val="28"/>
                <w:szCs w:val="28"/>
              </w:rPr>
              <w:t>поставить знак «×»</w:t>
            </w:r>
            <w:r w:rsidRPr="00E16824">
              <w:rPr>
                <w:i/>
                <w:sz w:val="28"/>
                <w:szCs w:val="28"/>
              </w:rPr>
              <w:t xml:space="preserve"> в правое верхнее поле «Бланк является дополнительным».</w:t>
            </w:r>
          </w:p>
        </w:tc>
      </w:tr>
      <w:tr w:rsidR="0010443E" w:rsidRPr="00E16824" w:rsidTr="00E16824">
        <w:tc>
          <w:tcPr>
            <w:tcW w:w="10440" w:type="dxa"/>
            <w:tcBorders>
              <w:top w:val="nil"/>
              <w:left w:val="nil"/>
              <w:bottom w:val="single" w:sz="4" w:space="0" w:color="auto"/>
              <w:right w:val="nil"/>
            </w:tcBorders>
          </w:tcPr>
          <w:p w:rsidR="0010443E" w:rsidRPr="00E16824" w:rsidRDefault="0010443E" w:rsidP="00E16824">
            <w:pPr>
              <w:ind w:firstLine="284"/>
              <w:jc w:val="both"/>
              <w:rPr>
                <w:i/>
                <w:sz w:val="28"/>
                <w:szCs w:val="28"/>
              </w:rPr>
            </w:pPr>
          </w:p>
        </w:tc>
      </w:tr>
      <w:tr w:rsidR="0010443E" w:rsidRPr="00E16824" w:rsidTr="00E16824">
        <w:tc>
          <w:tcPr>
            <w:tcW w:w="10440" w:type="dxa"/>
            <w:tcBorders>
              <w:top w:val="single" w:sz="4" w:space="0" w:color="auto"/>
              <w:left w:val="single" w:sz="4" w:space="0" w:color="auto"/>
              <w:bottom w:val="single" w:sz="4" w:space="0" w:color="auto"/>
              <w:right w:val="single" w:sz="4" w:space="0" w:color="auto"/>
            </w:tcBorders>
          </w:tcPr>
          <w:p w:rsidR="0010443E" w:rsidRPr="00E16824" w:rsidRDefault="0010443E" w:rsidP="00E16824">
            <w:pPr>
              <w:ind w:firstLine="357"/>
              <w:jc w:val="both"/>
              <w:rPr>
                <w:b/>
                <w:sz w:val="28"/>
                <w:szCs w:val="28"/>
                <w:lang w:eastAsia="zh-CN"/>
              </w:rPr>
            </w:pPr>
            <w:r w:rsidRPr="00E16824">
              <w:rPr>
                <w:b/>
                <w:sz w:val="28"/>
                <w:szCs w:val="28"/>
                <w:lang w:eastAsia="zh-CN"/>
              </w:rPr>
              <w:t xml:space="preserve">По всем вопросам, связанным с проведением экзамена (за исключением вопросов по содержанию КИМ), вы можете обращаться к </w:t>
            </w:r>
            <w:r>
              <w:rPr>
                <w:b/>
                <w:sz w:val="28"/>
                <w:szCs w:val="28"/>
                <w:lang w:eastAsia="zh-CN"/>
              </w:rPr>
              <w:t>нам</w:t>
            </w:r>
            <w:r w:rsidRPr="00E16824">
              <w:rPr>
                <w:b/>
                <w:sz w:val="28"/>
                <w:szCs w:val="28"/>
                <w:lang w:eastAsia="zh-CN"/>
              </w:rPr>
              <w:t xml:space="preserve">. В случае необходимости выхода из аудитории оставьте ваши экзаменационные материалы </w:t>
            </w:r>
            <w:r>
              <w:rPr>
                <w:b/>
                <w:sz w:val="28"/>
                <w:szCs w:val="28"/>
                <w:lang w:eastAsia="zh-CN"/>
              </w:rPr>
              <w:t xml:space="preserve">и черновики </w:t>
            </w:r>
            <w:r w:rsidR="001066A7" w:rsidRPr="001066A7">
              <w:rPr>
                <w:b/>
                <w:sz w:val="28"/>
                <w:szCs w:val="28"/>
                <w:u w:val="single"/>
                <w:lang w:eastAsia="zh-CN"/>
              </w:rPr>
              <w:t>на</w:t>
            </w:r>
            <w:r w:rsidRPr="005818F6">
              <w:rPr>
                <w:b/>
                <w:sz w:val="28"/>
                <w:szCs w:val="28"/>
                <w:u w:val="single"/>
                <w:lang w:eastAsia="zh-CN"/>
              </w:rPr>
              <w:t> </w:t>
            </w:r>
            <w:r w:rsidR="001066A7" w:rsidRPr="001066A7">
              <w:rPr>
                <w:b/>
                <w:sz w:val="28"/>
                <w:szCs w:val="28"/>
                <w:u w:val="single"/>
                <w:lang w:eastAsia="zh-CN"/>
              </w:rPr>
              <w:t>своем рабочем столе</w:t>
            </w:r>
            <w:r w:rsidRPr="00E16824">
              <w:rPr>
                <w:b/>
                <w:sz w:val="28"/>
                <w:szCs w:val="28"/>
                <w:lang w:eastAsia="zh-CN"/>
              </w:rPr>
              <w:t>. Организатор проверит</w:t>
            </w:r>
            <w:r>
              <w:rPr>
                <w:b/>
                <w:sz w:val="28"/>
                <w:szCs w:val="28"/>
                <w:lang w:eastAsia="zh-CN"/>
              </w:rPr>
              <w:t xml:space="preserve"> их</w:t>
            </w:r>
            <w:r w:rsidRPr="00E16824">
              <w:rPr>
                <w:b/>
                <w:sz w:val="28"/>
                <w:szCs w:val="28"/>
                <w:lang w:eastAsia="zh-CN"/>
              </w:rPr>
              <w:t xml:space="preserve"> комплектность, после чего вы сможете выйти из аудитории. На территории пункта вас будет сопровождать организатор. </w:t>
            </w:r>
          </w:p>
          <w:p w:rsidR="0010443E" w:rsidRDefault="0010443E">
            <w:pPr>
              <w:ind w:firstLine="357"/>
              <w:jc w:val="both"/>
              <w:rPr>
                <w:b/>
                <w:sz w:val="28"/>
                <w:szCs w:val="28"/>
                <w:lang w:eastAsia="zh-CN"/>
              </w:rPr>
            </w:pPr>
            <w:r w:rsidRPr="00E16824">
              <w:rPr>
                <w:b/>
                <w:sz w:val="28"/>
                <w:szCs w:val="28"/>
                <w:lang w:eastAsia="zh-CN"/>
              </w:rPr>
              <w:t>В случае плохого самочувствия незамедлительно обращайтесь к нам. В пункте присутствует медицинский работник. По состоянию здоровья и заключению медицинского работника вы можете досрочно завершить выполнение экзаменационной работы и прийти на пересдачу.</w:t>
            </w:r>
          </w:p>
        </w:tc>
      </w:tr>
      <w:tr w:rsidR="0010443E" w:rsidRPr="00E16824" w:rsidTr="00E16824">
        <w:tc>
          <w:tcPr>
            <w:tcW w:w="10440" w:type="dxa"/>
            <w:tcBorders>
              <w:top w:val="nil"/>
              <w:left w:val="nil"/>
              <w:bottom w:val="single" w:sz="4" w:space="0" w:color="auto"/>
              <w:right w:val="nil"/>
            </w:tcBorders>
          </w:tcPr>
          <w:p w:rsidR="0010443E" w:rsidRDefault="0010443E" w:rsidP="00E16824">
            <w:pPr>
              <w:ind w:firstLine="284"/>
              <w:jc w:val="both"/>
              <w:rPr>
                <w:i/>
                <w:sz w:val="16"/>
                <w:szCs w:val="16"/>
              </w:rPr>
            </w:pPr>
          </w:p>
          <w:p w:rsidR="0010443E" w:rsidRDefault="0010443E" w:rsidP="00C8510E">
            <w:pPr>
              <w:ind w:firstLine="284"/>
              <w:jc w:val="both"/>
              <w:rPr>
                <w:i/>
                <w:sz w:val="16"/>
                <w:szCs w:val="16"/>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0209"/>
            </w:tblGrid>
            <w:tr w:rsidR="0010443E" w:rsidTr="00141193">
              <w:trPr>
                <w:trHeight w:val="599"/>
              </w:trPr>
              <w:tc>
                <w:tcPr>
                  <w:tcW w:w="10209" w:type="dxa"/>
                  <w:tcBorders>
                    <w:top w:val="single" w:sz="4" w:space="0" w:color="000000"/>
                    <w:left w:val="single" w:sz="4" w:space="0" w:color="000000"/>
                    <w:bottom w:val="single" w:sz="4" w:space="0" w:color="000000"/>
                    <w:right w:val="single" w:sz="4" w:space="0" w:color="000000"/>
                  </w:tcBorders>
                </w:tcPr>
                <w:p w:rsidR="0010443E" w:rsidRPr="00141193" w:rsidRDefault="001066A7" w:rsidP="00141193">
                  <w:pPr>
                    <w:jc w:val="both"/>
                    <w:rPr>
                      <w:i/>
                      <w:sz w:val="16"/>
                      <w:szCs w:val="16"/>
                    </w:rPr>
                  </w:pPr>
                  <w:r w:rsidRPr="001066A7">
                    <w:rPr>
                      <w:b/>
                      <w:sz w:val="28"/>
                      <w:szCs w:val="28"/>
                      <w:lang w:eastAsia="zh-CN"/>
                    </w:rPr>
                    <w:t xml:space="preserve">Перед началом выполнения экзаменационной работы, пожалуйста, успокойтесь, сосредоточьтесь, </w:t>
                  </w:r>
                  <w:r w:rsidR="0010443E">
                    <w:rPr>
                      <w:b/>
                      <w:sz w:val="28"/>
                      <w:szCs w:val="28"/>
                      <w:lang w:eastAsia="zh-CN"/>
                    </w:rPr>
                    <w:t>в</w:t>
                  </w:r>
                  <w:r w:rsidR="0010443E" w:rsidRPr="00141193">
                    <w:rPr>
                      <w:b/>
                      <w:sz w:val="28"/>
                      <w:szCs w:val="28"/>
                      <w:lang w:eastAsia="zh-CN"/>
                    </w:rPr>
                    <w:t xml:space="preserve">нимательно прочитайте инструкцию к заданиям КИМ и сами задания. </w:t>
                  </w:r>
                </w:p>
              </w:tc>
            </w:tr>
          </w:tbl>
          <w:p w:rsidR="0010443E" w:rsidRDefault="0010443E" w:rsidP="00E16824">
            <w:pPr>
              <w:ind w:firstLine="284"/>
              <w:jc w:val="both"/>
              <w:rPr>
                <w:i/>
                <w:sz w:val="16"/>
                <w:szCs w:val="16"/>
              </w:rPr>
            </w:pPr>
          </w:p>
          <w:p w:rsidR="0010443E" w:rsidRDefault="0010443E" w:rsidP="00E16824">
            <w:pPr>
              <w:ind w:firstLine="284"/>
              <w:jc w:val="both"/>
              <w:rPr>
                <w:i/>
                <w:sz w:val="16"/>
                <w:szCs w:val="16"/>
              </w:rPr>
            </w:pPr>
          </w:p>
          <w:p w:rsidR="0010443E" w:rsidRPr="00E16824" w:rsidRDefault="0010443E" w:rsidP="00E16824">
            <w:pPr>
              <w:ind w:firstLine="284"/>
              <w:jc w:val="both"/>
              <w:rPr>
                <w:i/>
                <w:sz w:val="16"/>
                <w:szCs w:val="16"/>
              </w:rPr>
            </w:pPr>
          </w:p>
        </w:tc>
      </w:tr>
      <w:tr w:rsidR="0010443E" w:rsidRPr="00E16824" w:rsidTr="00E16824">
        <w:tc>
          <w:tcPr>
            <w:tcW w:w="10440" w:type="dxa"/>
            <w:tcBorders>
              <w:top w:val="single" w:sz="4" w:space="0" w:color="auto"/>
              <w:left w:val="single" w:sz="4" w:space="0" w:color="auto"/>
              <w:bottom w:val="single" w:sz="4" w:space="0" w:color="auto"/>
              <w:right w:val="single" w:sz="4" w:space="0" w:color="auto"/>
            </w:tcBorders>
          </w:tcPr>
          <w:p w:rsidR="0010443E" w:rsidRPr="00E16824" w:rsidRDefault="0010443E" w:rsidP="00E16824">
            <w:pPr>
              <w:ind w:firstLine="284"/>
              <w:jc w:val="both"/>
              <w:rPr>
                <w:b/>
                <w:bCs/>
                <w:sz w:val="28"/>
                <w:szCs w:val="28"/>
              </w:rPr>
            </w:pPr>
            <w:r w:rsidRPr="00E16824">
              <w:rPr>
                <w:b/>
                <w:bCs/>
                <w:sz w:val="28"/>
                <w:szCs w:val="28"/>
              </w:rPr>
              <w:t xml:space="preserve">Начало экзамена _______, окончание экзамена _________. </w:t>
            </w:r>
          </w:p>
          <w:p w:rsidR="0010443E" w:rsidRPr="00DE236B" w:rsidRDefault="001066A7" w:rsidP="00E16824">
            <w:pPr>
              <w:ind w:firstLine="284"/>
              <w:jc w:val="both"/>
              <w:rPr>
                <w:i/>
                <w:sz w:val="28"/>
                <w:szCs w:val="28"/>
              </w:rPr>
            </w:pPr>
            <w:r w:rsidRPr="001066A7">
              <w:rPr>
                <w:i/>
                <w:sz w:val="28"/>
                <w:szCs w:val="28"/>
                <w:lang w:eastAsia="zh-CN"/>
              </w:rPr>
              <w:t>Запишите на</w:t>
            </w:r>
            <w:r w:rsidR="0010443E" w:rsidRPr="005818F6">
              <w:rPr>
                <w:i/>
                <w:sz w:val="28"/>
                <w:szCs w:val="28"/>
                <w:lang w:eastAsia="zh-CN"/>
              </w:rPr>
              <w:t> </w:t>
            </w:r>
            <w:r w:rsidRPr="001066A7">
              <w:rPr>
                <w:i/>
                <w:sz w:val="28"/>
                <w:szCs w:val="28"/>
                <w:lang w:eastAsia="zh-CN"/>
              </w:rPr>
              <w:t>доске время начала и</w:t>
            </w:r>
            <w:r w:rsidR="0010443E" w:rsidRPr="005818F6">
              <w:rPr>
                <w:i/>
                <w:sz w:val="28"/>
                <w:szCs w:val="28"/>
                <w:lang w:eastAsia="zh-CN"/>
              </w:rPr>
              <w:t> </w:t>
            </w:r>
            <w:r w:rsidRPr="001066A7">
              <w:rPr>
                <w:i/>
                <w:sz w:val="28"/>
                <w:szCs w:val="28"/>
                <w:lang w:eastAsia="zh-CN"/>
              </w:rPr>
              <w:t>окончания выполнения экзаменационной работы.</w:t>
            </w:r>
          </w:p>
          <w:p w:rsidR="0010443E" w:rsidRDefault="0010443E" w:rsidP="00E16824">
            <w:pPr>
              <w:ind w:firstLine="284"/>
              <w:jc w:val="both"/>
              <w:rPr>
                <w:i/>
                <w:sz w:val="28"/>
                <w:szCs w:val="28"/>
              </w:rPr>
            </w:pPr>
            <w:r w:rsidRPr="00E16824">
              <w:rPr>
                <w:i/>
                <w:sz w:val="28"/>
                <w:szCs w:val="28"/>
              </w:rPr>
              <w:t>Время, отведённое на инструктаж и заполнение регистрационных частей бланков, в общее время экзамена не включается.</w:t>
            </w:r>
          </w:p>
          <w:p w:rsidR="0010443E" w:rsidRPr="00DE236B" w:rsidRDefault="0010443E">
            <w:pPr>
              <w:jc w:val="both"/>
              <w:rPr>
                <w:b/>
                <w:sz w:val="28"/>
                <w:szCs w:val="28"/>
                <w:lang w:eastAsia="zh-CN"/>
              </w:rPr>
            </w:pPr>
            <w:r w:rsidRPr="00E01FEF">
              <w:rPr>
                <w:b/>
                <w:sz w:val="28"/>
                <w:szCs w:val="28"/>
                <w:lang w:eastAsia="zh-CN"/>
              </w:rPr>
              <w:t>Не забывайте переносить ответы из черновика в бланк</w:t>
            </w:r>
            <w:r>
              <w:rPr>
                <w:b/>
                <w:sz w:val="28"/>
                <w:szCs w:val="28"/>
                <w:lang w:eastAsia="zh-CN"/>
              </w:rPr>
              <w:t>и</w:t>
            </w:r>
            <w:r w:rsidRPr="00E01FEF">
              <w:rPr>
                <w:b/>
                <w:sz w:val="28"/>
                <w:szCs w:val="28"/>
                <w:lang w:eastAsia="zh-CN"/>
              </w:rPr>
              <w:t xml:space="preserve"> ответов</w:t>
            </w:r>
            <w:r w:rsidRPr="00ED389B">
              <w:rPr>
                <w:b/>
                <w:sz w:val="26"/>
                <w:szCs w:val="26"/>
                <w:lang w:eastAsia="zh-CN"/>
              </w:rPr>
              <w:t xml:space="preserve"> </w:t>
            </w:r>
            <w:proofErr w:type="spellStart"/>
            <w:r w:rsidR="001066A7" w:rsidRPr="001066A7">
              <w:rPr>
                <w:b/>
                <w:sz w:val="28"/>
                <w:szCs w:val="28"/>
                <w:lang w:eastAsia="zh-CN"/>
              </w:rPr>
              <w:t>гелевой</w:t>
            </w:r>
            <w:proofErr w:type="spellEnd"/>
            <w:r w:rsidR="001066A7" w:rsidRPr="001066A7">
              <w:rPr>
                <w:b/>
                <w:sz w:val="28"/>
                <w:szCs w:val="28"/>
                <w:lang w:eastAsia="zh-CN"/>
              </w:rPr>
              <w:t>, капиллярной ручкой</w:t>
            </w:r>
            <w:r w:rsidR="001066A7" w:rsidRPr="001066A7">
              <w:rPr>
                <w:sz w:val="28"/>
                <w:szCs w:val="28"/>
              </w:rPr>
              <w:t xml:space="preserve"> </w:t>
            </w:r>
            <w:r w:rsidR="001066A7" w:rsidRPr="001066A7">
              <w:rPr>
                <w:b/>
                <w:sz w:val="28"/>
                <w:szCs w:val="28"/>
                <w:lang w:eastAsia="zh-CN"/>
              </w:rPr>
              <w:t xml:space="preserve">с чернилами </w:t>
            </w:r>
            <w:r>
              <w:rPr>
                <w:b/>
                <w:sz w:val="28"/>
                <w:szCs w:val="28"/>
                <w:lang w:eastAsia="zh-CN"/>
              </w:rPr>
              <w:t xml:space="preserve">яркого </w:t>
            </w:r>
            <w:r w:rsidR="001066A7" w:rsidRPr="001066A7">
              <w:rPr>
                <w:b/>
                <w:sz w:val="28"/>
                <w:szCs w:val="28"/>
                <w:lang w:eastAsia="zh-CN"/>
              </w:rPr>
              <w:t>черного цвета</w:t>
            </w:r>
            <w:r w:rsidRPr="00DE236B">
              <w:rPr>
                <w:b/>
                <w:sz w:val="28"/>
                <w:szCs w:val="28"/>
                <w:lang w:eastAsia="zh-CN"/>
              </w:rPr>
              <w:t>.</w:t>
            </w:r>
          </w:p>
          <w:p w:rsidR="0010443E" w:rsidRPr="00E16824" w:rsidRDefault="0010443E" w:rsidP="00E16824">
            <w:pPr>
              <w:ind w:firstLine="284"/>
              <w:jc w:val="both"/>
              <w:rPr>
                <w:i/>
                <w:sz w:val="28"/>
                <w:szCs w:val="28"/>
              </w:rPr>
            </w:pPr>
            <w:r w:rsidRPr="00E16824">
              <w:rPr>
                <w:b/>
                <w:sz w:val="28"/>
                <w:szCs w:val="28"/>
                <w:lang w:eastAsia="zh-CN"/>
              </w:rPr>
              <w:t>Инструктаж закончен. Желаем успешной работы.</w:t>
            </w:r>
          </w:p>
        </w:tc>
      </w:tr>
      <w:tr w:rsidR="0010443E" w:rsidRPr="00E16824" w:rsidTr="00E16824">
        <w:tc>
          <w:tcPr>
            <w:tcW w:w="10440" w:type="dxa"/>
            <w:tcBorders>
              <w:top w:val="single" w:sz="4" w:space="0" w:color="auto"/>
              <w:left w:val="nil"/>
              <w:bottom w:val="nil"/>
              <w:right w:val="nil"/>
            </w:tcBorders>
          </w:tcPr>
          <w:p w:rsidR="0010443E" w:rsidRPr="00E16824" w:rsidRDefault="0010443E" w:rsidP="00E16824">
            <w:pPr>
              <w:ind w:firstLine="284"/>
              <w:jc w:val="both"/>
              <w:rPr>
                <w:b/>
                <w:bCs/>
                <w:sz w:val="16"/>
                <w:szCs w:val="16"/>
              </w:rPr>
            </w:pPr>
          </w:p>
        </w:tc>
      </w:tr>
      <w:tr w:rsidR="0010443E" w:rsidRPr="00E16824" w:rsidTr="00E16824">
        <w:tc>
          <w:tcPr>
            <w:tcW w:w="10440" w:type="dxa"/>
            <w:tcBorders>
              <w:top w:val="nil"/>
              <w:left w:val="nil"/>
              <w:bottom w:val="nil"/>
              <w:right w:val="nil"/>
            </w:tcBorders>
          </w:tcPr>
          <w:p w:rsidR="0010443E" w:rsidRPr="00E16824" w:rsidRDefault="0010443E" w:rsidP="00E16824">
            <w:pPr>
              <w:ind w:firstLine="284"/>
              <w:jc w:val="both"/>
              <w:rPr>
                <w:szCs w:val="28"/>
              </w:rPr>
            </w:pPr>
            <w:r w:rsidRPr="00E16824">
              <w:rPr>
                <w:i/>
                <w:sz w:val="28"/>
                <w:szCs w:val="28"/>
              </w:rPr>
              <w:t>За 30, 15 и 5 минут до окончания экзамена необходимо объявить:</w:t>
            </w:r>
          </w:p>
        </w:tc>
      </w:tr>
      <w:tr w:rsidR="0010443E" w:rsidRPr="00E16824" w:rsidTr="00E16824">
        <w:tc>
          <w:tcPr>
            <w:tcW w:w="10440" w:type="dxa"/>
            <w:tcBorders>
              <w:top w:val="nil"/>
              <w:left w:val="nil"/>
              <w:bottom w:val="single" w:sz="4" w:space="0" w:color="auto"/>
              <w:right w:val="nil"/>
            </w:tcBorders>
          </w:tcPr>
          <w:p w:rsidR="0010443E" w:rsidRPr="00E16824" w:rsidRDefault="0010443E" w:rsidP="00E16824">
            <w:pPr>
              <w:ind w:firstLine="284"/>
              <w:jc w:val="both"/>
              <w:rPr>
                <w:i/>
                <w:sz w:val="16"/>
                <w:szCs w:val="16"/>
              </w:rPr>
            </w:pPr>
          </w:p>
        </w:tc>
      </w:tr>
      <w:tr w:rsidR="0010443E" w:rsidRPr="00E16824" w:rsidTr="00E16824">
        <w:tc>
          <w:tcPr>
            <w:tcW w:w="10440" w:type="dxa"/>
            <w:tcBorders>
              <w:top w:val="single" w:sz="4" w:space="0" w:color="auto"/>
              <w:left w:val="single" w:sz="4" w:space="0" w:color="auto"/>
              <w:bottom w:val="single" w:sz="4" w:space="0" w:color="auto"/>
              <w:right w:val="single" w:sz="4" w:space="0" w:color="auto"/>
            </w:tcBorders>
          </w:tcPr>
          <w:p w:rsidR="0010443E" w:rsidRPr="00E16824" w:rsidRDefault="0010443E" w:rsidP="00E16824">
            <w:pPr>
              <w:ind w:firstLine="284"/>
              <w:jc w:val="both"/>
              <w:rPr>
                <w:b/>
                <w:bCs/>
                <w:sz w:val="28"/>
                <w:szCs w:val="28"/>
              </w:rPr>
            </w:pPr>
            <w:r w:rsidRPr="00E16824">
              <w:rPr>
                <w:b/>
                <w:bCs/>
                <w:sz w:val="28"/>
                <w:szCs w:val="28"/>
              </w:rPr>
              <w:t xml:space="preserve">До окончания экзамена осталось 30 минут. </w:t>
            </w:r>
          </w:p>
          <w:p w:rsidR="0010443E" w:rsidRPr="00E16824" w:rsidRDefault="0010443E" w:rsidP="00E16824">
            <w:pPr>
              <w:ind w:firstLine="284"/>
              <w:jc w:val="both"/>
              <w:rPr>
                <w:b/>
                <w:i/>
                <w:sz w:val="28"/>
                <w:szCs w:val="28"/>
              </w:rPr>
            </w:pPr>
            <w:r w:rsidRPr="00E16824">
              <w:rPr>
                <w:b/>
                <w:bCs/>
                <w:sz w:val="28"/>
                <w:szCs w:val="28"/>
              </w:rPr>
              <w:t xml:space="preserve">Не забывайте переносить ответы </w:t>
            </w:r>
            <w:r w:rsidRPr="00E16824">
              <w:rPr>
                <w:b/>
                <w:sz w:val="28"/>
                <w:szCs w:val="28"/>
              </w:rPr>
              <w:t xml:space="preserve">из текста работы </w:t>
            </w:r>
            <w:r w:rsidRPr="00E16824">
              <w:rPr>
                <w:b/>
                <w:bCs/>
                <w:sz w:val="28"/>
                <w:szCs w:val="28"/>
              </w:rPr>
              <w:t>и черновика в бланки ответов.</w:t>
            </w:r>
          </w:p>
          <w:p w:rsidR="0010443E" w:rsidRPr="00AE6BB2" w:rsidRDefault="0010443E" w:rsidP="00E16824">
            <w:pPr>
              <w:ind w:firstLine="284"/>
              <w:jc w:val="both"/>
              <w:rPr>
                <w:b/>
                <w:bCs/>
                <w:sz w:val="28"/>
                <w:szCs w:val="28"/>
              </w:rPr>
            </w:pPr>
            <w:r w:rsidRPr="00AE6BB2">
              <w:rPr>
                <w:b/>
                <w:bCs/>
                <w:sz w:val="28"/>
                <w:szCs w:val="28"/>
              </w:rPr>
              <w:t>До конца экзамена осталось 15 минут, досрочная сдача экзаменационных материалов прекращается.</w:t>
            </w:r>
          </w:p>
          <w:p w:rsidR="00C077F1" w:rsidRDefault="0010443E">
            <w:pPr>
              <w:tabs>
                <w:tab w:val="left" w:pos="10206"/>
              </w:tabs>
              <w:suppressAutoHyphens/>
              <w:ind w:firstLine="709"/>
              <w:jc w:val="both"/>
              <w:rPr>
                <w:b/>
                <w:sz w:val="28"/>
                <w:szCs w:val="28"/>
                <w:lang w:eastAsia="zh-CN"/>
              </w:rPr>
            </w:pPr>
            <w:r w:rsidRPr="00E16824">
              <w:rPr>
                <w:b/>
                <w:bCs/>
                <w:sz w:val="28"/>
                <w:szCs w:val="28"/>
              </w:rPr>
              <w:t>До конца экзамена осталось 5 минут</w:t>
            </w:r>
            <w:r w:rsidRPr="004D72EC">
              <w:rPr>
                <w:b/>
                <w:bCs/>
                <w:sz w:val="28"/>
                <w:szCs w:val="28"/>
              </w:rPr>
              <w:t>.</w:t>
            </w:r>
            <w:r w:rsidR="001066A7" w:rsidRPr="001066A7">
              <w:rPr>
                <w:b/>
                <w:sz w:val="28"/>
                <w:szCs w:val="28"/>
                <w:lang w:eastAsia="zh-CN"/>
              </w:rPr>
              <w:t xml:space="preserve"> Проверьте, все ли</w:t>
            </w:r>
            <w:r w:rsidRPr="005818F6">
              <w:rPr>
                <w:b/>
                <w:sz w:val="28"/>
                <w:szCs w:val="28"/>
                <w:lang w:eastAsia="zh-CN"/>
              </w:rPr>
              <w:t> </w:t>
            </w:r>
            <w:r w:rsidR="001066A7" w:rsidRPr="001066A7">
              <w:rPr>
                <w:b/>
                <w:sz w:val="28"/>
                <w:szCs w:val="28"/>
                <w:lang w:eastAsia="zh-CN"/>
              </w:rPr>
              <w:t>ответы вы</w:t>
            </w:r>
            <w:r w:rsidRPr="005818F6">
              <w:rPr>
                <w:b/>
                <w:sz w:val="28"/>
                <w:szCs w:val="28"/>
                <w:lang w:eastAsia="zh-CN"/>
              </w:rPr>
              <w:t> </w:t>
            </w:r>
            <w:r w:rsidR="001066A7" w:rsidRPr="001066A7">
              <w:rPr>
                <w:b/>
                <w:sz w:val="28"/>
                <w:szCs w:val="28"/>
                <w:lang w:eastAsia="zh-CN"/>
              </w:rPr>
              <w:t xml:space="preserve">перенесли </w:t>
            </w:r>
            <w:proofErr w:type="gramStart"/>
            <w:r w:rsidR="001066A7" w:rsidRPr="001066A7">
              <w:rPr>
                <w:b/>
                <w:sz w:val="28"/>
                <w:szCs w:val="28"/>
                <w:lang w:eastAsia="zh-CN"/>
              </w:rPr>
              <w:t>из</w:t>
            </w:r>
            <w:proofErr w:type="gramEnd"/>
            <w:r w:rsidRPr="005818F6">
              <w:rPr>
                <w:b/>
                <w:sz w:val="28"/>
                <w:szCs w:val="28"/>
                <w:lang w:eastAsia="zh-CN"/>
              </w:rPr>
              <w:t> </w:t>
            </w:r>
            <w:proofErr w:type="gramStart"/>
            <w:r w:rsidR="001066A7" w:rsidRPr="001066A7">
              <w:rPr>
                <w:b/>
                <w:sz w:val="28"/>
                <w:szCs w:val="28"/>
                <w:lang w:eastAsia="zh-CN"/>
              </w:rPr>
              <w:t>КИМ</w:t>
            </w:r>
            <w:proofErr w:type="gramEnd"/>
            <w:r w:rsidR="001066A7" w:rsidRPr="001066A7">
              <w:rPr>
                <w:b/>
                <w:sz w:val="28"/>
                <w:szCs w:val="28"/>
                <w:lang w:eastAsia="zh-CN"/>
              </w:rPr>
              <w:t xml:space="preserve"> и</w:t>
            </w:r>
            <w:r w:rsidRPr="005818F6">
              <w:rPr>
                <w:b/>
                <w:sz w:val="28"/>
                <w:szCs w:val="28"/>
                <w:lang w:eastAsia="zh-CN"/>
              </w:rPr>
              <w:t> </w:t>
            </w:r>
            <w:r w:rsidR="001066A7" w:rsidRPr="001066A7">
              <w:rPr>
                <w:b/>
                <w:sz w:val="28"/>
                <w:szCs w:val="28"/>
                <w:lang w:eastAsia="zh-CN"/>
              </w:rPr>
              <w:t>черновиков в</w:t>
            </w:r>
            <w:r w:rsidRPr="005818F6">
              <w:rPr>
                <w:b/>
                <w:sz w:val="28"/>
                <w:szCs w:val="28"/>
                <w:lang w:eastAsia="zh-CN"/>
              </w:rPr>
              <w:t> </w:t>
            </w:r>
            <w:r w:rsidR="001066A7" w:rsidRPr="001066A7">
              <w:rPr>
                <w:b/>
                <w:sz w:val="28"/>
                <w:szCs w:val="28"/>
                <w:lang w:eastAsia="zh-CN"/>
              </w:rPr>
              <w:t>бланки ответов.</w:t>
            </w:r>
          </w:p>
        </w:tc>
      </w:tr>
      <w:tr w:rsidR="0010443E" w:rsidRPr="00E16824" w:rsidTr="00E16824">
        <w:tc>
          <w:tcPr>
            <w:tcW w:w="10440" w:type="dxa"/>
            <w:tcBorders>
              <w:top w:val="single" w:sz="4" w:space="0" w:color="auto"/>
              <w:left w:val="nil"/>
              <w:bottom w:val="nil"/>
              <w:right w:val="nil"/>
            </w:tcBorders>
          </w:tcPr>
          <w:p w:rsidR="0010443E" w:rsidRPr="00E16824" w:rsidRDefault="0010443E" w:rsidP="00E16824">
            <w:pPr>
              <w:ind w:firstLine="284"/>
              <w:jc w:val="both"/>
              <w:rPr>
                <w:i/>
                <w:sz w:val="16"/>
                <w:szCs w:val="16"/>
              </w:rPr>
            </w:pPr>
          </w:p>
        </w:tc>
      </w:tr>
      <w:tr w:rsidR="0010443E" w:rsidRPr="00E16824" w:rsidTr="00E16824">
        <w:tc>
          <w:tcPr>
            <w:tcW w:w="10440" w:type="dxa"/>
            <w:tcBorders>
              <w:top w:val="nil"/>
              <w:left w:val="nil"/>
              <w:bottom w:val="nil"/>
              <w:right w:val="nil"/>
            </w:tcBorders>
          </w:tcPr>
          <w:p w:rsidR="0010443E" w:rsidRPr="00994F45" w:rsidRDefault="0010443E" w:rsidP="00E16824">
            <w:pPr>
              <w:ind w:firstLine="284"/>
              <w:jc w:val="both"/>
              <w:rPr>
                <w:rStyle w:val="affc"/>
              </w:rPr>
            </w:pPr>
            <w:r w:rsidRPr="00E01FEF">
              <w:rPr>
                <w:rStyle w:val="affc"/>
              </w:rPr>
              <w:t>В аудитории до официального завершения экзамена должны остаться не менее 2-х участников ГИА.</w:t>
            </w:r>
          </w:p>
        </w:tc>
      </w:tr>
      <w:tr w:rsidR="0010443E" w:rsidRPr="00E16824" w:rsidTr="00E16824">
        <w:tc>
          <w:tcPr>
            <w:tcW w:w="10440" w:type="dxa"/>
            <w:tcBorders>
              <w:top w:val="nil"/>
              <w:left w:val="nil"/>
              <w:bottom w:val="single" w:sz="4" w:space="0" w:color="auto"/>
              <w:right w:val="nil"/>
            </w:tcBorders>
          </w:tcPr>
          <w:p w:rsidR="0010443E" w:rsidRPr="00E16824" w:rsidRDefault="0010443E" w:rsidP="00E16824">
            <w:pPr>
              <w:ind w:firstLine="284"/>
              <w:jc w:val="both"/>
              <w:rPr>
                <w:i/>
                <w:sz w:val="16"/>
                <w:szCs w:val="16"/>
              </w:rPr>
            </w:pPr>
          </w:p>
        </w:tc>
      </w:tr>
      <w:tr w:rsidR="0010443E" w:rsidRPr="00E16824" w:rsidTr="00C2217F">
        <w:trPr>
          <w:trHeight w:val="934"/>
        </w:trPr>
        <w:tc>
          <w:tcPr>
            <w:tcW w:w="10440" w:type="dxa"/>
            <w:tcBorders>
              <w:top w:val="single" w:sz="4" w:space="0" w:color="auto"/>
              <w:left w:val="single" w:sz="4" w:space="0" w:color="auto"/>
              <w:bottom w:val="single" w:sz="4" w:space="0" w:color="auto"/>
              <w:right w:val="single" w:sz="4" w:space="0" w:color="auto"/>
            </w:tcBorders>
          </w:tcPr>
          <w:p w:rsidR="0010443E" w:rsidRPr="00E16824" w:rsidRDefault="0010443E" w:rsidP="00E16824">
            <w:pPr>
              <w:ind w:firstLine="284"/>
              <w:jc w:val="both"/>
              <w:rPr>
                <w:b/>
                <w:bCs/>
                <w:sz w:val="28"/>
                <w:szCs w:val="28"/>
              </w:rPr>
            </w:pPr>
            <w:r w:rsidRPr="00E16824">
              <w:rPr>
                <w:b/>
                <w:bCs/>
                <w:sz w:val="28"/>
                <w:szCs w:val="28"/>
              </w:rPr>
              <w:t xml:space="preserve">Экзамен окончен. Все участники остаются на своих местах. </w:t>
            </w:r>
          </w:p>
          <w:p w:rsidR="0010443E" w:rsidRDefault="0010443E">
            <w:pPr>
              <w:tabs>
                <w:tab w:val="left" w:pos="1131"/>
              </w:tabs>
              <w:ind w:firstLine="284"/>
              <w:jc w:val="both"/>
              <w:rPr>
                <w:bCs/>
                <w:i/>
                <w:sz w:val="28"/>
                <w:szCs w:val="28"/>
              </w:rPr>
            </w:pPr>
            <w:r w:rsidRPr="00E16824">
              <w:rPr>
                <w:b/>
                <w:bCs/>
                <w:sz w:val="28"/>
                <w:szCs w:val="28"/>
              </w:rPr>
              <w:t xml:space="preserve">Положите на край стола свои бланки, КИМ, черновик. </w:t>
            </w:r>
            <w:r>
              <w:rPr>
                <w:b/>
                <w:bCs/>
                <w:sz w:val="28"/>
                <w:szCs w:val="28"/>
              </w:rPr>
              <w:t>Мы</w:t>
            </w:r>
            <w:r w:rsidRPr="00E16824">
              <w:rPr>
                <w:b/>
                <w:bCs/>
                <w:sz w:val="28"/>
                <w:szCs w:val="28"/>
              </w:rPr>
              <w:t xml:space="preserve"> </w:t>
            </w:r>
            <w:r>
              <w:rPr>
                <w:b/>
                <w:bCs/>
                <w:sz w:val="28"/>
                <w:szCs w:val="28"/>
              </w:rPr>
              <w:t xml:space="preserve">пройдём и </w:t>
            </w:r>
            <w:r w:rsidRPr="00E16824">
              <w:rPr>
                <w:b/>
                <w:bCs/>
                <w:sz w:val="28"/>
                <w:szCs w:val="28"/>
              </w:rPr>
              <w:t>собер</w:t>
            </w:r>
            <w:r>
              <w:rPr>
                <w:b/>
                <w:bCs/>
                <w:sz w:val="28"/>
                <w:szCs w:val="28"/>
              </w:rPr>
              <w:t>ём</w:t>
            </w:r>
            <w:r w:rsidRPr="00E16824">
              <w:rPr>
                <w:b/>
                <w:bCs/>
                <w:sz w:val="28"/>
                <w:szCs w:val="28"/>
              </w:rPr>
              <w:t xml:space="preserve"> все экзаменационные </w:t>
            </w:r>
            <w:r w:rsidRPr="00E01FEF">
              <w:rPr>
                <w:b/>
                <w:bCs/>
                <w:sz w:val="28"/>
                <w:szCs w:val="28"/>
              </w:rPr>
              <w:t>материал</w:t>
            </w:r>
            <w:r>
              <w:rPr>
                <w:b/>
                <w:bCs/>
                <w:sz w:val="28"/>
                <w:szCs w:val="28"/>
              </w:rPr>
              <w:t>ы.</w:t>
            </w:r>
          </w:p>
        </w:tc>
      </w:tr>
      <w:tr w:rsidR="0010443E" w:rsidRPr="00E16824" w:rsidTr="00E16824">
        <w:tc>
          <w:tcPr>
            <w:tcW w:w="10440" w:type="dxa"/>
            <w:tcBorders>
              <w:top w:val="single" w:sz="4" w:space="0" w:color="auto"/>
              <w:left w:val="nil"/>
              <w:bottom w:val="single" w:sz="4" w:space="0" w:color="auto"/>
              <w:right w:val="nil"/>
            </w:tcBorders>
          </w:tcPr>
          <w:p w:rsidR="0010443E" w:rsidRDefault="0010443E" w:rsidP="00C8510E">
            <w:pPr>
              <w:suppressAutoHyphens/>
              <w:ind w:firstLine="709"/>
              <w:jc w:val="both"/>
              <w:rPr>
                <w:i/>
                <w:sz w:val="28"/>
                <w:szCs w:val="28"/>
                <w:lang w:eastAsia="zh-CN"/>
              </w:rPr>
            </w:pPr>
          </w:p>
          <w:p w:rsidR="0010443E" w:rsidRPr="00C8510E" w:rsidRDefault="0010443E" w:rsidP="00C8510E">
            <w:pPr>
              <w:suppressAutoHyphens/>
              <w:ind w:firstLine="709"/>
              <w:jc w:val="both"/>
              <w:rPr>
                <w:i/>
                <w:sz w:val="28"/>
                <w:szCs w:val="28"/>
                <w:lang w:eastAsia="zh-CN"/>
              </w:rPr>
            </w:pPr>
            <w:r w:rsidRPr="00E01FEF">
              <w:rPr>
                <w:i/>
                <w:sz w:val="28"/>
                <w:szCs w:val="28"/>
                <w:lang w:eastAsia="zh-CN"/>
              </w:rPr>
              <w:t xml:space="preserve">Организаторы осуществляют сбор экзаменационных материалов с рабочих мест участников </w:t>
            </w:r>
            <w:r>
              <w:rPr>
                <w:i/>
                <w:sz w:val="28"/>
                <w:szCs w:val="28"/>
                <w:lang w:eastAsia="zh-CN"/>
              </w:rPr>
              <w:t xml:space="preserve">ГИА </w:t>
            </w:r>
            <w:r w:rsidRPr="00E01FEF">
              <w:rPr>
                <w:i/>
                <w:sz w:val="28"/>
                <w:szCs w:val="28"/>
                <w:lang w:eastAsia="zh-CN"/>
              </w:rPr>
              <w:t>в организованном порядке.</w:t>
            </w:r>
          </w:p>
          <w:p w:rsidR="0010443E" w:rsidRDefault="0010443E" w:rsidP="00E16824">
            <w:pPr>
              <w:ind w:firstLine="284"/>
              <w:jc w:val="both"/>
              <w:rPr>
                <w:b/>
                <w:bCs/>
                <w:sz w:val="16"/>
                <w:szCs w:val="16"/>
              </w:rPr>
            </w:pPr>
          </w:p>
          <w:p w:rsidR="0010443E" w:rsidRDefault="0010443E" w:rsidP="00E16824">
            <w:pPr>
              <w:ind w:firstLine="284"/>
              <w:jc w:val="both"/>
              <w:rPr>
                <w:b/>
                <w:bCs/>
                <w:sz w:val="16"/>
                <w:szCs w:val="16"/>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0209"/>
            </w:tblGrid>
            <w:tr w:rsidR="0010443E" w:rsidTr="00141193">
              <w:tc>
                <w:tcPr>
                  <w:tcW w:w="10209" w:type="dxa"/>
                  <w:tcBorders>
                    <w:top w:val="single" w:sz="4" w:space="0" w:color="000000"/>
                    <w:left w:val="single" w:sz="4" w:space="0" w:color="000000"/>
                    <w:bottom w:val="single" w:sz="4" w:space="0" w:color="000000"/>
                    <w:right w:val="single" w:sz="4" w:space="0" w:color="000000"/>
                  </w:tcBorders>
                </w:tcPr>
                <w:p w:rsidR="0010443E" w:rsidRPr="00141193" w:rsidRDefault="0010443E" w:rsidP="00141193">
                  <w:pPr>
                    <w:jc w:val="both"/>
                    <w:rPr>
                      <w:b/>
                      <w:bCs/>
                      <w:sz w:val="16"/>
                      <w:szCs w:val="16"/>
                    </w:rPr>
                  </w:pPr>
                </w:p>
                <w:p w:rsidR="0010443E" w:rsidRPr="00141193" w:rsidRDefault="0010443E" w:rsidP="00141193">
                  <w:pPr>
                    <w:ind w:firstLine="284"/>
                    <w:jc w:val="both"/>
                    <w:rPr>
                      <w:bCs/>
                      <w:sz w:val="28"/>
                      <w:szCs w:val="28"/>
                    </w:rPr>
                  </w:pPr>
                  <w:r w:rsidRPr="00141193">
                    <w:rPr>
                      <w:b/>
                      <w:bCs/>
                      <w:sz w:val="28"/>
                      <w:szCs w:val="28"/>
                    </w:rPr>
                    <w:t>В аудитории собрано бланков  №1 _____(</w:t>
                  </w:r>
                  <w:r w:rsidRPr="00141193">
                    <w:rPr>
                      <w:bCs/>
                      <w:sz w:val="28"/>
                      <w:szCs w:val="28"/>
                    </w:rPr>
                    <w:t>н</w:t>
                  </w:r>
                  <w:r w:rsidRPr="00141193">
                    <w:rPr>
                      <w:bCs/>
                      <w:i/>
                      <w:sz w:val="28"/>
                      <w:szCs w:val="28"/>
                    </w:rPr>
                    <w:t>азвать количество и публично запаковать в возвратный доставочный пакет, зафиксировать количество на сопроводительном бланке).</w:t>
                  </w:r>
                </w:p>
                <w:p w:rsidR="0010443E" w:rsidRPr="00141193" w:rsidRDefault="0010443E" w:rsidP="00141193">
                  <w:pPr>
                    <w:ind w:firstLine="284"/>
                    <w:jc w:val="both"/>
                    <w:rPr>
                      <w:bCs/>
                      <w:i/>
                      <w:sz w:val="28"/>
                      <w:szCs w:val="28"/>
                    </w:rPr>
                  </w:pPr>
                  <w:r w:rsidRPr="00141193">
                    <w:rPr>
                      <w:b/>
                      <w:bCs/>
                      <w:sz w:val="28"/>
                      <w:szCs w:val="28"/>
                    </w:rPr>
                    <w:t>В аудитории собрано бланков №2</w:t>
                  </w:r>
                  <w:r w:rsidRPr="00141193">
                    <w:rPr>
                      <w:bCs/>
                      <w:sz w:val="28"/>
                      <w:szCs w:val="28"/>
                    </w:rPr>
                    <w:t xml:space="preserve"> (включая дополнительные бланки ответов №2) </w:t>
                  </w:r>
                  <w:r w:rsidRPr="00141193">
                    <w:rPr>
                      <w:b/>
                      <w:bCs/>
                      <w:sz w:val="28"/>
                      <w:szCs w:val="28"/>
                    </w:rPr>
                    <w:t>_____</w:t>
                  </w:r>
                  <w:r w:rsidRPr="00141193">
                    <w:rPr>
                      <w:b/>
                      <w:bCs/>
                      <w:i/>
                      <w:sz w:val="28"/>
                      <w:szCs w:val="28"/>
                    </w:rPr>
                    <w:t xml:space="preserve"> </w:t>
                  </w:r>
                  <w:r w:rsidRPr="00141193">
                    <w:rPr>
                      <w:bCs/>
                      <w:i/>
                      <w:sz w:val="28"/>
                      <w:szCs w:val="28"/>
                    </w:rPr>
                    <w:t>(назвать количество и публично запаковать в возвратный доставочный пакет, зафиксировать количество на сопроводительном бланке).</w:t>
                  </w:r>
                </w:p>
                <w:p w:rsidR="0010443E" w:rsidRPr="00141193" w:rsidRDefault="0010443E" w:rsidP="00141193">
                  <w:pPr>
                    <w:jc w:val="both"/>
                    <w:rPr>
                      <w:b/>
                      <w:bCs/>
                      <w:sz w:val="16"/>
                      <w:szCs w:val="16"/>
                    </w:rPr>
                  </w:pPr>
                  <w:r w:rsidRPr="00141193">
                    <w:rPr>
                      <w:bCs/>
                      <w:i/>
                      <w:sz w:val="28"/>
                      <w:szCs w:val="28"/>
                    </w:rPr>
                    <w:t>После сбора всех материалов, пересчёта и упаковки объявить экзаменуемым о возможности покинуть аудиторию.</w:t>
                  </w:r>
                </w:p>
                <w:p w:rsidR="0010443E" w:rsidRPr="00141193" w:rsidRDefault="0010443E" w:rsidP="00141193">
                  <w:pPr>
                    <w:jc w:val="both"/>
                    <w:rPr>
                      <w:b/>
                      <w:bCs/>
                      <w:sz w:val="16"/>
                      <w:szCs w:val="16"/>
                    </w:rPr>
                  </w:pPr>
                </w:p>
              </w:tc>
            </w:tr>
          </w:tbl>
          <w:p w:rsidR="0010443E" w:rsidRDefault="0010443E" w:rsidP="00E16824">
            <w:pPr>
              <w:ind w:firstLine="284"/>
              <w:jc w:val="both"/>
              <w:rPr>
                <w:b/>
                <w:bCs/>
                <w:sz w:val="16"/>
                <w:szCs w:val="16"/>
              </w:rPr>
            </w:pPr>
          </w:p>
          <w:p w:rsidR="0010443E" w:rsidRDefault="0010443E" w:rsidP="00E16824">
            <w:pPr>
              <w:ind w:firstLine="284"/>
              <w:jc w:val="both"/>
              <w:rPr>
                <w:b/>
                <w:bCs/>
                <w:sz w:val="16"/>
                <w:szCs w:val="16"/>
              </w:rPr>
            </w:pPr>
          </w:p>
          <w:p w:rsidR="0010443E" w:rsidRPr="00E16824" w:rsidRDefault="0010443E" w:rsidP="00E16824">
            <w:pPr>
              <w:ind w:firstLine="284"/>
              <w:jc w:val="both"/>
              <w:rPr>
                <w:b/>
                <w:bCs/>
                <w:sz w:val="16"/>
                <w:szCs w:val="16"/>
              </w:rPr>
            </w:pPr>
          </w:p>
        </w:tc>
      </w:tr>
      <w:tr w:rsidR="0010443E" w:rsidRPr="00E16824" w:rsidTr="00E16824">
        <w:tc>
          <w:tcPr>
            <w:tcW w:w="10440" w:type="dxa"/>
            <w:tcBorders>
              <w:top w:val="single" w:sz="4" w:space="0" w:color="auto"/>
              <w:left w:val="single" w:sz="4" w:space="0" w:color="auto"/>
              <w:bottom w:val="single" w:sz="4" w:space="0" w:color="auto"/>
              <w:right w:val="single" w:sz="4" w:space="0" w:color="auto"/>
            </w:tcBorders>
          </w:tcPr>
          <w:p w:rsidR="0010443E" w:rsidRPr="00E16824" w:rsidRDefault="0010443E" w:rsidP="00E16824">
            <w:pPr>
              <w:ind w:firstLine="284"/>
              <w:jc w:val="both"/>
              <w:rPr>
                <w:b/>
                <w:bCs/>
                <w:sz w:val="28"/>
                <w:szCs w:val="28"/>
              </w:rPr>
            </w:pPr>
            <w:r w:rsidRPr="00E16824">
              <w:rPr>
                <w:b/>
                <w:bCs/>
                <w:sz w:val="28"/>
                <w:szCs w:val="28"/>
              </w:rPr>
              <w:lastRenderedPageBreak/>
              <w:t>Экзаменационные материалы упакованы, теперь вы можете покинуть аудиторию.</w:t>
            </w:r>
          </w:p>
        </w:tc>
      </w:tr>
      <w:tr w:rsidR="0010443E" w:rsidRPr="00E16824" w:rsidTr="00E16824">
        <w:tc>
          <w:tcPr>
            <w:tcW w:w="10440" w:type="dxa"/>
            <w:tcBorders>
              <w:top w:val="single" w:sz="4" w:space="0" w:color="auto"/>
              <w:left w:val="nil"/>
              <w:bottom w:val="nil"/>
              <w:right w:val="nil"/>
            </w:tcBorders>
          </w:tcPr>
          <w:p w:rsidR="0010443E" w:rsidRPr="00E16824" w:rsidRDefault="0010443E" w:rsidP="00E16824">
            <w:pPr>
              <w:ind w:firstLine="284"/>
              <w:jc w:val="both"/>
              <w:rPr>
                <w:b/>
                <w:bCs/>
                <w:sz w:val="16"/>
                <w:szCs w:val="16"/>
              </w:rPr>
            </w:pPr>
          </w:p>
        </w:tc>
      </w:tr>
      <w:tr w:rsidR="0010443E" w:rsidRPr="00E16824" w:rsidTr="00E16824">
        <w:tc>
          <w:tcPr>
            <w:tcW w:w="10440" w:type="dxa"/>
            <w:tcBorders>
              <w:top w:val="nil"/>
              <w:left w:val="nil"/>
              <w:bottom w:val="nil"/>
              <w:right w:val="nil"/>
            </w:tcBorders>
          </w:tcPr>
          <w:p w:rsidR="0010443E" w:rsidRPr="00E16824" w:rsidRDefault="0010443E" w:rsidP="00E16824">
            <w:pPr>
              <w:ind w:firstLine="284"/>
              <w:jc w:val="both"/>
              <w:rPr>
                <w:szCs w:val="28"/>
              </w:rPr>
            </w:pPr>
            <w:r w:rsidRPr="00E16824">
              <w:rPr>
                <w:bCs/>
                <w:i/>
                <w:sz w:val="28"/>
                <w:szCs w:val="28"/>
              </w:rPr>
              <w:t xml:space="preserve">В использованный пакет упакуйте все оставшиеся экзаменационные материалы и черновики. Заполните сопроводительные бланки и протокол проведения </w:t>
            </w:r>
            <w:r>
              <w:rPr>
                <w:bCs/>
                <w:i/>
                <w:sz w:val="28"/>
                <w:szCs w:val="28"/>
              </w:rPr>
              <w:t>ГИА</w:t>
            </w:r>
            <w:r w:rsidRPr="00E16824">
              <w:rPr>
                <w:bCs/>
                <w:i/>
                <w:sz w:val="28"/>
                <w:szCs w:val="28"/>
              </w:rPr>
              <w:t xml:space="preserve"> в аудитории.</w:t>
            </w:r>
          </w:p>
        </w:tc>
      </w:tr>
    </w:tbl>
    <w:p w:rsidR="0010443E" w:rsidRPr="00E16824" w:rsidRDefault="0010443E" w:rsidP="00E16824">
      <w:pPr>
        <w:rPr>
          <w:b/>
          <w:sz w:val="16"/>
          <w:szCs w:val="16"/>
          <w:lang w:eastAsia="en-US"/>
        </w:rPr>
      </w:pPr>
    </w:p>
    <w:p w:rsidR="0010443E" w:rsidRPr="0010443E" w:rsidRDefault="00802F03" w:rsidP="001335A3">
      <w:pPr>
        <w:pStyle w:val="28"/>
      </w:pPr>
      <w:bookmarkStart w:id="100" w:name="_Toc509879626"/>
      <w:bookmarkStart w:id="101" w:name="_Toc4407225"/>
      <w:r>
        <w:t>10</w:t>
      </w:r>
      <w:r w:rsidR="001066A7" w:rsidRPr="001066A7">
        <w:t>.</w:t>
      </w:r>
      <w:r w:rsidR="0010443E">
        <w:t>8</w:t>
      </w:r>
      <w:r w:rsidR="001066A7" w:rsidRPr="001066A7">
        <w:t xml:space="preserve">.2. </w:t>
      </w:r>
      <w:bookmarkStart w:id="102" w:name="ИнструкциядляучастникаГИА9русский"/>
      <w:r w:rsidR="001066A7" w:rsidRPr="001066A7">
        <w:t>Инструкция для участника ГИА, зачитываемая организатором в аудитории</w:t>
      </w:r>
      <w:bookmarkEnd w:id="102"/>
      <w:r w:rsidR="001066A7" w:rsidRPr="001066A7">
        <w:t xml:space="preserve"> (экзамены по русскому языку в форме ОГЭ)</w:t>
      </w:r>
      <w:bookmarkEnd w:id="100"/>
      <w:bookmarkEnd w:id="101"/>
    </w:p>
    <w:p w:rsidR="0010443E" w:rsidRPr="00E16824" w:rsidRDefault="00634543" w:rsidP="00E16824">
      <w:pPr>
        <w:widowControl w:val="0"/>
        <w:tabs>
          <w:tab w:val="left" w:pos="1134"/>
        </w:tabs>
        <w:ind w:firstLine="284"/>
        <w:jc w:val="both"/>
        <w:rPr>
          <w:i/>
          <w:sz w:val="28"/>
          <w:szCs w:val="28"/>
        </w:rPr>
      </w:pPr>
      <w:r w:rsidRPr="00634543">
        <w:rPr>
          <w:noProof/>
        </w:rPr>
        <w:pict>
          <v:rect id="_x0000_s1027" style="position:absolute;left:0;text-align:left;margin-left:-9pt;margin-top:7.75pt;width:518.45pt;height:93.25pt;z-index:1">
            <v:textbox style="mso-next-textbox:#_x0000_s1027">
              <w:txbxContent>
                <w:p w:rsidR="006F5346" w:rsidRPr="009E1EBB" w:rsidRDefault="006F5346" w:rsidP="00282670">
                  <w:pPr>
                    <w:jc w:val="both"/>
                    <w:rPr>
                      <w:sz w:val="28"/>
                      <w:szCs w:val="28"/>
                    </w:rPr>
                  </w:pPr>
                  <w:r w:rsidRPr="00017964">
                    <w:rPr>
                      <w:sz w:val="28"/>
                      <w:szCs w:val="28"/>
                    </w:rPr>
                    <w:t xml:space="preserve">Текст, который выделен жирным шрифтом и приводится в рамке, должен быть прочитан участникам </w:t>
                  </w:r>
                  <w:r>
                    <w:rPr>
                      <w:sz w:val="28"/>
                      <w:szCs w:val="28"/>
                    </w:rPr>
                    <w:t>ГИА</w:t>
                  </w:r>
                  <w:r w:rsidRPr="00017964">
                    <w:rPr>
                      <w:sz w:val="28"/>
                      <w:szCs w:val="28"/>
                    </w:rPr>
                    <w:t xml:space="preserve"> слово в слово. </w:t>
                  </w:r>
                  <w:r w:rsidRPr="00FA5A75">
                    <w:rPr>
                      <w:sz w:val="28"/>
                      <w:szCs w:val="28"/>
                    </w:rPr>
                    <w:t>Это делается для стандартизации процедуры проведения ГИА.</w:t>
                  </w:r>
                  <w:r>
                    <w:rPr>
                      <w:i/>
                      <w:iCs/>
                      <w:sz w:val="28"/>
                      <w:szCs w:val="28"/>
                    </w:rPr>
                    <w:t xml:space="preserve"> </w:t>
                  </w:r>
                  <w:r w:rsidRPr="00017964">
                    <w:rPr>
                      <w:i/>
                      <w:iCs/>
                      <w:sz w:val="28"/>
                      <w:szCs w:val="28"/>
                    </w:rPr>
                    <w:t>Комментарии, отмеченные</w:t>
                  </w:r>
                  <w:r w:rsidRPr="00017964">
                    <w:rPr>
                      <w:sz w:val="28"/>
                      <w:szCs w:val="28"/>
                    </w:rPr>
                    <w:t xml:space="preserve"> </w:t>
                  </w:r>
                  <w:r w:rsidRPr="00017964">
                    <w:rPr>
                      <w:i/>
                      <w:iCs/>
                      <w:sz w:val="28"/>
                      <w:szCs w:val="28"/>
                    </w:rPr>
                    <w:t>курсивом, не читаются участникам. Они даны в помощь организатору</w:t>
                  </w:r>
                  <w:r w:rsidRPr="00017964">
                    <w:rPr>
                      <w:sz w:val="28"/>
                      <w:szCs w:val="28"/>
                    </w:rPr>
                    <w:t>.</w:t>
                  </w:r>
                  <w:r w:rsidRPr="00282670">
                    <w:rPr>
                      <w:sz w:val="28"/>
                      <w:szCs w:val="28"/>
                    </w:rPr>
                    <w:t xml:space="preserve"> </w:t>
                  </w:r>
                  <w:r w:rsidRPr="00FA5A75">
                    <w:rPr>
                      <w:sz w:val="28"/>
                      <w:szCs w:val="28"/>
                    </w:rPr>
                    <w:t>Инструктаж и экзамен проводятся в спокойной и доброжелательной обстановке</w:t>
                  </w:r>
                  <w:r>
                    <w:rPr>
                      <w:sz w:val="28"/>
                      <w:szCs w:val="28"/>
                    </w:rPr>
                    <w:t>.</w:t>
                  </w:r>
                </w:p>
                <w:p w:rsidR="006F5346" w:rsidRDefault="006F5346" w:rsidP="00E16824">
                  <w:pPr>
                    <w:jc w:val="both"/>
                    <w:rPr>
                      <w:sz w:val="28"/>
                      <w:szCs w:val="28"/>
                    </w:rPr>
                  </w:pPr>
                </w:p>
              </w:txbxContent>
            </v:textbox>
          </v:rect>
        </w:pict>
      </w:r>
    </w:p>
    <w:p w:rsidR="0010443E" w:rsidRPr="00E16824" w:rsidRDefault="0010443E" w:rsidP="00E16824">
      <w:pPr>
        <w:ind w:firstLine="284"/>
        <w:jc w:val="both"/>
        <w:rPr>
          <w:sz w:val="28"/>
          <w:szCs w:val="28"/>
        </w:rPr>
      </w:pPr>
    </w:p>
    <w:p w:rsidR="0010443E" w:rsidRPr="00E16824" w:rsidRDefault="0010443E" w:rsidP="00E16824">
      <w:pPr>
        <w:ind w:firstLine="284"/>
        <w:jc w:val="both"/>
        <w:rPr>
          <w:sz w:val="28"/>
          <w:szCs w:val="28"/>
        </w:rPr>
      </w:pPr>
    </w:p>
    <w:p w:rsidR="0010443E" w:rsidRPr="00E16824" w:rsidRDefault="0010443E" w:rsidP="00E16824">
      <w:pPr>
        <w:ind w:firstLine="284"/>
        <w:jc w:val="both"/>
        <w:rPr>
          <w:sz w:val="28"/>
          <w:szCs w:val="28"/>
        </w:rPr>
      </w:pPr>
    </w:p>
    <w:p w:rsidR="0010443E" w:rsidRPr="00E16824" w:rsidRDefault="0010443E" w:rsidP="00E16824">
      <w:pPr>
        <w:jc w:val="both"/>
        <w:rPr>
          <w:i/>
          <w:sz w:val="28"/>
          <w:szCs w:val="28"/>
        </w:rPr>
      </w:pPr>
      <w:r w:rsidRPr="00E16824">
        <w:rPr>
          <w:i/>
          <w:sz w:val="28"/>
          <w:szCs w:val="28"/>
        </w:rPr>
        <w:t>До экзамена на доске должна быть следующая запись.</w:t>
      </w:r>
    </w:p>
    <w:p w:rsidR="0010443E" w:rsidRDefault="0010443E" w:rsidP="00E16824">
      <w:pPr>
        <w:ind w:firstLine="284"/>
        <w:jc w:val="both"/>
        <w:rPr>
          <w:i/>
          <w:sz w:val="20"/>
          <w:szCs w:val="20"/>
        </w:rPr>
      </w:pPr>
    </w:p>
    <w:p w:rsidR="0010443E" w:rsidRDefault="0010443E" w:rsidP="00C8510E">
      <w:pPr>
        <w:ind w:firstLine="284"/>
        <w:jc w:val="both"/>
        <w:rPr>
          <w:i/>
          <w:sz w:val="28"/>
          <w:szCs w:val="28"/>
        </w:rPr>
      </w:pPr>
    </w:p>
    <w:p w:rsidR="0010443E" w:rsidRPr="00C8510E" w:rsidRDefault="0010443E" w:rsidP="00C8510E">
      <w:pPr>
        <w:ind w:firstLine="284"/>
        <w:jc w:val="both"/>
        <w:rPr>
          <w:i/>
          <w:sz w:val="28"/>
          <w:szCs w:val="28"/>
        </w:rPr>
      </w:pPr>
      <w:r w:rsidRPr="00E16824">
        <w:rPr>
          <w:i/>
          <w:sz w:val="28"/>
          <w:szCs w:val="28"/>
        </w:rPr>
        <w:t>До экзамена на доске должна быть следующая запись.</w:t>
      </w:r>
    </w:p>
    <w:p w:rsidR="0010443E" w:rsidRPr="00E16824" w:rsidRDefault="0010443E" w:rsidP="00E16824">
      <w:pPr>
        <w:ind w:firstLine="284"/>
        <w:jc w:val="both"/>
        <w:rPr>
          <w:i/>
          <w:sz w:val="20"/>
          <w:szCs w:val="20"/>
        </w:rPr>
      </w:pPr>
    </w:p>
    <w:tbl>
      <w:tblPr>
        <w:tblW w:w="10461" w:type="dxa"/>
        <w:tblInd w:w="-252" w:type="dxa"/>
        <w:tblLook w:val="0000"/>
      </w:tblPr>
      <w:tblGrid>
        <w:gridCol w:w="227"/>
        <w:gridCol w:w="341"/>
        <w:gridCol w:w="342"/>
        <w:gridCol w:w="272"/>
        <w:gridCol w:w="272"/>
        <w:gridCol w:w="283"/>
        <w:gridCol w:w="272"/>
        <w:gridCol w:w="272"/>
        <w:gridCol w:w="294"/>
        <w:gridCol w:w="272"/>
        <w:gridCol w:w="272"/>
        <w:gridCol w:w="294"/>
        <w:gridCol w:w="272"/>
        <w:gridCol w:w="272"/>
        <w:gridCol w:w="272"/>
        <w:gridCol w:w="272"/>
        <w:gridCol w:w="272"/>
        <w:gridCol w:w="272"/>
        <w:gridCol w:w="272"/>
        <w:gridCol w:w="272"/>
        <w:gridCol w:w="272"/>
        <w:gridCol w:w="272"/>
        <w:gridCol w:w="272"/>
        <w:gridCol w:w="294"/>
        <w:gridCol w:w="272"/>
        <w:gridCol w:w="272"/>
        <w:gridCol w:w="294"/>
        <w:gridCol w:w="272"/>
        <w:gridCol w:w="272"/>
        <w:gridCol w:w="272"/>
        <w:gridCol w:w="272"/>
        <w:gridCol w:w="294"/>
        <w:gridCol w:w="294"/>
        <w:gridCol w:w="272"/>
        <w:gridCol w:w="354"/>
        <w:gridCol w:w="272"/>
        <w:gridCol w:w="350"/>
      </w:tblGrid>
      <w:tr w:rsidR="0010443E" w:rsidRPr="00E16824" w:rsidTr="00E16824">
        <w:trPr>
          <w:trHeight w:val="73"/>
        </w:trPr>
        <w:tc>
          <w:tcPr>
            <w:tcW w:w="236" w:type="dxa"/>
            <w:tcBorders>
              <w:top w:val="single" w:sz="4" w:space="0" w:color="auto"/>
              <w:left w:val="single" w:sz="4" w:space="0" w:color="auto"/>
              <w:bottom w:val="nil"/>
              <w:right w:val="nil"/>
            </w:tcBorders>
            <w:vAlign w:val="center"/>
          </w:tcPr>
          <w:p w:rsidR="0010443E" w:rsidRPr="00E16824" w:rsidRDefault="0010443E" w:rsidP="00E16824">
            <w:pPr>
              <w:rPr>
                <w:rFonts w:ascii="Arial" w:hAnsi="Arial" w:cs="Arial"/>
                <w:sz w:val="20"/>
                <w:szCs w:val="20"/>
              </w:rPr>
            </w:pPr>
          </w:p>
        </w:tc>
        <w:tc>
          <w:tcPr>
            <w:tcW w:w="340" w:type="dxa"/>
            <w:tcBorders>
              <w:top w:val="single" w:sz="4" w:space="0" w:color="auto"/>
              <w:left w:val="nil"/>
              <w:bottom w:val="nil"/>
              <w:right w:val="nil"/>
            </w:tcBorders>
            <w:vAlign w:val="center"/>
          </w:tcPr>
          <w:p w:rsidR="0010443E" w:rsidRPr="00E16824" w:rsidRDefault="0010443E" w:rsidP="00E16824">
            <w:pPr>
              <w:rPr>
                <w:rFonts w:ascii="Arial" w:hAnsi="Arial" w:cs="Arial"/>
                <w:sz w:val="20"/>
                <w:szCs w:val="20"/>
              </w:rPr>
            </w:pPr>
          </w:p>
        </w:tc>
        <w:tc>
          <w:tcPr>
            <w:tcW w:w="341" w:type="dxa"/>
            <w:tcBorders>
              <w:top w:val="single" w:sz="4" w:space="0" w:color="auto"/>
              <w:left w:val="nil"/>
              <w:bottom w:val="nil"/>
              <w:right w:val="nil"/>
            </w:tcBorders>
            <w:vAlign w:val="center"/>
          </w:tcPr>
          <w:p w:rsidR="0010443E" w:rsidRPr="00E16824" w:rsidRDefault="0010443E" w:rsidP="00E16824">
            <w:pPr>
              <w:rPr>
                <w:rFonts w:ascii="Arial" w:hAnsi="Arial" w:cs="Arial"/>
                <w:sz w:val="20"/>
                <w:szCs w:val="20"/>
              </w:rPr>
            </w:pPr>
          </w:p>
        </w:tc>
        <w:tc>
          <w:tcPr>
            <w:tcW w:w="272" w:type="dxa"/>
            <w:tcBorders>
              <w:top w:val="single" w:sz="4" w:space="0" w:color="auto"/>
              <w:left w:val="nil"/>
              <w:bottom w:val="nil"/>
              <w:right w:val="nil"/>
            </w:tcBorders>
            <w:vAlign w:val="center"/>
          </w:tcPr>
          <w:p w:rsidR="0010443E" w:rsidRPr="00E16824" w:rsidRDefault="0010443E" w:rsidP="00E16824">
            <w:pPr>
              <w:rPr>
                <w:rFonts w:ascii="Arial" w:hAnsi="Arial" w:cs="Arial"/>
                <w:sz w:val="20"/>
                <w:szCs w:val="20"/>
              </w:rPr>
            </w:pPr>
          </w:p>
        </w:tc>
        <w:tc>
          <w:tcPr>
            <w:tcW w:w="272" w:type="dxa"/>
            <w:tcBorders>
              <w:top w:val="single" w:sz="4" w:space="0" w:color="auto"/>
              <w:left w:val="nil"/>
              <w:bottom w:val="nil"/>
              <w:right w:val="nil"/>
            </w:tcBorders>
            <w:vAlign w:val="center"/>
          </w:tcPr>
          <w:p w:rsidR="0010443E" w:rsidRPr="00E16824" w:rsidRDefault="0010443E" w:rsidP="00E16824">
            <w:pPr>
              <w:rPr>
                <w:rFonts w:ascii="Arial" w:hAnsi="Arial" w:cs="Arial"/>
                <w:sz w:val="20"/>
                <w:szCs w:val="20"/>
              </w:rPr>
            </w:pPr>
          </w:p>
        </w:tc>
        <w:tc>
          <w:tcPr>
            <w:tcW w:w="283" w:type="dxa"/>
            <w:tcBorders>
              <w:top w:val="single" w:sz="4" w:space="0" w:color="auto"/>
              <w:left w:val="nil"/>
              <w:bottom w:val="nil"/>
              <w:right w:val="nil"/>
            </w:tcBorders>
            <w:vAlign w:val="center"/>
          </w:tcPr>
          <w:p w:rsidR="0010443E" w:rsidRPr="00E16824" w:rsidRDefault="0010443E" w:rsidP="00E16824">
            <w:pPr>
              <w:rPr>
                <w:rFonts w:ascii="Arial" w:hAnsi="Arial" w:cs="Arial"/>
                <w:sz w:val="20"/>
                <w:szCs w:val="20"/>
              </w:rPr>
            </w:pPr>
          </w:p>
        </w:tc>
        <w:tc>
          <w:tcPr>
            <w:tcW w:w="272" w:type="dxa"/>
            <w:tcBorders>
              <w:top w:val="single" w:sz="4" w:space="0" w:color="auto"/>
              <w:left w:val="nil"/>
              <w:bottom w:val="nil"/>
              <w:right w:val="nil"/>
            </w:tcBorders>
            <w:vAlign w:val="center"/>
          </w:tcPr>
          <w:p w:rsidR="0010443E" w:rsidRPr="00E16824" w:rsidRDefault="0010443E" w:rsidP="00E16824">
            <w:pPr>
              <w:rPr>
                <w:rFonts w:ascii="Arial" w:hAnsi="Arial" w:cs="Arial"/>
                <w:sz w:val="20"/>
                <w:szCs w:val="20"/>
              </w:rPr>
            </w:pPr>
          </w:p>
        </w:tc>
        <w:tc>
          <w:tcPr>
            <w:tcW w:w="272" w:type="dxa"/>
            <w:tcBorders>
              <w:top w:val="single" w:sz="4" w:space="0" w:color="auto"/>
              <w:left w:val="nil"/>
              <w:bottom w:val="nil"/>
              <w:right w:val="nil"/>
            </w:tcBorders>
            <w:vAlign w:val="center"/>
          </w:tcPr>
          <w:p w:rsidR="0010443E" w:rsidRPr="00E16824" w:rsidRDefault="0010443E" w:rsidP="00E16824">
            <w:pPr>
              <w:rPr>
                <w:rFonts w:ascii="Arial" w:hAnsi="Arial" w:cs="Arial"/>
                <w:sz w:val="20"/>
                <w:szCs w:val="20"/>
              </w:rPr>
            </w:pPr>
          </w:p>
        </w:tc>
        <w:tc>
          <w:tcPr>
            <w:tcW w:w="293" w:type="dxa"/>
            <w:tcBorders>
              <w:top w:val="single" w:sz="4" w:space="0" w:color="auto"/>
              <w:left w:val="nil"/>
              <w:bottom w:val="nil"/>
              <w:right w:val="nil"/>
            </w:tcBorders>
            <w:vAlign w:val="center"/>
          </w:tcPr>
          <w:p w:rsidR="0010443E" w:rsidRPr="00E16824" w:rsidRDefault="0010443E" w:rsidP="00E16824">
            <w:pPr>
              <w:rPr>
                <w:rFonts w:ascii="Arial" w:hAnsi="Arial" w:cs="Arial"/>
                <w:sz w:val="20"/>
                <w:szCs w:val="20"/>
              </w:rPr>
            </w:pPr>
          </w:p>
        </w:tc>
        <w:tc>
          <w:tcPr>
            <w:tcW w:w="272" w:type="dxa"/>
            <w:tcBorders>
              <w:top w:val="single" w:sz="4" w:space="0" w:color="auto"/>
              <w:left w:val="nil"/>
              <w:bottom w:val="nil"/>
              <w:right w:val="nil"/>
            </w:tcBorders>
            <w:vAlign w:val="center"/>
          </w:tcPr>
          <w:p w:rsidR="0010443E" w:rsidRPr="00E16824" w:rsidRDefault="0010443E" w:rsidP="00E16824">
            <w:pPr>
              <w:rPr>
                <w:rFonts w:ascii="Arial" w:hAnsi="Arial" w:cs="Arial"/>
                <w:sz w:val="20"/>
                <w:szCs w:val="20"/>
              </w:rPr>
            </w:pPr>
          </w:p>
        </w:tc>
        <w:tc>
          <w:tcPr>
            <w:tcW w:w="272" w:type="dxa"/>
            <w:tcBorders>
              <w:top w:val="single" w:sz="4" w:space="0" w:color="auto"/>
              <w:left w:val="nil"/>
              <w:bottom w:val="nil"/>
              <w:right w:val="nil"/>
            </w:tcBorders>
            <w:vAlign w:val="center"/>
          </w:tcPr>
          <w:p w:rsidR="0010443E" w:rsidRPr="00E16824" w:rsidRDefault="0010443E" w:rsidP="00E16824">
            <w:pPr>
              <w:rPr>
                <w:rFonts w:ascii="Arial" w:hAnsi="Arial" w:cs="Arial"/>
                <w:sz w:val="20"/>
                <w:szCs w:val="20"/>
              </w:rPr>
            </w:pPr>
          </w:p>
        </w:tc>
        <w:tc>
          <w:tcPr>
            <w:tcW w:w="293" w:type="dxa"/>
            <w:tcBorders>
              <w:top w:val="single" w:sz="4" w:space="0" w:color="auto"/>
              <w:left w:val="nil"/>
              <w:bottom w:val="nil"/>
              <w:right w:val="nil"/>
            </w:tcBorders>
            <w:vAlign w:val="center"/>
          </w:tcPr>
          <w:p w:rsidR="0010443E" w:rsidRPr="00E16824" w:rsidRDefault="0010443E" w:rsidP="00E16824">
            <w:pPr>
              <w:rPr>
                <w:rFonts w:ascii="Arial" w:hAnsi="Arial" w:cs="Arial"/>
                <w:sz w:val="20"/>
                <w:szCs w:val="20"/>
              </w:rPr>
            </w:pPr>
          </w:p>
        </w:tc>
        <w:tc>
          <w:tcPr>
            <w:tcW w:w="272" w:type="dxa"/>
            <w:tcBorders>
              <w:top w:val="single" w:sz="4" w:space="0" w:color="auto"/>
              <w:left w:val="nil"/>
              <w:bottom w:val="nil"/>
              <w:right w:val="nil"/>
            </w:tcBorders>
            <w:vAlign w:val="center"/>
          </w:tcPr>
          <w:p w:rsidR="0010443E" w:rsidRPr="00E16824" w:rsidRDefault="0010443E" w:rsidP="00E16824">
            <w:pPr>
              <w:rPr>
                <w:rFonts w:ascii="Arial" w:hAnsi="Arial" w:cs="Arial"/>
                <w:sz w:val="20"/>
                <w:szCs w:val="20"/>
              </w:rPr>
            </w:pPr>
          </w:p>
        </w:tc>
        <w:tc>
          <w:tcPr>
            <w:tcW w:w="272" w:type="dxa"/>
            <w:tcBorders>
              <w:top w:val="single" w:sz="4" w:space="0" w:color="auto"/>
              <w:left w:val="nil"/>
              <w:bottom w:val="nil"/>
              <w:right w:val="nil"/>
            </w:tcBorders>
            <w:vAlign w:val="center"/>
          </w:tcPr>
          <w:p w:rsidR="0010443E" w:rsidRPr="00E16824" w:rsidRDefault="0010443E" w:rsidP="00E16824">
            <w:pPr>
              <w:rPr>
                <w:rFonts w:ascii="Arial" w:hAnsi="Arial" w:cs="Arial"/>
                <w:sz w:val="20"/>
                <w:szCs w:val="20"/>
              </w:rPr>
            </w:pPr>
          </w:p>
        </w:tc>
        <w:tc>
          <w:tcPr>
            <w:tcW w:w="272" w:type="dxa"/>
            <w:tcBorders>
              <w:top w:val="single" w:sz="4" w:space="0" w:color="auto"/>
              <w:left w:val="nil"/>
              <w:bottom w:val="nil"/>
              <w:right w:val="nil"/>
            </w:tcBorders>
            <w:vAlign w:val="center"/>
          </w:tcPr>
          <w:p w:rsidR="0010443E" w:rsidRPr="00E16824" w:rsidRDefault="0010443E" w:rsidP="00E16824">
            <w:pPr>
              <w:rPr>
                <w:rFonts w:ascii="Arial" w:hAnsi="Arial" w:cs="Arial"/>
                <w:sz w:val="20"/>
                <w:szCs w:val="20"/>
              </w:rPr>
            </w:pPr>
          </w:p>
        </w:tc>
        <w:tc>
          <w:tcPr>
            <w:tcW w:w="272" w:type="dxa"/>
            <w:tcBorders>
              <w:top w:val="single" w:sz="4" w:space="0" w:color="auto"/>
              <w:left w:val="nil"/>
              <w:bottom w:val="nil"/>
              <w:right w:val="nil"/>
            </w:tcBorders>
            <w:vAlign w:val="center"/>
          </w:tcPr>
          <w:p w:rsidR="0010443E" w:rsidRPr="00E16824" w:rsidRDefault="0010443E" w:rsidP="00E16824">
            <w:pPr>
              <w:rPr>
                <w:rFonts w:ascii="Arial" w:hAnsi="Arial" w:cs="Arial"/>
                <w:sz w:val="20"/>
                <w:szCs w:val="20"/>
              </w:rPr>
            </w:pPr>
          </w:p>
        </w:tc>
        <w:tc>
          <w:tcPr>
            <w:tcW w:w="272" w:type="dxa"/>
            <w:tcBorders>
              <w:top w:val="single" w:sz="4" w:space="0" w:color="auto"/>
              <w:left w:val="nil"/>
              <w:bottom w:val="nil"/>
              <w:right w:val="nil"/>
            </w:tcBorders>
            <w:vAlign w:val="center"/>
          </w:tcPr>
          <w:p w:rsidR="0010443E" w:rsidRPr="00E16824" w:rsidRDefault="0010443E" w:rsidP="00E16824">
            <w:pPr>
              <w:rPr>
                <w:rFonts w:ascii="Arial" w:hAnsi="Arial" w:cs="Arial"/>
                <w:sz w:val="20"/>
                <w:szCs w:val="20"/>
              </w:rPr>
            </w:pPr>
          </w:p>
        </w:tc>
        <w:tc>
          <w:tcPr>
            <w:tcW w:w="272" w:type="dxa"/>
            <w:tcBorders>
              <w:top w:val="single" w:sz="4" w:space="0" w:color="auto"/>
              <w:left w:val="nil"/>
              <w:bottom w:val="nil"/>
              <w:right w:val="nil"/>
            </w:tcBorders>
            <w:vAlign w:val="center"/>
          </w:tcPr>
          <w:p w:rsidR="0010443E" w:rsidRPr="00E16824" w:rsidRDefault="0010443E" w:rsidP="00E16824">
            <w:pPr>
              <w:rPr>
                <w:rFonts w:ascii="Arial" w:hAnsi="Arial" w:cs="Arial"/>
                <w:sz w:val="20"/>
                <w:szCs w:val="20"/>
              </w:rPr>
            </w:pPr>
          </w:p>
        </w:tc>
        <w:tc>
          <w:tcPr>
            <w:tcW w:w="272" w:type="dxa"/>
            <w:tcBorders>
              <w:top w:val="single" w:sz="4" w:space="0" w:color="auto"/>
              <w:left w:val="nil"/>
              <w:bottom w:val="nil"/>
              <w:right w:val="nil"/>
            </w:tcBorders>
            <w:vAlign w:val="center"/>
          </w:tcPr>
          <w:p w:rsidR="0010443E" w:rsidRPr="00E16824" w:rsidRDefault="0010443E" w:rsidP="00E16824">
            <w:pPr>
              <w:rPr>
                <w:rFonts w:ascii="Arial" w:hAnsi="Arial" w:cs="Arial"/>
                <w:sz w:val="20"/>
                <w:szCs w:val="20"/>
              </w:rPr>
            </w:pPr>
          </w:p>
        </w:tc>
        <w:tc>
          <w:tcPr>
            <w:tcW w:w="272" w:type="dxa"/>
            <w:tcBorders>
              <w:top w:val="single" w:sz="4" w:space="0" w:color="auto"/>
              <w:left w:val="nil"/>
              <w:bottom w:val="nil"/>
              <w:right w:val="nil"/>
            </w:tcBorders>
            <w:vAlign w:val="center"/>
          </w:tcPr>
          <w:p w:rsidR="0010443E" w:rsidRPr="00E16824" w:rsidRDefault="0010443E" w:rsidP="00E16824">
            <w:pPr>
              <w:rPr>
                <w:rFonts w:ascii="Arial" w:hAnsi="Arial" w:cs="Arial"/>
                <w:sz w:val="20"/>
                <w:szCs w:val="20"/>
              </w:rPr>
            </w:pPr>
          </w:p>
        </w:tc>
        <w:tc>
          <w:tcPr>
            <w:tcW w:w="272" w:type="dxa"/>
            <w:tcBorders>
              <w:top w:val="single" w:sz="4" w:space="0" w:color="auto"/>
              <w:left w:val="nil"/>
              <w:bottom w:val="nil"/>
              <w:right w:val="nil"/>
            </w:tcBorders>
            <w:vAlign w:val="center"/>
          </w:tcPr>
          <w:p w:rsidR="0010443E" w:rsidRPr="00E16824" w:rsidRDefault="0010443E" w:rsidP="00E16824">
            <w:pPr>
              <w:rPr>
                <w:rFonts w:ascii="Arial" w:hAnsi="Arial" w:cs="Arial"/>
                <w:sz w:val="20"/>
                <w:szCs w:val="20"/>
              </w:rPr>
            </w:pPr>
          </w:p>
        </w:tc>
        <w:tc>
          <w:tcPr>
            <w:tcW w:w="272" w:type="dxa"/>
            <w:tcBorders>
              <w:top w:val="single" w:sz="4" w:space="0" w:color="auto"/>
              <w:left w:val="nil"/>
              <w:bottom w:val="nil"/>
              <w:right w:val="nil"/>
            </w:tcBorders>
            <w:vAlign w:val="center"/>
          </w:tcPr>
          <w:p w:rsidR="0010443E" w:rsidRPr="00E16824" w:rsidRDefault="0010443E" w:rsidP="00E16824">
            <w:pPr>
              <w:rPr>
                <w:rFonts w:ascii="Arial" w:hAnsi="Arial" w:cs="Arial"/>
                <w:sz w:val="20"/>
                <w:szCs w:val="20"/>
              </w:rPr>
            </w:pPr>
          </w:p>
        </w:tc>
        <w:tc>
          <w:tcPr>
            <w:tcW w:w="272" w:type="dxa"/>
            <w:tcBorders>
              <w:top w:val="single" w:sz="4" w:space="0" w:color="auto"/>
              <w:left w:val="nil"/>
              <w:bottom w:val="nil"/>
              <w:right w:val="nil"/>
            </w:tcBorders>
            <w:vAlign w:val="center"/>
          </w:tcPr>
          <w:p w:rsidR="0010443E" w:rsidRPr="00E16824" w:rsidRDefault="0010443E" w:rsidP="00E16824">
            <w:pPr>
              <w:rPr>
                <w:rFonts w:ascii="Arial" w:hAnsi="Arial" w:cs="Arial"/>
                <w:sz w:val="20"/>
                <w:szCs w:val="20"/>
              </w:rPr>
            </w:pPr>
          </w:p>
        </w:tc>
        <w:tc>
          <w:tcPr>
            <w:tcW w:w="293" w:type="dxa"/>
            <w:tcBorders>
              <w:top w:val="single" w:sz="4" w:space="0" w:color="auto"/>
              <w:left w:val="nil"/>
              <w:bottom w:val="nil"/>
              <w:right w:val="nil"/>
            </w:tcBorders>
            <w:vAlign w:val="center"/>
          </w:tcPr>
          <w:p w:rsidR="0010443E" w:rsidRPr="00E16824" w:rsidRDefault="0010443E" w:rsidP="00E16824">
            <w:pPr>
              <w:rPr>
                <w:rFonts w:ascii="Arial" w:hAnsi="Arial" w:cs="Arial"/>
                <w:sz w:val="20"/>
                <w:szCs w:val="20"/>
              </w:rPr>
            </w:pPr>
          </w:p>
        </w:tc>
        <w:tc>
          <w:tcPr>
            <w:tcW w:w="272" w:type="dxa"/>
            <w:tcBorders>
              <w:top w:val="single" w:sz="4" w:space="0" w:color="auto"/>
              <w:left w:val="nil"/>
              <w:bottom w:val="nil"/>
              <w:right w:val="nil"/>
            </w:tcBorders>
            <w:vAlign w:val="center"/>
          </w:tcPr>
          <w:p w:rsidR="0010443E" w:rsidRPr="00E16824" w:rsidRDefault="0010443E" w:rsidP="00E16824">
            <w:pPr>
              <w:rPr>
                <w:rFonts w:ascii="Arial" w:hAnsi="Arial" w:cs="Arial"/>
                <w:sz w:val="20"/>
                <w:szCs w:val="20"/>
              </w:rPr>
            </w:pPr>
          </w:p>
        </w:tc>
        <w:tc>
          <w:tcPr>
            <w:tcW w:w="272" w:type="dxa"/>
            <w:tcBorders>
              <w:top w:val="single" w:sz="4" w:space="0" w:color="auto"/>
              <w:left w:val="nil"/>
              <w:bottom w:val="nil"/>
              <w:right w:val="nil"/>
            </w:tcBorders>
            <w:vAlign w:val="center"/>
          </w:tcPr>
          <w:p w:rsidR="0010443E" w:rsidRPr="00E16824" w:rsidRDefault="0010443E" w:rsidP="00E16824">
            <w:pPr>
              <w:rPr>
                <w:rFonts w:ascii="Arial" w:hAnsi="Arial" w:cs="Arial"/>
                <w:sz w:val="20"/>
                <w:szCs w:val="20"/>
              </w:rPr>
            </w:pPr>
          </w:p>
        </w:tc>
        <w:tc>
          <w:tcPr>
            <w:tcW w:w="293" w:type="dxa"/>
            <w:tcBorders>
              <w:top w:val="single" w:sz="4" w:space="0" w:color="auto"/>
              <w:left w:val="nil"/>
              <w:bottom w:val="nil"/>
              <w:right w:val="nil"/>
            </w:tcBorders>
            <w:vAlign w:val="center"/>
          </w:tcPr>
          <w:p w:rsidR="0010443E" w:rsidRPr="00E16824" w:rsidRDefault="0010443E" w:rsidP="00E16824">
            <w:pPr>
              <w:rPr>
                <w:rFonts w:ascii="Arial" w:hAnsi="Arial" w:cs="Arial"/>
                <w:sz w:val="20"/>
                <w:szCs w:val="20"/>
              </w:rPr>
            </w:pPr>
          </w:p>
        </w:tc>
        <w:tc>
          <w:tcPr>
            <w:tcW w:w="272" w:type="dxa"/>
            <w:tcBorders>
              <w:top w:val="single" w:sz="4" w:space="0" w:color="auto"/>
              <w:left w:val="nil"/>
              <w:bottom w:val="nil"/>
              <w:right w:val="nil"/>
            </w:tcBorders>
            <w:vAlign w:val="center"/>
          </w:tcPr>
          <w:p w:rsidR="0010443E" w:rsidRPr="00E16824" w:rsidRDefault="0010443E" w:rsidP="00E16824">
            <w:pPr>
              <w:rPr>
                <w:rFonts w:ascii="Arial" w:hAnsi="Arial" w:cs="Arial"/>
                <w:sz w:val="20"/>
                <w:szCs w:val="20"/>
              </w:rPr>
            </w:pPr>
          </w:p>
        </w:tc>
        <w:tc>
          <w:tcPr>
            <w:tcW w:w="272" w:type="dxa"/>
            <w:tcBorders>
              <w:top w:val="single" w:sz="4" w:space="0" w:color="auto"/>
              <w:left w:val="nil"/>
              <w:bottom w:val="nil"/>
              <w:right w:val="nil"/>
            </w:tcBorders>
            <w:vAlign w:val="center"/>
          </w:tcPr>
          <w:p w:rsidR="0010443E" w:rsidRPr="00E16824" w:rsidRDefault="0010443E" w:rsidP="00E16824">
            <w:pPr>
              <w:rPr>
                <w:rFonts w:ascii="Arial" w:hAnsi="Arial" w:cs="Arial"/>
                <w:sz w:val="20"/>
                <w:szCs w:val="20"/>
              </w:rPr>
            </w:pPr>
          </w:p>
        </w:tc>
        <w:tc>
          <w:tcPr>
            <w:tcW w:w="272" w:type="dxa"/>
            <w:tcBorders>
              <w:top w:val="single" w:sz="4" w:space="0" w:color="auto"/>
              <w:left w:val="nil"/>
              <w:bottom w:val="nil"/>
              <w:right w:val="nil"/>
            </w:tcBorders>
            <w:vAlign w:val="center"/>
          </w:tcPr>
          <w:p w:rsidR="0010443E" w:rsidRPr="00E16824" w:rsidRDefault="0010443E" w:rsidP="00E16824">
            <w:pPr>
              <w:rPr>
                <w:rFonts w:ascii="Arial" w:hAnsi="Arial" w:cs="Arial"/>
                <w:sz w:val="20"/>
                <w:szCs w:val="20"/>
              </w:rPr>
            </w:pPr>
          </w:p>
        </w:tc>
        <w:tc>
          <w:tcPr>
            <w:tcW w:w="272" w:type="dxa"/>
            <w:tcBorders>
              <w:top w:val="single" w:sz="4" w:space="0" w:color="auto"/>
              <w:left w:val="nil"/>
              <w:bottom w:val="nil"/>
              <w:right w:val="nil"/>
            </w:tcBorders>
            <w:vAlign w:val="center"/>
          </w:tcPr>
          <w:p w:rsidR="0010443E" w:rsidRPr="00E16824" w:rsidRDefault="0010443E" w:rsidP="00E16824">
            <w:pPr>
              <w:rPr>
                <w:rFonts w:ascii="Arial" w:hAnsi="Arial" w:cs="Arial"/>
                <w:sz w:val="20"/>
                <w:szCs w:val="20"/>
              </w:rPr>
            </w:pPr>
          </w:p>
        </w:tc>
        <w:tc>
          <w:tcPr>
            <w:tcW w:w="293" w:type="dxa"/>
            <w:tcBorders>
              <w:top w:val="single" w:sz="4" w:space="0" w:color="auto"/>
              <w:left w:val="nil"/>
              <w:bottom w:val="nil"/>
              <w:right w:val="nil"/>
            </w:tcBorders>
            <w:vAlign w:val="center"/>
          </w:tcPr>
          <w:p w:rsidR="0010443E" w:rsidRPr="00E16824" w:rsidRDefault="0010443E" w:rsidP="00E16824">
            <w:pPr>
              <w:rPr>
                <w:rFonts w:ascii="Arial" w:hAnsi="Arial" w:cs="Arial"/>
                <w:sz w:val="20"/>
                <w:szCs w:val="20"/>
              </w:rPr>
            </w:pPr>
          </w:p>
        </w:tc>
        <w:tc>
          <w:tcPr>
            <w:tcW w:w="293" w:type="dxa"/>
            <w:tcBorders>
              <w:top w:val="single" w:sz="4" w:space="0" w:color="auto"/>
              <w:left w:val="nil"/>
              <w:bottom w:val="nil"/>
              <w:right w:val="nil"/>
            </w:tcBorders>
            <w:vAlign w:val="center"/>
          </w:tcPr>
          <w:p w:rsidR="0010443E" w:rsidRPr="00E16824" w:rsidRDefault="0010443E" w:rsidP="00E16824">
            <w:pPr>
              <w:rPr>
                <w:rFonts w:ascii="Arial" w:hAnsi="Arial" w:cs="Arial"/>
                <w:sz w:val="20"/>
                <w:szCs w:val="20"/>
              </w:rPr>
            </w:pPr>
          </w:p>
        </w:tc>
        <w:tc>
          <w:tcPr>
            <w:tcW w:w="272" w:type="dxa"/>
            <w:tcBorders>
              <w:top w:val="single" w:sz="4" w:space="0" w:color="auto"/>
              <w:left w:val="nil"/>
              <w:bottom w:val="nil"/>
              <w:right w:val="nil"/>
            </w:tcBorders>
            <w:vAlign w:val="center"/>
          </w:tcPr>
          <w:p w:rsidR="0010443E" w:rsidRPr="00E16824" w:rsidRDefault="0010443E" w:rsidP="00E16824">
            <w:pPr>
              <w:rPr>
                <w:rFonts w:ascii="Arial" w:hAnsi="Arial" w:cs="Arial"/>
                <w:sz w:val="20"/>
                <w:szCs w:val="20"/>
              </w:rPr>
            </w:pPr>
          </w:p>
        </w:tc>
        <w:tc>
          <w:tcPr>
            <w:tcW w:w="353" w:type="dxa"/>
            <w:tcBorders>
              <w:top w:val="single" w:sz="4" w:space="0" w:color="auto"/>
              <w:left w:val="nil"/>
              <w:bottom w:val="nil"/>
              <w:right w:val="nil"/>
            </w:tcBorders>
            <w:vAlign w:val="center"/>
          </w:tcPr>
          <w:p w:rsidR="0010443E" w:rsidRPr="00E16824" w:rsidRDefault="0010443E" w:rsidP="00E16824">
            <w:pPr>
              <w:rPr>
                <w:rFonts w:ascii="Arial" w:hAnsi="Arial" w:cs="Arial"/>
                <w:sz w:val="20"/>
                <w:szCs w:val="20"/>
              </w:rPr>
            </w:pPr>
          </w:p>
        </w:tc>
        <w:tc>
          <w:tcPr>
            <w:tcW w:w="272" w:type="dxa"/>
            <w:tcBorders>
              <w:top w:val="single" w:sz="4" w:space="0" w:color="auto"/>
              <w:left w:val="nil"/>
              <w:bottom w:val="nil"/>
              <w:right w:val="nil"/>
            </w:tcBorders>
            <w:vAlign w:val="center"/>
          </w:tcPr>
          <w:p w:rsidR="0010443E" w:rsidRPr="00E16824" w:rsidRDefault="0010443E" w:rsidP="00E16824">
            <w:pPr>
              <w:rPr>
                <w:rFonts w:ascii="Arial" w:hAnsi="Arial" w:cs="Arial"/>
                <w:sz w:val="20"/>
                <w:szCs w:val="20"/>
              </w:rPr>
            </w:pPr>
          </w:p>
        </w:tc>
        <w:tc>
          <w:tcPr>
            <w:tcW w:w="349" w:type="dxa"/>
            <w:tcBorders>
              <w:top w:val="single" w:sz="4" w:space="0" w:color="auto"/>
              <w:left w:val="nil"/>
              <w:bottom w:val="nil"/>
              <w:right w:val="single" w:sz="4" w:space="0" w:color="auto"/>
            </w:tcBorders>
            <w:vAlign w:val="center"/>
          </w:tcPr>
          <w:p w:rsidR="0010443E" w:rsidRPr="00E16824" w:rsidRDefault="0010443E" w:rsidP="00E16824">
            <w:pPr>
              <w:rPr>
                <w:rFonts w:ascii="Arial" w:hAnsi="Arial" w:cs="Arial"/>
                <w:sz w:val="20"/>
                <w:szCs w:val="20"/>
              </w:rPr>
            </w:pPr>
          </w:p>
        </w:tc>
      </w:tr>
      <w:tr w:rsidR="0010443E" w:rsidRPr="00E16824" w:rsidTr="00E16824">
        <w:trPr>
          <w:trHeight w:val="237"/>
        </w:trPr>
        <w:tc>
          <w:tcPr>
            <w:tcW w:w="236" w:type="dxa"/>
            <w:tcBorders>
              <w:top w:val="nil"/>
              <w:left w:val="single" w:sz="4" w:space="0" w:color="auto"/>
              <w:bottom w:val="nil"/>
              <w:right w:val="nil"/>
            </w:tcBorders>
            <w:vAlign w:val="center"/>
          </w:tcPr>
          <w:p w:rsidR="0010443E" w:rsidRPr="00E16824" w:rsidRDefault="0010443E" w:rsidP="00E16824">
            <w:pPr>
              <w:rPr>
                <w:rFonts w:ascii="Arial" w:hAnsi="Arial" w:cs="Arial"/>
                <w:sz w:val="20"/>
                <w:szCs w:val="20"/>
              </w:rPr>
            </w:pPr>
          </w:p>
        </w:tc>
        <w:tc>
          <w:tcPr>
            <w:tcW w:w="2615" w:type="dxa"/>
            <w:gridSpan w:val="9"/>
            <w:tcBorders>
              <w:top w:val="nil"/>
              <w:left w:val="nil"/>
              <w:bottom w:val="nil"/>
              <w:right w:val="single" w:sz="4" w:space="0" w:color="000000"/>
            </w:tcBorders>
            <w:vAlign w:val="center"/>
          </w:tcPr>
          <w:p w:rsidR="0010443E" w:rsidRPr="00E16824" w:rsidRDefault="0010443E" w:rsidP="00E16824">
            <w:pPr>
              <w:rPr>
                <w:rFonts w:ascii="Arial" w:hAnsi="Arial" w:cs="Arial"/>
                <w:b/>
                <w:bCs/>
                <w:sz w:val="20"/>
                <w:szCs w:val="20"/>
              </w:rPr>
            </w:pPr>
            <w:r w:rsidRPr="00E16824">
              <w:rPr>
                <w:rFonts w:ascii="Arial" w:hAnsi="Arial" w:cs="Arial"/>
                <w:b/>
                <w:bCs/>
                <w:sz w:val="20"/>
                <w:szCs w:val="20"/>
              </w:rPr>
              <w:t>Бланк ответов №</w:t>
            </w:r>
            <w:r w:rsidRPr="00E16824">
              <w:rPr>
                <w:rFonts w:ascii="Arial" w:hAnsi="Arial" w:cs="Arial"/>
                <w:sz w:val="20"/>
                <w:szCs w:val="20"/>
              </w:rPr>
              <w:t>1</w:t>
            </w:r>
          </w:p>
        </w:tc>
        <w:tc>
          <w:tcPr>
            <w:tcW w:w="272" w:type="dxa"/>
            <w:tcBorders>
              <w:top w:val="nil"/>
              <w:left w:val="nil"/>
              <w:bottom w:val="nil"/>
              <w:right w:val="nil"/>
            </w:tcBorders>
            <w:vAlign w:val="center"/>
          </w:tcPr>
          <w:p w:rsidR="0010443E" w:rsidRPr="00E16824" w:rsidRDefault="0010443E" w:rsidP="00E16824">
            <w:pPr>
              <w:rPr>
                <w:rFonts w:ascii="Arial" w:hAnsi="Arial" w:cs="Arial"/>
                <w:sz w:val="20"/>
                <w:szCs w:val="20"/>
              </w:rPr>
            </w:pPr>
          </w:p>
        </w:tc>
        <w:tc>
          <w:tcPr>
            <w:tcW w:w="1108" w:type="dxa"/>
            <w:gridSpan w:val="4"/>
            <w:tcBorders>
              <w:top w:val="nil"/>
              <w:left w:val="nil"/>
              <w:bottom w:val="nil"/>
              <w:right w:val="nil"/>
            </w:tcBorders>
            <w:vAlign w:val="center"/>
          </w:tcPr>
          <w:p w:rsidR="0010443E" w:rsidRPr="00E16824" w:rsidRDefault="0010443E" w:rsidP="00E16824">
            <w:pPr>
              <w:rPr>
                <w:rFonts w:ascii="Arial" w:hAnsi="Arial" w:cs="Arial"/>
                <w:b/>
                <w:sz w:val="16"/>
                <w:szCs w:val="16"/>
              </w:rPr>
            </w:pPr>
            <w:r w:rsidRPr="00E16824">
              <w:rPr>
                <w:rFonts w:ascii="Arial" w:hAnsi="Arial" w:cs="Arial"/>
                <w:b/>
                <w:sz w:val="16"/>
                <w:szCs w:val="16"/>
              </w:rPr>
              <w:t>Код бланка</w:t>
            </w:r>
          </w:p>
        </w:tc>
        <w:tc>
          <w:tcPr>
            <w:tcW w:w="272" w:type="dxa"/>
            <w:tcBorders>
              <w:top w:val="single" w:sz="4" w:space="0" w:color="auto"/>
              <w:left w:val="single" w:sz="4" w:space="0" w:color="auto"/>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single" w:sz="4" w:space="0" w:color="auto"/>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single" w:sz="4" w:space="0" w:color="auto"/>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single" w:sz="4" w:space="0" w:color="auto"/>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single" w:sz="4" w:space="0" w:color="auto"/>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single" w:sz="4" w:space="0" w:color="auto"/>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single" w:sz="4" w:space="0" w:color="auto"/>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single" w:sz="4" w:space="0" w:color="auto"/>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93" w:type="dxa"/>
            <w:tcBorders>
              <w:top w:val="single" w:sz="4" w:space="0" w:color="auto"/>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single" w:sz="4" w:space="0" w:color="auto"/>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single" w:sz="4" w:space="0" w:color="auto"/>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93" w:type="dxa"/>
            <w:tcBorders>
              <w:top w:val="single" w:sz="4" w:space="0" w:color="auto"/>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single" w:sz="4" w:space="0" w:color="auto"/>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single" w:sz="4" w:space="0" w:color="auto"/>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single" w:sz="4" w:space="0" w:color="auto"/>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nil"/>
              <w:right w:val="nil"/>
            </w:tcBorders>
            <w:vAlign w:val="center"/>
          </w:tcPr>
          <w:p w:rsidR="0010443E" w:rsidRPr="00E16824" w:rsidRDefault="0010443E" w:rsidP="00E16824">
            <w:pPr>
              <w:rPr>
                <w:rFonts w:ascii="Arial" w:hAnsi="Arial" w:cs="Arial"/>
                <w:sz w:val="20"/>
                <w:szCs w:val="20"/>
              </w:rPr>
            </w:pPr>
          </w:p>
        </w:tc>
        <w:tc>
          <w:tcPr>
            <w:tcW w:w="859" w:type="dxa"/>
            <w:gridSpan w:val="3"/>
            <w:tcBorders>
              <w:top w:val="nil"/>
              <w:left w:val="single" w:sz="4" w:space="0" w:color="auto"/>
              <w:bottom w:val="nil"/>
              <w:right w:val="single" w:sz="4" w:space="0" w:color="000000"/>
            </w:tcBorders>
            <w:vAlign w:val="center"/>
          </w:tcPr>
          <w:p w:rsidR="0010443E" w:rsidRPr="00E16824" w:rsidRDefault="0010443E" w:rsidP="00E16824">
            <w:pPr>
              <w:rPr>
                <w:rFonts w:ascii="Arial" w:hAnsi="Arial" w:cs="Arial"/>
                <w:sz w:val="16"/>
                <w:szCs w:val="16"/>
              </w:rPr>
            </w:pPr>
            <w:proofErr w:type="gramStart"/>
            <w:r w:rsidRPr="00E16824">
              <w:rPr>
                <w:rFonts w:ascii="Arial" w:hAnsi="Arial" w:cs="Arial"/>
                <w:sz w:val="16"/>
                <w:szCs w:val="16"/>
              </w:rPr>
              <w:t>Спец</w:t>
            </w:r>
            <w:proofErr w:type="gramEnd"/>
            <w:r w:rsidRPr="00E16824">
              <w:rPr>
                <w:rFonts w:ascii="Arial" w:hAnsi="Arial" w:cs="Arial"/>
                <w:sz w:val="16"/>
                <w:szCs w:val="16"/>
              </w:rPr>
              <w:t xml:space="preserve"> отметка</w:t>
            </w:r>
          </w:p>
        </w:tc>
        <w:tc>
          <w:tcPr>
            <w:tcW w:w="353" w:type="dxa"/>
            <w:tcBorders>
              <w:top w:val="single" w:sz="4" w:space="0" w:color="auto"/>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nil"/>
              <w:right w:val="nil"/>
            </w:tcBorders>
            <w:vAlign w:val="center"/>
          </w:tcPr>
          <w:p w:rsidR="0010443E" w:rsidRPr="00E16824" w:rsidRDefault="0010443E" w:rsidP="00E16824">
            <w:pPr>
              <w:rPr>
                <w:rFonts w:ascii="Arial" w:hAnsi="Arial" w:cs="Arial"/>
                <w:sz w:val="20"/>
                <w:szCs w:val="20"/>
              </w:rPr>
            </w:pPr>
          </w:p>
        </w:tc>
        <w:tc>
          <w:tcPr>
            <w:tcW w:w="349" w:type="dxa"/>
            <w:tcBorders>
              <w:top w:val="single" w:sz="4" w:space="0" w:color="auto"/>
              <w:left w:val="single" w:sz="4" w:space="0" w:color="auto"/>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r>
      <w:tr w:rsidR="0010443E" w:rsidRPr="00E16824" w:rsidTr="00E16824">
        <w:trPr>
          <w:trHeight w:val="49"/>
        </w:trPr>
        <w:tc>
          <w:tcPr>
            <w:tcW w:w="236" w:type="dxa"/>
            <w:tcBorders>
              <w:top w:val="nil"/>
              <w:left w:val="single" w:sz="4" w:space="0" w:color="auto"/>
              <w:bottom w:val="nil"/>
              <w:right w:val="nil"/>
            </w:tcBorders>
            <w:vAlign w:val="center"/>
          </w:tcPr>
          <w:p w:rsidR="0010443E" w:rsidRPr="00E16824" w:rsidRDefault="0010443E" w:rsidP="00E16824">
            <w:pPr>
              <w:rPr>
                <w:rFonts w:ascii="Arial" w:hAnsi="Arial" w:cs="Arial"/>
                <w:sz w:val="20"/>
                <w:szCs w:val="20"/>
              </w:rPr>
            </w:pPr>
          </w:p>
        </w:tc>
        <w:tc>
          <w:tcPr>
            <w:tcW w:w="340" w:type="dxa"/>
            <w:tcBorders>
              <w:top w:val="nil"/>
              <w:left w:val="nil"/>
              <w:bottom w:val="single" w:sz="8" w:space="0" w:color="auto"/>
              <w:right w:val="nil"/>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341" w:type="dxa"/>
            <w:tcBorders>
              <w:top w:val="nil"/>
              <w:left w:val="nil"/>
              <w:bottom w:val="single" w:sz="8" w:space="0" w:color="auto"/>
              <w:right w:val="nil"/>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8" w:space="0" w:color="auto"/>
              <w:right w:val="nil"/>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8" w:space="0" w:color="auto"/>
              <w:right w:val="nil"/>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83" w:type="dxa"/>
            <w:tcBorders>
              <w:top w:val="nil"/>
              <w:left w:val="nil"/>
              <w:bottom w:val="single" w:sz="8" w:space="0" w:color="auto"/>
              <w:right w:val="nil"/>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8" w:space="0" w:color="auto"/>
              <w:right w:val="nil"/>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8" w:space="0" w:color="auto"/>
              <w:right w:val="nil"/>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93" w:type="dxa"/>
            <w:tcBorders>
              <w:top w:val="nil"/>
              <w:left w:val="nil"/>
              <w:bottom w:val="single" w:sz="8" w:space="0" w:color="auto"/>
              <w:right w:val="nil"/>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8" w:space="0" w:color="auto"/>
              <w:right w:val="nil"/>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8" w:space="0" w:color="auto"/>
              <w:right w:val="nil"/>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93" w:type="dxa"/>
            <w:tcBorders>
              <w:top w:val="nil"/>
              <w:left w:val="nil"/>
              <w:bottom w:val="single" w:sz="8" w:space="0" w:color="auto"/>
              <w:right w:val="nil"/>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8" w:space="0" w:color="auto"/>
              <w:right w:val="nil"/>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8" w:space="0" w:color="auto"/>
              <w:right w:val="nil"/>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8" w:space="0" w:color="auto"/>
              <w:right w:val="nil"/>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8" w:space="0" w:color="auto"/>
              <w:right w:val="nil"/>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8" w:space="0" w:color="auto"/>
              <w:right w:val="nil"/>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8" w:space="0" w:color="auto"/>
              <w:right w:val="nil"/>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8" w:space="0" w:color="auto"/>
              <w:right w:val="nil"/>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8" w:space="0" w:color="auto"/>
              <w:right w:val="nil"/>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8" w:space="0" w:color="auto"/>
              <w:right w:val="nil"/>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8" w:space="0" w:color="auto"/>
              <w:right w:val="nil"/>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8" w:space="0" w:color="auto"/>
              <w:right w:val="nil"/>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93" w:type="dxa"/>
            <w:tcBorders>
              <w:top w:val="nil"/>
              <w:left w:val="nil"/>
              <w:bottom w:val="single" w:sz="8" w:space="0" w:color="auto"/>
              <w:right w:val="nil"/>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8" w:space="0" w:color="auto"/>
              <w:right w:val="nil"/>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8" w:space="0" w:color="auto"/>
              <w:right w:val="nil"/>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93" w:type="dxa"/>
            <w:tcBorders>
              <w:top w:val="nil"/>
              <w:left w:val="nil"/>
              <w:bottom w:val="single" w:sz="8" w:space="0" w:color="auto"/>
              <w:right w:val="nil"/>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8" w:space="0" w:color="auto"/>
              <w:right w:val="nil"/>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8" w:space="0" w:color="auto"/>
              <w:right w:val="nil"/>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8" w:space="0" w:color="auto"/>
              <w:right w:val="nil"/>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8" w:space="0" w:color="auto"/>
              <w:right w:val="nil"/>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93" w:type="dxa"/>
            <w:tcBorders>
              <w:top w:val="nil"/>
              <w:left w:val="nil"/>
              <w:bottom w:val="single" w:sz="8" w:space="0" w:color="auto"/>
              <w:right w:val="nil"/>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93" w:type="dxa"/>
            <w:tcBorders>
              <w:top w:val="nil"/>
              <w:left w:val="nil"/>
              <w:bottom w:val="single" w:sz="8" w:space="0" w:color="auto"/>
              <w:right w:val="nil"/>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8" w:space="0" w:color="auto"/>
              <w:right w:val="nil"/>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353" w:type="dxa"/>
            <w:tcBorders>
              <w:top w:val="nil"/>
              <w:left w:val="nil"/>
              <w:bottom w:val="single" w:sz="8" w:space="0" w:color="auto"/>
              <w:right w:val="nil"/>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8" w:space="0" w:color="auto"/>
              <w:right w:val="nil"/>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349" w:type="dxa"/>
            <w:tcBorders>
              <w:top w:val="nil"/>
              <w:left w:val="nil"/>
              <w:bottom w:val="single" w:sz="8"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r>
      <w:tr w:rsidR="0010443E" w:rsidRPr="00E16824" w:rsidTr="00E16824">
        <w:trPr>
          <w:trHeight w:val="177"/>
        </w:trPr>
        <w:tc>
          <w:tcPr>
            <w:tcW w:w="236" w:type="dxa"/>
            <w:tcBorders>
              <w:top w:val="nil"/>
              <w:left w:val="single" w:sz="4" w:space="0" w:color="auto"/>
              <w:bottom w:val="nil"/>
              <w:right w:val="nil"/>
            </w:tcBorders>
            <w:vAlign w:val="center"/>
          </w:tcPr>
          <w:p w:rsidR="0010443E" w:rsidRPr="00E16824" w:rsidRDefault="0010443E" w:rsidP="00E16824">
            <w:pPr>
              <w:rPr>
                <w:rFonts w:ascii="Arial" w:hAnsi="Arial" w:cs="Arial"/>
                <w:sz w:val="20"/>
                <w:szCs w:val="20"/>
              </w:rPr>
            </w:pPr>
          </w:p>
        </w:tc>
        <w:tc>
          <w:tcPr>
            <w:tcW w:w="1225" w:type="dxa"/>
            <w:gridSpan w:val="4"/>
            <w:tcBorders>
              <w:top w:val="single" w:sz="8" w:space="0" w:color="auto"/>
              <w:left w:val="nil"/>
              <w:bottom w:val="nil"/>
              <w:right w:val="single" w:sz="4" w:space="0" w:color="000000"/>
            </w:tcBorders>
            <w:vAlign w:val="center"/>
          </w:tcPr>
          <w:p w:rsidR="0010443E" w:rsidRPr="00E16824" w:rsidRDefault="0010443E" w:rsidP="00E16824">
            <w:pPr>
              <w:rPr>
                <w:rFonts w:ascii="Arial" w:hAnsi="Arial" w:cs="Arial"/>
                <w:b/>
                <w:bCs/>
                <w:sz w:val="20"/>
                <w:szCs w:val="20"/>
              </w:rPr>
            </w:pPr>
            <w:r w:rsidRPr="00E16824">
              <w:rPr>
                <w:rFonts w:ascii="Arial" w:hAnsi="Arial" w:cs="Arial"/>
                <w:b/>
                <w:bCs/>
                <w:sz w:val="20"/>
                <w:szCs w:val="20"/>
              </w:rPr>
              <w:t>Фамилия</w:t>
            </w:r>
          </w:p>
        </w:tc>
        <w:tc>
          <w:tcPr>
            <w:tcW w:w="283"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93"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93"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93"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93"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nil"/>
              <w:right w:val="nil"/>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587" w:type="dxa"/>
            <w:gridSpan w:val="2"/>
            <w:tcBorders>
              <w:top w:val="nil"/>
              <w:left w:val="nil"/>
              <w:bottom w:val="nil"/>
              <w:right w:val="nil"/>
            </w:tcBorders>
            <w:vAlign w:val="center"/>
          </w:tcPr>
          <w:p w:rsidR="0010443E" w:rsidRPr="00E16824" w:rsidRDefault="0010443E" w:rsidP="00E16824">
            <w:pPr>
              <w:jc w:val="center"/>
              <w:rPr>
                <w:rFonts w:ascii="Arial" w:hAnsi="Arial" w:cs="Arial"/>
                <w:sz w:val="20"/>
                <w:szCs w:val="20"/>
              </w:rPr>
            </w:pPr>
            <w:r w:rsidRPr="00E16824">
              <w:rPr>
                <w:rFonts w:ascii="Arial" w:hAnsi="Arial" w:cs="Arial"/>
                <w:sz w:val="20"/>
                <w:szCs w:val="20"/>
              </w:rPr>
              <w:t>Пол</w:t>
            </w:r>
          </w:p>
        </w:tc>
        <w:tc>
          <w:tcPr>
            <w:tcW w:w="272" w:type="dxa"/>
            <w:tcBorders>
              <w:top w:val="nil"/>
              <w:left w:val="single" w:sz="4" w:space="0" w:color="auto"/>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353" w:type="dxa"/>
            <w:tcBorders>
              <w:top w:val="nil"/>
              <w:left w:val="nil"/>
              <w:bottom w:val="nil"/>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м</w:t>
            </w:r>
          </w:p>
        </w:tc>
        <w:tc>
          <w:tcPr>
            <w:tcW w:w="272" w:type="dxa"/>
            <w:tcBorders>
              <w:top w:val="nil"/>
              <w:left w:val="nil"/>
              <w:bottom w:val="nil"/>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349"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ж</w:t>
            </w:r>
          </w:p>
        </w:tc>
      </w:tr>
      <w:tr w:rsidR="0010443E" w:rsidRPr="00E16824" w:rsidTr="00E16824">
        <w:trPr>
          <w:trHeight w:val="185"/>
        </w:trPr>
        <w:tc>
          <w:tcPr>
            <w:tcW w:w="236" w:type="dxa"/>
            <w:tcBorders>
              <w:top w:val="nil"/>
              <w:left w:val="single" w:sz="4" w:space="0" w:color="auto"/>
              <w:bottom w:val="nil"/>
              <w:right w:val="nil"/>
            </w:tcBorders>
            <w:vAlign w:val="center"/>
          </w:tcPr>
          <w:p w:rsidR="0010443E" w:rsidRPr="00E16824" w:rsidRDefault="0010443E" w:rsidP="00E16824">
            <w:pPr>
              <w:rPr>
                <w:rFonts w:ascii="Arial" w:hAnsi="Arial" w:cs="Arial"/>
                <w:sz w:val="20"/>
                <w:szCs w:val="20"/>
              </w:rPr>
            </w:pPr>
          </w:p>
        </w:tc>
        <w:tc>
          <w:tcPr>
            <w:tcW w:w="1225" w:type="dxa"/>
            <w:gridSpan w:val="4"/>
            <w:tcBorders>
              <w:top w:val="nil"/>
              <w:left w:val="nil"/>
              <w:bottom w:val="nil"/>
              <w:right w:val="single" w:sz="4" w:space="0" w:color="000000"/>
            </w:tcBorders>
            <w:vAlign w:val="center"/>
          </w:tcPr>
          <w:p w:rsidR="0010443E" w:rsidRPr="00E16824" w:rsidRDefault="0010443E" w:rsidP="00E16824">
            <w:pPr>
              <w:jc w:val="center"/>
              <w:rPr>
                <w:rFonts w:ascii="Arial" w:hAnsi="Arial" w:cs="Arial"/>
                <w:b/>
                <w:bCs/>
                <w:sz w:val="20"/>
                <w:szCs w:val="20"/>
              </w:rPr>
            </w:pPr>
            <w:r w:rsidRPr="00E16824">
              <w:rPr>
                <w:rFonts w:ascii="Arial" w:hAnsi="Arial" w:cs="Arial"/>
                <w:b/>
                <w:bCs/>
                <w:sz w:val="20"/>
                <w:szCs w:val="20"/>
              </w:rPr>
              <w:t>Имя</w:t>
            </w:r>
          </w:p>
        </w:tc>
        <w:tc>
          <w:tcPr>
            <w:tcW w:w="283"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93"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93"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93"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93"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nil"/>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single" w:sz="4" w:space="0" w:color="auto"/>
              <w:bottom w:val="nil"/>
              <w:right w:val="nil"/>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1833" w:type="dxa"/>
            <w:gridSpan w:val="6"/>
            <w:tcBorders>
              <w:top w:val="nil"/>
              <w:left w:val="nil"/>
              <w:bottom w:val="single" w:sz="8" w:space="0" w:color="auto"/>
              <w:right w:val="single" w:sz="4" w:space="0" w:color="auto"/>
            </w:tcBorders>
            <w:vAlign w:val="center"/>
          </w:tcPr>
          <w:p w:rsidR="0010443E" w:rsidRPr="00E16824" w:rsidRDefault="0010443E" w:rsidP="00E16824">
            <w:pPr>
              <w:jc w:val="center"/>
              <w:rPr>
                <w:rFonts w:ascii="Arial" w:hAnsi="Arial" w:cs="Arial"/>
                <w:sz w:val="18"/>
                <w:szCs w:val="18"/>
              </w:rPr>
            </w:pPr>
            <w:r w:rsidRPr="00E16824">
              <w:rPr>
                <w:rFonts w:ascii="Arial" w:hAnsi="Arial" w:cs="Arial"/>
                <w:sz w:val="18"/>
                <w:szCs w:val="18"/>
              </w:rPr>
              <w:t>Подпись</w:t>
            </w:r>
          </w:p>
        </w:tc>
      </w:tr>
      <w:tr w:rsidR="0010443E" w:rsidRPr="00E16824" w:rsidTr="00E16824">
        <w:trPr>
          <w:trHeight w:val="177"/>
        </w:trPr>
        <w:tc>
          <w:tcPr>
            <w:tcW w:w="236" w:type="dxa"/>
            <w:tcBorders>
              <w:top w:val="nil"/>
              <w:left w:val="single" w:sz="4" w:space="0" w:color="auto"/>
              <w:bottom w:val="nil"/>
              <w:right w:val="nil"/>
            </w:tcBorders>
            <w:vAlign w:val="center"/>
          </w:tcPr>
          <w:p w:rsidR="0010443E" w:rsidRPr="00E16824" w:rsidRDefault="0010443E" w:rsidP="00E16824">
            <w:pPr>
              <w:rPr>
                <w:rFonts w:ascii="Arial" w:hAnsi="Arial" w:cs="Arial"/>
                <w:sz w:val="20"/>
                <w:szCs w:val="20"/>
              </w:rPr>
            </w:pPr>
          </w:p>
        </w:tc>
        <w:tc>
          <w:tcPr>
            <w:tcW w:w="1225" w:type="dxa"/>
            <w:gridSpan w:val="4"/>
            <w:tcBorders>
              <w:top w:val="nil"/>
              <w:left w:val="nil"/>
              <w:bottom w:val="nil"/>
              <w:right w:val="single" w:sz="4" w:space="0" w:color="000000"/>
            </w:tcBorders>
            <w:vAlign w:val="center"/>
          </w:tcPr>
          <w:p w:rsidR="0010443E" w:rsidRPr="00E16824" w:rsidRDefault="0010443E" w:rsidP="00E16824">
            <w:pPr>
              <w:jc w:val="center"/>
              <w:rPr>
                <w:rFonts w:ascii="Arial" w:hAnsi="Arial" w:cs="Arial"/>
                <w:b/>
                <w:bCs/>
                <w:sz w:val="20"/>
                <w:szCs w:val="20"/>
              </w:rPr>
            </w:pPr>
            <w:r w:rsidRPr="00E16824">
              <w:rPr>
                <w:rFonts w:ascii="Arial" w:hAnsi="Arial" w:cs="Arial"/>
                <w:b/>
                <w:bCs/>
                <w:sz w:val="20"/>
                <w:szCs w:val="20"/>
              </w:rPr>
              <w:t>Отчество</w:t>
            </w:r>
          </w:p>
        </w:tc>
        <w:tc>
          <w:tcPr>
            <w:tcW w:w="283"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93"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93"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93"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93" w:type="dxa"/>
            <w:tcBorders>
              <w:top w:val="nil"/>
              <w:left w:val="nil"/>
              <w:bottom w:val="nil"/>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nil"/>
              <w:right w:val="single" w:sz="8"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93" w:type="dxa"/>
            <w:tcBorders>
              <w:top w:val="nil"/>
              <w:left w:val="nil"/>
              <w:bottom w:val="nil"/>
              <w:right w:val="nil"/>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93" w:type="dxa"/>
            <w:tcBorders>
              <w:top w:val="nil"/>
              <w:left w:val="nil"/>
              <w:bottom w:val="nil"/>
              <w:right w:val="nil"/>
            </w:tcBorders>
            <w:vAlign w:val="center"/>
          </w:tcPr>
          <w:p w:rsidR="0010443E" w:rsidRPr="00E16824" w:rsidRDefault="0010443E" w:rsidP="00E16824">
            <w:pPr>
              <w:rPr>
                <w:rFonts w:ascii="Arial" w:hAnsi="Arial" w:cs="Arial"/>
                <w:sz w:val="20"/>
                <w:szCs w:val="20"/>
              </w:rPr>
            </w:pPr>
          </w:p>
        </w:tc>
        <w:tc>
          <w:tcPr>
            <w:tcW w:w="272" w:type="dxa"/>
            <w:tcBorders>
              <w:top w:val="nil"/>
              <w:left w:val="nil"/>
              <w:bottom w:val="nil"/>
              <w:right w:val="nil"/>
            </w:tcBorders>
            <w:vAlign w:val="center"/>
          </w:tcPr>
          <w:p w:rsidR="0010443E" w:rsidRPr="00E16824" w:rsidRDefault="0010443E" w:rsidP="00E16824">
            <w:pPr>
              <w:rPr>
                <w:rFonts w:ascii="Arial" w:hAnsi="Arial" w:cs="Arial"/>
                <w:sz w:val="20"/>
                <w:szCs w:val="20"/>
              </w:rPr>
            </w:pPr>
          </w:p>
        </w:tc>
        <w:tc>
          <w:tcPr>
            <w:tcW w:w="353" w:type="dxa"/>
            <w:tcBorders>
              <w:top w:val="nil"/>
              <w:left w:val="nil"/>
              <w:bottom w:val="nil"/>
              <w:right w:val="nil"/>
            </w:tcBorders>
            <w:vAlign w:val="center"/>
          </w:tcPr>
          <w:p w:rsidR="0010443E" w:rsidRPr="00E16824" w:rsidRDefault="0010443E" w:rsidP="00E16824">
            <w:pPr>
              <w:rPr>
                <w:rFonts w:ascii="Arial" w:hAnsi="Arial" w:cs="Arial"/>
                <w:sz w:val="20"/>
                <w:szCs w:val="20"/>
              </w:rPr>
            </w:pPr>
          </w:p>
        </w:tc>
        <w:tc>
          <w:tcPr>
            <w:tcW w:w="272" w:type="dxa"/>
            <w:tcBorders>
              <w:top w:val="nil"/>
              <w:left w:val="nil"/>
              <w:bottom w:val="nil"/>
              <w:right w:val="nil"/>
            </w:tcBorders>
            <w:vAlign w:val="center"/>
          </w:tcPr>
          <w:p w:rsidR="0010443E" w:rsidRPr="00E16824" w:rsidRDefault="0010443E" w:rsidP="00E16824">
            <w:pPr>
              <w:rPr>
                <w:rFonts w:ascii="Arial" w:hAnsi="Arial" w:cs="Arial"/>
                <w:sz w:val="20"/>
                <w:szCs w:val="20"/>
              </w:rPr>
            </w:pPr>
          </w:p>
        </w:tc>
        <w:tc>
          <w:tcPr>
            <w:tcW w:w="349" w:type="dxa"/>
            <w:tcBorders>
              <w:top w:val="nil"/>
              <w:left w:val="nil"/>
              <w:bottom w:val="nil"/>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r>
      <w:tr w:rsidR="0010443E" w:rsidRPr="00E16824" w:rsidTr="00E16824">
        <w:trPr>
          <w:trHeight w:val="242"/>
        </w:trPr>
        <w:tc>
          <w:tcPr>
            <w:tcW w:w="236" w:type="dxa"/>
            <w:tcBorders>
              <w:top w:val="nil"/>
              <w:left w:val="single" w:sz="4" w:space="0" w:color="auto"/>
              <w:bottom w:val="nil"/>
              <w:right w:val="nil"/>
            </w:tcBorders>
            <w:vAlign w:val="center"/>
          </w:tcPr>
          <w:p w:rsidR="0010443E" w:rsidRPr="00E16824" w:rsidRDefault="0010443E" w:rsidP="00E16824">
            <w:pPr>
              <w:rPr>
                <w:rFonts w:ascii="Arial" w:hAnsi="Arial" w:cs="Arial"/>
                <w:sz w:val="20"/>
                <w:szCs w:val="20"/>
              </w:rPr>
            </w:pPr>
          </w:p>
        </w:tc>
        <w:tc>
          <w:tcPr>
            <w:tcW w:w="1507" w:type="dxa"/>
            <w:gridSpan w:val="5"/>
            <w:tcBorders>
              <w:top w:val="nil"/>
              <w:left w:val="nil"/>
              <w:bottom w:val="nil"/>
              <w:right w:val="single" w:sz="4" w:space="0" w:color="000000"/>
            </w:tcBorders>
            <w:vAlign w:val="center"/>
          </w:tcPr>
          <w:p w:rsidR="0010443E" w:rsidRPr="00E16824" w:rsidRDefault="0010443E" w:rsidP="00E16824">
            <w:pPr>
              <w:jc w:val="center"/>
              <w:rPr>
                <w:rFonts w:ascii="Arial" w:hAnsi="Arial" w:cs="Arial"/>
                <w:sz w:val="16"/>
                <w:szCs w:val="16"/>
              </w:rPr>
            </w:pPr>
            <w:r w:rsidRPr="00E16824">
              <w:rPr>
                <w:rFonts w:ascii="Arial" w:hAnsi="Arial" w:cs="Arial"/>
                <w:sz w:val="16"/>
                <w:szCs w:val="16"/>
              </w:rPr>
              <w:t>Дата рождения</w:t>
            </w:r>
          </w:p>
        </w:tc>
        <w:tc>
          <w:tcPr>
            <w:tcW w:w="272"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93" w:type="dxa"/>
            <w:tcBorders>
              <w:top w:val="nil"/>
              <w:left w:val="nil"/>
              <w:bottom w:val="nil"/>
              <w:right w:val="nil"/>
            </w:tcBorders>
            <w:vAlign w:val="center"/>
          </w:tcPr>
          <w:p w:rsidR="0010443E" w:rsidRPr="00E16824" w:rsidRDefault="0010443E" w:rsidP="00E16824">
            <w:pPr>
              <w:rPr>
                <w:rFonts w:ascii="Arial" w:hAnsi="Arial" w:cs="Arial"/>
                <w:b/>
                <w:bCs/>
                <w:sz w:val="28"/>
                <w:szCs w:val="28"/>
              </w:rPr>
            </w:pPr>
            <w:r w:rsidRPr="00E16824">
              <w:rPr>
                <w:rFonts w:ascii="Arial" w:hAnsi="Arial" w:cs="Arial"/>
                <w:b/>
                <w:bCs/>
                <w:sz w:val="28"/>
                <w:szCs w:val="28"/>
              </w:rPr>
              <w:t>.</w:t>
            </w:r>
          </w:p>
        </w:tc>
        <w:tc>
          <w:tcPr>
            <w:tcW w:w="272" w:type="dxa"/>
            <w:tcBorders>
              <w:top w:val="nil"/>
              <w:left w:val="single" w:sz="4" w:space="0" w:color="auto"/>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93"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b/>
                <w:bCs/>
                <w:sz w:val="28"/>
                <w:szCs w:val="28"/>
              </w:rPr>
            </w:pPr>
            <w:r w:rsidRPr="00E16824">
              <w:rPr>
                <w:rFonts w:ascii="Arial" w:hAnsi="Arial" w:cs="Arial"/>
                <w:b/>
                <w:bCs/>
                <w:sz w:val="28"/>
                <w:szCs w:val="28"/>
              </w:rPr>
              <w:t>.</w:t>
            </w:r>
          </w:p>
        </w:tc>
        <w:tc>
          <w:tcPr>
            <w:tcW w:w="272"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1358" w:type="dxa"/>
            <w:gridSpan w:val="5"/>
            <w:tcBorders>
              <w:top w:val="single" w:sz="4" w:space="0" w:color="auto"/>
              <w:left w:val="nil"/>
              <w:bottom w:val="single" w:sz="4" w:space="0" w:color="auto"/>
              <w:right w:val="single" w:sz="4" w:space="0" w:color="000000"/>
            </w:tcBorders>
            <w:vAlign w:val="center"/>
          </w:tcPr>
          <w:p w:rsidR="0010443E" w:rsidRPr="00E16824" w:rsidRDefault="0010443E" w:rsidP="00E16824">
            <w:pPr>
              <w:jc w:val="center"/>
              <w:rPr>
                <w:rFonts w:ascii="Arial" w:hAnsi="Arial" w:cs="Arial"/>
                <w:sz w:val="16"/>
                <w:szCs w:val="16"/>
              </w:rPr>
            </w:pPr>
            <w:r w:rsidRPr="00E16824">
              <w:rPr>
                <w:rFonts w:ascii="Arial" w:hAnsi="Arial" w:cs="Arial"/>
                <w:sz w:val="16"/>
                <w:szCs w:val="16"/>
              </w:rPr>
              <w:t>Дата экзамена</w:t>
            </w:r>
          </w:p>
        </w:tc>
        <w:tc>
          <w:tcPr>
            <w:tcW w:w="272"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93" w:type="dxa"/>
            <w:tcBorders>
              <w:top w:val="nil"/>
              <w:left w:val="nil"/>
              <w:bottom w:val="nil"/>
              <w:right w:val="nil"/>
            </w:tcBorders>
            <w:vAlign w:val="center"/>
          </w:tcPr>
          <w:p w:rsidR="0010443E" w:rsidRPr="00E16824" w:rsidRDefault="0010443E" w:rsidP="00E16824">
            <w:pPr>
              <w:rPr>
                <w:rFonts w:ascii="Arial" w:hAnsi="Arial" w:cs="Arial"/>
                <w:b/>
                <w:bCs/>
                <w:sz w:val="28"/>
                <w:szCs w:val="28"/>
              </w:rPr>
            </w:pPr>
            <w:r w:rsidRPr="00E16824">
              <w:rPr>
                <w:rFonts w:ascii="Arial" w:hAnsi="Arial" w:cs="Arial"/>
                <w:b/>
                <w:bCs/>
                <w:sz w:val="28"/>
                <w:szCs w:val="28"/>
              </w:rPr>
              <w:t>.</w:t>
            </w:r>
          </w:p>
        </w:tc>
        <w:tc>
          <w:tcPr>
            <w:tcW w:w="272" w:type="dxa"/>
            <w:tcBorders>
              <w:top w:val="nil"/>
              <w:left w:val="single" w:sz="4" w:space="0" w:color="auto"/>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nil"/>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93" w:type="dxa"/>
            <w:tcBorders>
              <w:top w:val="single" w:sz="4" w:space="0" w:color="auto"/>
              <w:left w:val="single" w:sz="4" w:space="0" w:color="auto"/>
              <w:bottom w:val="single" w:sz="4" w:space="0" w:color="auto"/>
              <w:right w:val="single" w:sz="4" w:space="0" w:color="auto"/>
            </w:tcBorders>
            <w:vAlign w:val="center"/>
          </w:tcPr>
          <w:p w:rsidR="0010443E" w:rsidRPr="00E16824" w:rsidRDefault="0010443E" w:rsidP="00E16824">
            <w:pPr>
              <w:rPr>
                <w:rFonts w:ascii="Arial" w:hAnsi="Arial" w:cs="Arial"/>
                <w:b/>
                <w:bCs/>
                <w:sz w:val="28"/>
                <w:szCs w:val="28"/>
              </w:rPr>
            </w:pPr>
            <w:r w:rsidRPr="00E16824">
              <w:rPr>
                <w:rFonts w:ascii="Arial" w:hAnsi="Arial" w:cs="Arial"/>
                <w:b/>
                <w:bCs/>
                <w:sz w:val="28"/>
                <w:szCs w:val="28"/>
              </w:rPr>
              <w:t>.</w:t>
            </w:r>
          </w:p>
        </w:tc>
        <w:tc>
          <w:tcPr>
            <w:tcW w:w="272"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nil"/>
              <w:right w:val="nil"/>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93" w:type="dxa"/>
            <w:tcBorders>
              <w:top w:val="nil"/>
              <w:left w:val="single" w:sz="8" w:space="0" w:color="auto"/>
              <w:bottom w:val="single" w:sz="8" w:space="0" w:color="auto"/>
              <w:right w:val="nil"/>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93" w:type="dxa"/>
            <w:tcBorders>
              <w:top w:val="nil"/>
              <w:left w:val="nil"/>
              <w:bottom w:val="single" w:sz="8" w:space="0" w:color="auto"/>
              <w:right w:val="nil"/>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8" w:space="0" w:color="auto"/>
              <w:right w:val="nil"/>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353" w:type="dxa"/>
            <w:tcBorders>
              <w:top w:val="nil"/>
              <w:left w:val="nil"/>
              <w:bottom w:val="single" w:sz="8" w:space="0" w:color="auto"/>
              <w:right w:val="nil"/>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8" w:space="0" w:color="auto"/>
              <w:right w:val="nil"/>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349" w:type="dxa"/>
            <w:tcBorders>
              <w:top w:val="nil"/>
              <w:left w:val="nil"/>
              <w:bottom w:val="single" w:sz="8"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r>
      <w:tr w:rsidR="0010443E" w:rsidRPr="00E16824" w:rsidTr="00E16824">
        <w:trPr>
          <w:trHeight w:val="177"/>
        </w:trPr>
        <w:tc>
          <w:tcPr>
            <w:tcW w:w="236" w:type="dxa"/>
            <w:tcBorders>
              <w:top w:val="nil"/>
              <w:left w:val="single" w:sz="4" w:space="0" w:color="auto"/>
              <w:bottom w:val="nil"/>
              <w:right w:val="nil"/>
            </w:tcBorders>
            <w:vAlign w:val="center"/>
          </w:tcPr>
          <w:p w:rsidR="0010443E" w:rsidRPr="00E16824" w:rsidRDefault="0010443E" w:rsidP="00E16824">
            <w:pPr>
              <w:rPr>
                <w:rFonts w:ascii="Arial" w:hAnsi="Arial" w:cs="Arial"/>
                <w:sz w:val="20"/>
                <w:szCs w:val="20"/>
              </w:rPr>
            </w:pPr>
          </w:p>
        </w:tc>
        <w:tc>
          <w:tcPr>
            <w:tcW w:w="682" w:type="dxa"/>
            <w:gridSpan w:val="2"/>
            <w:tcBorders>
              <w:top w:val="nil"/>
              <w:left w:val="nil"/>
              <w:bottom w:val="nil"/>
              <w:right w:val="single" w:sz="4" w:space="0" w:color="000000"/>
            </w:tcBorders>
            <w:vAlign w:val="center"/>
          </w:tcPr>
          <w:p w:rsidR="0010443E" w:rsidRPr="00E16824" w:rsidRDefault="0010443E" w:rsidP="00E16824">
            <w:pPr>
              <w:jc w:val="center"/>
              <w:rPr>
                <w:rFonts w:ascii="Arial" w:hAnsi="Arial" w:cs="Arial"/>
                <w:b/>
                <w:bCs/>
                <w:sz w:val="16"/>
                <w:szCs w:val="16"/>
              </w:rPr>
            </w:pPr>
            <w:r w:rsidRPr="00E16824">
              <w:rPr>
                <w:rFonts w:ascii="Arial" w:hAnsi="Arial" w:cs="Arial"/>
                <w:b/>
                <w:bCs/>
                <w:sz w:val="16"/>
                <w:szCs w:val="16"/>
              </w:rPr>
              <w:t>Класс</w:t>
            </w:r>
          </w:p>
        </w:tc>
        <w:tc>
          <w:tcPr>
            <w:tcW w:w="272" w:type="dxa"/>
            <w:tcBorders>
              <w:top w:val="single" w:sz="4" w:space="0" w:color="auto"/>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single" w:sz="4" w:space="0" w:color="auto"/>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83" w:type="dxa"/>
            <w:tcBorders>
              <w:top w:val="nil"/>
              <w:left w:val="nil"/>
              <w:bottom w:val="nil"/>
              <w:right w:val="nil"/>
            </w:tcBorders>
            <w:vAlign w:val="center"/>
          </w:tcPr>
          <w:p w:rsidR="0010443E" w:rsidRPr="00E16824" w:rsidRDefault="0010443E" w:rsidP="00E16824">
            <w:pPr>
              <w:jc w:val="center"/>
              <w:rPr>
                <w:rFonts w:ascii="Arial" w:hAnsi="Arial" w:cs="Arial"/>
                <w:b/>
                <w:bCs/>
                <w:sz w:val="20"/>
                <w:szCs w:val="20"/>
              </w:rPr>
            </w:pPr>
            <w:r w:rsidRPr="00E16824">
              <w:rPr>
                <w:rFonts w:ascii="Arial" w:hAnsi="Arial" w:cs="Arial"/>
                <w:b/>
                <w:bCs/>
                <w:sz w:val="20"/>
                <w:szCs w:val="20"/>
              </w:rPr>
              <w:t>-</w:t>
            </w:r>
          </w:p>
        </w:tc>
        <w:tc>
          <w:tcPr>
            <w:tcW w:w="272" w:type="dxa"/>
            <w:tcBorders>
              <w:top w:val="nil"/>
              <w:left w:val="single" w:sz="4" w:space="0" w:color="auto"/>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837" w:type="dxa"/>
            <w:gridSpan w:val="3"/>
            <w:tcBorders>
              <w:top w:val="single" w:sz="4" w:space="0" w:color="auto"/>
              <w:left w:val="nil"/>
              <w:bottom w:val="nil"/>
              <w:right w:val="single" w:sz="4" w:space="0" w:color="000000"/>
            </w:tcBorders>
            <w:vAlign w:val="center"/>
          </w:tcPr>
          <w:p w:rsidR="0010443E" w:rsidRPr="00E16824" w:rsidRDefault="0010443E" w:rsidP="00E16824">
            <w:pPr>
              <w:jc w:val="center"/>
              <w:rPr>
                <w:rFonts w:ascii="Arial" w:hAnsi="Arial" w:cs="Arial"/>
                <w:b/>
                <w:bCs/>
                <w:sz w:val="18"/>
                <w:szCs w:val="18"/>
              </w:rPr>
            </w:pPr>
            <w:r w:rsidRPr="00E16824">
              <w:rPr>
                <w:rFonts w:ascii="Arial" w:hAnsi="Arial" w:cs="Arial"/>
                <w:b/>
                <w:bCs/>
                <w:sz w:val="18"/>
                <w:szCs w:val="18"/>
              </w:rPr>
              <w:t>Код ОО</w:t>
            </w:r>
          </w:p>
        </w:tc>
        <w:tc>
          <w:tcPr>
            <w:tcW w:w="272"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93"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1086" w:type="dxa"/>
            <w:gridSpan w:val="4"/>
            <w:tcBorders>
              <w:top w:val="single" w:sz="4" w:space="0" w:color="auto"/>
              <w:left w:val="nil"/>
              <w:bottom w:val="nil"/>
              <w:right w:val="single" w:sz="4" w:space="0" w:color="000000"/>
            </w:tcBorders>
            <w:vAlign w:val="center"/>
          </w:tcPr>
          <w:p w:rsidR="0010443E" w:rsidRPr="00E16824" w:rsidRDefault="0010443E" w:rsidP="00E16824">
            <w:pPr>
              <w:jc w:val="center"/>
              <w:rPr>
                <w:rFonts w:ascii="Arial" w:hAnsi="Arial" w:cs="Arial"/>
                <w:b/>
                <w:bCs/>
                <w:sz w:val="20"/>
                <w:szCs w:val="20"/>
              </w:rPr>
            </w:pPr>
            <w:r w:rsidRPr="00E16824">
              <w:rPr>
                <w:rFonts w:ascii="Arial" w:hAnsi="Arial" w:cs="Arial"/>
                <w:b/>
                <w:bCs/>
                <w:sz w:val="20"/>
                <w:szCs w:val="20"/>
              </w:rPr>
              <w:t>Код ППЭ</w:t>
            </w:r>
          </w:p>
        </w:tc>
        <w:tc>
          <w:tcPr>
            <w:tcW w:w="272"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93" w:type="dxa"/>
            <w:tcBorders>
              <w:top w:val="single" w:sz="4" w:space="0" w:color="auto"/>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93"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nil"/>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1108" w:type="dxa"/>
            <w:gridSpan w:val="4"/>
            <w:tcBorders>
              <w:top w:val="nil"/>
              <w:left w:val="nil"/>
              <w:bottom w:val="nil"/>
              <w:right w:val="single" w:sz="4" w:space="0" w:color="000000"/>
            </w:tcBorders>
            <w:vAlign w:val="center"/>
          </w:tcPr>
          <w:p w:rsidR="0010443E" w:rsidRPr="00E16824" w:rsidRDefault="0010443E" w:rsidP="00E16824">
            <w:pPr>
              <w:jc w:val="center"/>
              <w:rPr>
                <w:rFonts w:ascii="Arial" w:hAnsi="Arial" w:cs="Arial"/>
                <w:b/>
                <w:bCs/>
                <w:sz w:val="16"/>
                <w:szCs w:val="16"/>
              </w:rPr>
            </w:pPr>
            <w:r w:rsidRPr="00E16824">
              <w:rPr>
                <w:rFonts w:ascii="Arial" w:hAnsi="Arial" w:cs="Arial"/>
                <w:b/>
                <w:bCs/>
                <w:sz w:val="16"/>
                <w:szCs w:val="16"/>
              </w:rPr>
              <w:t xml:space="preserve">№ </w:t>
            </w:r>
            <w:proofErr w:type="spellStart"/>
            <w:proofErr w:type="gramStart"/>
            <w:r w:rsidRPr="00E16824">
              <w:rPr>
                <w:rFonts w:ascii="Arial" w:hAnsi="Arial" w:cs="Arial"/>
                <w:b/>
                <w:bCs/>
                <w:sz w:val="16"/>
                <w:szCs w:val="16"/>
              </w:rPr>
              <w:t>ауд</w:t>
            </w:r>
            <w:proofErr w:type="spellEnd"/>
            <w:proofErr w:type="gramEnd"/>
          </w:p>
        </w:tc>
        <w:tc>
          <w:tcPr>
            <w:tcW w:w="293"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353"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349"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r>
      <w:tr w:rsidR="0010443E" w:rsidRPr="00E16824" w:rsidTr="00E16824">
        <w:trPr>
          <w:trHeight w:val="65"/>
        </w:trPr>
        <w:tc>
          <w:tcPr>
            <w:tcW w:w="236" w:type="dxa"/>
            <w:tcBorders>
              <w:top w:val="nil"/>
              <w:left w:val="single" w:sz="4" w:space="0" w:color="auto"/>
              <w:bottom w:val="nil"/>
              <w:right w:val="nil"/>
            </w:tcBorders>
            <w:vAlign w:val="center"/>
          </w:tcPr>
          <w:p w:rsidR="0010443E" w:rsidRPr="00E16824" w:rsidRDefault="0010443E" w:rsidP="00E16824">
            <w:pPr>
              <w:rPr>
                <w:rFonts w:ascii="Arial" w:hAnsi="Arial" w:cs="Arial"/>
                <w:sz w:val="20"/>
                <w:szCs w:val="20"/>
              </w:rPr>
            </w:pPr>
          </w:p>
        </w:tc>
        <w:tc>
          <w:tcPr>
            <w:tcW w:w="340" w:type="dxa"/>
            <w:tcBorders>
              <w:top w:val="nil"/>
              <w:left w:val="nil"/>
              <w:bottom w:val="single" w:sz="8" w:space="0" w:color="auto"/>
              <w:right w:val="nil"/>
            </w:tcBorders>
            <w:vAlign w:val="center"/>
          </w:tcPr>
          <w:p w:rsidR="0010443E" w:rsidRPr="00E16824" w:rsidRDefault="0010443E" w:rsidP="00E16824">
            <w:pPr>
              <w:jc w:val="center"/>
              <w:rPr>
                <w:rFonts w:ascii="Arial" w:hAnsi="Arial" w:cs="Arial"/>
                <w:b/>
                <w:bCs/>
                <w:sz w:val="16"/>
                <w:szCs w:val="16"/>
              </w:rPr>
            </w:pPr>
            <w:r w:rsidRPr="00E16824">
              <w:rPr>
                <w:rFonts w:ascii="Arial" w:hAnsi="Arial" w:cs="Arial"/>
                <w:b/>
                <w:bCs/>
                <w:sz w:val="16"/>
                <w:szCs w:val="16"/>
              </w:rPr>
              <w:t> </w:t>
            </w:r>
          </w:p>
        </w:tc>
        <w:tc>
          <w:tcPr>
            <w:tcW w:w="341" w:type="dxa"/>
            <w:tcBorders>
              <w:top w:val="nil"/>
              <w:left w:val="nil"/>
              <w:bottom w:val="single" w:sz="8" w:space="0" w:color="auto"/>
              <w:right w:val="nil"/>
            </w:tcBorders>
            <w:vAlign w:val="center"/>
          </w:tcPr>
          <w:p w:rsidR="0010443E" w:rsidRPr="00E16824" w:rsidRDefault="0010443E" w:rsidP="00E16824">
            <w:pPr>
              <w:jc w:val="center"/>
              <w:rPr>
                <w:rFonts w:ascii="Arial" w:hAnsi="Arial" w:cs="Arial"/>
                <w:b/>
                <w:bCs/>
                <w:sz w:val="16"/>
                <w:szCs w:val="16"/>
              </w:rPr>
            </w:pPr>
            <w:r w:rsidRPr="00E16824">
              <w:rPr>
                <w:rFonts w:ascii="Arial" w:hAnsi="Arial" w:cs="Arial"/>
                <w:b/>
                <w:bCs/>
                <w:sz w:val="16"/>
                <w:szCs w:val="16"/>
              </w:rPr>
              <w:t> </w:t>
            </w:r>
          </w:p>
        </w:tc>
        <w:tc>
          <w:tcPr>
            <w:tcW w:w="272" w:type="dxa"/>
            <w:tcBorders>
              <w:top w:val="nil"/>
              <w:left w:val="nil"/>
              <w:bottom w:val="single" w:sz="8" w:space="0" w:color="auto"/>
              <w:right w:val="nil"/>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8" w:space="0" w:color="auto"/>
              <w:right w:val="nil"/>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83" w:type="dxa"/>
            <w:tcBorders>
              <w:top w:val="nil"/>
              <w:left w:val="nil"/>
              <w:bottom w:val="single" w:sz="8" w:space="0" w:color="auto"/>
              <w:right w:val="nil"/>
            </w:tcBorders>
            <w:vAlign w:val="center"/>
          </w:tcPr>
          <w:p w:rsidR="0010443E" w:rsidRPr="00E16824" w:rsidRDefault="0010443E" w:rsidP="00E16824">
            <w:pPr>
              <w:jc w:val="center"/>
              <w:rPr>
                <w:rFonts w:ascii="Arial" w:hAnsi="Arial" w:cs="Arial"/>
                <w:b/>
                <w:bCs/>
                <w:sz w:val="20"/>
                <w:szCs w:val="20"/>
              </w:rPr>
            </w:pPr>
            <w:r w:rsidRPr="00E16824">
              <w:rPr>
                <w:rFonts w:ascii="Arial" w:hAnsi="Arial" w:cs="Arial"/>
                <w:b/>
                <w:bCs/>
                <w:sz w:val="20"/>
                <w:szCs w:val="20"/>
              </w:rPr>
              <w:t> </w:t>
            </w:r>
          </w:p>
        </w:tc>
        <w:tc>
          <w:tcPr>
            <w:tcW w:w="272" w:type="dxa"/>
            <w:tcBorders>
              <w:top w:val="nil"/>
              <w:left w:val="nil"/>
              <w:bottom w:val="single" w:sz="8" w:space="0" w:color="auto"/>
              <w:right w:val="nil"/>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8" w:space="0" w:color="auto"/>
              <w:right w:val="nil"/>
            </w:tcBorders>
            <w:vAlign w:val="center"/>
          </w:tcPr>
          <w:p w:rsidR="0010443E" w:rsidRPr="00E16824" w:rsidRDefault="0010443E" w:rsidP="00E16824">
            <w:pPr>
              <w:jc w:val="center"/>
              <w:rPr>
                <w:rFonts w:ascii="Arial" w:hAnsi="Arial" w:cs="Arial"/>
                <w:b/>
                <w:bCs/>
                <w:sz w:val="18"/>
                <w:szCs w:val="18"/>
              </w:rPr>
            </w:pPr>
            <w:r w:rsidRPr="00E16824">
              <w:rPr>
                <w:rFonts w:ascii="Arial" w:hAnsi="Arial" w:cs="Arial"/>
                <w:b/>
                <w:bCs/>
                <w:sz w:val="18"/>
                <w:szCs w:val="18"/>
              </w:rPr>
              <w:t> </w:t>
            </w:r>
          </w:p>
        </w:tc>
        <w:tc>
          <w:tcPr>
            <w:tcW w:w="293" w:type="dxa"/>
            <w:tcBorders>
              <w:top w:val="nil"/>
              <w:left w:val="nil"/>
              <w:bottom w:val="single" w:sz="8" w:space="0" w:color="auto"/>
              <w:right w:val="nil"/>
            </w:tcBorders>
            <w:vAlign w:val="center"/>
          </w:tcPr>
          <w:p w:rsidR="0010443E" w:rsidRPr="00E16824" w:rsidRDefault="0010443E" w:rsidP="00E16824">
            <w:pPr>
              <w:jc w:val="center"/>
              <w:rPr>
                <w:rFonts w:ascii="Arial" w:hAnsi="Arial" w:cs="Arial"/>
                <w:b/>
                <w:bCs/>
                <w:sz w:val="18"/>
                <w:szCs w:val="18"/>
              </w:rPr>
            </w:pPr>
            <w:r w:rsidRPr="00E16824">
              <w:rPr>
                <w:rFonts w:ascii="Arial" w:hAnsi="Arial" w:cs="Arial"/>
                <w:b/>
                <w:bCs/>
                <w:sz w:val="18"/>
                <w:szCs w:val="18"/>
              </w:rPr>
              <w:t> </w:t>
            </w:r>
          </w:p>
        </w:tc>
        <w:tc>
          <w:tcPr>
            <w:tcW w:w="272" w:type="dxa"/>
            <w:tcBorders>
              <w:top w:val="nil"/>
              <w:left w:val="nil"/>
              <w:bottom w:val="single" w:sz="8" w:space="0" w:color="auto"/>
              <w:right w:val="nil"/>
            </w:tcBorders>
            <w:vAlign w:val="center"/>
          </w:tcPr>
          <w:p w:rsidR="0010443E" w:rsidRPr="00E16824" w:rsidRDefault="0010443E" w:rsidP="00E16824">
            <w:pPr>
              <w:jc w:val="center"/>
              <w:rPr>
                <w:rFonts w:ascii="Arial" w:hAnsi="Arial" w:cs="Arial"/>
                <w:b/>
                <w:bCs/>
                <w:sz w:val="18"/>
                <w:szCs w:val="18"/>
              </w:rPr>
            </w:pPr>
            <w:r w:rsidRPr="00E16824">
              <w:rPr>
                <w:rFonts w:ascii="Arial" w:hAnsi="Arial" w:cs="Arial"/>
                <w:b/>
                <w:bCs/>
                <w:sz w:val="18"/>
                <w:szCs w:val="18"/>
              </w:rPr>
              <w:t> </w:t>
            </w:r>
          </w:p>
        </w:tc>
        <w:tc>
          <w:tcPr>
            <w:tcW w:w="272" w:type="dxa"/>
            <w:tcBorders>
              <w:top w:val="nil"/>
              <w:left w:val="nil"/>
              <w:bottom w:val="single" w:sz="8" w:space="0" w:color="auto"/>
              <w:right w:val="nil"/>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93" w:type="dxa"/>
            <w:tcBorders>
              <w:top w:val="nil"/>
              <w:left w:val="nil"/>
              <w:bottom w:val="single" w:sz="8" w:space="0" w:color="auto"/>
              <w:right w:val="nil"/>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8" w:space="0" w:color="auto"/>
              <w:right w:val="nil"/>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8" w:space="0" w:color="auto"/>
              <w:right w:val="nil"/>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8" w:space="0" w:color="auto"/>
              <w:right w:val="nil"/>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8" w:space="0" w:color="auto"/>
              <w:right w:val="nil"/>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8" w:space="0" w:color="auto"/>
              <w:right w:val="nil"/>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8" w:space="0" w:color="auto"/>
              <w:right w:val="nil"/>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8" w:space="0" w:color="auto"/>
              <w:right w:val="nil"/>
            </w:tcBorders>
            <w:vAlign w:val="center"/>
          </w:tcPr>
          <w:p w:rsidR="0010443E" w:rsidRPr="00E16824" w:rsidRDefault="0010443E" w:rsidP="00E16824">
            <w:pPr>
              <w:jc w:val="center"/>
              <w:rPr>
                <w:rFonts w:ascii="Arial" w:hAnsi="Arial" w:cs="Arial"/>
                <w:b/>
                <w:bCs/>
                <w:sz w:val="20"/>
                <w:szCs w:val="20"/>
              </w:rPr>
            </w:pPr>
            <w:r w:rsidRPr="00E16824">
              <w:rPr>
                <w:rFonts w:ascii="Arial" w:hAnsi="Arial" w:cs="Arial"/>
                <w:b/>
                <w:bCs/>
                <w:sz w:val="20"/>
                <w:szCs w:val="20"/>
              </w:rPr>
              <w:t> </w:t>
            </w:r>
          </w:p>
        </w:tc>
        <w:tc>
          <w:tcPr>
            <w:tcW w:w="272" w:type="dxa"/>
            <w:tcBorders>
              <w:top w:val="nil"/>
              <w:left w:val="nil"/>
              <w:bottom w:val="single" w:sz="8" w:space="0" w:color="auto"/>
              <w:right w:val="nil"/>
            </w:tcBorders>
            <w:vAlign w:val="center"/>
          </w:tcPr>
          <w:p w:rsidR="0010443E" w:rsidRPr="00E16824" w:rsidRDefault="0010443E" w:rsidP="00E16824">
            <w:pPr>
              <w:jc w:val="center"/>
              <w:rPr>
                <w:rFonts w:ascii="Arial" w:hAnsi="Arial" w:cs="Arial"/>
                <w:b/>
                <w:bCs/>
                <w:sz w:val="20"/>
                <w:szCs w:val="20"/>
              </w:rPr>
            </w:pPr>
            <w:r w:rsidRPr="00E16824">
              <w:rPr>
                <w:rFonts w:ascii="Arial" w:hAnsi="Arial" w:cs="Arial"/>
                <w:b/>
                <w:bCs/>
                <w:sz w:val="20"/>
                <w:szCs w:val="20"/>
              </w:rPr>
              <w:t> </w:t>
            </w:r>
          </w:p>
        </w:tc>
        <w:tc>
          <w:tcPr>
            <w:tcW w:w="272" w:type="dxa"/>
            <w:tcBorders>
              <w:top w:val="nil"/>
              <w:left w:val="nil"/>
              <w:bottom w:val="single" w:sz="8" w:space="0" w:color="auto"/>
              <w:right w:val="nil"/>
            </w:tcBorders>
            <w:vAlign w:val="center"/>
          </w:tcPr>
          <w:p w:rsidR="0010443E" w:rsidRPr="00E16824" w:rsidRDefault="0010443E" w:rsidP="00E16824">
            <w:pPr>
              <w:jc w:val="center"/>
              <w:rPr>
                <w:rFonts w:ascii="Arial" w:hAnsi="Arial" w:cs="Arial"/>
                <w:b/>
                <w:bCs/>
                <w:sz w:val="20"/>
                <w:szCs w:val="20"/>
              </w:rPr>
            </w:pPr>
            <w:r w:rsidRPr="00E16824">
              <w:rPr>
                <w:rFonts w:ascii="Arial" w:hAnsi="Arial" w:cs="Arial"/>
                <w:b/>
                <w:bCs/>
                <w:sz w:val="20"/>
                <w:szCs w:val="20"/>
              </w:rPr>
              <w:t> </w:t>
            </w:r>
          </w:p>
        </w:tc>
        <w:tc>
          <w:tcPr>
            <w:tcW w:w="272" w:type="dxa"/>
            <w:tcBorders>
              <w:top w:val="nil"/>
              <w:left w:val="nil"/>
              <w:bottom w:val="single" w:sz="8" w:space="0" w:color="auto"/>
              <w:right w:val="nil"/>
            </w:tcBorders>
            <w:vAlign w:val="center"/>
          </w:tcPr>
          <w:p w:rsidR="0010443E" w:rsidRPr="00E16824" w:rsidRDefault="0010443E" w:rsidP="00E16824">
            <w:pPr>
              <w:jc w:val="center"/>
              <w:rPr>
                <w:rFonts w:ascii="Arial" w:hAnsi="Arial" w:cs="Arial"/>
                <w:b/>
                <w:bCs/>
                <w:sz w:val="20"/>
                <w:szCs w:val="20"/>
              </w:rPr>
            </w:pPr>
            <w:r w:rsidRPr="00E16824">
              <w:rPr>
                <w:rFonts w:ascii="Arial" w:hAnsi="Arial" w:cs="Arial"/>
                <w:b/>
                <w:bCs/>
                <w:sz w:val="20"/>
                <w:szCs w:val="20"/>
              </w:rPr>
              <w:t> </w:t>
            </w:r>
          </w:p>
        </w:tc>
        <w:tc>
          <w:tcPr>
            <w:tcW w:w="272" w:type="dxa"/>
            <w:tcBorders>
              <w:top w:val="nil"/>
              <w:left w:val="nil"/>
              <w:bottom w:val="single" w:sz="8" w:space="0" w:color="auto"/>
              <w:right w:val="nil"/>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93" w:type="dxa"/>
            <w:tcBorders>
              <w:top w:val="nil"/>
              <w:left w:val="nil"/>
              <w:bottom w:val="single" w:sz="8" w:space="0" w:color="auto"/>
              <w:right w:val="nil"/>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8" w:space="0" w:color="auto"/>
              <w:right w:val="nil"/>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8" w:space="0" w:color="auto"/>
              <w:right w:val="nil"/>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93" w:type="dxa"/>
            <w:tcBorders>
              <w:top w:val="nil"/>
              <w:left w:val="nil"/>
              <w:bottom w:val="single" w:sz="8" w:space="0" w:color="auto"/>
              <w:right w:val="nil"/>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single" w:sz="4" w:space="0" w:color="auto"/>
              <w:left w:val="nil"/>
              <w:bottom w:val="single" w:sz="8" w:space="0" w:color="auto"/>
              <w:right w:val="nil"/>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8" w:space="0" w:color="auto"/>
              <w:right w:val="nil"/>
            </w:tcBorders>
            <w:vAlign w:val="center"/>
          </w:tcPr>
          <w:p w:rsidR="0010443E" w:rsidRPr="00E16824" w:rsidRDefault="0010443E" w:rsidP="00E16824">
            <w:pPr>
              <w:jc w:val="center"/>
              <w:rPr>
                <w:rFonts w:ascii="Arial" w:hAnsi="Arial" w:cs="Arial"/>
                <w:b/>
                <w:bCs/>
                <w:sz w:val="16"/>
                <w:szCs w:val="16"/>
              </w:rPr>
            </w:pPr>
            <w:r w:rsidRPr="00E16824">
              <w:rPr>
                <w:rFonts w:ascii="Arial" w:hAnsi="Arial" w:cs="Arial"/>
                <w:b/>
                <w:bCs/>
                <w:sz w:val="16"/>
                <w:szCs w:val="16"/>
              </w:rPr>
              <w:t> </w:t>
            </w:r>
          </w:p>
        </w:tc>
        <w:tc>
          <w:tcPr>
            <w:tcW w:w="272" w:type="dxa"/>
            <w:tcBorders>
              <w:top w:val="nil"/>
              <w:left w:val="nil"/>
              <w:bottom w:val="single" w:sz="8" w:space="0" w:color="auto"/>
              <w:right w:val="nil"/>
            </w:tcBorders>
            <w:vAlign w:val="center"/>
          </w:tcPr>
          <w:p w:rsidR="0010443E" w:rsidRPr="00E16824" w:rsidRDefault="0010443E" w:rsidP="00E16824">
            <w:pPr>
              <w:jc w:val="center"/>
              <w:rPr>
                <w:rFonts w:ascii="Arial" w:hAnsi="Arial" w:cs="Arial"/>
                <w:b/>
                <w:bCs/>
                <w:sz w:val="16"/>
                <w:szCs w:val="16"/>
              </w:rPr>
            </w:pPr>
            <w:r w:rsidRPr="00E16824">
              <w:rPr>
                <w:rFonts w:ascii="Arial" w:hAnsi="Arial" w:cs="Arial"/>
                <w:b/>
                <w:bCs/>
                <w:sz w:val="16"/>
                <w:szCs w:val="16"/>
              </w:rPr>
              <w:t> </w:t>
            </w:r>
          </w:p>
        </w:tc>
        <w:tc>
          <w:tcPr>
            <w:tcW w:w="272" w:type="dxa"/>
            <w:tcBorders>
              <w:top w:val="nil"/>
              <w:left w:val="nil"/>
              <w:bottom w:val="single" w:sz="8" w:space="0" w:color="auto"/>
              <w:right w:val="nil"/>
            </w:tcBorders>
            <w:vAlign w:val="center"/>
          </w:tcPr>
          <w:p w:rsidR="0010443E" w:rsidRPr="00E16824" w:rsidRDefault="0010443E" w:rsidP="00E16824">
            <w:pPr>
              <w:jc w:val="center"/>
              <w:rPr>
                <w:rFonts w:ascii="Arial" w:hAnsi="Arial" w:cs="Arial"/>
                <w:b/>
                <w:bCs/>
                <w:sz w:val="16"/>
                <w:szCs w:val="16"/>
              </w:rPr>
            </w:pPr>
            <w:r w:rsidRPr="00E16824">
              <w:rPr>
                <w:rFonts w:ascii="Arial" w:hAnsi="Arial" w:cs="Arial"/>
                <w:b/>
                <w:bCs/>
                <w:sz w:val="16"/>
                <w:szCs w:val="16"/>
              </w:rPr>
              <w:t> </w:t>
            </w:r>
          </w:p>
        </w:tc>
        <w:tc>
          <w:tcPr>
            <w:tcW w:w="293" w:type="dxa"/>
            <w:tcBorders>
              <w:top w:val="nil"/>
              <w:left w:val="nil"/>
              <w:bottom w:val="single" w:sz="8" w:space="0" w:color="auto"/>
              <w:right w:val="nil"/>
            </w:tcBorders>
            <w:vAlign w:val="center"/>
          </w:tcPr>
          <w:p w:rsidR="0010443E" w:rsidRPr="00E16824" w:rsidRDefault="0010443E" w:rsidP="00E16824">
            <w:pPr>
              <w:jc w:val="center"/>
              <w:rPr>
                <w:rFonts w:ascii="Arial" w:hAnsi="Arial" w:cs="Arial"/>
                <w:b/>
                <w:bCs/>
                <w:sz w:val="16"/>
                <w:szCs w:val="16"/>
              </w:rPr>
            </w:pPr>
            <w:r w:rsidRPr="00E16824">
              <w:rPr>
                <w:rFonts w:ascii="Arial" w:hAnsi="Arial" w:cs="Arial"/>
                <w:b/>
                <w:bCs/>
                <w:sz w:val="16"/>
                <w:szCs w:val="16"/>
              </w:rPr>
              <w:t> </w:t>
            </w:r>
          </w:p>
        </w:tc>
        <w:tc>
          <w:tcPr>
            <w:tcW w:w="293" w:type="dxa"/>
            <w:tcBorders>
              <w:top w:val="nil"/>
              <w:left w:val="nil"/>
              <w:bottom w:val="single" w:sz="8" w:space="0" w:color="auto"/>
              <w:right w:val="nil"/>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8" w:space="0" w:color="auto"/>
              <w:right w:val="nil"/>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353" w:type="dxa"/>
            <w:tcBorders>
              <w:top w:val="nil"/>
              <w:left w:val="nil"/>
              <w:bottom w:val="single" w:sz="8" w:space="0" w:color="auto"/>
              <w:right w:val="nil"/>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8" w:space="0" w:color="auto"/>
              <w:right w:val="nil"/>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349" w:type="dxa"/>
            <w:tcBorders>
              <w:top w:val="nil"/>
              <w:left w:val="nil"/>
              <w:bottom w:val="single" w:sz="8"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r>
      <w:tr w:rsidR="0010443E" w:rsidRPr="00E16824" w:rsidTr="00E16824">
        <w:trPr>
          <w:trHeight w:val="177"/>
        </w:trPr>
        <w:tc>
          <w:tcPr>
            <w:tcW w:w="236" w:type="dxa"/>
            <w:tcBorders>
              <w:top w:val="nil"/>
              <w:left w:val="single" w:sz="4" w:space="0" w:color="auto"/>
              <w:bottom w:val="nil"/>
              <w:right w:val="nil"/>
            </w:tcBorders>
            <w:vAlign w:val="center"/>
          </w:tcPr>
          <w:p w:rsidR="0010443E" w:rsidRPr="00E16824" w:rsidRDefault="0010443E" w:rsidP="00E16824">
            <w:pPr>
              <w:rPr>
                <w:rFonts w:ascii="Arial" w:hAnsi="Arial" w:cs="Arial"/>
                <w:sz w:val="20"/>
                <w:szCs w:val="20"/>
              </w:rPr>
            </w:pPr>
          </w:p>
        </w:tc>
        <w:tc>
          <w:tcPr>
            <w:tcW w:w="1225" w:type="dxa"/>
            <w:gridSpan w:val="4"/>
            <w:tcBorders>
              <w:top w:val="single" w:sz="8" w:space="0" w:color="auto"/>
              <w:left w:val="nil"/>
              <w:bottom w:val="nil"/>
              <w:right w:val="single" w:sz="4" w:space="0" w:color="000000"/>
            </w:tcBorders>
            <w:vAlign w:val="center"/>
          </w:tcPr>
          <w:p w:rsidR="0010443E" w:rsidRPr="00E16824" w:rsidRDefault="0010443E" w:rsidP="00E16824">
            <w:pPr>
              <w:jc w:val="center"/>
              <w:rPr>
                <w:rFonts w:ascii="Arial" w:hAnsi="Arial" w:cs="Arial"/>
                <w:b/>
                <w:bCs/>
                <w:sz w:val="16"/>
                <w:szCs w:val="16"/>
              </w:rPr>
            </w:pPr>
            <w:r w:rsidRPr="00E16824">
              <w:rPr>
                <w:rFonts w:ascii="Arial" w:hAnsi="Arial" w:cs="Arial"/>
                <w:b/>
                <w:bCs/>
                <w:sz w:val="16"/>
                <w:szCs w:val="16"/>
              </w:rPr>
              <w:t>Предмет</w:t>
            </w:r>
          </w:p>
        </w:tc>
        <w:tc>
          <w:tcPr>
            <w:tcW w:w="283"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93"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93"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1380" w:type="dxa"/>
            <w:gridSpan w:val="5"/>
            <w:tcBorders>
              <w:top w:val="nil"/>
              <w:left w:val="nil"/>
              <w:bottom w:val="nil"/>
              <w:right w:val="single" w:sz="4" w:space="0" w:color="000000"/>
            </w:tcBorders>
            <w:vAlign w:val="center"/>
          </w:tcPr>
          <w:p w:rsidR="0010443E" w:rsidRPr="00E16824" w:rsidRDefault="0010443E" w:rsidP="00E16824">
            <w:pPr>
              <w:jc w:val="center"/>
              <w:rPr>
                <w:rFonts w:ascii="Arial" w:hAnsi="Arial" w:cs="Arial"/>
                <w:b/>
                <w:bCs/>
                <w:sz w:val="16"/>
                <w:szCs w:val="16"/>
              </w:rPr>
            </w:pPr>
            <w:r w:rsidRPr="00E16824">
              <w:rPr>
                <w:rFonts w:ascii="Arial" w:hAnsi="Arial" w:cs="Arial"/>
                <w:b/>
                <w:bCs/>
                <w:sz w:val="16"/>
                <w:szCs w:val="16"/>
              </w:rPr>
              <w:t>Код предмета</w:t>
            </w:r>
          </w:p>
        </w:tc>
        <w:tc>
          <w:tcPr>
            <w:tcW w:w="293"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1108" w:type="dxa"/>
            <w:gridSpan w:val="4"/>
            <w:tcBorders>
              <w:top w:val="nil"/>
              <w:left w:val="nil"/>
              <w:bottom w:val="nil"/>
              <w:right w:val="single" w:sz="4" w:space="0" w:color="000000"/>
            </w:tcBorders>
            <w:vAlign w:val="center"/>
          </w:tcPr>
          <w:p w:rsidR="0010443E" w:rsidRPr="00E16824" w:rsidRDefault="0010443E" w:rsidP="00E16824">
            <w:pPr>
              <w:jc w:val="center"/>
              <w:rPr>
                <w:rFonts w:ascii="Arial" w:hAnsi="Arial" w:cs="Arial"/>
                <w:b/>
                <w:bCs/>
                <w:sz w:val="16"/>
                <w:szCs w:val="16"/>
              </w:rPr>
            </w:pPr>
            <w:r w:rsidRPr="00E16824">
              <w:rPr>
                <w:rFonts w:ascii="Arial" w:hAnsi="Arial" w:cs="Arial"/>
                <w:b/>
                <w:bCs/>
                <w:sz w:val="16"/>
                <w:szCs w:val="16"/>
              </w:rPr>
              <w:t>Вариант</w:t>
            </w:r>
          </w:p>
        </w:tc>
        <w:tc>
          <w:tcPr>
            <w:tcW w:w="293"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353"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349"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r>
      <w:tr w:rsidR="0010443E" w:rsidRPr="00E16824" w:rsidTr="00E16824">
        <w:trPr>
          <w:trHeight w:val="97"/>
        </w:trPr>
        <w:tc>
          <w:tcPr>
            <w:tcW w:w="236" w:type="dxa"/>
            <w:tcBorders>
              <w:top w:val="nil"/>
              <w:left w:val="single" w:sz="4" w:space="0" w:color="auto"/>
              <w:bottom w:val="single" w:sz="4" w:space="0" w:color="auto"/>
              <w:right w:val="nil"/>
            </w:tcBorders>
            <w:vAlign w:val="center"/>
          </w:tcPr>
          <w:p w:rsidR="0010443E" w:rsidRPr="00E16824" w:rsidRDefault="0010443E" w:rsidP="00E16824">
            <w:pPr>
              <w:rPr>
                <w:rFonts w:ascii="Arial" w:hAnsi="Arial" w:cs="Arial"/>
                <w:sz w:val="20"/>
                <w:szCs w:val="20"/>
              </w:rPr>
            </w:pPr>
          </w:p>
        </w:tc>
        <w:tc>
          <w:tcPr>
            <w:tcW w:w="340" w:type="dxa"/>
            <w:tcBorders>
              <w:top w:val="nil"/>
              <w:left w:val="nil"/>
              <w:bottom w:val="single" w:sz="4" w:space="0" w:color="auto"/>
              <w:right w:val="nil"/>
            </w:tcBorders>
            <w:vAlign w:val="center"/>
          </w:tcPr>
          <w:p w:rsidR="0010443E" w:rsidRPr="00E16824" w:rsidRDefault="0010443E" w:rsidP="00E16824">
            <w:pPr>
              <w:rPr>
                <w:rFonts w:ascii="Arial" w:hAnsi="Arial" w:cs="Arial"/>
                <w:sz w:val="20"/>
                <w:szCs w:val="20"/>
              </w:rPr>
            </w:pPr>
          </w:p>
        </w:tc>
        <w:tc>
          <w:tcPr>
            <w:tcW w:w="341" w:type="dxa"/>
            <w:tcBorders>
              <w:top w:val="nil"/>
              <w:left w:val="nil"/>
              <w:bottom w:val="single" w:sz="4" w:space="0" w:color="auto"/>
              <w:right w:val="nil"/>
            </w:tcBorders>
            <w:vAlign w:val="center"/>
          </w:tcPr>
          <w:p w:rsidR="0010443E" w:rsidRPr="00E16824" w:rsidRDefault="0010443E" w:rsidP="00E16824">
            <w:pPr>
              <w:rPr>
                <w:rFonts w:ascii="Arial" w:hAnsi="Arial" w:cs="Arial"/>
                <w:sz w:val="20"/>
                <w:szCs w:val="20"/>
              </w:rPr>
            </w:pPr>
          </w:p>
        </w:tc>
        <w:tc>
          <w:tcPr>
            <w:tcW w:w="272" w:type="dxa"/>
            <w:tcBorders>
              <w:top w:val="nil"/>
              <w:left w:val="nil"/>
              <w:bottom w:val="single" w:sz="4" w:space="0" w:color="auto"/>
              <w:right w:val="nil"/>
            </w:tcBorders>
            <w:vAlign w:val="center"/>
          </w:tcPr>
          <w:p w:rsidR="0010443E" w:rsidRPr="00E16824" w:rsidRDefault="0010443E" w:rsidP="00E16824">
            <w:pPr>
              <w:rPr>
                <w:rFonts w:ascii="Arial" w:hAnsi="Arial" w:cs="Arial"/>
                <w:sz w:val="20"/>
                <w:szCs w:val="20"/>
              </w:rPr>
            </w:pPr>
          </w:p>
        </w:tc>
        <w:tc>
          <w:tcPr>
            <w:tcW w:w="272" w:type="dxa"/>
            <w:tcBorders>
              <w:top w:val="nil"/>
              <w:left w:val="nil"/>
              <w:bottom w:val="single" w:sz="4" w:space="0" w:color="auto"/>
              <w:right w:val="nil"/>
            </w:tcBorders>
            <w:vAlign w:val="center"/>
          </w:tcPr>
          <w:p w:rsidR="0010443E" w:rsidRPr="00E16824" w:rsidRDefault="0010443E" w:rsidP="00E16824">
            <w:pPr>
              <w:rPr>
                <w:rFonts w:ascii="Arial" w:hAnsi="Arial" w:cs="Arial"/>
                <w:sz w:val="20"/>
                <w:szCs w:val="20"/>
              </w:rPr>
            </w:pPr>
          </w:p>
        </w:tc>
        <w:tc>
          <w:tcPr>
            <w:tcW w:w="283" w:type="dxa"/>
            <w:tcBorders>
              <w:top w:val="nil"/>
              <w:left w:val="nil"/>
              <w:bottom w:val="single" w:sz="4" w:space="0" w:color="auto"/>
              <w:right w:val="nil"/>
            </w:tcBorders>
            <w:vAlign w:val="center"/>
          </w:tcPr>
          <w:p w:rsidR="0010443E" w:rsidRPr="00E16824" w:rsidRDefault="0010443E" w:rsidP="00E16824">
            <w:pPr>
              <w:rPr>
                <w:rFonts w:ascii="Arial" w:hAnsi="Arial" w:cs="Arial"/>
                <w:sz w:val="20"/>
                <w:szCs w:val="20"/>
              </w:rPr>
            </w:pPr>
          </w:p>
        </w:tc>
        <w:tc>
          <w:tcPr>
            <w:tcW w:w="272" w:type="dxa"/>
            <w:tcBorders>
              <w:top w:val="nil"/>
              <w:left w:val="nil"/>
              <w:bottom w:val="single" w:sz="4" w:space="0" w:color="auto"/>
              <w:right w:val="nil"/>
            </w:tcBorders>
            <w:vAlign w:val="center"/>
          </w:tcPr>
          <w:p w:rsidR="0010443E" w:rsidRPr="00E16824" w:rsidRDefault="0010443E" w:rsidP="00E16824">
            <w:pPr>
              <w:rPr>
                <w:rFonts w:ascii="Arial" w:hAnsi="Arial" w:cs="Arial"/>
                <w:sz w:val="20"/>
                <w:szCs w:val="20"/>
              </w:rPr>
            </w:pPr>
          </w:p>
        </w:tc>
        <w:tc>
          <w:tcPr>
            <w:tcW w:w="272" w:type="dxa"/>
            <w:tcBorders>
              <w:top w:val="nil"/>
              <w:left w:val="nil"/>
              <w:bottom w:val="single" w:sz="4" w:space="0" w:color="auto"/>
              <w:right w:val="nil"/>
            </w:tcBorders>
            <w:vAlign w:val="center"/>
          </w:tcPr>
          <w:p w:rsidR="0010443E" w:rsidRPr="00E16824" w:rsidRDefault="0010443E" w:rsidP="00E16824">
            <w:pPr>
              <w:rPr>
                <w:rFonts w:ascii="Arial" w:hAnsi="Arial" w:cs="Arial"/>
                <w:sz w:val="20"/>
                <w:szCs w:val="20"/>
              </w:rPr>
            </w:pPr>
          </w:p>
        </w:tc>
        <w:tc>
          <w:tcPr>
            <w:tcW w:w="293" w:type="dxa"/>
            <w:tcBorders>
              <w:top w:val="nil"/>
              <w:left w:val="nil"/>
              <w:bottom w:val="single" w:sz="4" w:space="0" w:color="auto"/>
              <w:right w:val="nil"/>
            </w:tcBorders>
            <w:vAlign w:val="center"/>
          </w:tcPr>
          <w:p w:rsidR="0010443E" w:rsidRPr="00E16824" w:rsidRDefault="0010443E" w:rsidP="00E16824">
            <w:pPr>
              <w:rPr>
                <w:rFonts w:ascii="Arial" w:hAnsi="Arial" w:cs="Arial"/>
                <w:sz w:val="20"/>
                <w:szCs w:val="20"/>
              </w:rPr>
            </w:pPr>
          </w:p>
        </w:tc>
        <w:tc>
          <w:tcPr>
            <w:tcW w:w="272" w:type="dxa"/>
            <w:tcBorders>
              <w:top w:val="nil"/>
              <w:left w:val="nil"/>
              <w:bottom w:val="single" w:sz="4" w:space="0" w:color="auto"/>
              <w:right w:val="nil"/>
            </w:tcBorders>
            <w:vAlign w:val="center"/>
          </w:tcPr>
          <w:p w:rsidR="0010443E" w:rsidRPr="00E16824" w:rsidRDefault="0010443E" w:rsidP="00E16824">
            <w:pPr>
              <w:rPr>
                <w:rFonts w:ascii="Arial" w:hAnsi="Arial" w:cs="Arial"/>
                <w:sz w:val="20"/>
                <w:szCs w:val="20"/>
              </w:rPr>
            </w:pPr>
          </w:p>
        </w:tc>
        <w:tc>
          <w:tcPr>
            <w:tcW w:w="272" w:type="dxa"/>
            <w:tcBorders>
              <w:top w:val="nil"/>
              <w:left w:val="nil"/>
              <w:bottom w:val="single" w:sz="4" w:space="0" w:color="auto"/>
              <w:right w:val="nil"/>
            </w:tcBorders>
            <w:vAlign w:val="center"/>
          </w:tcPr>
          <w:p w:rsidR="0010443E" w:rsidRPr="00E16824" w:rsidRDefault="0010443E" w:rsidP="00E16824">
            <w:pPr>
              <w:rPr>
                <w:rFonts w:ascii="Arial" w:hAnsi="Arial" w:cs="Arial"/>
                <w:sz w:val="20"/>
                <w:szCs w:val="20"/>
              </w:rPr>
            </w:pPr>
          </w:p>
        </w:tc>
        <w:tc>
          <w:tcPr>
            <w:tcW w:w="293" w:type="dxa"/>
            <w:tcBorders>
              <w:top w:val="nil"/>
              <w:left w:val="nil"/>
              <w:bottom w:val="single" w:sz="4" w:space="0" w:color="auto"/>
              <w:right w:val="nil"/>
            </w:tcBorders>
            <w:vAlign w:val="center"/>
          </w:tcPr>
          <w:p w:rsidR="0010443E" w:rsidRPr="00E16824" w:rsidRDefault="0010443E" w:rsidP="00E16824">
            <w:pPr>
              <w:rPr>
                <w:rFonts w:ascii="Arial" w:hAnsi="Arial" w:cs="Arial"/>
                <w:sz w:val="20"/>
                <w:szCs w:val="20"/>
              </w:rPr>
            </w:pPr>
          </w:p>
        </w:tc>
        <w:tc>
          <w:tcPr>
            <w:tcW w:w="272" w:type="dxa"/>
            <w:tcBorders>
              <w:top w:val="nil"/>
              <w:left w:val="nil"/>
              <w:bottom w:val="single" w:sz="4" w:space="0" w:color="auto"/>
              <w:right w:val="nil"/>
            </w:tcBorders>
            <w:vAlign w:val="center"/>
          </w:tcPr>
          <w:p w:rsidR="0010443E" w:rsidRPr="00E16824" w:rsidRDefault="0010443E" w:rsidP="00E16824">
            <w:pPr>
              <w:rPr>
                <w:rFonts w:ascii="Arial" w:hAnsi="Arial" w:cs="Arial"/>
                <w:sz w:val="20"/>
                <w:szCs w:val="20"/>
              </w:rPr>
            </w:pPr>
          </w:p>
        </w:tc>
        <w:tc>
          <w:tcPr>
            <w:tcW w:w="272" w:type="dxa"/>
            <w:tcBorders>
              <w:top w:val="nil"/>
              <w:left w:val="nil"/>
              <w:bottom w:val="single" w:sz="4" w:space="0" w:color="auto"/>
              <w:right w:val="nil"/>
            </w:tcBorders>
            <w:vAlign w:val="center"/>
          </w:tcPr>
          <w:p w:rsidR="0010443E" w:rsidRPr="00E16824" w:rsidRDefault="0010443E" w:rsidP="00E16824">
            <w:pPr>
              <w:rPr>
                <w:rFonts w:ascii="Arial" w:hAnsi="Arial" w:cs="Arial"/>
                <w:sz w:val="20"/>
                <w:szCs w:val="20"/>
              </w:rPr>
            </w:pPr>
          </w:p>
        </w:tc>
        <w:tc>
          <w:tcPr>
            <w:tcW w:w="272" w:type="dxa"/>
            <w:tcBorders>
              <w:top w:val="nil"/>
              <w:left w:val="nil"/>
              <w:bottom w:val="single" w:sz="4" w:space="0" w:color="auto"/>
              <w:right w:val="nil"/>
            </w:tcBorders>
            <w:vAlign w:val="center"/>
          </w:tcPr>
          <w:p w:rsidR="0010443E" w:rsidRPr="00E16824" w:rsidRDefault="0010443E" w:rsidP="00E16824">
            <w:pPr>
              <w:rPr>
                <w:rFonts w:ascii="Arial" w:hAnsi="Arial" w:cs="Arial"/>
                <w:sz w:val="20"/>
                <w:szCs w:val="20"/>
              </w:rPr>
            </w:pPr>
          </w:p>
        </w:tc>
        <w:tc>
          <w:tcPr>
            <w:tcW w:w="272" w:type="dxa"/>
            <w:tcBorders>
              <w:top w:val="nil"/>
              <w:left w:val="nil"/>
              <w:bottom w:val="single" w:sz="4" w:space="0" w:color="auto"/>
              <w:right w:val="nil"/>
            </w:tcBorders>
            <w:vAlign w:val="center"/>
          </w:tcPr>
          <w:p w:rsidR="0010443E" w:rsidRPr="00E16824" w:rsidRDefault="0010443E" w:rsidP="00E16824">
            <w:pPr>
              <w:rPr>
                <w:rFonts w:ascii="Arial" w:hAnsi="Arial" w:cs="Arial"/>
                <w:sz w:val="20"/>
                <w:szCs w:val="20"/>
              </w:rPr>
            </w:pPr>
          </w:p>
        </w:tc>
        <w:tc>
          <w:tcPr>
            <w:tcW w:w="272" w:type="dxa"/>
            <w:tcBorders>
              <w:top w:val="nil"/>
              <w:left w:val="nil"/>
              <w:bottom w:val="single" w:sz="4" w:space="0" w:color="auto"/>
              <w:right w:val="nil"/>
            </w:tcBorders>
            <w:vAlign w:val="center"/>
          </w:tcPr>
          <w:p w:rsidR="0010443E" w:rsidRPr="00E16824" w:rsidRDefault="0010443E" w:rsidP="00E16824">
            <w:pPr>
              <w:rPr>
                <w:rFonts w:ascii="Arial" w:hAnsi="Arial" w:cs="Arial"/>
                <w:sz w:val="20"/>
                <w:szCs w:val="20"/>
              </w:rPr>
            </w:pPr>
          </w:p>
        </w:tc>
        <w:tc>
          <w:tcPr>
            <w:tcW w:w="272" w:type="dxa"/>
            <w:tcBorders>
              <w:top w:val="nil"/>
              <w:left w:val="nil"/>
              <w:bottom w:val="single" w:sz="4" w:space="0" w:color="auto"/>
              <w:right w:val="nil"/>
            </w:tcBorders>
            <w:vAlign w:val="center"/>
          </w:tcPr>
          <w:p w:rsidR="0010443E" w:rsidRPr="00E16824" w:rsidRDefault="0010443E" w:rsidP="00E16824">
            <w:pPr>
              <w:rPr>
                <w:rFonts w:ascii="Arial" w:hAnsi="Arial" w:cs="Arial"/>
                <w:sz w:val="20"/>
                <w:szCs w:val="20"/>
              </w:rPr>
            </w:pPr>
          </w:p>
        </w:tc>
        <w:tc>
          <w:tcPr>
            <w:tcW w:w="272" w:type="dxa"/>
            <w:tcBorders>
              <w:top w:val="nil"/>
              <w:left w:val="nil"/>
              <w:bottom w:val="single" w:sz="4" w:space="0" w:color="auto"/>
              <w:right w:val="nil"/>
            </w:tcBorders>
            <w:vAlign w:val="center"/>
          </w:tcPr>
          <w:p w:rsidR="0010443E" w:rsidRPr="00E16824" w:rsidRDefault="0010443E" w:rsidP="00E16824">
            <w:pPr>
              <w:rPr>
                <w:rFonts w:ascii="Arial" w:hAnsi="Arial" w:cs="Arial"/>
                <w:sz w:val="20"/>
                <w:szCs w:val="20"/>
              </w:rPr>
            </w:pPr>
          </w:p>
        </w:tc>
        <w:tc>
          <w:tcPr>
            <w:tcW w:w="272" w:type="dxa"/>
            <w:tcBorders>
              <w:top w:val="nil"/>
              <w:left w:val="nil"/>
              <w:bottom w:val="single" w:sz="4" w:space="0" w:color="auto"/>
              <w:right w:val="nil"/>
            </w:tcBorders>
            <w:vAlign w:val="center"/>
          </w:tcPr>
          <w:p w:rsidR="0010443E" w:rsidRPr="00E16824" w:rsidRDefault="0010443E" w:rsidP="00E16824">
            <w:pPr>
              <w:rPr>
                <w:rFonts w:ascii="Arial" w:hAnsi="Arial" w:cs="Arial"/>
                <w:sz w:val="20"/>
                <w:szCs w:val="20"/>
              </w:rPr>
            </w:pPr>
          </w:p>
        </w:tc>
        <w:tc>
          <w:tcPr>
            <w:tcW w:w="272" w:type="dxa"/>
            <w:tcBorders>
              <w:top w:val="nil"/>
              <w:left w:val="nil"/>
              <w:bottom w:val="single" w:sz="4" w:space="0" w:color="auto"/>
              <w:right w:val="nil"/>
            </w:tcBorders>
            <w:vAlign w:val="center"/>
          </w:tcPr>
          <w:p w:rsidR="0010443E" w:rsidRPr="00E16824" w:rsidRDefault="0010443E" w:rsidP="00E16824">
            <w:pPr>
              <w:rPr>
                <w:rFonts w:ascii="Arial" w:hAnsi="Arial" w:cs="Arial"/>
                <w:sz w:val="20"/>
                <w:szCs w:val="20"/>
              </w:rPr>
            </w:pPr>
          </w:p>
        </w:tc>
        <w:tc>
          <w:tcPr>
            <w:tcW w:w="272" w:type="dxa"/>
            <w:tcBorders>
              <w:top w:val="nil"/>
              <w:left w:val="nil"/>
              <w:bottom w:val="single" w:sz="4" w:space="0" w:color="auto"/>
              <w:right w:val="nil"/>
            </w:tcBorders>
            <w:vAlign w:val="center"/>
          </w:tcPr>
          <w:p w:rsidR="0010443E" w:rsidRPr="00E16824" w:rsidRDefault="0010443E" w:rsidP="00E16824">
            <w:pPr>
              <w:rPr>
                <w:rFonts w:ascii="Arial" w:hAnsi="Arial" w:cs="Arial"/>
                <w:sz w:val="20"/>
                <w:szCs w:val="20"/>
              </w:rPr>
            </w:pPr>
          </w:p>
        </w:tc>
        <w:tc>
          <w:tcPr>
            <w:tcW w:w="272" w:type="dxa"/>
            <w:tcBorders>
              <w:top w:val="nil"/>
              <w:left w:val="nil"/>
              <w:bottom w:val="single" w:sz="4" w:space="0" w:color="auto"/>
              <w:right w:val="nil"/>
            </w:tcBorders>
            <w:vAlign w:val="center"/>
          </w:tcPr>
          <w:p w:rsidR="0010443E" w:rsidRPr="00E16824" w:rsidRDefault="0010443E" w:rsidP="00E16824">
            <w:pPr>
              <w:rPr>
                <w:rFonts w:ascii="Arial" w:hAnsi="Arial" w:cs="Arial"/>
                <w:sz w:val="20"/>
                <w:szCs w:val="20"/>
              </w:rPr>
            </w:pPr>
          </w:p>
        </w:tc>
        <w:tc>
          <w:tcPr>
            <w:tcW w:w="293" w:type="dxa"/>
            <w:tcBorders>
              <w:top w:val="nil"/>
              <w:left w:val="nil"/>
              <w:bottom w:val="single" w:sz="4" w:space="0" w:color="auto"/>
              <w:right w:val="nil"/>
            </w:tcBorders>
            <w:vAlign w:val="center"/>
          </w:tcPr>
          <w:p w:rsidR="0010443E" w:rsidRPr="00E16824" w:rsidRDefault="0010443E" w:rsidP="00E16824">
            <w:pPr>
              <w:rPr>
                <w:rFonts w:ascii="Arial" w:hAnsi="Arial" w:cs="Arial"/>
                <w:sz w:val="20"/>
                <w:szCs w:val="20"/>
              </w:rPr>
            </w:pPr>
          </w:p>
        </w:tc>
        <w:tc>
          <w:tcPr>
            <w:tcW w:w="272" w:type="dxa"/>
            <w:tcBorders>
              <w:top w:val="nil"/>
              <w:left w:val="nil"/>
              <w:bottom w:val="single" w:sz="4" w:space="0" w:color="auto"/>
              <w:right w:val="nil"/>
            </w:tcBorders>
            <w:vAlign w:val="center"/>
          </w:tcPr>
          <w:p w:rsidR="0010443E" w:rsidRPr="00E16824" w:rsidRDefault="0010443E" w:rsidP="00E16824">
            <w:pPr>
              <w:rPr>
                <w:rFonts w:ascii="Arial" w:hAnsi="Arial" w:cs="Arial"/>
                <w:sz w:val="20"/>
                <w:szCs w:val="20"/>
              </w:rPr>
            </w:pPr>
          </w:p>
        </w:tc>
        <w:tc>
          <w:tcPr>
            <w:tcW w:w="272" w:type="dxa"/>
            <w:tcBorders>
              <w:top w:val="nil"/>
              <w:left w:val="nil"/>
              <w:bottom w:val="single" w:sz="4" w:space="0" w:color="auto"/>
              <w:right w:val="nil"/>
            </w:tcBorders>
            <w:vAlign w:val="center"/>
          </w:tcPr>
          <w:p w:rsidR="0010443E" w:rsidRPr="00E16824" w:rsidRDefault="0010443E" w:rsidP="00E16824">
            <w:pPr>
              <w:rPr>
                <w:rFonts w:ascii="Arial" w:hAnsi="Arial" w:cs="Arial"/>
                <w:sz w:val="20"/>
                <w:szCs w:val="20"/>
              </w:rPr>
            </w:pPr>
          </w:p>
        </w:tc>
        <w:tc>
          <w:tcPr>
            <w:tcW w:w="293" w:type="dxa"/>
            <w:tcBorders>
              <w:top w:val="nil"/>
              <w:left w:val="nil"/>
              <w:bottom w:val="single" w:sz="4" w:space="0" w:color="auto"/>
              <w:right w:val="nil"/>
            </w:tcBorders>
            <w:vAlign w:val="center"/>
          </w:tcPr>
          <w:p w:rsidR="0010443E" w:rsidRPr="00E16824" w:rsidRDefault="0010443E" w:rsidP="00E16824">
            <w:pPr>
              <w:rPr>
                <w:rFonts w:ascii="Arial" w:hAnsi="Arial" w:cs="Arial"/>
                <w:sz w:val="20"/>
                <w:szCs w:val="20"/>
              </w:rPr>
            </w:pPr>
          </w:p>
        </w:tc>
        <w:tc>
          <w:tcPr>
            <w:tcW w:w="272" w:type="dxa"/>
            <w:tcBorders>
              <w:top w:val="nil"/>
              <w:left w:val="nil"/>
              <w:bottom w:val="single" w:sz="4" w:space="0" w:color="auto"/>
              <w:right w:val="nil"/>
            </w:tcBorders>
            <w:vAlign w:val="center"/>
          </w:tcPr>
          <w:p w:rsidR="0010443E" w:rsidRPr="00E16824" w:rsidRDefault="0010443E" w:rsidP="00E16824">
            <w:pPr>
              <w:rPr>
                <w:rFonts w:ascii="Arial" w:hAnsi="Arial" w:cs="Arial"/>
                <w:sz w:val="20"/>
                <w:szCs w:val="20"/>
              </w:rPr>
            </w:pPr>
          </w:p>
        </w:tc>
        <w:tc>
          <w:tcPr>
            <w:tcW w:w="272" w:type="dxa"/>
            <w:tcBorders>
              <w:top w:val="nil"/>
              <w:left w:val="nil"/>
              <w:bottom w:val="single" w:sz="4" w:space="0" w:color="auto"/>
              <w:right w:val="nil"/>
            </w:tcBorders>
            <w:vAlign w:val="center"/>
          </w:tcPr>
          <w:p w:rsidR="0010443E" w:rsidRPr="00E16824" w:rsidRDefault="0010443E" w:rsidP="00E16824">
            <w:pPr>
              <w:rPr>
                <w:rFonts w:ascii="Arial" w:hAnsi="Arial" w:cs="Arial"/>
                <w:sz w:val="20"/>
                <w:szCs w:val="20"/>
              </w:rPr>
            </w:pPr>
          </w:p>
        </w:tc>
        <w:tc>
          <w:tcPr>
            <w:tcW w:w="272" w:type="dxa"/>
            <w:tcBorders>
              <w:top w:val="nil"/>
              <w:left w:val="nil"/>
              <w:bottom w:val="single" w:sz="4" w:space="0" w:color="auto"/>
              <w:right w:val="nil"/>
            </w:tcBorders>
            <w:vAlign w:val="center"/>
          </w:tcPr>
          <w:p w:rsidR="0010443E" w:rsidRPr="00E16824" w:rsidRDefault="0010443E" w:rsidP="00E16824">
            <w:pPr>
              <w:rPr>
                <w:rFonts w:ascii="Arial" w:hAnsi="Arial" w:cs="Arial"/>
                <w:sz w:val="20"/>
                <w:szCs w:val="20"/>
              </w:rPr>
            </w:pPr>
          </w:p>
        </w:tc>
        <w:tc>
          <w:tcPr>
            <w:tcW w:w="272" w:type="dxa"/>
            <w:tcBorders>
              <w:top w:val="nil"/>
              <w:left w:val="nil"/>
              <w:bottom w:val="single" w:sz="4" w:space="0" w:color="auto"/>
              <w:right w:val="nil"/>
            </w:tcBorders>
            <w:vAlign w:val="center"/>
          </w:tcPr>
          <w:p w:rsidR="0010443E" w:rsidRPr="00E16824" w:rsidRDefault="0010443E" w:rsidP="00E16824">
            <w:pPr>
              <w:rPr>
                <w:rFonts w:ascii="Arial" w:hAnsi="Arial" w:cs="Arial"/>
                <w:sz w:val="20"/>
                <w:szCs w:val="20"/>
              </w:rPr>
            </w:pPr>
          </w:p>
        </w:tc>
        <w:tc>
          <w:tcPr>
            <w:tcW w:w="293" w:type="dxa"/>
            <w:tcBorders>
              <w:top w:val="nil"/>
              <w:left w:val="nil"/>
              <w:bottom w:val="single" w:sz="4" w:space="0" w:color="auto"/>
              <w:right w:val="nil"/>
            </w:tcBorders>
            <w:vAlign w:val="center"/>
          </w:tcPr>
          <w:p w:rsidR="0010443E" w:rsidRPr="00E16824" w:rsidRDefault="0010443E" w:rsidP="00E16824">
            <w:pPr>
              <w:rPr>
                <w:rFonts w:ascii="Arial" w:hAnsi="Arial" w:cs="Arial"/>
                <w:sz w:val="20"/>
                <w:szCs w:val="20"/>
              </w:rPr>
            </w:pPr>
          </w:p>
        </w:tc>
        <w:tc>
          <w:tcPr>
            <w:tcW w:w="293" w:type="dxa"/>
            <w:tcBorders>
              <w:top w:val="nil"/>
              <w:left w:val="nil"/>
              <w:bottom w:val="single" w:sz="4" w:space="0" w:color="auto"/>
              <w:right w:val="nil"/>
            </w:tcBorders>
            <w:vAlign w:val="center"/>
          </w:tcPr>
          <w:p w:rsidR="0010443E" w:rsidRPr="00E16824" w:rsidRDefault="0010443E" w:rsidP="00E16824">
            <w:pPr>
              <w:rPr>
                <w:rFonts w:ascii="Arial" w:hAnsi="Arial" w:cs="Arial"/>
                <w:sz w:val="20"/>
                <w:szCs w:val="20"/>
              </w:rPr>
            </w:pPr>
          </w:p>
        </w:tc>
        <w:tc>
          <w:tcPr>
            <w:tcW w:w="272" w:type="dxa"/>
            <w:tcBorders>
              <w:top w:val="nil"/>
              <w:left w:val="nil"/>
              <w:bottom w:val="single" w:sz="4" w:space="0" w:color="auto"/>
              <w:right w:val="nil"/>
            </w:tcBorders>
            <w:vAlign w:val="center"/>
          </w:tcPr>
          <w:p w:rsidR="0010443E" w:rsidRPr="00E16824" w:rsidRDefault="0010443E" w:rsidP="00E16824">
            <w:pPr>
              <w:rPr>
                <w:rFonts w:ascii="Arial" w:hAnsi="Arial" w:cs="Arial"/>
                <w:sz w:val="20"/>
                <w:szCs w:val="20"/>
              </w:rPr>
            </w:pPr>
          </w:p>
        </w:tc>
        <w:tc>
          <w:tcPr>
            <w:tcW w:w="353" w:type="dxa"/>
            <w:tcBorders>
              <w:top w:val="nil"/>
              <w:left w:val="nil"/>
              <w:bottom w:val="single" w:sz="4" w:space="0" w:color="auto"/>
              <w:right w:val="nil"/>
            </w:tcBorders>
            <w:vAlign w:val="center"/>
          </w:tcPr>
          <w:p w:rsidR="0010443E" w:rsidRPr="00E16824" w:rsidRDefault="0010443E" w:rsidP="00E16824">
            <w:pPr>
              <w:rPr>
                <w:rFonts w:ascii="Arial" w:hAnsi="Arial" w:cs="Arial"/>
                <w:sz w:val="20"/>
                <w:szCs w:val="20"/>
              </w:rPr>
            </w:pPr>
          </w:p>
        </w:tc>
        <w:tc>
          <w:tcPr>
            <w:tcW w:w="272" w:type="dxa"/>
            <w:tcBorders>
              <w:top w:val="nil"/>
              <w:left w:val="nil"/>
              <w:bottom w:val="single" w:sz="4" w:space="0" w:color="auto"/>
              <w:right w:val="nil"/>
            </w:tcBorders>
            <w:vAlign w:val="center"/>
          </w:tcPr>
          <w:p w:rsidR="0010443E" w:rsidRPr="00E16824" w:rsidRDefault="0010443E" w:rsidP="00E16824">
            <w:pPr>
              <w:rPr>
                <w:rFonts w:ascii="Arial" w:hAnsi="Arial" w:cs="Arial"/>
                <w:sz w:val="20"/>
                <w:szCs w:val="20"/>
              </w:rPr>
            </w:pPr>
          </w:p>
        </w:tc>
        <w:tc>
          <w:tcPr>
            <w:tcW w:w="349"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p>
        </w:tc>
      </w:tr>
    </w:tbl>
    <w:p w:rsidR="0010443E" w:rsidRPr="00E16824" w:rsidRDefault="0010443E" w:rsidP="00E16824">
      <w:pPr>
        <w:jc w:val="both"/>
        <w:rPr>
          <w:b/>
          <w:noProof/>
          <w:sz w:val="20"/>
          <w:szCs w:val="20"/>
        </w:rPr>
      </w:pPr>
    </w:p>
    <w:tbl>
      <w:tblPr>
        <w:tblW w:w="10370" w:type="dxa"/>
        <w:jc w:val="center"/>
        <w:tblBorders>
          <w:top w:val="single" w:sz="6" w:space="0" w:color="0000FF"/>
          <w:left w:val="single" w:sz="6" w:space="0" w:color="0000FF"/>
          <w:bottom w:val="single" w:sz="6" w:space="0" w:color="0000FF"/>
          <w:right w:val="single" w:sz="6" w:space="0" w:color="0000FF"/>
          <w:insideH w:val="single" w:sz="6" w:space="0" w:color="0000FF"/>
          <w:insideV w:val="single" w:sz="6" w:space="0" w:color="0000FF"/>
        </w:tblBorders>
        <w:tblCellMar>
          <w:left w:w="0" w:type="dxa"/>
          <w:right w:w="0" w:type="dxa"/>
        </w:tblCellMar>
        <w:tblLook w:val="00A0"/>
      </w:tblPr>
      <w:tblGrid>
        <w:gridCol w:w="3295"/>
        <w:gridCol w:w="7075"/>
      </w:tblGrid>
      <w:tr w:rsidR="0010443E" w:rsidRPr="00E16824" w:rsidTr="002F2EE4">
        <w:trPr>
          <w:tblHeader/>
          <w:jc w:val="center"/>
        </w:trPr>
        <w:tc>
          <w:tcPr>
            <w:tcW w:w="3295" w:type="dxa"/>
            <w:tcMar>
              <w:top w:w="28" w:type="dxa"/>
              <w:left w:w="28" w:type="dxa"/>
              <w:bottom w:w="28" w:type="dxa"/>
              <w:right w:w="28" w:type="dxa"/>
            </w:tcMar>
          </w:tcPr>
          <w:p w:rsidR="0010443E" w:rsidRPr="00E16824" w:rsidRDefault="0010443E" w:rsidP="00E16824">
            <w:pPr>
              <w:widowControl w:val="0"/>
              <w:ind w:firstLine="284"/>
              <w:jc w:val="center"/>
              <w:rPr>
                <w:b/>
                <w:bCs/>
                <w:color w:val="000000"/>
              </w:rPr>
            </w:pPr>
            <w:r w:rsidRPr="00E16824">
              <w:rPr>
                <w:b/>
                <w:bCs/>
                <w:color w:val="000000"/>
              </w:rPr>
              <w:t>Поля, заполняемые участником ГИА по указанию организатора в аудитории</w:t>
            </w:r>
          </w:p>
        </w:tc>
        <w:tc>
          <w:tcPr>
            <w:tcW w:w="7075" w:type="dxa"/>
            <w:tcMar>
              <w:top w:w="28" w:type="dxa"/>
              <w:left w:w="28" w:type="dxa"/>
              <w:bottom w:w="28" w:type="dxa"/>
              <w:right w:w="28" w:type="dxa"/>
            </w:tcMar>
            <w:vAlign w:val="center"/>
          </w:tcPr>
          <w:p w:rsidR="0010443E" w:rsidRPr="00E16824" w:rsidRDefault="0010443E" w:rsidP="00E16824">
            <w:pPr>
              <w:widowControl w:val="0"/>
              <w:ind w:firstLine="157"/>
              <w:jc w:val="center"/>
              <w:rPr>
                <w:b/>
                <w:bCs/>
                <w:color w:val="000000"/>
              </w:rPr>
            </w:pPr>
            <w:r w:rsidRPr="00E16824">
              <w:rPr>
                <w:b/>
                <w:bCs/>
                <w:color w:val="000000"/>
              </w:rPr>
              <w:t>Указания по заполнению</w:t>
            </w:r>
          </w:p>
        </w:tc>
      </w:tr>
      <w:tr w:rsidR="0010443E" w:rsidRPr="00E16824" w:rsidTr="002F2EE4">
        <w:trPr>
          <w:jc w:val="center"/>
        </w:trPr>
        <w:tc>
          <w:tcPr>
            <w:tcW w:w="3295" w:type="dxa"/>
            <w:tcMar>
              <w:top w:w="28" w:type="dxa"/>
              <w:left w:w="28" w:type="dxa"/>
              <w:bottom w:w="28" w:type="dxa"/>
              <w:right w:w="28" w:type="dxa"/>
            </w:tcMar>
            <w:vAlign w:val="center"/>
          </w:tcPr>
          <w:p w:rsidR="0010443E" w:rsidRPr="00E16824" w:rsidRDefault="0010443E" w:rsidP="00E16824">
            <w:pPr>
              <w:widowControl w:val="0"/>
              <w:ind w:firstLine="284"/>
              <w:jc w:val="both"/>
              <w:rPr>
                <w:color w:val="000000"/>
              </w:rPr>
            </w:pPr>
            <w:r w:rsidRPr="00E16824">
              <w:rPr>
                <w:color w:val="000000"/>
              </w:rPr>
              <w:t xml:space="preserve">Код бланка </w:t>
            </w:r>
          </w:p>
        </w:tc>
        <w:tc>
          <w:tcPr>
            <w:tcW w:w="7075" w:type="dxa"/>
            <w:tcMar>
              <w:top w:w="28" w:type="dxa"/>
              <w:left w:w="28" w:type="dxa"/>
              <w:bottom w:w="28" w:type="dxa"/>
              <w:right w:w="28" w:type="dxa"/>
            </w:tcMar>
            <w:vAlign w:val="center"/>
          </w:tcPr>
          <w:p w:rsidR="0010443E" w:rsidRPr="00E16824" w:rsidRDefault="0010443E" w:rsidP="00E16824">
            <w:pPr>
              <w:widowControl w:val="0"/>
              <w:ind w:firstLine="157"/>
              <w:jc w:val="both"/>
              <w:rPr>
                <w:color w:val="000000"/>
              </w:rPr>
            </w:pPr>
            <w:r w:rsidRPr="00E16824">
              <w:rPr>
                <w:color w:val="000000"/>
              </w:rPr>
              <w:t xml:space="preserve">Заполнен автоматически </w:t>
            </w:r>
          </w:p>
        </w:tc>
      </w:tr>
      <w:tr w:rsidR="0010443E" w:rsidRPr="00E16824" w:rsidTr="002F2EE4">
        <w:trPr>
          <w:jc w:val="center"/>
        </w:trPr>
        <w:tc>
          <w:tcPr>
            <w:tcW w:w="3295" w:type="dxa"/>
            <w:tcMar>
              <w:top w:w="28" w:type="dxa"/>
              <w:left w:w="28" w:type="dxa"/>
              <w:bottom w:w="28" w:type="dxa"/>
              <w:right w:w="28" w:type="dxa"/>
            </w:tcMar>
            <w:vAlign w:val="center"/>
          </w:tcPr>
          <w:p w:rsidR="0010443E" w:rsidRPr="00E16824" w:rsidRDefault="0010443E" w:rsidP="00E16824">
            <w:pPr>
              <w:widowControl w:val="0"/>
              <w:ind w:firstLine="284"/>
              <w:jc w:val="both"/>
              <w:rPr>
                <w:color w:val="000000"/>
              </w:rPr>
            </w:pPr>
            <w:r w:rsidRPr="00E16824">
              <w:rPr>
                <w:color w:val="000000"/>
              </w:rPr>
              <w:t>Номер варианта</w:t>
            </w:r>
          </w:p>
        </w:tc>
        <w:tc>
          <w:tcPr>
            <w:tcW w:w="7075" w:type="dxa"/>
            <w:tcMar>
              <w:top w:w="28" w:type="dxa"/>
              <w:left w:w="28" w:type="dxa"/>
              <w:bottom w:w="28" w:type="dxa"/>
              <w:right w:w="28" w:type="dxa"/>
            </w:tcMar>
            <w:vAlign w:val="center"/>
          </w:tcPr>
          <w:p w:rsidR="0010443E" w:rsidRPr="00E16824" w:rsidRDefault="0010443E" w:rsidP="00E16824">
            <w:pPr>
              <w:widowControl w:val="0"/>
              <w:ind w:firstLine="157"/>
              <w:jc w:val="both"/>
              <w:rPr>
                <w:color w:val="000000"/>
              </w:rPr>
            </w:pPr>
            <w:r w:rsidRPr="00E16824">
              <w:rPr>
                <w:color w:val="000000"/>
              </w:rPr>
              <w:t>Заполняется участником в соответствии с номером варианта КИМ</w:t>
            </w:r>
          </w:p>
        </w:tc>
      </w:tr>
      <w:tr w:rsidR="0010443E" w:rsidRPr="00E16824" w:rsidTr="002F2EE4">
        <w:trPr>
          <w:jc w:val="center"/>
        </w:trPr>
        <w:tc>
          <w:tcPr>
            <w:tcW w:w="3295" w:type="dxa"/>
            <w:tcMar>
              <w:top w:w="28" w:type="dxa"/>
              <w:left w:w="28" w:type="dxa"/>
              <w:bottom w:w="28" w:type="dxa"/>
              <w:right w:w="28" w:type="dxa"/>
            </w:tcMar>
            <w:vAlign w:val="center"/>
          </w:tcPr>
          <w:p w:rsidR="0010443E" w:rsidRPr="00E16824" w:rsidRDefault="0010443E" w:rsidP="00E16824">
            <w:pPr>
              <w:widowControl w:val="0"/>
              <w:ind w:firstLine="284"/>
              <w:jc w:val="both"/>
              <w:rPr>
                <w:color w:val="000000"/>
              </w:rPr>
            </w:pPr>
            <w:r w:rsidRPr="00E16824">
              <w:rPr>
                <w:color w:val="000000"/>
              </w:rPr>
              <w:lastRenderedPageBreak/>
              <w:t>Фамилия</w:t>
            </w:r>
          </w:p>
        </w:tc>
        <w:tc>
          <w:tcPr>
            <w:tcW w:w="7075" w:type="dxa"/>
            <w:vMerge w:val="restart"/>
            <w:tcMar>
              <w:top w:w="28" w:type="dxa"/>
              <w:left w:w="28" w:type="dxa"/>
              <w:bottom w:w="28" w:type="dxa"/>
              <w:right w:w="28" w:type="dxa"/>
            </w:tcMar>
            <w:vAlign w:val="center"/>
          </w:tcPr>
          <w:p w:rsidR="0010443E" w:rsidRPr="00E16824" w:rsidRDefault="0010443E" w:rsidP="00E16824">
            <w:pPr>
              <w:widowControl w:val="0"/>
              <w:ind w:firstLine="157"/>
              <w:jc w:val="both"/>
              <w:rPr>
                <w:color w:val="000000"/>
              </w:rPr>
            </w:pPr>
            <w:r w:rsidRPr="00E16824">
              <w:rPr>
                <w:color w:val="000000"/>
              </w:rPr>
              <w:t>Вносится информация из документа, удостоверяющего личность участника ГИА</w:t>
            </w:r>
          </w:p>
        </w:tc>
      </w:tr>
      <w:tr w:rsidR="0010443E" w:rsidRPr="00E16824" w:rsidTr="002F2EE4">
        <w:trPr>
          <w:jc w:val="center"/>
        </w:trPr>
        <w:tc>
          <w:tcPr>
            <w:tcW w:w="3295" w:type="dxa"/>
            <w:tcMar>
              <w:top w:w="28" w:type="dxa"/>
              <w:left w:w="28" w:type="dxa"/>
              <w:bottom w:w="28" w:type="dxa"/>
              <w:right w:w="28" w:type="dxa"/>
            </w:tcMar>
            <w:vAlign w:val="center"/>
          </w:tcPr>
          <w:p w:rsidR="0010443E" w:rsidRPr="00E16824" w:rsidRDefault="0010443E" w:rsidP="00E16824">
            <w:pPr>
              <w:widowControl w:val="0"/>
              <w:ind w:firstLine="284"/>
              <w:jc w:val="both"/>
              <w:rPr>
                <w:color w:val="000000"/>
              </w:rPr>
            </w:pPr>
            <w:r w:rsidRPr="00E16824">
              <w:rPr>
                <w:color w:val="000000"/>
              </w:rPr>
              <w:t>Имя</w:t>
            </w:r>
          </w:p>
        </w:tc>
        <w:tc>
          <w:tcPr>
            <w:tcW w:w="7075" w:type="dxa"/>
            <w:vMerge/>
            <w:tcMar>
              <w:top w:w="28" w:type="dxa"/>
              <w:left w:w="28" w:type="dxa"/>
              <w:bottom w:w="28" w:type="dxa"/>
              <w:right w:w="28" w:type="dxa"/>
            </w:tcMar>
            <w:vAlign w:val="center"/>
          </w:tcPr>
          <w:p w:rsidR="0010443E" w:rsidRPr="00E16824" w:rsidRDefault="0010443E" w:rsidP="00E16824">
            <w:pPr>
              <w:widowControl w:val="0"/>
              <w:ind w:firstLine="157"/>
              <w:jc w:val="both"/>
              <w:rPr>
                <w:color w:val="000000"/>
              </w:rPr>
            </w:pPr>
          </w:p>
        </w:tc>
      </w:tr>
      <w:tr w:rsidR="0010443E" w:rsidRPr="00E16824" w:rsidTr="002F2EE4">
        <w:trPr>
          <w:jc w:val="center"/>
        </w:trPr>
        <w:tc>
          <w:tcPr>
            <w:tcW w:w="3295" w:type="dxa"/>
            <w:tcMar>
              <w:top w:w="28" w:type="dxa"/>
              <w:left w:w="28" w:type="dxa"/>
              <w:bottom w:w="28" w:type="dxa"/>
              <w:right w:w="28" w:type="dxa"/>
            </w:tcMar>
            <w:vAlign w:val="center"/>
          </w:tcPr>
          <w:p w:rsidR="0010443E" w:rsidRPr="00E16824" w:rsidRDefault="0010443E" w:rsidP="00E16824">
            <w:pPr>
              <w:widowControl w:val="0"/>
              <w:ind w:firstLine="284"/>
              <w:jc w:val="both"/>
              <w:rPr>
                <w:color w:val="000000"/>
              </w:rPr>
            </w:pPr>
            <w:r w:rsidRPr="00E16824">
              <w:rPr>
                <w:color w:val="000000"/>
              </w:rPr>
              <w:t>Отчество</w:t>
            </w:r>
          </w:p>
        </w:tc>
        <w:tc>
          <w:tcPr>
            <w:tcW w:w="7075" w:type="dxa"/>
            <w:vMerge/>
            <w:tcMar>
              <w:top w:w="28" w:type="dxa"/>
              <w:left w:w="28" w:type="dxa"/>
              <w:bottom w:w="28" w:type="dxa"/>
              <w:right w:w="28" w:type="dxa"/>
            </w:tcMar>
            <w:vAlign w:val="center"/>
          </w:tcPr>
          <w:p w:rsidR="0010443E" w:rsidRPr="00E16824" w:rsidRDefault="0010443E" w:rsidP="00E16824">
            <w:pPr>
              <w:widowControl w:val="0"/>
              <w:ind w:firstLine="157"/>
              <w:jc w:val="both"/>
              <w:rPr>
                <w:color w:val="000000"/>
              </w:rPr>
            </w:pPr>
          </w:p>
        </w:tc>
      </w:tr>
      <w:tr w:rsidR="0010443E" w:rsidRPr="00E16824" w:rsidTr="002F2EE4">
        <w:trPr>
          <w:jc w:val="center"/>
        </w:trPr>
        <w:tc>
          <w:tcPr>
            <w:tcW w:w="3295" w:type="dxa"/>
            <w:tcMar>
              <w:top w:w="28" w:type="dxa"/>
              <w:left w:w="28" w:type="dxa"/>
              <w:bottom w:w="28" w:type="dxa"/>
              <w:right w:w="28" w:type="dxa"/>
            </w:tcMar>
            <w:vAlign w:val="center"/>
          </w:tcPr>
          <w:p w:rsidR="0010443E" w:rsidRPr="00E16824" w:rsidRDefault="0010443E" w:rsidP="00E16824">
            <w:pPr>
              <w:widowControl w:val="0"/>
              <w:ind w:firstLine="284"/>
              <w:jc w:val="both"/>
              <w:rPr>
                <w:color w:val="000000"/>
              </w:rPr>
            </w:pPr>
            <w:r w:rsidRPr="00E16824">
              <w:rPr>
                <w:color w:val="000000"/>
              </w:rPr>
              <w:t>Дата рождения</w:t>
            </w:r>
          </w:p>
        </w:tc>
        <w:tc>
          <w:tcPr>
            <w:tcW w:w="7075" w:type="dxa"/>
            <w:vMerge/>
            <w:tcMar>
              <w:top w:w="28" w:type="dxa"/>
              <w:left w:w="28" w:type="dxa"/>
              <w:bottom w:w="28" w:type="dxa"/>
              <w:right w:w="28" w:type="dxa"/>
            </w:tcMar>
            <w:vAlign w:val="center"/>
          </w:tcPr>
          <w:p w:rsidR="0010443E" w:rsidRPr="00E16824" w:rsidRDefault="0010443E" w:rsidP="00E16824">
            <w:pPr>
              <w:widowControl w:val="0"/>
              <w:ind w:firstLine="157"/>
              <w:jc w:val="both"/>
              <w:rPr>
                <w:color w:val="000000"/>
              </w:rPr>
            </w:pPr>
          </w:p>
        </w:tc>
      </w:tr>
      <w:tr w:rsidR="0010443E" w:rsidRPr="00E16824" w:rsidTr="002F2EE4">
        <w:trPr>
          <w:jc w:val="center"/>
        </w:trPr>
        <w:tc>
          <w:tcPr>
            <w:tcW w:w="3295" w:type="dxa"/>
            <w:tcMar>
              <w:top w:w="28" w:type="dxa"/>
              <w:left w:w="28" w:type="dxa"/>
              <w:bottom w:w="28" w:type="dxa"/>
              <w:right w:w="28" w:type="dxa"/>
            </w:tcMar>
            <w:vAlign w:val="center"/>
          </w:tcPr>
          <w:p w:rsidR="0010443E" w:rsidRPr="00E16824" w:rsidRDefault="0010443E" w:rsidP="00E16824">
            <w:pPr>
              <w:widowControl w:val="0"/>
              <w:ind w:firstLine="284"/>
              <w:jc w:val="both"/>
              <w:rPr>
                <w:color w:val="000000"/>
              </w:rPr>
            </w:pPr>
            <w:r w:rsidRPr="00E16824">
              <w:rPr>
                <w:color w:val="000000"/>
              </w:rPr>
              <w:t>Класс: номер, буква</w:t>
            </w:r>
          </w:p>
        </w:tc>
        <w:tc>
          <w:tcPr>
            <w:tcW w:w="7075" w:type="dxa"/>
            <w:tcMar>
              <w:top w:w="28" w:type="dxa"/>
              <w:left w:w="28" w:type="dxa"/>
              <w:bottom w:w="28" w:type="dxa"/>
              <w:right w:w="28" w:type="dxa"/>
            </w:tcMar>
            <w:vAlign w:val="center"/>
          </w:tcPr>
          <w:p w:rsidR="0010443E" w:rsidRPr="00E16824" w:rsidRDefault="0010443E" w:rsidP="00E16824">
            <w:pPr>
              <w:widowControl w:val="0"/>
              <w:ind w:firstLine="157"/>
              <w:jc w:val="both"/>
              <w:rPr>
                <w:color w:val="000000"/>
              </w:rPr>
            </w:pPr>
            <w:r w:rsidRPr="00E16824">
              <w:rPr>
                <w:color w:val="000000"/>
              </w:rPr>
              <w:t xml:space="preserve">Указывается информация о классе, в котором обучается участник ГИА </w:t>
            </w:r>
          </w:p>
        </w:tc>
      </w:tr>
      <w:tr w:rsidR="0010443E" w:rsidRPr="00E16824" w:rsidTr="002F2EE4">
        <w:trPr>
          <w:jc w:val="center"/>
        </w:trPr>
        <w:tc>
          <w:tcPr>
            <w:tcW w:w="3295" w:type="dxa"/>
            <w:tcMar>
              <w:top w:w="28" w:type="dxa"/>
              <w:left w:w="28" w:type="dxa"/>
              <w:bottom w:w="28" w:type="dxa"/>
              <w:right w:w="28" w:type="dxa"/>
            </w:tcMar>
            <w:vAlign w:val="center"/>
          </w:tcPr>
          <w:p w:rsidR="0010443E" w:rsidRPr="00E16824" w:rsidRDefault="0010443E" w:rsidP="00E16824">
            <w:pPr>
              <w:widowControl w:val="0"/>
              <w:ind w:firstLine="284"/>
              <w:jc w:val="both"/>
              <w:rPr>
                <w:color w:val="000000"/>
              </w:rPr>
            </w:pPr>
            <w:r w:rsidRPr="00E16824">
              <w:rPr>
                <w:color w:val="000000"/>
              </w:rPr>
              <w:t>Дата экзамена</w:t>
            </w:r>
          </w:p>
        </w:tc>
        <w:tc>
          <w:tcPr>
            <w:tcW w:w="7075" w:type="dxa"/>
            <w:tcMar>
              <w:top w:w="28" w:type="dxa"/>
              <w:left w:w="28" w:type="dxa"/>
              <w:bottom w:w="28" w:type="dxa"/>
              <w:right w:w="28" w:type="dxa"/>
            </w:tcMar>
            <w:vAlign w:val="center"/>
          </w:tcPr>
          <w:p w:rsidR="0010443E" w:rsidRPr="00E16824" w:rsidRDefault="0010443E" w:rsidP="00E16824">
            <w:pPr>
              <w:widowControl w:val="0"/>
              <w:ind w:firstLine="157"/>
              <w:jc w:val="both"/>
              <w:rPr>
                <w:color w:val="000000"/>
              </w:rPr>
            </w:pPr>
            <w:r w:rsidRPr="00E16824">
              <w:rPr>
                <w:color w:val="000000"/>
              </w:rPr>
              <w:t>Заполнен автоматически</w:t>
            </w:r>
          </w:p>
        </w:tc>
      </w:tr>
      <w:tr w:rsidR="0010443E" w:rsidRPr="00E16824" w:rsidTr="002F2EE4">
        <w:trPr>
          <w:jc w:val="center"/>
        </w:trPr>
        <w:tc>
          <w:tcPr>
            <w:tcW w:w="3295" w:type="dxa"/>
            <w:tcMar>
              <w:top w:w="28" w:type="dxa"/>
              <w:left w:w="28" w:type="dxa"/>
              <w:bottom w:w="28" w:type="dxa"/>
              <w:right w:w="28" w:type="dxa"/>
            </w:tcMar>
            <w:vAlign w:val="center"/>
          </w:tcPr>
          <w:p w:rsidR="0010443E" w:rsidRPr="00E16824" w:rsidRDefault="0010443E" w:rsidP="00E16824">
            <w:pPr>
              <w:widowControl w:val="0"/>
              <w:ind w:firstLine="284"/>
              <w:jc w:val="both"/>
              <w:rPr>
                <w:color w:val="000000"/>
              </w:rPr>
            </w:pPr>
            <w:r w:rsidRPr="00E16824">
              <w:rPr>
                <w:color w:val="000000"/>
              </w:rPr>
              <w:t>Код ППЭ</w:t>
            </w:r>
          </w:p>
        </w:tc>
        <w:tc>
          <w:tcPr>
            <w:tcW w:w="7075" w:type="dxa"/>
            <w:tcMar>
              <w:top w:w="28" w:type="dxa"/>
              <w:left w:w="28" w:type="dxa"/>
              <w:bottom w:w="28" w:type="dxa"/>
              <w:right w:w="28" w:type="dxa"/>
            </w:tcMar>
            <w:vAlign w:val="center"/>
          </w:tcPr>
          <w:p w:rsidR="0010443E" w:rsidRPr="00E16824" w:rsidRDefault="0010443E" w:rsidP="00E16824">
            <w:pPr>
              <w:widowControl w:val="0"/>
              <w:ind w:firstLine="157"/>
              <w:jc w:val="both"/>
              <w:rPr>
                <w:color w:val="000000"/>
              </w:rPr>
            </w:pPr>
            <w:r w:rsidRPr="00E16824">
              <w:rPr>
                <w:color w:val="000000"/>
              </w:rPr>
              <w:t>Указывается код ППЭ, в котором проводится экзамен</w:t>
            </w:r>
          </w:p>
        </w:tc>
      </w:tr>
      <w:tr w:rsidR="0010443E" w:rsidRPr="00E16824" w:rsidTr="002F2EE4">
        <w:trPr>
          <w:jc w:val="center"/>
        </w:trPr>
        <w:tc>
          <w:tcPr>
            <w:tcW w:w="3295" w:type="dxa"/>
            <w:tcMar>
              <w:top w:w="28" w:type="dxa"/>
              <w:left w:w="28" w:type="dxa"/>
              <w:bottom w:w="28" w:type="dxa"/>
              <w:right w:w="28" w:type="dxa"/>
            </w:tcMar>
            <w:vAlign w:val="center"/>
          </w:tcPr>
          <w:p w:rsidR="0010443E" w:rsidRPr="00E16824" w:rsidRDefault="0010443E" w:rsidP="00E16824">
            <w:pPr>
              <w:widowControl w:val="0"/>
              <w:ind w:firstLine="284"/>
              <w:jc w:val="both"/>
              <w:rPr>
                <w:color w:val="000000"/>
              </w:rPr>
            </w:pPr>
            <w:r w:rsidRPr="00E16824">
              <w:rPr>
                <w:color w:val="000000"/>
              </w:rPr>
              <w:t>Код ОО</w:t>
            </w:r>
          </w:p>
        </w:tc>
        <w:tc>
          <w:tcPr>
            <w:tcW w:w="7075" w:type="dxa"/>
            <w:tcMar>
              <w:top w:w="28" w:type="dxa"/>
              <w:left w:w="28" w:type="dxa"/>
              <w:bottom w:w="28" w:type="dxa"/>
              <w:right w:w="28" w:type="dxa"/>
            </w:tcMar>
            <w:vAlign w:val="center"/>
          </w:tcPr>
          <w:p w:rsidR="0010443E" w:rsidRPr="00E16824" w:rsidRDefault="0010443E" w:rsidP="00E16824">
            <w:pPr>
              <w:widowControl w:val="0"/>
              <w:ind w:firstLine="157"/>
              <w:jc w:val="both"/>
              <w:rPr>
                <w:color w:val="000000"/>
              </w:rPr>
            </w:pPr>
            <w:r w:rsidRPr="00E16824">
              <w:rPr>
                <w:color w:val="000000"/>
              </w:rPr>
              <w:t>Указывается код образовательной организации, в которой обучается участник ГИА</w:t>
            </w:r>
          </w:p>
        </w:tc>
      </w:tr>
      <w:tr w:rsidR="0010443E" w:rsidRPr="00E16824" w:rsidTr="002F2EE4">
        <w:trPr>
          <w:jc w:val="center"/>
        </w:trPr>
        <w:tc>
          <w:tcPr>
            <w:tcW w:w="3295" w:type="dxa"/>
            <w:tcMar>
              <w:top w:w="28" w:type="dxa"/>
              <w:left w:w="28" w:type="dxa"/>
              <w:bottom w:w="28" w:type="dxa"/>
              <w:right w:w="28" w:type="dxa"/>
            </w:tcMar>
            <w:vAlign w:val="center"/>
          </w:tcPr>
          <w:p w:rsidR="0010443E" w:rsidRPr="00E16824" w:rsidRDefault="0010443E" w:rsidP="00E16824">
            <w:pPr>
              <w:widowControl w:val="0"/>
              <w:ind w:firstLine="284"/>
              <w:jc w:val="both"/>
              <w:rPr>
                <w:color w:val="000000"/>
              </w:rPr>
            </w:pPr>
            <w:r w:rsidRPr="00E16824">
              <w:rPr>
                <w:color w:val="000000"/>
              </w:rPr>
              <w:t>№ аудитории</w:t>
            </w:r>
          </w:p>
        </w:tc>
        <w:tc>
          <w:tcPr>
            <w:tcW w:w="7075" w:type="dxa"/>
            <w:tcMar>
              <w:top w:w="28" w:type="dxa"/>
              <w:left w:w="28" w:type="dxa"/>
              <w:bottom w:w="28" w:type="dxa"/>
              <w:right w:w="28" w:type="dxa"/>
            </w:tcMar>
            <w:vAlign w:val="center"/>
          </w:tcPr>
          <w:p w:rsidR="0010443E" w:rsidRPr="00E16824" w:rsidRDefault="0010443E" w:rsidP="00E16824">
            <w:pPr>
              <w:widowControl w:val="0"/>
              <w:ind w:firstLine="157"/>
              <w:jc w:val="both"/>
              <w:rPr>
                <w:color w:val="000000"/>
              </w:rPr>
            </w:pPr>
            <w:r w:rsidRPr="00E16824">
              <w:rPr>
                <w:color w:val="000000"/>
              </w:rPr>
              <w:t>Указывается номер аудитории, в которой проходит ГИА</w:t>
            </w:r>
          </w:p>
        </w:tc>
      </w:tr>
      <w:tr w:rsidR="0010443E" w:rsidRPr="00E16824" w:rsidTr="002F2EE4">
        <w:trPr>
          <w:jc w:val="center"/>
        </w:trPr>
        <w:tc>
          <w:tcPr>
            <w:tcW w:w="3295" w:type="dxa"/>
            <w:tcMar>
              <w:top w:w="28" w:type="dxa"/>
              <w:left w:w="28" w:type="dxa"/>
              <w:bottom w:w="28" w:type="dxa"/>
              <w:right w:w="28" w:type="dxa"/>
            </w:tcMar>
            <w:vAlign w:val="center"/>
          </w:tcPr>
          <w:p w:rsidR="0010443E" w:rsidRPr="00E16824" w:rsidRDefault="0010443E" w:rsidP="00E16824">
            <w:pPr>
              <w:widowControl w:val="0"/>
              <w:ind w:firstLine="284"/>
              <w:jc w:val="both"/>
              <w:rPr>
                <w:color w:val="000000"/>
              </w:rPr>
            </w:pPr>
            <w:r w:rsidRPr="00E16824">
              <w:rPr>
                <w:color w:val="000000"/>
              </w:rPr>
              <w:t>Код предмета</w:t>
            </w:r>
          </w:p>
        </w:tc>
        <w:tc>
          <w:tcPr>
            <w:tcW w:w="7075" w:type="dxa"/>
            <w:tcMar>
              <w:top w:w="28" w:type="dxa"/>
              <w:left w:w="28" w:type="dxa"/>
              <w:bottom w:w="28" w:type="dxa"/>
              <w:right w:w="28" w:type="dxa"/>
            </w:tcMar>
            <w:vAlign w:val="center"/>
          </w:tcPr>
          <w:p w:rsidR="0010443E" w:rsidRPr="00E16824" w:rsidRDefault="0010443E" w:rsidP="00E16824">
            <w:pPr>
              <w:widowControl w:val="0"/>
              <w:ind w:firstLine="157"/>
              <w:jc w:val="both"/>
              <w:rPr>
                <w:color w:val="000000"/>
              </w:rPr>
            </w:pPr>
            <w:r w:rsidRPr="00E16824">
              <w:rPr>
                <w:color w:val="000000"/>
              </w:rPr>
              <w:t>Заполнен автоматически</w:t>
            </w:r>
          </w:p>
        </w:tc>
      </w:tr>
      <w:tr w:rsidR="0010443E" w:rsidRPr="00E16824" w:rsidTr="002F2EE4">
        <w:trPr>
          <w:jc w:val="center"/>
        </w:trPr>
        <w:tc>
          <w:tcPr>
            <w:tcW w:w="3295" w:type="dxa"/>
            <w:tcMar>
              <w:top w:w="28" w:type="dxa"/>
              <w:left w:w="28" w:type="dxa"/>
              <w:bottom w:w="28" w:type="dxa"/>
              <w:right w:w="28" w:type="dxa"/>
            </w:tcMar>
            <w:vAlign w:val="center"/>
          </w:tcPr>
          <w:p w:rsidR="0010443E" w:rsidRPr="00E16824" w:rsidRDefault="0010443E" w:rsidP="00E16824">
            <w:pPr>
              <w:widowControl w:val="0"/>
              <w:ind w:firstLine="284"/>
              <w:jc w:val="both"/>
              <w:rPr>
                <w:color w:val="000000"/>
              </w:rPr>
            </w:pPr>
            <w:r w:rsidRPr="00E16824">
              <w:rPr>
                <w:color w:val="000000"/>
              </w:rPr>
              <w:t>Название предмета</w:t>
            </w:r>
          </w:p>
        </w:tc>
        <w:tc>
          <w:tcPr>
            <w:tcW w:w="7075" w:type="dxa"/>
            <w:tcMar>
              <w:top w:w="28" w:type="dxa"/>
              <w:left w:w="28" w:type="dxa"/>
              <w:bottom w:w="28" w:type="dxa"/>
              <w:right w:w="28" w:type="dxa"/>
            </w:tcMar>
            <w:vAlign w:val="center"/>
          </w:tcPr>
          <w:p w:rsidR="0010443E" w:rsidRPr="00E16824" w:rsidRDefault="0010443E" w:rsidP="00E16824">
            <w:pPr>
              <w:widowControl w:val="0"/>
              <w:ind w:firstLine="157"/>
              <w:jc w:val="both"/>
              <w:rPr>
                <w:color w:val="000000"/>
              </w:rPr>
            </w:pPr>
            <w:r w:rsidRPr="00E16824">
              <w:rPr>
                <w:color w:val="000000"/>
              </w:rPr>
              <w:t>Заполнен автоматически</w:t>
            </w:r>
          </w:p>
        </w:tc>
      </w:tr>
      <w:tr w:rsidR="0010443E" w:rsidRPr="00E16824" w:rsidTr="002F2EE4">
        <w:trPr>
          <w:jc w:val="center"/>
        </w:trPr>
        <w:tc>
          <w:tcPr>
            <w:tcW w:w="3295" w:type="dxa"/>
            <w:tcMar>
              <w:top w:w="28" w:type="dxa"/>
              <w:left w:w="28" w:type="dxa"/>
              <w:bottom w:w="28" w:type="dxa"/>
              <w:right w:w="28" w:type="dxa"/>
            </w:tcMar>
            <w:vAlign w:val="center"/>
          </w:tcPr>
          <w:p w:rsidR="0010443E" w:rsidRPr="00E16824" w:rsidRDefault="0010443E" w:rsidP="00E16824">
            <w:pPr>
              <w:widowControl w:val="0"/>
              <w:ind w:firstLine="284"/>
              <w:jc w:val="both"/>
              <w:rPr>
                <w:color w:val="000000"/>
              </w:rPr>
            </w:pPr>
            <w:proofErr w:type="gramStart"/>
            <w:r w:rsidRPr="00E16824">
              <w:rPr>
                <w:color w:val="000000"/>
              </w:rPr>
              <w:t>Пол (Ж</w:t>
            </w:r>
            <w:proofErr w:type="gramEnd"/>
            <w:r w:rsidRPr="00E16824">
              <w:rPr>
                <w:color w:val="000000"/>
              </w:rPr>
              <w:t xml:space="preserve"> или М)</w:t>
            </w:r>
          </w:p>
        </w:tc>
        <w:tc>
          <w:tcPr>
            <w:tcW w:w="7075" w:type="dxa"/>
            <w:tcMar>
              <w:top w:w="28" w:type="dxa"/>
              <w:left w:w="28" w:type="dxa"/>
              <w:bottom w:w="28" w:type="dxa"/>
              <w:right w:w="28" w:type="dxa"/>
            </w:tcMar>
            <w:vAlign w:val="center"/>
          </w:tcPr>
          <w:p w:rsidR="0010443E" w:rsidRPr="00E16824" w:rsidRDefault="0010443E" w:rsidP="00E16824">
            <w:pPr>
              <w:widowControl w:val="0"/>
              <w:ind w:firstLine="157"/>
              <w:jc w:val="both"/>
              <w:rPr>
                <w:color w:val="000000"/>
              </w:rPr>
            </w:pPr>
            <w:r w:rsidRPr="00E16824">
              <w:rPr>
                <w:color w:val="000000"/>
              </w:rPr>
              <w:t>Ставится метка в соответствующем поле</w:t>
            </w:r>
          </w:p>
        </w:tc>
      </w:tr>
      <w:tr w:rsidR="0010443E" w:rsidRPr="00E16824" w:rsidTr="002F2EE4">
        <w:trPr>
          <w:jc w:val="center"/>
        </w:trPr>
        <w:tc>
          <w:tcPr>
            <w:tcW w:w="3295" w:type="dxa"/>
            <w:tcMar>
              <w:top w:w="28" w:type="dxa"/>
              <w:left w:w="28" w:type="dxa"/>
              <w:bottom w:w="28" w:type="dxa"/>
              <w:right w:w="28" w:type="dxa"/>
            </w:tcMar>
            <w:vAlign w:val="center"/>
          </w:tcPr>
          <w:p w:rsidR="0010443E" w:rsidRPr="00E16824" w:rsidRDefault="0010443E" w:rsidP="00E16824">
            <w:pPr>
              <w:widowControl w:val="0"/>
              <w:ind w:firstLine="284"/>
              <w:jc w:val="both"/>
              <w:rPr>
                <w:color w:val="000000"/>
              </w:rPr>
            </w:pPr>
            <w:r w:rsidRPr="00E16824">
              <w:rPr>
                <w:color w:val="000000"/>
              </w:rPr>
              <w:t>Спец. отметка</w:t>
            </w:r>
          </w:p>
        </w:tc>
        <w:tc>
          <w:tcPr>
            <w:tcW w:w="7075" w:type="dxa"/>
            <w:tcMar>
              <w:top w:w="28" w:type="dxa"/>
              <w:left w:w="28" w:type="dxa"/>
              <w:bottom w:w="28" w:type="dxa"/>
              <w:right w:w="28" w:type="dxa"/>
            </w:tcMar>
            <w:vAlign w:val="center"/>
          </w:tcPr>
          <w:p w:rsidR="0010443E" w:rsidRPr="00E16824" w:rsidRDefault="0010443E" w:rsidP="00E16824">
            <w:pPr>
              <w:widowControl w:val="0"/>
              <w:ind w:firstLine="157"/>
              <w:jc w:val="both"/>
              <w:rPr>
                <w:color w:val="000000"/>
              </w:rPr>
            </w:pPr>
            <w:r w:rsidRPr="00E16824">
              <w:rPr>
                <w:color w:val="000000"/>
              </w:rPr>
              <w:t>Ставиться организатором в аудитории.</w:t>
            </w:r>
          </w:p>
          <w:p w:rsidR="0010443E" w:rsidRPr="00E16824" w:rsidRDefault="0010443E" w:rsidP="00E16824">
            <w:pPr>
              <w:widowControl w:val="0"/>
              <w:ind w:firstLine="157"/>
              <w:jc w:val="both"/>
              <w:rPr>
                <w:color w:val="000000"/>
              </w:rPr>
            </w:pPr>
            <w:r w:rsidRPr="00E16824">
              <w:rPr>
                <w:color w:val="000000"/>
              </w:rPr>
              <w:t xml:space="preserve">«1», если участник удалён с экзамена в связи с нарушением </w:t>
            </w:r>
            <w:r>
              <w:rPr>
                <w:color w:val="000000"/>
              </w:rPr>
              <w:t>П</w:t>
            </w:r>
            <w:r w:rsidRPr="00E16824">
              <w:rPr>
                <w:color w:val="000000"/>
              </w:rPr>
              <w:t>орядка проведения экзамена, и «2», если участник не закончил экзамен по уважительной причине.</w:t>
            </w:r>
          </w:p>
        </w:tc>
      </w:tr>
    </w:tbl>
    <w:p w:rsidR="0010443E" w:rsidRPr="00FA5A75" w:rsidRDefault="0010443E" w:rsidP="002F2EE4">
      <w:pPr>
        <w:ind w:firstLine="709"/>
        <w:jc w:val="both"/>
        <w:rPr>
          <w:i/>
          <w:sz w:val="28"/>
          <w:szCs w:val="28"/>
        </w:rPr>
      </w:pPr>
      <w:r w:rsidRPr="00FA5A75">
        <w:rPr>
          <w:i/>
          <w:sz w:val="28"/>
          <w:szCs w:val="28"/>
        </w:rPr>
        <w:t>Во время экзамена на</w:t>
      </w:r>
      <w:r w:rsidRPr="004A709A">
        <w:rPr>
          <w:i/>
          <w:sz w:val="28"/>
          <w:szCs w:val="28"/>
        </w:rPr>
        <w:t> </w:t>
      </w:r>
      <w:r w:rsidRPr="00FA5A75">
        <w:rPr>
          <w:i/>
          <w:sz w:val="28"/>
          <w:szCs w:val="28"/>
        </w:rPr>
        <w:t>рабочем столе участника ГИА, помимо ЭМ, могут находиться:</w:t>
      </w:r>
    </w:p>
    <w:p w:rsidR="0010443E" w:rsidRPr="00FA5A75" w:rsidRDefault="0010443E" w:rsidP="002F2EE4">
      <w:pPr>
        <w:ind w:firstLine="709"/>
        <w:contextualSpacing/>
        <w:jc w:val="both"/>
        <w:rPr>
          <w:i/>
          <w:sz w:val="28"/>
          <w:szCs w:val="28"/>
        </w:rPr>
      </w:pPr>
      <w:proofErr w:type="spellStart"/>
      <w:r w:rsidRPr="00FA5A75">
        <w:rPr>
          <w:i/>
          <w:sz w:val="28"/>
          <w:szCs w:val="28"/>
        </w:rPr>
        <w:t>гелевая</w:t>
      </w:r>
      <w:proofErr w:type="spellEnd"/>
      <w:r w:rsidRPr="00FA5A75">
        <w:rPr>
          <w:i/>
          <w:sz w:val="28"/>
          <w:szCs w:val="28"/>
        </w:rPr>
        <w:t>, капиллярная ручка</w:t>
      </w:r>
      <w:r w:rsidRPr="00FA5A75">
        <w:rPr>
          <w:sz w:val="28"/>
          <w:szCs w:val="28"/>
        </w:rPr>
        <w:t xml:space="preserve"> </w:t>
      </w:r>
      <w:r w:rsidRPr="00FA5A75">
        <w:rPr>
          <w:i/>
          <w:sz w:val="28"/>
          <w:szCs w:val="28"/>
        </w:rPr>
        <w:t>с чернилами черного цвета;</w:t>
      </w:r>
    </w:p>
    <w:p w:rsidR="0010443E" w:rsidRPr="00FA5A75" w:rsidRDefault="0010443E" w:rsidP="002F2EE4">
      <w:pPr>
        <w:ind w:firstLine="709"/>
        <w:contextualSpacing/>
        <w:jc w:val="both"/>
        <w:rPr>
          <w:i/>
          <w:sz w:val="28"/>
          <w:szCs w:val="28"/>
        </w:rPr>
      </w:pPr>
      <w:r w:rsidRPr="00FA5A75">
        <w:rPr>
          <w:i/>
          <w:sz w:val="28"/>
          <w:szCs w:val="28"/>
        </w:rPr>
        <w:t>документ, удостоверяющий личность;</w:t>
      </w:r>
    </w:p>
    <w:p w:rsidR="0010443E" w:rsidRDefault="0010443E" w:rsidP="002F2EE4">
      <w:pPr>
        <w:ind w:firstLine="709"/>
        <w:contextualSpacing/>
        <w:jc w:val="both"/>
        <w:rPr>
          <w:i/>
          <w:sz w:val="28"/>
          <w:szCs w:val="28"/>
        </w:rPr>
      </w:pPr>
      <w:r w:rsidRPr="00FA5A75">
        <w:rPr>
          <w:i/>
          <w:sz w:val="28"/>
          <w:szCs w:val="28"/>
        </w:rPr>
        <w:t>лекарства и</w:t>
      </w:r>
      <w:r w:rsidRPr="004A709A">
        <w:rPr>
          <w:i/>
          <w:sz w:val="28"/>
          <w:szCs w:val="28"/>
        </w:rPr>
        <w:t> </w:t>
      </w:r>
      <w:r w:rsidRPr="00FA5A75">
        <w:rPr>
          <w:i/>
          <w:sz w:val="28"/>
          <w:szCs w:val="28"/>
        </w:rPr>
        <w:t>питание (при необходимости);</w:t>
      </w:r>
    </w:p>
    <w:p w:rsidR="0010443E" w:rsidRPr="00FA5A75" w:rsidRDefault="0010443E" w:rsidP="002F2EE4">
      <w:pPr>
        <w:ind w:firstLine="709"/>
        <w:contextualSpacing/>
        <w:jc w:val="both"/>
        <w:rPr>
          <w:i/>
          <w:sz w:val="28"/>
          <w:szCs w:val="28"/>
        </w:rPr>
      </w:pPr>
      <w:r>
        <w:rPr>
          <w:i/>
          <w:sz w:val="28"/>
          <w:szCs w:val="28"/>
        </w:rPr>
        <w:t>орфографические словари;</w:t>
      </w:r>
    </w:p>
    <w:p w:rsidR="0010443E" w:rsidRPr="00FA5A75" w:rsidRDefault="0010443E" w:rsidP="002F2EE4">
      <w:pPr>
        <w:ind w:firstLine="709"/>
        <w:contextualSpacing/>
        <w:jc w:val="both"/>
        <w:rPr>
          <w:i/>
          <w:sz w:val="28"/>
          <w:szCs w:val="28"/>
        </w:rPr>
      </w:pPr>
      <w:r w:rsidRPr="00FA5A75">
        <w:rPr>
          <w:i/>
          <w:sz w:val="28"/>
          <w:szCs w:val="28"/>
        </w:rPr>
        <w:t>специальные технические средства (для участников ГИА с</w:t>
      </w:r>
      <w:r w:rsidRPr="004A709A">
        <w:rPr>
          <w:i/>
          <w:sz w:val="28"/>
          <w:szCs w:val="28"/>
        </w:rPr>
        <w:t> </w:t>
      </w:r>
      <w:r w:rsidRPr="00FA5A75">
        <w:rPr>
          <w:i/>
          <w:sz w:val="28"/>
          <w:szCs w:val="28"/>
        </w:rPr>
        <w:t>ОВЗ, детей-инвалидов, инвалидов);</w:t>
      </w:r>
    </w:p>
    <w:p w:rsidR="0010443E" w:rsidRPr="00D21599" w:rsidRDefault="0010443E" w:rsidP="002F2EE4">
      <w:pPr>
        <w:suppressAutoHyphens/>
        <w:ind w:firstLine="284"/>
        <w:jc w:val="both"/>
        <w:rPr>
          <w:i/>
          <w:sz w:val="28"/>
          <w:szCs w:val="28"/>
        </w:rPr>
      </w:pPr>
      <w:r w:rsidRPr="00FA5A75">
        <w:rPr>
          <w:i/>
          <w:sz w:val="28"/>
          <w:szCs w:val="28"/>
        </w:rPr>
        <w:t>листы бумаги для черновиков.</w:t>
      </w:r>
    </w:p>
    <w:p w:rsidR="00C077F1" w:rsidRDefault="00C077F1">
      <w:pPr>
        <w:suppressAutoHyphens/>
        <w:ind w:firstLine="284"/>
        <w:jc w:val="center"/>
        <w:rPr>
          <w:i/>
          <w:sz w:val="28"/>
          <w:szCs w:val="28"/>
        </w:rPr>
      </w:pPr>
    </w:p>
    <w:p w:rsidR="00C077F1" w:rsidRDefault="0010443E">
      <w:pPr>
        <w:suppressAutoHyphens/>
        <w:ind w:firstLine="284"/>
        <w:jc w:val="center"/>
        <w:rPr>
          <w:i/>
          <w:sz w:val="28"/>
          <w:szCs w:val="28"/>
        </w:rPr>
      </w:pPr>
      <w:r>
        <w:rPr>
          <w:b/>
          <w:sz w:val="28"/>
          <w:szCs w:val="28"/>
        </w:rPr>
        <w:t>Инструкция для участников ГИА</w:t>
      </w:r>
    </w:p>
    <w:p w:rsidR="0010443E" w:rsidRPr="00E16824" w:rsidRDefault="0010443E" w:rsidP="00E16824">
      <w:pPr>
        <w:suppressAutoHyphens/>
        <w:ind w:firstLine="284"/>
        <w:jc w:val="both"/>
        <w:rPr>
          <w:i/>
          <w:sz w:val="28"/>
          <w:szCs w:val="28"/>
        </w:rPr>
      </w:pPr>
      <w:r w:rsidRPr="00E16824">
        <w:rPr>
          <w:i/>
          <w:sz w:val="28"/>
          <w:szCs w:val="28"/>
        </w:rPr>
        <w:t>Первая часть инструктажа начинается в 9.50 по местному времени.</w:t>
      </w:r>
    </w:p>
    <w:p w:rsidR="0010443E" w:rsidRPr="00E16824" w:rsidRDefault="0010443E" w:rsidP="00E16824">
      <w:pPr>
        <w:suppressAutoHyphens/>
        <w:ind w:firstLine="284"/>
        <w:jc w:val="both"/>
        <w:rPr>
          <w:i/>
          <w:sz w:val="28"/>
          <w:szCs w:val="28"/>
        </w:rPr>
      </w:pPr>
    </w:p>
    <w:tbl>
      <w:tblPr>
        <w:tblW w:w="10440" w:type="dxa"/>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0440"/>
      </w:tblGrid>
      <w:tr w:rsidR="0010443E" w:rsidRPr="00E16824" w:rsidTr="00E16824">
        <w:tc>
          <w:tcPr>
            <w:tcW w:w="10440" w:type="dxa"/>
            <w:tcBorders>
              <w:top w:val="single" w:sz="4" w:space="0" w:color="auto"/>
              <w:left w:val="single" w:sz="4" w:space="0" w:color="auto"/>
              <w:bottom w:val="single" w:sz="4" w:space="0" w:color="auto"/>
              <w:right w:val="single" w:sz="4" w:space="0" w:color="auto"/>
            </w:tcBorders>
          </w:tcPr>
          <w:p w:rsidR="0010443E" w:rsidRPr="00E16824" w:rsidRDefault="0010443E" w:rsidP="00E16824">
            <w:pPr>
              <w:ind w:firstLine="284"/>
              <w:jc w:val="both"/>
              <w:rPr>
                <w:b/>
                <w:bCs/>
                <w:sz w:val="28"/>
                <w:szCs w:val="28"/>
              </w:rPr>
            </w:pPr>
            <w:r w:rsidRPr="00E16824">
              <w:rPr>
                <w:b/>
                <w:sz w:val="28"/>
                <w:szCs w:val="28"/>
              </w:rPr>
              <w:t xml:space="preserve">Уважаемые участники! Сегодня Вы сдаете экзамен ________________ </w:t>
            </w:r>
            <w:r w:rsidRPr="00E16824">
              <w:rPr>
                <w:i/>
                <w:sz w:val="28"/>
                <w:szCs w:val="28"/>
              </w:rPr>
              <w:t>(назовите предмет)</w:t>
            </w:r>
            <w:r w:rsidRPr="00E16824">
              <w:rPr>
                <w:sz w:val="28"/>
                <w:szCs w:val="28"/>
              </w:rPr>
              <w:t>.</w:t>
            </w:r>
            <w:r w:rsidRPr="00E16824">
              <w:rPr>
                <w:b/>
                <w:bCs/>
                <w:sz w:val="28"/>
                <w:szCs w:val="28"/>
              </w:rPr>
              <w:t xml:space="preserve"> </w:t>
            </w:r>
          </w:p>
          <w:p w:rsidR="0010443E" w:rsidRDefault="0010443E" w:rsidP="00E16824">
            <w:pPr>
              <w:ind w:firstLine="284"/>
              <w:jc w:val="both"/>
              <w:rPr>
                <w:b/>
                <w:sz w:val="28"/>
                <w:szCs w:val="28"/>
              </w:rPr>
            </w:pPr>
            <w:r w:rsidRPr="00E16824">
              <w:rPr>
                <w:b/>
                <w:sz w:val="28"/>
                <w:szCs w:val="28"/>
              </w:rPr>
              <w:t>Все задания составлены на основе школьной программы, поэтому каждый из вас может успешно сдать экзамен.</w:t>
            </w:r>
          </w:p>
          <w:p w:rsidR="0010443E" w:rsidRPr="00E16824" w:rsidRDefault="0010443E" w:rsidP="00E16824">
            <w:pPr>
              <w:ind w:firstLine="284"/>
              <w:jc w:val="both"/>
              <w:rPr>
                <w:b/>
                <w:bCs/>
                <w:sz w:val="28"/>
                <w:szCs w:val="28"/>
              </w:rPr>
            </w:pPr>
            <w:r w:rsidRPr="00FA5A75">
              <w:rPr>
                <w:b/>
                <w:sz w:val="28"/>
                <w:szCs w:val="28"/>
              </w:rPr>
              <w:t xml:space="preserve">Во время проведения экзамена вам необходимо соблюдать </w:t>
            </w:r>
            <w:r>
              <w:rPr>
                <w:b/>
                <w:sz w:val="28"/>
                <w:szCs w:val="28"/>
              </w:rPr>
              <w:t>П</w:t>
            </w:r>
            <w:r w:rsidRPr="00FA5A75">
              <w:rPr>
                <w:b/>
                <w:sz w:val="28"/>
                <w:szCs w:val="28"/>
              </w:rPr>
              <w:t>орядок проведения ГИА.</w:t>
            </w:r>
          </w:p>
          <w:p w:rsidR="0010443E" w:rsidRPr="00E16824" w:rsidRDefault="0010443E" w:rsidP="00E16824">
            <w:pPr>
              <w:ind w:firstLine="284"/>
              <w:jc w:val="both"/>
              <w:rPr>
                <w:b/>
                <w:bCs/>
                <w:sz w:val="28"/>
                <w:szCs w:val="28"/>
              </w:rPr>
            </w:pPr>
            <w:r w:rsidRPr="00E16824">
              <w:rPr>
                <w:b/>
                <w:bCs/>
                <w:sz w:val="28"/>
                <w:szCs w:val="28"/>
              </w:rPr>
              <w:t>На столе у Вас</w:t>
            </w:r>
            <w:r>
              <w:rPr>
                <w:b/>
                <w:bCs/>
                <w:sz w:val="28"/>
                <w:szCs w:val="28"/>
              </w:rPr>
              <w:t xml:space="preserve"> могут находиться</w:t>
            </w:r>
            <w:r w:rsidRPr="00E16824">
              <w:rPr>
                <w:b/>
                <w:bCs/>
                <w:sz w:val="28"/>
                <w:szCs w:val="28"/>
              </w:rPr>
              <w:t>:</w:t>
            </w:r>
          </w:p>
          <w:p w:rsidR="00C077F1" w:rsidRDefault="0010443E">
            <w:pPr>
              <w:widowControl w:val="0"/>
              <w:numPr>
                <w:ilvl w:val="0"/>
                <w:numId w:val="19"/>
              </w:numPr>
              <w:jc w:val="both"/>
              <w:rPr>
                <w:b/>
                <w:i/>
                <w:noProof/>
                <w:sz w:val="28"/>
                <w:szCs w:val="28"/>
              </w:rPr>
            </w:pPr>
            <w:r>
              <w:rPr>
                <w:b/>
                <w:sz w:val="28"/>
                <w:szCs w:val="28"/>
              </w:rPr>
              <w:t xml:space="preserve">листы бумаги </w:t>
            </w:r>
            <w:proofErr w:type="gramStart"/>
            <w:r>
              <w:rPr>
                <w:b/>
                <w:sz w:val="28"/>
                <w:szCs w:val="28"/>
              </w:rPr>
              <w:t>для</w:t>
            </w:r>
            <w:proofErr w:type="gramEnd"/>
            <w:r>
              <w:rPr>
                <w:b/>
                <w:sz w:val="28"/>
                <w:szCs w:val="28"/>
              </w:rPr>
              <w:t xml:space="preserve"> </w:t>
            </w:r>
            <w:r w:rsidRPr="00E16824">
              <w:rPr>
                <w:b/>
                <w:sz w:val="28"/>
                <w:szCs w:val="28"/>
              </w:rPr>
              <w:t xml:space="preserve">черновик со штампом образовательной </w:t>
            </w:r>
            <w:proofErr w:type="spellStart"/>
            <w:r w:rsidRPr="00E16824">
              <w:rPr>
                <w:b/>
                <w:sz w:val="28"/>
                <w:szCs w:val="28"/>
              </w:rPr>
              <w:t>организации</w:t>
            </w:r>
            <w:r>
              <w:rPr>
                <w:b/>
                <w:sz w:val="28"/>
                <w:szCs w:val="28"/>
              </w:rPr>
              <w:t>ов</w:t>
            </w:r>
            <w:proofErr w:type="spellEnd"/>
            <w:r w:rsidRPr="00E16824">
              <w:rPr>
                <w:b/>
                <w:sz w:val="28"/>
                <w:szCs w:val="28"/>
              </w:rPr>
              <w:t>;</w:t>
            </w:r>
          </w:p>
          <w:p w:rsidR="00C077F1" w:rsidRDefault="0010443E">
            <w:pPr>
              <w:widowControl w:val="0"/>
              <w:numPr>
                <w:ilvl w:val="0"/>
                <w:numId w:val="19"/>
              </w:numPr>
              <w:jc w:val="both"/>
              <w:rPr>
                <w:b/>
                <w:i/>
                <w:noProof/>
                <w:sz w:val="28"/>
                <w:szCs w:val="28"/>
              </w:rPr>
            </w:pPr>
            <w:proofErr w:type="spellStart"/>
            <w:r w:rsidRPr="00E16824">
              <w:rPr>
                <w:b/>
                <w:sz w:val="28"/>
                <w:szCs w:val="28"/>
              </w:rPr>
              <w:t>гелевая</w:t>
            </w:r>
            <w:proofErr w:type="spellEnd"/>
            <w:r>
              <w:rPr>
                <w:b/>
                <w:sz w:val="28"/>
                <w:szCs w:val="28"/>
              </w:rPr>
              <w:t>, капиллярная</w:t>
            </w:r>
            <w:r w:rsidRPr="00E16824">
              <w:rPr>
                <w:b/>
                <w:bCs/>
                <w:sz w:val="28"/>
                <w:szCs w:val="28"/>
              </w:rPr>
              <w:t xml:space="preserve"> ручка с </w:t>
            </w:r>
            <w:r>
              <w:rPr>
                <w:b/>
                <w:bCs/>
                <w:sz w:val="28"/>
                <w:szCs w:val="28"/>
              </w:rPr>
              <w:t xml:space="preserve">яркими </w:t>
            </w:r>
            <w:r w:rsidRPr="00E16824">
              <w:rPr>
                <w:b/>
                <w:bCs/>
                <w:sz w:val="28"/>
                <w:szCs w:val="28"/>
              </w:rPr>
              <w:t>черн</w:t>
            </w:r>
            <w:r>
              <w:rPr>
                <w:b/>
                <w:bCs/>
                <w:sz w:val="28"/>
                <w:szCs w:val="28"/>
              </w:rPr>
              <w:t>илами чёрного цвета</w:t>
            </w:r>
            <w:r w:rsidRPr="00E16824">
              <w:rPr>
                <w:b/>
                <w:bCs/>
                <w:sz w:val="28"/>
                <w:szCs w:val="28"/>
              </w:rPr>
              <w:t>;</w:t>
            </w:r>
          </w:p>
          <w:p w:rsidR="00C077F1" w:rsidRDefault="0010443E">
            <w:pPr>
              <w:widowControl w:val="0"/>
              <w:numPr>
                <w:ilvl w:val="0"/>
                <w:numId w:val="19"/>
              </w:numPr>
              <w:jc w:val="both"/>
              <w:rPr>
                <w:b/>
                <w:i/>
                <w:noProof/>
                <w:sz w:val="28"/>
                <w:szCs w:val="28"/>
              </w:rPr>
            </w:pPr>
            <w:r w:rsidRPr="00E16824">
              <w:rPr>
                <w:b/>
                <w:bCs/>
                <w:sz w:val="28"/>
                <w:szCs w:val="28"/>
              </w:rPr>
              <w:t xml:space="preserve">дополнительные устройства и материалы, разрешённые к использованию </w:t>
            </w:r>
            <w:r w:rsidRPr="00E16824">
              <w:rPr>
                <w:b/>
                <w:sz w:val="28"/>
                <w:szCs w:val="28"/>
              </w:rPr>
              <w:t xml:space="preserve">на основании инструкций </w:t>
            </w:r>
            <w:proofErr w:type="gramStart"/>
            <w:r w:rsidRPr="00E16824">
              <w:rPr>
                <w:b/>
                <w:sz w:val="28"/>
                <w:szCs w:val="28"/>
              </w:rPr>
              <w:t>к</w:t>
            </w:r>
            <w:proofErr w:type="gramEnd"/>
            <w:r w:rsidRPr="00E16824">
              <w:rPr>
                <w:b/>
                <w:sz w:val="28"/>
                <w:szCs w:val="28"/>
              </w:rPr>
              <w:t xml:space="preserve"> КИМ</w:t>
            </w:r>
            <w:r w:rsidRPr="00E16824">
              <w:rPr>
                <w:b/>
                <w:bCs/>
                <w:sz w:val="28"/>
                <w:szCs w:val="28"/>
              </w:rPr>
              <w:t>.</w:t>
            </w:r>
          </w:p>
          <w:p w:rsidR="0010443E" w:rsidRPr="00E16824" w:rsidRDefault="0010443E" w:rsidP="00E16824">
            <w:pPr>
              <w:ind w:firstLine="284"/>
              <w:jc w:val="both"/>
              <w:rPr>
                <w:b/>
                <w:sz w:val="28"/>
                <w:szCs w:val="28"/>
              </w:rPr>
            </w:pPr>
            <w:r w:rsidRPr="00E16824">
              <w:rPr>
                <w:b/>
                <w:sz w:val="28"/>
                <w:szCs w:val="28"/>
              </w:rPr>
              <w:lastRenderedPageBreak/>
              <w:t xml:space="preserve">Во время экзамена запрещается: </w:t>
            </w:r>
          </w:p>
          <w:p w:rsidR="00C077F1" w:rsidRDefault="0010443E">
            <w:pPr>
              <w:widowControl w:val="0"/>
              <w:numPr>
                <w:ilvl w:val="0"/>
                <w:numId w:val="18"/>
              </w:numPr>
              <w:ind w:left="1720"/>
              <w:jc w:val="both"/>
              <w:rPr>
                <w:b/>
                <w:bCs/>
                <w:sz w:val="28"/>
                <w:szCs w:val="28"/>
              </w:rPr>
            </w:pPr>
            <w:r w:rsidRPr="00E16824">
              <w:rPr>
                <w:b/>
                <w:bCs/>
                <w:sz w:val="28"/>
                <w:szCs w:val="28"/>
              </w:rPr>
              <w:t xml:space="preserve">разговаривать, вставать с мест, пересаживаться, </w:t>
            </w:r>
            <w:r w:rsidRPr="00E16824">
              <w:rPr>
                <w:b/>
                <w:sz w:val="28"/>
                <w:szCs w:val="28"/>
              </w:rPr>
              <w:t>обмениваться любыми материалами и предметами</w:t>
            </w:r>
            <w:r w:rsidRPr="00E16824">
              <w:rPr>
                <w:b/>
                <w:bCs/>
                <w:sz w:val="28"/>
                <w:szCs w:val="28"/>
              </w:rPr>
              <w:t>;</w:t>
            </w:r>
          </w:p>
          <w:p w:rsidR="00C077F1" w:rsidRDefault="0010443E">
            <w:pPr>
              <w:widowControl w:val="0"/>
              <w:numPr>
                <w:ilvl w:val="0"/>
                <w:numId w:val="18"/>
              </w:numPr>
              <w:ind w:left="1720"/>
              <w:jc w:val="both"/>
              <w:rPr>
                <w:rStyle w:val="141"/>
              </w:rPr>
            </w:pPr>
            <w:r w:rsidRPr="00E16824">
              <w:rPr>
                <w:b/>
                <w:bCs/>
                <w:sz w:val="28"/>
                <w:szCs w:val="28"/>
              </w:rPr>
              <w:t xml:space="preserve">использовать корректирующую </w:t>
            </w:r>
            <w:r w:rsidRPr="0046745F">
              <w:rPr>
                <w:rStyle w:val="141"/>
                <w:b/>
              </w:rPr>
              <w:t>жидкость и ластик;</w:t>
            </w:r>
          </w:p>
          <w:p w:rsidR="00C077F1" w:rsidRDefault="0010443E">
            <w:pPr>
              <w:widowControl w:val="0"/>
              <w:numPr>
                <w:ilvl w:val="0"/>
                <w:numId w:val="18"/>
              </w:numPr>
              <w:ind w:left="1720"/>
              <w:jc w:val="both"/>
              <w:rPr>
                <w:b/>
                <w:sz w:val="28"/>
                <w:szCs w:val="28"/>
              </w:rPr>
            </w:pPr>
            <w:r w:rsidRPr="00E01FEF">
              <w:rPr>
                <w:b/>
                <w:sz w:val="28"/>
                <w:szCs w:val="28"/>
              </w:rPr>
              <w:t>и</w:t>
            </w:r>
            <w:r>
              <w:rPr>
                <w:b/>
                <w:sz w:val="28"/>
                <w:szCs w:val="28"/>
              </w:rPr>
              <w:t>меть при себе</w:t>
            </w:r>
            <w:r w:rsidRPr="00E16824">
              <w:rPr>
                <w:b/>
                <w:sz w:val="28"/>
                <w:szCs w:val="28"/>
              </w:rPr>
              <w:t xml:space="preserve"> мобильные телефоны, иные средства связи,</w:t>
            </w:r>
            <w:r w:rsidRPr="00E16824">
              <w:rPr>
                <w:b/>
                <w:bCs/>
                <w:sz w:val="28"/>
                <w:szCs w:val="28"/>
              </w:rPr>
              <w:t xml:space="preserve"> фото-, аудио- и видеоаппаратуру,</w:t>
            </w:r>
            <w:r w:rsidRPr="00E16824">
              <w:rPr>
                <w:b/>
                <w:sz w:val="28"/>
                <w:szCs w:val="28"/>
              </w:rPr>
              <w:t xml:space="preserve"> электронно-вычислительную технику (кроме случаев, разрешённых на основании КИМ); </w:t>
            </w:r>
          </w:p>
          <w:p w:rsidR="00C077F1" w:rsidRDefault="0010443E">
            <w:pPr>
              <w:widowControl w:val="0"/>
              <w:numPr>
                <w:ilvl w:val="0"/>
                <w:numId w:val="18"/>
              </w:numPr>
              <w:ind w:left="1720"/>
              <w:jc w:val="both"/>
              <w:rPr>
                <w:b/>
                <w:sz w:val="28"/>
                <w:szCs w:val="28"/>
              </w:rPr>
            </w:pPr>
            <w:r w:rsidRPr="00FA5A75">
              <w:rPr>
                <w:b/>
                <w:sz w:val="28"/>
                <w:szCs w:val="28"/>
              </w:rPr>
              <w:t xml:space="preserve">переписывать задания из КИМ в черновики (можно делать заметки </w:t>
            </w:r>
            <w:proofErr w:type="gramStart"/>
            <w:r w:rsidRPr="00FA5A75">
              <w:rPr>
                <w:b/>
                <w:sz w:val="28"/>
                <w:szCs w:val="28"/>
              </w:rPr>
              <w:t>в</w:t>
            </w:r>
            <w:proofErr w:type="gramEnd"/>
            <w:r w:rsidRPr="00FA5A75">
              <w:rPr>
                <w:b/>
                <w:sz w:val="28"/>
                <w:szCs w:val="28"/>
              </w:rPr>
              <w:t xml:space="preserve"> КИМ);</w:t>
            </w:r>
          </w:p>
          <w:p w:rsidR="00C077F1" w:rsidRDefault="0010443E">
            <w:pPr>
              <w:widowControl w:val="0"/>
              <w:numPr>
                <w:ilvl w:val="0"/>
                <w:numId w:val="18"/>
              </w:numPr>
              <w:ind w:left="1720"/>
              <w:jc w:val="both"/>
              <w:rPr>
                <w:b/>
                <w:bCs/>
                <w:sz w:val="28"/>
                <w:szCs w:val="28"/>
              </w:rPr>
            </w:pPr>
            <w:r w:rsidRPr="00E16824">
              <w:rPr>
                <w:b/>
                <w:sz w:val="28"/>
                <w:szCs w:val="28"/>
              </w:rPr>
              <w:t>скрывать</w:t>
            </w:r>
            <w:r w:rsidRPr="00E16824">
              <w:rPr>
                <w:b/>
                <w:bCs/>
                <w:sz w:val="28"/>
                <w:szCs w:val="28"/>
              </w:rPr>
              <w:t xml:space="preserve"> КИМ или их части при сдаче работы;</w:t>
            </w:r>
          </w:p>
          <w:p w:rsidR="00C077F1" w:rsidRDefault="0010443E">
            <w:pPr>
              <w:numPr>
                <w:ilvl w:val="0"/>
                <w:numId w:val="18"/>
              </w:numPr>
              <w:ind w:left="1720"/>
              <w:jc w:val="both"/>
              <w:rPr>
                <w:b/>
                <w:bCs/>
                <w:sz w:val="28"/>
                <w:szCs w:val="28"/>
              </w:rPr>
            </w:pPr>
            <w:r w:rsidRPr="00E16824">
              <w:rPr>
                <w:b/>
                <w:bCs/>
                <w:sz w:val="28"/>
                <w:szCs w:val="28"/>
              </w:rPr>
              <w:t xml:space="preserve">выносить из аудиторий и ППЭ </w:t>
            </w:r>
            <w:r>
              <w:rPr>
                <w:b/>
                <w:bCs/>
                <w:sz w:val="28"/>
                <w:szCs w:val="28"/>
              </w:rPr>
              <w:t>письменные принадлежности, черновики,</w:t>
            </w:r>
            <w:r w:rsidRPr="00E16824">
              <w:rPr>
                <w:b/>
                <w:bCs/>
                <w:sz w:val="28"/>
                <w:szCs w:val="28"/>
              </w:rPr>
              <w:t xml:space="preserve"> экзаменационные материалы на бумажном или электронном носителях, фотографировать экзаменационные материалы;</w:t>
            </w:r>
          </w:p>
          <w:p w:rsidR="00C077F1" w:rsidRDefault="0010443E">
            <w:pPr>
              <w:widowControl w:val="0"/>
              <w:numPr>
                <w:ilvl w:val="0"/>
                <w:numId w:val="18"/>
              </w:numPr>
              <w:ind w:left="1720"/>
              <w:jc w:val="both"/>
              <w:rPr>
                <w:b/>
                <w:bCs/>
                <w:sz w:val="28"/>
                <w:szCs w:val="28"/>
              </w:rPr>
            </w:pPr>
            <w:r w:rsidRPr="00E16824">
              <w:rPr>
                <w:b/>
                <w:sz w:val="28"/>
                <w:szCs w:val="28"/>
              </w:rPr>
              <w:t xml:space="preserve">пользоваться справочными материалами, </w:t>
            </w:r>
            <w:r w:rsidRPr="00E16824">
              <w:rPr>
                <w:b/>
                <w:bCs/>
                <w:sz w:val="28"/>
                <w:szCs w:val="28"/>
              </w:rPr>
              <w:t>письменными заметками и иными средствами хранения и передачи информации</w:t>
            </w:r>
            <w:r w:rsidRPr="00E16824">
              <w:rPr>
                <w:b/>
                <w:sz w:val="28"/>
                <w:szCs w:val="28"/>
              </w:rPr>
              <w:t xml:space="preserve"> кроме тех, которые указаны в тексте КИМ</w:t>
            </w:r>
            <w:r w:rsidRPr="00E16824">
              <w:rPr>
                <w:b/>
                <w:bCs/>
                <w:sz w:val="28"/>
                <w:szCs w:val="28"/>
              </w:rPr>
              <w:t>;</w:t>
            </w:r>
          </w:p>
          <w:p w:rsidR="00C077F1" w:rsidRDefault="0010443E">
            <w:pPr>
              <w:widowControl w:val="0"/>
              <w:numPr>
                <w:ilvl w:val="0"/>
                <w:numId w:val="18"/>
              </w:numPr>
              <w:ind w:left="1720"/>
              <w:jc w:val="both"/>
              <w:rPr>
                <w:b/>
                <w:bCs/>
                <w:sz w:val="28"/>
                <w:szCs w:val="28"/>
              </w:rPr>
            </w:pPr>
            <w:r w:rsidRPr="00E16824">
              <w:rPr>
                <w:b/>
                <w:sz w:val="28"/>
                <w:szCs w:val="28"/>
              </w:rPr>
              <w:t>ходить по ППЭ-9 во время экзамена без сопровождения.</w:t>
            </w:r>
          </w:p>
          <w:p w:rsidR="0010443E" w:rsidRPr="00E16824" w:rsidRDefault="0010443E" w:rsidP="00E16824">
            <w:pPr>
              <w:suppressAutoHyphens/>
              <w:ind w:firstLine="284"/>
              <w:jc w:val="both"/>
              <w:rPr>
                <w:b/>
                <w:i/>
                <w:sz w:val="28"/>
                <w:szCs w:val="28"/>
              </w:rPr>
            </w:pPr>
            <w:r w:rsidRPr="00E16824">
              <w:rPr>
                <w:b/>
                <w:sz w:val="28"/>
                <w:szCs w:val="28"/>
              </w:rPr>
              <w:t xml:space="preserve">В случае нарушения </w:t>
            </w:r>
            <w:r>
              <w:rPr>
                <w:b/>
                <w:sz w:val="28"/>
                <w:szCs w:val="28"/>
              </w:rPr>
              <w:t>П</w:t>
            </w:r>
            <w:r w:rsidRPr="00E16824">
              <w:rPr>
                <w:b/>
                <w:sz w:val="28"/>
                <w:szCs w:val="28"/>
              </w:rPr>
              <w:t xml:space="preserve">орядка проведения </w:t>
            </w:r>
            <w:r>
              <w:rPr>
                <w:b/>
                <w:sz w:val="28"/>
                <w:szCs w:val="28"/>
              </w:rPr>
              <w:t>ГИА</w:t>
            </w:r>
            <w:r w:rsidRPr="00E16824">
              <w:rPr>
                <w:b/>
                <w:sz w:val="28"/>
                <w:szCs w:val="28"/>
              </w:rPr>
              <w:t xml:space="preserve"> вы будете удалены с экзамена. </w:t>
            </w:r>
          </w:p>
        </w:tc>
      </w:tr>
      <w:tr w:rsidR="0010443E" w:rsidRPr="00E16824" w:rsidTr="00E16824">
        <w:tc>
          <w:tcPr>
            <w:tcW w:w="10440" w:type="dxa"/>
            <w:tcBorders>
              <w:top w:val="single" w:sz="4" w:space="0" w:color="auto"/>
              <w:left w:val="nil"/>
              <w:bottom w:val="single" w:sz="4" w:space="0" w:color="auto"/>
              <w:right w:val="nil"/>
            </w:tcBorders>
          </w:tcPr>
          <w:p w:rsidR="0010443E" w:rsidRPr="00E16824" w:rsidRDefault="0010443E" w:rsidP="00E16824">
            <w:pPr>
              <w:suppressAutoHyphens/>
              <w:ind w:firstLine="284"/>
              <w:jc w:val="both"/>
              <w:rPr>
                <w:b/>
                <w:i/>
                <w:sz w:val="28"/>
                <w:szCs w:val="28"/>
              </w:rPr>
            </w:pPr>
          </w:p>
        </w:tc>
      </w:tr>
      <w:tr w:rsidR="0010443E" w:rsidRPr="00E16824" w:rsidTr="00E16824">
        <w:tc>
          <w:tcPr>
            <w:tcW w:w="10440" w:type="dxa"/>
            <w:tcBorders>
              <w:top w:val="single" w:sz="4" w:space="0" w:color="auto"/>
              <w:left w:val="single" w:sz="4" w:space="0" w:color="auto"/>
              <w:bottom w:val="single" w:sz="4" w:space="0" w:color="auto"/>
              <w:right w:val="single" w:sz="4" w:space="0" w:color="auto"/>
            </w:tcBorders>
          </w:tcPr>
          <w:p w:rsidR="0010443E" w:rsidRPr="00E16824" w:rsidRDefault="0010443E" w:rsidP="00E16824">
            <w:pPr>
              <w:ind w:firstLine="284"/>
              <w:jc w:val="both"/>
              <w:rPr>
                <w:b/>
                <w:sz w:val="28"/>
                <w:szCs w:val="28"/>
              </w:rPr>
            </w:pPr>
            <w:r w:rsidRPr="0046745F">
              <w:rPr>
                <w:rStyle w:val="141"/>
                <w:b/>
              </w:rPr>
              <w:t xml:space="preserve">В случае нарушения </w:t>
            </w:r>
            <w:r>
              <w:rPr>
                <w:rStyle w:val="141"/>
                <w:b/>
              </w:rPr>
              <w:t>П</w:t>
            </w:r>
            <w:r w:rsidRPr="0046745F">
              <w:rPr>
                <w:rStyle w:val="141"/>
                <w:b/>
              </w:rPr>
              <w:t xml:space="preserve">орядка проведения ГИА работниками ППЭ или другими участниками экзамена вы имеете право подать апелляцию о нарушении </w:t>
            </w:r>
            <w:r>
              <w:rPr>
                <w:rStyle w:val="141"/>
                <w:b/>
              </w:rPr>
              <w:t>П</w:t>
            </w:r>
            <w:r w:rsidRPr="0046745F">
              <w:rPr>
                <w:rStyle w:val="141"/>
                <w:b/>
              </w:rPr>
              <w:t xml:space="preserve">орядка проведения ГИА. Апелляция о нарушении </w:t>
            </w:r>
            <w:r>
              <w:rPr>
                <w:rStyle w:val="141"/>
                <w:b/>
              </w:rPr>
              <w:t>П</w:t>
            </w:r>
            <w:r w:rsidRPr="0046745F">
              <w:rPr>
                <w:rStyle w:val="141"/>
                <w:b/>
              </w:rPr>
              <w:t xml:space="preserve">орядка проведения ГИА подается в день проведения экзамена </w:t>
            </w:r>
            <w:r>
              <w:rPr>
                <w:rStyle w:val="141"/>
                <w:b/>
              </w:rPr>
              <w:t>члену</w:t>
            </w:r>
            <w:r w:rsidRPr="00E16824">
              <w:rPr>
                <w:b/>
                <w:sz w:val="28"/>
                <w:szCs w:val="28"/>
              </w:rPr>
              <w:t xml:space="preserve"> ГЭК </w:t>
            </w:r>
            <w:r w:rsidRPr="00E16824">
              <w:rPr>
                <w:b/>
                <w:sz w:val="28"/>
                <w:szCs w:val="28"/>
                <w:u w:val="single"/>
              </w:rPr>
              <w:t>до выхода из ППЭ</w:t>
            </w:r>
            <w:r w:rsidRPr="00E16824">
              <w:rPr>
                <w:b/>
                <w:sz w:val="28"/>
                <w:szCs w:val="28"/>
              </w:rPr>
              <w:t xml:space="preserve">. Для этого вам необходимо после сдачи </w:t>
            </w:r>
            <w:r>
              <w:rPr>
                <w:b/>
                <w:sz w:val="28"/>
                <w:szCs w:val="28"/>
              </w:rPr>
              <w:t>экзаменационных материалов</w:t>
            </w:r>
            <w:r w:rsidRPr="00E16824">
              <w:rPr>
                <w:b/>
                <w:sz w:val="28"/>
                <w:szCs w:val="28"/>
              </w:rPr>
              <w:t xml:space="preserve"> обратиться к организатору и заполнить соответствующую форму заявления.</w:t>
            </w:r>
          </w:p>
          <w:p w:rsidR="0010443E" w:rsidRPr="00E16824" w:rsidRDefault="0010443E" w:rsidP="00E16824">
            <w:pPr>
              <w:ind w:firstLine="284"/>
              <w:jc w:val="both"/>
              <w:rPr>
                <w:b/>
                <w:sz w:val="28"/>
                <w:szCs w:val="28"/>
              </w:rPr>
            </w:pPr>
            <w:r w:rsidRPr="00E16824">
              <w:rPr>
                <w:b/>
                <w:sz w:val="28"/>
                <w:szCs w:val="28"/>
              </w:rPr>
              <w:t xml:space="preserve">С результатами экзамена Вы сможете ознакомиться в своём образовательном учреждении или в местах, в которых вы были зарегистрированы на сдачу ГИА. </w:t>
            </w:r>
          </w:p>
          <w:p w:rsidR="0010443E" w:rsidRPr="00E16824" w:rsidRDefault="0010443E" w:rsidP="00E16824">
            <w:pPr>
              <w:jc w:val="both"/>
              <w:rPr>
                <w:b/>
                <w:sz w:val="28"/>
                <w:szCs w:val="28"/>
              </w:rPr>
            </w:pPr>
            <w:r w:rsidRPr="00E16824">
              <w:rPr>
                <w:b/>
                <w:sz w:val="28"/>
                <w:szCs w:val="28"/>
              </w:rPr>
              <w:t xml:space="preserve">Плановая дата ознакомления с результатами: _________________ </w:t>
            </w:r>
            <w:r w:rsidRPr="00E16824">
              <w:rPr>
                <w:i/>
                <w:sz w:val="28"/>
                <w:szCs w:val="28"/>
              </w:rPr>
              <w:t>(сообщить дату)</w:t>
            </w:r>
            <w:r w:rsidRPr="00E16824">
              <w:rPr>
                <w:sz w:val="28"/>
                <w:szCs w:val="28"/>
              </w:rPr>
              <w:t>.</w:t>
            </w:r>
          </w:p>
          <w:p w:rsidR="0010443E" w:rsidRDefault="0010443E" w:rsidP="00E16824">
            <w:pPr>
              <w:ind w:firstLine="284"/>
              <w:jc w:val="both"/>
              <w:rPr>
                <w:i/>
                <w:sz w:val="28"/>
                <w:szCs w:val="28"/>
              </w:rPr>
            </w:pPr>
            <w:r w:rsidRPr="00E16824">
              <w:rPr>
                <w:b/>
                <w:sz w:val="28"/>
                <w:szCs w:val="28"/>
              </w:rPr>
              <w:t xml:space="preserve">После получения результатов ГИА вы можете подать апелляцию о несогласии с выставленными баллами. Апелляция подается в течение двух рабочих дней после официального дня объявления результатов ГИА. Апелляция подается в образовательную организацию, в которой вы допущены к государственной (итоговой) аттестации, или в конфликтную комиссию по адресу: _____________________ </w:t>
            </w:r>
            <w:r w:rsidRPr="00E16824">
              <w:rPr>
                <w:i/>
                <w:sz w:val="28"/>
                <w:szCs w:val="28"/>
              </w:rPr>
              <w:t>(назовите адрес и телефон).</w:t>
            </w:r>
          </w:p>
          <w:p w:rsidR="0010443E" w:rsidRDefault="0010443E" w:rsidP="00E16824">
            <w:pPr>
              <w:ind w:firstLine="284"/>
              <w:jc w:val="both"/>
              <w:rPr>
                <w:b/>
                <w:sz w:val="28"/>
                <w:szCs w:val="28"/>
              </w:rPr>
            </w:pPr>
            <w:r w:rsidRPr="00FA5A75">
              <w:rPr>
                <w:b/>
                <w:sz w:val="28"/>
                <w:szCs w:val="28"/>
              </w:rPr>
              <w:t xml:space="preserve">Апелляция по вопросам содержания и структуры заданий по учебным предметам, а также по вопросам, связанным с оцениванием результатов выполнения заданий экзаменационной работы с кратким ответом, нарушением участником ГИА требований </w:t>
            </w:r>
            <w:r>
              <w:rPr>
                <w:b/>
                <w:sz w:val="28"/>
                <w:szCs w:val="28"/>
              </w:rPr>
              <w:t>П</w:t>
            </w:r>
            <w:r w:rsidRPr="00FA5A75">
              <w:rPr>
                <w:b/>
                <w:sz w:val="28"/>
                <w:szCs w:val="28"/>
              </w:rPr>
              <w:t>орядка или неправильным оформлением экзаменационной работы, не</w:t>
            </w:r>
            <w:r w:rsidRPr="00FA5A75">
              <w:rPr>
                <w:sz w:val="28"/>
                <w:szCs w:val="28"/>
              </w:rPr>
              <w:t xml:space="preserve"> </w:t>
            </w:r>
            <w:r w:rsidRPr="00FA5A75">
              <w:rPr>
                <w:b/>
                <w:sz w:val="28"/>
                <w:szCs w:val="28"/>
              </w:rPr>
              <w:t>рассматривается.</w:t>
            </w:r>
          </w:p>
          <w:p w:rsidR="0010443E" w:rsidRPr="00E16824" w:rsidRDefault="0010443E" w:rsidP="00E16824">
            <w:pPr>
              <w:ind w:firstLine="284"/>
              <w:jc w:val="both"/>
              <w:rPr>
                <w:b/>
                <w:i/>
                <w:sz w:val="28"/>
                <w:szCs w:val="28"/>
              </w:rPr>
            </w:pPr>
            <w:r>
              <w:rPr>
                <w:b/>
                <w:sz w:val="28"/>
                <w:szCs w:val="28"/>
              </w:rPr>
              <w:t>Обратите внимание:</w:t>
            </w:r>
            <w:r>
              <w:rPr>
                <w:sz w:val="28"/>
              </w:rPr>
              <w:t xml:space="preserve"> </w:t>
            </w:r>
            <w:r w:rsidRPr="00054FFE">
              <w:rPr>
                <w:b/>
                <w:sz w:val="28"/>
                <w:szCs w:val="28"/>
              </w:rPr>
              <w:t>записи на </w:t>
            </w:r>
            <w:r>
              <w:rPr>
                <w:b/>
                <w:sz w:val="28"/>
                <w:szCs w:val="28"/>
              </w:rPr>
              <w:t>листах с заданиями</w:t>
            </w:r>
            <w:r w:rsidRPr="00054FFE">
              <w:rPr>
                <w:b/>
                <w:sz w:val="28"/>
                <w:szCs w:val="28"/>
              </w:rPr>
              <w:t xml:space="preserve"> и черновик</w:t>
            </w:r>
            <w:r>
              <w:rPr>
                <w:b/>
                <w:sz w:val="28"/>
                <w:szCs w:val="28"/>
              </w:rPr>
              <w:t>ах</w:t>
            </w:r>
            <w:r w:rsidRPr="00054FFE">
              <w:rPr>
                <w:b/>
                <w:sz w:val="28"/>
                <w:szCs w:val="28"/>
              </w:rPr>
              <w:t xml:space="preserve"> не обрабатываются и не проверяются</w:t>
            </w:r>
            <w:r>
              <w:rPr>
                <w:b/>
                <w:sz w:val="28"/>
                <w:szCs w:val="28"/>
              </w:rPr>
              <w:t xml:space="preserve">! Не забудьте все ответы перенести в </w:t>
            </w:r>
            <w:r>
              <w:rPr>
                <w:b/>
                <w:sz w:val="28"/>
                <w:szCs w:val="28"/>
              </w:rPr>
              <w:lastRenderedPageBreak/>
              <w:t>бланки!</w:t>
            </w:r>
          </w:p>
        </w:tc>
      </w:tr>
      <w:tr w:rsidR="0010443E" w:rsidRPr="00E16824" w:rsidTr="00E16824">
        <w:tc>
          <w:tcPr>
            <w:tcW w:w="10440" w:type="dxa"/>
            <w:tcBorders>
              <w:top w:val="single" w:sz="4" w:space="0" w:color="auto"/>
              <w:left w:val="nil"/>
              <w:bottom w:val="nil"/>
              <w:right w:val="nil"/>
            </w:tcBorders>
          </w:tcPr>
          <w:p w:rsidR="0010443E" w:rsidRPr="00E16824" w:rsidRDefault="0010443E" w:rsidP="00E16824">
            <w:pPr>
              <w:ind w:firstLine="284"/>
              <w:jc w:val="both"/>
              <w:rPr>
                <w:b/>
                <w:sz w:val="28"/>
                <w:szCs w:val="28"/>
              </w:rPr>
            </w:pPr>
          </w:p>
        </w:tc>
      </w:tr>
      <w:tr w:rsidR="0010443E" w:rsidRPr="00E16824" w:rsidTr="00E16824">
        <w:tc>
          <w:tcPr>
            <w:tcW w:w="10440" w:type="dxa"/>
            <w:tcBorders>
              <w:top w:val="nil"/>
              <w:left w:val="nil"/>
              <w:bottom w:val="nil"/>
              <w:right w:val="nil"/>
            </w:tcBorders>
          </w:tcPr>
          <w:p w:rsidR="0010443E" w:rsidRPr="00E16824" w:rsidRDefault="0010443E" w:rsidP="00E16824">
            <w:pPr>
              <w:ind w:firstLine="284"/>
              <w:jc w:val="both"/>
              <w:rPr>
                <w:i/>
                <w:sz w:val="28"/>
                <w:szCs w:val="28"/>
              </w:rPr>
            </w:pPr>
            <w:r w:rsidRPr="00E16824">
              <w:rPr>
                <w:i/>
                <w:sz w:val="28"/>
                <w:szCs w:val="28"/>
              </w:rPr>
              <w:t xml:space="preserve">Вторая часть инструктажа начинается не ранее 10.00. </w:t>
            </w:r>
          </w:p>
          <w:p w:rsidR="0010443E" w:rsidRPr="00E16824" w:rsidRDefault="0010443E" w:rsidP="00E16824">
            <w:pPr>
              <w:ind w:firstLine="284"/>
              <w:jc w:val="both"/>
              <w:rPr>
                <w:b/>
                <w:sz w:val="28"/>
                <w:szCs w:val="28"/>
              </w:rPr>
            </w:pPr>
            <w:r w:rsidRPr="00E16824">
              <w:rPr>
                <w:i/>
                <w:sz w:val="28"/>
                <w:szCs w:val="28"/>
              </w:rPr>
              <w:t xml:space="preserve">Вскрывать доставочный пакет с бланками и </w:t>
            </w:r>
            <w:proofErr w:type="spellStart"/>
            <w:r w:rsidRPr="00E16824">
              <w:rPr>
                <w:i/>
                <w:sz w:val="28"/>
                <w:szCs w:val="28"/>
              </w:rPr>
              <w:t>спецпакет</w:t>
            </w:r>
            <w:proofErr w:type="spellEnd"/>
            <w:r w:rsidRPr="00E16824">
              <w:rPr>
                <w:i/>
                <w:sz w:val="28"/>
                <w:szCs w:val="28"/>
              </w:rPr>
              <w:t xml:space="preserve"> </w:t>
            </w:r>
            <w:proofErr w:type="gramStart"/>
            <w:r w:rsidRPr="00E16824">
              <w:rPr>
                <w:i/>
                <w:sz w:val="28"/>
                <w:szCs w:val="28"/>
              </w:rPr>
              <w:t>с</w:t>
            </w:r>
            <w:proofErr w:type="gramEnd"/>
            <w:r w:rsidRPr="00E16824">
              <w:rPr>
                <w:i/>
                <w:sz w:val="28"/>
                <w:szCs w:val="28"/>
              </w:rPr>
              <w:t xml:space="preserve"> </w:t>
            </w:r>
            <w:proofErr w:type="gramStart"/>
            <w:r w:rsidRPr="00E16824">
              <w:rPr>
                <w:i/>
                <w:sz w:val="28"/>
                <w:szCs w:val="28"/>
              </w:rPr>
              <w:t>КИМ</w:t>
            </w:r>
            <w:proofErr w:type="gramEnd"/>
            <w:r w:rsidRPr="00E16824">
              <w:rPr>
                <w:i/>
                <w:sz w:val="28"/>
                <w:szCs w:val="28"/>
              </w:rPr>
              <w:t xml:space="preserve"> ранее 10.00 по местному времени дня экзамена запрещается!</w:t>
            </w:r>
          </w:p>
        </w:tc>
      </w:tr>
      <w:tr w:rsidR="0010443E" w:rsidRPr="00E16824" w:rsidTr="00E16824">
        <w:tc>
          <w:tcPr>
            <w:tcW w:w="10440" w:type="dxa"/>
            <w:tcBorders>
              <w:top w:val="nil"/>
              <w:left w:val="nil"/>
              <w:bottom w:val="single" w:sz="4" w:space="0" w:color="auto"/>
              <w:right w:val="nil"/>
            </w:tcBorders>
          </w:tcPr>
          <w:p w:rsidR="0010443E" w:rsidRPr="00E16824" w:rsidRDefault="0010443E" w:rsidP="00E16824">
            <w:pPr>
              <w:ind w:firstLine="284"/>
              <w:jc w:val="both"/>
              <w:rPr>
                <w:b/>
                <w:sz w:val="28"/>
                <w:szCs w:val="28"/>
              </w:rPr>
            </w:pPr>
          </w:p>
        </w:tc>
      </w:tr>
      <w:tr w:rsidR="0010443E" w:rsidRPr="00E16824" w:rsidTr="00E16824">
        <w:tc>
          <w:tcPr>
            <w:tcW w:w="10440" w:type="dxa"/>
            <w:tcBorders>
              <w:top w:val="single" w:sz="4" w:space="0" w:color="auto"/>
              <w:left w:val="single" w:sz="4" w:space="0" w:color="auto"/>
              <w:bottom w:val="single" w:sz="4" w:space="0" w:color="auto"/>
              <w:right w:val="single" w:sz="4" w:space="0" w:color="auto"/>
            </w:tcBorders>
          </w:tcPr>
          <w:p w:rsidR="0010443E" w:rsidRPr="00E16824" w:rsidRDefault="0010443E" w:rsidP="00E16824">
            <w:pPr>
              <w:ind w:firstLine="284"/>
              <w:jc w:val="both"/>
              <w:rPr>
                <w:b/>
                <w:sz w:val="28"/>
                <w:szCs w:val="28"/>
              </w:rPr>
            </w:pPr>
            <w:r w:rsidRPr="00E16824">
              <w:rPr>
                <w:b/>
                <w:bCs/>
                <w:sz w:val="28"/>
                <w:szCs w:val="28"/>
              </w:rPr>
              <w:t>Бланки №1, 2 поступили в доставочном пакете.</w:t>
            </w:r>
            <w:r w:rsidRPr="00E16824">
              <w:rPr>
                <w:b/>
                <w:bCs/>
                <w:i/>
                <w:sz w:val="28"/>
                <w:szCs w:val="28"/>
              </w:rPr>
              <w:t xml:space="preserve"> </w:t>
            </w:r>
            <w:r w:rsidRPr="00E16824">
              <w:rPr>
                <w:b/>
                <w:bCs/>
                <w:sz w:val="28"/>
                <w:szCs w:val="28"/>
              </w:rPr>
              <w:t>Контрольно-измерительные материалы – в специальном пакете. Упаковка пакетов не нарушена (</w:t>
            </w:r>
            <w:r w:rsidRPr="00E16824">
              <w:rPr>
                <w:bCs/>
                <w:sz w:val="28"/>
                <w:szCs w:val="28"/>
              </w:rPr>
              <w:t>п</w:t>
            </w:r>
            <w:r w:rsidRPr="00E16824">
              <w:rPr>
                <w:i/>
                <w:sz w:val="28"/>
                <w:szCs w:val="28"/>
              </w:rPr>
              <w:t>родемонстрировать и вскрыть публично, используя ножницы).</w:t>
            </w:r>
            <w:r w:rsidRPr="00E16824">
              <w:rPr>
                <w:sz w:val="28"/>
                <w:szCs w:val="28"/>
              </w:rPr>
              <w:t xml:space="preserve"> </w:t>
            </w:r>
            <w:r w:rsidRPr="00E16824">
              <w:rPr>
                <w:i/>
                <w:sz w:val="28"/>
                <w:szCs w:val="28"/>
              </w:rPr>
              <w:t xml:space="preserve">Раздать </w:t>
            </w:r>
            <w:proofErr w:type="gramStart"/>
            <w:r w:rsidRPr="00E16824">
              <w:rPr>
                <w:i/>
                <w:sz w:val="28"/>
                <w:szCs w:val="28"/>
              </w:rPr>
              <w:t>экзаменующимся</w:t>
            </w:r>
            <w:proofErr w:type="gramEnd"/>
            <w:r w:rsidRPr="00E16824">
              <w:rPr>
                <w:i/>
                <w:sz w:val="28"/>
                <w:szCs w:val="28"/>
              </w:rPr>
              <w:t xml:space="preserve"> бланки, КИМ.</w:t>
            </w:r>
          </w:p>
          <w:p w:rsidR="0010443E" w:rsidRDefault="0010443E" w:rsidP="00B90C4A">
            <w:pPr>
              <w:suppressAutoHyphens/>
              <w:ind w:firstLine="709"/>
              <w:jc w:val="both"/>
              <w:rPr>
                <w:i/>
                <w:sz w:val="28"/>
                <w:szCs w:val="28"/>
                <w:lang w:eastAsia="zh-CN"/>
              </w:rPr>
            </w:pPr>
            <w:r w:rsidRPr="00E16824">
              <w:rPr>
                <w:b/>
                <w:sz w:val="28"/>
                <w:szCs w:val="28"/>
              </w:rPr>
              <w:t xml:space="preserve">У каждого из вас должен быть бланк №1, бланк №2, контрольно-измерительные материалы по предмету, </w:t>
            </w:r>
            <w:r>
              <w:rPr>
                <w:b/>
                <w:sz w:val="28"/>
                <w:szCs w:val="28"/>
              </w:rPr>
              <w:t xml:space="preserve">листы бумаги для </w:t>
            </w:r>
            <w:r w:rsidRPr="00E16824">
              <w:rPr>
                <w:b/>
                <w:sz w:val="28"/>
                <w:szCs w:val="28"/>
              </w:rPr>
              <w:t>черновик</w:t>
            </w:r>
            <w:r>
              <w:rPr>
                <w:b/>
                <w:sz w:val="28"/>
                <w:szCs w:val="28"/>
              </w:rPr>
              <w:t>ов</w:t>
            </w:r>
            <w:r w:rsidRPr="001056FA">
              <w:rPr>
                <w:b/>
                <w:color w:val="5F497A"/>
                <w:sz w:val="28"/>
                <w:szCs w:val="28"/>
              </w:rPr>
              <w:t xml:space="preserve"> </w:t>
            </w:r>
            <w:r w:rsidRPr="0046745F">
              <w:rPr>
                <w:rStyle w:val="141"/>
                <w:b/>
              </w:rPr>
              <w:t>со штампом образовательной организации. Проверьте полиграфическое</w:t>
            </w:r>
            <w:r w:rsidRPr="0046745F">
              <w:rPr>
                <w:b/>
                <w:bCs/>
                <w:sz w:val="28"/>
                <w:szCs w:val="28"/>
              </w:rPr>
              <w:t xml:space="preserve"> </w:t>
            </w:r>
            <w:r w:rsidRPr="00E16824">
              <w:rPr>
                <w:b/>
                <w:bCs/>
                <w:sz w:val="28"/>
                <w:szCs w:val="28"/>
              </w:rPr>
              <w:t>исполнение бланков, текста работы.</w:t>
            </w:r>
            <w:r>
              <w:rPr>
                <w:b/>
                <w:bCs/>
                <w:sz w:val="28"/>
                <w:szCs w:val="28"/>
              </w:rPr>
              <w:t xml:space="preserve"> </w:t>
            </w:r>
            <w:r>
              <w:rPr>
                <w:b/>
                <w:sz w:val="28"/>
                <w:szCs w:val="28"/>
                <w:lang w:eastAsia="zh-CN"/>
              </w:rPr>
              <w:t>Е</w:t>
            </w:r>
            <w:r w:rsidRPr="00FA5A75">
              <w:rPr>
                <w:b/>
                <w:sz w:val="28"/>
                <w:szCs w:val="28"/>
                <w:lang w:eastAsia="zh-CN"/>
              </w:rPr>
              <w:t>сли вы</w:t>
            </w:r>
            <w:r w:rsidRPr="006A4D85">
              <w:rPr>
                <w:b/>
                <w:sz w:val="28"/>
                <w:szCs w:val="28"/>
                <w:lang w:eastAsia="zh-CN"/>
              </w:rPr>
              <w:t> </w:t>
            </w:r>
            <w:r w:rsidRPr="00FA5A75">
              <w:rPr>
                <w:b/>
                <w:sz w:val="28"/>
                <w:szCs w:val="28"/>
                <w:lang w:eastAsia="zh-CN"/>
              </w:rPr>
              <w:t>обнаружили несовпадения</w:t>
            </w:r>
            <w:r>
              <w:rPr>
                <w:b/>
                <w:sz w:val="28"/>
                <w:szCs w:val="28"/>
                <w:lang w:eastAsia="zh-CN"/>
              </w:rPr>
              <w:t xml:space="preserve"> количества выданных материалов или полиграфические дефекты</w:t>
            </w:r>
            <w:r w:rsidRPr="00FA5A75">
              <w:rPr>
                <w:b/>
                <w:sz w:val="28"/>
                <w:szCs w:val="28"/>
                <w:lang w:eastAsia="zh-CN"/>
              </w:rPr>
              <w:t>, обратитесь к</w:t>
            </w:r>
            <w:r w:rsidRPr="006A4D85">
              <w:rPr>
                <w:b/>
                <w:sz w:val="28"/>
                <w:szCs w:val="28"/>
                <w:lang w:eastAsia="zh-CN"/>
              </w:rPr>
              <w:t> </w:t>
            </w:r>
            <w:r w:rsidRPr="00FA5A75">
              <w:rPr>
                <w:b/>
                <w:sz w:val="28"/>
                <w:szCs w:val="28"/>
                <w:lang w:eastAsia="zh-CN"/>
              </w:rPr>
              <w:t>нам.</w:t>
            </w:r>
            <w:r>
              <w:rPr>
                <w:i/>
                <w:sz w:val="28"/>
                <w:szCs w:val="28"/>
                <w:lang w:eastAsia="zh-CN"/>
              </w:rPr>
              <w:t xml:space="preserve"> </w:t>
            </w:r>
          </w:p>
          <w:p w:rsidR="0010443E" w:rsidRPr="00FA5A75" w:rsidRDefault="0010443E" w:rsidP="00B90C4A">
            <w:pPr>
              <w:suppressAutoHyphens/>
              <w:ind w:firstLine="709"/>
              <w:jc w:val="both"/>
              <w:rPr>
                <w:i/>
                <w:sz w:val="28"/>
                <w:szCs w:val="28"/>
                <w:lang w:eastAsia="zh-CN"/>
              </w:rPr>
            </w:pPr>
            <w:r>
              <w:rPr>
                <w:i/>
                <w:sz w:val="28"/>
                <w:szCs w:val="28"/>
                <w:lang w:eastAsia="zh-CN"/>
              </w:rPr>
              <w:t>Сделать паузу для проверки участниками комплектации ИК.</w:t>
            </w:r>
          </w:p>
          <w:p w:rsidR="0010443E" w:rsidRPr="00E16824" w:rsidRDefault="0010443E" w:rsidP="00E16824">
            <w:pPr>
              <w:ind w:firstLine="284"/>
              <w:jc w:val="both"/>
              <w:rPr>
                <w:b/>
                <w:bCs/>
                <w:sz w:val="28"/>
                <w:szCs w:val="28"/>
              </w:rPr>
            </w:pPr>
            <w:r w:rsidRPr="00E16824">
              <w:rPr>
                <w:b/>
                <w:bCs/>
                <w:sz w:val="28"/>
                <w:szCs w:val="28"/>
              </w:rPr>
              <w:t>Заполните регистрационные части бланков. Пишите, начиная с первой клеточки</w:t>
            </w:r>
            <w:r>
              <w:rPr>
                <w:b/>
                <w:bCs/>
                <w:sz w:val="28"/>
                <w:szCs w:val="28"/>
              </w:rPr>
              <w:t>,</w:t>
            </w:r>
            <w:r w:rsidRPr="00FA5A75">
              <w:rPr>
                <w:b/>
                <w:sz w:val="28"/>
                <w:szCs w:val="28"/>
                <w:lang w:eastAsia="zh-CN"/>
              </w:rPr>
              <w:t xml:space="preserve"> </w:t>
            </w:r>
            <w:proofErr w:type="spellStart"/>
            <w:r w:rsidRPr="00FA5A75">
              <w:rPr>
                <w:b/>
                <w:sz w:val="28"/>
                <w:szCs w:val="28"/>
                <w:lang w:eastAsia="zh-CN"/>
              </w:rPr>
              <w:t>гелевой</w:t>
            </w:r>
            <w:proofErr w:type="spellEnd"/>
            <w:r w:rsidRPr="00FA5A75">
              <w:rPr>
                <w:b/>
                <w:sz w:val="28"/>
                <w:szCs w:val="28"/>
                <w:lang w:eastAsia="zh-CN"/>
              </w:rPr>
              <w:t>, капиллярной ручкой</w:t>
            </w:r>
            <w:r w:rsidRPr="00FA5A75">
              <w:rPr>
                <w:sz w:val="28"/>
                <w:szCs w:val="28"/>
              </w:rPr>
              <w:t xml:space="preserve"> </w:t>
            </w:r>
            <w:r w:rsidRPr="00FA5A75">
              <w:rPr>
                <w:b/>
                <w:sz w:val="28"/>
                <w:szCs w:val="28"/>
                <w:lang w:eastAsia="zh-CN"/>
              </w:rPr>
              <w:t>с чернилами черного цвета. При отсутствии такой ручки обратитесь к</w:t>
            </w:r>
            <w:r w:rsidRPr="006A4D85">
              <w:rPr>
                <w:b/>
                <w:sz w:val="28"/>
                <w:szCs w:val="28"/>
                <w:lang w:eastAsia="zh-CN"/>
              </w:rPr>
              <w:t> </w:t>
            </w:r>
            <w:r w:rsidRPr="00FA5A75">
              <w:rPr>
                <w:b/>
                <w:sz w:val="28"/>
                <w:szCs w:val="28"/>
                <w:lang w:eastAsia="zh-CN"/>
              </w:rPr>
              <w:t>нам, так как бланки, заполненные иной ручкой, не</w:t>
            </w:r>
            <w:r w:rsidRPr="006A4D85">
              <w:rPr>
                <w:b/>
                <w:sz w:val="28"/>
                <w:szCs w:val="28"/>
                <w:lang w:eastAsia="zh-CN"/>
              </w:rPr>
              <w:t> </w:t>
            </w:r>
            <w:r w:rsidRPr="00FA5A75">
              <w:rPr>
                <w:b/>
                <w:sz w:val="28"/>
                <w:szCs w:val="28"/>
                <w:lang w:eastAsia="zh-CN"/>
              </w:rPr>
              <w:t>обрабатываются и</w:t>
            </w:r>
            <w:r w:rsidRPr="006A4D85">
              <w:rPr>
                <w:b/>
                <w:sz w:val="28"/>
                <w:szCs w:val="28"/>
                <w:lang w:eastAsia="zh-CN"/>
              </w:rPr>
              <w:t> </w:t>
            </w:r>
            <w:r w:rsidRPr="00FA5A75">
              <w:rPr>
                <w:b/>
                <w:sz w:val="28"/>
                <w:szCs w:val="28"/>
                <w:lang w:eastAsia="zh-CN"/>
              </w:rPr>
              <w:t>не проверяются</w:t>
            </w:r>
            <w:r w:rsidRPr="00E16824">
              <w:rPr>
                <w:b/>
                <w:bCs/>
                <w:sz w:val="28"/>
                <w:szCs w:val="28"/>
              </w:rPr>
              <w:t xml:space="preserve">. </w:t>
            </w:r>
          </w:p>
          <w:p w:rsidR="0010443E" w:rsidRPr="00E16824" w:rsidRDefault="0010443E" w:rsidP="00E16824">
            <w:pPr>
              <w:ind w:firstLine="284"/>
              <w:jc w:val="both"/>
              <w:rPr>
                <w:b/>
                <w:bCs/>
                <w:sz w:val="28"/>
                <w:szCs w:val="28"/>
              </w:rPr>
            </w:pPr>
            <w:r w:rsidRPr="00E16824">
              <w:rPr>
                <w:b/>
                <w:bCs/>
                <w:sz w:val="28"/>
                <w:szCs w:val="28"/>
              </w:rPr>
              <w:t xml:space="preserve"> Каждая цифра, символ записывается в отдельную клетку.</w:t>
            </w:r>
            <w:r w:rsidRPr="00E16824">
              <w:rPr>
                <w:b/>
                <w:bCs/>
                <w:i/>
                <w:sz w:val="28"/>
                <w:szCs w:val="28"/>
              </w:rPr>
              <w:t xml:space="preserve"> </w:t>
            </w:r>
            <w:r w:rsidRPr="00E16824">
              <w:rPr>
                <w:b/>
                <w:bCs/>
                <w:sz w:val="28"/>
                <w:szCs w:val="28"/>
              </w:rPr>
              <w:t xml:space="preserve">Записывайте буквы и цифры в соответствии с образцом в бланке №2. </w:t>
            </w:r>
          </w:p>
          <w:p w:rsidR="0010443E" w:rsidRPr="00E16824" w:rsidRDefault="0010443E" w:rsidP="00E16824">
            <w:pPr>
              <w:ind w:firstLine="284"/>
              <w:jc w:val="both"/>
              <w:rPr>
                <w:b/>
                <w:bCs/>
                <w:iCs/>
                <w:sz w:val="28"/>
                <w:szCs w:val="28"/>
              </w:rPr>
            </w:pPr>
            <w:r w:rsidRPr="00E16824">
              <w:rPr>
                <w:b/>
                <w:bCs/>
                <w:iCs/>
                <w:sz w:val="28"/>
                <w:szCs w:val="28"/>
              </w:rPr>
              <w:t xml:space="preserve"> Ошибочно написанный знак необходимо зачеркнуть и аккуратно вписать правильную букву или цифру в </w:t>
            </w:r>
            <w:r w:rsidR="001066A7" w:rsidRPr="001066A7">
              <w:rPr>
                <w:b/>
                <w:bCs/>
                <w:iCs/>
                <w:sz w:val="28"/>
                <w:szCs w:val="28"/>
                <w:u w:val="single"/>
              </w:rPr>
              <w:t>свободное место этого же поля</w:t>
            </w:r>
            <w:r w:rsidRPr="00E16824">
              <w:rPr>
                <w:b/>
                <w:bCs/>
                <w:iCs/>
                <w:sz w:val="28"/>
                <w:szCs w:val="28"/>
              </w:rPr>
              <w:t>.</w:t>
            </w:r>
          </w:p>
        </w:tc>
      </w:tr>
      <w:tr w:rsidR="0010443E" w:rsidRPr="00E16824" w:rsidTr="00E16824">
        <w:tc>
          <w:tcPr>
            <w:tcW w:w="10440" w:type="dxa"/>
            <w:tcBorders>
              <w:top w:val="single" w:sz="4" w:space="0" w:color="auto"/>
              <w:left w:val="nil"/>
              <w:bottom w:val="nil"/>
              <w:right w:val="nil"/>
            </w:tcBorders>
          </w:tcPr>
          <w:p w:rsidR="0010443E" w:rsidRPr="00E16824" w:rsidRDefault="0010443E" w:rsidP="00E16824">
            <w:pPr>
              <w:ind w:firstLine="284"/>
              <w:jc w:val="both"/>
              <w:rPr>
                <w:b/>
                <w:bCs/>
                <w:sz w:val="28"/>
                <w:szCs w:val="28"/>
              </w:rPr>
            </w:pPr>
          </w:p>
        </w:tc>
      </w:tr>
      <w:tr w:rsidR="0010443E" w:rsidRPr="00E16824" w:rsidTr="00E16824">
        <w:tc>
          <w:tcPr>
            <w:tcW w:w="10440" w:type="dxa"/>
            <w:tcBorders>
              <w:top w:val="nil"/>
              <w:left w:val="nil"/>
              <w:bottom w:val="nil"/>
              <w:right w:val="nil"/>
            </w:tcBorders>
          </w:tcPr>
          <w:p w:rsidR="0010443E" w:rsidRPr="00E16824" w:rsidRDefault="0010443E" w:rsidP="00E16824">
            <w:pPr>
              <w:ind w:firstLine="284"/>
              <w:jc w:val="both"/>
              <w:rPr>
                <w:i/>
                <w:sz w:val="28"/>
                <w:szCs w:val="28"/>
              </w:rPr>
            </w:pPr>
            <w:r w:rsidRPr="00E16824">
              <w:rPr>
                <w:i/>
                <w:sz w:val="28"/>
                <w:szCs w:val="28"/>
              </w:rPr>
              <w:t>Обратите внимание учащихся на доску. Данные записаны на доске до начала экзамена.</w:t>
            </w:r>
          </w:p>
        </w:tc>
      </w:tr>
      <w:tr w:rsidR="0010443E" w:rsidRPr="00E16824" w:rsidTr="00E16824">
        <w:tc>
          <w:tcPr>
            <w:tcW w:w="10440" w:type="dxa"/>
            <w:tcBorders>
              <w:top w:val="nil"/>
              <w:left w:val="nil"/>
              <w:bottom w:val="single" w:sz="4" w:space="0" w:color="auto"/>
              <w:right w:val="nil"/>
            </w:tcBorders>
          </w:tcPr>
          <w:p w:rsidR="0010443E" w:rsidRDefault="0010443E">
            <w:pPr>
              <w:jc w:val="both"/>
              <w:rPr>
                <w:i/>
                <w:sz w:val="28"/>
                <w:szCs w:val="28"/>
              </w:rPr>
            </w:pPr>
          </w:p>
        </w:tc>
      </w:tr>
      <w:tr w:rsidR="0010443E" w:rsidRPr="00E16824" w:rsidTr="00E16824">
        <w:tc>
          <w:tcPr>
            <w:tcW w:w="10440" w:type="dxa"/>
            <w:tcBorders>
              <w:top w:val="single" w:sz="4" w:space="0" w:color="auto"/>
              <w:left w:val="single" w:sz="4" w:space="0" w:color="auto"/>
              <w:bottom w:val="single" w:sz="4" w:space="0" w:color="auto"/>
              <w:right w:val="single" w:sz="4" w:space="0" w:color="auto"/>
            </w:tcBorders>
          </w:tcPr>
          <w:p w:rsidR="0010443E" w:rsidRPr="00FA5A75" w:rsidRDefault="0010443E" w:rsidP="00D32ABA">
            <w:pPr>
              <w:suppressAutoHyphens/>
              <w:ind w:firstLine="709"/>
              <w:jc w:val="both"/>
              <w:rPr>
                <w:b/>
                <w:color w:val="000000"/>
                <w:sz w:val="28"/>
                <w:szCs w:val="28"/>
              </w:rPr>
            </w:pPr>
            <w:r w:rsidRPr="005A3555">
              <w:rPr>
                <w:b/>
                <w:sz w:val="28"/>
                <w:szCs w:val="28"/>
                <w:lang w:eastAsia="zh-CN"/>
              </w:rPr>
              <w:t>Заполните сведения о себе: фамил</w:t>
            </w:r>
            <w:r>
              <w:rPr>
                <w:b/>
                <w:sz w:val="28"/>
                <w:szCs w:val="28"/>
                <w:lang w:eastAsia="zh-CN"/>
              </w:rPr>
              <w:t>ия, имя, отчество (при наличии)</w:t>
            </w:r>
            <w:r w:rsidRPr="005A3555">
              <w:rPr>
                <w:b/>
                <w:sz w:val="28"/>
                <w:szCs w:val="28"/>
                <w:lang w:eastAsia="zh-CN"/>
              </w:rPr>
              <w:t xml:space="preserve">. </w:t>
            </w:r>
            <w:r w:rsidRPr="00FA5A75">
              <w:rPr>
                <w:b/>
                <w:color w:val="000000"/>
                <w:sz w:val="28"/>
                <w:szCs w:val="28"/>
              </w:rPr>
              <w:t xml:space="preserve">Заполните поля: </w:t>
            </w:r>
            <w:r w:rsidRPr="005A3555">
              <w:rPr>
                <w:b/>
                <w:color w:val="000000"/>
                <w:sz w:val="28"/>
                <w:szCs w:val="28"/>
              </w:rPr>
              <w:t xml:space="preserve">«Номер и буква класса (при наличии), </w:t>
            </w:r>
            <w:r w:rsidRPr="00FA5A75">
              <w:rPr>
                <w:b/>
                <w:color w:val="000000"/>
                <w:sz w:val="28"/>
                <w:szCs w:val="28"/>
              </w:rPr>
              <w:t xml:space="preserve">«Код образовательной организации», </w:t>
            </w:r>
            <w:r w:rsidRPr="005A3555">
              <w:rPr>
                <w:b/>
                <w:color w:val="000000"/>
                <w:sz w:val="28"/>
                <w:szCs w:val="28"/>
              </w:rPr>
              <w:t xml:space="preserve">«Код пункта проведения </w:t>
            </w:r>
            <w:r>
              <w:rPr>
                <w:b/>
                <w:color w:val="000000"/>
                <w:sz w:val="28"/>
                <w:szCs w:val="28"/>
              </w:rPr>
              <w:t>экзамена</w:t>
            </w:r>
            <w:r w:rsidRPr="005A3555">
              <w:rPr>
                <w:b/>
                <w:color w:val="000000"/>
                <w:sz w:val="28"/>
                <w:szCs w:val="28"/>
              </w:rPr>
              <w:t xml:space="preserve">», «Номер аудитории», </w:t>
            </w:r>
            <w:r>
              <w:rPr>
                <w:b/>
                <w:color w:val="000000"/>
                <w:sz w:val="28"/>
                <w:szCs w:val="28"/>
                <w:u w:val="single"/>
              </w:rPr>
              <w:t>«Вариант».</w:t>
            </w:r>
            <w:r>
              <w:rPr>
                <w:b/>
                <w:color w:val="000000"/>
                <w:sz w:val="28"/>
                <w:szCs w:val="28"/>
              </w:rPr>
              <w:t xml:space="preserve"> </w:t>
            </w:r>
            <w:r w:rsidRPr="00FA5A75">
              <w:rPr>
                <w:b/>
                <w:color w:val="000000"/>
                <w:sz w:val="28"/>
                <w:szCs w:val="28"/>
              </w:rPr>
              <w:t>При заполнении поля «Код образовательной организации» обратитесь к</w:t>
            </w:r>
            <w:r w:rsidRPr="006A4D85">
              <w:rPr>
                <w:b/>
                <w:color w:val="000000"/>
                <w:sz w:val="28"/>
                <w:szCs w:val="28"/>
              </w:rPr>
              <w:t> </w:t>
            </w:r>
            <w:r w:rsidRPr="00FA5A75">
              <w:rPr>
                <w:b/>
                <w:color w:val="000000"/>
                <w:sz w:val="28"/>
                <w:szCs w:val="28"/>
              </w:rPr>
              <w:t xml:space="preserve">нам, поле «Класс» заполняйте самостоятельно. </w:t>
            </w:r>
          </w:p>
          <w:p w:rsidR="0010443E" w:rsidRPr="00FA5A75" w:rsidRDefault="0010443E" w:rsidP="00D32ABA">
            <w:pPr>
              <w:suppressAutoHyphens/>
              <w:ind w:firstLine="709"/>
              <w:jc w:val="both"/>
              <w:rPr>
                <w:b/>
                <w:color w:val="000000"/>
                <w:sz w:val="28"/>
                <w:szCs w:val="28"/>
              </w:rPr>
            </w:pPr>
            <w:r w:rsidRPr="00FA5A75">
              <w:rPr>
                <w:b/>
                <w:color w:val="000000"/>
                <w:sz w:val="28"/>
                <w:szCs w:val="28"/>
              </w:rPr>
              <w:t>Служебное поле «</w:t>
            </w:r>
            <w:proofErr w:type="gramStart"/>
            <w:r>
              <w:rPr>
                <w:b/>
                <w:color w:val="000000"/>
                <w:sz w:val="28"/>
                <w:szCs w:val="28"/>
              </w:rPr>
              <w:t>Спец</w:t>
            </w:r>
            <w:proofErr w:type="gramEnd"/>
            <w:r>
              <w:rPr>
                <w:b/>
                <w:color w:val="000000"/>
                <w:sz w:val="28"/>
                <w:szCs w:val="28"/>
              </w:rPr>
              <w:t>. отметка»</w:t>
            </w:r>
            <w:r w:rsidRPr="00FA5A75">
              <w:rPr>
                <w:b/>
                <w:color w:val="000000"/>
                <w:sz w:val="28"/>
                <w:szCs w:val="28"/>
              </w:rPr>
              <w:t xml:space="preserve"> не заполняйте.</w:t>
            </w:r>
          </w:p>
          <w:p w:rsidR="0010443E" w:rsidRDefault="0010443E" w:rsidP="00D32ABA">
            <w:pPr>
              <w:ind w:firstLine="284"/>
              <w:jc w:val="both"/>
              <w:rPr>
                <w:b/>
                <w:bCs/>
                <w:sz w:val="28"/>
                <w:szCs w:val="28"/>
              </w:rPr>
            </w:pPr>
            <w:r w:rsidRPr="00FA5A75">
              <w:rPr>
                <w:i/>
                <w:sz w:val="28"/>
                <w:szCs w:val="28"/>
              </w:rPr>
              <w:t>Сделать паузу для заполнения участниками бланков регистрации.</w:t>
            </w:r>
          </w:p>
          <w:p w:rsidR="0010443E" w:rsidRPr="00FA5A75" w:rsidRDefault="0010443E" w:rsidP="00D32ABA">
            <w:pPr>
              <w:suppressAutoHyphens/>
              <w:ind w:firstLine="709"/>
              <w:jc w:val="both"/>
              <w:rPr>
                <w:i/>
                <w:sz w:val="28"/>
                <w:szCs w:val="28"/>
                <w:lang w:eastAsia="zh-CN"/>
              </w:rPr>
            </w:pPr>
            <w:r w:rsidRPr="00E16824">
              <w:rPr>
                <w:b/>
                <w:bCs/>
                <w:sz w:val="28"/>
                <w:szCs w:val="28"/>
              </w:rPr>
              <w:t>Внимание! Распишитесь в поле «подпись участника», расположенном в правой части бланка №1.</w:t>
            </w:r>
            <w:r w:rsidRPr="00FA5A75">
              <w:rPr>
                <w:i/>
                <w:sz w:val="28"/>
                <w:szCs w:val="28"/>
                <w:lang w:eastAsia="zh-CN"/>
              </w:rPr>
              <w:t xml:space="preserve"> </w:t>
            </w:r>
            <w:r>
              <w:rPr>
                <w:i/>
                <w:sz w:val="28"/>
                <w:szCs w:val="28"/>
                <w:lang w:eastAsia="zh-CN"/>
              </w:rPr>
              <w:t>Е</w:t>
            </w:r>
            <w:r w:rsidRPr="00FA5A75">
              <w:rPr>
                <w:i/>
                <w:sz w:val="28"/>
                <w:szCs w:val="28"/>
                <w:lang w:eastAsia="zh-CN"/>
              </w:rPr>
              <w:t>сли участник ГИА отказывается ставить личную подпись в</w:t>
            </w:r>
            <w:r w:rsidRPr="006A4D85">
              <w:rPr>
                <w:i/>
                <w:sz w:val="28"/>
                <w:szCs w:val="28"/>
                <w:lang w:eastAsia="zh-CN"/>
              </w:rPr>
              <w:t> </w:t>
            </w:r>
            <w:r w:rsidRPr="00FA5A75">
              <w:rPr>
                <w:i/>
                <w:sz w:val="28"/>
                <w:szCs w:val="28"/>
                <w:lang w:eastAsia="zh-CN"/>
              </w:rPr>
              <w:t>бланке регистрации, организатор в</w:t>
            </w:r>
            <w:r w:rsidRPr="006A4D85">
              <w:rPr>
                <w:i/>
                <w:sz w:val="28"/>
                <w:szCs w:val="28"/>
                <w:lang w:eastAsia="zh-CN"/>
              </w:rPr>
              <w:t> </w:t>
            </w:r>
            <w:r w:rsidRPr="00FA5A75">
              <w:rPr>
                <w:i/>
                <w:sz w:val="28"/>
                <w:szCs w:val="28"/>
                <w:lang w:eastAsia="zh-CN"/>
              </w:rPr>
              <w:t>аудитории ставит в</w:t>
            </w:r>
            <w:r w:rsidRPr="006A4D85">
              <w:rPr>
                <w:i/>
                <w:sz w:val="28"/>
                <w:szCs w:val="28"/>
                <w:lang w:eastAsia="zh-CN"/>
              </w:rPr>
              <w:t> </w:t>
            </w:r>
            <w:r w:rsidRPr="00FA5A75">
              <w:rPr>
                <w:i/>
                <w:sz w:val="28"/>
                <w:szCs w:val="28"/>
                <w:lang w:eastAsia="zh-CN"/>
              </w:rPr>
              <w:t>бланке регистрации свою подпись.</w:t>
            </w:r>
          </w:p>
          <w:p w:rsidR="0010443E" w:rsidRPr="00E16824" w:rsidRDefault="0010443E" w:rsidP="00E16824">
            <w:pPr>
              <w:ind w:firstLine="284"/>
              <w:jc w:val="both"/>
              <w:rPr>
                <w:b/>
                <w:bCs/>
                <w:sz w:val="28"/>
                <w:szCs w:val="28"/>
              </w:rPr>
            </w:pPr>
            <w:r w:rsidRPr="00E16824">
              <w:rPr>
                <w:b/>
                <w:bCs/>
                <w:sz w:val="28"/>
                <w:szCs w:val="28"/>
              </w:rPr>
              <w:t xml:space="preserve">Заполните бланк ответов №2: впишите </w:t>
            </w:r>
            <w:r w:rsidRPr="00E16824">
              <w:rPr>
                <w:b/>
                <w:bCs/>
                <w:sz w:val="28"/>
                <w:szCs w:val="28"/>
                <w:u w:val="single"/>
              </w:rPr>
              <w:t>код бланка №1 в левое верхнее поле</w:t>
            </w:r>
            <w:r w:rsidRPr="00E16824">
              <w:rPr>
                <w:b/>
                <w:bCs/>
                <w:sz w:val="28"/>
                <w:szCs w:val="28"/>
              </w:rPr>
              <w:t xml:space="preserve">,  далее код предмета, название предмета, </w:t>
            </w:r>
            <w:r w:rsidRPr="00E16824">
              <w:rPr>
                <w:b/>
                <w:bCs/>
                <w:sz w:val="28"/>
                <w:szCs w:val="28"/>
                <w:u w:val="single"/>
              </w:rPr>
              <w:t>№ варианта.</w:t>
            </w:r>
            <w:r w:rsidRPr="00E16824">
              <w:rPr>
                <w:b/>
                <w:bCs/>
                <w:sz w:val="28"/>
                <w:szCs w:val="28"/>
              </w:rPr>
              <w:t xml:space="preserve"> </w:t>
            </w:r>
          </w:p>
          <w:p w:rsidR="0010443E" w:rsidRPr="00E16824" w:rsidRDefault="0010443E" w:rsidP="00E16824">
            <w:pPr>
              <w:ind w:firstLine="284"/>
              <w:jc w:val="both"/>
              <w:rPr>
                <w:b/>
                <w:bCs/>
                <w:sz w:val="28"/>
                <w:szCs w:val="28"/>
              </w:rPr>
            </w:pPr>
            <w:r w:rsidRPr="00E16824">
              <w:rPr>
                <w:b/>
                <w:bCs/>
                <w:sz w:val="28"/>
                <w:szCs w:val="28"/>
              </w:rPr>
              <w:t xml:space="preserve">Фамилию на этом бланке писать запрещается. </w:t>
            </w:r>
          </w:p>
          <w:p w:rsidR="0010443E" w:rsidRPr="00E16824" w:rsidRDefault="0010443E" w:rsidP="00E16824">
            <w:pPr>
              <w:ind w:firstLine="284"/>
              <w:jc w:val="both"/>
              <w:rPr>
                <w:b/>
                <w:bCs/>
                <w:sz w:val="28"/>
                <w:szCs w:val="28"/>
              </w:rPr>
            </w:pPr>
            <w:r w:rsidRPr="00E16824">
              <w:rPr>
                <w:b/>
                <w:bCs/>
                <w:sz w:val="28"/>
                <w:szCs w:val="28"/>
              </w:rPr>
              <w:t xml:space="preserve">Проверьте ещё раз, записан ли в бланке №2 код бланка №1 и номер варианта в бланках №1, №2. </w:t>
            </w:r>
          </w:p>
          <w:p w:rsidR="0010443E" w:rsidRPr="00E16824" w:rsidRDefault="0010443E" w:rsidP="00E16824">
            <w:pPr>
              <w:ind w:firstLine="284"/>
              <w:jc w:val="both"/>
              <w:rPr>
                <w:b/>
                <w:sz w:val="28"/>
                <w:szCs w:val="28"/>
              </w:rPr>
            </w:pPr>
            <w:r w:rsidRPr="00E16824">
              <w:rPr>
                <w:b/>
                <w:bCs/>
                <w:sz w:val="28"/>
                <w:szCs w:val="28"/>
              </w:rPr>
              <w:t xml:space="preserve">Это необходимо для того, чтобы все выполненные вами задания прошли </w:t>
            </w:r>
            <w:r w:rsidRPr="00E16824">
              <w:rPr>
                <w:b/>
                <w:bCs/>
                <w:sz w:val="28"/>
                <w:szCs w:val="28"/>
              </w:rPr>
              <w:lastRenderedPageBreak/>
              <w:t>компьютерную обработку.</w:t>
            </w:r>
          </w:p>
        </w:tc>
      </w:tr>
      <w:tr w:rsidR="0010443E" w:rsidRPr="00E16824" w:rsidTr="00E16824">
        <w:tc>
          <w:tcPr>
            <w:tcW w:w="10440" w:type="dxa"/>
            <w:tcBorders>
              <w:top w:val="single" w:sz="4" w:space="0" w:color="auto"/>
              <w:left w:val="nil"/>
              <w:bottom w:val="single" w:sz="4" w:space="0" w:color="auto"/>
              <w:right w:val="nil"/>
            </w:tcBorders>
          </w:tcPr>
          <w:p w:rsidR="0010443E" w:rsidRDefault="0010443E" w:rsidP="00E16824">
            <w:pPr>
              <w:ind w:firstLine="284"/>
              <w:jc w:val="both"/>
              <w:rPr>
                <w:b/>
                <w:bCs/>
                <w:sz w:val="28"/>
                <w:szCs w:val="28"/>
              </w:rPr>
            </w:pPr>
          </w:p>
          <w:p w:rsidR="0010443E" w:rsidRPr="00FA439E" w:rsidRDefault="0010443E" w:rsidP="00C8510E">
            <w:pPr>
              <w:ind w:firstLine="284"/>
              <w:jc w:val="both"/>
              <w:rPr>
                <w:rStyle w:val="affc"/>
              </w:rPr>
            </w:pPr>
            <w:r w:rsidRPr="00E01FEF">
              <w:rPr>
                <w:rStyle w:val="affc"/>
              </w:rPr>
              <w:t>Организаторы проходят и проверяют правильность заполнения регистрационных полей на всех бланках, персональных данных участника ГИА-9.</w:t>
            </w:r>
          </w:p>
          <w:p w:rsidR="0010443E" w:rsidRPr="00E16824" w:rsidRDefault="0010443E" w:rsidP="00E16824">
            <w:pPr>
              <w:ind w:firstLine="284"/>
              <w:jc w:val="both"/>
              <w:rPr>
                <w:b/>
                <w:bCs/>
                <w:sz w:val="28"/>
                <w:szCs w:val="28"/>
              </w:rPr>
            </w:pPr>
          </w:p>
        </w:tc>
      </w:tr>
      <w:tr w:rsidR="0010443E" w:rsidRPr="00E16824" w:rsidTr="00E16824">
        <w:tc>
          <w:tcPr>
            <w:tcW w:w="10440" w:type="dxa"/>
            <w:tcBorders>
              <w:top w:val="single" w:sz="4" w:space="0" w:color="auto"/>
              <w:left w:val="single" w:sz="4" w:space="0" w:color="auto"/>
              <w:bottom w:val="single" w:sz="4" w:space="0" w:color="auto"/>
              <w:right w:val="single" w:sz="4" w:space="0" w:color="auto"/>
            </w:tcBorders>
          </w:tcPr>
          <w:p w:rsidR="0010443E" w:rsidRPr="00E16824" w:rsidRDefault="0010443E" w:rsidP="00E16824">
            <w:pPr>
              <w:ind w:firstLine="284"/>
              <w:jc w:val="both"/>
              <w:rPr>
                <w:b/>
                <w:sz w:val="28"/>
                <w:szCs w:val="28"/>
              </w:rPr>
            </w:pPr>
            <w:r w:rsidRPr="00E16824">
              <w:rPr>
                <w:b/>
                <w:sz w:val="28"/>
                <w:szCs w:val="28"/>
              </w:rPr>
              <w:t xml:space="preserve">В бланке ответов №1 по русскому языку ответы на задания с кратким ответом части 2 заполняются, начиная со </w:t>
            </w:r>
            <w:r w:rsidRPr="00E16824">
              <w:rPr>
                <w:b/>
                <w:sz w:val="28"/>
                <w:szCs w:val="28"/>
                <w:u w:val="single"/>
              </w:rPr>
              <w:t>второго</w:t>
            </w:r>
            <w:r w:rsidRPr="00E16824">
              <w:rPr>
                <w:b/>
                <w:sz w:val="28"/>
                <w:szCs w:val="28"/>
              </w:rPr>
              <w:t xml:space="preserve"> задания. </w:t>
            </w:r>
          </w:p>
          <w:p w:rsidR="0010443E" w:rsidRPr="00E16824" w:rsidRDefault="0010443E" w:rsidP="00E16824">
            <w:pPr>
              <w:ind w:firstLine="284"/>
              <w:jc w:val="both"/>
              <w:rPr>
                <w:b/>
                <w:sz w:val="28"/>
                <w:szCs w:val="28"/>
              </w:rPr>
            </w:pPr>
            <w:r w:rsidRPr="00E16824">
              <w:rPr>
                <w:b/>
                <w:sz w:val="28"/>
                <w:szCs w:val="28"/>
              </w:rPr>
              <w:t>При выполнении заданий части 2 запишите ответ (цифру, последовательность цифр, слово или словосочетание) справа от номера выполняемого вами задания без пробелов, запятых и других символов.</w:t>
            </w:r>
          </w:p>
          <w:p w:rsidR="0010443E" w:rsidRPr="00E16824" w:rsidRDefault="0010443E" w:rsidP="00E16824">
            <w:pPr>
              <w:ind w:firstLine="284"/>
              <w:jc w:val="both"/>
              <w:rPr>
                <w:b/>
                <w:sz w:val="28"/>
                <w:szCs w:val="28"/>
              </w:rPr>
            </w:pPr>
            <w:r w:rsidRPr="00E16824">
              <w:rPr>
                <w:b/>
                <w:sz w:val="28"/>
                <w:szCs w:val="28"/>
              </w:rPr>
              <w:t xml:space="preserve">Нумерация заданий идёт сверху вниз. Записывайте ответы в соответствии с инструкцией, размещённой </w:t>
            </w:r>
            <w:proofErr w:type="gramStart"/>
            <w:r w:rsidRPr="00E16824">
              <w:rPr>
                <w:b/>
                <w:sz w:val="28"/>
                <w:szCs w:val="28"/>
              </w:rPr>
              <w:t>в</w:t>
            </w:r>
            <w:proofErr w:type="gramEnd"/>
            <w:r w:rsidRPr="00E16824">
              <w:rPr>
                <w:b/>
                <w:sz w:val="28"/>
                <w:szCs w:val="28"/>
              </w:rPr>
              <w:t xml:space="preserve"> КИМ перед заданиями.</w:t>
            </w:r>
          </w:p>
          <w:p w:rsidR="0010443E" w:rsidRPr="00E16824" w:rsidRDefault="0010443E" w:rsidP="00E16824">
            <w:pPr>
              <w:ind w:firstLine="284"/>
              <w:jc w:val="both"/>
              <w:rPr>
                <w:b/>
                <w:sz w:val="28"/>
                <w:szCs w:val="28"/>
              </w:rPr>
            </w:pPr>
            <w:r w:rsidRPr="00E16824">
              <w:rPr>
                <w:b/>
                <w:sz w:val="28"/>
                <w:szCs w:val="28"/>
              </w:rPr>
              <w:t>Если вы допустили ошибку, то в разделе «Замена ошибочных ответов на задания», расположенном внизу бланка, запишите номер задания и правильный ответ.</w:t>
            </w:r>
          </w:p>
          <w:p w:rsidR="0010443E" w:rsidRDefault="0010443E" w:rsidP="00E16824">
            <w:pPr>
              <w:ind w:firstLine="284"/>
              <w:jc w:val="both"/>
              <w:rPr>
                <w:b/>
                <w:sz w:val="28"/>
                <w:szCs w:val="28"/>
              </w:rPr>
            </w:pPr>
            <w:r w:rsidRPr="00E16824">
              <w:rPr>
                <w:b/>
                <w:sz w:val="28"/>
                <w:szCs w:val="28"/>
              </w:rPr>
              <w:t xml:space="preserve">В бланке ответов №2 выполняют части 1 и 3. </w:t>
            </w:r>
          </w:p>
          <w:p w:rsidR="0010443E" w:rsidRPr="00E16824" w:rsidRDefault="0010443E" w:rsidP="00E16824">
            <w:pPr>
              <w:ind w:firstLine="284"/>
              <w:jc w:val="both"/>
              <w:rPr>
                <w:b/>
                <w:sz w:val="28"/>
                <w:szCs w:val="28"/>
              </w:rPr>
            </w:pPr>
            <w:r w:rsidRPr="00992868">
              <w:rPr>
                <w:b/>
                <w:sz w:val="28"/>
                <w:szCs w:val="28"/>
              </w:rPr>
              <w:t>С</w:t>
            </w:r>
            <w:r w:rsidRPr="00FA5A75">
              <w:rPr>
                <w:b/>
                <w:color w:val="000000"/>
                <w:sz w:val="28"/>
                <w:szCs w:val="28"/>
              </w:rPr>
              <w:t>начала заполняется лицевая сторона бланка, затем, при недостатке места для ответа, запись продолжается на оборотной стороне бланка.</w:t>
            </w:r>
            <w:r w:rsidRPr="00E16824">
              <w:rPr>
                <w:b/>
                <w:sz w:val="28"/>
                <w:szCs w:val="28"/>
              </w:rPr>
              <w:t xml:space="preserve"> Если не хватило места в бланке, поднимите руку, чтобы получить дополнительный бланк №2</w:t>
            </w:r>
            <w:r>
              <w:rPr>
                <w:b/>
                <w:sz w:val="28"/>
                <w:szCs w:val="28"/>
              </w:rPr>
              <w:t xml:space="preserve"> (также двухсторонний)</w:t>
            </w:r>
            <w:r w:rsidRPr="00E16824">
              <w:rPr>
                <w:b/>
                <w:sz w:val="28"/>
                <w:szCs w:val="28"/>
              </w:rPr>
              <w:t>.</w:t>
            </w:r>
          </w:p>
        </w:tc>
      </w:tr>
      <w:tr w:rsidR="0010443E" w:rsidRPr="00E16824" w:rsidTr="00E16824">
        <w:tc>
          <w:tcPr>
            <w:tcW w:w="10440" w:type="dxa"/>
            <w:tcBorders>
              <w:top w:val="single" w:sz="4" w:space="0" w:color="auto"/>
              <w:left w:val="nil"/>
              <w:bottom w:val="nil"/>
              <w:right w:val="nil"/>
            </w:tcBorders>
          </w:tcPr>
          <w:p w:rsidR="0010443E" w:rsidRPr="00E16824" w:rsidRDefault="0010443E" w:rsidP="00E16824">
            <w:pPr>
              <w:ind w:firstLine="284"/>
              <w:jc w:val="both"/>
              <w:rPr>
                <w:b/>
                <w:sz w:val="28"/>
                <w:szCs w:val="28"/>
              </w:rPr>
            </w:pPr>
          </w:p>
        </w:tc>
      </w:tr>
      <w:tr w:rsidR="0010443E" w:rsidRPr="00E16824" w:rsidTr="00E16824">
        <w:tc>
          <w:tcPr>
            <w:tcW w:w="10440" w:type="dxa"/>
            <w:tcBorders>
              <w:top w:val="nil"/>
              <w:left w:val="nil"/>
              <w:bottom w:val="nil"/>
              <w:right w:val="nil"/>
            </w:tcBorders>
          </w:tcPr>
          <w:p w:rsidR="0010443E" w:rsidRPr="00E16824" w:rsidRDefault="0010443E" w:rsidP="00E16824">
            <w:pPr>
              <w:ind w:firstLine="284"/>
              <w:jc w:val="both"/>
              <w:rPr>
                <w:i/>
                <w:sz w:val="28"/>
                <w:szCs w:val="28"/>
              </w:rPr>
            </w:pPr>
            <w:r w:rsidRPr="00E16824">
              <w:rPr>
                <w:i/>
                <w:sz w:val="28"/>
                <w:szCs w:val="28"/>
              </w:rPr>
              <w:t xml:space="preserve">Если участнику понадобится дополнительный бланк №2, организатор помогает вписать в специальное поле </w:t>
            </w:r>
            <w:r w:rsidRPr="00E16824">
              <w:rPr>
                <w:i/>
                <w:sz w:val="28"/>
                <w:szCs w:val="28"/>
                <w:u w:val="single"/>
              </w:rPr>
              <w:t>дополнительного</w:t>
            </w:r>
            <w:r w:rsidRPr="00E16824">
              <w:rPr>
                <w:i/>
                <w:sz w:val="28"/>
                <w:szCs w:val="28"/>
              </w:rPr>
              <w:t xml:space="preserve"> бланка №2 код бланка №1, номер варианта, </w:t>
            </w:r>
            <w:r w:rsidR="001066A7" w:rsidRPr="001066A7">
              <w:rPr>
                <w:b/>
                <w:i/>
                <w:sz w:val="28"/>
                <w:szCs w:val="28"/>
              </w:rPr>
              <w:t>поставить знак «×»</w:t>
            </w:r>
            <w:r w:rsidRPr="00E16824">
              <w:rPr>
                <w:i/>
                <w:sz w:val="28"/>
                <w:szCs w:val="28"/>
              </w:rPr>
              <w:t xml:space="preserve"> в правое верхнее поле «Бланк является дополнительным».</w:t>
            </w:r>
          </w:p>
        </w:tc>
      </w:tr>
      <w:tr w:rsidR="0010443E" w:rsidRPr="00E16824" w:rsidTr="00E16824">
        <w:tc>
          <w:tcPr>
            <w:tcW w:w="10440" w:type="dxa"/>
            <w:tcBorders>
              <w:top w:val="nil"/>
              <w:left w:val="nil"/>
              <w:bottom w:val="single" w:sz="4" w:space="0" w:color="auto"/>
              <w:right w:val="nil"/>
            </w:tcBorders>
          </w:tcPr>
          <w:p w:rsidR="0010443E" w:rsidRPr="00E16824" w:rsidRDefault="0010443E" w:rsidP="00E16824">
            <w:pPr>
              <w:ind w:firstLine="284"/>
              <w:jc w:val="both"/>
              <w:rPr>
                <w:i/>
                <w:sz w:val="28"/>
                <w:szCs w:val="28"/>
              </w:rPr>
            </w:pPr>
          </w:p>
        </w:tc>
      </w:tr>
      <w:tr w:rsidR="0010443E" w:rsidRPr="00E16824" w:rsidTr="00E16824">
        <w:tc>
          <w:tcPr>
            <w:tcW w:w="10440" w:type="dxa"/>
            <w:tcBorders>
              <w:top w:val="single" w:sz="4" w:space="0" w:color="auto"/>
              <w:left w:val="single" w:sz="4" w:space="0" w:color="auto"/>
              <w:bottom w:val="single" w:sz="4" w:space="0" w:color="auto"/>
              <w:right w:val="single" w:sz="4" w:space="0" w:color="auto"/>
            </w:tcBorders>
          </w:tcPr>
          <w:p w:rsidR="0010443E" w:rsidRPr="00E16824" w:rsidRDefault="0010443E" w:rsidP="00E16824">
            <w:pPr>
              <w:ind w:firstLine="357"/>
              <w:jc w:val="both"/>
              <w:rPr>
                <w:b/>
                <w:sz w:val="28"/>
                <w:szCs w:val="28"/>
                <w:lang w:eastAsia="zh-CN"/>
              </w:rPr>
            </w:pPr>
            <w:r w:rsidRPr="00E16824">
              <w:rPr>
                <w:b/>
                <w:sz w:val="28"/>
                <w:szCs w:val="28"/>
                <w:lang w:eastAsia="zh-CN"/>
              </w:rPr>
              <w:t xml:space="preserve">По всем вопросам, связанным с проведением экзамена (за исключением вопросов по содержанию КИМ), вы можете обращаться к </w:t>
            </w:r>
            <w:r>
              <w:rPr>
                <w:b/>
                <w:sz w:val="28"/>
                <w:szCs w:val="28"/>
                <w:lang w:eastAsia="zh-CN"/>
              </w:rPr>
              <w:t>нам</w:t>
            </w:r>
            <w:r w:rsidRPr="00E16824">
              <w:rPr>
                <w:b/>
                <w:sz w:val="28"/>
                <w:szCs w:val="28"/>
                <w:lang w:eastAsia="zh-CN"/>
              </w:rPr>
              <w:t xml:space="preserve">. В случае необходимости выхода из аудитории оставьте ваши экзаменационные материалы </w:t>
            </w:r>
            <w:r>
              <w:rPr>
                <w:b/>
                <w:sz w:val="28"/>
                <w:szCs w:val="28"/>
                <w:lang w:eastAsia="zh-CN"/>
              </w:rPr>
              <w:t xml:space="preserve">и черновики </w:t>
            </w:r>
            <w:r w:rsidR="001066A7" w:rsidRPr="001066A7">
              <w:rPr>
                <w:b/>
                <w:sz w:val="28"/>
                <w:szCs w:val="28"/>
                <w:u w:val="single"/>
                <w:lang w:eastAsia="zh-CN"/>
              </w:rPr>
              <w:t>на</w:t>
            </w:r>
            <w:r w:rsidRPr="00422A8E">
              <w:rPr>
                <w:b/>
                <w:sz w:val="28"/>
                <w:szCs w:val="28"/>
                <w:u w:val="single"/>
                <w:lang w:eastAsia="zh-CN"/>
              </w:rPr>
              <w:t> </w:t>
            </w:r>
            <w:r w:rsidR="001066A7" w:rsidRPr="001066A7">
              <w:rPr>
                <w:b/>
                <w:sz w:val="28"/>
                <w:szCs w:val="28"/>
                <w:u w:val="single"/>
                <w:lang w:eastAsia="zh-CN"/>
              </w:rPr>
              <w:t>своем рабочем столе</w:t>
            </w:r>
            <w:r w:rsidRPr="00E16824">
              <w:rPr>
                <w:b/>
                <w:sz w:val="28"/>
                <w:szCs w:val="28"/>
                <w:lang w:eastAsia="zh-CN"/>
              </w:rPr>
              <w:t>. Организатор проверит</w:t>
            </w:r>
            <w:r>
              <w:rPr>
                <w:b/>
                <w:sz w:val="28"/>
                <w:szCs w:val="28"/>
                <w:lang w:eastAsia="zh-CN"/>
              </w:rPr>
              <w:t xml:space="preserve"> их</w:t>
            </w:r>
            <w:r w:rsidRPr="00E16824">
              <w:rPr>
                <w:b/>
                <w:sz w:val="28"/>
                <w:szCs w:val="28"/>
                <w:lang w:eastAsia="zh-CN"/>
              </w:rPr>
              <w:t xml:space="preserve"> комплектность, после чего вы сможете выйти из аудитории. На территории пункта вас будет сопровождать организатор. </w:t>
            </w:r>
          </w:p>
          <w:p w:rsidR="00C077F1" w:rsidRDefault="0010443E">
            <w:pPr>
              <w:ind w:firstLine="357"/>
              <w:jc w:val="both"/>
              <w:rPr>
                <w:i/>
                <w:sz w:val="28"/>
                <w:szCs w:val="28"/>
              </w:rPr>
            </w:pPr>
            <w:r w:rsidRPr="00E16824">
              <w:rPr>
                <w:b/>
                <w:sz w:val="28"/>
                <w:szCs w:val="28"/>
                <w:lang w:eastAsia="zh-CN"/>
              </w:rPr>
              <w:t>В случае плохого самочувствия незамедлительно обращайтесь к нам. В пункте присутствует медицинский работник. По состоянию здоровья и заключению медицинского работника вы можете досрочно завершить выполнение экзаменационной работы и прийти на пересдачу.</w:t>
            </w:r>
          </w:p>
        </w:tc>
      </w:tr>
      <w:tr w:rsidR="0010443E" w:rsidRPr="00E16824" w:rsidTr="00E16824">
        <w:tc>
          <w:tcPr>
            <w:tcW w:w="10440" w:type="dxa"/>
            <w:tcBorders>
              <w:top w:val="single" w:sz="4" w:space="0" w:color="auto"/>
              <w:left w:val="nil"/>
              <w:bottom w:val="single" w:sz="4" w:space="0" w:color="auto"/>
              <w:right w:val="nil"/>
            </w:tcBorders>
          </w:tcPr>
          <w:p w:rsidR="0010443E" w:rsidRDefault="0010443E" w:rsidP="00E16824">
            <w:pPr>
              <w:ind w:firstLine="284"/>
              <w:jc w:val="both"/>
              <w:rPr>
                <w:i/>
                <w:sz w:val="28"/>
                <w:szCs w:val="28"/>
              </w:rPr>
            </w:pPr>
          </w:p>
          <w:p w:rsidR="0010443E" w:rsidRPr="00C8510E" w:rsidRDefault="0010443E" w:rsidP="00C8510E">
            <w:pPr>
              <w:ind w:firstLine="284"/>
              <w:jc w:val="both"/>
              <w:rPr>
                <w:i/>
                <w:color w:val="5F497A"/>
                <w:sz w:val="28"/>
                <w:szCs w:val="28"/>
              </w:rPr>
            </w:pPr>
          </w:p>
          <w:tbl>
            <w:tblPr>
              <w:tblpPr w:leftFromText="180" w:rightFromText="180" w:vertAnchor="text" w:horzAnchor="margin" w:tblpY="-3"/>
              <w:tblW w:w="10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0209"/>
            </w:tblGrid>
            <w:tr w:rsidR="0010443E" w:rsidRPr="001056FA" w:rsidTr="00141193">
              <w:trPr>
                <w:trHeight w:val="599"/>
              </w:trPr>
              <w:tc>
                <w:tcPr>
                  <w:tcW w:w="10209" w:type="dxa"/>
                  <w:tcBorders>
                    <w:top w:val="single" w:sz="4" w:space="0" w:color="000000"/>
                    <w:left w:val="single" w:sz="4" w:space="0" w:color="000000"/>
                    <w:bottom w:val="single" w:sz="4" w:space="0" w:color="000000"/>
                    <w:right w:val="single" w:sz="4" w:space="0" w:color="000000"/>
                  </w:tcBorders>
                </w:tcPr>
                <w:p w:rsidR="0010443E" w:rsidRPr="00141193" w:rsidRDefault="0010443E">
                  <w:pPr>
                    <w:pStyle w:val="140"/>
                    <w:rPr>
                      <w:b/>
                      <w:i/>
                      <w:sz w:val="16"/>
                      <w:szCs w:val="16"/>
                    </w:rPr>
                  </w:pPr>
                  <w:r w:rsidRPr="00FA5A75">
                    <w:rPr>
                      <w:b/>
                      <w:lang w:eastAsia="zh-CN"/>
                    </w:rPr>
                    <w:t xml:space="preserve">Перед началом выполнения экзаменационной работы, пожалуйста, успокойтесь, сосредоточьтесь, </w:t>
                  </w:r>
                  <w:r>
                    <w:rPr>
                      <w:b/>
                      <w:lang w:eastAsia="zh-CN"/>
                    </w:rPr>
                    <w:t>в</w:t>
                  </w:r>
                  <w:r w:rsidRPr="00141193">
                    <w:rPr>
                      <w:b/>
                      <w:lang w:eastAsia="zh-CN"/>
                    </w:rPr>
                    <w:t xml:space="preserve">нимательно прочитайте инструкцию к заданиям КИМ и сами задания. </w:t>
                  </w:r>
                </w:p>
              </w:tc>
            </w:tr>
          </w:tbl>
          <w:p w:rsidR="0010443E" w:rsidRDefault="0010443E">
            <w:pPr>
              <w:jc w:val="both"/>
              <w:rPr>
                <w:i/>
                <w:sz w:val="28"/>
                <w:szCs w:val="28"/>
              </w:rPr>
            </w:pPr>
          </w:p>
        </w:tc>
      </w:tr>
      <w:tr w:rsidR="0010443E" w:rsidRPr="00E16824" w:rsidTr="00E16824">
        <w:tc>
          <w:tcPr>
            <w:tcW w:w="10440" w:type="dxa"/>
            <w:tcBorders>
              <w:top w:val="single" w:sz="4" w:space="0" w:color="auto"/>
              <w:left w:val="single" w:sz="4" w:space="0" w:color="auto"/>
              <w:bottom w:val="single" w:sz="4" w:space="0" w:color="auto"/>
              <w:right w:val="single" w:sz="4" w:space="0" w:color="auto"/>
            </w:tcBorders>
          </w:tcPr>
          <w:p w:rsidR="0010443E" w:rsidRDefault="0010443E" w:rsidP="00E16824">
            <w:pPr>
              <w:ind w:firstLine="284"/>
              <w:jc w:val="both"/>
              <w:rPr>
                <w:b/>
                <w:bCs/>
                <w:sz w:val="28"/>
                <w:szCs w:val="28"/>
              </w:rPr>
            </w:pPr>
            <w:r w:rsidRPr="00E16824">
              <w:rPr>
                <w:b/>
                <w:bCs/>
                <w:sz w:val="28"/>
                <w:szCs w:val="28"/>
              </w:rPr>
              <w:t xml:space="preserve">Начало экзамена _______, окончание экзамена _________. </w:t>
            </w:r>
          </w:p>
          <w:p w:rsidR="0010443E" w:rsidRPr="0010443E" w:rsidRDefault="0010443E" w:rsidP="000928F2">
            <w:pPr>
              <w:ind w:firstLine="284"/>
              <w:jc w:val="both"/>
              <w:rPr>
                <w:i/>
                <w:sz w:val="28"/>
                <w:szCs w:val="28"/>
              </w:rPr>
            </w:pPr>
            <w:r w:rsidRPr="00FA5A75">
              <w:rPr>
                <w:i/>
                <w:sz w:val="28"/>
                <w:szCs w:val="28"/>
                <w:lang w:eastAsia="zh-CN"/>
              </w:rPr>
              <w:t>Запишите на</w:t>
            </w:r>
            <w:r w:rsidRPr="006A4D85">
              <w:rPr>
                <w:i/>
                <w:sz w:val="28"/>
                <w:szCs w:val="28"/>
                <w:lang w:eastAsia="zh-CN"/>
              </w:rPr>
              <w:t> </w:t>
            </w:r>
            <w:r w:rsidRPr="00FA5A75">
              <w:rPr>
                <w:i/>
                <w:sz w:val="28"/>
                <w:szCs w:val="28"/>
                <w:lang w:eastAsia="zh-CN"/>
              </w:rPr>
              <w:t>доске время начала и</w:t>
            </w:r>
            <w:r w:rsidRPr="006A4D85">
              <w:rPr>
                <w:i/>
                <w:sz w:val="28"/>
                <w:szCs w:val="28"/>
                <w:lang w:eastAsia="zh-CN"/>
              </w:rPr>
              <w:t> </w:t>
            </w:r>
            <w:r w:rsidRPr="00FA5A75">
              <w:rPr>
                <w:i/>
                <w:sz w:val="28"/>
                <w:szCs w:val="28"/>
                <w:lang w:eastAsia="zh-CN"/>
              </w:rPr>
              <w:t>окончания выполнения экзаменационной работы.</w:t>
            </w:r>
          </w:p>
          <w:p w:rsidR="0010443E" w:rsidRDefault="0010443E" w:rsidP="00E16824">
            <w:pPr>
              <w:ind w:firstLine="284"/>
              <w:jc w:val="both"/>
              <w:rPr>
                <w:i/>
                <w:sz w:val="28"/>
                <w:szCs w:val="28"/>
              </w:rPr>
            </w:pPr>
            <w:r w:rsidRPr="00E16824">
              <w:rPr>
                <w:i/>
                <w:sz w:val="28"/>
                <w:szCs w:val="28"/>
              </w:rPr>
              <w:t xml:space="preserve">Время, отведённое на инструктаж и заполнение регистрационных частей </w:t>
            </w:r>
            <w:r w:rsidRPr="00E16824">
              <w:rPr>
                <w:i/>
                <w:sz w:val="28"/>
                <w:szCs w:val="28"/>
              </w:rPr>
              <w:lastRenderedPageBreak/>
              <w:t>бланков, в общее время экзамена не включается.</w:t>
            </w:r>
          </w:p>
          <w:p w:rsidR="0010443E" w:rsidRDefault="0010443E">
            <w:pPr>
              <w:pStyle w:val="140"/>
              <w:rPr>
                <w:b/>
                <w:lang w:eastAsia="zh-CN"/>
              </w:rPr>
            </w:pPr>
            <w:r w:rsidRPr="00E01FEF">
              <w:rPr>
                <w:b/>
                <w:lang w:eastAsia="zh-CN"/>
              </w:rPr>
              <w:t>Не забывайте переносить ответы из черновика в бланк</w:t>
            </w:r>
            <w:r>
              <w:rPr>
                <w:b/>
                <w:lang w:eastAsia="zh-CN"/>
              </w:rPr>
              <w:t>и</w:t>
            </w:r>
            <w:r w:rsidRPr="00E01FEF">
              <w:rPr>
                <w:b/>
                <w:lang w:eastAsia="zh-CN"/>
              </w:rPr>
              <w:t xml:space="preserve"> ответов</w:t>
            </w:r>
            <w:r w:rsidRPr="00FA5A75">
              <w:rPr>
                <w:b/>
                <w:lang w:eastAsia="zh-CN"/>
              </w:rPr>
              <w:t xml:space="preserve"> </w:t>
            </w:r>
            <w:proofErr w:type="spellStart"/>
            <w:r w:rsidRPr="00FA5A75">
              <w:rPr>
                <w:b/>
                <w:lang w:eastAsia="zh-CN"/>
              </w:rPr>
              <w:t>гелевой</w:t>
            </w:r>
            <w:proofErr w:type="spellEnd"/>
            <w:r w:rsidRPr="00FA5A75">
              <w:rPr>
                <w:b/>
                <w:lang w:eastAsia="zh-CN"/>
              </w:rPr>
              <w:t>, капиллярной ручкой</w:t>
            </w:r>
            <w:r w:rsidRPr="00FA5A75">
              <w:t xml:space="preserve"> </w:t>
            </w:r>
            <w:r w:rsidRPr="00FA5A75">
              <w:rPr>
                <w:b/>
                <w:lang w:eastAsia="zh-CN"/>
              </w:rPr>
              <w:t xml:space="preserve">с чернилами </w:t>
            </w:r>
            <w:r>
              <w:rPr>
                <w:b/>
                <w:lang w:eastAsia="zh-CN"/>
              </w:rPr>
              <w:t xml:space="preserve">яркого </w:t>
            </w:r>
            <w:r w:rsidRPr="00FA5A75">
              <w:rPr>
                <w:b/>
                <w:lang w:eastAsia="zh-CN"/>
              </w:rPr>
              <w:t>черного цвета</w:t>
            </w:r>
            <w:r w:rsidRPr="00E01FEF">
              <w:rPr>
                <w:b/>
                <w:lang w:eastAsia="zh-CN"/>
              </w:rPr>
              <w:t>.</w:t>
            </w:r>
          </w:p>
          <w:p w:rsidR="0010443E" w:rsidRDefault="0010443E">
            <w:pPr>
              <w:pStyle w:val="140"/>
              <w:rPr>
                <w:i/>
              </w:rPr>
            </w:pPr>
            <w:r w:rsidRPr="00E01FEF">
              <w:rPr>
                <w:b/>
                <w:lang w:eastAsia="zh-CN"/>
              </w:rPr>
              <w:t>Инструктаж закончен. Желаем успешной работы.</w:t>
            </w:r>
          </w:p>
        </w:tc>
      </w:tr>
      <w:tr w:rsidR="0010443E" w:rsidRPr="00E16824" w:rsidTr="00E16824">
        <w:tc>
          <w:tcPr>
            <w:tcW w:w="10440" w:type="dxa"/>
            <w:tcBorders>
              <w:top w:val="single" w:sz="4" w:space="0" w:color="auto"/>
              <w:left w:val="nil"/>
              <w:bottom w:val="single" w:sz="4" w:space="0" w:color="auto"/>
              <w:right w:val="nil"/>
            </w:tcBorders>
          </w:tcPr>
          <w:p w:rsidR="0010443E" w:rsidRPr="00E16824" w:rsidRDefault="0010443E" w:rsidP="00E16824">
            <w:pPr>
              <w:ind w:firstLine="284"/>
              <w:jc w:val="both"/>
              <w:rPr>
                <w:b/>
                <w:bCs/>
                <w:sz w:val="28"/>
                <w:szCs w:val="28"/>
              </w:rPr>
            </w:pPr>
          </w:p>
        </w:tc>
      </w:tr>
      <w:tr w:rsidR="0010443E" w:rsidRPr="00E16824" w:rsidTr="00E16824">
        <w:tc>
          <w:tcPr>
            <w:tcW w:w="10440" w:type="dxa"/>
            <w:tcBorders>
              <w:top w:val="single" w:sz="4" w:space="0" w:color="auto"/>
              <w:left w:val="single" w:sz="4" w:space="0" w:color="auto"/>
              <w:bottom w:val="single" w:sz="4" w:space="0" w:color="auto"/>
              <w:right w:val="single" w:sz="4" w:space="0" w:color="auto"/>
            </w:tcBorders>
          </w:tcPr>
          <w:p w:rsidR="0010443E" w:rsidRPr="00E16824" w:rsidRDefault="0010443E" w:rsidP="00E16824">
            <w:pPr>
              <w:ind w:firstLine="284"/>
              <w:jc w:val="both"/>
              <w:rPr>
                <w:b/>
                <w:bCs/>
                <w:sz w:val="28"/>
                <w:szCs w:val="28"/>
              </w:rPr>
            </w:pPr>
            <w:r w:rsidRPr="00E16824">
              <w:rPr>
                <w:b/>
                <w:bCs/>
                <w:sz w:val="28"/>
                <w:szCs w:val="28"/>
              </w:rPr>
              <w:t>Включаю запись текста.</w:t>
            </w:r>
          </w:p>
        </w:tc>
      </w:tr>
      <w:tr w:rsidR="0010443E" w:rsidRPr="00E16824" w:rsidTr="00E16824">
        <w:tc>
          <w:tcPr>
            <w:tcW w:w="10440" w:type="dxa"/>
            <w:tcBorders>
              <w:top w:val="single" w:sz="4" w:space="0" w:color="auto"/>
              <w:left w:val="nil"/>
              <w:bottom w:val="nil"/>
              <w:right w:val="nil"/>
            </w:tcBorders>
          </w:tcPr>
          <w:p w:rsidR="0010443E" w:rsidRPr="00E16824" w:rsidRDefault="0010443E" w:rsidP="00E16824">
            <w:pPr>
              <w:ind w:firstLine="284"/>
              <w:jc w:val="both"/>
              <w:rPr>
                <w:b/>
                <w:bCs/>
                <w:sz w:val="16"/>
                <w:szCs w:val="16"/>
              </w:rPr>
            </w:pPr>
          </w:p>
        </w:tc>
      </w:tr>
      <w:tr w:rsidR="0010443E" w:rsidRPr="00E16824" w:rsidTr="00E16824">
        <w:tc>
          <w:tcPr>
            <w:tcW w:w="10440" w:type="dxa"/>
            <w:tcBorders>
              <w:top w:val="nil"/>
              <w:left w:val="nil"/>
              <w:bottom w:val="nil"/>
              <w:right w:val="nil"/>
            </w:tcBorders>
          </w:tcPr>
          <w:p w:rsidR="0010443E" w:rsidRPr="00E16824" w:rsidRDefault="0010443E" w:rsidP="00E16824">
            <w:pPr>
              <w:ind w:firstLine="284"/>
              <w:jc w:val="both"/>
              <w:rPr>
                <w:szCs w:val="28"/>
              </w:rPr>
            </w:pPr>
            <w:r w:rsidRPr="00E16824">
              <w:rPr>
                <w:i/>
                <w:sz w:val="28"/>
                <w:szCs w:val="28"/>
              </w:rPr>
              <w:t>За 30, 15 и 5 минут до окончания экзамена необходимо объявить:</w:t>
            </w:r>
          </w:p>
        </w:tc>
      </w:tr>
      <w:tr w:rsidR="0010443E" w:rsidRPr="00E16824" w:rsidTr="00E16824">
        <w:tc>
          <w:tcPr>
            <w:tcW w:w="10440" w:type="dxa"/>
            <w:tcBorders>
              <w:top w:val="nil"/>
              <w:left w:val="nil"/>
              <w:bottom w:val="single" w:sz="4" w:space="0" w:color="auto"/>
              <w:right w:val="nil"/>
            </w:tcBorders>
          </w:tcPr>
          <w:p w:rsidR="0010443E" w:rsidRPr="00E16824" w:rsidRDefault="0010443E" w:rsidP="00E16824">
            <w:pPr>
              <w:ind w:firstLine="284"/>
              <w:jc w:val="both"/>
              <w:rPr>
                <w:i/>
                <w:sz w:val="16"/>
                <w:szCs w:val="16"/>
              </w:rPr>
            </w:pPr>
          </w:p>
        </w:tc>
      </w:tr>
      <w:tr w:rsidR="0010443E" w:rsidRPr="00E16824" w:rsidTr="00E16824">
        <w:tc>
          <w:tcPr>
            <w:tcW w:w="10440" w:type="dxa"/>
            <w:tcBorders>
              <w:top w:val="single" w:sz="4" w:space="0" w:color="auto"/>
              <w:left w:val="single" w:sz="4" w:space="0" w:color="auto"/>
              <w:bottom w:val="single" w:sz="4" w:space="0" w:color="auto"/>
              <w:right w:val="single" w:sz="4" w:space="0" w:color="auto"/>
            </w:tcBorders>
          </w:tcPr>
          <w:p w:rsidR="0010443E" w:rsidRPr="00E16824" w:rsidRDefault="0010443E" w:rsidP="00E16824">
            <w:pPr>
              <w:ind w:firstLine="284"/>
              <w:jc w:val="both"/>
              <w:rPr>
                <w:b/>
                <w:bCs/>
                <w:sz w:val="28"/>
                <w:szCs w:val="28"/>
              </w:rPr>
            </w:pPr>
            <w:r w:rsidRPr="00E16824">
              <w:rPr>
                <w:b/>
                <w:bCs/>
                <w:sz w:val="28"/>
                <w:szCs w:val="28"/>
              </w:rPr>
              <w:t xml:space="preserve">До окончания экзамена осталось 30 минут. </w:t>
            </w:r>
          </w:p>
          <w:p w:rsidR="0010443E" w:rsidRPr="00E16824" w:rsidRDefault="0010443E" w:rsidP="00E16824">
            <w:pPr>
              <w:ind w:firstLine="284"/>
              <w:jc w:val="both"/>
              <w:rPr>
                <w:b/>
                <w:i/>
                <w:sz w:val="28"/>
                <w:szCs w:val="28"/>
              </w:rPr>
            </w:pPr>
            <w:r w:rsidRPr="00E16824">
              <w:rPr>
                <w:b/>
                <w:bCs/>
                <w:sz w:val="28"/>
                <w:szCs w:val="28"/>
              </w:rPr>
              <w:t xml:space="preserve">Не забывайте переносить ответы </w:t>
            </w:r>
            <w:r w:rsidRPr="00E16824">
              <w:rPr>
                <w:b/>
                <w:sz w:val="28"/>
                <w:szCs w:val="28"/>
              </w:rPr>
              <w:t xml:space="preserve">из текста работы </w:t>
            </w:r>
            <w:r w:rsidRPr="00E16824">
              <w:rPr>
                <w:b/>
                <w:bCs/>
                <w:sz w:val="28"/>
                <w:szCs w:val="28"/>
              </w:rPr>
              <w:t>и черновика в бланки ответов.</w:t>
            </w:r>
          </w:p>
          <w:p w:rsidR="0010443E" w:rsidRPr="005F1CB9" w:rsidRDefault="0010443E" w:rsidP="00E16824">
            <w:pPr>
              <w:ind w:firstLine="284"/>
              <w:jc w:val="both"/>
              <w:rPr>
                <w:b/>
                <w:bCs/>
                <w:sz w:val="28"/>
                <w:szCs w:val="28"/>
              </w:rPr>
            </w:pPr>
            <w:r w:rsidRPr="005F1CB9">
              <w:rPr>
                <w:b/>
                <w:bCs/>
                <w:sz w:val="28"/>
                <w:szCs w:val="28"/>
              </w:rPr>
              <w:t>До конца экзамена осталось 15 минут, досрочная сдача экзаменационных материалов прекращается.</w:t>
            </w:r>
          </w:p>
          <w:p w:rsidR="0010443E" w:rsidRPr="00E16824" w:rsidRDefault="0010443E" w:rsidP="00E16824">
            <w:pPr>
              <w:ind w:firstLine="284"/>
              <w:jc w:val="both"/>
              <w:rPr>
                <w:b/>
                <w:i/>
                <w:sz w:val="28"/>
                <w:szCs w:val="28"/>
              </w:rPr>
            </w:pPr>
            <w:r w:rsidRPr="005F1CB9">
              <w:rPr>
                <w:b/>
                <w:bCs/>
                <w:sz w:val="28"/>
                <w:szCs w:val="28"/>
              </w:rPr>
              <w:t>До конца экзамена осталось 5</w:t>
            </w:r>
            <w:r w:rsidRPr="00E16824">
              <w:rPr>
                <w:b/>
                <w:bCs/>
                <w:sz w:val="28"/>
                <w:szCs w:val="28"/>
              </w:rPr>
              <w:t xml:space="preserve"> минут.</w:t>
            </w:r>
            <w:r w:rsidRPr="00FA5A75">
              <w:rPr>
                <w:b/>
                <w:sz w:val="28"/>
                <w:szCs w:val="28"/>
                <w:lang w:eastAsia="zh-CN"/>
              </w:rPr>
              <w:t xml:space="preserve"> Проверьте, все ли</w:t>
            </w:r>
            <w:r w:rsidRPr="006A4D85">
              <w:rPr>
                <w:b/>
                <w:sz w:val="28"/>
                <w:szCs w:val="28"/>
                <w:lang w:eastAsia="zh-CN"/>
              </w:rPr>
              <w:t> </w:t>
            </w:r>
            <w:r w:rsidRPr="00FA5A75">
              <w:rPr>
                <w:b/>
                <w:sz w:val="28"/>
                <w:szCs w:val="28"/>
                <w:lang w:eastAsia="zh-CN"/>
              </w:rPr>
              <w:t>ответы вы</w:t>
            </w:r>
            <w:r w:rsidRPr="006A4D85">
              <w:rPr>
                <w:b/>
                <w:sz w:val="28"/>
                <w:szCs w:val="28"/>
                <w:lang w:eastAsia="zh-CN"/>
              </w:rPr>
              <w:t> </w:t>
            </w:r>
            <w:r w:rsidRPr="00FA5A75">
              <w:rPr>
                <w:b/>
                <w:sz w:val="28"/>
                <w:szCs w:val="28"/>
                <w:lang w:eastAsia="zh-CN"/>
              </w:rPr>
              <w:t xml:space="preserve">перенесли </w:t>
            </w:r>
            <w:proofErr w:type="gramStart"/>
            <w:r w:rsidRPr="00FA5A75">
              <w:rPr>
                <w:b/>
                <w:sz w:val="28"/>
                <w:szCs w:val="28"/>
                <w:lang w:eastAsia="zh-CN"/>
              </w:rPr>
              <w:t>из</w:t>
            </w:r>
            <w:proofErr w:type="gramEnd"/>
            <w:r w:rsidRPr="006A4D85">
              <w:rPr>
                <w:b/>
                <w:sz w:val="28"/>
                <w:szCs w:val="28"/>
                <w:lang w:eastAsia="zh-CN"/>
              </w:rPr>
              <w:t> </w:t>
            </w:r>
            <w:proofErr w:type="gramStart"/>
            <w:r w:rsidRPr="00FA5A75">
              <w:rPr>
                <w:b/>
                <w:sz w:val="28"/>
                <w:szCs w:val="28"/>
                <w:lang w:eastAsia="zh-CN"/>
              </w:rPr>
              <w:t>КИМ</w:t>
            </w:r>
            <w:proofErr w:type="gramEnd"/>
            <w:r w:rsidRPr="00FA5A75">
              <w:rPr>
                <w:b/>
                <w:sz w:val="28"/>
                <w:szCs w:val="28"/>
                <w:lang w:eastAsia="zh-CN"/>
              </w:rPr>
              <w:t xml:space="preserve"> и</w:t>
            </w:r>
            <w:r w:rsidRPr="006A4D85">
              <w:rPr>
                <w:b/>
                <w:sz w:val="28"/>
                <w:szCs w:val="28"/>
                <w:lang w:eastAsia="zh-CN"/>
              </w:rPr>
              <w:t> </w:t>
            </w:r>
            <w:r w:rsidRPr="00FA5A75">
              <w:rPr>
                <w:b/>
                <w:sz w:val="28"/>
                <w:szCs w:val="28"/>
                <w:lang w:eastAsia="zh-CN"/>
              </w:rPr>
              <w:t>черновиков в</w:t>
            </w:r>
            <w:r w:rsidRPr="006A4D85">
              <w:rPr>
                <w:b/>
                <w:sz w:val="28"/>
                <w:szCs w:val="28"/>
                <w:lang w:eastAsia="zh-CN"/>
              </w:rPr>
              <w:t> </w:t>
            </w:r>
            <w:r w:rsidRPr="00FA5A75">
              <w:rPr>
                <w:b/>
                <w:sz w:val="28"/>
                <w:szCs w:val="28"/>
                <w:lang w:eastAsia="zh-CN"/>
              </w:rPr>
              <w:t>бланки ответов.</w:t>
            </w:r>
          </w:p>
        </w:tc>
      </w:tr>
      <w:tr w:rsidR="0010443E" w:rsidRPr="00E16824" w:rsidTr="00E16824">
        <w:tc>
          <w:tcPr>
            <w:tcW w:w="10440" w:type="dxa"/>
            <w:tcBorders>
              <w:top w:val="single" w:sz="4" w:space="0" w:color="auto"/>
              <w:left w:val="nil"/>
              <w:bottom w:val="nil"/>
              <w:right w:val="nil"/>
            </w:tcBorders>
          </w:tcPr>
          <w:p w:rsidR="0010443E" w:rsidRPr="00E16824" w:rsidRDefault="0010443E" w:rsidP="00E16824">
            <w:pPr>
              <w:ind w:firstLine="284"/>
              <w:jc w:val="both"/>
              <w:rPr>
                <w:i/>
                <w:sz w:val="16"/>
                <w:szCs w:val="16"/>
              </w:rPr>
            </w:pPr>
          </w:p>
        </w:tc>
      </w:tr>
      <w:tr w:rsidR="0010443E" w:rsidRPr="00E16824" w:rsidTr="00E16824">
        <w:tc>
          <w:tcPr>
            <w:tcW w:w="10440" w:type="dxa"/>
            <w:tcBorders>
              <w:top w:val="nil"/>
              <w:left w:val="nil"/>
              <w:bottom w:val="nil"/>
              <w:right w:val="nil"/>
            </w:tcBorders>
          </w:tcPr>
          <w:p w:rsidR="0010443E" w:rsidRPr="00FA439E" w:rsidRDefault="0010443E" w:rsidP="00E16824">
            <w:pPr>
              <w:ind w:firstLine="284"/>
              <w:jc w:val="both"/>
              <w:rPr>
                <w:rStyle w:val="affc"/>
              </w:rPr>
            </w:pPr>
            <w:r w:rsidRPr="00E01FEF">
              <w:rPr>
                <w:rStyle w:val="affc"/>
              </w:rPr>
              <w:t>В аудитории до официального завершения экзамена должны остаться не менее 2-х участников ГИА.</w:t>
            </w:r>
          </w:p>
        </w:tc>
      </w:tr>
      <w:tr w:rsidR="0010443E" w:rsidRPr="00E16824" w:rsidTr="00E16824">
        <w:tc>
          <w:tcPr>
            <w:tcW w:w="10440" w:type="dxa"/>
            <w:tcBorders>
              <w:top w:val="nil"/>
              <w:left w:val="nil"/>
              <w:bottom w:val="single" w:sz="4" w:space="0" w:color="auto"/>
              <w:right w:val="nil"/>
            </w:tcBorders>
          </w:tcPr>
          <w:p w:rsidR="0010443E" w:rsidRPr="00E16824" w:rsidRDefault="0010443E" w:rsidP="00E16824">
            <w:pPr>
              <w:ind w:firstLine="284"/>
              <w:jc w:val="both"/>
              <w:rPr>
                <w:i/>
                <w:color w:val="00B050"/>
                <w:sz w:val="16"/>
                <w:szCs w:val="16"/>
              </w:rPr>
            </w:pPr>
          </w:p>
        </w:tc>
      </w:tr>
      <w:tr w:rsidR="0010443E" w:rsidRPr="00E16824" w:rsidTr="00E16824">
        <w:tc>
          <w:tcPr>
            <w:tcW w:w="10440" w:type="dxa"/>
            <w:tcBorders>
              <w:top w:val="single" w:sz="4" w:space="0" w:color="auto"/>
              <w:left w:val="single" w:sz="4" w:space="0" w:color="auto"/>
              <w:bottom w:val="single" w:sz="4" w:space="0" w:color="auto"/>
              <w:right w:val="single" w:sz="4" w:space="0" w:color="auto"/>
            </w:tcBorders>
          </w:tcPr>
          <w:p w:rsidR="0010443E" w:rsidRPr="00E16824" w:rsidRDefault="0010443E" w:rsidP="00E16824">
            <w:pPr>
              <w:ind w:firstLine="284"/>
              <w:jc w:val="both"/>
              <w:rPr>
                <w:b/>
                <w:bCs/>
                <w:sz w:val="28"/>
                <w:szCs w:val="28"/>
              </w:rPr>
            </w:pPr>
            <w:r w:rsidRPr="00E16824">
              <w:rPr>
                <w:b/>
                <w:bCs/>
                <w:sz w:val="28"/>
                <w:szCs w:val="28"/>
              </w:rPr>
              <w:t xml:space="preserve">Экзамен окончен. Все участники остаются на своих местах. </w:t>
            </w:r>
          </w:p>
          <w:p w:rsidR="0010443E" w:rsidRPr="00FA439E" w:rsidRDefault="0010443E" w:rsidP="00C8510E">
            <w:pPr>
              <w:ind w:firstLine="284"/>
              <w:jc w:val="both"/>
              <w:rPr>
                <w:b/>
                <w:bCs/>
                <w:sz w:val="28"/>
                <w:szCs w:val="28"/>
              </w:rPr>
            </w:pPr>
            <w:r w:rsidRPr="00E16824">
              <w:rPr>
                <w:b/>
                <w:bCs/>
                <w:sz w:val="28"/>
                <w:szCs w:val="28"/>
              </w:rPr>
              <w:t xml:space="preserve">Положите на край стола свои бланки, КИМ, черновик. </w:t>
            </w:r>
            <w:r>
              <w:rPr>
                <w:b/>
                <w:bCs/>
                <w:sz w:val="28"/>
                <w:szCs w:val="28"/>
              </w:rPr>
              <w:t>Мы</w:t>
            </w:r>
            <w:r w:rsidRPr="00E01FEF">
              <w:rPr>
                <w:b/>
                <w:bCs/>
                <w:sz w:val="28"/>
                <w:szCs w:val="28"/>
              </w:rPr>
              <w:t xml:space="preserve"> пройд</w:t>
            </w:r>
            <w:r>
              <w:rPr>
                <w:b/>
                <w:bCs/>
                <w:sz w:val="28"/>
                <w:szCs w:val="28"/>
              </w:rPr>
              <w:t>ём</w:t>
            </w:r>
            <w:r w:rsidRPr="00E01FEF">
              <w:rPr>
                <w:b/>
                <w:bCs/>
                <w:sz w:val="28"/>
                <w:szCs w:val="28"/>
              </w:rPr>
              <w:t xml:space="preserve"> и собер</w:t>
            </w:r>
            <w:r>
              <w:rPr>
                <w:b/>
                <w:bCs/>
                <w:sz w:val="28"/>
                <w:szCs w:val="28"/>
              </w:rPr>
              <w:t>ём</w:t>
            </w:r>
            <w:r w:rsidRPr="00E01FEF">
              <w:rPr>
                <w:b/>
                <w:bCs/>
                <w:sz w:val="28"/>
                <w:szCs w:val="28"/>
              </w:rPr>
              <w:t xml:space="preserve"> все экзаменационные материалы. </w:t>
            </w:r>
          </w:p>
          <w:p w:rsidR="0010443E" w:rsidRPr="00E16824" w:rsidRDefault="0010443E" w:rsidP="00E16824">
            <w:pPr>
              <w:ind w:firstLine="284"/>
              <w:jc w:val="both"/>
              <w:rPr>
                <w:bCs/>
                <w:i/>
                <w:sz w:val="28"/>
                <w:szCs w:val="28"/>
              </w:rPr>
            </w:pPr>
          </w:p>
        </w:tc>
      </w:tr>
      <w:tr w:rsidR="0010443E" w:rsidRPr="00E16824" w:rsidTr="00E16824">
        <w:tc>
          <w:tcPr>
            <w:tcW w:w="10440" w:type="dxa"/>
            <w:tcBorders>
              <w:top w:val="single" w:sz="4" w:space="0" w:color="auto"/>
              <w:left w:val="nil"/>
              <w:bottom w:val="single" w:sz="4" w:space="0" w:color="auto"/>
              <w:right w:val="nil"/>
            </w:tcBorders>
          </w:tcPr>
          <w:p w:rsidR="0010443E" w:rsidRDefault="0010443E">
            <w:pPr>
              <w:jc w:val="both"/>
              <w:rPr>
                <w:rStyle w:val="affc"/>
              </w:rPr>
            </w:pPr>
          </w:p>
          <w:p w:rsidR="0010443E" w:rsidRDefault="0010443E">
            <w:pPr>
              <w:suppressAutoHyphens/>
              <w:jc w:val="both"/>
              <w:rPr>
                <w:rStyle w:val="affc"/>
              </w:rPr>
            </w:pPr>
            <w:r w:rsidRPr="00E01FEF">
              <w:rPr>
                <w:rStyle w:val="affc"/>
              </w:rPr>
              <w:t>Организаторы осуществляют сбор экзаменационных материалов с рабочих мест участников ГИА в организованном порядке.</w:t>
            </w:r>
          </w:p>
          <w:p w:rsidR="0010443E" w:rsidRDefault="0010443E">
            <w:pPr>
              <w:jc w:val="both"/>
              <w:rPr>
                <w:rStyle w:val="affc"/>
              </w:rPr>
            </w:pPr>
          </w:p>
          <w:p w:rsidR="0010443E" w:rsidRPr="00FA439E" w:rsidRDefault="0010443E" w:rsidP="00E16824">
            <w:pPr>
              <w:ind w:firstLine="284"/>
              <w:jc w:val="both"/>
              <w:rPr>
                <w:rStyle w:val="affc"/>
              </w:rPr>
            </w:pPr>
          </w:p>
        </w:tc>
      </w:tr>
      <w:tr w:rsidR="0010443E" w:rsidRPr="00E16824" w:rsidTr="00E16824">
        <w:tc>
          <w:tcPr>
            <w:tcW w:w="10440" w:type="dxa"/>
            <w:tcBorders>
              <w:top w:val="single" w:sz="4" w:space="0" w:color="auto"/>
              <w:left w:val="single" w:sz="4" w:space="0" w:color="auto"/>
              <w:bottom w:val="single" w:sz="4" w:space="0" w:color="auto"/>
              <w:right w:val="single" w:sz="4" w:space="0" w:color="auto"/>
            </w:tcBorders>
          </w:tcPr>
          <w:p w:rsidR="0010443E" w:rsidRPr="00FA439E" w:rsidRDefault="0010443E" w:rsidP="00C8510E">
            <w:pPr>
              <w:ind w:firstLine="284"/>
              <w:jc w:val="both"/>
              <w:rPr>
                <w:bCs/>
                <w:sz w:val="28"/>
                <w:szCs w:val="28"/>
              </w:rPr>
            </w:pPr>
            <w:r w:rsidRPr="00E01FEF">
              <w:rPr>
                <w:b/>
                <w:bCs/>
                <w:sz w:val="28"/>
                <w:szCs w:val="28"/>
              </w:rPr>
              <w:t>В аудитории собрано бланков  №1 _____(</w:t>
            </w:r>
            <w:r w:rsidRPr="00E01FEF">
              <w:rPr>
                <w:bCs/>
                <w:sz w:val="28"/>
                <w:szCs w:val="28"/>
              </w:rPr>
              <w:t>н</w:t>
            </w:r>
            <w:r w:rsidRPr="00E01FEF">
              <w:rPr>
                <w:bCs/>
                <w:i/>
                <w:sz w:val="28"/>
                <w:szCs w:val="28"/>
              </w:rPr>
              <w:t>азвать количество и публично запаковать в возвратный доставочный пакет, зафиксировать количество на сопроводительном бланке).</w:t>
            </w:r>
          </w:p>
          <w:p w:rsidR="0010443E" w:rsidRPr="00FA439E" w:rsidRDefault="0010443E" w:rsidP="00C8510E">
            <w:pPr>
              <w:ind w:firstLine="284"/>
              <w:jc w:val="both"/>
              <w:rPr>
                <w:bCs/>
                <w:i/>
                <w:sz w:val="28"/>
                <w:szCs w:val="28"/>
              </w:rPr>
            </w:pPr>
            <w:r w:rsidRPr="00E01FEF">
              <w:rPr>
                <w:b/>
                <w:bCs/>
                <w:sz w:val="28"/>
                <w:szCs w:val="28"/>
              </w:rPr>
              <w:t>В аудитории собрано бланков №2</w:t>
            </w:r>
            <w:r w:rsidRPr="00E01FEF">
              <w:rPr>
                <w:bCs/>
                <w:sz w:val="28"/>
                <w:szCs w:val="28"/>
              </w:rPr>
              <w:t xml:space="preserve"> (включая дополнительные бланки ответов №2) </w:t>
            </w:r>
            <w:r w:rsidRPr="00E01FEF">
              <w:rPr>
                <w:b/>
                <w:bCs/>
                <w:sz w:val="28"/>
                <w:szCs w:val="28"/>
              </w:rPr>
              <w:t>_____</w:t>
            </w:r>
            <w:r w:rsidRPr="00E01FEF">
              <w:rPr>
                <w:b/>
                <w:bCs/>
                <w:i/>
                <w:sz w:val="28"/>
                <w:szCs w:val="28"/>
              </w:rPr>
              <w:t xml:space="preserve"> </w:t>
            </w:r>
            <w:r w:rsidRPr="00E01FEF">
              <w:rPr>
                <w:bCs/>
                <w:i/>
                <w:sz w:val="28"/>
                <w:szCs w:val="28"/>
              </w:rPr>
              <w:t>(назвать количество и публично запаковать в возвратный доставочный пакет, зафиксировать количество на сопроводительном бланке).</w:t>
            </w:r>
          </w:p>
          <w:p w:rsidR="0010443E" w:rsidRPr="00FA439E" w:rsidRDefault="0010443E" w:rsidP="00C8510E">
            <w:pPr>
              <w:jc w:val="both"/>
              <w:rPr>
                <w:b/>
                <w:bCs/>
                <w:sz w:val="16"/>
                <w:szCs w:val="16"/>
              </w:rPr>
            </w:pPr>
            <w:r w:rsidRPr="00E01FEF">
              <w:rPr>
                <w:bCs/>
                <w:i/>
                <w:sz w:val="28"/>
                <w:szCs w:val="28"/>
              </w:rPr>
              <w:t>После сбора всех материалов, пересчёта и упаковки объявить экзаменуемым о возможности покинуть аудиторию.</w:t>
            </w:r>
          </w:p>
          <w:p w:rsidR="0010443E" w:rsidRPr="00FA439E" w:rsidRDefault="0010443E" w:rsidP="00E16824">
            <w:pPr>
              <w:ind w:firstLine="284"/>
              <w:jc w:val="both"/>
              <w:rPr>
                <w:b/>
                <w:bCs/>
                <w:sz w:val="28"/>
                <w:szCs w:val="28"/>
              </w:rPr>
            </w:pPr>
          </w:p>
          <w:p w:rsidR="0010443E" w:rsidRPr="00E16824" w:rsidRDefault="0010443E" w:rsidP="00E16824">
            <w:pPr>
              <w:ind w:firstLine="284"/>
              <w:jc w:val="both"/>
              <w:rPr>
                <w:b/>
                <w:bCs/>
                <w:sz w:val="28"/>
                <w:szCs w:val="28"/>
              </w:rPr>
            </w:pPr>
            <w:r w:rsidRPr="00E16824">
              <w:rPr>
                <w:b/>
                <w:bCs/>
                <w:sz w:val="28"/>
                <w:szCs w:val="28"/>
              </w:rPr>
              <w:t>Экзаменационные материалы упакованы, теперь вы можете покинуть аудиторию.</w:t>
            </w:r>
          </w:p>
        </w:tc>
      </w:tr>
      <w:tr w:rsidR="0010443E" w:rsidRPr="00E16824" w:rsidTr="00E16824">
        <w:tc>
          <w:tcPr>
            <w:tcW w:w="10440" w:type="dxa"/>
            <w:tcBorders>
              <w:top w:val="single" w:sz="4" w:space="0" w:color="auto"/>
              <w:left w:val="nil"/>
              <w:bottom w:val="nil"/>
              <w:right w:val="nil"/>
            </w:tcBorders>
          </w:tcPr>
          <w:p w:rsidR="0010443E" w:rsidRPr="00E16824" w:rsidRDefault="0010443E" w:rsidP="00E16824">
            <w:pPr>
              <w:ind w:firstLine="284"/>
              <w:jc w:val="both"/>
              <w:rPr>
                <w:b/>
                <w:bCs/>
                <w:sz w:val="16"/>
                <w:szCs w:val="16"/>
              </w:rPr>
            </w:pPr>
          </w:p>
        </w:tc>
      </w:tr>
      <w:tr w:rsidR="0010443E" w:rsidRPr="00E16824" w:rsidTr="00E16824">
        <w:tc>
          <w:tcPr>
            <w:tcW w:w="10440" w:type="dxa"/>
            <w:tcBorders>
              <w:top w:val="nil"/>
              <w:left w:val="nil"/>
              <w:bottom w:val="nil"/>
              <w:right w:val="nil"/>
            </w:tcBorders>
          </w:tcPr>
          <w:p w:rsidR="0010443E" w:rsidRPr="00E16824" w:rsidRDefault="0010443E" w:rsidP="00E16824">
            <w:pPr>
              <w:ind w:firstLine="284"/>
              <w:jc w:val="both"/>
              <w:rPr>
                <w:szCs w:val="28"/>
              </w:rPr>
            </w:pPr>
            <w:r w:rsidRPr="00E16824">
              <w:rPr>
                <w:bCs/>
                <w:i/>
                <w:sz w:val="28"/>
                <w:szCs w:val="28"/>
              </w:rPr>
              <w:t xml:space="preserve">В использованный пакет упакуйте все оставшиеся экзаменационные материалы и черновики. Заполните сопроводительные бланки и протокол проведения </w:t>
            </w:r>
            <w:r>
              <w:rPr>
                <w:bCs/>
                <w:i/>
                <w:sz w:val="28"/>
                <w:szCs w:val="28"/>
              </w:rPr>
              <w:t>ГИА</w:t>
            </w:r>
            <w:r w:rsidRPr="00E16824">
              <w:rPr>
                <w:bCs/>
                <w:i/>
                <w:sz w:val="28"/>
                <w:szCs w:val="28"/>
              </w:rPr>
              <w:t xml:space="preserve"> в аудитории.</w:t>
            </w:r>
          </w:p>
        </w:tc>
      </w:tr>
    </w:tbl>
    <w:p w:rsidR="0010443E" w:rsidRPr="00E16824" w:rsidRDefault="0010443E" w:rsidP="00E16824">
      <w:pPr>
        <w:rPr>
          <w:b/>
          <w:sz w:val="16"/>
          <w:szCs w:val="16"/>
          <w:lang w:eastAsia="en-US"/>
        </w:rPr>
      </w:pPr>
    </w:p>
    <w:p w:rsidR="0010443E" w:rsidRPr="0010443E" w:rsidRDefault="00802F03" w:rsidP="00145999">
      <w:pPr>
        <w:pStyle w:val="28"/>
      </w:pPr>
      <w:bookmarkStart w:id="103" w:name="_Toc509879627"/>
      <w:bookmarkStart w:id="104" w:name="_Toc4407226"/>
      <w:r>
        <w:lastRenderedPageBreak/>
        <w:t>10</w:t>
      </w:r>
      <w:r w:rsidR="001066A7" w:rsidRPr="001066A7">
        <w:t xml:space="preserve">.8.3. </w:t>
      </w:r>
      <w:bookmarkStart w:id="105" w:name="ИнструкциядляучастникаГИА9ГВЭ"/>
      <w:r w:rsidR="001066A7" w:rsidRPr="001066A7">
        <w:t xml:space="preserve">Инструкция для участника ГИА, зачитываемая организатором в аудитории </w:t>
      </w:r>
      <w:bookmarkEnd w:id="105"/>
      <w:r w:rsidR="001066A7" w:rsidRPr="001066A7">
        <w:t>(экзамены по русскому языку в форме ГВЭ)</w:t>
      </w:r>
      <w:bookmarkEnd w:id="103"/>
      <w:bookmarkEnd w:id="104"/>
    </w:p>
    <w:p w:rsidR="0010443E" w:rsidRPr="00E16824" w:rsidRDefault="0010443E" w:rsidP="00145999">
      <w:pPr>
        <w:keepNext/>
        <w:widowControl w:val="0"/>
        <w:tabs>
          <w:tab w:val="left" w:pos="1134"/>
        </w:tabs>
        <w:ind w:firstLine="284"/>
        <w:jc w:val="both"/>
        <w:rPr>
          <w:i/>
          <w:sz w:val="16"/>
          <w:szCs w:val="16"/>
        </w:rPr>
      </w:pPr>
    </w:p>
    <w:p w:rsidR="0010443E" w:rsidRPr="00E16824" w:rsidRDefault="00634543" w:rsidP="00E16824">
      <w:pPr>
        <w:ind w:firstLine="284"/>
        <w:jc w:val="both"/>
        <w:rPr>
          <w:sz w:val="28"/>
          <w:szCs w:val="28"/>
        </w:rPr>
      </w:pPr>
      <w:r w:rsidRPr="00634543">
        <w:rPr>
          <w:noProof/>
        </w:rPr>
        <w:pict>
          <v:rect id="_x0000_s1028" style="position:absolute;left:0;text-align:left;margin-left:-9pt;margin-top:2.8pt;width:518.45pt;height:93.75pt;z-index:2">
            <v:textbox style="mso-next-textbox:#_x0000_s1028">
              <w:txbxContent>
                <w:p w:rsidR="006F5346" w:rsidRDefault="006F5346" w:rsidP="00E16824">
                  <w:pPr>
                    <w:jc w:val="both"/>
                    <w:rPr>
                      <w:sz w:val="28"/>
                      <w:szCs w:val="28"/>
                    </w:rPr>
                  </w:pPr>
                  <w:r w:rsidRPr="001066A7">
                    <w:rPr>
                      <w:b/>
                      <w:sz w:val="28"/>
                      <w:szCs w:val="28"/>
                    </w:rPr>
                    <w:t>Текст, который выделен жирным шрифтом и приводится в рамке, должен быть прочитан участникам</w:t>
                  </w:r>
                  <w:r w:rsidRPr="00017964">
                    <w:rPr>
                      <w:sz w:val="28"/>
                      <w:szCs w:val="28"/>
                    </w:rPr>
                    <w:t xml:space="preserve"> </w:t>
                  </w:r>
                  <w:r>
                    <w:rPr>
                      <w:sz w:val="28"/>
                      <w:szCs w:val="28"/>
                    </w:rPr>
                    <w:t>ГИА</w:t>
                  </w:r>
                  <w:r w:rsidRPr="00017964">
                    <w:rPr>
                      <w:sz w:val="28"/>
                      <w:szCs w:val="28"/>
                    </w:rPr>
                    <w:t xml:space="preserve"> слово в слово. </w:t>
                  </w:r>
                  <w:r w:rsidRPr="00FA5A75">
                    <w:rPr>
                      <w:sz w:val="28"/>
                      <w:szCs w:val="28"/>
                    </w:rPr>
                    <w:t>Это делается для стандартизации процедуры проведения ГИА.</w:t>
                  </w:r>
                  <w:r>
                    <w:rPr>
                      <w:i/>
                      <w:iCs/>
                      <w:sz w:val="28"/>
                      <w:szCs w:val="28"/>
                    </w:rPr>
                    <w:t xml:space="preserve"> </w:t>
                  </w:r>
                  <w:r w:rsidRPr="00017964">
                    <w:rPr>
                      <w:i/>
                      <w:iCs/>
                      <w:sz w:val="28"/>
                      <w:szCs w:val="28"/>
                    </w:rPr>
                    <w:t>Комментарии, отмеченные</w:t>
                  </w:r>
                  <w:r w:rsidRPr="00017964">
                    <w:rPr>
                      <w:sz w:val="28"/>
                      <w:szCs w:val="28"/>
                    </w:rPr>
                    <w:t xml:space="preserve"> </w:t>
                  </w:r>
                  <w:r w:rsidRPr="00017964">
                    <w:rPr>
                      <w:i/>
                      <w:iCs/>
                      <w:sz w:val="28"/>
                      <w:szCs w:val="28"/>
                    </w:rPr>
                    <w:t>курсивом, не читаются участникам. Они даны в помощь организатору</w:t>
                  </w:r>
                  <w:r w:rsidRPr="00017964">
                    <w:rPr>
                      <w:sz w:val="28"/>
                      <w:szCs w:val="28"/>
                    </w:rPr>
                    <w:t>.</w:t>
                  </w:r>
                  <w:r w:rsidRPr="00F2333D">
                    <w:rPr>
                      <w:sz w:val="28"/>
                      <w:szCs w:val="28"/>
                    </w:rPr>
                    <w:t xml:space="preserve"> </w:t>
                  </w:r>
                  <w:r w:rsidRPr="00FA5A75">
                    <w:rPr>
                      <w:sz w:val="28"/>
                      <w:szCs w:val="28"/>
                    </w:rPr>
                    <w:t>Инструктаж и экзамен проводятся в спокойной и доброжелательной обстановке</w:t>
                  </w:r>
                  <w:r>
                    <w:rPr>
                      <w:sz w:val="28"/>
                      <w:szCs w:val="28"/>
                    </w:rPr>
                    <w:t>.</w:t>
                  </w:r>
                </w:p>
              </w:txbxContent>
            </v:textbox>
          </v:rect>
        </w:pict>
      </w:r>
    </w:p>
    <w:p w:rsidR="0010443E" w:rsidRPr="00E16824" w:rsidRDefault="0010443E" w:rsidP="00E16824">
      <w:pPr>
        <w:ind w:firstLine="284"/>
        <w:jc w:val="both"/>
        <w:rPr>
          <w:sz w:val="28"/>
          <w:szCs w:val="28"/>
        </w:rPr>
      </w:pPr>
    </w:p>
    <w:p w:rsidR="0010443E" w:rsidRPr="00E16824" w:rsidRDefault="0010443E" w:rsidP="00E16824">
      <w:pPr>
        <w:ind w:firstLine="284"/>
        <w:jc w:val="both"/>
        <w:rPr>
          <w:sz w:val="28"/>
          <w:szCs w:val="28"/>
        </w:rPr>
      </w:pPr>
    </w:p>
    <w:p w:rsidR="0010443E" w:rsidRPr="00E16824" w:rsidRDefault="0010443E" w:rsidP="00E16824">
      <w:pPr>
        <w:ind w:firstLine="284"/>
        <w:jc w:val="both"/>
        <w:rPr>
          <w:sz w:val="28"/>
          <w:szCs w:val="28"/>
        </w:rPr>
      </w:pPr>
    </w:p>
    <w:p w:rsidR="0010443E" w:rsidRPr="00E16824" w:rsidRDefault="0010443E" w:rsidP="00E16824">
      <w:pPr>
        <w:ind w:firstLine="284"/>
        <w:jc w:val="both"/>
        <w:rPr>
          <w:sz w:val="28"/>
          <w:szCs w:val="28"/>
        </w:rPr>
      </w:pPr>
    </w:p>
    <w:p w:rsidR="0010443E" w:rsidRPr="00E16824" w:rsidRDefault="0010443E" w:rsidP="00E16824">
      <w:pPr>
        <w:ind w:firstLine="284"/>
        <w:jc w:val="both"/>
        <w:rPr>
          <w:sz w:val="28"/>
          <w:szCs w:val="28"/>
        </w:rPr>
      </w:pPr>
    </w:p>
    <w:p w:rsidR="0010443E" w:rsidRDefault="0010443E">
      <w:pPr>
        <w:keepNext/>
        <w:ind w:firstLine="284"/>
        <w:jc w:val="both"/>
        <w:rPr>
          <w:i/>
          <w:sz w:val="28"/>
          <w:szCs w:val="28"/>
        </w:rPr>
      </w:pPr>
      <w:r w:rsidRPr="00E16824">
        <w:rPr>
          <w:i/>
          <w:sz w:val="28"/>
          <w:szCs w:val="28"/>
        </w:rPr>
        <w:t>До экзамена на доске должна быть следующая запись.</w:t>
      </w:r>
    </w:p>
    <w:p w:rsidR="0010443E" w:rsidRDefault="0010443E">
      <w:pPr>
        <w:keepNext/>
        <w:ind w:firstLine="284"/>
        <w:jc w:val="both"/>
        <w:rPr>
          <w:i/>
          <w:sz w:val="20"/>
          <w:szCs w:val="20"/>
        </w:rPr>
      </w:pPr>
    </w:p>
    <w:tbl>
      <w:tblPr>
        <w:tblW w:w="10461" w:type="dxa"/>
        <w:tblInd w:w="-252" w:type="dxa"/>
        <w:tblLook w:val="0000"/>
      </w:tblPr>
      <w:tblGrid>
        <w:gridCol w:w="227"/>
        <w:gridCol w:w="341"/>
        <w:gridCol w:w="342"/>
        <w:gridCol w:w="272"/>
        <w:gridCol w:w="272"/>
        <w:gridCol w:w="283"/>
        <w:gridCol w:w="272"/>
        <w:gridCol w:w="272"/>
        <w:gridCol w:w="294"/>
        <w:gridCol w:w="272"/>
        <w:gridCol w:w="272"/>
        <w:gridCol w:w="294"/>
        <w:gridCol w:w="272"/>
        <w:gridCol w:w="272"/>
        <w:gridCol w:w="272"/>
        <w:gridCol w:w="272"/>
        <w:gridCol w:w="272"/>
        <w:gridCol w:w="272"/>
        <w:gridCol w:w="272"/>
        <w:gridCol w:w="272"/>
        <w:gridCol w:w="272"/>
        <w:gridCol w:w="272"/>
        <w:gridCol w:w="272"/>
        <w:gridCol w:w="294"/>
        <w:gridCol w:w="272"/>
        <w:gridCol w:w="272"/>
        <w:gridCol w:w="294"/>
        <w:gridCol w:w="272"/>
        <w:gridCol w:w="272"/>
        <w:gridCol w:w="272"/>
        <w:gridCol w:w="272"/>
        <w:gridCol w:w="294"/>
        <w:gridCol w:w="294"/>
        <w:gridCol w:w="272"/>
        <w:gridCol w:w="354"/>
        <w:gridCol w:w="272"/>
        <w:gridCol w:w="350"/>
      </w:tblGrid>
      <w:tr w:rsidR="0010443E" w:rsidRPr="00E16824" w:rsidTr="00E16824">
        <w:trPr>
          <w:trHeight w:val="73"/>
        </w:trPr>
        <w:tc>
          <w:tcPr>
            <w:tcW w:w="236" w:type="dxa"/>
            <w:tcBorders>
              <w:top w:val="single" w:sz="4" w:space="0" w:color="auto"/>
              <w:left w:val="single" w:sz="4" w:space="0" w:color="auto"/>
              <w:bottom w:val="nil"/>
              <w:right w:val="nil"/>
            </w:tcBorders>
            <w:vAlign w:val="center"/>
          </w:tcPr>
          <w:p w:rsidR="0010443E" w:rsidRPr="00E16824" w:rsidRDefault="0010443E" w:rsidP="00E16824">
            <w:pPr>
              <w:rPr>
                <w:rFonts w:ascii="Arial" w:hAnsi="Arial" w:cs="Arial"/>
                <w:sz w:val="20"/>
                <w:szCs w:val="20"/>
              </w:rPr>
            </w:pPr>
          </w:p>
        </w:tc>
        <w:tc>
          <w:tcPr>
            <w:tcW w:w="340" w:type="dxa"/>
            <w:tcBorders>
              <w:top w:val="single" w:sz="4" w:space="0" w:color="auto"/>
              <w:left w:val="nil"/>
              <w:bottom w:val="nil"/>
              <w:right w:val="nil"/>
            </w:tcBorders>
            <w:vAlign w:val="center"/>
          </w:tcPr>
          <w:p w:rsidR="0010443E" w:rsidRPr="00E16824" w:rsidRDefault="0010443E" w:rsidP="00E16824">
            <w:pPr>
              <w:rPr>
                <w:rFonts w:ascii="Arial" w:hAnsi="Arial" w:cs="Arial"/>
                <w:sz w:val="20"/>
                <w:szCs w:val="20"/>
              </w:rPr>
            </w:pPr>
          </w:p>
        </w:tc>
        <w:tc>
          <w:tcPr>
            <w:tcW w:w="341" w:type="dxa"/>
            <w:tcBorders>
              <w:top w:val="single" w:sz="4" w:space="0" w:color="auto"/>
              <w:left w:val="nil"/>
              <w:bottom w:val="nil"/>
              <w:right w:val="nil"/>
            </w:tcBorders>
            <w:vAlign w:val="center"/>
          </w:tcPr>
          <w:p w:rsidR="0010443E" w:rsidRPr="00E16824" w:rsidRDefault="0010443E" w:rsidP="00E16824">
            <w:pPr>
              <w:rPr>
                <w:rFonts w:ascii="Arial" w:hAnsi="Arial" w:cs="Arial"/>
                <w:sz w:val="20"/>
                <w:szCs w:val="20"/>
              </w:rPr>
            </w:pPr>
          </w:p>
        </w:tc>
        <w:tc>
          <w:tcPr>
            <w:tcW w:w="272" w:type="dxa"/>
            <w:tcBorders>
              <w:top w:val="single" w:sz="4" w:space="0" w:color="auto"/>
              <w:left w:val="nil"/>
              <w:bottom w:val="nil"/>
              <w:right w:val="nil"/>
            </w:tcBorders>
            <w:vAlign w:val="center"/>
          </w:tcPr>
          <w:p w:rsidR="0010443E" w:rsidRPr="00E16824" w:rsidRDefault="0010443E" w:rsidP="00E16824">
            <w:pPr>
              <w:rPr>
                <w:rFonts w:ascii="Arial" w:hAnsi="Arial" w:cs="Arial"/>
                <w:sz w:val="20"/>
                <w:szCs w:val="20"/>
              </w:rPr>
            </w:pPr>
          </w:p>
        </w:tc>
        <w:tc>
          <w:tcPr>
            <w:tcW w:w="272" w:type="dxa"/>
            <w:tcBorders>
              <w:top w:val="single" w:sz="4" w:space="0" w:color="auto"/>
              <w:left w:val="nil"/>
              <w:bottom w:val="nil"/>
              <w:right w:val="nil"/>
            </w:tcBorders>
            <w:vAlign w:val="center"/>
          </w:tcPr>
          <w:p w:rsidR="0010443E" w:rsidRPr="00E16824" w:rsidRDefault="0010443E" w:rsidP="00E16824">
            <w:pPr>
              <w:rPr>
                <w:rFonts w:ascii="Arial" w:hAnsi="Arial" w:cs="Arial"/>
                <w:sz w:val="20"/>
                <w:szCs w:val="20"/>
              </w:rPr>
            </w:pPr>
          </w:p>
        </w:tc>
        <w:tc>
          <w:tcPr>
            <w:tcW w:w="283" w:type="dxa"/>
            <w:tcBorders>
              <w:top w:val="single" w:sz="4" w:space="0" w:color="auto"/>
              <w:left w:val="nil"/>
              <w:bottom w:val="nil"/>
              <w:right w:val="nil"/>
            </w:tcBorders>
            <w:vAlign w:val="center"/>
          </w:tcPr>
          <w:p w:rsidR="0010443E" w:rsidRPr="00E16824" w:rsidRDefault="0010443E" w:rsidP="00E16824">
            <w:pPr>
              <w:rPr>
                <w:rFonts w:ascii="Arial" w:hAnsi="Arial" w:cs="Arial"/>
                <w:sz w:val="20"/>
                <w:szCs w:val="20"/>
              </w:rPr>
            </w:pPr>
          </w:p>
        </w:tc>
        <w:tc>
          <w:tcPr>
            <w:tcW w:w="272" w:type="dxa"/>
            <w:tcBorders>
              <w:top w:val="single" w:sz="4" w:space="0" w:color="auto"/>
              <w:left w:val="nil"/>
              <w:bottom w:val="nil"/>
              <w:right w:val="nil"/>
            </w:tcBorders>
            <w:vAlign w:val="center"/>
          </w:tcPr>
          <w:p w:rsidR="0010443E" w:rsidRPr="00E16824" w:rsidRDefault="0010443E" w:rsidP="00E16824">
            <w:pPr>
              <w:rPr>
                <w:rFonts w:ascii="Arial" w:hAnsi="Arial" w:cs="Arial"/>
                <w:sz w:val="20"/>
                <w:szCs w:val="20"/>
              </w:rPr>
            </w:pPr>
          </w:p>
        </w:tc>
        <w:tc>
          <w:tcPr>
            <w:tcW w:w="272" w:type="dxa"/>
            <w:tcBorders>
              <w:top w:val="single" w:sz="4" w:space="0" w:color="auto"/>
              <w:left w:val="nil"/>
              <w:bottom w:val="nil"/>
              <w:right w:val="nil"/>
            </w:tcBorders>
            <w:vAlign w:val="center"/>
          </w:tcPr>
          <w:p w:rsidR="0010443E" w:rsidRPr="00E16824" w:rsidRDefault="0010443E" w:rsidP="00E16824">
            <w:pPr>
              <w:rPr>
                <w:rFonts w:ascii="Arial" w:hAnsi="Arial" w:cs="Arial"/>
                <w:sz w:val="20"/>
                <w:szCs w:val="20"/>
              </w:rPr>
            </w:pPr>
          </w:p>
        </w:tc>
        <w:tc>
          <w:tcPr>
            <w:tcW w:w="293" w:type="dxa"/>
            <w:tcBorders>
              <w:top w:val="single" w:sz="4" w:space="0" w:color="auto"/>
              <w:left w:val="nil"/>
              <w:bottom w:val="nil"/>
              <w:right w:val="nil"/>
            </w:tcBorders>
            <w:vAlign w:val="center"/>
          </w:tcPr>
          <w:p w:rsidR="0010443E" w:rsidRPr="00E16824" w:rsidRDefault="0010443E" w:rsidP="00E16824">
            <w:pPr>
              <w:rPr>
                <w:rFonts w:ascii="Arial" w:hAnsi="Arial" w:cs="Arial"/>
                <w:sz w:val="20"/>
                <w:szCs w:val="20"/>
              </w:rPr>
            </w:pPr>
          </w:p>
        </w:tc>
        <w:tc>
          <w:tcPr>
            <w:tcW w:w="272" w:type="dxa"/>
            <w:tcBorders>
              <w:top w:val="single" w:sz="4" w:space="0" w:color="auto"/>
              <w:left w:val="nil"/>
              <w:bottom w:val="nil"/>
              <w:right w:val="nil"/>
            </w:tcBorders>
            <w:vAlign w:val="center"/>
          </w:tcPr>
          <w:p w:rsidR="0010443E" w:rsidRPr="00E16824" w:rsidRDefault="0010443E" w:rsidP="00E16824">
            <w:pPr>
              <w:rPr>
                <w:rFonts w:ascii="Arial" w:hAnsi="Arial" w:cs="Arial"/>
                <w:sz w:val="20"/>
                <w:szCs w:val="20"/>
              </w:rPr>
            </w:pPr>
          </w:p>
        </w:tc>
        <w:tc>
          <w:tcPr>
            <w:tcW w:w="272" w:type="dxa"/>
            <w:tcBorders>
              <w:top w:val="single" w:sz="4" w:space="0" w:color="auto"/>
              <w:left w:val="nil"/>
              <w:bottom w:val="nil"/>
              <w:right w:val="nil"/>
            </w:tcBorders>
            <w:vAlign w:val="center"/>
          </w:tcPr>
          <w:p w:rsidR="0010443E" w:rsidRPr="00E16824" w:rsidRDefault="0010443E" w:rsidP="00E16824">
            <w:pPr>
              <w:rPr>
                <w:rFonts w:ascii="Arial" w:hAnsi="Arial" w:cs="Arial"/>
                <w:sz w:val="20"/>
                <w:szCs w:val="20"/>
              </w:rPr>
            </w:pPr>
          </w:p>
        </w:tc>
        <w:tc>
          <w:tcPr>
            <w:tcW w:w="293" w:type="dxa"/>
            <w:tcBorders>
              <w:top w:val="single" w:sz="4" w:space="0" w:color="auto"/>
              <w:left w:val="nil"/>
              <w:bottom w:val="nil"/>
              <w:right w:val="nil"/>
            </w:tcBorders>
            <w:vAlign w:val="center"/>
          </w:tcPr>
          <w:p w:rsidR="0010443E" w:rsidRPr="00E16824" w:rsidRDefault="0010443E" w:rsidP="00E16824">
            <w:pPr>
              <w:rPr>
                <w:rFonts w:ascii="Arial" w:hAnsi="Arial" w:cs="Arial"/>
                <w:sz w:val="20"/>
                <w:szCs w:val="20"/>
              </w:rPr>
            </w:pPr>
          </w:p>
        </w:tc>
        <w:tc>
          <w:tcPr>
            <w:tcW w:w="272" w:type="dxa"/>
            <w:tcBorders>
              <w:top w:val="single" w:sz="4" w:space="0" w:color="auto"/>
              <w:left w:val="nil"/>
              <w:bottom w:val="nil"/>
              <w:right w:val="nil"/>
            </w:tcBorders>
            <w:vAlign w:val="center"/>
          </w:tcPr>
          <w:p w:rsidR="0010443E" w:rsidRPr="00E16824" w:rsidRDefault="0010443E" w:rsidP="00E16824">
            <w:pPr>
              <w:rPr>
                <w:rFonts w:ascii="Arial" w:hAnsi="Arial" w:cs="Arial"/>
                <w:sz w:val="20"/>
                <w:szCs w:val="20"/>
              </w:rPr>
            </w:pPr>
          </w:p>
        </w:tc>
        <w:tc>
          <w:tcPr>
            <w:tcW w:w="272" w:type="dxa"/>
            <w:tcBorders>
              <w:top w:val="single" w:sz="4" w:space="0" w:color="auto"/>
              <w:left w:val="nil"/>
              <w:bottom w:val="nil"/>
              <w:right w:val="nil"/>
            </w:tcBorders>
            <w:vAlign w:val="center"/>
          </w:tcPr>
          <w:p w:rsidR="0010443E" w:rsidRPr="00E16824" w:rsidRDefault="0010443E" w:rsidP="00E16824">
            <w:pPr>
              <w:rPr>
                <w:rFonts w:ascii="Arial" w:hAnsi="Arial" w:cs="Arial"/>
                <w:sz w:val="20"/>
                <w:szCs w:val="20"/>
              </w:rPr>
            </w:pPr>
          </w:p>
        </w:tc>
        <w:tc>
          <w:tcPr>
            <w:tcW w:w="272" w:type="dxa"/>
            <w:tcBorders>
              <w:top w:val="single" w:sz="4" w:space="0" w:color="auto"/>
              <w:left w:val="nil"/>
              <w:bottom w:val="nil"/>
              <w:right w:val="nil"/>
            </w:tcBorders>
            <w:vAlign w:val="center"/>
          </w:tcPr>
          <w:p w:rsidR="0010443E" w:rsidRPr="00E16824" w:rsidRDefault="0010443E" w:rsidP="00E16824">
            <w:pPr>
              <w:rPr>
                <w:rFonts w:ascii="Arial" w:hAnsi="Arial" w:cs="Arial"/>
                <w:sz w:val="20"/>
                <w:szCs w:val="20"/>
              </w:rPr>
            </w:pPr>
          </w:p>
        </w:tc>
        <w:tc>
          <w:tcPr>
            <w:tcW w:w="272" w:type="dxa"/>
            <w:tcBorders>
              <w:top w:val="single" w:sz="4" w:space="0" w:color="auto"/>
              <w:left w:val="nil"/>
              <w:bottom w:val="nil"/>
              <w:right w:val="nil"/>
            </w:tcBorders>
            <w:vAlign w:val="center"/>
          </w:tcPr>
          <w:p w:rsidR="0010443E" w:rsidRPr="00E16824" w:rsidRDefault="0010443E" w:rsidP="00E16824">
            <w:pPr>
              <w:rPr>
                <w:rFonts w:ascii="Arial" w:hAnsi="Arial" w:cs="Arial"/>
                <w:sz w:val="20"/>
                <w:szCs w:val="20"/>
              </w:rPr>
            </w:pPr>
          </w:p>
        </w:tc>
        <w:tc>
          <w:tcPr>
            <w:tcW w:w="272" w:type="dxa"/>
            <w:tcBorders>
              <w:top w:val="single" w:sz="4" w:space="0" w:color="auto"/>
              <w:left w:val="nil"/>
              <w:bottom w:val="nil"/>
              <w:right w:val="nil"/>
            </w:tcBorders>
            <w:vAlign w:val="center"/>
          </w:tcPr>
          <w:p w:rsidR="0010443E" w:rsidRPr="00E16824" w:rsidRDefault="0010443E" w:rsidP="00E16824">
            <w:pPr>
              <w:rPr>
                <w:rFonts w:ascii="Arial" w:hAnsi="Arial" w:cs="Arial"/>
                <w:sz w:val="20"/>
                <w:szCs w:val="20"/>
              </w:rPr>
            </w:pPr>
          </w:p>
        </w:tc>
        <w:tc>
          <w:tcPr>
            <w:tcW w:w="272" w:type="dxa"/>
            <w:tcBorders>
              <w:top w:val="single" w:sz="4" w:space="0" w:color="auto"/>
              <w:left w:val="nil"/>
              <w:bottom w:val="nil"/>
              <w:right w:val="nil"/>
            </w:tcBorders>
            <w:vAlign w:val="center"/>
          </w:tcPr>
          <w:p w:rsidR="0010443E" w:rsidRPr="00E16824" w:rsidRDefault="0010443E" w:rsidP="00E16824">
            <w:pPr>
              <w:rPr>
                <w:rFonts w:ascii="Arial" w:hAnsi="Arial" w:cs="Arial"/>
                <w:sz w:val="20"/>
                <w:szCs w:val="20"/>
              </w:rPr>
            </w:pPr>
          </w:p>
        </w:tc>
        <w:tc>
          <w:tcPr>
            <w:tcW w:w="272" w:type="dxa"/>
            <w:tcBorders>
              <w:top w:val="single" w:sz="4" w:space="0" w:color="auto"/>
              <w:left w:val="nil"/>
              <w:bottom w:val="nil"/>
              <w:right w:val="nil"/>
            </w:tcBorders>
            <w:vAlign w:val="center"/>
          </w:tcPr>
          <w:p w:rsidR="0010443E" w:rsidRPr="00E16824" w:rsidRDefault="0010443E" w:rsidP="00E16824">
            <w:pPr>
              <w:rPr>
                <w:rFonts w:ascii="Arial" w:hAnsi="Arial" w:cs="Arial"/>
                <w:sz w:val="20"/>
                <w:szCs w:val="20"/>
              </w:rPr>
            </w:pPr>
          </w:p>
        </w:tc>
        <w:tc>
          <w:tcPr>
            <w:tcW w:w="272" w:type="dxa"/>
            <w:tcBorders>
              <w:top w:val="single" w:sz="4" w:space="0" w:color="auto"/>
              <w:left w:val="nil"/>
              <w:bottom w:val="nil"/>
              <w:right w:val="nil"/>
            </w:tcBorders>
            <w:vAlign w:val="center"/>
          </w:tcPr>
          <w:p w:rsidR="0010443E" w:rsidRPr="00E16824" w:rsidRDefault="0010443E" w:rsidP="00E16824">
            <w:pPr>
              <w:rPr>
                <w:rFonts w:ascii="Arial" w:hAnsi="Arial" w:cs="Arial"/>
                <w:sz w:val="20"/>
                <w:szCs w:val="20"/>
              </w:rPr>
            </w:pPr>
          </w:p>
        </w:tc>
        <w:tc>
          <w:tcPr>
            <w:tcW w:w="272" w:type="dxa"/>
            <w:tcBorders>
              <w:top w:val="single" w:sz="4" w:space="0" w:color="auto"/>
              <w:left w:val="nil"/>
              <w:bottom w:val="nil"/>
              <w:right w:val="nil"/>
            </w:tcBorders>
            <w:vAlign w:val="center"/>
          </w:tcPr>
          <w:p w:rsidR="0010443E" w:rsidRPr="00E16824" w:rsidRDefault="0010443E" w:rsidP="00E16824">
            <w:pPr>
              <w:rPr>
                <w:rFonts w:ascii="Arial" w:hAnsi="Arial" w:cs="Arial"/>
                <w:sz w:val="20"/>
                <w:szCs w:val="20"/>
              </w:rPr>
            </w:pPr>
          </w:p>
        </w:tc>
        <w:tc>
          <w:tcPr>
            <w:tcW w:w="272" w:type="dxa"/>
            <w:tcBorders>
              <w:top w:val="single" w:sz="4" w:space="0" w:color="auto"/>
              <w:left w:val="nil"/>
              <w:bottom w:val="nil"/>
              <w:right w:val="nil"/>
            </w:tcBorders>
            <w:vAlign w:val="center"/>
          </w:tcPr>
          <w:p w:rsidR="0010443E" w:rsidRPr="00E16824" w:rsidRDefault="0010443E" w:rsidP="00E16824">
            <w:pPr>
              <w:rPr>
                <w:rFonts w:ascii="Arial" w:hAnsi="Arial" w:cs="Arial"/>
                <w:sz w:val="20"/>
                <w:szCs w:val="20"/>
              </w:rPr>
            </w:pPr>
          </w:p>
        </w:tc>
        <w:tc>
          <w:tcPr>
            <w:tcW w:w="272" w:type="dxa"/>
            <w:tcBorders>
              <w:top w:val="single" w:sz="4" w:space="0" w:color="auto"/>
              <w:left w:val="nil"/>
              <w:bottom w:val="nil"/>
              <w:right w:val="nil"/>
            </w:tcBorders>
            <w:vAlign w:val="center"/>
          </w:tcPr>
          <w:p w:rsidR="0010443E" w:rsidRPr="00E16824" w:rsidRDefault="0010443E" w:rsidP="00E16824">
            <w:pPr>
              <w:rPr>
                <w:rFonts w:ascii="Arial" w:hAnsi="Arial" w:cs="Arial"/>
                <w:sz w:val="20"/>
                <w:szCs w:val="20"/>
              </w:rPr>
            </w:pPr>
          </w:p>
        </w:tc>
        <w:tc>
          <w:tcPr>
            <w:tcW w:w="293" w:type="dxa"/>
            <w:tcBorders>
              <w:top w:val="single" w:sz="4" w:space="0" w:color="auto"/>
              <w:left w:val="nil"/>
              <w:bottom w:val="nil"/>
              <w:right w:val="nil"/>
            </w:tcBorders>
            <w:vAlign w:val="center"/>
          </w:tcPr>
          <w:p w:rsidR="0010443E" w:rsidRPr="00E16824" w:rsidRDefault="0010443E" w:rsidP="00E16824">
            <w:pPr>
              <w:rPr>
                <w:rFonts w:ascii="Arial" w:hAnsi="Arial" w:cs="Arial"/>
                <w:sz w:val="20"/>
                <w:szCs w:val="20"/>
              </w:rPr>
            </w:pPr>
          </w:p>
        </w:tc>
        <w:tc>
          <w:tcPr>
            <w:tcW w:w="272" w:type="dxa"/>
            <w:tcBorders>
              <w:top w:val="single" w:sz="4" w:space="0" w:color="auto"/>
              <w:left w:val="nil"/>
              <w:bottom w:val="nil"/>
              <w:right w:val="nil"/>
            </w:tcBorders>
            <w:vAlign w:val="center"/>
          </w:tcPr>
          <w:p w:rsidR="0010443E" w:rsidRPr="00E16824" w:rsidRDefault="0010443E" w:rsidP="00E16824">
            <w:pPr>
              <w:rPr>
                <w:rFonts w:ascii="Arial" w:hAnsi="Arial" w:cs="Arial"/>
                <w:sz w:val="20"/>
                <w:szCs w:val="20"/>
              </w:rPr>
            </w:pPr>
          </w:p>
        </w:tc>
        <w:tc>
          <w:tcPr>
            <w:tcW w:w="272" w:type="dxa"/>
            <w:tcBorders>
              <w:top w:val="single" w:sz="4" w:space="0" w:color="auto"/>
              <w:left w:val="nil"/>
              <w:bottom w:val="nil"/>
              <w:right w:val="nil"/>
            </w:tcBorders>
            <w:vAlign w:val="center"/>
          </w:tcPr>
          <w:p w:rsidR="0010443E" w:rsidRPr="00E16824" w:rsidRDefault="0010443E" w:rsidP="00E16824">
            <w:pPr>
              <w:rPr>
                <w:rFonts w:ascii="Arial" w:hAnsi="Arial" w:cs="Arial"/>
                <w:sz w:val="20"/>
                <w:szCs w:val="20"/>
              </w:rPr>
            </w:pPr>
          </w:p>
        </w:tc>
        <w:tc>
          <w:tcPr>
            <w:tcW w:w="293" w:type="dxa"/>
            <w:tcBorders>
              <w:top w:val="single" w:sz="4" w:space="0" w:color="auto"/>
              <w:left w:val="nil"/>
              <w:bottom w:val="nil"/>
              <w:right w:val="nil"/>
            </w:tcBorders>
            <w:vAlign w:val="center"/>
          </w:tcPr>
          <w:p w:rsidR="0010443E" w:rsidRPr="00E16824" w:rsidRDefault="0010443E" w:rsidP="00E16824">
            <w:pPr>
              <w:rPr>
                <w:rFonts w:ascii="Arial" w:hAnsi="Arial" w:cs="Arial"/>
                <w:sz w:val="20"/>
                <w:szCs w:val="20"/>
              </w:rPr>
            </w:pPr>
          </w:p>
        </w:tc>
        <w:tc>
          <w:tcPr>
            <w:tcW w:w="272" w:type="dxa"/>
            <w:tcBorders>
              <w:top w:val="single" w:sz="4" w:space="0" w:color="auto"/>
              <w:left w:val="nil"/>
              <w:bottom w:val="nil"/>
              <w:right w:val="nil"/>
            </w:tcBorders>
            <w:vAlign w:val="center"/>
          </w:tcPr>
          <w:p w:rsidR="0010443E" w:rsidRPr="00E16824" w:rsidRDefault="0010443E" w:rsidP="00E16824">
            <w:pPr>
              <w:rPr>
                <w:rFonts w:ascii="Arial" w:hAnsi="Arial" w:cs="Arial"/>
                <w:sz w:val="20"/>
                <w:szCs w:val="20"/>
              </w:rPr>
            </w:pPr>
          </w:p>
        </w:tc>
        <w:tc>
          <w:tcPr>
            <w:tcW w:w="272" w:type="dxa"/>
            <w:tcBorders>
              <w:top w:val="single" w:sz="4" w:space="0" w:color="auto"/>
              <w:left w:val="nil"/>
              <w:bottom w:val="nil"/>
              <w:right w:val="nil"/>
            </w:tcBorders>
            <w:vAlign w:val="center"/>
          </w:tcPr>
          <w:p w:rsidR="0010443E" w:rsidRPr="00E16824" w:rsidRDefault="0010443E" w:rsidP="00E16824">
            <w:pPr>
              <w:rPr>
                <w:rFonts w:ascii="Arial" w:hAnsi="Arial" w:cs="Arial"/>
                <w:sz w:val="20"/>
                <w:szCs w:val="20"/>
              </w:rPr>
            </w:pPr>
          </w:p>
        </w:tc>
        <w:tc>
          <w:tcPr>
            <w:tcW w:w="272" w:type="dxa"/>
            <w:tcBorders>
              <w:top w:val="single" w:sz="4" w:space="0" w:color="auto"/>
              <w:left w:val="nil"/>
              <w:bottom w:val="nil"/>
              <w:right w:val="nil"/>
            </w:tcBorders>
            <w:vAlign w:val="center"/>
          </w:tcPr>
          <w:p w:rsidR="0010443E" w:rsidRPr="00E16824" w:rsidRDefault="0010443E" w:rsidP="00E16824">
            <w:pPr>
              <w:rPr>
                <w:rFonts w:ascii="Arial" w:hAnsi="Arial" w:cs="Arial"/>
                <w:sz w:val="20"/>
                <w:szCs w:val="20"/>
              </w:rPr>
            </w:pPr>
          </w:p>
        </w:tc>
        <w:tc>
          <w:tcPr>
            <w:tcW w:w="272" w:type="dxa"/>
            <w:tcBorders>
              <w:top w:val="single" w:sz="4" w:space="0" w:color="auto"/>
              <w:left w:val="nil"/>
              <w:bottom w:val="nil"/>
              <w:right w:val="nil"/>
            </w:tcBorders>
            <w:vAlign w:val="center"/>
          </w:tcPr>
          <w:p w:rsidR="0010443E" w:rsidRPr="00E16824" w:rsidRDefault="0010443E" w:rsidP="00E16824">
            <w:pPr>
              <w:rPr>
                <w:rFonts w:ascii="Arial" w:hAnsi="Arial" w:cs="Arial"/>
                <w:sz w:val="20"/>
                <w:szCs w:val="20"/>
              </w:rPr>
            </w:pPr>
          </w:p>
        </w:tc>
        <w:tc>
          <w:tcPr>
            <w:tcW w:w="293" w:type="dxa"/>
            <w:tcBorders>
              <w:top w:val="single" w:sz="4" w:space="0" w:color="auto"/>
              <w:left w:val="nil"/>
              <w:bottom w:val="nil"/>
              <w:right w:val="nil"/>
            </w:tcBorders>
            <w:vAlign w:val="center"/>
          </w:tcPr>
          <w:p w:rsidR="0010443E" w:rsidRPr="00E16824" w:rsidRDefault="0010443E" w:rsidP="00E16824">
            <w:pPr>
              <w:rPr>
                <w:rFonts w:ascii="Arial" w:hAnsi="Arial" w:cs="Arial"/>
                <w:sz w:val="20"/>
                <w:szCs w:val="20"/>
              </w:rPr>
            </w:pPr>
          </w:p>
        </w:tc>
        <w:tc>
          <w:tcPr>
            <w:tcW w:w="293" w:type="dxa"/>
            <w:tcBorders>
              <w:top w:val="single" w:sz="4" w:space="0" w:color="auto"/>
              <w:left w:val="nil"/>
              <w:bottom w:val="nil"/>
              <w:right w:val="nil"/>
            </w:tcBorders>
            <w:vAlign w:val="center"/>
          </w:tcPr>
          <w:p w:rsidR="0010443E" w:rsidRPr="00E16824" w:rsidRDefault="0010443E" w:rsidP="00E16824">
            <w:pPr>
              <w:rPr>
                <w:rFonts w:ascii="Arial" w:hAnsi="Arial" w:cs="Arial"/>
                <w:sz w:val="20"/>
                <w:szCs w:val="20"/>
              </w:rPr>
            </w:pPr>
          </w:p>
        </w:tc>
        <w:tc>
          <w:tcPr>
            <w:tcW w:w="272" w:type="dxa"/>
            <w:tcBorders>
              <w:top w:val="single" w:sz="4" w:space="0" w:color="auto"/>
              <w:left w:val="nil"/>
              <w:bottom w:val="nil"/>
              <w:right w:val="nil"/>
            </w:tcBorders>
            <w:vAlign w:val="center"/>
          </w:tcPr>
          <w:p w:rsidR="0010443E" w:rsidRPr="00E16824" w:rsidRDefault="0010443E" w:rsidP="00E16824">
            <w:pPr>
              <w:rPr>
                <w:rFonts w:ascii="Arial" w:hAnsi="Arial" w:cs="Arial"/>
                <w:sz w:val="20"/>
                <w:szCs w:val="20"/>
              </w:rPr>
            </w:pPr>
          </w:p>
        </w:tc>
        <w:tc>
          <w:tcPr>
            <w:tcW w:w="353" w:type="dxa"/>
            <w:tcBorders>
              <w:top w:val="single" w:sz="4" w:space="0" w:color="auto"/>
              <w:left w:val="nil"/>
              <w:bottom w:val="nil"/>
              <w:right w:val="nil"/>
            </w:tcBorders>
            <w:vAlign w:val="center"/>
          </w:tcPr>
          <w:p w:rsidR="0010443E" w:rsidRPr="00E16824" w:rsidRDefault="0010443E" w:rsidP="00E16824">
            <w:pPr>
              <w:rPr>
                <w:rFonts w:ascii="Arial" w:hAnsi="Arial" w:cs="Arial"/>
                <w:sz w:val="20"/>
                <w:szCs w:val="20"/>
              </w:rPr>
            </w:pPr>
          </w:p>
        </w:tc>
        <w:tc>
          <w:tcPr>
            <w:tcW w:w="272" w:type="dxa"/>
            <w:tcBorders>
              <w:top w:val="single" w:sz="4" w:space="0" w:color="auto"/>
              <w:left w:val="nil"/>
              <w:bottom w:val="nil"/>
              <w:right w:val="nil"/>
            </w:tcBorders>
            <w:vAlign w:val="center"/>
          </w:tcPr>
          <w:p w:rsidR="0010443E" w:rsidRPr="00E16824" w:rsidRDefault="0010443E" w:rsidP="00E16824">
            <w:pPr>
              <w:rPr>
                <w:rFonts w:ascii="Arial" w:hAnsi="Arial" w:cs="Arial"/>
                <w:sz w:val="20"/>
                <w:szCs w:val="20"/>
              </w:rPr>
            </w:pPr>
          </w:p>
        </w:tc>
        <w:tc>
          <w:tcPr>
            <w:tcW w:w="349" w:type="dxa"/>
            <w:tcBorders>
              <w:top w:val="single" w:sz="4" w:space="0" w:color="auto"/>
              <w:left w:val="nil"/>
              <w:bottom w:val="nil"/>
              <w:right w:val="single" w:sz="4" w:space="0" w:color="auto"/>
            </w:tcBorders>
            <w:vAlign w:val="center"/>
          </w:tcPr>
          <w:p w:rsidR="0010443E" w:rsidRPr="00E16824" w:rsidRDefault="0010443E" w:rsidP="00E16824">
            <w:pPr>
              <w:rPr>
                <w:rFonts w:ascii="Arial" w:hAnsi="Arial" w:cs="Arial"/>
                <w:sz w:val="20"/>
                <w:szCs w:val="20"/>
              </w:rPr>
            </w:pPr>
          </w:p>
        </w:tc>
      </w:tr>
      <w:tr w:rsidR="0010443E" w:rsidRPr="00E16824" w:rsidTr="00E16824">
        <w:trPr>
          <w:trHeight w:val="237"/>
        </w:trPr>
        <w:tc>
          <w:tcPr>
            <w:tcW w:w="236" w:type="dxa"/>
            <w:tcBorders>
              <w:top w:val="nil"/>
              <w:left w:val="single" w:sz="4" w:space="0" w:color="auto"/>
              <w:bottom w:val="nil"/>
              <w:right w:val="nil"/>
            </w:tcBorders>
            <w:vAlign w:val="center"/>
          </w:tcPr>
          <w:p w:rsidR="0010443E" w:rsidRPr="00E16824" w:rsidRDefault="0010443E" w:rsidP="00E16824">
            <w:pPr>
              <w:rPr>
                <w:rFonts w:ascii="Arial" w:hAnsi="Arial" w:cs="Arial"/>
                <w:sz w:val="20"/>
                <w:szCs w:val="20"/>
              </w:rPr>
            </w:pPr>
          </w:p>
        </w:tc>
        <w:tc>
          <w:tcPr>
            <w:tcW w:w="2615" w:type="dxa"/>
            <w:gridSpan w:val="9"/>
            <w:tcBorders>
              <w:top w:val="nil"/>
              <w:left w:val="nil"/>
              <w:bottom w:val="nil"/>
              <w:right w:val="single" w:sz="4" w:space="0" w:color="000000"/>
            </w:tcBorders>
            <w:vAlign w:val="center"/>
          </w:tcPr>
          <w:p w:rsidR="0010443E" w:rsidRPr="00E16824" w:rsidRDefault="0010443E" w:rsidP="00E16824">
            <w:pPr>
              <w:rPr>
                <w:rFonts w:ascii="Arial" w:hAnsi="Arial" w:cs="Arial"/>
                <w:b/>
                <w:bCs/>
                <w:sz w:val="20"/>
                <w:szCs w:val="20"/>
              </w:rPr>
            </w:pPr>
            <w:r w:rsidRPr="00E16824">
              <w:rPr>
                <w:rFonts w:ascii="Arial" w:hAnsi="Arial" w:cs="Arial"/>
                <w:b/>
                <w:bCs/>
                <w:sz w:val="20"/>
                <w:szCs w:val="20"/>
              </w:rPr>
              <w:t>Бланк ответов №</w:t>
            </w:r>
            <w:r w:rsidRPr="00E16824">
              <w:rPr>
                <w:rFonts w:ascii="Arial" w:hAnsi="Arial" w:cs="Arial"/>
                <w:sz w:val="20"/>
                <w:szCs w:val="20"/>
              </w:rPr>
              <w:t>1</w:t>
            </w:r>
          </w:p>
        </w:tc>
        <w:tc>
          <w:tcPr>
            <w:tcW w:w="272" w:type="dxa"/>
            <w:tcBorders>
              <w:top w:val="nil"/>
              <w:left w:val="nil"/>
              <w:bottom w:val="nil"/>
              <w:right w:val="nil"/>
            </w:tcBorders>
            <w:vAlign w:val="center"/>
          </w:tcPr>
          <w:p w:rsidR="0010443E" w:rsidRPr="00E16824" w:rsidRDefault="0010443E" w:rsidP="00E16824">
            <w:pPr>
              <w:rPr>
                <w:rFonts w:ascii="Arial" w:hAnsi="Arial" w:cs="Arial"/>
                <w:sz w:val="20"/>
                <w:szCs w:val="20"/>
              </w:rPr>
            </w:pPr>
          </w:p>
        </w:tc>
        <w:tc>
          <w:tcPr>
            <w:tcW w:w="1108" w:type="dxa"/>
            <w:gridSpan w:val="4"/>
            <w:tcBorders>
              <w:top w:val="nil"/>
              <w:left w:val="nil"/>
              <w:bottom w:val="nil"/>
              <w:right w:val="nil"/>
            </w:tcBorders>
            <w:vAlign w:val="center"/>
          </w:tcPr>
          <w:p w:rsidR="0010443E" w:rsidRPr="00E16824" w:rsidRDefault="0010443E" w:rsidP="00E16824">
            <w:pPr>
              <w:rPr>
                <w:rFonts w:ascii="Arial" w:hAnsi="Arial" w:cs="Arial"/>
                <w:b/>
                <w:sz w:val="16"/>
                <w:szCs w:val="16"/>
              </w:rPr>
            </w:pPr>
            <w:r w:rsidRPr="00E16824">
              <w:rPr>
                <w:rFonts w:ascii="Arial" w:hAnsi="Arial" w:cs="Arial"/>
                <w:b/>
                <w:sz w:val="16"/>
                <w:szCs w:val="16"/>
              </w:rPr>
              <w:t>Код бланка</w:t>
            </w:r>
          </w:p>
        </w:tc>
        <w:tc>
          <w:tcPr>
            <w:tcW w:w="272" w:type="dxa"/>
            <w:tcBorders>
              <w:top w:val="single" w:sz="4" w:space="0" w:color="auto"/>
              <w:left w:val="single" w:sz="4" w:space="0" w:color="auto"/>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single" w:sz="4" w:space="0" w:color="auto"/>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single" w:sz="4" w:space="0" w:color="auto"/>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single" w:sz="4" w:space="0" w:color="auto"/>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single" w:sz="4" w:space="0" w:color="auto"/>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single" w:sz="4" w:space="0" w:color="auto"/>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single" w:sz="4" w:space="0" w:color="auto"/>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single" w:sz="4" w:space="0" w:color="auto"/>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93" w:type="dxa"/>
            <w:tcBorders>
              <w:top w:val="single" w:sz="4" w:space="0" w:color="auto"/>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single" w:sz="4" w:space="0" w:color="auto"/>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single" w:sz="4" w:space="0" w:color="auto"/>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93" w:type="dxa"/>
            <w:tcBorders>
              <w:top w:val="single" w:sz="4" w:space="0" w:color="auto"/>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single" w:sz="4" w:space="0" w:color="auto"/>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single" w:sz="4" w:space="0" w:color="auto"/>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single" w:sz="4" w:space="0" w:color="auto"/>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nil"/>
              <w:right w:val="nil"/>
            </w:tcBorders>
            <w:vAlign w:val="center"/>
          </w:tcPr>
          <w:p w:rsidR="0010443E" w:rsidRPr="00E16824" w:rsidRDefault="0010443E" w:rsidP="00E16824">
            <w:pPr>
              <w:rPr>
                <w:rFonts w:ascii="Arial" w:hAnsi="Arial" w:cs="Arial"/>
                <w:sz w:val="20"/>
                <w:szCs w:val="20"/>
              </w:rPr>
            </w:pPr>
          </w:p>
        </w:tc>
        <w:tc>
          <w:tcPr>
            <w:tcW w:w="859" w:type="dxa"/>
            <w:gridSpan w:val="3"/>
            <w:tcBorders>
              <w:top w:val="nil"/>
              <w:left w:val="single" w:sz="4" w:space="0" w:color="auto"/>
              <w:bottom w:val="nil"/>
              <w:right w:val="single" w:sz="4" w:space="0" w:color="000000"/>
            </w:tcBorders>
            <w:vAlign w:val="center"/>
          </w:tcPr>
          <w:p w:rsidR="0010443E" w:rsidRPr="00E16824" w:rsidRDefault="0010443E" w:rsidP="00E16824">
            <w:pPr>
              <w:rPr>
                <w:rFonts w:ascii="Arial" w:hAnsi="Arial" w:cs="Arial"/>
                <w:sz w:val="16"/>
                <w:szCs w:val="16"/>
              </w:rPr>
            </w:pPr>
            <w:proofErr w:type="gramStart"/>
            <w:r w:rsidRPr="00E16824">
              <w:rPr>
                <w:rFonts w:ascii="Arial" w:hAnsi="Arial" w:cs="Arial"/>
                <w:sz w:val="16"/>
                <w:szCs w:val="16"/>
              </w:rPr>
              <w:t>Спец</w:t>
            </w:r>
            <w:proofErr w:type="gramEnd"/>
            <w:r w:rsidRPr="00E16824">
              <w:rPr>
                <w:rFonts w:ascii="Arial" w:hAnsi="Arial" w:cs="Arial"/>
                <w:sz w:val="16"/>
                <w:szCs w:val="16"/>
              </w:rPr>
              <w:t xml:space="preserve"> отметка</w:t>
            </w:r>
          </w:p>
        </w:tc>
        <w:tc>
          <w:tcPr>
            <w:tcW w:w="353" w:type="dxa"/>
            <w:tcBorders>
              <w:top w:val="single" w:sz="4" w:space="0" w:color="auto"/>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nil"/>
              <w:right w:val="nil"/>
            </w:tcBorders>
            <w:vAlign w:val="center"/>
          </w:tcPr>
          <w:p w:rsidR="0010443E" w:rsidRPr="00E16824" w:rsidRDefault="0010443E" w:rsidP="00E16824">
            <w:pPr>
              <w:rPr>
                <w:rFonts w:ascii="Arial" w:hAnsi="Arial" w:cs="Arial"/>
                <w:sz w:val="20"/>
                <w:szCs w:val="20"/>
              </w:rPr>
            </w:pPr>
          </w:p>
        </w:tc>
        <w:tc>
          <w:tcPr>
            <w:tcW w:w="349" w:type="dxa"/>
            <w:tcBorders>
              <w:top w:val="single" w:sz="4" w:space="0" w:color="auto"/>
              <w:left w:val="single" w:sz="4" w:space="0" w:color="auto"/>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r>
      <w:tr w:rsidR="0010443E" w:rsidRPr="00E16824" w:rsidTr="00E16824">
        <w:trPr>
          <w:trHeight w:val="49"/>
        </w:trPr>
        <w:tc>
          <w:tcPr>
            <w:tcW w:w="236" w:type="dxa"/>
            <w:tcBorders>
              <w:top w:val="nil"/>
              <w:left w:val="single" w:sz="4" w:space="0" w:color="auto"/>
              <w:bottom w:val="nil"/>
              <w:right w:val="nil"/>
            </w:tcBorders>
            <w:vAlign w:val="center"/>
          </w:tcPr>
          <w:p w:rsidR="0010443E" w:rsidRPr="00E16824" w:rsidRDefault="0010443E" w:rsidP="00E16824">
            <w:pPr>
              <w:rPr>
                <w:rFonts w:ascii="Arial" w:hAnsi="Arial" w:cs="Arial"/>
                <w:sz w:val="20"/>
                <w:szCs w:val="20"/>
              </w:rPr>
            </w:pPr>
          </w:p>
        </w:tc>
        <w:tc>
          <w:tcPr>
            <w:tcW w:w="340" w:type="dxa"/>
            <w:tcBorders>
              <w:top w:val="nil"/>
              <w:left w:val="nil"/>
              <w:bottom w:val="single" w:sz="8" w:space="0" w:color="auto"/>
              <w:right w:val="nil"/>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341" w:type="dxa"/>
            <w:tcBorders>
              <w:top w:val="nil"/>
              <w:left w:val="nil"/>
              <w:bottom w:val="single" w:sz="8" w:space="0" w:color="auto"/>
              <w:right w:val="nil"/>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8" w:space="0" w:color="auto"/>
              <w:right w:val="nil"/>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8" w:space="0" w:color="auto"/>
              <w:right w:val="nil"/>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83" w:type="dxa"/>
            <w:tcBorders>
              <w:top w:val="nil"/>
              <w:left w:val="nil"/>
              <w:bottom w:val="single" w:sz="8" w:space="0" w:color="auto"/>
              <w:right w:val="nil"/>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8" w:space="0" w:color="auto"/>
              <w:right w:val="nil"/>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8" w:space="0" w:color="auto"/>
              <w:right w:val="nil"/>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93" w:type="dxa"/>
            <w:tcBorders>
              <w:top w:val="nil"/>
              <w:left w:val="nil"/>
              <w:bottom w:val="single" w:sz="8" w:space="0" w:color="auto"/>
              <w:right w:val="nil"/>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8" w:space="0" w:color="auto"/>
              <w:right w:val="nil"/>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8" w:space="0" w:color="auto"/>
              <w:right w:val="nil"/>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93" w:type="dxa"/>
            <w:tcBorders>
              <w:top w:val="nil"/>
              <w:left w:val="nil"/>
              <w:bottom w:val="single" w:sz="8" w:space="0" w:color="auto"/>
              <w:right w:val="nil"/>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8" w:space="0" w:color="auto"/>
              <w:right w:val="nil"/>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8" w:space="0" w:color="auto"/>
              <w:right w:val="nil"/>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8" w:space="0" w:color="auto"/>
              <w:right w:val="nil"/>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8" w:space="0" w:color="auto"/>
              <w:right w:val="nil"/>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8" w:space="0" w:color="auto"/>
              <w:right w:val="nil"/>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8" w:space="0" w:color="auto"/>
              <w:right w:val="nil"/>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8" w:space="0" w:color="auto"/>
              <w:right w:val="nil"/>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8" w:space="0" w:color="auto"/>
              <w:right w:val="nil"/>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8" w:space="0" w:color="auto"/>
              <w:right w:val="nil"/>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8" w:space="0" w:color="auto"/>
              <w:right w:val="nil"/>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8" w:space="0" w:color="auto"/>
              <w:right w:val="nil"/>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93" w:type="dxa"/>
            <w:tcBorders>
              <w:top w:val="nil"/>
              <w:left w:val="nil"/>
              <w:bottom w:val="single" w:sz="8" w:space="0" w:color="auto"/>
              <w:right w:val="nil"/>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8" w:space="0" w:color="auto"/>
              <w:right w:val="nil"/>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8" w:space="0" w:color="auto"/>
              <w:right w:val="nil"/>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93" w:type="dxa"/>
            <w:tcBorders>
              <w:top w:val="nil"/>
              <w:left w:val="nil"/>
              <w:bottom w:val="single" w:sz="8" w:space="0" w:color="auto"/>
              <w:right w:val="nil"/>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8" w:space="0" w:color="auto"/>
              <w:right w:val="nil"/>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8" w:space="0" w:color="auto"/>
              <w:right w:val="nil"/>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8" w:space="0" w:color="auto"/>
              <w:right w:val="nil"/>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8" w:space="0" w:color="auto"/>
              <w:right w:val="nil"/>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93" w:type="dxa"/>
            <w:tcBorders>
              <w:top w:val="nil"/>
              <w:left w:val="nil"/>
              <w:bottom w:val="single" w:sz="8" w:space="0" w:color="auto"/>
              <w:right w:val="nil"/>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93" w:type="dxa"/>
            <w:tcBorders>
              <w:top w:val="nil"/>
              <w:left w:val="nil"/>
              <w:bottom w:val="single" w:sz="8" w:space="0" w:color="auto"/>
              <w:right w:val="nil"/>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8" w:space="0" w:color="auto"/>
              <w:right w:val="nil"/>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353" w:type="dxa"/>
            <w:tcBorders>
              <w:top w:val="nil"/>
              <w:left w:val="nil"/>
              <w:bottom w:val="single" w:sz="8" w:space="0" w:color="auto"/>
              <w:right w:val="nil"/>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8" w:space="0" w:color="auto"/>
              <w:right w:val="nil"/>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349" w:type="dxa"/>
            <w:tcBorders>
              <w:top w:val="nil"/>
              <w:left w:val="nil"/>
              <w:bottom w:val="single" w:sz="8"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r>
      <w:tr w:rsidR="0010443E" w:rsidRPr="00E16824" w:rsidTr="00E16824">
        <w:trPr>
          <w:trHeight w:val="177"/>
        </w:trPr>
        <w:tc>
          <w:tcPr>
            <w:tcW w:w="236" w:type="dxa"/>
            <w:tcBorders>
              <w:top w:val="nil"/>
              <w:left w:val="single" w:sz="4" w:space="0" w:color="auto"/>
              <w:bottom w:val="nil"/>
              <w:right w:val="nil"/>
            </w:tcBorders>
            <w:vAlign w:val="center"/>
          </w:tcPr>
          <w:p w:rsidR="0010443E" w:rsidRPr="00E16824" w:rsidRDefault="0010443E" w:rsidP="00E16824">
            <w:pPr>
              <w:rPr>
                <w:rFonts w:ascii="Arial" w:hAnsi="Arial" w:cs="Arial"/>
                <w:sz w:val="20"/>
                <w:szCs w:val="20"/>
              </w:rPr>
            </w:pPr>
          </w:p>
        </w:tc>
        <w:tc>
          <w:tcPr>
            <w:tcW w:w="1225" w:type="dxa"/>
            <w:gridSpan w:val="4"/>
            <w:tcBorders>
              <w:top w:val="single" w:sz="8" w:space="0" w:color="auto"/>
              <w:left w:val="nil"/>
              <w:bottom w:val="nil"/>
              <w:right w:val="single" w:sz="4" w:space="0" w:color="000000"/>
            </w:tcBorders>
            <w:vAlign w:val="center"/>
          </w:tcPr>
          <w:p w:rsidR="0010443E" w:rsidRPr="00E16824" w:rsidRDefault="0010443E" w:rsidP="00E16824">
            <w:pPr>
              <w:rPr>
                <w:rFonts w:ascii="Arial" w:hAnsi="Arial" w:cs="Arial"/>
                <w:b/>
                <w:bCs/>
                <w:sz w:val="20"/>
                <w:szCs w:val="20"/>
              </w:rPr>
            </w:pPr>
            <w:r w:rsidRPr="00E16824">
              <w:rPr>
                <w:rFonts w:ascii="Arial" w:hAnsi="Arial" w:cs="Arial"/>
                <w:b/>
                <w:bCs/>
                <w:sz w:val="20"/>
                <w:szCs w:val="20"/>
              </w:rPr>
              <w:t>Фамилия</w:t>
            </w:r>
          </w:p>
        </w:tc>
        <w:tc>
          <w:tcPr>
            <w:tcW w:w="283"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93"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93"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93"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93"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nil"/>
              <w:right w:val="nil"/>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587" w:type="dxa"/>
            <w:gridSpan w:val="2"/>
            <w:tcBorders>
              <w:top w:val="nil"/>
              <w:left w:val="nil"/>
              <w:bottom w:val="nil"/>
              <w:right w:val="nil"/>
            </w:tcBorders>
            <w:vAlign w:val="center"/>
          </w:tcPr>
          <w:p w:rsidR="0010443E" w:rsidRPr="00E16824" w:rsidRDefault="0010443E" w:rsidP="00E16824">
            <w:pPr>
              <w:jc w:val="center"/>
              <w:rPr>
                <w:rFonts w:ascii="Arial" w:hAnsi="Arial" w:cs="Arial"/>
                <w:sz w:val="20"/>
                <w:szCs w:val="20"/>
              </w:rPr>
            </w:pPr>
            <w:r w:rsidRPr="00E16824">
              <w:rPr>
                <w:rFonts w:ascii="Arial" w:hAnsi="Arial" w:cs="Arial"/>
                <w:sz w:val="20"/>
                <w:szCs w:val="20"/>
              </w:rPr>
              <w:t>Пол</w:t>
            </w:r>
          </w:p>
        </w:tc>
        <w:tc>
          <w:tcPr>
            <w:tcW w:w="272" w:type="dxa"/>
            <w:tcBorders>
              <w:top w:val="nil"/>
              <w:left w:val="single" w:sz="4" w:space="0" w:color="auto"/>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353" w:type="dxa"/>
            <w:tcBorders>
              <w:top w:val="nil"/>
              <w:left w:val="nil"/>
              <w:bottom w:val="nil"/>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м</w:t>
            </w:r>
          </w:p>
        </w:tc>
        <w:tc>
          <w:tcPr>
            <w:tcW w:w="272" w:type="dxa"/>
            <w:tcBorders>
              <w:top w:val="nil"/>
              <w:left w:val="nil"/>
              <w:bottom w:val="nil"/>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349"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ж</w:t>
            </w:r>
          </w:p>
        </w:tc>
      </w:tr>
      <w:tr w:rsidR="0010443E" w:rsidRPr="00E16824" w:rsidTr="00E16824">
        <w:trPr>
          <w:trHeight w:val="185"/>
        </w:trPr>
        <w:tc>
          <w:tcPr>
            <w:tcW w:w="236" w:type="dxa"/>
            <w:tcBorders>
              <w:top w:val="nil"/>
              <w:left w:val="single" w:sz="4" w:space="0" w:color="auto"/>
              <w:bottom w:val="nil"/>
              <w:right w:val="nil"/>
            </w:tcBorders>
            <w:vAlign w:val="center"/>
          </w:tcPr>
          <w:p w:rsidR="0010443E" w:rsidRPr="00E16824" w:rsidRDefault="0010443E" w:rsidP="00E16824">
            <w:pPr>
              <w:rPr>
                <w:rFonts w:ascii="Arial" w:hAnsi="Arial" w:cs="Arial"/>
                <w:sz w:val="20"/>
                <w:szCs w:val="20"/>
              </w:rPr>
            </w:pPr>
          </w:p>
        </w:tc>
        <w:tc>
          <w:tcPr>
            <w:tcW w:w="1225" w:type="dxa"/>
            <w:gridSpan w:val="4"/>
            <w:tcBorders>
              <w:top w:val="nil"/>
              <w:left w:val="nil"/>
              <w:bottom w:val="nil"/>
              <w:right w:val="single" w:sz="4" w:space="0" w:color="000000"/>
            </w:tcBorders>
            <w:vAlign w:val="center"/>
          </w:tcPr>
          <w:p w:rsidR="0010443E" w:rsidRPr="00E16824" w:rsidRDefault="0010443E" w:rsidP="00E16824">
            <w:pPr>
              <w:jc w:val="center"/>
              <w:rPr>
                <w:rFonts w:ascii="Arial" w:hAnsi="Arial" w:cs="Arial"/>
                <w:b/>
                <w:bCs/>
                <w:sz w:val="20"/>
                <w:szCs w:val="20"/>
              </w:rPr>
            </w:pPr>
            <w:r w:rsidRPr="00E16824">
              <w:rPr>
                <w:rFonts w:ascii="Arial" w:hAnsi="Arial" w:cs="Arial"/>
                <w:b/>
                <w:bCs/>
                <w:sz w:val="20"/>
                <w:szCs w:val="20"/>
              </w:rPr>
              <w:t>Имя</w:t>
            </w:r>
          </w:p>
        </w:tc>
        <w:tc>
          <w:tcPr>
            <w:tcW w:w="283"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93"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93"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93"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93"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nil"/>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single" w:sz="4" w:space="0" w:color="auto"/>
              <w:bottom w:val="nil"/>
              <w:right w:val="nil"/>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1833" w:type="dxa"/>
            <w:gridSpan w:val="6"/>
            <w:tcBorders>
              <w:top w:val="nil"/>
              <w:left w:val="nil"/>
              <w:bottom w:val="single" w:sz="8" w:space="0" w:color="auto"/>
              <w:right w:val="single" w:sz="4" w:space="0" w:color="auto"/>
            </w:tcBorders>
            <w:vAlign w:val="center"/>
          </w:tcPr>
          <w:p w:rsidR="0010443E" w:rsidRPr="00E16824" w:rsidRDefault="0010443E" w:rsidP="00E16824">
            <w:pPr>
              <w:jc w:val="center"/>
              <w:rPr>
                <w:rFonts w:ascii="Arial" w:hAnsi="Arial" w:cs="Arial"/>
                <w:sz w:val="18"/>
                <w:szCs w:val="18"/>
              </w:rPr>
            </w:pPr>
            <w:r w:rsidRPr="00E16824">
              <w:rPr>
                <w:rFonts w:ascii="Arial" w:hAnsi="Arial" w:cs="Arial"/>
                <w:sz w:val="18"/>
                <w:szCs w:val="18"/>
              </w:rPr>
              <w:t>Подпись</w:t>
            </w:r>
          </w:p>
        </w:tc>
      </w:tr>
      <w:tr w:rsidR="0010443E" w:rsidRPr="00E16824" w:rsidTr="00E16824">
        <w:trPr>
          <w:trHeight w:val="177"/>
        </w:trPr>
        <w:tc>
          <w:tcPr>
            <w:tcW w:w="236" w:type="dxa"/>
            <w:tcBorders>
              <w:top w:val="nil"/>
              <w:left w:val="single" w:sz="4" w:space="0" w:color="auto"/>
              <w:bottom w:val="nil"/>
              <w:right w:val="nil"/>
            </w:tcBorders>
            <w:vAlign w:val="center"/>
          </w:tcPr>
          <w:p w:rsidR="0010443E" w:rsidRPr="00E16824" w:rsidRDefault="0010443E" w:rsidP="00E16824">
            <w:pPr>
              <w:rPr>
                <w:rFonts w:ascii="Arial" w:hAnsi="Arial" w:cs="Arial"/>
                <w:sz w:val="20"/>
                <w:szCs w:val="20"/>
              </w:rPr>
            </w:pPr>
          </w:p>
        </w:tc>
        <w:tc>
          <w:tcPr>
            <w:tcW w:w="1225" w:type="dxa"/>
            <w:gridSpan w:val="4"/>
            <w:tcBorders>
              <w:top w:val="nil"/>
              <w:left w:val="nil"/>
              <w:bottom w:val="nil"/>
              <w:right w:val="single" w:sz="4" w:space="0" w:color="000000"/>
            </w:tcBorders>
            <w:vAlign w:val="center"/>
          </w:tcPr>
          <w:p w:rsidR="0010443E" w:rsidRPr="00E16824" w:rsidRDefault="0010443E" w:rsidP="00E16824">
            <w:pPr>
              <w:jc w:val="center"/>
              <w:rPr>
                <w:rFonts w:ascii="Arial" w:hAnsi="Arial" w:cs="Arial"/>
                <w:b/>
                <w:bCs/>
                <w:sz w:val="20"/>
                <w:szCs w:val="20"/>
              </w:rPr>
            </w:pPr>
            <w:r w:rsidRPr="00E16824">
              <w:rPr>
                <w:rFonts w:ascii="Arial" w:hAnsi="Arial" w:cs="Arial"/>
                <w:b/>
                <w:bCs/>
                <w:sz w:val="20"/>
                <w:szCs w:val="20"/>
              </w:rPr>
              <w:t>Отчество</w:t>
            </w:r>
          </w:p>
        </w:tc>
        <w:tc>
          <w:tcPr>
            <w:tcW w:w="283"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93"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93"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93"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93" w:type="dxa"/>
            <w:tcBorders>
              <w:top w:val="nil"/>
              <w:left w:val="nil"/>
              <w:bottom w:val="nil"/>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nil"/>
              <w:right w:val="single" w:sz="8"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93" w:type="dxa"/>
            <w:tcBorders>
              <w:top w:val="nil"/>
              <w:left w:val="nil"/>
              <w:bottom w:val="nil"/>
              <w:right w:val="nil"/>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93" w:type="dxa"/>
            <w:tcBorders>
              <w:top w:val="nil"/>
              <w:left w:val="nil"/>
              <w:bottom w:val="nil"/>
              <w:right w:val="nil"/>
            </w:tcBorders>
            <w:vAlign w:val="center"/>
          </w:tcPr>
          <w:p w:rsidR="0010443E" w:rsidRPr="00E16824" w:rsidRDefault="0010443E" w:rsidP="00E16824">
            <w:pPr>
              <w:rPr>
                <w:rFonts w:ascii="Arial" w:hAnsi="Arial" w:cs="Arial"/>
                <w:sz w:val="20"/>
                <w:szCs w:val="20"/>
              </w:rPr>
            </w:pPr>
          </w:p>
        </w:tc>
        <w:tc>
          <w:tcPr>
            <w:tcW w:w="272" w:type="dxa"/>
            <w:tcBorders>
              <w:top w:val="nil"/>
              <w:left w:val="nil"/>
              <w:bottom w:val="nil"/>
              <w:right w:val="nil"/>
            </w:tcBorders>
            <w:vAlign w:val="center"/>
          </w:tcPr>
          <w:p w:rsidR="0010443E" w:rsidRPr="00E16824" w:rsidRDefault="0010443E" w:rsidP="00E16824">
            <w:pPr>
              <w:rPr>
                <w:rFonts w:ascii="Arial" w:hAnsi="Arial" w:cs="Arial"/>
                <w:sz w:val="20"/>
                <w:szCs w:val="20"/>
              </w:rPr>
            </w:pPr>
          </w:p>
        </w:tc>
        <w:tc>
          <w:tcPr>
            <w:tcW w:w="353" w:type="dxa"/>
            <w:tcBorders>
              <w:top w:val="nil"/>
              <w:left w:val="nil"/>
              <w:bottom w:val="nil"/>
              <w:right w:val="nil"/>
            </w:tcBorders>
            <w:vAlign w:val="center"/>
          </w:tcPr>
          <w:p w:rsidR="0010443E" w:rsidRPr="00E16824" w:rsidRDefault="0010443E" w:rsidP="00E16824">
            <w:pPr>
              <w:rPr>
                <w:rFonts w:ascii="Arial" w:hAnsi="Arial" w:cs="Arial"/>
                <w:sz w:val="20"/>
                <w:szCs w:val="20"/>
              </w:rPr>
            </w:pPr>
          </w:p>
        </w:tc>
        <w:tc>
          <w:tcPr>
            <w:tcW w:w="272" w:type="dxa"/>
            <w:tcBorders>
              <w:top w:val="nil"/>
              <w:left w:val="nil"/>
              <w:bottom w:val="nil"/>
              <w:right w:val="nil"/>
            </w:tcBorders>
            <w:vAlign w:val="center"/>
          </w:tcPr>
          <w:p w:rsidR="0010443E" w:rsidRPr="00E16824" w:rsidRDefault="0010443E" w:rsidP="00E16824">
            <w:pPr>
              <w:rPr>
                <w:rFonts w:ascii="Arial" w:hAnsi="Arial" w:cs="Arial"/>
                <w:sz w:val="20"/>
                <w:szCs w:val="20"/>
              </w:rPr>
            </w:pPr>
          </w:p>
        </w:tc>
        <w:tc>
          <w:tcPr>
            <w:tcW w:w="349" w:type="dxa"/>
            <w:tcBorders>
              <w:top w:val="nil"/>
              <w:left w:val="nil"/>
              <w:bottom w:val="nil"/>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r>
      <w:tr w:rsidR="0010443E" w:rsidRPr="00E16824" w:rsidTr="00E16824">
        <w:trPr>
          <w:trHeight w:val="242"/>
        </w:trPr>
        <w:tc>
          <w:tcPr>
            <w:tcW w:w="236" w:type="dxa"/>
            <w:tcBorders>
              <w:top w:val="nil"/>
              <w:left w:val="single" w:sz="4" w:space="0" w:color="auto"/>
              <w:bottom w:val="nil"/>
              <w:right w:val="nil"/>
            </w:tcBorders>
            <w:vAlign w:val="center"/>
          </w:tcPr>
          <w:p w:rsidR="0010443E" w:rsidRPr="00E16824" w:rsidRDefault="0010443E" w:rsidP="00E16824">
            <w:pPr>
              <w:rPr>
                <w:rFonts w:ascii="Arial" w:hAnsi="Arial" w:cs="Arial"/>
                <w:sz w:val="20"/>
                <w:szCs w:val="20"/>
              </w:rPr>
            </w:pPr>
          </w:p>
        </w:tc>
        <w:tc>
          <w:tcPr>
            <w:tcW w:w="1507" w:type="dxa"/>
            <w:gridSpan w:val="5"/>
            <w:tcBorders>
              <w:top w:val="nil"/>
              <w:left w:val="nil"/>
              <w:bottom w:val="nil"/>
              <w:right w:val="single" w:sz="4" w:space="0" w:color="000000"/>
            </w:tcBorders>
            <w:vAlign w:val="center"/>
          </w:tcPr>
          <w:p w:rsidR="0010443E" w:rsidRPr="00E16824" w:rsidRDefault="0010443E" w:rsidP="00E16824">
            <w:pPr>
              <w:jc w:val="center"/>
              <w:rPr>
                <w:rFonts w:ascii="Arial" w:hAnsi="Arial" w:cs="Arial"/>
                <w:sz w:val="16"/>
                <w:szCs w:val="16"/>
              </w:rPr>
            </w:pPr>
            <w:r w:rsidRPr="00E16824">
              <w:rPr>
                <w:rFonts w:ascii="Arial" w:hAnsi="Arial" w:cs="Arial"/>
                <w:sz w:val="16"/>
                <w:szCs w:val="16"/>
              </w:rPr>
              <w:t>Дата рождения</w:t>
            </w:r>
          </w:p>
        </w:tc>
        <w:tc>
          <w:tcPr>
            <w:tcW w:w="272"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93" w:type="dxa"/>
            <w:tcBorders>
              <w:top w:val="nil"/>
              <w:left w:val="nil"/>
              <w:bottom w:val="nil"/>
              <w:right w:val="nil"/>
            </w:tcBorders>
            <w:vAlign w:val="center"/>
          </w:tcPr>
          <w:p w:rsidR="0010443E" w:rsidRPr="00E16824" w:rsidRDefault="0010443E" w:rsidP="00E16824">
            <w:pPr>
              <w:rPr>
                <w:rFonts w:ascii="Arial" w:hAnsi="Arial" w:cs="Arial"/>
                <w:b/>
                <w:bCs/>
                <w:sz w:val="28"/>
                <w:szCs w:val="28"/>
              </w:rPr>
            </w:pPr>
            <w:r w:rsidRPr="00E16824">
              <w:rPr>
                <w:rFonts w:ascii="Arial" w:hAnsi="Arial" w:cs="Arial"/>
                <w:b/>
                <w:bCs/>
                <w:sz w:val="28"/>
                <w:szCs w:val="28"/>
              </w:rPr>
              <w:t>.</w:t>
            </w:r>
          </w:p>
        </w:tc>
        <w:tc>
          <w:tcPr>
            <w:tcW w:w="272" w:type="dxa"/>
            <w:tcBorders>
              <w:top w:val="nil"/>
              <w:left w:val="single" w:sz="4" w:space="0" w:color="auto"/>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93"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b/>
                <w:bCs/>
                <w:sz w:val="28"/>
                <w:szCs w:val="28"/>
              </w:rPr>
            </w:pPr>
            <w:r w:rsidRPr="00E16824">
              <w:rPr>
                <w:rFonts w:ascii="Arial" w:hAnsi="Arial" w:cs="Arial"/>
                <w:b/>
                <w:bCs/>
                <w:sz w:val="28"/>
                <w:szCs w:val="28"/>
              </w:rPr>
              <w:t>.</w:t>
            </w:r>
          </w:p>
        </w:tc>
        <w:tc>
          <w:tcPr>
            <w:tcW w:w="272"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1358" w:type="dxa"/>
            <w:gridSpan w:val="5"/>
            <w:tcBorders>
              <w:top w:val="single" w:sz="4" w:space="0" w:color="auto"/>
              <w:left w:val="nil"/>
              <w:bottom w:val="single" w:sz="4" w:space="0" w:color="auto"/>
              <w:right w:val="single" w:sz="4" w:space="0" w:color="000000"/>
            </w:tcBorders>
            <w:vAlign w:val="center"/>
          </w:tcPr>
          <w:p w:rsidR="0010443E" w:rsidRPr="00E16824" w:rsidRDefault="0010443E" w:rsidP="00E16824">
            <w:pPr>
              <w:jc w:val="center"/>
              <w:rPr>
                <w:rFonts w:ascii="Arial" w:hAnsi="Arial" w:cs="Arial"/>
                <w:sz w:val="16"/>
                <w:szCs w:val="16"/>
              </w:rPr>
            </w:pPr>
            <w:r w:rsidRPr="00E16824">
              <w:rPr>
                <w:rFonts w:ascii="Arial" w:hAnsi="Arial" w:cs="Arial"/>
                <w:sz w:val="16"/>
                <w:szCs w:val="16"/>
              </w:rPr>
              <w:t>Дата экзамена</w:t>
            </w:r>
          </w:p>
        </w:tc>
        <w:tc>
          <w:tcPr>
            <w:tcW w:w="272"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93" w:type="dxa"/>
            <w:tcBorders>
              <w:top w:val="nil"/>
              <w:left w:val="nil"/>
              <w:bottom w:val="nil"/>
              <w:right w:val="nil"/>
            </w:tcBorders>
            <w:vAlign w:val="center"/>
          </w:tcPr>
          <w:p w:rsidR="0010443E" w:rsidRPr="00E16824" w:rsidRDefault="0010443E" w:rsidP="00E16824">
            <w:pPr>
              <w:rPr>
                <w:rFonts w:ascii="Arial" w:hAnsi="Arial" w:cs="Arial"/>
                <w:b/>
                <w:bCs/>
                <w:sz w:val="28"/>
                <w:szCs w:val="28"/>
              </w:rPr>
            </w:pPr>
            <w:r w:rsidRPr="00E16824">
              <w:rPr>
                <w:rFonts w:ascii="Arial" w:hAnsi="Arial" w:cs="Arial"/>
                <w:b/>
                <w:bCs/>
                <w:sz w:val="28"/>
                <w:szCs w:val="28"/>
              </w:rPr>
              <w:t>.</w:t>
            </w:r>
          </w:p>
        </w:tc>
        <w:tc>
          <w:tcPr>
            <w:tcW w:w="272" w:type="dxa"/>
            <w:tcBorders>
              <w:top w:val="nil"/>
              <w:left w:val="single" w:sz="4" w:space="0" w:color="auto"/>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nil"/>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93" w:type="dxa"/>
            <w:tcBorders>
              <w:top w:val="single" w:sz="4" w:space="0" w:color="auto"/>
              <w:left w:val="single" w:sz="4" w:space="0" w:color="auto"/>
              <w:bottom w:val="single" w:sz="4" w:space="0" w:color="auto"/>
              <w:right w:val="single" w:sz="4" w:space="0" w:color="auto"/>
            </w:tcBorders>
            <w:vAlign w:val="center"/>
          </w:tcPr>
          <w:p w:rsidR="0010443E" w:rsidRPr="00E16824" w:rsidRDefault="0010443E" w:rsidP="00E16824">
            <w:pPr>
              <w:rPr>
                <w:rFonts w:ascii="Arial" w:hAnsi="Arial" w:cs="Arial"/>
                <w:b/>
                <w:bCs/>
                <w:sz w:val="28"/>
                <w:szCs w:val="28"/>
              </w:rPr>
            </w:pPr>
            <w:r w:rsidRPr="00E16824">
              <w:rPr>
                <w:rFonts w:ascii="Arial" w:hAnsi="Arial" w:cs="Arial"/>
                <w:b/>
                <w:bCs/>
                <w:sz w:val="28"/>
                <w:szCs w:val="28"/>
              </w:rPr>
              <w:t>.</w:t>
            </w:r>
          </w:p>
        </w:tc>
        <w:tc>
          <w:tcPr>
            <w:tcW w:w="272"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nil"/>
              <w:right w:val="nil"/>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93" w:type="dxa"/>
            <w:tcBorders>
              <w:top w:val="nil"/>
              <w:left w:val="single" w:sz="8" w:space="0" w:color="auto"/>
              <w:bottom w:val="single" w:sz="8" w:space="0" w:color="auto"/>
              <w:right w:val="nil"/>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93" w:type="dxa"/>
            <w:tcBorders>
              <w:top w:val="nil"/>
              <w:left w:val="nil"/>
              <w:bottom w:val="single" w:sz="8" w:space="0" w:color="auto"/>
              <w:right w:val="nil"/>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8" w:space="0" w:color="auto"/>
              <w:right w:val="nil"/>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353" w:type="dxa"/>
            <w:tcBorders>
              <w:top w:val="nil"/>
              <w:left w:val="nil"/>
              <w:bottom w:val="single" w:sz="8" w:space="0" w:color="auto"/>
              <w:right w:val="nil"/>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8" w:space="0" w:color="auto"/>
              <w:right w:val="nil"/>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349" w:type="dxa"/>
            <w:tcBorders>
              <w:top w:val="nil"/>
              <w:left w:val="nil"/>
              <w:bottom w:val="single" w:sz="8"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r>
      <w:tr w:rsidR="0010443E" w:rsidRPr="00E16824" w:rsidTr="00E16824">
        <w:trPr>
          <w:trHeight w:val="177"/>
        </w:trPr>
        <w:tc>
          <w:tcPr>
            <w:tcW w:w="236" w:type="dxa"/>
            <w:tcBorders>
              <w:top w:val="nil"/>
              <w:left w:val="single" w:sz="4" w:space="0" w:color="auto"/>
              <w:bottom w:val="nil"/>
              <w:right w:val="nil"/>
            </w:tcBorders>
            <w:vAlign w:val="center"/>
          </w:tcPr>
          <w:p w:rsidR="0010443E" w:rsidRPr="00E16824" w:rsidRDefault="0010443E" w:rsidP="00E16824">
            <w:pPr>
              <w:rPr>
                <w:rFonts w:ascii="Arial" w:hAnsi="Arial" w:cs="Arial"/>
                <w:sz w:val="20"/>
                <w:szCs w:val="20"/>
              </w:rPr>
            </w:pPr>
          </w:p>
        </w:tc>
        <w:tc>
          <w:tcPr>
            <w:tcW w:w="682" w:type="dxa"/>
            <w:gridSpan w:val="2"/>
            <w:tcBorders>
              <w:top w:val="nil"/>
              <w:left w:val="nil"/>
              <w:bottom w:val="nil"/>
              <w:right w:val="single" w:sz="4" w:space="0" w:color="000000"/>
            </w:tcBorders>
            <w:vAlign w:val="center"/>
          </w:tcPr>
          <w:p w:rsidR="0010443E" w:rsidRPr="00E16824" w:rsidRDefault="0010443E" w:rsidP="00E16824">
            <w:pPr>
              <w:jc w:val="center"/>
              <w:rPr>
                <w:rFonts w:ascii="Arial" w:hAnsi="Arial" w:cs="Arial"/>
                <w:b/>
                <w:bCs/>
                <w:sz w:val="16"/>
                <w:szCs w:val="16"/>
              </w:rPr>
            </w:pPr>
            <w:r w:rsidRPr="00E16824">
              <w:rPr>
                <w:rFonts w:ascii="Arial" w:hAnsi="Arial" w:cs="Arial"/>
                <w:b/>
                <w:bCs/>
                <w:sz w:val="16"/>
                <w:szCs w:val="16"/>
              </w:rPr>
              <w:t>Класс</w:t>
            </w:r>
          </w:p>
        </w:tc>
        <w:tc>
          <w:tcPr>
            <w:tcW w:w="272" w:type="dxa"/>
            <w:tcBorders>
              <w:top w:val="single" w:sz="4" w:space="0" w:color="auto"/>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single" w:sz="4" w:space="0" w:color="auto"/>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83" w:type="dxa"/>
            <w:tcBorders>
              <w:top w:val="nil"/>
              <w:left w:val="nil"/>
              <w:bottom w:val="nil"/>
              <w:right w:val="nil"/>
            </w:tcBorders>
            <w:vAlign w:val="center"/>
          </w:tcPr>
          <w:p w:rsidR="0010443E" w:rsidRPr="00E16824" w:rsidRDefault="0010443E" w:rsidP="00E16824">
            <w:pPr>
              <w:jc w:val="center"/>
              <w:rPr>
                <w:rFonts w:ascii="Arial" w:hAnsi="Arial" w:cs="Arial"/>
                <w:b/>
                <w:bCs/>
                <w:sz w:val="20"/>
                <w:szCs w:val="20"/>
              </w:rPr>
            </w:pPr>
            <w:r w:rsidRPr="00E16824">
              <w:rPr>
                <w:rFonts w:ascii="Arial" w:hAnsi="Arial" w:cs="Arial"/>
                <w:b/>
                <w:bCs/>
                <w:sz w:val="20"/>
                <w:szCs w:val="20"/>
              </w:rPr>
              <w:t>-</w:t>
            </w:r>
          </w:p>
        </w:tc>
        <w:tc>
          <w:tcPr>
            <w:tcW w:w="272" w:type="dxa"/>
            <w:tcBorders>
              <w:top w:val="nil"/>
              <w:left w:val="single" w:sz="4" w:space="0" w:color="auto"/>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837" w:type="dxa"/>
            <w:gridSpan w:val="3"/>
            <w:tcBorders>
              <w:top w:val="single" w:sz="4" w:space="0" w:color="auto"/>
              <w:left w:val="nil"/>
              <w:bottom w:val="nil"/>
              <w:right w:val="single" w:sz="4" w:space="0" w:color="000000"/>
            </w:tcBorders>
            <w:vAlign w:val="center"/>
          </w:tcPr>
          <w:p w:rsidR="0010443E" w:rsidRPr="00E16824" w:rsidRDefault="0010443E" w:rsidP="00E16824">
            <w:pPr>
              <w:jc w:val="center"/>
              <w:rPr>
                <w:rFonts w:ascii="Arial" w:hAnsi="Arial" w:cs="Arial"/>
                <w:b/>
                <w:bCs/>
                <w:sz w:val="18"/>
                <w:szCs w:val="18"/>
              </w:rPr>
            </w:pPr>
            <w:r w:rsidRPr="00E16824">
              <w:rPr>
                <w:rFonts w:ascii="Arial" w:hAnsi="Arial" w:cs="Arial"/>
                <w:b/>
                <w:bCs/>
                <w:sz w:val="18"/>
                <w:szCs w:val="18"/>
              </w:rPr>
              <w:t>Код ОО</w:t>
            </w:r>
          </w:p>
        </w:tc>
        <w:tc>
          <w:tcPr>
            <w:tcW w:w="272"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93"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1086" w:type="dxa"/>
            <w:gridSpan w:val="4"/>
            <w:tcBorders>
              <w:top w:val="single" w:sz="4" w:space="0" w:color="auto"/>
              <w:left w:val="nil"/>
              <w:bottom w:val="nil"/>
              <w:right w:val="single" w:sz="4" w:space="0" w:color="000000"/>
            </w:tcBorders>
            <w:vAlign w:val="center"/>
          </w:tcPr>
          <w:p w:rsidR="0010443E" w:rsidRPr="00E16824" w:rsidRDefault="0010443E" w:rsidP="00E16824">
            <w:pPr>
              <w:jc w:val="center"/>
              <w:rPr>
                <w:rFonts w:ascii="Arial" w:hAnsi="Arial" w:cs="Arial"/>
                <w:b/>
                <w:bCs/>
                <w:sz w:val="20"/>
                <w:szCs w:val="20"/>
              </w:rPr>
            </w:pPr>
            <w:r w:rsidRPr="00E16824">
              <w:rPr>
                <w:rFonts w:ascii="Arial" w:hAnsi="Arial" w:cs="Arial"/>
                <w:b/>
                <w:bCs/>
                <w:sz w:val="20"/>
                <w:szCs w:val="20"/>
              </w:rPr>
              <w:t>Код ППЭ</w:t>
            </w:r>
          </w:p>
        </w:tc>
        <w:tc>
          <w:tcPr>
            <w:tcW w:w="272"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93" w:type="dxa"/>
            <w:tcBorders>
              <w:top w:val="single" w:sz="4" w:space="0" w:color="auto"/>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93"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nil"/>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1108" w:type="dxa"/>
            <w:gridSpan w:val="4"/>
            <w:tcBorders>
              <w:top w:val="nil"/>
              <w:left w:val="nil"/>
              <w:bottom w:val="nil"/>
              <w:right w:val="single" w:sz="4" w:space="0" w:color="000000"/>
            </w:tcBorders>
            <w:vAlign w:val="center"/>
          </w:tcPr>
          <w:p w:rsidR="0010443E" w:rsidRPr="00E16824" w:rsidRDefault="0010443E" w:rsidP="00E16824">
            <w:pPr>
              <w:jc w:val="center"/>
              <w:rPr>
                <w:rFonts w:ascii="Arial" w:hAnsi="Arial" w:cs="Arial"/>
                <w:b/>
                <w:bCs/>
                <w:sz w:val="16"/>
                <w:szCs w:val="16"/>
              </w:rPr>
            </w:pPr>
            <w:r w:rsidRPr="00E16824">
              <w:rPr>
                <w:rFonts w:ascii="Arial" w:hAnsi="Arial" w:cs="Arial"/>
                <w:b/>
                <w:bCs/>
                <w:sz w:val="16"/>
                <w:szCs w:val="16"/>
              </w:rPr>
              <w:t xml:space="preserve">№ </w:t>
            </w:r>
            <w:proofErr w:type="spellStart"/>
            <w:proofErr w:type="gramStart"/>
            <w:r w:rsidRPr="00E16824">
              <w:rPr>
                <w:rFonts w:ascii="Arial" w:hAnsi="Arial" w:cs="Arial"/>
                <w:b/>
                <w:bCs/>
                <w:sz w:val="16"/>
                <w:szCs w:val="16"/>
              </w:rPr>
              <w:t>ауд</w:t>
            </w:r>
            <w:proofErr w:type="spellEnd"/>
            <w:proofErr w:type="gramEnd"/>
          </w:p>
        </w:tc>
        <w:tc>
          <w:tcPr>
            <w:tcW w:w="293"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353"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349"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r>
      <w:tr w:rsidR="0010443E" w:rsidRPr="00E16824" w:rsidTr="00E16824">
        <w:trPr>
          <w:trHeight w:val="65"/>
        </w:trPr>
        <w:tc>
          <w:tcPr>
            <w:tcW w:w="236" w:type="dxa"/>
            <w:tcBorders>
              <w:top w:val="nil"/>
              <w:left w:val="single" w:sz="4" w:space="0" w:color="auto"/>
              <w:bottom w:val="nil"/>
              <w:right w:val="nil"/>
            </w:tcBorders>
            <w:vAlign w:val="center"/>
          </w:tcPr>
          <w:p w:rsidR="0010443E" w:rsidRPr="00E16824" w:rsidRDefault="0010443E" w:rsidP="00E16824">
            <w:pPr>
              <w:rPr>
                <w:rFonts w:ascii="Arial" w:hAnsi="Arial" w:cs="Arial"/>
                <w:sz w:val="20"/>
                <w:szCs w:val="20"/>
              </w:rPr>
            </w:pPr>
          </w:p>
        </w:tc>
        <w:tc>
          <w:tcPr>
            <w:tcW w:w="340" w:type="dxa"/>
            <w:tcBorders>
              <w:top w:val="nil"/>
              <w:left w:val="nil"/>
              <w:bottom w:val="single" w:sz="8" w:space="0" w:color="auto"/>
              <w:right w:val="nil"/>
            </w:tcBorders>
            <w:vAlign w:val="center"/>
          </w:tcPr>
          <w:p w:rsidR="0010443E" w:rsidRPr="00E16824" w:rsidRDefault="0010443E" w:rsidP="00E16824">
            <w:pPr>
              <w:jc w:val="center"/>
              <w:rPr>
                <w:rFonts w:ascii="Arial" w:hAnsi="Arial" w:cs="Arial"/>
                <w:b/>
                <w:bCs/>
                <w:sz w:val="16"/>
                <w:szCs w:val="16"/>
              </w:rPr>
            </w:pPr>
            <w:r w:rsidRPr="00E16824">
              <w:rPr>
                <w:rFonts w:ascii="Arial" w:hAnsi="Arial" w:cs="Arial"/>
                <w:b/>
                <w:bCs/>
                <w:sz w:val="16"/>
                <w:szCs w:val="16"/>
              </w:rPr>
              <w:t> </w:t>
            </w:r>
          </w:p>
        </w:tc>
        <w:tc>
          <w:tcPr>
            <w:tcW w:w="341" w:type="dxa"/>
            <w:tcBorders>
              <w:top w:val="nil"/>
              <w:left w:val="nil"/>
              <w:bottom w:val="single" w:sz="8" w:space="0" w:color="auto"/>
              <w:right w:val="nil"/>
            </w:tcBorders>
            <w:vAlign w:val="center"/>
          </w:tcPr>
          <w:p w:rsidR="0010443E" w:rsidRPr="00E16824" w:rsidRDefault="0010443E" w:rsidP="00E16824">
            <w:pPr>
              <w:jc w:val="center"/>
              <w:rPr>
                <w:rFonts w:ascii="Arial" w:hAnsi="Arial" w:cs="Arial"/>
                <w:b/>
                <w:bCs/>
                <w:sz w:val="16"/>
                <w:szCs w:val="16"/>
              </w:rPr>
            </w:pPr>
            <w:r w:rsidRPr="00E16824">
              <w:rPr>
                <w:rFonts w:ascii="Arial" w:hAnsi="Arial" w:cs="Arial"/>
                <w:b/>
                <w:bCs/>
                <w:sz w:val="16"/>
                <w:szCs w:val="16"/>
              </w:rPr>
              <w:t> </w:t>
            </w:r>
          </w:p>
        </w:tc>
        <w:tc>
          <w:tcPr>
            <w:tcW w:w="272" w:type="dxa"/>
            <w:tcBorders>
              <w:top w:val="nil"/>
              <w:left w:val="nil"/>
              <w:bottom w:val="single" w:sz="8" w:space="0" w:color="auto"/>
              <w:right w:val="nil"/>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8" w:space="0" w:color="auto"/>
              <w:right w:val="nil"/>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83" w:type="dxa"/>
            <w:tcBorders>
              <w:top w:val="nil"/>
              <w:left w:val="nil"/>
              <w:bottom w:val="single" w:sz="8" w:space="0" w:color="auto"/>
              <w:right w:val="nil"/>
            </w:tcBorders>
            <w:vAlign w:val="center"/>
          </w:tcPr>
          <w:p w:rsidR="0010443E" w:rsidRPr="00E16824" w:rsidRDefault="0010443E" w:rsidP="00E16824">
            <w:pPr>
              <w:jc w:val="center"/>
              <w:rPr>
                <w:rFonts w:ascii="Arial" w:hAnsi="Arial" w:cs="Arial"/>
                <w:b/>
                <w:bCs/>
                <w:sz w:val="20"/>
                <w:szCs w:val="20"/>
              </w:rPr>
            </w:pPr>
            <w:r w:rsidRPr="00E16824">
              <w:rPr>
                <w:rFonts w:ascii="Arial" w:hAnsi="Arial" w:cs="Arial"/>
                <w:b/>
                <w:bCs/>
                <w:sz w:val="20"/>
                <w:szCs w:val="20"/>
              </w:rPr>
              <w:t> </w:t>
            </w:r>
          </w:p>
        </w:tc>
        <w:tc>
          <w:tcPr>
            <w:tcW w:w="272" w:type="dxa"/>
            <w:tcBorders>
              <w:top w:val="nil"/>
              <w:left w:val="nil"/>
              <w:bottom w:val="single" w:sz="8" w:space="0" w:color="auto"/>
              <w:right w:val="nil"/>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8" w:space="0" w:color="auto"/>
              <w:right w:val="nil"/>
            </w:tcBorders>
            <w:vAlign w:val="center"/>
          </w:tcPr>
          <w:p w:rsidR="0010443E" w:rsidRPr="00E16824" w:rsidRDefault="0010443E" w:rsidP="00E16824">
            <w:pPr>
              <w:jc w:val="center"/>
              <w:rPr>
                <w:rFonts w:ascii="Arial" w:hAnsi="Arial" w:cs="Arial"/>
                <w:b/>
                <w:bCs/>
                <w:sz w:val="18"/>
                <w:szCs w:val="18"/>
              </w:rPr>
            </w:pPr>
            <w:r w:rsidRPr="00E16824">
              <w:rPr>
                <w:rFonts w:ascii="Arial" w:hAnsi="Arial" w:cs="Arial"/>
                <w:b/>
                <w:bCs/>
                <w:sz w:val="18"/>
                <w:szCs w:val="18"/>
              </w:rPr>
              <w:t> </w:t>
            </w:r>
          </w:p>
        </w:tc>
        <w:tc>
          <w:tcPr>
            <w:tcW w:w="293" w:type="dxa"/>
            <w:tcBorders>
              <w:top w:val="nil"/>
              <w:left w:val="nil"/>
              <w:bottom w:val="single" w:sz="8" w:space="0" w:color="auto"/>
              <w:right w:val="nil"/>
            </w:tcBorders>
            <w:vAlign w:val="center"/>
          </w:tcPr>
          <w:p w:rsidR="0010443E" w:rsidRPr="00E16824" w:rsidRDefault="0010443E" w:rsidP="00E16824">
            <w:pPr>
              <w:jc w:val="center"/>
              <w:rPr>
                <w:rFonts w:ascii="Arial" w:hAnsi="Arial" w:cs="Arial"/>
                <w:b/>
                <w:bCs/>
                <w:sz w:val="18"/>
                <w:szCs w:val="18"/>
              </w:rPr>
            </w:pPr>
            <w:r w:rsidRPr="00E16824">
              <w:rPr>
                <w:rFonts w:ascii="Arial" w:hAnsi="Arial" w:cs="Arial"/>
                <w:b/>
                <w:bCs/>
                <w:sz w:val="18"/>
                <w:szCs w:val="18"/>
              </w:rPr>
              <w:t> </w:t>
            </w:r>
          </w:p>
        </w:tc>
        <w:tc>
          <w:tcPr>
            <w:tcW w:w="272" w:type="dxa"/>
            <w:tcBorders>
              <w:top w:val="nil"/>
              <w:left w:val="nil"/>
              <w:bottom w:val="single" w:sz="8" w:space="0" w:color="auto"/>
              <w:right w:val="nil"/>
            </w:tcBorders>
            <w:vAlign w:val="center"/>
          </w:tcPr>
          <w:p w:rsidR="0010443E" w:rsidRPr="00E16824" w:rsidRDefault="0010443E" w:rsidP="00E16824">
            <w:pPr>
              <w:jc w:val="center"/>
              <w:rPr>
                <w:rFonts w:ascii="Arial" w:hAnsi="Arial" w:cs="Arial"/>
                <w:b/>
                <w:bCs/>
                <w:sz w:val="18"/>
                <w:szCs w:val="18"/>
              </w:rPr>
            </w:pPr>
            <w:r w:rsidRPr="00E16824">
              <w:rPr>
                <w:rFonts w:ascii="Arial" w:hAnsi="Arial" w:cs="Arial"/>
                <w:b/>
                <w:bCs/>
                <w:sz w:val="18"/>
                <w:szCs w:val="18"/>
              </w:rPr>
              <w:t> </w:t>
            </w:r>
          </w:p>
        </w:tc>
        <w:tc>
          <w:tcPr>
            <w:tcW w:w="272" w:type="dxa"/>
            <w:tcBorders>
              <w:top w:val="nil"/>
              <w:left w:val="nil"/>
              <w:bottom w:val="single" w:sz="8" w:space="0" w:color="auto"/>
              <w:right w:val="nil"/>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93" w:type="dxa"/>
            <w:tcBorders>
              <w:top w:val="nil"/>
              <w:left w:val="nil"/>
              <w:bottom w:val="single" w:sz="8" w:space="0" w:color="auto"/>
              <w:right w:val="nil"/>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8" w:space="0" w:color="auto"/>
              <w:right w:val="nil"/>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8" w:space="0" w:color="auto"/>
              <w:right w:val="nil"/>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8" w:space="0" w:color="auto"/>
              <w:right w:val="nil"/>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8" w:space="0" w:color="auto"/>
              <w:right w:val="nil"/>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8" w:space="0" w:color="auto"/>
              <w:right w:val="nil"/>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8" w:space="0" w:color="auto"/>
              <w:right w:val="nil"/>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8" w:space="0" w:color="auto"/>
              <w:right w:val="nil"/>
            </w:tcBorders>
            <w:vAlign w:val="center"/>
          </w:tcPr>
          <w:p w:rsidR="0010443E" w:rsidRPr="00E16824" w:rsidRDefault="0010443E" w:rsidP="00E16824">
            <w:pPr>
              <w:jc w:val="center"/>
              <w:rPr>
                <w:rFonts w:ascii="Arial" w:hAnsi="Arial" w:cs="Arial"/>
                <w:b/>
                <w:bCs/>
                <w:sz w:val="20"/>
                <w:szCs w:val="20"/>
              </w:rPr>
            </w:pPr>
            <w:r w:rsidRPr="00E16824">
              <w:rPr>
                <w:rFonts w:ascii="Arial" w:hAnsi="Arial" w:cs="Arial"/>
                <w:b/>
                <w:bCs/>
                <w:sz w:val="20"/>
                <w:szCs w:val="20"/>
              </w:rPr>
              <w:t> </w:t>
            </w:r>
          </w:p>
        </w:tc>
        <w:tc>
          <w:tcPr>
            <w:tcW w:w="272" w:type="dxa"/>
            <w:tcBorders>
              <w:top w:val="nil"/>
              <w:left w:val="nil"/>
              <w:bottom w:val="single" w:sz="8" w:space="0" w:color="auto"/>
              <w:right w:val="nil"/>
            </w:tcBorders>
            <w:vAlign w:val="center"/>
          </w:tcPr>
          <w:p w:rsidR="0010443E" w:rsidRPr="00E16824" w:rsidRDefault="0010443E" w:rsidP="00E16824">
            <w:pPr>
              <w:jc w:val="center"/>
              <w:rPr>
                <w:rFonts w:ascii="Arial" w:hAnsi="Arial" w:cs="Arial"/>
                <w:b/>
                <w:bCs/>
                <w:sz w:val="20"/>
                <w:szCs w:val="20"/>
              </w:rPr>
            </w:pPr>
            <w:r w:rsidRPr="00E16824">
              <w:rPr>
                <w:rFonts w:ascii="Arial" w:hAnsi="Arial" w:cs="Arial"/>
                <w:b/>
                <w:bCs/>
                <w:sz w:val="20"/>
                <w:szCs w:val="20"/>
              </w:rPr>
              <w:t> </w:t>
            </w:r>
          </w:p>
        </w:tc>
        <w:tc>
          <w:tcPr>
            <w:tcW w:w="272" w:type="dxa"/>
            <w:tcBorders>
              <w:top w:val="nil"/>
              <w:left w:val="nil"/>
              <w:bottom w:val="single" w:sz="8" w:space="0" w:color="auto"/>
              <w:right w:val="nil"/>
            </w:tcBorders>
            <w:vAlign w:val="center"/>
          </w:tcPr>
          <w:p w:rsidR="0010443E" w:rsidRPr="00E16824" w:rsidRDefault="0010443E" w:rsidP="00E16824">
            <w:pPr>
              <w:jc w:val="center"/>
              <w:rPr>
                <w:rFonts w:ascii="Arial" w:hAnsi="Arial" w:cs="Arial"/>
                <w:b/>
                <w:bCs/>
                <w:sz w:val="20"/>
                <w:szCs w:val="20"/>
              </w:rPr>
            </w:pPr>
            <w:r w:rsidRPr="00E16824">
              <w:rPr>
                <w:rFonts w:ascii="Arial" w:hAnsi="Arial" w:cs="Arial"/>
                <w:b/>
                <w:bCs/>
                <w:sz w:val="20"/>
                <w:szCs w:val="20"/>
              </w:rPr>
              <w:t> </w:t>
            </w:r>
          </w:p>
        </w:tc>
        <w:tc>
          <w:tcPr>
            <w:tcW w:w="272" w:type="dxa"/>
            <w:tcBorders>
              <w:top w:val="nil"/>
              <w:left w:val="nil"/>
              <w:bottom w:val="single" w:sz="8" w:space="0" w:color="auto"/>
              <w:right w:val="nil"/>
            </w:tcBorders>
            <w:vAlign w:val="center"/>
          </w:tcPr>
          <w:p w:rsidR="0010443E" w:rsidRPr="00E16824" w:rsidRDefault="0010443E" w:rsidP="00E16824">
            <w:pPr>
              <w:jc w:val="center"/>
              <w:rPr>
                <w:rFonts w:ascii="Arial" w:hAnsi="Arial" w:cs="Arial"/>
                <w:b/>
                <w:bCs/>
                <w:sz w:val="20"/>
                <w:szCs w:val="20"/>
              </w:rPr>
            </w:pPr>
            <w:r w:rsidRPr="00E16824">
              <w:rPr>
                <w:rFonts w:ascii="Arial" w:hAnsi="Arial" w:cs="Arial"/>
                <w:b/>
                <w:bCs/>
                <w:sz w:val="20"/>
                <w:szCs w:val="20"/>
              </w:rPr>
              <w:t> </w:t>
            </w:r>
          </w:p>
        </w:tc>
        <w:tc>
          <w:tcPr>
            <w:tcW w:w="272" w:type="dxa"/>
            <w:tcBorders>
              <w:top w:val="nil"/>
              <w:left w:val="nil"/>
              <w:bottom w:val="single" w:sz="8" w:space="0" w:color="auto"/>
              <w:right w:val="nil"/>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93" w:type="dxa"/>
            <w:tcBorders>
              <w:top w:val="nil"/>
              <w:left w:val="nil"/>
              <w:bottom w:val="single" w:sz="8" w:space="0" w:color="auto"/>
              <w:right w:val="nil"/>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8" w:space="0" w:color="auto"/>
              <w:right w:val="nil"/>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8" w:space="0" w:color="auto"/>
              <w:right w:val="nil"/>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93" w:type="dxa"/>
            <w:tcBorders>
              <w:top w:val="nil"/>
              <w:left w:val="nil"/>
              <w:bottom w:val="single" w:sz="8" w:space="0" w:color="auto"/>
              <w:right w:val="nil"/>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single" w:sz="4" w:space="0" w:color="auto"/>
              <w:left w:val="nil"/>
              <w:bottom w:val="single" w:sz="8" w:space="0" w:color="auto"/>
              <w:right w:val="nil"/>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8" w:space="0" w:color="auto"/>
              <w:right w:val="nil"/>
            </w:tcBorders>
            <w:vAlign w:val="center"/>
          </w:tcPr>
          <w:p w:rsidR="0010443E" w:rsidRPr="00E16824" w:rsidRDefault="0010443E" w:rsidP="00E16824">
            <w:pPr>
              <w:jc w:val="center"/>
              <w:rPr>
                <w:rFonts w:ascii="Arial" w:hAnsi="Arial" w:cs="Arial"/>
                <w:b/>
                <w:bCs/>
                <w:sz w:val="16"/>
                <w:szCs w:val="16"/>
              </w:rPr>
            </w:pPr>
            <w:r w:rsidRPr="00E16824">
              <w:rPr>
                <w:rFonts w:ascii="Arial" w:hAnsi="Arial" w:cs="Arial"/>
                <w:b/>
                <w:bCs/>
                <w:sz w:val="16"/>
                <w:szCs w:val="16"/>
              </w:rPr>
              <w:t> </w:t>
            </w:r>
          </w:p>
        </w:tc>
        <w:tc>
          <w:tcPr>
            <w:tcW w:w="272" w:type="dxa"/>
            <w:tcBorders>
              <w:top w:val="nil"/>
              <w:left w:val="nil"/>
              <w:bottom w:val="single" w:sz="8" w:space="0" w:color="auto"/>
              <w:right w:val="nil"/>
            </w:tcBorders>
            <w:vAlign w:val="center"/>
          </w:tcPr>
          <w:p w:rsidR="0010443E" w:rsidRPr="00E16824" w:rsidRDefault="0010443E" w:rsidP="00E16824">
            <w:pPr>
              <w:jc w:val="center"/>
              <w:rPr>
                <w:rFonts w:ascii="Arial" w:hAnsi="Arial" w:cs="Arial"/>
                <w:b/>
                <w:bCs/>
                <w:sz w:val="16"/>
                <w:szCs w:val="16"/>
              </w:rPr>
            </w:pPr>
            <w:r w:rsidRPr="00E16824">
              <w:rPr>
                <w:rFonts w:ascii="Arial" w:hAnsi="Arial" w:cs="Arial"/>
                <w:b/>
                <w:bCs/>
                <w:sz w:val="16"/>
                <w:szCs w:val="16"/>
              </w:rPr>
              <w:t> </w:t>
            </w:r>
          </w:p>
        </w:tc>
        <w:tc>
          <w:tcPr>
            <w:tcW w:w="272" w:type="dxa"/>
            <w:tcBorders>
              <w:top w:val="nil"/>
              <w:left w:val="nil"/>
              <w:bottom w:val="single" w:sz="8" w:space="0" w:color="auto"/>
              <w:right w:val="nil"/>
            </w:tcBorders>
            <w:vAlign w:val="center"/>
          </w:tcPr>
          <w:p w:rsidR="0010443E" w:rsidRPr="00E16824" w:rsidRDefault="0010443E" w:rsidP="00E16824">
            <w:pPr>
              <w:jc w:val="center"/>
              <w:rPr>
                <w:rFonts w:ascii="Arial" w:hAnsi="Arial" w:cs="Arial"/>
                <w:b/>
                <w:bCs/>
                <w:sz w:val="16"/>
                <w:szCs w:val="16"/>
              </w:rPr>
            </w:pPr>
            <w:r w:rsidRPr="00E16824">
              <w:rPr>
                <w:rFonts w:ascii="Arial" w:hAnsi="Arial" w:cs="Arial"/>
                <w:b/>
                <w:bCs/>
                <w:sz w:val="16"/>
                <w:szCs w:val="16"/>
              </w:rPr>
              <w:t> </w:t>
            </w:r>
          </w:p>
        </w:tc>
        <w:tc>
          <w:tcPr>
            <w:tcW w:w="293" w:type="dxa"/>
            <w:tcBorders>
              <w:top w:val="nil"/>
              <w:left w:val="nil"/>
              <w:bottom w:val="single" w:sz="8" w:space="0" w:color="auto"/>
              <w:right w:val="nil"/>
            </w:tcBorders>
            <w:vAlign w:val="center"/>
          </w:tcPr>
          <w:p w:rsidR="0010443E" w:rsidRPr="00E16824" w:rsidRDefault="0010443E" w:rsidP="00E16824">
            <w:pPr>
              <w:jc w:val="center"/>
              <w:rPr>
                <w:rFonts w:ascii="Arial" w:hAnsi="Arial" w:cs="Arial"/>
                <w:b/>
                <w:bCs/>
                <w:sz w:val="16"/>
                <w:szCs w:val="16"/>
              </w:rPr>
            </w:pPr>
            <w:r w:rsidRPr="00E16824">
              <w:rPr>
                <w:rFonts w:ascii="Arial" w:hAnsi="Arial" w:cs="Arial"/>
                <w:b/>
                <w:bCs/>
                <w:sz w:val="16"/>
                <w:szCs w:val="16"/>
              </w:rPr>
              <w:t> </w:t>
            </w:r>
          </w:p>
        </w:tc>
        <w:tc>
          <w:tcPr>
            <w:tcW w:w="293" w:type="dxa"/>
            <w:tcBorders>
              <w:top w:val="nil"/>
              <w:left w:val="nil"/>
              <w:bottom w:val="single" w:sz="8" w:space="0" w:color="auto"/>
              <w:right w:val="nil"/>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8" w:space="0" w:color="auto"/>
              <w:right w:val="nil"/>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353" w:type="dxa"/>
            <w:tcBorders>
              <w:top w:val="nil"/>
              <w:left w:val="nil"/>
              <w:bottom w:val="single" w:sz="8" w:space="0" w:color="auto"/>
              <w:right w:val="nil"/>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8" w:space="0" w:color="auto"/>
              <w:right w:val="nil"/>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349" w:type="dxa"/>
            <w:tcBorders>
              <w:top w:val="nil"/>
              <w:left w:val="nil"/>
              <w:bottom w:val="single" w:sz="8"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r>
      <w:tr w:rsidR="0010443E" w:rsidRPr="00E16824" w:rsidTr="00E16824">
        <w:trPr>
          <w:trHeight w:val="177"/>
        </w:trPr>
        <w:tc>
          <w:tcPr>
            <w:tcW w:w="236" w:type="dxa"/>
            <w:tcBorders>
              <w:top w:val="nil"/>
              <w:left w:val="single" w:sz="4" w:space="0" w:color="auto"/>
              <w:bottom w:val="nil"/>
              <w:right w:val="nil"/>
            </w:tcBorders>
            <w:vAlign w:val="center"/>
          </w:tcPr>
          <w:p w:rsidR="0010443E" w:rsidRPr="00E16824" w:rsidRDefault="0010443E" w:rsidP="00E16824">
            <w:pPr>
              <w:rPr>
                <w:rFonts w:ascii="Arial" w:hAnsi="Arial" w:cs="Arial"/>
                <w:sz w:val="20"/>
                <w:szCs w:val="20"/>
              </w:rPr>
            </w:pPr>
          </w:p>
        </w:tc>
        <w:tc>
          <w:tcPr>
            <w:tcW w:w="1225" w:type="dxa"/>
            <w:gridSpan w:val="4"/>
            <w:tcBorders>
              <w:top w:val="single" w:sz="8" w:space="0" w:color="auto"/>
              <w:left w:val="nil"/>
              <w:bottom w:val="nil"/>
              <w:right w:val="single" w:sz="4" w:space="0" w:color="000000"/>
            </w:tcBorders>
            <w:vAlign w:val="center"/>
          </w:tcPr>
          <w:p w:rsidR="0010443E" w:rsidRPr="00E16824" w:rsidRDefault="0010443E" w:rsidP="00E16824">
            <w:pPr>
              <w:jc w:val="center"/>
              <w:rPr>
                <w:rFonts w:ascii="Arial" w:hAnsi="Arial" w:cs="Arial"/>
                <w:b/>
                <w:bCs/>
                <w:sz w:val="16"/>
                <w:szCs w:val="16"/>
              </w:rPr>
            </w:pPr>
            <w:r w:rsidRPr="00E16824">
              <w:rPr>
                <w:rFonts w:ascii="Arial" w:hAnsi="Arial" w:cs="Arial"/>
                <w:b/>
                <w:bCs/>
                <w:sz w:val="16"/>
                <w:szCs w:val="16"/>
              </w:rPr>
              <w:t>Предмет</w:t>
            </w:r>
          </w:p>
        </w:tc>
        <w:tc>
          <w:tcPr>
            <w:tcW w:w="283"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93"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93"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1380" w:type="dxa"/>
            <w:gridSpan w:val="5"/>
            <w:tcBorders>
              <w:top w:val="nil"/>
              <w:left w:val="nil"/>
              <w:bottom w:val="nil"/>
              <w:right w:val="single" w:sz="4" w:space="0" w:color="000000"/>
            </w:tcBorders>
            <w:vAlign w:val="center"/>
          </w:tcPr>
          <w:p w:rsidR="0010443E" w:rsidRPr="00E16824" w:rsidRDefault="0010443E" w:rsidP="00E16824">
            <w:pPr>
              <w:jc w:val="center"/>
              <w:rPr>
                <w:rFonts w:ascii="Arial" w:hAnsi="Arial" w:cs="Arial"/>
                <w:b/>
                <w:bCs/>
                <w:sz w:val="16"/>
                <w:szCs w:val="16"/>
              </w:rPr>
            </w:pPr>
            <w:r w:rsidRPr="00E16824">
              <w:rPr>
                <w:rFonts w:ascii="Arial" w:hAnsi="Arial" w:cs="Arial"/>
                <w:b/>
                <w:bCs/>
                <w:sz w:val="16"/>
                <w:szCs w:val="16"/>
              </w:rPr>
              <w:t>Код предмета</w:t>
            </w:r>
          </w:p>
        </w:tc>
        <w:tc>
          <w:tcPr>
            <w:tcW w:w="293"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1108" w:type="dxa"/>
            <w:gridSpan w:val="4"/>
            <w:tcBorders>
              <w:top w:val="nil"/>
              <w:left w:val="nil"/>
              <w:bottom w:val="nil"/>
              <w:right w:val="single" w:sz="4" w:space="0" w:color="000000"/>
            </w:tcBorders>
            <w:vAlign w:val="center"/>
          </w:tcPr>
          <w:p w:rsidR="0010443E" w:rsidRPr="00E16824" w:rsidRDefault="0010443E" w:rsidP="00E16824">
            <w:pPr>
              <w:jc w:val="center"/>
              <w:rPr>
                <w:rFonts w:ascii="Arial" w:hAnsi="Arial" w:cs="Arial"/>
                <w:b/>
                <w:bCs/>
                <w:sz w:val="16"/>
                <w:szCs w:val="16"/>
              </w:rPr>
            </w:pPr>
            <w:r w:rsidRPr="00E16824">
              <w:rPr>
                <w:rFonts w:ascii="Arial" w:hAnsi="Arial" w:cs="Arial"/>
                <w:b/>
                <w:bCs/>
                <w:sz w:val="16"/>
                <w:szCs w:val="16"/>
              </w:rPr>
              <w:t>Вариант</w:t>
            </w:r>
          </w:p>
        </w:tc>
        <w:tc>
          <w:tcPr>
            <w:tcW w:w="293"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353"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349"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r>
      <w:tr w:rsidR="0010443E" w:rsidRPr="00E16824" w:rsidTr="00E16824">
        <w:trPr>
          <w:trHeight w:val="97"/>
        </w:trPr>
        <w:tc>
          <w:tcPr>
            <w:tcW w:w="236" w:type="dxa"/>
            <w:tcBorders>
              <w:top w:val="nil"/>
              <w:left w:val="single" w:sz="4" w:space="0" w:color="auto"/>
              <w:bottom w:val="single" w:sz="4" w:space="0" w:color="auto"/>
              <w:right w:val="nil"/>
            </w:tcBorders>
            <w:vAlign w:val="center"/>
          </w:tcPr>
          <w:p w:rsidR="0010443E" w:rsidRPr="00E16824" w:rsidRDefault="0010443E" w:rsidP="00E16824">
            <w:pPr>
              <w:rPr>
                <w:rFonts w:ascii="Arial" w:hAnsi="Arial" w:cs="Arial"/>
                <w:sz w:val="20"/>
                <w:szCs w:val="20"/>
              </w:rPr>
            </w:pPr>
          </w:p>
        </w:tc>
        <w:tc>
          <w:tcPr>
            <w:tcW w:w="340" w:type="dxa"/>
            <w:tcBorders>
              <w:top w:val="nil"/>
              <w:left w:val="nil"/>
              <w:bottom w:val="single" w:sz="4" w:space="0" w:color="auto"/>
              <w:right w:val="nil"/>
            </w:tcBorders>
            <w:vAlign w:val="center"/>
          </w:tcPr>
          <w:p w:rsidR="0010443E" w:rsidRPr="00E16824" w:rsidRDefault="0010443E" w:rsidP="00E16824">
            <w:pPr>
              <w:rPr>
                <w:rFonts w:ascii="Arial" w:hAnsi="Arial" w:cs="Arial"/>
                <w:sz w:val="20"/>
                <w:szCs w:val="20"/>
              </w:rPr>
            </w:pPr>
          </w:p>
        </w:tc>
        <w:tc>
          <w:tcPr>
            <w:tcW w:w="341" w:type="dxa"/>
            <w:tcBorders>
              <w:top w:val="nil"/>
              <w:left w:val="nil"/>
              <w:bottom w:val="single" w:sz="4" w:space="0" w:color="auto"/>
              <w:right w:val="nil"/>
            </w:tcBorders>
            <w:vAlign w:val="center"/>
          </w:tcPr>
          <w:p w:rsidR="0010443E" w:rsidRPr="00E16824" w:rsidRDefault="0010443E" w:rsidP="00E16824">
            <w:pPr>
              <w:rPr>
                <w:rFonts w:ascii="Arial" w:hAnsi="Arial" w:cs="Arial"/>
                <w:sz w:val="20"/>
                <w:szCs w:val="20"/>
              </w:rPr>
            </w:pPr>
          </w:p>
        </w:tc>
        <w:tc>
          <w:tcPr>
            <w:tcW w:w="272" w:type="dxa"/>
            <w:tcBorders>
              <w:top w:val="nil"/>
              <w:left w:val="nil"/>
              <w:bottom w:val="single" w:sz="4" w:space="0" w:color="auto"/>
              <w:right w:val="nil"/>
            </w:tcBorders>
            <w:vAlign w:val="center"/>
          </w:tcPr>
          <w:p w:rsidR="0010443E" w:rsidRPr="00E16824" w:rsidRDefault="0010443E" w:rsidP="00E16824">
            <w:pPr>
              <w:rPr>
                <w:rFonts w:ascii="Arial" w:hAnsi="Arial" w:cs="Arial"/>
                <w:sz w:val="20"/>
                <w:szCs w:val="20"/>
              </w:rPr>
            </w:pPr>
          </w:p>
        </w:tc>
        <w:tc>
          <w:tcPr>
            <w:tcW w:w="272" w:type="dxa"/>
            <w:tcBorders>
              <w:top w:val="nil"/>
              <w:left w:val="nil"/>
              <w:bottom w:val="single" w:sz="4" w:space="0" w:color="auto"/>
              <w:right w:val="nil"/>
            </w:tcBorders>
            <w:vAlign w:val="center"/>
          </w:tcPr>
          <w:p w:rsidR="0010443E" w:rsidRPr="00E16824" w:rsidRDefault="0010443E" w:rsidP="00E16824">
            <w:pPr>
              <w:rPr>
                <w:rFonts w:ascii="Arial" w:hAnsi="Arial" w:cs="Arial"/>
                <w:sz w:val="20"/>
                <w:szCs w:val="20"/>
              </w:rPr>
            </w:pPr>
          </w:p>
        </w:tc>
        <w:tc>
          <w:tcPr>
            <w:tcW w:w="283" w:type="dxa"/>
            <w:tcBorders>
              <w:top w:val="nil"/>
              <w:left w:val="nil"/>
              <w:bottom w:val="single" w:sz="4" w:space="0" w:color="auto"/>
              <w:right w:val="nil"/>
            </w:tcBorders>
            <w:vAlign w:val="center"/>
          </w:tcPr>
          <w:p w:rsidR="0010443E" w:rsidRPr="00E16824" w:rsidRDefault="0010443E" w:rsidP="00E16824">
            <w:pPr>
              <w:rPr>
                <w:rFonts w:ascii="Arial" w:hAnsi="Arial" w:cs="Arial"/>
                <w:sz w:val="20"/>
                <w:szCs w:val="20"/>
              </w:rPr>
            </w:pPr>
          </w:p>
        </w:tc>
        <w:tc>
          <w:tcPr>
            <w:tcW w:w="272" w:type="dxa"/>
            <w:tcBorders>
              <w:top w:val="nil"/>
              <w:left w:val="nil"/>
              <w:bottom w:val="single" w:sz="4" w:space="0" w:color="auto"/>
              <w:right w:val="nil"/>
            </w:tcBorders>
            <w:vAlign w:val="center"/>
          </w:tcPr>
          <w:p w:rsidR="0010443E" w:rsidRPr="00E16824" w:rsidRDefault="0010443E" w:rsidP="00E16824">
            <w:pPr>
              <w:rPr>
                <w:rFonts w:ascii="Arial" w:hAnsi="Arial" w:cs="Arial"/>
                <w:sz w:val="20"/>
                <w:szCs w:val="20"/>
              </w:rPr>
            </w:pPr>
          </w:p>
        </w:tc>
        <w:tc>
          <w:tcPr>
            <w:tcW w:w="272" w:type="dxa"/>
            <w:tcBorders>
              <w:top w:val="nil"/>
              <w:left w:val="nil"/>
              <w:bottom w:val="single" w:sz="4" w:space="0" w:color="auto"/>
              <w:right w:val="nil"/>
            </w:tcBorders>
            <w:vAlign w:val="center"/>
          </w:tcPr>
          <w:p w:rsidR="0010443E" w:rsidRPr="00E16824" w:rsidRDefault="0010443E" w:rsidP="00E16824">
            <w:pPr>
              <w:rPr>
                <w:rFonts w:ascii="Arial" w:hAnsi="Arial" w:cs="Arial"/>
                <w:sz w:val="20"/>
                <w:szCs w:val="20"/>
              </w:rPr>
            </w:pPr>
          </w:p>
        </w:tc>
        <w:tc>
          <w:tcPr>
            <w:tcW w:w="293" w:type="dxa"/>
            <w:tcBorders>
              <w:top w:val="nil"/>
              <w:left w:val="nil"/>
              <w:bottom w:val="single" w:sz="4" w:space="0" w:color="auto"/>
              <w:right w:val="nil"/>
            </w:tcBorders>
            <w:vAlign w:val="center"/>
          </w:tcPr>
          <w:p w:rsidR="0010443E" w:rsidRPr="00E16824" w:rsidRDefault="0010443E" w:rsidP="00E16824">
            <w:pPr>
              <w:rPr>
                <w:rFonts w:ascii="Arial" w:hAnsi="Arial" w:cs="Arial"/>
                <w:sz w:val="20"/>
                <w:szCs w:val="20"/>
              </w:rPr>
            </w:pPr>
          </w:p>
        </w:tc>
        <w:tc>
          <w:tcPr>
            <w:tcW w:w="272" w:type="dxa"/>
            <w:tcBorders>
              <w:top w:val="nil"/>
              <w:left w:val="nil"/>
              <w:bottom w:val="single" w:sz="4" w:space="0" w:color="auto"/>
              <w:right w:val="nil"/>
            </w:tcBorders>
            <w:vAlign w:val="center"/>
          </w:tcPr>
          <w:p w:rsidR="0010443E" w:rsidRPr="00E16824" w:rsidRDefault="0010443E" w:rsidP="00E16824">
            <w:pPr>
              <w:rPr>
                <w:rFonts w:ascii="Arial" w:hAnsi="Arial" w:cs="Arial"/>
                <w:sz w:val="20"/>
                <w:szCs w:val="20"/>
              </w:rPr>
            </w:pPr>
          </w:p>
        </w:tc>
        <w:tc>
          <w:tcPr>
            <w:tcW w:w="272" w:type="dxa"/>
            <w:tcBorders>
              <w:top w:val="nil"/>
              <w:left w:val="nil"/>
              <w:bottom w:val="single" w:sz="4" w:space="0" w:color="auto"/>
              <w:right w:val="nil"/>
            </w:tcBorders>
            <w:vAlign w:val="center"/>
          </w:tcPr>
          <w:p w:rsidR="0010443E" w:rsidRPr="00E16824" w:rsidRDefault="0010443E" w:rsidP="00E16824">
            <w:pPr>
              <w:rPr>
                <w:rFonts w:ascii="Arial" w:hAnsi="Arial" w:cs="Arial"/>
                <w:sz w:val="20"/>
                <w:szCs w:val="20"/>
              </w:rPr>
            </w:pPr>
          </w:p>
        </w:tc>
        <w:tc>
          <w:tcPr>
            <w:tcW w:w="293" w:type="dxa"/>
            <w:tcBorders>
              <w:top w:val="nil"/>
              <w:left w:val="nil"/>
              <w:bottom w:val="single" w:sz="4" w:space="0" w:color="auto"/>
              <w:right w:val="nil"/>
            </w:tcBorders>
            <w:vAlign w:val="center"/>
          </w:tcPr>
          <w:p w:rsidR="0010443E" w:rsidRPr="00E16824" w:rsidRDefault="0010443E" w:rsidP="00E16824">
            <w:pPr>
              <w:rPr>
                <w:rFonts w:ascii="Arial" w:hAnsi="Arial" w:cs="Arial"/>
                <w:sz w:val="20"/>
                <w:szCs w:val="20"/>
              </w:rPr>
            </w:pPr>
          </w:p>
        </w:tc>
        <w:tc>
          <w:tcPr>
            <w:tcW w:w="272" w:type="dxa"/>
            <w:tcBorders>
              <w:top w:val="nil"/>
              <w:left w:val="nil"/>
              <w:bottom w:val="single" w:sz="4" w:space="0" w:color="auto"/>
              <w:right w:val="nil"/>
            </w:tcBorders>
            <w:vAlign w:val="center"/>
          </w:tcPr>
          <w:p w:rsidR="0010443E" w:rsidRPr="00E16824" w:rsidRDefault="0010443E" w:rsidP="00E16824">
            <w:pPr>
              <w:rPr>
                <w:rFonts w:ascii="Arial" w:hAnsi="Arial" w:cs="Arial"/>
                <w:sz w:val="20"/>
                <w:szCs w:val="20"/>
              </w:rPr>
            </w:pPr>
          </w:p>
        </w:tc>
        <w:tc>
          <w:tcPr>
            <w:tcW w:w="272" w:type="dxa"/>
            <w:tcBorders>
              <w:top w:val="nil"/>
              <w:left w:val="nil"/>
              <w:bottom w:val="single" w:sz="4" w:space="0" w:color="auto"/>
              <w:right w:val="nil"/>
            </w:tcBorders>
            <w:vAlign w:val="center"/>
          </w:tcPr>
          <w:p w:rsidR="0010443E" w:rsidRPr="00E16824" w:rsidRDefault="0010443E" w:rsidP="00E16824">
            <w:pPr>
              <w:rPr>
                <w:rFonts w:ascii="Arial" w:hAnsi="Arial" w:cs="Arial"/>
                <w:sz w:val="20"/>
                <w:szCs w:val="20"/>
              </w:rPr>
            </w:pPr>
          </w:p>
        </w:tc>
        <w:tc>
          <w:tcPr>
            <w:tcW w:w="272" w:type="dxa"/>
            <w:tcBorders>
              <w:top w:val="nil"/>
              <w:left w:val="nil"/>
              <w:bottom w:val="single" w:sz="4" w:space="0" w:color="auto"/>
              <w:right w:val="nil"/>
            </w:tcBorders>
            <w:vAlign w:val="center"/>
          </w:tcPr>
          <w:p w:rsidR="0010443E" w:rsidRPr="00E16824" w:rsidRDefault="0010443E" w:rsidP="00E16824">
            <w:pPr>
              <w:rPr>
                <w:rFonts w:ascii="Arial" w:hAnsi="Arial" w:cs="Arial"/>
                <w:sz w:val="20"/>
                <w:szCs w:val="20"/>
              </w:rPr>
            </w:pPr>
          </w:p>
        </w:tc>
        <w:tc>
          <w:tcPr>
            <w:tcW w:w="272" w:type="dxa"/>
            <w:tcBorders>
              <w:top w:val="nil"/>
              <w:left w:val="nil"/>
              <w:bottom w:val="single" w:sz="4" w:space="0" w:color="auto"/>
              <w:right w:val="nil"/>
            </w:tcBorders>
            <w:vAlign w:val="center"/>
          </w:tcPr>
          <w:p w:rsidR="0010443E" w:rsidRPr="00E16824" w:rsidRDefault="0010443E" w:rsidP="00E16824">
            <w:pPr>
              <w:rPr>
                <w:rFonts w:ascii="Arial" w:hAnsi="Arial" w:cs="Arial"/>
                <w:sz w:val="20"/>
                <w:szCs w:val="20"/>
              </w:rPr>
            </w:pPr>
          </w:p>
        </w:tc>
        <w:tc>
          <w:tcPr>
            <w:tcW w:w="272" w:type="dxa"/>
            <w:tcBorders>
              <w:top w:val="nil"/>
              <w:left w:val="nil"/>
              <w:bottom w:val="single" w:sz="4" w:space="0" w:color="auto"/>
              <w:right w:val="nil"/>
            </w:tcBorders>
            <w:vAlign w:val="center"/>
          </w:tcPr>
          <w:p w:rsidR="0010443E" w:rsidRPr="00E16824" w:rsidRDefault="0010443E" w:rsidP="00E16824">
            <w:pPr>
              <w:rPr>
                <w:rFonts w:ascii="Arial" w:hAnsi="Arial" w:cs="Arial"/>
                <w:sz w:val="20"/>
                <w:szCs w:val="20"/>
              </w:rPr>
            </w:pPr>
          </w:p>
        </w:tc>
        <w:tc>
          <w:tcPr>
            <w:tcW w:w="272" w:type="dxa"/>
            <w:tcBorders>
              <w:top w:val="nil"/>
              <w:left w:val="nil"/>
              <w:bottom w:val="single" w:sz="4" w:space="0" w:color="auto"/>
              <w:right w:val="nil"/>
            </w:tcBorders>
            <w:vAlign w:val="center"/>
          </w:tcPr>
          <w:p w:rsidR="0010443E" w:rsidRPr="00E16824" w:rsidRDefault="0010443E" w:rsidP="00E16824">
            <w:pPr>
              <w:rPr>
                <w:rFonts w:ascii="Arial" w:hAnsi="Arial" w:cs="Arial"/>
                <w:sz w:val="20"/>
                <w:szCs w:val="20"/>
              </w:rPr>
            </w:pPr>
          </w:p>
        </w:tc>
        <w:tc>
          <w:tcPr>
            <w:tcW w:w="272" w:type="dxa"/>
            <w:tcBorders>
              <w:top w:val="nil"/>
              <w:left w:val="nil"/>
              <w:bottom w:val="single" w:sz="4" w:space="0" w:color="auto"/>
              <w:right w:val="nil"/>
            </w:tcBorders>
            <w:vAlign w:val="center"/>
          </w:tcPr>
          <w:p w:rsidR="0010443E" w:rsidRPr="00E16824" w:rsidRDefault="0010443E" w:rsidP="00E16824">
            <w:pPr>
              <w:rPr>
                <w:rFonts w:ascii="Arial" w:hAnsi="Arial" w:cs="Arial"/>
                <w:sz w:val="20"/>
                <w:szCs w:val="20"/>
              </w:rPr>
            </w:pPr>
          </w:p>
        </w:tc>
        <w:tc>
          <w:tcPr>
            <w:tcW w:w="272" w:type="dxa"/>
            <w:tcBorders>
              <w:top w:val="nil"/>
              <w:left w:val="nil"/>
              <w:bottom w:val="single" w:sz="4" w:space="0" w:color="auto"/>
              <w:right w:val="nil"/>
            </w:tcBorders>
            <w:vAlign w:val="center"/>
          </w:tcPr>
          <w:p w:rsidR="0010443E" w:rsidRPr="00E16824" w:rsidRDefault="0010443E" w:rsidP="00E16824">
            <w:pPr>
              <w:rPr>
                <w:rFonts w:ascii="Arial" w:hAnsi="Arial" w:cs="Arial"/>
                <w:sz w:val="20"/>
                <w:szCs w:val="20"/>
              </w:rPr>
            </w:pPr>
          </w:p>
        </w:tc>
        <w:tc>
          <w:tcPr>
            <w:tcW w:w="272" w:type="dxa"/>
            <w:tcBorders>
              <w:top w:val="nil"/>
              <w:left w:val="nil"/>
              <w:bottom w:val="single" w:sz="4" w:space="0" w:color="auto"/>
              <w:right w:val="nil"/>
            </w:tcBorders>
            <w:vAlign w:val="center"/>
          </w:tcPr>
          <w:p w:rsidR="0010443E" w:rsidRPr="00E16824" w:rsidRDefault="0010443E" w:rsidP="00E16824">
            <w:pPr>
              <w:rPr>
                <w:rFonts w:ascii="Arial" w:hAnsi="Arial" w:cs="Arial"/>
                <w:sz w:val="20"/>
                <w:szCs w:val="20"/>
              </w:rPr>
            </w:pPr>
          </w:p>
        </w:tc>
        <w:tc>
          <w:tcPr>
            <w:tcW w:w="272" w:type="dxa"/>
            <w:tcBorders>
              <w:top w:val="nil"/>
              <w:left w:val="nil"/>
              <w:bottom w:val="single" w:sz="4" w:space="0" w:color="auto"/>
              <w:right w:val="nil"/>
            </w:tcBorders>
            <w:vAlign w:val="center"/>
          </w:tcPr>
          <w:p w:rsidR="0010443E" w:rsidRPr="00E16824" w:rsidRDefault="0010443E" w:rsidP="00E16824">
            <w:pPr>
              <w:rPr>
                <w:rFonts w:ascii="Arial" w:hAnsi="Arial" w:cs="Arial"/>
                <w:sz w:val="20"/>
                <w:szCs w:val="20"/>
              </w:rPr>
            </w:pPr>
          </w:p>
        </w:tc>
        <w:tc>
          <w:tcPr>
            <w:tcW w:w="272" w:type="dxa"/>
            <w:tcBorders>
              <w:top w:val="nil"/>
              <w:left w:val="nil"/>
              <w:bottom w:val="single" w:sz="4" w:space="0" w:color="auto"/>
              <w:right w:val="nil"/>
            </w:tcBorders>
            <w:vAlign w:val="center"/>
          </w:tcPr>
          <w:p w:rsidR="0010443E" w:rsidRPr="00E16824" w:rsidRDefault="0010443E" w:rsidP="00E16824">
            <w:pPr>
              <w:rPr>
                <w:rFonts w:ascii="Arial" w:hAnsi="Arial" w:cs="Arial"/>
                <w:sz w:val="20"/>
                <w:szCs w:val="20"/>
              </w:rPr>
            </w:pPr>
          </w:p>
        </w:tc>
        <w:tc>
          <w:tcPr>
            <w:tcW w:w="293" w:type="dxa"/>
            <w:tcBorders>
              <w:top w:val="nil"/>
              <w:left w:val="nil"/>
              <w:bottom w:val="single" w:sz="4" w:space="0" w:color="auto"/>
              <w:right w:val="nil"/>
            </w:tcBorders>
            <w:vAlign w:val="center"/>
          </w:tcPr>
          <w:p w:rsidR="0010443E" w:rsidRPr="00E16824" w:rsidRDefault="0010443E" w:rsidP="00E16824">
            <w:pPr>
              <w:rPr>
                <w:rFonts w:ascii="Arial" w:hAnsi="Arial" w:cs="Arial"/>
                <w:sz w:val="20"/>
                <w:szCs w:val="20"/>
              </w:rPr>
            </w:pPr>
          </w:p>
        </w:tc>
        <w:tc>
          <w:tcPr>
            <w:tcW w:w="272" w:type="dxa"/>
            <w:tcBorders>
              <w:top w:val="nil"/>
              <w:left w:val="nil"/>
              <w:bottom w:val="single" w:sz="4" w:space="0" w:color="auto"/>
              <w:right w:val="nil"/>
            </w:tcBorders>
            <w:vAlign w:val="center"/>
          </w:tcPr>
          <w:p w:rsidR="0010443E" w:rsidRPr="00E16824" w:rsidRDefault="0010443E" w:rsidP="00E16824">
            <w:pPr>
              <w:rPr>
                <w:rFonts w:ascii="Arial" w:hAnsi="Arial" w:cs="Arial"/>
                <w:sz w:val="20"/>
                <w:szCs w:val="20"/>
              </w:rPr>
            </w:pPr>
          </w:p>
        </w:tc>
        <w:tc>
          <w:tcPr>
            <w:tcW w:w="272" w:type="dxa"/>
            <w:tcBorders>
              <w:top w:val="nil"/>
              <w:left w:val="nil"/>
              <w:bottom w:val="single" w:sz="4" w:space="0" w:color="auto"/>
              <w:right w:val="nil"/>
            </w:tcBorders>
            <w:vAlign w:val="center"/>
          </w:tcPr>
          <w:p w:rsidR="0010443E" w:rsidRPr="00E16824" w:rsidRDefault="0010443E" w:rsidP="00E16824">
            <w:pPr>
              <w:rPr>
                <w:rFonts w:ascii="Arial" w:hAnsi="Arial" w:cs="Arial"/>
                <w:sz w:val="20"/>
                <w:szCs w:val="20"/>
              </w:rPr>
            </w:pPr>
          </w:p>
        </w:tc>
        <w:tc>
          <w:tcPr>
            <w:tcW w:w="293" w:type="dxa"/>
            <w:tcBorders>
              <w:top w:val="nil"/>
              <w:left w:val="nil"/>
              <w:bottom w:val="single" w:sz="4" w:space="0" w:color="auto"/>
              <w:right w:val="nil"/>
            </w:tcBorders>
            <w:vAlign w:val="center"/>
          </w:tcPr>
          <w:p w:rsidR="0010443E" w:rsidRPr="00E16824" w:rsidRDefault="0010443E" w:rsidP="00E16824">
            <w:pPr>
              <w:rPr>
                <w:rFonts w:ascii="Arial" w:hAnsi="Arial" w:cs="Arial"/>
                <w:sz w:val="20"/>
                <w:szCs w:val="20"/>
              </w:rPr>
            </w:pPr>
          </w:p>
        </w:tc>
        <w:tc>
          <w:tcPr>
            <w:tcW w:w="272" w:type="dxa"/>
            <w:tcBorders>
              <w:top w:val="nil"/>
              <w:left w:val="nil"/>
              <w:bottom w:val="single" w:sz="4" w:space="0" w:color="auto"/>
              <w:right w:val="nil"/>
            </w:tcBorders>
            <w:vAlign w:val="center"/>
          </w:tcPr>
          <w:p w:rsidR="0010443E" w:rsidRPr="00E16824" w:rsidRDefault="0010443E" w:rsidP="00E16824">
            <w:pPr>
              <w:rPr>
                <w:rFonts w:ascii="Arial" w:hAnsi="Arial" w:cs="Arial"/>
                <w:sz w:val="20"/>
                <w:szCs w:val="20"/>
              </w:rPr>
            </w:pPr>
          </w:p>
        </w:tc>
        <w:tc>
          <w:tcPr>
            <w:tcW w:w="272" w:type="dxa"/>
            <w:tcBorders>
              <w:top w:val="nil"/>
              <w:left w:val="nil"/>
              <w:bottom w:val="single" w:sz="4" w:space="0" w:color="auto"/>
              <w:right w:val="nil"/>
            </w:tcBorders>
            <w:vAlign w:val="center"/>
          </w:tcPr>
          <w:p w:rsidR="0010443E" w:rsidRPr="00E16824" w:rsidRDefault="0010443E" w:rsidP="00E16824">
            <w:pPr>
              <w:rPr>
                <w:rFonts w:ascii="Arial" w:hAnsi="Arial" w:cs="Arial"/>
                <w:sz w:val="20"/>
                <w:szCs w:val="20"/>
              </w:rPr>
            </w:pPr>
          </w:p>
        </w:tc>
        <w:tc>
          <w:tcPr>
            <w:tcW w:w="272" w:type="dxa"/>
            <w:tcBorders>
              <w:top w:val="nil"/>
              <w:left w:val="nil"/>
              <w:bottom w:val="single" w:sz="4" w:space="0" w:color="auto"/>
              <w:right w:val="nil"/>
            </w:tcBorders>
            <w:vAlign w:val="center"/>
          </w:tcPr>
          <w:p w:rsidR="0010443E" w:rsidRPr="00E16824" w:rsidRDefault="0010443E" w:rsidP="00E16824">
            <w:pPr>
              <w:rPr>
                <w:rFonts w:ascii="Arial" w:hAnsi="Arial" w:cs="Arial"/>
                <w:sz w:val="20"/>
                <w:szCs w:val="20"/>
              </w:rPr>
            </w:pPr>
          </w:p>
        </w:tc>
        <w:tc>
          <w:tcPr>
            <w:tcW w:w="272" w:type="dxa"/>
            <w:tcBorders>
              <w:top w:val="nil"/>
              <w:left w:val="nil"/>
              <w:bottom w:val="single" w:sz="4" w:space="0" w:color="auto"/>
              <w:right w:val="nil"/>
            </w:tcBorders>
            <w:vAlign w:val="center"/>
          </w:tcPr>
          <w:p w:rsidR="0010443E" w:rsidRPr="00E16824" w:rsidRDefault="0010443E" w:rsidP="00E16824">
            <w:pPr>
              <w:rPr>
                <w:rFonts w:ascii="Arial" w:hAnsi="Arial" w:cs="Arial"/>
                <w:sz w:val="20"/>
                <w:szCs w:val="20"/>
              </w:rPr>
            </w:pPr>
          </w:p>
        </w:tc>
        <w:tc>
          <w:tcPr>
            <w:tcW w:w="293" w:type="dxa"/>
            <w:tcBorders>
              <w:top w:val="nil"/>
              <w:left w:val="nil"/>
              <w:bottom w:val="single" w:sz="4" w:space="0" w:color="auto"/>
              <w:right w:val="nil"/>
            </w:tcBorders>
            <w:vAlign w:val="center"/>
          </w:tcPr>
          <w:p w:rsidR="0010443E" w:rsidRPr="00E16824" w:rsidRDefault="0010443E" w:rsidP="00E16824">
            <w:pPr>
              <w:rPr>
                <w:rFonts w:ascii="Arial" w:hAnsi="Arial" w:cs="Arial"/>
                <w:sz w:val="20"/>
                <w:szCs w:val="20"/>
              </w:rPr>
            </w:pPr>
          </w:p>
        </w:tc>
        <w:tc>
          <w:tcPr>
            <w:tcW w:w="293" w:type="dxa"/>
            <w:tcBorders>
              <w:top w:val="nil"/>
              <w:left w:val="nil"/>
              <w:bottom w:val="single" w:sz="4" w:space="0" w:color="auto"/>
              <w:right w:val="nil"/>
            </w:tcBorders>
            <w:vAlign w:val="center"/>
          </w:tcPr>
          <w:p w:rsidR="0010443E" w:rsidRPr="00E16824" w:rsidRDefault="0010443E" w:rsidP="00E16824">
            <w:pPr>
              <w:rPr>
                <w:rFonts w:ascii="Arial" w:hAnsi="Arial" w:cs="Arial"/>
                <w:sz w:val="20"/>
                <w:szCs w:val="20"/>
              </w:rPr>
            </w:pPr>
          </w:p>
        </w:tc>
        <w:tc>
          <w:tcPr>
            <w:tcW w:w="272" w:type="dxa"/>
            <w:tcBorders>
              <w:top w:val="nil"/>
              <w:left w:val="nil"/>
              <w:bottom w:val="single" w:sz="4" w:space="0" w:color="auto"/>
              <w:right w:val="nil"/>
            </w:tcBorders>
            <w:vAlign w:val="center"/>
          </w:tcPr>
          <w:p w:rsidR="0010443E" w:rsidRPr="00E16824" w:rsidRDefault="0010443E" w:rsidP="00E16824">
            <w:pPr>
              <w:rPr>
                <w:rFonts w:ascii="Arial" w:hAnsi="Arial" w:cs="Arial"/>
                <w:sz w:val="20"/>
                <w:szCs w:val="20"/>
              </w:rPr>
            </w:pPr>
          </w:p>
        </w:tc>
        <w:tc>
          <w:tcPr>
            <w:tcW w:w="353" w:type="dxa"/>
            <w:tcBorders>
              <w:top w:val="nil"/>
              <w:left w:val="nil"/>
              <w:bottom w:val="single" w:sz="4" w:space="0" w:color="auto"/>
              <w:right w:val="nil"/>
            </w:tcBorders>
            <w:vAlign w:val="center"/>
          </w:tcPr>
          <w:p w:rsidR="0010443E" w:rsidRPr="00E16824" w:rsidRDefault="0010443E" w:rsidP="00E16824">
            <w:pPr>
              <w:rPr>
                <w:rFonts w:ascii="Arial" w:hAnsi="Arial" w:cs="Arial"/>
                <w:sz w:val="20"/>
                <w:szCs w:val="20"/>
              </w:rPr>
            </w:pPr>
          </w:p>
        </w:tc>
        <w:tc>
          <w:tcPr>
            <w:tcW w:w="272" w:type="dxa"/>
            <w:tcBorders>
              <w:top w:val="nil"/>
              <w:left w:val="nil"/>
              <w:bottom w:val="single" w:sz="4" w:space="0" w:color="auto"/>
              <w:right w:val="nil"/>
            </w:tcBorders>
            <w:vAlign w:val="center"/>
          </w:tcPr>
          <w:p w:rsidR="0010443E" w:rsidRPr="00E16824" w:rsidRDefault="0010443E" w:rsidP="00E16824">
            <w:pPr>
              <w:rPr>
                <w:rFonts w:ascii="Arial" w:hAnsi="Arial" w:cs="Arial"/>
                <w:sz w:val="20"/>
                <w:szCs w:val="20"/>
              </w:rPr>
            </w:pPr>
          </w:p>
        </w:tc>
        <w:tc>
          <w:tcPr>
            <w:tcW w:w="349"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p>
        </w:tc>
      </w:tr>
    </w:tbl>
    <w:p w:rsidR="0010443E" w:rsidRPr="00E16824" w:rsidRDefault="0010443E" w:rsidP="00E16824">
      <w:pPr>
        <w:jc w:val="both"/>
        <w:rPr>
          <w:b/>
          <w:noProof/>
          <w:sz w:val="20"/>
          <w:szCs w:val="20"/>
        </w:rPr>
      </w:pPr>
    </w:p>
    <w:tbl>
      <w:tblPr>
        <w:tblW w:w="10370" w:type="dxa"/>
        <w:jc w:val="center"/>
        <w:tblBorders>
          <w:top w:val="single" w:sz="6" w:space="0" w:color="0000FF"/>
          <w:left w:val="single" w:sz="6" w:space="0" w:color="0000FF"/>
          <w:bottom w:val="single" w:sz="6" w:space="0" w:color="0000FF"/>
          <w:right w:val="single" w:sz="6" w:space="0" w:color="0000FF"/>
          <w:insideH w:val="single" w:sz="6" w:space="0" w:color="0000FF"/>
          <w:insideV w:val="single" w:sz="6" w:space="0" w:color="0000FF"/>
        </w:tblBorders>
        <w:tblCellMar>
          <w:left w:w="0" w:type="dxa"/>
          <w:right w:w="0" w:type="dxa"/>
        </w:tblCellMar>
        <w:tblLook w:val="00A0"/>
      </w:tblPr>
      <w:tblGrid>
        <w:gridCol w:w="3066"/>
        <w:gridCol w:w="7304"/>
      </w:tblGrid>
      <w:tr w:rsidR="0010443E" w:rsidRPr="00E16824" w:rsidTr="00E16824">
        <w:trPr>
          <w:tblHeader/>
          <w:jc w:val="center"/>
        </w:trPr>
        <w:tc>
          <w:tcPr>
            <w:tcW w:w="3066" w:type="dxa"/>
            <w:tcMar>
              <w:top w:w="28" w:type="dxa"/>
              <w:left w:w="28" w:type="dxa"/>
              <w:bottom w:w="28" w:type="dxa"/>
              <w:right w:w="28" w:type="dxa"/>
            </w:tcMar>
          </w:tcPr>
          <w:p w:rsidR="0010443E" w:rsidRPr="00E16824" w:rsidRDefault="0010443E" w:rsidP="00E16824">
            <w:pPr>
              <w:widowControl w:val="0"/>
              <w:ind w:firstLine="284"/>
              <w:jc w:val="center"/>
              <w:rPr>
                <w:b/>
                <w:bCs/>
                <w:color w:val="000000"/>
              </w:rPr>
            </w:pPr>
            <w:r w:rsidRPr="00E16824">
              <w:rPr>
                <w:b/>
                <w:bCs/>
                <w:color w:val="000000"/>
              </w:rPr>
              <w:t>Поля, заполняемые участником ГИА по указанию организатора в аудитории</w:t>
            </w:r>
          </w:p>
        </w:tc>
        <w:tc>
          <w:tcPr>
            <w:tcW w:w="7304" w:type="dxa"/>
            <w:tcMar>
              <w:top w:w="28" w:type="dxa"/>
              <w:left w:w="28" w:type="dxa"/>
              <w:bottom w:w="28" w:type="dxa"/>
              <w:right w:w="28" w:type="dxa"/>
            </w:tcMar>
            <w:vAlign w:val="center"/>
          </w:tcPr>
          <w:p w:rsidR="0010443E" w:rsidRPr="00E16824" w:rsidRDefault="0010443E" w:rsidP="00E16824">
            <w:pPr>
              <w:widowControl w:val="0"/>
              <w:ind w:firstLine="157"/>
              <w:jc w:val="center"/>
              <w:rPr>
                <w:b/>
                <w:bCs/>
                <w:color w:val="000000"/>
              </w:rPr>
            </w:pPr>
            <w:r w:rsidRPr="00E16824">
              <w:rPr>
                <w:b/>
                <w:bCs/>
                <w:color w:val="000000"/>
              </w:rPr>
              <w:t>Указания по заполнению</w:t>
            </w:r>
          </w:p>
        </w:tc>
      </w:tr>
      <w:tr w:rsidR="0010443E" w:rsidRPr="00E16824" w:rsidTr="00E16824">
        <w:trPr>
          <w:jc w:val="center"/>
        </w:trPr>
        <w:tc>
          <w:tcPr>
            <w:tcW w:w="3066" w:type="dxa"/>
            <w:tcMar>
              <w:top w:w="28" w:type="dxa"/>
              <w:left w:w="28" w:type="dxa"/>
              <w:bottom w:w="28" w:type="dxa"/>
              <w:right w:w="28" w:type="dxa"/>
            </w:tcMar>
            <w:vAlign w:val="center"/>
          </w:tcPr>
          <w:p w:rsidR="0010443E" w:rsidRPr="00E16824" w:rsidRDefault="0010443E" w:rsidP="00E16824">
            <w:pPr>
              <w:widowControl w:val="0"/>
              <w:ind w:firstLine="284"/>
              <w:jc w:val="both"/>
              <w:rPr>
                <w:color w:val="000000"/>
              </w:rPr>
            </w:pPr>
            <w:r w:rsidRPr="00E16824">
              <w:rPr>
                <w:color w:val="000000"/>
              </w:rPr>
              <w:t xml:space="preserve">Код бланка </w:t>
            </w:r>
          </w:p>
        </w:tc>
        <w:tc>
          <w:tcPr>
            <w:tcW w:w="7304" w:type="dxa"/>
            <w:tcMar>
              <w:top w:w="28" w:type="dxa"/>
              <w:left w:w="28" w:type="dxa"/>
              <w:bottom w:w="28" w:type="dxa"/>
              <w:right w:w="28" w:type="dxa"/>
            </w:tcMar>
            <w:vAlign w:val="center"/>
          </w:tcPr>
          <w:p w:rsidR="0010443E" w:rsidRPr="00E16824" w:rsidRDefault="0010443E" w:rsidP="00E16824">
            <w:pPr>
              <w:widowControl w:val="0"/>
              <w:ind w:firstLine="157"/>
              <w:jc w:val="both"/>
              <w:rPr>
                <w:color w:val="000000"/>
              </w:rPr>
            </w:pPr>
            <w:r w:rsidRPr="00E16824">
              <w:rPr>
                <w:color w:val="000000"/>
              </w:rPr>
              <w:t xml:space="preserve">Заполнен автоматически </w:t>
            </w:r>
          </w:p>
        </w:tc>
      </w:tr>
      <w:tr w:rsidR="0010443E" w:rsidRPr="00E16824" w:rsidTr="00E16824">
        <w:trPr>
          <w:jc w:val="center"/>
        </w:trPr>
        <w:tc>
          <w:tcPr>
            <w:tcW w:w="3066" w:type="dxa"/>
            <w:tcMar>
              <w:top w:w="28" w:type="dxa"/>
              <w:left w:w="28" w:type="dxa"/>
              <w:bottom w:w="28" w:type="dxa"/>
              <w:right w:w="28" w:type="dxa"/>
            </w:tcMar>
            <w:vAlign w:val="center"/>
          </w:tcPr>
          <w:p w:rsidR="0010443E" w:rsidRPr="00E16824" w:rsidRDefault="0010443E" w:rsidP="00E16824">
            <w:pPr>
              <w:widowControl w:val="0"/>
              <w:ind w:firstLine="284"/>
              <w:jc w:val="both"/>
              <w:rPr>
                <w:color w:val="000000"/>
              </w:rPr>
            </w:pPr>
            <w:r w:rsidRPr="00E16824">
              <w:rPr>
                <w:color w:val="000000"/>
              </w:rPr>
              <w:t>Номер варианта</w:t>
            </w:r>
          </w:p>
        </w:tc>
        <w:tc>
          <w:tcPr>
            <w:tcW w:w="7304" w:type="dxa"/>
            <w:tcMar>
              <w:top w:w="28" w:type="dxa"/>
              <w:left w:w="28" w:type="dxa"/>
              <w:bottom w:w="28" w:type="dxa"/>
              <w:right w:w="28" w:type="dxa"/>
            </w:tcMar>
            <w:vAlign w:val="center"/>
          </w:tcPr>
          <w:p w:rsidR="0010443E" w:rsidRPr="00E16824" w:rsidRDefault="0010443E" w:rsidP="00E16824">
            <w:pPr>
              <w:widowControl w:val="0"/>
              <w:ind w:firstLine="157"/>
              <w:jc w:val="both"/>
              <w:rPr>
                <w:color w:val="000000"/>
              </w:rPr>
            </w:pPr>
            <w:r w:rsidRPr="00E16824">
              <w:rPr>
                <w:color w:val="000000"/>
              </w:rPr>
              <w:t xml:space="preserve">Заполняется участником в соответствии с номером варианта </w:t>
            </w:r>
            <w:r>
              <w:rPr>
                <w:color w:val="000000"/>
              </w:rPr>
              <w:t>экзаменационной работы</w:t>
            </w:r>
          </w:p>
        </w:tc>
      </w:tr>
      <w:tr w:rsidR="0010443E" w:rsidRPr="00E16824" w:rsidTr="00E16824">
        <w:trPr>
          <w:jc w:val="center"/>
        </w:trPr>
        <w:tc>
          <w:tcPr>
            <w:tcW w:w="3066" w:type="dxa"/>
            <w:tcMar>
              <w:top w:w="28" w:type="dxa"/>
              <w:left w:w="28" w:type="dxa"/>
              <w:bottom w:w="28" w:type="dxa"/>
              <w:right w:w="28" w:type="dxa"/>
            </w:tcMar>
            <w:vAlign w:val="center"/>
          </w:tcPr>
          <w:p w:rsidR="0010443E" w:rsidRPr="00E16824" w:rsidRDefault="0010443E" w:rsidP="00E16824">
            <w:pPr>
              <w:widowControl w:val="0"/>
              <w:ind w:firstLine="284"/>
              <w:jc w:val="both"/>
              <w:rPr>
                <w:color w:val="000000"/>
              </w:rPr>
            </w:pPr>
            <w:r w:rsidRPr="00E16824">
              <w:rPr>
                <w:color w:val="000000"/>
              </w:rPr>
              <w:t>Фамилия</w:t>
            </w:r>
          </w:p>
        </w:tc>
        <w:tc>
          <w:tcPr>
            <w:tcW w:w="7304" w:type="dxa"/>
            <w:vMerge w:val="restart"/>
            <w:tcMar>
              <w:top w:w="28" w:type="dxa"/>
              <w:left w:w="28" w:type="dxa"/>
              <w:bottom w:w="28" w:type="dxa"/>
              <w:right w:w="28" w:type="dxa"/>
            </w:tcMar>
            <w:vAlign w:val="center"/>
          </w:tcPr>
          <w:p w:rsidR="0010443E" w:rsidRPr="00E16824" w:rsidRDefault="0010443E" w:rsidP="00E16824">
            <w:pPr>
              <w:widowControl w:val="0"/>
              <w:ind w:firstLine="157"/>
              <w:jc w:val="both"/>
              <w:rPr>
                <w:color w:val="000000"/>
              </w:rPr>
            </w:pPr>
            <w:r w:rsidRPr="00E16824">
              <w:rPr>
                <w:color w:val="000000"/>
              </w:rPr>
              <w:t>Вносится информация из документа, удостоверяющего личность участника ГИА</w:t>
            </w:r>
          </w:p>
        </w:tc>
      </w:tr>
      <w:tr w:rsidR="0010443E" w:rsidRPr="00E16824" w:rsidTr="00E16824">
        <w:trPr>
          <w:jc w:val="center"/>
        </w:trPr>
        <w:tc>
          <w:tcPr>
            <w:tcW w:w="3066" w:type="dxa"/>
            <w:tcMar>
              <w:top w:w="28" w:type="dxa"/>
              <w:left w:w="28" w:type="dxa"/>
              <w:bottom w:w="28" w:type="dxa"/>
              <w:right w:w="28" w:type="dxa"/>
            </w:tcMar>
            <w:vAlign w:val="center"/>
          </w:tcPr>
          <w:p w:rsidR="0010443E" w:rsidRPr="00E16824" w:rsidRDefault="0010443E" w:rsidP="00E16824">
            <w:pPr>
              <w:widowControl w:val="0"/>
              <w:ind w:firstLine="284"/>
              <w:jc w:val="both"/>
              <w:rPr>
                <w:color w:val="000000"/>
              </w:rPr>
            </w:pPr>
            <w:r w:rsidRPr="00E16824">
              <w:rPr>
                <w:color w:val="000000"/>
              </w:rPr>
              <w:t>Имя</w:t>
            </w:r>
          </w:p>
        </w:tc>
        <w:tc>
          <w:tcPr>
            <w:tcW w:w="7304" w:type="dxa"/>
            <w:vMerge/>
            <w:tcMar>
              <w:top w:w="28" w:type="dxa"/>
              <w:left w:w="28" w:type="dxa"/>
              <w:bottom w:w="28" w:type="dxa"/>
              <w:right w:w="28" w:type="dxa"/>
            </w:tcMar>
            <w:vAlign w:val="center"/>
          </w:tcPr>
          <w:p w:rsidR="0010443E" w:rsidRPr="00E16824" w:rsidRDefault="0010443E" w:rsidP="00E16824">
            <w:pPr>
              <w:widowControl w:val="0"/>
              <w:ind w:firstLine="157"/>
              <w:jc w:val="both"/>
              <w:rPr>
                <w:color w:val="000000"/>
              </w:rPr>
            </w:pPr>
          </w:p>
        </w:tc>
      </w:tr>
      <w:tr w:rsidR="0010443E" w:rsidRPr="00E16824" w:rsidTr="00E16824">
        <w:trPr>
          <w:jc w:val="center"/>
        </w:trPr>
        <w:tc>
          <w:tcPr>
            <w:tcW w:w="3066" w:type="dxa"/>
            <w:tcMar>
              <w:top w:w="28" w:type="dxa"/>
              <w:left w:w="28" w:type="dxa"/>
              <w:bottom w:w="28" w:type="dxa"/>
              <w:right w:w="28" w:type="dxa"/>
            </w:tcMar>
            <w:vAlign w:val="center"/>
          </w:tcPr>
          <w:p w:rsidR="0010443E" w:rsidRPr="00E16824" w:rsidRDefault="0010443E" w:rsidP="00E16824">
            <w:pPr>
              <w:widowControl w:val="0"/>
              <w:ind w:firstLine="284"/>
              <w:jc w:val="both"/>
              <w:rPr>
                <w:color w:val="000000"/>
              </w:rPr>
            </w:pPr>
            <w:r w:rsidRPr="00E16824">
              <w:rPr>
                <w:color w:val="000000"/>
              </w:rPr>
              <w:t>Отчество</w:t>
            </w:r>
          </w:p>
        </w:tc>
        <w:tc>
          <w:tcPr>
            <w:tcW w:w="7304" w:type="dxa"/>
            <w:vMerge/>
            <w:tcMar>
              <w:top w:w="28" w:type="dxa"/>
              <w:left w:w="28" w:type="dxa"/>
              <w:bottom w:w="28" w:type="dxa"/>
              <w:right w:w="28" w:type="dxa"/>
            </w:tcMar>
            <w:vAlign w:val="center"/>
          </w:tcPr>
          <w:p w:rsidR="0010443E" w:rsidRPr="00E16824" w:rsidRDefault="0010443E" w:rsidP="00E16824">
            <w:pPr>
              <w:widowControl w:val="0"/>
              <w:ind w:firstLine="157"/>
              <w:jc w:val="both"/>
              <w:rPr>
                <w:color w:val="000000"/>
              </w:rPr>
            </w:pPr>
          </w:p>
        </w:tc>
      </w:tr>
      <w:tr w:rsidR="0010443E" w:rsidRPr="00E16824" w:rsidTr="00E16824">
        <w:trPr>
          <w:jc w:val="center"/>
        </w:trPr>
        <w:tc>
          <w:tcPr>
            <w:tcW w:w="3066" w:type="dxa"/>
            <w:tcMar>
              <w:top w:w="28" w:type="dxa"/>
              <w:left w:w="28" w:type="dxa"/>
              <w:bottom w:w="28" w:type="dxa"/>
              <w:right w:w="28" w:type="dxa"/>
            </w:tcMar>
            <w:vAlign w:val="center"/>
          </w:tcPr>
          <w:p w:rsidR="0010443E" w:rsidRPr="00E16824" w:rsidRDefault="0010443E" w:rsidP="00E16824">
            <w:pPr>
              <w:widowControl w:val="0"/>
              <w:ind w:firstLine="284"/>
              <w:jc w:val="both"/>
              <w:rPr>
                <w:color w:val="000000"/>
              </w:rPr>
            </w:pPr>
            <w:r w:rsidRPr="00E16824">
              <w:rPr>
                <w:color w:val="000000"/>
              </w:rPr>
              <w:t>Дата рождения</w:t>
            </w:r>
          </w:p>
        </w:tc>
        <w:tc>
          <w:tcPr>
            <w:tcW w:w="7304" w:type="dxa"/>
            <w:vMerge/>
            <w:tcMar>
              <w:top w:w="28" w:type="dxa"/>
              <w:left w:w="28" w:type="dxa"/>
              <w:bottom w:w="28" w:type="dxa"/>
              <w:right w:w="28" w:type="dxa"/>
            </w:tcMar>
            <w:vAlign w:val="center"/>
          </w:tcPr>
          <w:p w:rsidR="0010443E" w:rsidRPr="00E16824" w:rsidRDefault="0010443E" w:rsidP="00E16824">
            <w:pPr>
              <w:widowControl w:val="0"/>
              <w:ind w:firstLine="157"/>
              <w:jc w:val="both"/>
              <w:rPr>
                <w:color w:val="000000"/>
              </w:rPr>
            </w:pPr>
          </w:p>
        </w:tc>
      </w:tr>
      <w:tr w:rsidR="0010443E" w:rsidRPr="00E16824" w:rsidTr="00E16824">
        <w:trPr>
          <w:jc w:val="center"/>
        </w:trPr>
        <w:tc>
          <w:tcPr>
            <w:tcW w:w="3066" w:type="dxa"/>
            <w:tcMar>
              <w:top w:w="28" w:type="dxa"/>
              <w:left w:w="28" w:type="dxa"/>
              <w:bottom w:w="28" w:type="dxa"/>
              <w:right w:w="28" w:type="dxa"/>
            </w:tcMar>
            <w:vAlign w:val="center"/>
          </w:tcPr>
          <w:p w:rsidR="0010443E" w:rsidRPr="00E16824" w:rsidRDefault="0010443E" w:rsidP="00E16824">
            <w:pPr>
              <w:widowControl w:val="0"/>
              <w:ind w:firstLine="284"/>
              <w:jc w:val="both"/>
              <w:rPr>
                <w:color w:val="000000"/>
              </w:rPr>
            </w:pPr>
            <w:r w:rsidRPr="00E16824">
              <w:rPr>
                <w:color w:val="000000"/>
              </w:rPr>
              <w:t>Класс: номер, буква</w:t>
            </w:r>
          </w:p>
        </w:tc>
        <w:tc>
          <w:tcPr>
            <w:tcW w:w="7304" w:type="dxa"/>
            <w:tcMar>
              <w:top w:w="28" w:type="dxa"/>
              <w:left w:w="28" w:type="dxa"/>
              <w:bottom w:w="28" w:type="dxa"/>
              <w:right w:w="28" w:type="dxa"/>
            </w:tcMar>
            <w:vAlign w:val="center"/>
          </w:tcPr>
          <w:p w:rsidR="0010443E" w:rsidRPr="00E16824" w:rsidRDefault="0010443E" w:rsidP="00E16824">
            <w:pPr>
              <w:widowControl w:val="0"/>
              <w:ind w:firstLine="157"/>
              <w:jc w:val="both"/>
              <w:rPr>
                <w:color w:val="000000"/>
              </w:rPr>
            </w:pPr>
            <w:r w:rsidRPr="00E16824">
              <w:rPr>
                <w:color w:val="000000"/>
              </w:rPr>
              <w:t xml:space="preserve">Указывается информация о классе, в котором обучается участник ГИА </w:t>
            </w:r>
          </w:p>
        </w:tc>
      </w:tr>
      <w:tr w:rsidR="0010443E" w:rsidRPr="00E16824" w:rsidTr="00E16824">
        <w:trPr>
          <w:jc w:val="center"/>
        </w:trPr>
        <w:tc>
          <w:tcPr>
            <w:tcW w:w="3066" w:type="dxa"/>
            <w:tcMar>
              <w:top w:w="28" w:type="dxa"/>
              <w:left w:w="28" w:type="dxa"/>
              <w:bottom w:w="28" w:type="dxa"/>
              <w:right w:w="28" w:type="dxa"/>
            </w:tcMar>
            <w:vAlign w:val="center"/>
          </w:tcPr>
          <w:p w:rsidR="0010443E" w:rsidRPr="00E16824" w:rsidRDefault="0010443E" w:rsidP="00E16824">
            <w:pPr>
              <w:widowControl w:val="0"/>
              <w:ind w:firstLine="284"/>
              <w:jc w:val="both"/>
              <w:rPr>
                <w:color w:val="000000"/>
              </w:rPr>
            </w:pPr>
            <w:r w:rsidRPr="00E16824">
              <w:rPr>
                <w:color w:val="000000"/>
              </w:rPr>
              <w:t>Дата экзамена</w:t>
            </w:r>
          </w:p>
        </w:tc>
        <w:tc>
          <w:tcPr>
            <w:tcW w:w="7304" w:type="dxa"/>
            <w:tcMar>
              <w:top w:w="28" w:type="dxa"/>
              <w:left w:w="28" w:type="dxa"/>
              <w:bottom w:w="28" w:type="dxa"/>
              <w:right w:w="28" w:type="dxa"/>
            </w:tcMar>
            <w:vAlign w:val="center"/>
          </w:tcPr>
          <w:p w:rsidR="0010443E" w:rsidRPr="00E16824" w:rsidRDefault="0010443E" w:rsidP="00E16824">
            <w:pPr>
              <w:widowControl w:val="0"/>
              <w:ind w:firstLine="157"/>
              <w:jc w:val="both"/>
              <w:rPr>
                <w:color w:val="000000"/>
              </w:rPr>
            </w:pPr>
            <w:r w:rsidRPr="00E16824">
              <w:rPr>
                <w:color w:val="000000"/>
              </w:rPr>
              <w:t>Заполнен автоматически</w:t>
            </w:r>
          </w:p>
        </w:tc>
      </w:tr>
      <w:tr w:rsidR="0010443E" w:rsidRPr="00E16824" w:rsidTr="00E16824">
        <w:trPr>
          <w:jc w:val="center"/>
        </w:trPr>
        <w:tc>
          <w:tcPr>
            <w:tcW w:w="3066" w:type="dxa"/>
            <w:tcMar>
              <w:top w:w="28" w:type="dxa"/>
              <w:left w:w="28" w:type="dxa"/>
              <w:bottom w:w="28" w:type="dxa"/>
              <w:right w:w="28" w:type="dxa"/>
            </w:tcMar>
            <w:vAlign w:val="center"/>
          </w:tcPr>
          <w:p w:rsidR="0010443E" w:rsidRPr="00E16824" w:rsidRDefault="0010443E" w:rsidP="00E16824">
            <w:pPr>
              <w:widowControl w:val="0"/>
              <w:ind w:firstLine="284"/>
              <w:jc w:val="both"/>
              <w:rPr>
                <w:color w:val="000000"/>
              </w:rPr>
            </w:pPr>
            <w:r w:rsidRPr="00E16824">
              <w:rPr>
                <w:color w:val="000000"/>
              </w:rPr>
              <w:t>Код ППЭ</w:t>
            </w:r>
          </w:p>
        </w:tc>
        <w:tc>
          <w:tcPr>
            <w:tcW w:w="7304" w:type="dxa"/>
            <w:tcMar>
              <w:top w:w="28" w:type="dxa"/>
              <w:left w:w="28" w:type="dxa"/>
              <w:bottom w:w="28" w:type="dxa"/>
              <w:right w:w="28" w:type="dxa"/>
            </w:tcMar>
            <w:vAlign w:val="center"/>
          </w:tcPr>
          <w:p w:rsidR="0010443E" w:rsidRPr="00E16824" w:rsidRDefault="0010443E" w:rsidP="00E16824">
            <w:pPr>
              <w:widowControl w:val="0"/>
              <w:ind w:firstLine="157"/>
              <w:jc w:val="both"/>
              <w:rPr>
                <w:color w:val="000000"/>
              </w:rPr>
            </w:pPr>
            <w:r w:rsidRPr="00E16824">
              <w:rPr>
                <w:color w:val="000000"/>
              </w:rPr>
              <w:t>Указывается код ППЭ, в котором проводится экзамен</w:t>
            </w:r>
          </w:p>
        </w:tc>
      </w:tr>
      <w:tr w:rsidR="0010443E" w:rsidRPr="00E16824" w:rsidTr="00E16824">
        <w:trPr>
          <w:jc w:val="center"/>
        </w:trPr>
        <w:tc>
          <w:tcPr>
            <w:tcW w:w="3066" w:type="dxa"/>
            <w:tcMar>
              <w:top w:w="28" w:type="dxa"/>
              <w:left w:w="28" w:type="dxa"/>
              <w:bottom w:w="28" w:type="dxa"/>
              <w:right w:w="28" w:type="dxa"/>
            </w:tcMar>
            <w:vAlign w:val="center"/>
          </w:tcPr>
          <w:p w:rsidR="0010443E" w:rsidRPr="00E16824" w:rsidRDefault="0010443E" w:rsidP="00E16824">
            <w:pPr>
              <w:widowControl w:val="0"/>
              <w:ind w:firstLine="284"/>
              <w:jc w:val="both"/>
              <w:rPr>
                <w:color w:val="000000"/>
              </w:rPr>
            </w:pPr>
            <w:r w:rsidRPr="00E16824">
              <w:rPr>
                <w:color w:val="000000"/>
              </w:rPr>
              <w:t>Код ОО</w:t>
            </w:r>
          </w:p>
        </w:tc>
        <w:tc>
          <w:tcPr>
            <w:tcW w:w="7304" w:type="dxa"/>
            <w:tcMar>
              <w:top w:w="28" w:type="dxa"/>
              <w:left w:w="28" w:type="dxa"/>
              <w:bottom w:w="28" w:type="dxa"/>
              <w:right w:w="28" w:type="dxa"/>
            </w:tcMar>
            <w:vAlign w:val="center"/>
          </w:tcPr>
          <w:p w:rsidR="0010443E" w:rsidRPr="00E16824" w:rsidRDefault="0010443E" w:rsidP="00E16824">
            <w:pPr>
              <w:widowControl w:val="0"/>
              <w:ind w:firstLine="157"/>
              <w:jc w:val="both"/>
              <w:rPr>
                <w:color w:val="000000"/>
              </w:rPr>
            </w:pPr>
            <w:r w:rsidRPr="00E16824">
              <w:rPr>
                <w:color w:val="000000"/>
              </w:rPr>
              <w:t>Указывается код образовательной организации, в которой обучается участник ГИА</w:t>
            </w:r>
          </w:p>
        </w:tc>
      </w:tr>
      <w:tr w:rsidR="0010443E" w:rsidRPr="00E16824" w:rsidTr="00E16824">
        <w:trPr>
          <w:jc w:val="center"/>
        </w:trPr>
        <w:tc>
          <w:tcPr>
            <w:tcW w:w="3066" w:type="dxa"/>
            <w:tcMar>
              <w:top w:w="28" w:type="dxa"/>
              <w:left w:w="28" w:type="dxa"/>
              <w:bottom w:w="28" w:type="dxa"/>
              <w:right w:w="28" w:type="dxa"/>
            </w:tcMar>
            <w:vAlign w:val="center"/>
          </w:tcPr>
          <w:p w:rsidR="0010443E" w:rsidRPr="00E16824" w:rsidRDefault="0010443E" w:rsidP="00E16824">
            <w:pPr>
              <w:widowControl w:val="0"/>
              <w:ind w:firstLine="284"/>
              <w:jc w:val="both"/>
              <w:rPr>
                <w:color w:val="000000"/>
              </w:rPr>
            </w:pPr>
            <w:r w:rsidRPr="00E16824">
              <w:rPr>
                <w:color w:val="000000"/>
              </w:rPr>
              <w:t>№ аудитории</w:t>
            </w:r>
          </w:p>
        </w:tc>
        <w:tc>
          <w:tcPr>
            <w:tcW w:w="7304" w:type="dxa"/>
            <w:tcMar>
              <w:top w:w="28" w:type="dxa"/>
              <w:left w:w="28" w:type="dxa"/>
              <w:bottom w:w="28" w:type="dxa"/>
              <w:right w:w="28" w:type="dxa"/>
            </w:tcMar>
            <w:vAlign w:val="center"/>
          </w:tcPr>
          <w:p w:rsidR="0010443E" w:rsidRPr="00E16824" w:rsidRDefault="0010443E" w:rsidP="00E16824">
            <w:pPr>
              <w:widowControl w:val="0"/>
              <w:ind w:firstLine="157"/>
              <w:jc w:val="both"/>
              <w:rPr>
                <w:color w:val="000000"/>
              </w:rPr>
            </w:pPr>
            <w:r w:rsidRPr="00E16824">
              <w:rPr>
                <w:color w:val="000000"/>
              </w:rPr>
              <w:t>Указывается номер аудитории, в которой проходит ГИА</w:t>
            </w:r>
          </w:p>
        </w:tc>
      </w:tr>
      <w:tr w:rsidR="0010443E" w:rsidRPr="00E16824" w:rsidTr="00E16824">
        <w:trPr>
          <w:jc w:val="center"/>
        </w:trPr>
        <w:tc>
          <w:tcPr>
            <w:tcW w:w="3066" w:type="dxa"/>
            <w:tcMar>
              <w:top w:w="28" w:type="dxa"/>
              <w:left w:w="28" w:type="dxa"/>
              <w:bottom w:w="28" w:type="dxa"/>
              <w:right w:w="28" w:type="dxa"/>
            </w:tcMar>
            <w:vAlign w:val="center"/>
          </w:tcPr>
          <w:p w:rsidR="0010443E" w:rsidRPr="00E16824" w:rsidRDefault="0010443E" w:rsidP="00E16824">
            <w:pPr>
              <w:widowControl w:val="0"/>
              <w:ind w:firstLine="284"/>
              <w:jc w:val="both"/>
              <w:rPr>
                <w:color w:val="000000"/>
              </w:rPr>
            </w:pPr>
            <w:r w:rsidRPr="00E16824">
              <w:rPr>
                <w:color w:val="000000"/>
              </w:rPr>
              <w:t>Код предмета</w:t>
            </w:r>
          </w:p>
        </w:tc>
        <w:tc>
          <w:tcPr>
            <w:tcW w:w="7304" w:type="dxa"/>
            <w:tcMar>
              <w:top w:w="28" w:type="dxa"/>
              <w:left w:w="28" w:type="dxa"/>
              <w:bottom w:w="28" w:type="dxa"/>
              <w:right w:w="28" w:type="dxa"/>
            </w:tcMar>
            <w:vAlign w:val="center"/>
          </w:tcPr>
          <w:p w:rsidR="0010443E" w:rsidRPr="00E16824" w:rsidRDefault="0010443E" w:rsidP="00E16824">
            <w:pPr>
              <w:widowControl w:val="0"/>
              <w:ind w:firstLine="157"/>
              <w:jc w:val="both"/>
              <w:rPr>
                <w:color w:val="000000"/>
              </w:rPr>
            </w:pPr>
            <w:r w:rsidRPr="00E16824">
              <w:rPr>
                <w:color w:val="000000"/>
              </w:rPr>
              <w:t>Заполнен автоматически</w:t>
            </w:r>
          </w:p>
        </w:tc>
      </w:tr>
      <w:tr w:rsidR="0010443E" w:rsidRPr="00E16824" w:rsidTr="00E16824">
        <w:trPr>
          <w:jc w:val="center"/>
        </w:trPr>
        <w:tc>
          <w:tcPr>
            <w:tcW w:w="3066" w:type="dxa"/>
            <w:tcMar>
              <w:top w:w="28" w:type="dxa"/>
              <w:left w:w="28" w:type="dxa"/>
              <w:bottom w:w="28" w:type="dxa"/>
              <w:right w:w="28" w:type="dxa"/>
            </w:tcMar>
            <w:vAlign w:val="center"/>
          </w:tcPr>
          <w:p w:rsidR="0010443E" w:rsidRPr="00E16824" w:rsidRDefault="0010443E" w:rsidP="00E16824">
            <w:pPr>
              <w:widowControl w:val="0"/>
              <w:ind w:firstLine="284"/>
              <w:jc w:val="both"/>
              <w:rPr>
                <w:color w:val="000000"/>
              </w:rPr>
            </w:pPr>
            <w:r w:rsidRPr="00E16824">
              <w:rPr>
                <w:color w:val="000000"/>
              </w:rPr>
              <w:t>Название предмета</w:t>
            </w:r>
          </w:p>
        </w:tc>
        <w:tc>
          <w:tcPr>
            <w:tcW w:w="7304" w:type="dxa"/>
            <w:tcMar>
              <w:top w:w="28" w:type="dxa"/>
              <w:left w:w="28" w:type="dxa"/>
              <w:bottom w:w="28" w:type="dxa"/>
              <w:right w:w="28" w:type="dxa"/>
            </w:tcMar>
            <w:vAlign w:val="center"/>
          </w:tcPr>
          <w:p w:rsidR="0010443E" w:rsidRPr="00E16824" w:rsidRDefault="0010443E" w:rsidP="00E16824">
            <w:pPr>
              <w:widowControl w:val="0"/>
              <w:ind w:firstLine="157"/>
              <w:jc w:val="both"/>
              <w:rPr>
                <w:color w:val="000000"/>
              </w:rPr>
            </w:pPr>
            <w:r w:rsidRPr="00E16824">
              <w:rPr>
                <w:color w:val="000000"/>
              </w:rPr>
              <w:t>Заполнен автоматически</w:t>
            </w:r>
          </w:p>
        </w:tc>
      </w:tr>
      <w:tr w:rsidR="0010443E" w:rsidRPr="00E16824" w:rsidTr="00E16824">
        <w:trPr>
          <w:jc w:val="center"/>
        </w:trPr>
        <w:tc>
          <w:tcPr>
            <w:tcW w:w="3066" w:type="dxa"/>
            <w:tcMar>
              <w:top w:w="28" w:type="dxa"/>
              <w:left w:w="28" w:type="dxa"/>
              <w:bottom w:w="28" w:type="dxa"/>
              <w:right w:w="28" w:type="dxa"/>
            </w:tcMar>
            <w:vAlign w:val="center"/>
          </w:tcPr>
          <w:p w:rsidR="0010443E" w:rsidRPr="00E16824" w:rsidRDefault="0010443E" w:rsidP="00E16824">
            <w:pPr>
              <w:widowControl w:val="0"/>
              <w:ind w:firstLine="284"/>
              <w:jc w:val="both"/>
              <w:rPr>
                <w:color w:val="000000"/>
              </w:rPr>
            </w:pPr>
            <w:proofErr w:type="gramStart"/>
            <w:r w:rsidRPr="00E16824">
              <w:rPr>
                <w:color w:val="000000"/>
              </w:rPr>
              <w:t>Пол (Ж</w:t>
            </w:r>
            <w:proofErr w:type="gramEnd"/>
            <w:r w:rsidRPr="00E16824">
              <w:rPr>
                <w:color w:val="000000"/>
              </w:rPr>
              <w:t xml:space="preserve"> или М)</w:t>
            </w:r>
          </w:p>
        </w:tc>
        <w:tc>
          <w:tcPr>
            <w:tcW w:w="7304" w:type="dxa"/>
            <w:tcMar>
              <w:top w:w="28" w:type="dxa"/>
              <w:left w:w="28" w:type="dxa"/>
              <w:bottom w:w="28" w:type="dxa"/>
              <w:right w:w="28" w:type="dxa"/>
            </w:tcMar>
            <w:vAlign w:val="center"/>
          </w:tcPr>
          <w:p w:rsidR="0010443E" w:rsidRPr="00E16824" w:rsidRDefault="0010443E" w:rsidP="00E16824">
            <w:pPr>
              <w:widowControl w:val="0"/>
              <w:ind w:firstLine="157"/>
              <w:jc w:val="both"/>
              <w:rPr>
                <w:color w:val="000000"/>
              </w:rPr>
            </w:pPr>
            <w:r w:rsidRPr="00E16824">
              <w:rPr>
                <w:color w:val="000000"/>
              </w:rPr>
              <w:t>Ставится метка в соответствующем поле</w:t>
            </w:r>
          </w:p>
        </w:tc>
      </w:tr>
      <w:tr w:rsidR="0010443E" w:rsidRPr="00E16824" w:rsidTr="00E16824">
        <w:trPr>
          <w:jc w:val="center"/>
        </w:trPr>
        <w:tc>
          <w:tcPr>
            <w:tcW w:w="3066" w:type="dxa"/>
            <w:tcMar>
              <w:top w:w="28" w:type="dxa"/>
              <w:left w:w="28" w:type="dxa"/>
              <w:bottom w:w="28" w:type="dxa"/>
              <w:right w:w="28" w:type="dxa"/>
            </w:tcMar>
            <w:vAlign w:val="center"/>
          </w:tcPr>
          <w:p w:rsidR="0010443E" w:rsidRPr="00E16824" w:rsidRDefault="0010443E" w:rsidP="00E16824">
            <w:pPr>
              <w:widowControl w:val="0"/>
              <w:ind w:firstLine="284"/>
              <w:jc w:val="both"/>
              <w:rPr>
                <w:color w:val="000000"/>
              </w:rPr>
            </w:pPr>
            <w:r w:rsidRPr="00E16824">
              <w:rPr>
                <w:color w:val="000000"/>
              </w:rPr>
              <w:t>Спец. отметка</w:t>
            </w:r>
          </w:p>
        </w:tc>
        <w:tc>
          <w:tcPr>
            <w:tcW w:w="7304" w:type="dxa"/>
            <w:tcMar>
              <w:top w:w="28" w:type="dxa"/>
              <w:left w:w="28" w:type="dxa"/>
              <w:bottom w:w="28" w:type="dxa"/>
              <w:right w:w="28" w:type="dxa"/>
            </w:tcMar>
            <w:vAlign w:val="center"/>
          </w:tcPr>
          <w:p w:rsidR="0010443E" w:rsidRPr="00E16824" w:rsidRDefault="0010443E" w:rsidP="00E16824">
            <w:pPr>
              <w:widowControl w:val="0"/>
              <w:ind w:firstLine="157"/>
              <w:jc w:val="both"/>
              <w:rPr>
                <w:color w:val="000000"/>
              </w:rPr>
            </w:pPr>
            <w:r w:rsidRPr="00E16824">
              <w:rPr>
                <w:color w:val="000000"/>
              </w:rPr>
              <w:t>Ставиться организатором в аудитории.</w:t>
            </w:r>
          </w:p>
          <w:p w:rsidR="0010443E" w:rsidRPr="00E16824" w:rsidRDefault="0010443E" w:rsidP="00E16824">
            <w:pPr>
              <w:widowControl w:val="0"/>
              <w:ind w:firstLine="157"/>
              <w:jc w:val="both"/>
              <w:rPr>
                <w:color w:val="000000"/>
              </w:rPr>
            </w:pPr>
            <w:r w:rsidRPr="00E16824">
              <w:rPr>
                <w:color w:val="000000"/>
              </w:rPr>
              <w:t xml:space="preserve">«1», если участник удалён с экзамена в связи с нарушением </w:t>
            </w:r>
            <w:r>
              <w:rPr>
                <w:color w:val="000000"/>
              </w:rPr>
              <w:t>П</w:t>
            </w:r>
            <w:r w:rsidRPr="00E16824">
              <w:rPr>
                <w:color w:val="000000"/>
              </w:rPr>
              <w:t>орядка проведения экзамена, и «2», если участник не закончил экзамен по уважительной причине.</w:t>
            </w:r>
          </w:p>
        </w:tc>
      </w:tr>
    </w:tbl>
    <w:p w:rsidR="0010443E" w:rsidRPr="00FA5A75" w:rsidRDefault="0010443E" w:rsidP="00F2333D">
      <w:pPr>
        <w:ind w:firstLine="709"/>
        <w:jc w:val="both"/>
        <w:rPr>
          <w:i/>
          <w:sz w:val="28"/>
          <w:szCs w:val="28"/>
        </w:rPr>
      </w:pPr>
      <w:r w:rsidRPr="00FA5A75">
        <w:rPr>
          <w:i/>
          <w:sz w:val="28"/>
          <w:szCs w:val="28"/>
        </w:rPr>
        <w:lastRenderedPageBreak/>
        <w:t>Во время экзамена на</w:t>
      </w:r>
      <w:r w:rsidRPr="004A709A">
        <w:rPr>
          <w:i/>
          <w:sz w:val="28"/>
          <w:szCs w:val="28"/>
        </w:rPr>
        <w:t> </w:t>
      </w:r>
      <w:r w:rsidRPr="00FA5A75">
        <w:rPr>
          <w:i/>
          <w:sz w:val="28"/>
          <w:szCs w:val="28"/>
        </w:rPr>
        <w:t>рабочем столе участника ГИА, помимо ЭМ, могут находиться:</w:t>
      </w:r>
    </w:p>
    <w:p w:rsidR="0010443E" w:rsidRPr="00FA5A75" w:rsidRDefault="0010443E" w:rsidP="00F2333D">
      <w:pPr>
        <w:ind w:firstLine="709"/>
        <w:contextualSpacing/>
        <w:jc w:val="both"/>
        <w:rPr>
          <w:i/>
          <w:sz w:val="28"/>
          <w:szCs w:val="28"/>
        </w:rPr>
      </w:pPr>
      <w:proofErr w:type="spellStart"/>
      <w:r w:rsidRPr="00FA5A75">
        <w:rPr>
          <w:i/>
          <w:sz w:val="28"/>
          <w:szCs w:val="28"/>
        </w:rPr>
        <w:t>гелевая</w:t>
      </w:r>
      <w:proofErr w:type="spellEnd"/>
      <w:r w:rsidRPr="00FA5A75">
        <w:rPr>
          <w:i/>
          <w:sz w:val="28"/>
          <w:szCs w:val="28"/>
        </w:rPr>
        <w:t>, капиллярная ручка</w:t>
      </w:r>
      <w:r w:rsidRPr="00FA5A75">
        <w:rPr>
          <w:sz w:val="28"/>
          <w:szCs w:val="28"/>
        </w:rPr>
        <w:t xml:space="preserve"> </w:t>
      </w:r>
      <w:r w:rsidRPr="00FA5A75">
        <w:rPr>
          <w:i/>
          <w:sz w:val="28"/>
          <w:szCs w:val="28"/>
        </w:rPr>
        <w:t>с чернилами черного цвета;</w:t>
      </w:r>
    </w:p>
    <w:p w:rsidR="0010443E" w:rsidRPr="00FA5A75" w:rsidRDefault="0010443E" w:rsidP="00F2333D">
      <w:pPr>
        <w:ind w:firstLine="709"/>
        <w:contextualSpacing/>
        <w:jc w:val="both"/>
        <w:rPr>
          <w:i/>
          <w:sz w:val="28"/>
          <w:szCs w:val="28"/>
        </w:rPr>
      </w:pPr>
      <w:r w:rsidRPr="00FA5A75">
        <w:rPr>
          <w:i/>
          <w:sz w:val="28"/>
          <w:szCs w:val="28"/>
        </w:rPr>
        <w:t>документ, удостоверяющий личность;</w:t>
      </w:r>
    </w:p>
    <w:p w:rsidR="0010443E" w:rsidRPr="00145999" w:rsidRDefault="0010443E" w:rsidP="00F2333D">
      <w:pPr>
        <w:ind w:firstLine="709"/>
        <w:contextualSpacing/>
        <w:jc w:val="both"/>
        <w:rPr>
          <w:i/>
          <w:sz w:val="28"/>
          <w:szCs w:val="28"/>
        </w:rPr>
      </w:pPr>
      <w:r w:rsidRPr="00145999">
        <w:rPr>
          <w:i/>
          <w:sz w:val="28"/>
          <w:szCs w:val="28"/>
        </w:rPr>
        <w:t>лекарства и питание (при необходимости);</w:t>
      </w:r>
    </w:p>
    <w:p w:rsidR="0010443E" w:rsidRPr="00145999" w:rsidRDefault="001066A7" w:rsidP="00F2333D">
      <w:pPr>
        <w:ind w:firstLine="709"/>
        <w:contextualSpacing/>
        <w:jc w:val="both"/>
        <w:rPr>
          <w:i/>
          <w:sz w:val="28"/>
          <w:szCs w:val="28"/>
        </w:rPr>
      </w:pPr>
      <w:r w:rsidRPr="00145999">
        <w:rPr>
          <w:i/>
          <w:sz w:val="28"/>
          <w:szCs w:val="28"/>
        </w:rPr>
        <w:t>орфографические и толковые словари;</w:t>
      </w:r>
    </w:p>
    <w:p w:rsidR="0010443E" w:rsidRPr="00FA5A75" w:rsidRDefault="0010443E" w:rsidP="00F2333D">
      <w:pPr>
        <w:ind w:firstLine="709"/>
        <w:contextualSpacing/>
        <w:jc w:val="both"/>
        <w:rPr>
          <w:i/>
          <w:sz w:val="28"/>
          <w:szCs w:val="28"/>
        </w:rPr>
      </w:pPr>
      <w:r w:rsidRPr="00145999">
        <w:rPr>
          <w:i/>
          <w:sz w:val="28"/>
          <w:szCs w:val="28"/>
        </w:rPr>
        <w:t>специальные технические средства (для</w:t>
      </w:r>
      <w:r w:rsidRPr="00FA5A75">
        <w:rPr>
          <w:i/>
          <w:sz w:val="28"/>
          <w:szCs w:val="28"/>
        </w:rPr>
        <w:t xml:space="preserve"> участников ГИА с</w:t>
      </w:r>
      <w:r w:rsidRPr="004A709A">
        <w:rPr>
          <w:i/>
          <w:sz w:val="28"/>
          <w:szCs w:val="28"/>
        </w:rPr>
        <w:t> </w:t>
      </w:r>
      <w:r w:rsidRPr="00FA5A75">
        <w:rPr>
          <w:i/>
          <w:sz w:val="28"/>
          <w:szCs w:val="28"/>
        </w:rPr>
        <w:t>ОВЗ, детей-инвалидов, инвалидов);</w:t>
      </w:r>
    </w:p>
    <w:p w:rsidR="0010443E" w:rsidRPr="00D21599" w:rsidRDefault="0010443E" w:rsidP="00F2333D">
      <w:pPr>
        <w:suppressAutoHyphens/>
        <w:ind w:firstLine="284"/>
        <w:jc w:val="both"/>
        <w:rPr>
          <w:i/>
          <w:sz w:val="28"/>
          <w:szCs w:val="28"/>
        </w:rPr>
      </w:pPr>
      <w:r w:rsidRPr="00FA5A75">
        <w:rPr>
          <w:i/>
          <w:sz w:val="28"/>
          <w:szCs w:val="28"/>
        </w:rPr>
        <w:t>листы бумаги для черновиков</w:t>
      </w:r>
      <w:r>
        <w:rPr>
          <w:i/>
          <w:sz w:val="28"/>
          <w:szCs w:val="28"/>
        </w:rPr>
        <w:t>.</w:t>
      </w:r>
      <w:r w:rsidRPr="00FA5A75">
        <w:rPr>
          <w:i/>
          <w:sz w:val="28"/>
          <w:szCs w:val="28"/>
        </w:rPr>
        <w:t xml:space="preserve"> </w:t>
      </w:r>
    </w:p>
    <w:p w:rsidR="0010443E" w:rsidRPr="00E16824" w:rsidRDefault="0010443E" w:rsidP="00E16824">
      <w:pPr>
        <w:suppressAutoHyphens/>
        <w:ind w:firstLine="284"/>
        <w:jc w:val="both"/>
        <w:rPr>
          <w:i/>
          <w:sz w:val="28"/>
          <w:szCs w:val="28"/>
        </w:rPr>
      </w:pPr>
    </w:p>
    <w:p w:rsidR="00C077F1" w:rsidRDefault="0010443E">
      <w:pPr>
        <w:suppressAutoHyphens/>
        <w:ind w:firstLine="284"/>
        <w:jc w:val="center"/>
        <w:rPr>
          <w:b/>
          <w:sz w:val="28"/>
          <w:szCs w:val="28"/>
        </w:rPr>
      </w:pPr>
      <w:r>
        <w:rPr>
          <w:b/>
          <w:sz w:val="28"/>
          <w:szCs w:val="28"/>
        </w:rPr>
        <w:t>Инструкция для участников ГИА</w:t>
      </w:r>
    </w:p>
    <w:p w:rsidR="0010443E" w:rsidRPr="00E16824" w:rsidRDefault="0010443E" w:rsidP="00E16824">
      <w:pPr>
        <w:suppressAutoHyphens/>
        <w:ind w:firstLine="284"/>
        <w:jc w:val="both"/>
        <w:rPr>
          <w:i/>
          <w:sz w:val="28"/>
          <w:szCs w:val="28"/>
        </w:rPr>
      </w:pPr>
      <w:r w:rsidRPr="00E16824">
        <w:rPr>
          <w:i/>
          <w:sz w:val="28"/>
          <w:szCs w:val="28"/>
        </w:rPr>
        <w:t>Первая часть инструктажа начинается в 9.50 по местному времени.</w:t>
      </w:r>
    </w:p>
    <w:p w:rsidR="0010443E" w:rsidRPr="00E16824" w:rsidRDefault="0010443E" w:rsidP="00E16824">
      <w:pPr>
        <w:suppressAutoHyphens/>
        <w:ind w:firstLine="284"/>
        <w:jc w:val="both"/>
        <w:rPr>
          <w:i/>
          <w:sz w:val="28"/>
          <w:szCs w:val="28"/>
        </w:rPr>
      </w:pPr>
    </w:p>
    <w:tbl>
      <w:tblPr>
        <w:tblW w:w="10440" w:type="dxa"/>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0440"/>
      </w:tblGrid>
      <w:tr w:rsidR="0010443E" w:rsidRPr="00E16824" w:rsidTr="00E16824">
        <w:tc>
          <w:tcPr>
            <w:tcW w:w="10440" w:type="dxa"/>
            <w:tcBorders>
              <w:top w:val="single" w:sz="4" w:space="0" w:color="auto"/>
              <w:left w:val="single" w:sz="4" w:space="0" w:color="auto"/>
              <w:bottom w:val="single" w:sz="4" w:space="0" w:color="auto"/>
              <w:right w:val="single" w:sz="4" w:space="0" w:color="auto"/>
            </w:tcBorders>
          </w:tcPr>
          <w:p w:rsidR="0010443E" w:rsidRPr="00E16824" w:rsidRDefault="0010443E" w:rsidP="00E16824">
            <w:pPr>
              <w:ind w:firstLine="284"/>
              <w:jc w:val="both"/>
              <w:rPr>
                <w:b/>
                <w:bCs/>
                <w:sz w:val="28"/>
                <w:szCs w:val="28"/>
              </w:rPr>
            </w:pPr>
            <w:r w:rsidRPr="00E16824">
              <w:rPr>
                <w:b/>
                <w:sz w:val="28"/>
                <w:szCs w:val="28"/>
              </w:rPr>
              <w:t xml:space="preserve">Уважаемые участники! Сегодня Вы сдаете экзамен ________________ </w:t>
            </w:r>
            <w:r w:rsidRPr="00E16824">
              <w:rPr>
                <w:i/>
                <w:sz w:val="28"/>
                <w:szCs w:val="28"/>
              </w:rPr>
              <w:t>(назовите предмет)</w:t>
            </w:r>
            <w:r w:rsidRPr="00E16824">
              <w:rPr>
                <w:sz w:val="28"/>
                <w:szCs w:val="28"/>
              </w:rPr>
              <w:t>.</w:t>
            </w:r>
            <w:r w:rsidRPr="00E16824">
              <w:rPr>
                <w:b/>
                <w:bCs/>
                <w:sz w:val="28"/>
                <w:szCs w:val="28"/>
              </w:rPr>
              <w:t xml:space="preserve"> </w:t>
            </w:r>
          </w:p>
          <w:p w:rsidR="0010443E" w:rsidRDefault="0010443E" w:rsidP="00E16824">
            <w:pPr>
              <w:ind w:firstLine="284"/>
              <w:jc w:val="both"/>
              <w:rPr>
                <w:b/>
                <w:sz w:val="28"/>
                <w:szCs w:val="28"/>
              </w:rPr>
            </w:pPr>
            <w:r w:rsidRPr="00E16824">
              <w:rPr>
                <w:b/>
                <w:sz w:val="28"/>
                <w:szCs w:val="28"/>
              </w:rPr>
              <w:t>Все задания составлены на основе школьной программы, поэтому каждый из вас может успешно сдать экзамен.</w:t>
            </w:r>
          </w:p>
          <w:p w:rsidR="00C077F1" w:rsidRDefault="0010443E">
            <w:pPr>
              <w:jc w:val="both"/>
              <w:rPr>
                <w:b/>
                <w:sz w:val="28"/>
                <w:szCs w:val="28"/>
              </w:rPr>
            </w:pPr>
            <w:r>
              <w:rPr>
                <w:b/>
                <w:sz w:val="28"/>
                <w:szCs w:val="28"/>
              </w:rPr>
              <w:t xml:space="preserve">    </w:t>
            </w:r>
            <w:r w:rsidRPr="00FA5A75">
              <w:rPr>
                <w:b/>
                <w:sz w:val="28"/>
                <w:szCs w:val="28"/>
              </w:rPr>
              <w:t xml:space="preserve">Во время проведения экзамена вам необходимо соблюдать </w:t>
            </w:r>
            <w:r>
              <w:rPr>
                <w:b/>
                <w:sz w:val="28"/>
                <w:szCs w:val="28"/>
              </w:rPr>
              <w:t>П</w:t>
            </w:r>
            <w:r w:rsidRPr="00FA5A75">
              <w:rPr>
                <w:b/>
                <w:sz w:val="28"/>
                <w:szCs w:val="28"/>
              </w:rPr>
              <w:t xml:space="preserve">орядок проведения ГИА. </w:t>
            </w:r>
          </w:p>
          <w:p w:rsidR="0010443E" w:rsidRPr="00E16824" w:rsidRDefault="0010443E" w:rsidP="00E16824">
            <w:pPr>
              <w:ind w:firstLine="284"/>
              <w:jc w:val="both"/>
              <w:rPr>
                <w:b/>
                <w:bCs/>
                <w:sz w:val="28"/>
                <w:szCs w:val="28"/>
              </w:rPr>
            </w:pPr>
            <w:r w:rsidRPr="00E16824">
              <w:rPr>
                <w:b/>
                <w:bCs/>
                <w:sz w:val="28"/>
                <w:szCs w:val="28"/>
              </w:rPr>
              <w:t>На столе у Вас</w:t>
            </w:r>
            <w:r>
              <w:rPr>
                <w:b/>
                <w:bCs/>
                <w:sz w:val="28"/>
                <w:szCs w:val="28"/>
              </w:rPr>
              <w:t xml:space="preserve"> могут находиться</w:t>
            </w:r>
            <w:r w:rsidRPr="00E16824">
              <w:rPr>
                <w:b/>
                <w:bCs/>
                <w:sz w:val="28"/>
                <w:szCs w:val="28"/>
              </w:rPr>
              <w:t>:</w:t>
            </w:r>
          </w:p>
          <w:p w:rsidR="00C077F1" w:rsidRDefault="0010443E">
            <w:pPr>
              <w:widowControl w:val="0"/>
              <w:numPr>
                <w:ilvl w:val="0"/>
                <w:numId w:val="19"/>
              </w:numPr>
              <w:jc w:val="both"/>
              <w:rPr>
                <w:b/>
                <w:i/>
                <w:noProof/>
                <w:sz w:val="28"/>
                <w:szCs w:val="28"/>
              </w:rPr>
            </w:pPr>
            <w:r>
              <w:rPr>
                <w:b/>
                <w:sz w:val="28"/>
                <w:szCs w:val="28"/>
              </w:rPr>
              <w:t xml:space="preserve">листы бумаги для </w:t>
            </w:r>
            <w:r w:rsidRPr="00E16824">
              <w:rPr>
                <w:b/>
                <w:sz w:val="28"/>
                <w:szCs w:val="28"/>
              </w:rPr>
              <w:t>черновик</w:t>
            </w:r>
            <w:r>
              <w:rPr>
                <w:b/>
                <w:sz w:val="28"/>
                <w:szCs w:val="28"/>
              </w:rPr>
              <w:t>ов</w:t>
            </w:r>
            <w:r w:rsidRPr="00E16824">
              <w:rPr>
                <w:b/>
                <w:sz w:val="28"/>
                <w:szCs w:val="28"/>
              </w:rPr>
              <w:t xml:space="preserve"> со штампом образовательной организации;</w:t>
            </w:r>
          </w:p>
          <w:p w:rsidR="00C077F1" w:rsidRDefault="0010443E">
            <w:pPr>
              <w:widowControl w:val="0"/>
              <w:numPr>
                <w:ilvl w:val="0"/>
                <w:numId w:val="19"/>
              </w:numPr>
              <w:jc w:val="both"/>
              <w:rPr>
                <w:b/>
                <w:i/>
                <w:noProof/>
                <w:sz w:val="28"/>
                <w:szCs w:val="28"/>
              </w:rPr>
            </w:pPr>
            <w:proofErr w:type="spellStart"/>
            <w:r w:rsidRPr="00E16824">
              <w:rPr>
                <w:b/>
                <w:sz w:val="28"/>
                <w:szCs w:val="28"/>
              </w:rPr>
              <w:t>гелевая</w:t>
            </w:r>
            <w:proofErr w:type="spellEnd"/>
            <w:r>
              <w:rPr>
                <w:b/>
                <w:sz w:val="28"/>
                <w:szCs w:val="28"/>
              </w:rPr>
              <w:t>, капиллярная</w:t>
            </w:r>
            <w:r w:rsidRPr="00E16824">
              <w:rPr>
                <w:b/>
                <w:bCs/>
                <w:sz w:val="28"/>
                <w:szCs w:val="28"/>
              </w:rPr>
              <w:t xml:space="preserve"> ручка с </w:t>
            </w:r>
            <w:r>
              <w:rPr>
                <w:b/>
                <w:bCs/>
                <w:sz w:val="28"/>
                <w:szCs w:val="28"/>
              </w:rPr>
              <w:t xml:space="preserve">яркими </w:t>
            </w:r>
            <w:r w:rsidRPr="00E16824">
              <w:rPr>
                <w:b/>
                <w:bCs/>
                <w:sz w:val="28"/>
                <w:szCs w:val="28"/>
              </w:rPr>
              <w:t>черн</w:t>
            </w:r>
            <w:r>
              <w:rPr>
                <w:b/>
                <w:bCs/>
                <w:sz w:val="28"/>
                <w:szCs w:val="28"/>
              </w:rPr>
              <w:t>илами чёрного цвета</w:t>
            </w:r>
            <w:r w:rsidRPr="00E16824">
              <w:rPr>
                <w:b/>
                <w:bCs/>
                <w:sz w:val="28"/>
                <w:szCs w:val="28"/>
              </w:rPr>
              <w:t>;</w:t>
            </w:r>
          </w:p>
          <w:p w:rsidR="00C077F1" w:rsidRDefault="0010443E">
            <w:pPr>
              <w:widowControl w:val="0"/>
              <w:numPr>
                <w:ilvl w:val="0"/>
                <w:numId w:val="19"/>
              </w:numPr>
              <w:jc w:val="both"/>
              <w:rPr>
                <w:b/>
                <w:i/>
                <w:noProof/>
                <w:sz w:val="28"/>
                <w:szCs w:val="28"/>
              </w:rPr>
            </w:pPr>
            <w:r w:rsidRPr="00E16824">
              <w:rPr>
                <w:b/>
                <w:bCs/>
                <w:sz w:val="28"/>
                <w:szCs w:val="28"/>
              </w:rPr>
              <w:t xml:space="preserve">дополнительные устройства и материалы, разрешённые к использованию </w:t>
            </w:r>
            <w:r w:rsidRPr="00E16824">
              <w:rPr>
                <w:b/>
                <w:sz w:val="28"/>
                <w:szCs w:val="28"/>
              </w:rPr>
              <w:t xml:space="preserve">на основании инструкций к </w:t>
            </w:r>
            <w:r>
              <w:rPr>
                <w:b/>
                <w:sz w:val="28"/>
                <w:szCs w:val="28"/>
              </w:rPr>
              <w:t>экзаменационной работе</w:t>
            </w:r>
            <w:r w:rsidRPr="00E16824">
              <w:rPr>
                <w:b/>
                <w:bCs/>
                <w:sz w:val="28"/>
                <w:szCs w:val="28"/>
              </w:rPr>
              <w:t>.</w:t>
            </w:r>
          </w:p>
          <w:p w:rsidR="0010443E" w:rsidRPr="00E16824" w:rsidRDefault="0010443E" w:rsidP="00E16824">
            <w:pPr>
              <w:ind w:firstLine="284"/>
              <w:jc w:val="both"/>
              <w:rPr>
                <w:b/>
                <w:sz w:val="28"/>
                <w:szCs w:val="28"/>
              </w:rPr>
            </w:pPr>
            <w:r w:rsidRPr="00E16824">
              <w:rPr>
                <w:b/>
                <w:sz w:val="28"/>
                <w:szCs w:val="28"/>
              </w:rPr>
              <w:t xml:space="preserve">Во время экзамена запрещается: </w:t>
            </w:r>
          </w:p>
          <w:p w:rsidR="00C077F1" w:rsidRDefault="0010443E">
            <w:pPr>
              <w:widowControl w:val="0"/>
              <w:numPr>
                <w:ilvl w:val="0"/>
                <w:numId w:val="18"/>
              </w:numPr>
              <w:ind w:left="1720"/>
              <w:jc w:val="both"/>
              <w:rPr>
                <w:b/>
                <w:bCs/>
                <w:sz w:val="28"/>
                <w:szCs w:val="28"/>
              </w:rPr>
            </w:pPr>
            <w:r w:rsidRPr="00E16824">
              <w:rPr>
                <w:b/>
                <w:bCs/>
                <w:sz w:val="28"/>
                <w:szCs w:val="28"/>
              </w:rPr>
              <w:t xml:space="preserve">разговаривать, вставать с мест, пересаживаться, </w:t>
            </w:r>
            <w:r w:rsidRPr="00E16824">
              <w:rPr>
                <w:b/>
                <w:sz w:val="28"/>
                <w:szCs w:val="28"/>
              </w:rPr>
              <w:t>обмениваться любыми материалами и предметами</w:t>
            </w:r>
            <w:r w:rsidRPr="00E16824">
              <w:rPr>
                <w:b/>
                <w:bCs/>
                <w:sz w:val="28"/>
                <w:szCs w:val="28"/>
              </w:rPr>
              <w:t>;</w:t>
            </w:r>
          </w:p>
          <w:p w:rsidR="00C077F1" w:rsidRDefault="0010443E">
            <w:pPr>
              <w:widowControl w:val="0"/>
              <w:numPr>
                <w:ilvl w:val="0"/>
                <w:numId w:val="18"/>
              </w:numPr>
              <w:ind w:left="1720"/>
              <w:jc w:val="both"/>
              <w:rPr>
                <w:b/>
                <w:bCs/>
                <w:sz w:val="28"/>
                <w:szCs w:val="28"/>
              </w:rPr>
            </w:pPr>
            <w:r w:rsidRPr="00E16824">
              <w:rPr>
                <w:b/>
                <w:bCs/>
                <w:sz w:val="28"/>
                <w:szCs w:val="28"/>
              </w:rPr>
              <w:t xml:space="preserve">использовать корректирующую </w:t>
            </w:r>
            <w:r w:rsidRPr="00E01FEF">
              <w:rPr>
                <w:b/>
                <w:bCs/>
                <w:sz w:val="28"/>
                <w:szCs w:val="28"/>
              </w:rPr>
              <w:t>жидкость и ластик;</w:t>
            </w:r>
          </w:p>
          <w:p w:rsidR="00C077F1" w:rsidRDefault="0010443E">
            <w:pPr>
              <w:widowControl w:val="0"/>
              <w:numPr>
                <w:ilvl w:val="0"/>
                <w:numId w:val="18"/>
              </w:numPr>
              <w:ind w:left="1720"/>
              <w:jc w:val="both"/>
              <w:rPr>
                <w:b/>
                <w:sz w:val="28"/>
                <w:szCs w:val="28"/>
              </w:rPr>
            </w:pPr>
            <w:r w:rsidRPr="00E01FEF">
              <w:rPr>
                <w:b/>
                <w:sz w:val="28"/>
                <w:szCs w:val="28"/>
              </w:rPr>
              <w:t>и</w:t>
            </w:r>
            <w:r>
              <w:rPr>
                <w:b/>
                <w:sz w:val="28"/>
                <w:szCs w:val="28"/>
              </w:rPr>
              <w:t>меть при себе</w:t>
            </w:r>
            <w:r w:rsidRPr="00E16824">
              <w:rPr>
                <w:b/>
                <w:sz w:val="28"/>
                <w:szCs w:val="28"/>
              </w:rPr>
              <w:t xml:space="preserve"> мобильные телефоны, иные средства связи,</w:t>
            </w:r>
            <w:r w:rsidRPr="00E16824">
              <w:rPr>
                <w:b/>
                <w:bCs/>
                <w:sz w:val="28"/>
                <w:szCs w:val="28"/>
              </w:rPr>
              <w:t xml:space="preserve"> фото-, аудио- и видеоаппаратуру,</w:t>
            </w:r>
            <w:r w:rsidRPr="00E16824">
              <w:rPr>
                <w:b/>
                <w:sz w:val="28"/>
                <w:szCs w:val="28"/>
              </w:rPr>
              <w:t xml:space="preserve"> электронно-вычислительную технику (кроме случаев, разрешённых на основании </w:t>
            </w:r>
            <w:r>
              <w:rPr>
                <w:b/>
                <w:sz w:val="28"/>
                <w:szCs w:val="28"/>
              </w:rPr>
              <w:t>экзаменационной работы</w:t>
            </w:r>
            <w:r w:rsidRPr="00E16824">
              <w:rPr>
                <w:b/>
                <w:sz w:val="28"/>
                <w:szCs w:val="28"/>
              </w:rPr>
              <w:t xml:space="preserve">); </w:t>
            </w:r>
          </w:p>
          <w:p w:rsidR="00C077F1" w:rsidRDefault="0010443E">
            <w:pPr>
              <w:widowControl w:val="0"/>
              <w:numPr>
                <w:ilvl w:val="0"/>
                <w:numId w:val="18"/>
              </w:numPr>
              <w:ind w:left="1720"/>
              <w:jc w:val="both"/>
              <w:rPr>
                <w:b/>
                <w:sz w:val="28"/>
                <w:szCs w:val="28"/>
              </w:rPr>
            </w:pPr>
            <w:r w:rsidRPr="00FA5A75">
              <w:rPr>
                <w:b/>
                <w:sz w:val="28"/>
                <w:szCs w:val="28"/>
              </w:rPr>
              <w:t xml:space="preserve">переписывать задания из </w:t>
            </w:r>
            <w:r>
              <w:rPr>
                <w:b/>
                <w:sz w:val="28"/>
                <w:szCs w:val="28"/>
              </w:rPr>
              <w:t>экзаменационной работы</w:t>
            </w:r>
            <w:r w:rsidRPr="00FA5A75">
              <w:rPr>
                <w:b/>
                <w:sz w:val="28"/>
                <w:szCs w:val="28"/>
              </w:rPr>
              <w:t xml:space="preserve"> в черновики (можно делать заметки в </w:t>
            </w:r>
            <w:r>
              <w:rPr>
                <w:b/>
                <w:sz w:val="28"/>
                <w:szCs w:val="28"/>
              </w:rPr>
              <w:t>экзаменационной работе</w:t>
            </w:r>
            <w:r w:rsidRPr="00FA5A75">
              <w:rPr>
                <w:b/>
                <w:sz w:val="28"/>
                <w:szCs w:val="28"/>
              </w:rPr>
              <w:t>);</w:t>
            </w:r>
          </w:p>
          <w:p w:rsidR="00C077F1" w:rsidRDefault="0010443E">
            <w:pPr>
              <w:widowControl w:val="0"/>
              <w:numPr>
                <w:ilvl w:val="0"/>
                <w:numId w:val="18"/>
              </w:numPr>
              <w:ind w:left="1720"/>
              <w:jc w:val="both"/>
              <w:rPr>
                <w:b/>
                <w:bCs/>
                <w:sz w:val="28"/>
                <w:szCs w:val="28"/>
              </w:rPr>
            </w:pPr>
            <w:r w:rsidRPr="00E16824">
              <w:rPr>
                <w:b/>
                <w:sz w:val="28"/>
                <w:szCs w:val="28"/>
              </w:rPr>
              <w:t>скрывать</w:t>
            </w:r>
            <w:r w:rsidRPr="00E16824">
              <w:rPr>
                <w:b/>
                <w:bCs/>
                <w:sz w:val="28"/>
                <w:szCs w:val="28"/>
              </w:rPr>
              <w:t xml:space="preserve"> </w:t>
            </w:r>
            <w:r>
              <w:rPr>
                <w:b/>
                <w:bCs/>
                <w:sz w:val="28"/>
                <w:szCs w:val="28"/>
              </w:rPr>
              <w:t>экзаменационные работы</w:t>
            </w:r>
            <w:r w:rsidRPr="00E16824">
              <w:rPr>
                <w:b/>
                <w:bCs/>
                <w:sz w:val="28"/>
                <w:szCs w:val="28"/>
              </w:rPr>
              <w:t xml:space="preserve"> или их части при сдаче работы;</w:t>
            </w:r>
          </w:p>
          <w:p w:rsidR="00C077F1" w:rsidRDefault="0010443E">
            <w:pPr>
              <w:numPr>
                <w:ilvl w:val="0"/>
                <w:numId w:val="18"/>
              </w:numPr>
              <w:ind w:left="1720"/>
              <w:jc w:val="both"/>
              <w:rPr>
                <w:b/>
                <w:bCs/>
                <w:sz w:val="28"/>
                <w:szCs w:val="28"/>
              </w:rPr>
            </w:pPr>
            <w:r w:rsidRPr="00E16824">
              <w:rPr>
                <w:b/>
                <w:bCs/>
                <w:sz w:val="28"/>
                <w:szCs w:val="28"/>
              </w:rPr>
              <w:t>выносить из аудиторий и ППЭ</w:t>
            </w:r>
            <w:r>
              <w:rPr>
                <w:b/>
                <w:bCs/>
                <w:sz w:val="28"/>
                <w:szCs w:val="28"/>
              </w:rPr>
              <w:t xml:space="preserve"> письменные принадлежности, черновики, </w:t>
            </w:r>
            <w:r w:rsidRPr="00E16824">
              <w:rPr>
                <w:b/>
                <w:bCs/>
                <w:sz w:val="28"/>
                <w:szCs w:val="28"/>
              </w:rPr>
              <w:t>экзаменационные материалы на бумажном или электронном носителях, фотографировать экзаменационные материалы;</w:t>
            </w:r>
          </w:p>
          <w:p w:rsidR="00C077F1" w:rsidRDefault="0010443E">
            <w:pPr>
              <w:widowControl w:val="0"/>
              <w:numPr>
                <w:ilvl w:val="0"/>
                <w:numId w:val="18"/>
              </w:numPr>
              <w:ind w:left="1720"/>
              <w:jc w:val="both"/>
              <w:rPr>
                <w:b/>
                <w:bCs/>
                <w:sz w:val="28"/>
                <w:szCs w:val="28"/>
              </w:rPr>
            </w:pPr>
            <w:r w:rsidRPr="00E16824">
              <w:rPr>
                <w:b/>
                <w:sz w:val="28"/>
                <w:szCs w:val="28"/>
              </w:rPr>
              <w:t xml:space="preserve">пользоваться справочными материалами, </w:t>
            </w:r>
            <w:r w:rsidRPr="00E16824">
              <w:rPr>
                <w:b/>
                <w:bCs/>
                <w:sz w:val="28"/>
                <w:szCs w:val="28"/>
              </w:rPr>
              <w:t>письменными заметками и иными средствами хранения и передачи информации</w:t>
            </w:r>
            <w:r w:rsidRPr="00E16824">
              <w:rPr>
                <w:b/>
                <w:sz w:val="28"/>
                <w:szCs w:val="28"/>
              </w:rPr>
              <w:t xml:space="preserve"> кроме тех, которые указаны в тексте </w:t>
            </w:r>
            <w:r>
              <w:rPr>
                <w:b/>
                <w:sz w:val="28"/>
                <w:szCs w:val="28"/>
              </w:rPr>
              <w:t>экзаменационной работы</w:t>
            </w:r>
            <w:r w:rsidRPr="00E16824">
              <w:rPr>
                <w:b/>
                <w:bCs/>
                <w:sz w:val="28"/>
                <w:szCs w:val="28"/>
              </w:rPr>
              <w:t>;</w:t>
            </w:r>
          </w:p>
          <w:p w:rsidR="00C077F1" w:rsidRDefault="0010443E">
            <w:pPr>
              <w:widowControl w:val="0"/>
              <w:numPr>
                <w:ilvl w:val="0"/>
                <w:numId w:val="18"/>
              </w:numPr>
              <w:ind w:left="1720"/>
              <w:jc w:val="both"/>
              <w:rPr>
                <w:b/>
                <w:bCs/>
                <w:sz w:val="28"/>
                <w:szCs w:val="28"/>
              </w:rPr>
            </w:pPr>
            <w:r w:rsidRPr="00E16824">
              <w:rPr>
                <w:b/>
                <w:sz w:val="28"/>
                <w:szCs w:val="28"/>
              </w:rPr>
              <w:t>ходить по ППЭ во время экзамена без сопровождения.</w:t>
            </w:r>
          </w:p>
          <w:p w:rsidR="00C077F1" w:rsidRDefault="0010443E">
            <w:pPr>
              <w:widowControl w:val="0"/>
              <w:numPr>
                <w:ilvl w:val="0"/>
                <w:numId w:val="18"/>
              </w:numPr>
              <w:ind w:left="1720"/>
              <w:jc w:val="both"/>
              <w:rPr>
                <w:b/>
                <w:sz w:val="28"/>
                <w:szCs w:val="28"/>
              </w:rPr>
            </w:pPr>
            <w:r w:rsidRPr="00E16824">
              <w:rPr>
                <w:b/>
                <w:sz w:val="28"/>
                <w:szCs w:val="28"/>
              </w:rPr>
              <w:lastRenderedPageBreak/>
              <w:t xml:space="preserve">В случае нарушения </w:t>
            </w:r>
            <w:r>
              <w:rPr>
                <w:b/>
                <w:sz w:val="28"/>
                <w:szCs w:val="28"/>
              </w:rPr>
              <w:t>П</w:t>
            </w:r>
            <w:r w:rsidRPr="00E16824">
              <w:rPr>
                <w:b/>
                <w:sz w:val="28"/>
                <w:szCs w:val="28"/>
              </w:rPr>
              <w:t>орядка проведения ГИА вы будете удалены с экзамена.</w:t>
            </w:r>
          </w:p>
        </w:tc>
      </w:tr>
      <w:tr w:rsidR="0010443E" w:rsidRPr="00E16824" w:rsidTr="00E16824">
        <w:tc>
          <w:tcPr>
            <w:tcW w:w="10440" w:type="dxa"/>
            <w:tcBorders>
              <w:top w:val="single" w:sz="4" w:space="0" w:color="auto"/>
              <w:left w:val="nil"/>
              <w:bottom w:val="single" w:sz="4" w:space="0" w:color="auto"/>
              <w:right w:val="nil"/>
            </w:tcBorders>
          </w:tcPr>
          <w:p w:rsidR="0010443E" w:rsidRPr="00E16824" w:rsidRDefault="0010443E" w:rsidP="00E16824">
            <w:pPr>
              <w:suppressAutoHyphens/>
              <w:ind w:firstLine="284"/>
              <w:jc w:val="both"/>
              <w:rPr>
                <w:b/>
                <w:i/>
                <w:sz w:val="28"/>
                <w:szCs w:val="28"/>
              </w:rPr>
            </w:pPr>
          </w:p>
        </w:tc>
      </w:tr>
      <w:tr w:rsidR="0010443E" w:rsidRPr="00E16824" w:rsidTr="00E16824">
        <w:tc>
          <w:tcPr>
            <w:tcW w:w="10440" w:type="dxa"/>
            <w:tcBorders>
              <w:top w:val="single" w:sz="4" w:space="0" w:color="auto"/>
              <w:left w:val="single" w:sz="4" w:space="0" w:color="auto"/>
              <w:bottom w:val="single" w:sz="4" w:space="0" w:color="auto"/>
              <w:right w:val="single" w:sz="4" w:space="0" w:color="auto"/>
            </w:tcBorders>
          </w:tcPr>
          <w:p w:rsidR="0010443E" w:rsidRPr="00E16824" w:rsidRDefault="0010443E" w:rsidP="00E16824">
            <w:pPr>
              <w:ind w:firstLine="284"/>
              <w:jc w:val="both"/>
              <w:rPr>
                <w:b/>
                <w:sz w:val="28"/>
                <w:szCs w:val="28"/>
              </w:rPr>
            </w:pPr>
            <w:r w:rsidRPr="00E01FEF">
              <w:rPr>
                <w:b/>
                <w:sz w:val="28"/>
                <w:szCs w:val="28"/>
              </w:rPr>
              <w:t xml:space="preserve">В случае нарушения </w:t>
            </w:r>
            <w:r>
              <w:rPr>
                <w:b/>
                <w:sz w:val="28"/>
                <w:szCs w:val="28"/>
              </w:rPr>
              <w:t>П</w:t>
            </w:r>
            <w:r w:rsidRPr="00E01FEF">
              <w:rPr>
                <w:b/>
                <w:sz w:val="28"/>
                <w:szCs w:val="28"/>
              </w:rPr>
              <w:t xml:space="preserve">орядка проведения ГИА работниками ППЭ или другими участниками экзамена вы имеете право подать апелляцию </w:t>
            </w:r>
            <w:r w:rsidRPr="00E01FEF">
              <w:rPr>
                <w:b/>
                <w:bCs/>
                <w:sz w:val="28"/>
                <w:szCs w:val="28"/>
              </w:rPr>
              <w:t xml:space="preserve">о нарушении </w:t>
            </w:r>
            <w:r>
              <w:rPr>
                <w:b/>
                <w:bCs/>
                <w:sz w:val="28"/>
                <w:szCs w:val="28"/>
              </w:rPr>
              <w:t>П</w:t>
            </w:r>
            <w:r w:rsidRPr="00E01FEF">
              <w:rPr>
                <w:b/>
                <w:bCs/>
                <w:sz w:val="28"/>
                <w:szCs w:val="28"/>
              </w:rPr>
              <w:t>орядка проведения</w:t>
            </w:r>
            <w:r w:rsidRPr="00E01FEF">
              <w:rPr>
                <w:b/>
                <w:sz w:val="28"/>
                <w:szCs w:val="28"/>
              </w:rPr>
              <w:t xml:space="preserve"> ГИА. Апелляция о нарушении </w:t>
            </w:r>
            <w:r>
              <w:rPr>
                <w:b/>
                <w:sz w:val="28"/>
                <w:szCs w:val="28"/>
              </w:rPr>
              <w:t>П</w:t>
            </w:r>
            <w:r w:rsidRPr="00E01FEF">
              <w:rPr>
                <w:b/>
                <w:sz w:val="28"/>
                <w:szCs w:val="28"/>
              </w:rPr>
              <w:t xml:space="preserve">орядка проведения ГИА подается в день проведения экзамена </w:t>
            </w:r>
            <w:r>
              <w:rPr>
                <w:b/>
                <w:sz w:val="28"/>
                <w:szCs w:val="28"/>
              </w:rPr>
              <w:t>члену</w:t>
            </w:r>
            <w:r w:rsidRPr="00E01FEF">
              <w:rPr>
                <w:b/>
                <w:sz w:val="28"/>
                <w:szCs w:val="28"/>
              </w:rPr>
              <w:t xml:space="preserve"> ГЭК </w:t>
            </w:r>
            <w:r w:rsidRPr="00E01FEF">
              <w:rPr>
                <w:b/>
                <w:sz w:val="28"/>
                <w:szCs w:val="28"/>
                <w:u w:val="single"/>
              </w:rPr>
              <w:t>до выхода из ППЭ</w:t>
            </w:r>
            <w:r w:rsidRPr="00E01FEF">
              <w:rPr>
                <w:b/>
                <w:sz w:val="28"/>
                <w:szCs w:val="28"/>
              </w:rPr>
              <w:t>. Для этого вам необходимо после</w:t>
            </w:r>
            <w:r w:rsidRPr="00E16824">
              <w:rPr>
                <w:b/>
                <w:sz w:val="28"/>
                <w:szCs w:val="28"/>
              </w:rPr>
              <w:t xml:space="preserve"> сдачи </w:t>
            </w:r>
            <w:proofErr w:type="gramStart"/>
            <w:r>
              <w:rPr>
                <w:b/>
                <w:sz w:val="28"/>
                <w:szCs w:val="28"/>
              </w:rPr>
              <w:t>экзаменационных</w:t>
            </w:r>
            <w:proofErr w:type="gramEnd"/>
            <w:r>
              <w:rPr>
                <w:b/>
                <w:sz w:val="28"/>
                <w:szCs w:val="28"/>
              </w:rPr>
              <w:t xml:space="preserve"> </w:t>
            </w:r>
            <w:proofErr w:type="spellStart"/>
            <w:r>
              <w:rPr>
                <w:b/>
                <w:sz w:val="28"/>
                <w:szCs w:val="28"/>
              </w:rPr>
              <w:t>иатериалов</w:t>
            </w:r>
            <w:proofErr w:type="spellEnd"/>
            <w:r w:rsidRPr="00E16824">
              <w:rPr>
                <w:b/>
                <w:sz w:val="28"/>
                <w:szCs w:val="28"/>
              </w:rPr>
              <w:t xml:space="preserve"> обратиться к организатору и заполнить соответствующую форму заявления.</w:t>
            </w:r>
          </w:p>
          <w:p w:rsidR="0010443E" w:rsidRPr="00E16824" w:rsidRDefault="0010443E" w:rsidP="00E16824">
            <w:pPr>
              <w:ind w:firstLine="284"/>
              <w:jc w:val="both"/>
              <w:rPr>
                <w:b/>
                <w:sz w:val="28"/>
                <w:szCs w:val="28"/>
              </w:rPr>
            </w:pPr>
            <w:r w:rsidRPr="00E16824">
              <w:rPr>
                <w:b/>
                <w:sz w:val="28"/>
                <w:szCs w:val="28"/>
              </w:rPr>
              <w:t xml:space="preserve">С результатами экзамена Вы сможете ознакомиться в своём образовательном учреждении или в местах, в которых вы были зарегистрированы на сдачу ГИА. </w:t>
            </w:r>
          </w:p>
          <w:p w:rsidR="0010443E" w:rsidRPr="00E16824" w:rsidRDefault="0010443E" w:rsidP="00E16824">
            <w:pPr>
              <w:jc w:val="both"/>
              <w:rPr>
                <w:b/>
                <w:sz w:val="28"/>
                <w:szCs w:val="28"/>
              </w:rPr>
            </w:pPr>
            <w:r w:rsidRPr="00E16824">
              <w:rPr>
                <w:b/>
                <w:sz w:val="28"/>
                <w:szCs w:val="28"/>
              </w:rPr>
              <w:t xml:space="preserve">Плановая дата ознакомления с результатами: _________________ </w:t>
            </w:r>
            <w:r w:rsidRPr="00E16824">
              <w:rPr>
                <w:i/>
                <w:sz w:val="28"/>
                <w:szCs w:val="28"/>
              </w:rPr>
              <w:t>(сообщить дату)</w:t>
            </w:r>
            <w:r w:rsidRPr="00E16824">
              <w:rPr>
                <w:sz w:val="28"/>
                <w:szCs w:val="28"/>
              </w:rPr>
              <w:t>.</w:t>
            </w:r>
          </w:p>
          <w:p w:rsidR="0010443E" w:rsidRDefault="0010443E" w:rsidP="00E16824">
            <w:pPr>
              <w:ind w:firstLine="284"/>
              <w:jc w:val="both"/>
              <w:rPr>
                <w:i/>
                <w:sz w:val="28"/>
                <w:szCs w:val="28"/>
              </w:rPr>
            </w:pPr>
            <w:r w:rsidRPr="00E16824">
              <w:rPr>
                <w:b/>
                <w:sz w:val="28"/>
                <w:szCs w:val="28"/>
              </w:rPr>
              <w:t xml:space="preserve">После получения результатов ГИА вы можете подать апелляцию о несогласии с выставленными баллами. Апелляция подается в течение двух рабочих дней после официального дня объявления результатов ГИА. Апелляция подается в образовательную организацию, в которой вы допущены к государственной (итоговой) аттестации, или в конфликтную комиссию по адресу: _____________________ </w:t>
            </w:r>
            <w:r w:rsidRPr="00E16824">
              <w:rPr>
                <w:i/>
                <w:sz w:val="28"/>
                <w:szCs w:val="28"/>
              </w:rPr>
              <w:t>(назовите адрес и телефон).</w:t>
            </w:r>
          </w:p>
          <w:p w:rsidR="0010443E" w:rsidRDefault="0010443E" w:rsidP="00E16824">
            <w:pPr>
              <w:ind w:firstLine="284"/>
              <w:jc w:val="both"/>
              <w:rPr>
                <w:b/>
                <w:sz w:val="28"/>
                <w:szCs w:val="28"/>
              </w:rPr>
            </w:pPr>
            <w:r w:rsidRPr="00FA5A75">
              <w:rPr>
                <w:b/>
                <w:sz w:val="28"/>
                <w:szCs w:val="28"/>
              </w:rPr>
              <w:t xml:space="preserve">Апелляция по вопросам содержания и структуры заданий по учебным предметам, а также по вопросам, связанным с оцениванием результатов выполнения заданий экзаменационной работы с кратким ответом, нарушением участником ГИА требований </w:t>
            </w:r>
            <w:r>
              <w:rPr>
                <w:b/>
                <w:sz w:val="28"/>
                <w:szCs w:val="28"/>
              </w:rPr>
              <w:t>П</w:t>
            </w:r>
            <w:r w:rsidRPr="00FA5A75">
              <w:rPr>
                <w:b/>
                <w:sz w:val="28"/>
                <w:szCs w:val="28"/>
              </w:rPr>
              <w:t>орядка или неправильным оформлением экзаменационной работы, не</w:t>
            </w:r>
            <w:r w:rsidRPr="00FA5A75">
              <w:rPr>
                <w:sz w:val="28"/>
                <w:szCs w:val="28"/>
              </w:rPr>
              <w:t xml:space="preserve"> </w:t>
            </w:r>
            <w:r w:rsidRPr="00FA5A75">
              <w:rPr>
                <w:b/>
                <w:sz w:val="28"/>
                <w:szCs w:val="28"/>
              </w:rPr>
              <w:t>рассматривается.</w:t>
            </w:r>
          </w:p>
          <w:p w:rsidR="0010443E" w:rsidRPr="00E16824" w:rsidRDefault="0010443E" w:rsidP="00E16824">
            <w:pPr>
              <w:ind w:firstLine="284"/>
              <w:jc w:val="both"/>
              <w:rPr>
                <w:b/>
                <w:i/>
                <w:sz w:val="28"/>
                <w:szCs w:val="28"/>
              </w:rPr>
            </w:pPr>
            <w:r>
              <w:rPr>
                <w:b/>
                <w:sz w:val="28"/>
                <w:szCs w:val="28"/>
              </w:rPr>
              <w:t>Обратите внимание:</w:t>
            </w:r>
            <w:r>
              <w:rPr>
                <w:sz w:val="28"/>
              </w:rPr>
              <w:t xml:space="preserve"> </w:t>
            </w:r>
            <w:r w:rsidRPr="00054FFE">
              <w:rPr>
                <w:b/>
                <w:sz w:val="28"/>
                <w:szCs w:val="28"/>
              </w:rPr>
              <w:t>записи на </w:t>
            </w:r>
            <w:r>
              <w:rPr>
                <w:b/>
                <w:sz w:val="28"/>
                <w:szCs w:val="28"/>
              </w:rPr>
              <w:t>листах с заданиями</w:t>
            </w:r>
            <w:r w:rsidRPr="00054FFE">
              <w:rPr>
                <w:b/>
                <w:sz w:val="28"/>
                <w:szCs w:val="28"/>
              </w:rPr>
              <w:t xml:space="preserve"> и черновик</w:t>
            </w:r>
            <w:r>
              <w:rPr>
                <w:b/>
                <w:sz w:val="28"/>
                <w:szCs w:val="28"/>
              </w:rPr>
              <w:t>ах</w:t>
            </w:r>
            <w:r w:rsidRPr="00054FFE">
              <w:rPr>
                <w:b/>
                <w:sz w:val="28"/>
                <w:szCs w:val="28"/>
              </w:rPr>
              <w:t xml:space="preserve"> не обрабатываются и не проверяются</w:t>
            </w:r>
            <w:r>
              <w:rPr>
                <w:b/>
                <w:sz w:val="28"/>
                <w:szCs w:val="28"/>
              </w:rPr>
              <w:t>! Не забудьте все ответы перенести в бланки!</w:t>
            </w:r>
          </w:p>
        </w:tc>
      </w:tr>
      <w:tr w:rsidR="0010443E" w:rsidRPr="00E16824" w:rsidTr="00E16824">
        <w:tc>
          <w:tcPr>
            <w:tcW w:w="10440" w:type="dxa"/>
            <w:tcBorders>
              <w:top w:val="single" w:sz="4" w:space="0" w:color="auto"/>
              <w:left w:val="nil"/>
              <w:bottom w:val="nil"/>
              <w:right w:val="nil"/>
            </w:tcBorders>
          </w:tcPr>
          <w:p w:rsidR="0010443E" w:rsidRPr="00E16824" w:rsidRDefault="0010443E" w:rsidP="00E16824">
            <w:pPr>
              <w:ind w:firstLine="284"/>
              <w:jc w:val="both"/>
              <w:rPr>
                <w:b/>
                <w:sz w:val="28"/>
                <w:szCs w:val="28"/>
              </w:rPr>
            </w:pPr>
          </w:p>
        </w:tc>
      </w:tr>
      <w:tr w:rsidR="0010443E" w:rsidRPr="00E16824" w:rsidTr="00E16824">
        <w:tc>
          <w:tcPr>
            <w:tcW w:w="10440" w:type="dxa"/>
            <w:tcBorders>
              <w:top w:val="nil"/>
              <w:left w:val="nil"/>
              <w:bottom w:val="nil"/>
              <w:right w:val="nil"/>
            </w:tcBorders>
          </w:tcPr>
          <w:p w:rsidR="0010443E" w:rsidRPr="00E16824" w:rsidRDefault="0010443E" w:rsidP="00E16824">
            <w:pPr>
              <w:ind w:firstLine="284"/>
              <w:jc w:val="both"/>
              <w:rPr>
                <w:i/>
                <w:sz w:val="28"/>
                <w:szCs w:val="28"/>
              </w:rPr>
            </w:pPr>
            <w:r w:rsidRPr="00E16824">
              <w:rPr>
                <w:i/>
                <w:sz w:val="28"/>
                <w:szCs w:val="28"/>
              </w:rPr>
              <w:t xml:space="preserve">Вторая часть инструктажа начинается не ранее 10.00. </w:t>
            </w:r>
          </w:p>
          <w:p w:rsidR="0010443E" w:rsidRPr="00E16824" w:rsidRDefault="0010443E" w:rsidP="00E16824">
            <w:pPr>
              <w:ind w:firstLine="284"/>
              <w:jc w:val="both"/>
              <w:rPr>
                <w:b/>
                <w:sz w:val="28"/>
                <w:szCs w:val="28"/>
              </w:rPr>
            </w:pPr>
            <w:r w:rsidRPr="00E16824">
              <w:rPr>
                <w:i/>
                <w:sz w:val="28"/>
                <w:szCs w:val="28"/>
              </w:rPr>
              <w:t xml:space="preserve">Вскрывать доставочный пакет с бланками и </w:t>
            </w:r>
            <w:proofErr w:type="spellStart"/>
            <w:r w:rsidRPr="00E16824">
              <w:rPr>
                <w:i/>
                <w:sz w:val="28"/>
                <w:szCs w:val="28"/>
              </w:rPr>
              <w:t>спецпакет</w:t>
            </w:r>
            <w:proofErr w:type="spellEnd"/>
            <w:r w:rsidRPr="00E16824">
              <w:rPr>
                <w:i/>
                <w:sz w:val="28"/>
                <w:szCs w:val="28"/>
              </w:rPr>
              <w:t xml:space="preserve"> с </w:t>
            </w:r>
            <w:r>
              <w:rPr>
                <w:i/>
                <w:sz w:val="28"/>
                <w:szCs w:val="28"/>
              </w:rPr>
              <w:t>экзаменационными работами</w:t>
            </w:r>
            <w:r w:rsidRPr="00E16824">
              <w:rPr>
                <w:i/>
                <w:sz w:val="28"/>
                <w:szCs w:val="28"/>
              </w:rPr>
              <w:t xml:space="preserve"> ранее 10.00 по местному времени дня экзамена запрещается!</w:t>
            </w:r>
          </w:p>
        </w:tc>
      </w:tr>
      <w:tr w:rsidR="0010443E" w:rsidRPr="00E16824" w:rsidTr="00E16824">
        <w:tc>
          <w:tcPr>
            <w:tcW w:w="10440" w:type="dxa"/>
            <w:tcBorders>
              <w:top w:val="nil"/>
              <w:left w:val="nil"/>
              <w:bottom w:val="single" w:sz="4" w:space="0" w:color="auto"/>
              <w:right w:val="nil"/>
            </w:tcBorders>
          </w:tcPr>
          <w:p w:rsidR="0010443E" w:rsidRPr="00E16824" w:rsidRDefault="0010443E" w:rsidP="00E16824">
            <w:pPr>
              <w:ind w:firstLine="284"/>
              <w:jc w:val="both"/>
              <w:rPr>
                <w:b/>
                <w:sz w:val="28"/>
                <w:szCs w:val="28"/>
              </w:rPr>
            </w:pPr>
          </w:p>
        </w:tc>
      </w:tr>
      <w:tr w:rsidR="0010443E" w:rsidRPr="00E16824" w:rsidTr="00E16824">
        <w:tc>
          <w:tcPr>
            <w:tcW w:w="10440" w:type="dxa"/>
            <w:tcBorders>
              <w:top w:val="single" w:sz="4" w:space="0" w:color="auto"/>
              <w:left w:val="single" w:sz="4" w:space="0" w:color="auto"/>
              <w:bottom w:val="single" w:sz="4" w:space="0" w:color="auto"/>
              <w:right w:val="single" w:sz="4" w:space="0" w:color="auto"/>
            </w:tcBorders>
          </w:tcPr>
          <w:p w:rsidR="0010443E" w:rsidRPr="00E16824" w:rsidRDefault="0010443E" w:rsidP="00E16824">
            <w:pPr>
              <w:ind w:firstLine="284"/>
              <w:jc w:val="both"/>
              <w:rPr>
                <w:b/>
                <w:sz w:val="28"/>
                <w:szCs w:val="28"/>
              </w:rPr>
            </w:pPr>
            <w:r w:rsidRPr="00E16824">
              <w:rPr>
                <w:b/>
                <w:bCs/>
                <w:sz w:val="28"/>
                <w:szCs w:val="28"/>
              </w:rPr>
              <w:t>Бланки №1, 2 поступили в доставочном пакете. Экзаменационные работы – в специальном пакете. Упаковка пакетов не нарушена (</w:t>
            </w:r>
            <w:r w:rsidRPr="00E16824">
              <w:rPr>
                <w:bCs/>
                <w:sz w:val="28"/>
                <w:szCs w:val="28"/>
              </w:rPr>
              <w:t>п</w:t>
            </w:r>
            <w:r w:rsidRPr="00E16824">
              <w:rPr>
                <w:i/>
                <w:sz w:val="28"/>
                <w:szCs w:val="28"/>
              </w:rPr>
              <w:t>родемонстрировать и вскрыть публично, используя ножницы).</w:t>
            </w:r>
            <w:r w:rsidRPr="00E16824">
              <w:rPr>
                <w:sz w:val="28"/>
                <w:szCs w:val="28"/>
              </w:rPr>
              <w:t xml:space="preserve"> </w:t>
            </w:r>
            <w:r w:rsidRPr="00E16824">
              <w:rPr>
                <w:i/>
                <w:sz w:val="28"/>
                <w:szCs w:val="28"/>
              </w:rPr>
              <w:t xml:space="preserve">Раздать </w:t>
            </w:r>
            <w:proofErr w:type="gramStart"/>
            <w:r w:rsidRPr="00E16824">
              <w:rPr>
                <w:i/>
                <w:sz w:val="28"/>
                <w:szCs w:val="28"/>
              </w:rPr>
              <w:t>экзаменующимся</w:t>
            </w:r>
            <w:proofErr w:type="gramEnd"/>
            <w:r w:rsidRPr="00E16824">
              <w:rPr>
                <w:i/>
                <w:sz w:val="28"/>
                <w:szCs w:val="28"/>
              </w:rPr>
              <w:t xml:space="preserve"> бланки, </w:t>
            </w:r>
            <w:r>
              <w:rPr>
                <w:i/>
                <w:sz w:val="28"/>
                <w:szCs w:val="28"/>
              </w:rPr>
              <w:t>экзаменационные работы</w:t>
            </w:r>
            <w:r w:rsidRPr="00E16824">
              <w:rPr>
                <w:i/>
                <w:sz w:val="28"/>
                <w:szCs w:val="28"/>
              </w:rPr>
              <w:t>.</w:t>
            </w:r>
          </w:p>
          <w:p w:rsidR="0010443E" w:rsidRDefault="0010443E" w:rsidP="003A704B">
            <w:pPr>
              <w:suppressAutoHyphens/>
              <w:ind w:firstLine="709"/>
              <w:jc w:val="both"/>
              <w:rPr>
                <w:i/>
                <w:sz w:val="28"/>
                <w:szCs w:val="28"/>
                <w:lang w:eastAsia="zh-CN"/>
              </w:rPr>
            </w:pPr>
            <w:r w:rsidRPr="00E16824">
              <w:rPr>
                <w:b/>
                <w:sz w:val="28"/>
                <w:szCs w:val="28"/>
              </w:rPr>
              <w:t xml:space="preserve">У каждого из вас должен быть бланк №1, бланк №2, экзаменационные работы по предмету, </w:t>
            </w:r>
            <w:r>
              <w:rPr>
                <w:b/>
                <w:sz w:val="28"/>
                <w:szCs w:val="28"/>
              </w:rPr>
              <w:t xml:space="preserve">листы бумаги для </w:t>
            </w:r>
            <w:r w:rsidRPr="00E01FEF">
              <w:rPr>
                <w:b/>
                <w:sz w:val="28"/>
                <w:szCs w:val="28"/>
              </w:rPr>
              <w:t>черновик</w:t>
            </w:r>
            <w:r>
              <w:rPr>
                <w:b/>
                <w:sz w:val="28"/>
                <w:szCs w:val="28"/>
              </w:rPr>
              <w:t>ов</w:t>
            </w:r>
            <w:r w:rsidRPr="00E01FEF">
              <w:rPr>
                <w:b/>
                <w:sz w:val="28"/>
                <w:szCs w:val="28"/>
              </w:rPr>
              <w:t xml:space="preserve"> со штампом образовательной организации</w:t>
            </w:r>
            <w:r w:rsidRPr="00E16824">
              <w:rPr>
                <w:b/>
                <w:sz w:val="28"/>
                <w:szCs w:val="28"/>
              </w:rPr>
              <w:t xml:space="preserve">. </w:t>
            </w:r>
            <w:r w:rsidRPr="00E16824">
              <w:rPr>
                <w:b/>
                <w:bCs/>
                <w:sz w:val="28"/>
                <w:szCs w:val="28"/>
              </w:rPr>
              <w:t>Проверьте полиграфическое исполнение бланков, текста работы.</w:t>
            </w:r>
            <w:r>
              <w:rPr>
                <w:b/>
                <w:bCs/>
                <w:sz w:val="28"/>
                <w:szCs w:val="28"/>
              </w:rPr>
              <w:t xml:space="preserve"> </w:t>
            </w:r>
            <w:r>
              <w:rPr>
                <w:b/>
                <w:sz w:val="28"/>
                <w:szCs w:val="28"/>
                <w:lang w:eastAsia="zh-CN"/>
              </w:rPr>
              <w:t>Е</w:t>
            </w:r>
            <w:r w:rsidRPr="00FA5A75">
              <w:rPr>
                <w:b/>
                <w:sz w:val="28"/>
                <w:szCs w:val="28"/>
                <w:lang w:eastAsia="zh-CN"/>
              </w:rPr>
              <w:t>сли вы</w:t>
            </w:r>
            <w:r w:rsidRPr="006A4D85">
              <w:rPr>
                <w:b/>
                <w:sz w:val="28"/>
                <w:szCs w:val="28"/>
                <w:lang w:eastAsia="zh-CN"/>
              </w:rPr>
              <w:t> </w:t>
            </w:r>
            <w:r w:rsidRPr="00FA5A75">
              <w:rPr>
                <w:b/>
                <w:sz w:val="28"/>
                <w:szCs w:val="28"/>
                <w:lang w:eastAsia="zh-CN"/>
              </w:rPr>
              <w:t>обнаружили несовпадения</w:t>
            </w:r>
            <w:r>
              <w:rPr>
                <w:b/>
                <w:sz w:val="28"/>
                <w:szCs w:val="28"/>
                <w:lang w:eastAsia="zh-CN"/>
              </w:rPr>
              <w:t xml:space="preserve"> количества выданных материалов или полиграфические дефекты</w:t>
            </w:r>
            <w:r w:rsidRPr="00FA5A75">
              <w:rPr>
                <w:b/>
                <w:sz w:val="28"/>
                <w:szCs w:val="28"/>
                <w:lang w:eastAsia="zh-CN"/>
              </w:rPr>
              <w:t>, обратитесь к</w:t>
            </w:r>
            <w:r w:rsidRPr="006A4D85">
              <w:rPr>
                <w:b/>
                <w:sz w:val="28"/>
                <w:szCs w:val="28"/>
                <w:lang w:eastAsia="zh-CN"/>
              </w:rPr>
              <w:t> </w:t>
            </w:r>
            <w:r w:rsidRPr="00FA5A75">
              <w:rPr>
                <w:b/>
                <w:sz w:val="28"/>
                <w:szCs w:val="28"/>
                <w:lang w:eastAsia="zh-CN"/>
              </w:rPr>
              <w:t>нам.</w:t>
            </w:r>
            <w:r>
              <w:rPr>
                <w:i/>
                <w:sz w:val="28"/>
                <w:szCs w:val="28"/>
                <w:lang w:eastAsia="zh-CN"/>
              </w:rPr>
              <w:t xml:space="preserve"> </w:t>
            </w:r>
          </w:p>
          <w:p w:rsidR="00C077F1" w:rsidRDefault="0010443E">
            <w:pPr>
              <w:suppressAutoHyphens/>
              <w:ind w:firstLine="709"/>
              <w:jc w:val="both"/>
              <w:rPr>
                <w:i/>
                <w:sz w:val="28"/>
                <w:szCs w:val="28"/>
                <w:lang w:eastAsia="zh-CN"/>
              </w:rPr>
            </w:pPr>
            <w:r>
              <w:rPr>
                <w:i/>
                <w:sz w:val="28"/>
                <w:szCs w:val="28"/>
                <w:lang w:eastAsia="zh-CN"/>
              </w:rPr>
              <w:t>Сделать паузу для проверки участниками комплектации ИК.</w:t>
            </w:r>
          </w:p>
          <w:p w:rsidR="0010443E" w:rsidRPr="00E16824" w:rsidRDefault="0010443E" w:rsidP="00E16824">
            <w:pPr>
              <w:ind w:firstLine="284"/>
              <w:jc w:val="both"/>
              <w:rPr>
                <w:b/>
                <w:bCs/>
                <w:sz w:val="28"/>
                <w:szCs w:val="28"/>
              </w:rPr>
            </w:pPr>
            <w:r w:rsidRPr="00E16824">
              <w:rPr>
                <w:b/>
                <w:bCs/>
                <w:sz w:val="28"/>
                <w:szCs w:val="28"/>
              </w:rPr>
              <w:t>Заполните регистрационные части бланков. Пишите, начиная с первой клеточки</w:t>
            </w:r>
            <w:r>
              <w:rPr>
                <w:b/>
                <w:bCs/>
                <w:sz w:val="28"/>
                <w:szCs w:val="28"/>
              </w:rPr>
              <w:t xml:space="preserve">, </w:t>
            </w:r>
            <w:proofErr w:type="spellStart"/>
            <w:r w:rsidRPr="00FA5A75">
              <w:rPr>
                <w:b/>
                <w:sz w:val="28"/>
                <w:szCs w:val="28"/>
                <w:lang w:eastAsia="zh-CN"/>
              </w:rPr>
              <w:t>гелевой</w:t>
            </w:r>
            <w:proofErr w:type="spellEnd"/>
            <w:r w:rsidRPr="00FA5A75">
              <w:rPr>
                <w:b/>
                <w:sz w:val="28"/>
                <w:szCs w:val="28"/>
                <w:lang w:eastAsia="zh-CN"/>
              </w:rPr>
              <w:t>, капиллярной ручкой</w:t>
            </w:r>
            <w:r w:rsidRPr="00FA5A75">
              <w:rPr>
                <w:sz w:val="28"/>
                <w:szCs w:val="28"/>
              </w:rPr>
              <w:t xml:space="preserve"> </w:t>
            </w:r>
            <w:r w:rsidRPr="00FA5A75">
              <w:rPr>
                <w:b/>
                <w:sz w:val="28"/>
                <w:szCs w:val="28"/>
                <w:lang w:eastAsia="zh-CN"/>
              </w:rPr>
              <w:t>с чернилами черного цвета. При отсутствии такой ручки обратитесь к</w:t>
            </w:r>
            <w:r w:rsidRPr="006A4D85">
              <w:rPr>
                <w:b/>
                <w:sz w:val="28"/>
                <w:szCs w:val="28"/>
                <w:lang w:eastAsia="zh-CN"/>
              </w:rPr>
              <w:t> </w:t>
            </w:r>
            <w:r w:rsidRPr="00FA5A75">
              <w:rPr>
                <w:b/>
                <w:sz w:val="28"/>
                <w:szCs w:val="28"/>
                <w:lang w:eastAsia="zh-CN"/>
              </w:rPr>
              <w:t>нам, так как бланки, заполненные иной ручкой, не</w:t>
            </w:r>
            <w:r w:rsidRPr="006A4D85">
              <w:rPr>
                <w:b/>
                <w:sz w:val="28"/>
                <w:szCs w:val="28"/>
                <w:lang w:eastAsia="zh-CN"/>
              </w:rPr>
              <w:t> </w:t>
            </w:r>
            <w:r w:rsidRPr="00FA5A75">
              <w:rPr>
                <w:b/>
                <w:sz w:val="28"/>
                <w:szCs w:val="28"/>
                <w:lang w:eastAsia="zh-CN"/>
              </w:rPr>
              <w:t>обрабатываются и</w:t>
            </w:r>
            <w:r w:rsidRPr="006A4D85">
              <w:rPr>
                <w:b/>
                <w:sz w:val="28"/>
                <w:szCs w:val="28"/>
                <w:lang w:eastAsia="zh-CN"/>
              </w:rPr>
              <w:t> </w:t>
            </w:r>
            <w:r w:rsidRPr="00FA5A75">
              <w:rPr>
                <w:b/>
                <w:sz w:val="28"/>
                <w:szCs w:val="28"/>
                <w:lang w:eastAsia="zh-CN"/>
              </w:rPr>
              <w:t>не проверяются</w:t>
            </w:r>
            <w:r w:rsidRPr="00E16824">
              <w:rPr>
                <w:b/>
                <w:bCs/>
                <w:sz w:val="28"/>
                <w:szCs w:val="28"/>
              </w:rPr>
              <w:t xml:space="preserve">. </w:t>
            </w:r>
          </w:p>
          <w:p w:rsidR="0010443E" w:rsidRPr="00E16824" w:rsidRDefault="0010443E" w:rsidP="00E16824">
            <w:pPr>
              <w:ind w:firstLine="284"/>
              <w:jc w:val="both"/>
              <w:rPr>
                <w:b/>
                <w:bCs/>
                <w:sz w:val="28"/>
                <w:szCs w:val="28"/>
              </w:rPr>
            </w:pPr>
            <w:r w:rsidRPr="00E16824">
              <w:rPr>
                <w:b/>
                <w:bCs/>
                <w:sz w:val="28"/>
                <w:szCs w:val="28"/>
              </w:rPr>
              <w:lastRenderedPageBreak/>
              <w:t xml:space="preserve"> Каждая цифра, символ записывается в отдельную клетку.</w:t>
            </w:r>
            <w:r w:rsidRPr="00E16824">
              <w:rPr>
                <w:b/>
                <w:bCs/>
                <w:i/>
                <w:sz w:val="28"/>
                <w:szCs w:val="28"/>
              </w:rPr>
              <w:t xml:space="preserve"> </w:t>
            </w:r>
            <w:r w:rsidRPr="00E16824">
              <w:rPr>
                <w:b/>
                <w:bCs/>
                <w:sz w:val="28"/>
                <w:szCs w:val="28"/>
              </w:rPr>
              <w:t xml:space="preserve">Записывайте буквы и цифры в соответствии с образцом в бланке №2. </w:t>
            </w:r>
          </w:p>
          <w:p w:rsidR="0010443E" w:rsidRPr="00E16824" w:rsidRDefault="0010443E" w:rsidP="00E16824">
            <w:pPr>
              <w:ind w:firstLine="284"/>
              <w:jc w:val="both"/>
              <w:rPr>
                <w:b/>
                <w:bCs/>
                <w:iCs/>
                <w:sz w:val="28"/>
                <w:szCs w:val="28"/>
              </w:rPr>
            </w:pPr>
            <w:r w:rsidRPr="00E16824">
              <w:rPr>
                <w:b/>
                <w:bCs/>
                <w:iCs/>
                <w:sz w:val="28"/>
                <w:szCs w:val="28"/>
              </w:rPr>
              <w:t xml:space="preserve"> Ошибочно написанный знак необходимо зачеркнуть и аккуратно вписать правильную букву или цифру </w:t>
            </w:r>
            <w:r w:rsidR="001066A7" w:rsidRPr="001066A7">
              <w:rPr>
                <w:b/>
                <w:bCs/>
                <w:iCs/>
                <w:sz w:val="28"/>
                <w:szCs w:val="28"/>
                <w:u w:val="single"/>
              </w:rPr>
              <w:t>в свободное место этого же поля.</w:t>
            </w:r>
          </w:p>
        </w:tc>
      </w:tr>
      <w:tr w:rsidR="0010443E" w:rsidRPr="00E16824" w:rsidTr="00E16824">
        <w:tc>
          <w:tcPr>
            <w:tcW w:w="10440" w:type="dxa"/>
            <w:tcBorders>
              <w:top w:val="single" w:sz="4" w:space="0" w:color="auto"/>
              <w:left w:val="nil"/>
              <w:bottom w:val="nil"/>
              <w:right w:val="nil"/>
            </w:tcBorders>
          </w:tcPr>
          <w:p w:rsidR="0010443E" w:rsidRPr="00E16824" w:rsidRDefault="0010443E" w:rsidP="00E16824">
            <w:pPr>
              <w:ind w:firstLine="284"/>
              <w:jc w:val="both"/>
              <w:rPr>
                <w:b/>
                <w:bCs/>
                <w:sz w:val="28"/>
                <w:szCs w:val="28"/>
              </w:rPr>
            </w:pPr>
          </w:p>
        </w:tc>
      </w:tr>
      <w:tr w:rsidR="0010443E" w:rsidRPr="00E16824" w:rsidTr="00E16824">
        <w:tc>
          <w:tcPr>
            <w:tcW w:w="10440" w:type="dxa"/>
            <w:tcBorders>
              <w:top w:val="nil"/>
              <w:left w:val="nil"/>
              <w:bottom w:val="nil"/>
              <w:right w:val="nil"/>
            </w:tcBorders>
          </w:tcPr>
          <w:p w:rsidR="0010443E" w:rsidRPr="00E16824" w:rsidRDefault="0010443E" w:rsidP="00E16824">
            <w:pPr>
              <w:ind w:firstLine="284"/>
              <w:jc w:val="both"/>
              <w:rPr>
                <w:i/>
                <w:sz w:val="28"/>
                <w:szCs w:val="28"/>
              </w:rPr>
            </w:pPr>
            <w:r w:rsidRPr="00E16824">
              <w:rPr>
                <w:i/>
                <w:sz w:val="28"/>
                <w:szCs w:val="28"/>
              </w:rPr>
              <w:t>Обратите внимание учащихся на доску. Данные записаны на доске до начала экзамена.</w:t>
            </w:r>
          </w:p>
        </w:tc>
      </w:tr>
      <w:tr w:rsidR="0010443E" w:rsidRPr="00E16824" w:rsidTr="00E16824">
        <w:tc>
          <w:tcPr>
            <w:tcW w:w="10440" w:type="dxa"/>
            <w:tcBorders>
              <w:top w:val="nil"/>
              <w:left w:val="nil"/>
              <w:bottom w:val="single" w:sz="4" w:space="0" w:color="auto"/>
              <w:right w:val="nil"/>
            </w:tcBorders>
          </w:tcPr>
          <w:p w:rsidR="0010443E" w:rsidRPr="00E16824" w:rsidRDefault="0010443E" w:rsidP="00E16824">
            <w:pPr>
              <w:ind w:firstLine="284"/>
              <w:jc w:val="both"/>
              <w:rPr>
                <w:i/>
                <w:sz w:val="28"/>
                <w:szCs w:val="28"/>
              </w:rPr>
            </w:pPr>
          </w:p>
        </w:tc>
      </w:tr>
      <w:tr w:rsidR="0010443E" w:rsidRPr="00E16824" w:rsidTr="00E16824">
        <w:tc>
          <w:tcPr>
            <w:tcW w:w="10440" w:type="dxa"/>
            <w:tcBorders>
              <w:top w:val="single" w:sz="4" w:space="0" w:color="auto"/>
              <w:left w:val="single" w:sz="4" w:space="0" w:color="auto"/>
              <w:bottom w:val="single" w:sz="4" w:space="0" w:color="auto"/>
              <w:right w:val="single" w:sz="4" w:space="0" w:color="auto"/>
            </w:tcBorders>
          </w:tcPr>
          <w:p w:rsidR="0010443E" w:rsidRPr="00FA5A75" w:rsidRDefault="0010443E" w:rsidP="003A704B">
            <w:pPr>
              <w:suppressAutoHyphens/>
              <w:ind w:firstLine="709"/>
              <w:jc w:val="both"/>
              <w:rPr>
                <w:b/>
                <w:color w:val="000000"/>
                <w:sz w:val="28"/>
                <w:szCs w:val="28"/>
              </w:rPr>
            </w:pPr>
            <w:r w:rsidRPr="005A3555">
              <w:rPr>
                <w:b/>
                <w:sz w:val="28"/>
                <w:szCs w:val="28"/>
                <w:lang w:eastAsia="zh-CN"/>
              </w:rPr>
              <w:t>Заполните сведения о себе: фамил</w:t>
            </w:r>
            <w:r>
              <w:rPr>
                <w:b/>
                <w:sz w:val="28"/>
                <w:szCs w:val="28"/>
                <w:lang w:eastAsia="zh-CN"/>
              </w:rPr>
              <w:t>ия, имя, отчество (при наличии)</w:t>
            </w:r>
            <w:r w:rsidRPr="005A3555">
              <w:rPr>
                <w:b/>
                <w:sz w:val="28"/>
                <w:szCs w:val="28"/>
                <w:lang w:eastAsia="zh-CN"/>
              </w:rPr>
              <w:t xml:space="preserve">. </w:t>
            </w:r>
            <w:r w:rsidRPr="00FA5A75">
              <w:rPr>
                <w:b/>
                <w:color w:val="000000"/>
                <w:sz w:val="28"/>
                <w:szCs w:val="28"/>
              </w:rPr>
              <w:t xml:space="preserve">Заполните поля: </w:t>
            </w:r>
            <w:r w:rsidRPr="005A3555">
              <w:rPr>
                <w:b/>
                <w:color w:val="000000"/>
                <w:sz w:val="28"/>
                <w:szCs w:val="28"/>
              </w:rPr>
              <w:t xml:space="preserve">«Номер и буква класса (при наличии), </w:t>
            </w:r>
            <w:r w:rsidRPr="00FA5A75">
              <w:rPr>
                <w:b/>
                <w:color w:val="000000"/>
                <w:sz w:val="28"/>
                <w:szCs w:val="28"/>
              </w:rPr>
              <w:t xml:space="preserve">«Код образовательной организации», </w:t>
            </w:r>
            <w:r w:rsidRPr="005A3555">
              <w:rPr>
                <w:b/>
                <w:color w:val="000000"/>
                <w:sz w:val="28"/>
                <w:szCs w:val="28"/>
              </w:rPr>
              <w:t xml:space="preserve">«Код пункта проведения </w:t>
            </w:r>
            <w:r>
              <w:rPr>
                <w:b/>
                <w:color w:val="000000"/>
                <w:sz w:val="28"/>
                <w:szCs w:val="28"/>
              </w:rPr>
              <w:t>экзамена</w:t>
            </w:r>
            <w:r w:rsidRPr="005A3555">
              <w:rPr>
                <w:b/>
                <w:color w:val="000000"/>
                <w:sz w:val="28"/>
                <w:szCs w:val="28"/>
              </w:rPr>
              <w:t xml:space="preserve">», «Номер аудитории», </w:t>
            </w:r>
            <w:r>
              <w:rPr>
                <w:b/>
                <w:color w:val="000000"/>
                <w:sz w:val="28"/>
                <w:szCs w:val="28"/>
                <w:u w:val="single"/>
              </w:rPr>
              <w:t>«Вариант».</w:t>
            </w:r>
            <w:r>
              <w:rPr>
                <w:b/>
                <w:color w:val="000000"/>
                <w:sz w:val="28"/>
                <w:szCs w:val="28"/>
              </w:rPr>
              <w:t xml:space="preserve"> </w:t>
            </w:r>
            <w:r w:rsidRPr="00FA5A75">
              <w:rPr>
                <w:b/>
                <w:color w:val="000000"/>
                <w:sz w:val="28"/>
                <w:szCs w:val="28"/>
              </w:rPr>
              <w:t>При заполнении поля «Код образовательной организации» обратитесь к</w:t>
            </w:r>
            <w:r w:rsidRPr="006A4D85">
              <w:rPr>
                <w:b/>
                <w:color w:val="000000"/>
                <w:sz w:val="28"/>
                <w:szCs w:val="28"/>
              </w:rPr>
              <w:t> </w:t>
            </w:r>
            <w:r w:rsidRPr="00FA5A75">
              <w:rPr>
                <w:b/>
                <w:color w:val="000000"/>
                <w:sz w:val="28"/>
                <w:szCs w:val="28"/>
              </w:rPr>
              <w:t xml:space="preserve">нам, поле «Класс» заполняйте самостоятельно. </w:t>
            </w:r>
          </w:p>
          <w:p w:rsidR="0010443E" w:rsidRPr="00FA5A75" w:rsidRDefault="0010443E" w:rsidP="003A704B">
            <w:pPr>
              <w:suppressAutoHyphens/>
              <w:ind w:firstLine="709"/>
              <w:jc w:val="both"/>
              <w:rPr>
                <w:b/>
                <w:color w:val="000000"/>
                <w:sz w:val="28"/>
                <w:szCs w:val="28"/>
              </w:rPr>
            </w:pPr>
            <w:r w:rsidRPr="00FA5A75">
              <w:rPr>
                <w:b/>
                <w:color w:val="000000"/>
                <w:sz w:val="28"/>
                <w:szCs w:val="28"/>
              </w:rPr>
              <w:t>Служебное поле «</w:t>
            </w:r>
            <w:proofErr w:type="gramStart"/>
            <w:r>
              <w:rPr>
                <w:b/>
                <w:color w:val="000000"/>
                <w:sz w:val="28"/>
                <w:szCs w:val="28"/>
              </w:rPr>
              <w:t>Спец</w:t>
            </w:r>
            <w:proofErr w:type="gramEnd"/>
            <w:r>
              <w:rPr>
                <w:b/>
                <w:color w:val="000000"/>
                <w:sz w:val="28"/>
                <w:szCs w:val="28"/>
              </w:rPr>
              <w:t>. отметка»</w:t>
            </w:r>
            <w:r w:rsidRPr="00FA5A75">
              <w:rPr>
                <w:b/>
                <w:color w:val="000000"/>
                <w:sz w:val="28"/>
                <w:szCs w:val="28"/>
              </w:rPr>
              <w:t xml:space="preserve"> не заполняйте.</w:t>
            </w:r>
          </w:p>
          <w:p w:rsidR="0010443E" w:rsidRPr="00FA5A75" w:rsidRDefault="0010443E" w:rsidP="003A704B">
            <w:pPr>
              <w:ind w:firstLine="720"/>
              <w:rPr>
                <w:i/>
                <w:sz w:val="28"/>
                <w:szCs w:val="28"/>
              </w:rPr>
            </w:pPr>
            <w:r w:rsidRPr="00FA5A75">
              <w:rPr>
                <w:i/>
                <w:sz w:val="28"/>
                <w:szCs w:val="28"/>
              </w:rPr>
              <w:t>Сделать паузу для заполнения участниками бланков регистрации.</w:t>
            </w:r>
          </w:p>
          <w:p w:rsidR="00C077F1" w:rsidRDefault="0010443E">
            <w:pPr>
              <w:suppressAutoHyphens/>
              <w:ind w:firstLine="709"/>
              <w:jc w:val="both"/>
              <w:rPr>
                <w:i/>
                <w:sz w:val="28"/>
                <w:szCs w:val="28"/>
                <w:lang w:eastAsia="zh-CN"/>
              </w:rPr>
            </w:pPr>
            <w:r w:rsidRPr="00E16824">
              <w:rPr>
                <w:b/>
                <w:bCs/>
                <w:sz w:val="28"/>
                <w:szCs w:val="28"/>
              </w:rPr>
              <w:t>Внимание! Распишитесь в поле «подпись участника», расположенном в правой части бланка №1.</w:t>
            </w:r>
            <w:r>
              <w:rPr>
                <w:b/>
                <w:bCs/>
                <w:sz w:val="28"/>
                <w:szCs w:val="28"/>
              </w:rPr>
              <w:t xml:space="preserve"> </w:t>
            </w:r>
            <w:r>
              <w:rPr>
                <w:i/>
                <w:sz w:val="28"/>
                <w:szCs w:val="28"/>
                <w:lang w:eastAsia="zh-CN"/>
              </w:rPr>
              <w:t>Е</w:t>
            </w:r>
            <w:r w:rsidRPr="00FA5A75">
              <w:rPr>
                <w:i/>
                <w:sz w:val="28"/>
                <w:szCs w:val="28"/>
                <w:lang w:eastAsia="zh-CN"/>
              </w:rPr>
              <w:t>сли участник ГИА отказывается ставить личную подпись в</w:t>
            </w:r>
            <w:r w:rsidRPr="006A4D85">
              <w:rPr>
                <w:i/>
                <w:sz w:val="28"/>
                <w:szCs w:val="28"/>
                <w:lang w:eastAsia="zh-CN"/>
              </w:rPr>
              <w:t> </w:t>
            </w:r>
            <w:r w:rsidRPr="00FA5A75">
              <w:rPr>
                <w:i/>
                <w:sz w:val="28"/>
                <w:szCs w:val="28"/>
                <w:lang w:eastAsia="zh-CN"/>
              </w:rPr>
              <w:t>бланке регистрации, организатор в</w:t>
            </w:r>
            <w:r w:rsidRPr="006A4D85">
              <w:rPr>
                <w:i/>
                <w:sz w:val="28"/>
                <w:szCs w:val="28"/>
                <w:lang w:eastAsia="zh-CN"/>
              </w:rPr>
              <w:t> </w:t>
            </w:r>
            <w:r w:rsidRPr="00FA5A75">
              <w:rPr>
                <w:i/>
                <w:sz w:val="28"/>
                <w:szCs w:val="28"/>
                <w:lang w:eastAsia="zh-CN"/>
              </w:rPr>
              <w:t>аудитории ставит в</w:t>
            </w:r>
            <w:r w:rsidRPr="006A4D85">
              <w:rPr>
                <w:i/>
                <w:sz w:val="28"/>
                <w:szCs w:val="28"/>
                <w:lang w:eastAsia="zh-CN"/>
              </w:rPr>
              <w:t> </w:t>
            </w:r>
            <w:r w:rsidRPr="00FA5A75">
              <w:rPr>
                <w:i/>
                <w:sz w:val="28"/>
                <w:szCs w:val="28"/>
                <w:lang w:eastAsia="zh-CN"/>
              </w:rPr>
              <w:t>бланке регистрации свою подпись.</w:t>
            </w:r>
          </w:p>
          <w:p w:rsidR="0010443E" w:rsidRPr="00E16824" w:rsidRDefault="0010443E" w:rsidP="00E16824">
            <w:pPr>
              <w:ind w:firstLine="284"/>
              <w:jc w:val="both"/>
              <w:rPr>
                <w:b/>
                <w:bCs/>
                <w:sz w:val="28"/>
                <w:szCs w:val="28"/>
              </w:rPr>
            </w:pPr>
            <w:r w:rsidRPr="00E16824">
              <w:rPr>
                <w:b/>
                <w:bCs/>
                <w:sz w:val="28"/>
                <w:szCs w:val="28"/>
              </w:rPr>
              <w:t xml:space="preserve">Заполните бланк ответов №2: впишите </w:t>
            </w:r>
            <w:r w:rsidRPr="00E16824">
              <w:rPr>
                <w:b/>
                <w:bCs/>
                <w:sz w:val="28"/>
                <w:szCs w:val="28"/>
                <w:u w:val="single"/>
              </w:rPr>
              <w:t>код бланка №1 в левое верхнее поле</w:t>
            </w:r>
            <w:r w:rsidRPr="00E16824">
              <w:rPr>
                <w:b/>
                <w:bCs/>
                <w:sz w:val="28"/>
                <w:szCs w:val="28"/>
              </w:rPr>
              <w:t xml:space="preserve">,  далее код предмета, название предмета, </w:t>
            </w:r>
            <w:r w:rsidRPr="00E16824">
              <w:rPr>
                <w:b/>
                <w:bCs/>
                <w:sz w:val="28"/>
                <w:szCs w:val="28"/>
                <w:u w:val="single"/>
              </w:rPr>
              <w:t>№ варианта.</w:t>
            </w:r>
            <w:r w:rsidRPr="00E16824">
              <w:rPr>
                <w:b/>
                <w:bCs/>
                <w:sz w:val="28"/>
                <w:szCs w:val="28"/>
              </w:rPr>
              <w:t xml:space="preserve"> </w:t>
            </w:r>
          </w:p>
          <w:p w:rsidR="0010443E" w:rsidRPr="00E16824" w:rsidRDefault="0010443E" w:rsidP="00E16824">
            <w:pPr>
              <w:ind w:firstLine="284"/>
              <w:jc w:val="both"/>
              <w:rPr>
                <w:b/>
                <w:bCs/>
                <w:sz w:val="28"/>
                <w:szCs w:val="28"/>
              </w:rPr>
            </w:pPr>
            <w:r w:rsidRPr="00E16824">
              <w:rPr>
                <w:b/>
                <w:bCs/>
                <w:sz w:val="28"/>
                <w:szCs w:val="28"/>
              </w:rPr>
              <w:t xml:space="preserve">Фамилию на этом бланке писать запрещается. </w:t>
            </w:r>
          </w:p>
          <w:p w:rsidR="0010443E" w:rsidRPr="00E16824" w:rsidRDefault="0010443E" w:rsidP="00E16824">
            <w:pPr>
              <w:ind w:firstLine="284"/>
              <w:jc w:val="both"/>
              <w:rPr>
                <w:b/>
                <w:bCs/>
                <w:sz w:val="28"/>
                <w:szCs w:val="28"/>
              </w:rPr>
            </w:pPr>
            <w:r w:rsidRPr="00E16824">
              <w:rPr>
                <w:b/>
                <w:bCs/>
                <w:sz w:val="28"/>
                <w:szCs w:val="28"/>
              </w:rPr>
              <w:t xml:space="preserve">Проверьте ещё раз, записан ли в бланке №2 код бланка №1 и номер варианта в бланках №1, №2. </w:t>
            </w:r>
          </w:p>
          <w:p w:rsidR="0010443E" w:rsidRPr="00E16824" w:rsidRDefault="0010443E" w:rsidP="00E16824">
            <w:pPr>
              <w:ind w:firstLine="284"/>
              <w:jc w:val="both"/>
              <w:rPr>
                <w:b/>
                <w:sz w:val="28"/>
                <w:szCs w:val="28"/>
              </w:rPr>
            </w:pPr>
            <w:r w:rsidRPr="00E16824">
              <w:rPr>
                <w:b/>
                <w:bCs/>
                <w:sz w:val="28"/>
                <w:szCs w:val="28"/>
              </w:rPr>
              <w:t>Это необходимо для того, чтобы все выполненные вами задания прошли компьютерную обработку.</w:t>
            </w:r>
          </w:p>
        </w:tc>
      </w:tr>
      <w:tr w:rsidR="0010443E" w:rsidRPr="00E16824" w:rsidTr="00E16824">
        <w:tc>
          <w:tcPr>
            <w:tcW w:w="10440" w:type="dxa"/>
            <w:tcBorders>
              <w:top w:val="single" w:sz="4" w:space="0" w:color="auto"/>
              <w:left w:val="nil"/>
              <w:bottom w:val="single" w:sz="4" w:space="0" w:color="auto"/>
              <w:right w:val="nil"/>
            </w:tcBorders>
          </w:tcPr>
          <w:p w:rsidR="0010443E" w:rsidRDefault="0010443E">
            <w:pPr>
              <w:jc w:val="both"/>
              <w:rPr>
                <w:b/>
                <w:bCs/>
                <w:sz w:val="28"/>
                <w:szCs w:val="28"/>
              </w:rPr>
            </w:pPr>
          </w:p>
          <w:p w:rsidR="0010443E" w:rsidRPr="00C53841" w:rsidRDefault="0010443E" w:rsidP="00C8510E">
            <w:pPr>
              <w:ind w:firstLine="284"/>
              <w:jc w:val="both"/>
              <w:rPr>
                <w:rStyle w:val="affc"/>
              </w:rPr>
            </w:pPr>
            <w:r w:rsidRPr="00E01FEF">
              <w:rPr>
                <w:rStyle w:val="affc"/>
              </w:rPr>
              <w:t>Организаторы проходят и проверяют правильность заполнения регистрационных полей на всех бланках, персональных данных участника ГИА.</w:t>
            </w:r>
          </w:p>
          <w:p w:rsidR="0010443E" w:rsidRDefault="0010443E">
            <w:pPr>
              <w:jc w:val="both"/>
              <w:rPr>
                <w:b/>
                <w:bCs/>
                <w:sz w:val="28"/>
                <w:szCs w:val="28"/>
              </w:rPr>
            </w:pPr>
          </w:p>
        </w:tc>
      </w:tr>
      <w:tr w:rsidR="0010443E" w:rsidRPr="00E16824" w:rsidTr="00E16824">
        <w:tc>
          <w:tcPr>
            <w:tcW w:w="10440" w:type="dxa"/>
            <w:tcBorders>
              <w:top w:val="single" w:sz="4" w:space="0" w:color="auto"/>
              <w:left w:val="single" w:sz="4" w:space="0" w:color="auto"/>
              <w:bottom w:val="single" w:sz="4" w:space="0" w:color="auto"/>
              <w:right w:val="single" w:sz="4" w:space="0" w:color="auto"/>
            </w:tcBorders>
          </w:tcPr>
          <w:p w:rsidR="0010443E" w:rsidRPr="00E16824" w:rsidRDefault="0010443E" w:rsidP="00E16824">
            <w:pPr>
              <w:ind w:firstLine="284"/>
              <w:jc w:val="both"/>
              <w:rPr>
                <w:b/>
                <w:sz w:val="28"/>
                <w:szCs w:val="28"/>
              </w:rPr>
            </w:pPr>
            <w:r w:rsidRPr="00E16824">
              <w:rPr>
                <w:b/>
                <w:sz w:val="28"/>
                <w:szCs w:val="28"/>
              </w:rPr>
              <w:t>Отложите бланк ответов №1, поля ответов в нём не заполняются</w:t>
            </w:r>
            <w:r>
              <w:rPr>
                <w:b/>
                <w:sz w:val="28"/>
                <w:szCs w:val="28"/>
              </w:rPr>
              <w:t xml:space="preserve"> (он является регистрационным для данного экзамена)</w:t>
            </w:r>
            <w:r w:rsidRPr="00E16824">
              <w:rPr>
                <w:b/>
                <w:sz w:val="28"/>
                <w:szCs w:val="28"/>
              </w:rPr>
              <w:t>. Работа выполняется в бланке №2.</w:t>
            </w:r>
          </w:p>
          <w:p w:rsidR="0010443E" w:rsidRDefault="0010443E" w:rsidP="00E16824">
            <w:pPr>
              <w:ind w:firstLine="284"/>
              <w:jc w:val="both"/>
              <w:rPr>
                <w:b/>
                <w:sz w:val="28"/>
                <w:szCs w:val="28"/>
              </w:rPr>
            </w:pPr>
            <w:r w:rsidRPr="00992868">
              <w:rPr>
                <w:b/>
                <w:sz w:val="28"/>
                <w:szCs w:val="28"/>
              </w:rPr>
              <w:t>С</w:t>
            </w:r>
            <w:r w:rsidRPr="00FA5A75">
              <w:rPr>
                <w:b/>
                <w:color w:val="000000"/>
                <w:sz w:val="28"/>
                <w:szCs w:val="28"/>
              </w:rPr>
              <w:t>начала заполняется лицевая сторона бланка, затем, при недостатке места для ответа, запись продолжается на оборотной стороне бланка.</w:t>
            </w:r>
            <w:r>
              <w:rPr>
                <w:b/>
                <w:color w:val="000000"/>
                <w:sz w:val="28"/>
                <w:szCs w:val="28"/>
              </w:rPr>
              <w:t xml:space="preserve"> </w:t>
            </w:r>
            <w:r w:rsidRPr="00E16824">
              <w:rPr>
                <w:b/>
                <w:sz w:val="28"/>
                <w:szCs w:val="28"/>
              </w:rPr>
              <w:t>Если не хватило места в бланке, поднимите руку, чтобы получить дополнительный бланк №2</w:t>
            </w:r>
            <w:r>
              <w:rPr>
                <w:b/>
                <w:sz w:val="28"/>
                <w:szCs w:val="28"/>
              </w:rPr>
              <w:t xml:space="preserve"> (также двухсторонний)</w:t>
            </w:r>
            <w:r w:rsidRPr="00E16824">
              <w:rPr>
                <w:b/>
                <w:sz w:val="28"/>
                <w:szCs w:val="28"/>
              </w:rPr>
              <w:t>.</w:t>
            </w:r>
          </w:p>
          <w:p w:rsidR="0010443E" w:rsidRDefault="0010443E" w:rsidP="00E16824">
            <w:pPr>
              <w:ind w:firstLine="284"/>
              <w:jc w:val="both"/>
              <w:rPr>
                <w:b/>
                <w:sz w:val="28"/>
                <w:szCs w:val="28"/>
              </w:rPr>
            </w:pPr>
          </w:p>
          <w:p w:rsidR="0010443E" w:rsidRDefault="0010443E" w:rsidP="00E16824">
            <w:pPr>
              <w:ind w:firstLine="284"/>
              <w:jc w:val="both"/>
              <w:rPr>
                <w:b/>
                <w:i/>
                <w:sz w:val="28"/>
                <w:szCs w:val="28"/>
              </w:rPr>
            </w:pPr>
            <w:r>
              <w:rPr>
                <w:b/>
                <w:i/>
                <w:sz w:val="28"/>
                <w:szCs w:val="28"/>
              </w:rPr>
              <w:t>Для тех, кто пишет сочинение:</w:t>
            </w:r>
          </w:p>
          <w:p w:rsidR="0010443E" w:rsidRPr="0010443E" w:rsidRDefault="0010443E" w:rsidP="00E16824">
            <w:pPr>
              <w:ind w:firstLine="284"/>
              <w:jc w:val="both"/>
              <w:rPr>
                <w:b/>
                <w:i/>
                <w:sz w:val="28"/>
                <w:szCs w:val="28"/>
              </w:rPr>
            </w:pPr>
          </w:p>
          <w:p w:rsidR="0010443E" w:rsidRPr="00E16824" w:rsidRDefault="0010443E" w:rsidP="004F33BC">
            <w:pPr>
              <w:ind w:firstLine="284"/>
              <w:jc w:val="both"/>
              <w:rPr>
                <w:b/>
                <w:sz w:val="28"/>
                <w:szCs w:val="28"/>
              </w:rPr>
            </w:pPr>
            <w:r w:rsidRPr="00E16824">
              <w:rPr>
                <w:b/>
                <w:sz w:val="28"/>
                <w:szCs w:val="28"/>
              </w:rPr>
              <w:t xml:space="preserve">Прочитайте темы сочинений. </w:t>
            </w:r>
            <w:r>
              <w:rPr>
                <w:b/>
                <w:sz w:val="28"/>
                <w:szCs w:val="28"/>
              </w:rPr>
              <w:t>Выберите для себя тему, над которой будете работать.</w:t>
            </w:r>
          </w:p>
        </w:tc>
      </w:tr>
      <w:tr w:rsidR="0010443E" w:rsidRPr="00E16824" w:rsidTr="00E16824">
        <w:tc>
          <w:tcPr>
            <w:tcW w:w="10440" w:type="dxa"/>
            <w:tcBorders>
              <w:top w:val="single" w:sz="4" w:space="0" w:color="auto"/>
              <w:left w:val="nil"/>
              <w:bottom w:val="nil"/>
              <w:right w:val="nil"/>
            </w:tcBorders>
          </w:tcPr>
          <w:p w:rsidR="0010443E" w:rsidRPr="00E16824" w:rsidRDefault="0010443E" w:rsidP="00E16824">
            <w:pPr>
              <w:ind w:firstLine="284"/>
              <w:jc w:val="both"/>
              <w:rPr>
                <w:b/>
                <w:sz w:val="28"/>
                <w:szCs w:val="28"/>
              </w:rPr>
            </w:pPr>
          </w:p>
        </w:tc>
      </w:tr>
      <w:tr w:rsidR="0010443E" w:rsidRPr="00E16824" w:rsidTr="00E16824">
        <w:tc>
          <w:tcPr>
            <w:tcW w:w="10440" w:type="dxa"/>
            <w:tcBorders>
              <w:top w:val="nil"/>
              <w:left w:val="nil"/>
              <w:bottom w:val="nil"/>
              <w:right w:val="nil"/>
            </w:tcBorders>
          </w:tcPr>
          <w:p w:rsidR="0010443E" w:rsidRPr="00E16824" w:rsidRDefault="0010443E" w:rsidP="00E16824">
            <w:pPr>
              <w:ind w:firstLine="284"/>
              <w:jc w:val="both"/>
              <w:rPr>
                <w:i/>
                <w:sz w:val="28"/>
                <w:szCs w:val="28"/>
              </w:rPr>
            </w:pPr>
            <w:r w:rsidRPr="00E16824">
              <w:rPr>
                <w:i/>
                <w:sz w:val="28"/>
                <w:szCs w:val="28"/>
              </w:rPr>
              <w:t xml:space="preserve">Если участнику понадобится дополнительный бланк №2, организатор помогает вписать в специальное поле </w:t>
            </w:r>
            <w:r w:rsidRPr="00E16824">
              <w:rPr>
                <w:i/>
                <w:sz w:val="28"/>
                <w:szCs w:val="28"/>
                <w:u w:val="single"/>
              </w:rPr>
              <w:t>дополнительного</w:t>
            </w:r>
            <w:r w:rsidRPr="00E16824">
              <w:rPr>
                <w:i/>
                <w:sz w:val="28"/>
                <w:szCs w:val="28"/>
              </w:rPr>
              <w:t xml:space="preserve"> бланка №2 код бланка №1, номер варианта, </w:t>
            </w:r>
            <w:r w:rsidR="001066A7" w:rsidRPr="001066A7">
              <w:rPr>
                <w:b/>
                <w:i/>
                <w:sz w:val="28"/>
                <w:szCs w:val="28"/>
              </w:rPr>
              <w:t>поставить знак «×»</w:t>
            </w:r>
            <w:r w:rsidRPr="00E16824">
              <w:rPr>
                <w:i/>
                <w:sz w:val="28"/>
                <w:szCs w:val="28"/>
              </w:rPr>
              <w:t xml:space="preserve"> в правое верхнее поле «Бланк является </w:t>
            </w:r>
            <w:r w:rsidRPr="00E16824">
              <w:rPr>
                <w:i/>
                <w:sz w:val="28"/>
                <w:szCs w:val="28"/>
              </w:rPr>
              <w:lastRenderedPageBreak/>
              <w:t>дополнительным».</w:t>
            </w:r>
          </w:p>
        </w:tc>
      </w:tr>
      <w:tr w:rsidR="0010443E" w:rsidRPr="00E16824" w:rsidTr="00E16824">
        <w:tc>
          <w:tcPr>
            <w:tcW w:w="10440" w:type="dxa"/>
            <w:tcBorders>
              <w:top w:val="nil"/>
              <w:left w:val="nil"/>
              <w:bottom w:val="single" w:sz="4" w:space="0" w:color="auto"/>
              <w:right w:val="nil"/>
            </w:tcBorders>
          </w:tcPr>
          <w:p w:rsidR="0010443E" w:rsidRPr="00E16824" w:rsidRDefault="0010443E" w:rsidP="00E16824">
            <w:pPr>
              <w:ind w:firstLine="284"/>
              <w:jc w:val="both"/>
              <w:rPr>
                <w:i/>
                <w:sz w:val="28"/>
                <w:szCs w:val="28"/>
              </w:rPr>
            </w:pPr>
          </w:p>
        </w:tc>
      </w:tr>
      <w:tr w:rsidR="0010443E" w:rsidRPr="00E16824" w:rsidTr="00E16824">
        <w:tc>
          <w:tcPr>
            <w:tcW w:w="10440" w:type="dxa"/>
            <w:tcBorders>
              <w:top w:val="single" w:sz="4" w:space="0" w:color="auto"/>
              <w:left w:val="single" w:sz="4" w:space="0" w:color="auto"/>
              <w:bottom w:val="single" w:sz="4" w:space="0" w:color="auto"/>
              <w:right w:val="single" w:sz="4" w:space="0" w:color="auto"/>
            </w:tcBorders>
          </w:tcPr>
          <w:p w:rsidR="0010443E" w:rsidRPr="00E16824" w:rsidRDefault="0010443E" w:rsidP="00E16824">
            <w:pPr>
              <w:ind w:firstLine="357"/>
              <w:jc w:val="both"/>
              <w:rPr>
                <w:b/>
                <w:sz w:val="28"/>
                <w:szCs w:val="28"/>
                <w:lang w:eastAsia="zh-CN"/>
              </w:rPr>
            </w:pPr>
            <w:r w:rsidRPr="00E16824">
              <w:rPr>
                <w:b/>
                <w:sz w:val="28"/>
                <w:szCs w:val="28"/>
                <w:lang w:eastAsia="zh-CN"/>
              </w:rPr>
              <w:t xml:space="preserve">По всем вопросам, связанным с проведением экзамена (за исключением вопросов по содержанию </w:t>
            </w:r>
            <w:r>
              <w:rPr>
                <w:b/>
                <w:sz w:val="28"/>
                <w:szCs w:val="28"/>
                <w:lang w:eastAsia="zh-CN"/>
              </w:rPr>
              <w:t>экзаменационной работы</w:t>
            </w:r>
            <w:r w:rsidRPr="00E16824">
              <w:rPr>
                <w:b/>
                <w:sz w:val="28"/>
                <w:szCs w:val="28"/>
                <w:lang w:eastAsia="zh-CN"/>
              </w:rPr>
              <w:t xml:space="preserve">), вы можете обращаться к </w:t>
            </w:r>
            <w:r>
              <w:rPr>
                <w:b/>
                <w:sz w:val="28"/>
                <w:szCs w:val="28"/>
                <w:lang w:eastAsia="zh-CN"/>
              </w:rPr>
              <w:t>нам</w:t>
            </w:r>
            <w:r w:rsidRPr="00E16824">
              <w:rPr>
                <w:b/>
                <w:sz w:val="28"/>
                <w:szCs w:val="28"/>
                <w:lang w:eastAsia="zh-CN"/>
              </w:rPr>
              <w:t xml:space="preserve">. В случае необходимости выхода из аудитории оставьте ваши экзаменационные материалы </w:t>
            </w:r>
            <w:r>
              <w:rPr>
                <w:b/>
                <w:sz w:val="28"/>
                <w:szCs w:val="28"/>
                <w:lang w:eastAsia="zh-CN"/>
              </w:rPr>
              <w:t xml:space="preserve">и черновики </w:t>
            </w:r>
            <w:r w:rsidR="001066A7" w:rsidRPr="001066A7">
              <w:rPr>
                <w:b/>
                <w:sz w:val="28"/>
                <w:szCs w:val="28"/>
                <w:u w:val="single"/>
                <w:lang w:eastAsia="zh-CN"/>
              </w:rPr>
              <w:t>на</w:t>
            </w:r>
            <w:r w:rsidRPr="00422A8E">
              <w:rPr>
                <w:b/>
                <w:sz w:val="28"/>
                <w:szCs w:val="28"/>
                <w:u w:val="single"/>
                <w:lang w:eastAsia="zh-CN"/>
              </w:rPr>
              <w:t> </w:t>
            </w:r>
            <w:r w:rsidR="001066A7" w:rsidRPr="001066A7">
              <w:rPr>
                <w:b/>
                <w:sz w:val="28"/>
                <w:szCs w:val="28"/>
                <w:u w:val="single"/>
                <w:lang w:eastAsia="zh-CN"/>
              </w:rPr>
              <w:t>своем рабочем столе</w:t>
            </w:r>
            <w:r w:rsidRPr="00E16824">
              <w:rPr>
                <w:b/>
                <w:sz w:val="28"/>
                <w:szCs w:val="28"/>
                <w:lang w:eastAsia="zh-CN"/>
              </w:rPr>
              <w:t xml:space="preserve">. Организатор проверит </w:t>
            </w:r>
            <w:r>
              <w:rPr>
                <w:b/>
                <w:sz w:val="28"/>
                <w:szCs w:val="28"/>
                <w:lang w:eastAsia="zh-CN"/>
              </w:rPr>
              <w:t xml:space="preserve">их </w:t>
            </w:r>
            <w:r w:rsidRPr="00E16824">
              <w:rPr>
                <w:b/>
                <w:sz w:val="28"/>
                <w:szCs w:val="28"/>
                <w:lang w:eastAsia="zh-CN"/>
              </w:rPr>
              <w:t xml:space="preserve">комплектность, после чего вы сможете выйти из аудитории. На территории пункта вас будет сопровождать организатор. </w:t>
            </w:r>
          </w:p>
          <w:p w:rsidR="00C077F1" w:rsidRDefault="0010443E">
            <w:pPr>
              <w:ind w:firstLine="357"/>
              <w:jc w:val="both"/>
              <w:rPr>
                <w:i/>
                <w:sz w:val="28"/>
                <w:szCs w:val="28"/>
              </w:rPr>
            </w:pPr>
            <w:r w:rsidRPr="00E16824">
              <w:rPr>
                <w:b/>
                <w:sz w:val="28"/>
                <w:szCs w:val="28"/>
                <w:lang w:eastAsia="zh-CN"/>
              </w:rPr>
              <w:t>В случае плохого самочувствия незамедлительно обращайтесь к нам. В пункте присутствует медицинский работник. По состоянию здоровья и заключению медицинского работника вы можете досрочно завершить выполнение экзаменационной работы и прийти на пересдачу.</w:t>
            </w:r>
          </w:p>
        </w:tc>
      </w:tr>
      <w:tr w:rsidR="0010443E" w:rsidRPr="00E16824" w:rsidTr="00E16824">
        <w:tc>
          <w:tcPr>
            <w:tcW w:w="10440" w:type="dxa"/>
            <w:tcBorders>
              <w:top w:val="nil"/>
              <w:left w:val="nil"/>
              <w:bottom w:val="single" w:sz="4" w:space="0" w:color="auto"/>
              <w:right w:val="nil"/>
            </w:tcBorders>
          </w:tcPr>
          <w:p w:rsidR="0010443E" w:rsidRDefault="0010443E">
            <w:pPr>
              <w:jc w:val="both"/>
              <w:rPr>
                <w:i/>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0209"/>
            </w:tblGrid>
            <w:tr w:rsidR="0010443E" w:rsidTr="00141193">
              <w:tc>
                <w:tcPr>
                  <w:tcW w:w="10209" w:type="dxa"/>
                  <w:tcBorders>
                    <w:top w:val="single" w:sz="4" w:space="0" w:color="000000"/>
                    <w:left w:val="single" w:sz="4" w:space="0" w:color="000000"/>
                    <w:bottom w:val="single" w:sz="4" w:space="0" w:color="000000"/>
                    <w:right w:val="single" w:sz="4" w:space="0" w:color="000000"/>
                  </w:tcBorders>
                </w:tcPr>
                <w:p w:rsidR="0010443E" w:rsidRPr="00141193" w:rsidRDefault="0010443E" w:rsidP="00141193">
                  <w:pPr>
                    <w:jc w:val="both"/>
                    <w:rPr>
                      <w:i/>
                      <w:sz w:val="28"/>
                      <w:szCs w:val="28"/>
                    </w:rPr>
                  </w:pPr>
                  <w:r w:rsidRPr="00FA5A75">
                    <w:rPr>
                      <w:b/>
                      <w:sz w:val="28"/>
                      <w:szCs w:val="28"/>
                      <w:lang w:eastAsia="zh-CN"/>
                    </w:rPr>
                    <w:t xml:space="preserve">Перед началом выполнения экзаменационной работы, пожалуйста, успокойтесь, сосредоточьтесь, </w:t>
                  </w:r>
                  <w:r>
                    <w:rPr>
                      <w:b/>
                      <w:sz w:val="28"/>
                      <w:szCs w:val="28"/>
                      <w:lang w:eastAsia="zh-CN"/>
                    </w:rPr>
                    <w:t>в</w:t>
                  </w:r>
                  <w:r w:rsidRPr="00141193">
                    <w:rPr>
                      <w:b/>
                      <w:sz w:val="28"/>
                      <w:szCs w:val="28"/>
                      <w:lang w:eastAsia="zh-CN"/>
                    </w:rPr>
                    <w:t xml:space="preserve">нимательно читайте инструкции к заданиям </w:t>
                  </w:r>
                  <w:r>
                    <w:rPr>
                      <w:b/>
                      <w:sz w:val="28"/>
                      <w:szCs w:val="28"/>
                      <w:lang w:eastAsia="zh-CN"/>
                    </w:rPr>
                    <w:t xml:space="preserve">экзаменационной работы </w:t>
                  </w:r>
                  <w:r w:rsidRPr="00141193">
                    <w:rPr>
                      <w:b/>
                      <w:sz w:val="28"/>
                      <w:szCs w:val="28"/>
                      <w:lang w:eastAsia="zh-CN"/>
                    </w:rPr>
                    <w:t>и сами задания.</w:t>
                  </w:r>
                </w:p>
              </w:tc>
            </w:tr>
          </w:tbl>
          <w:p w:rsidR="0010443E" w:rsidRDefault="0010443E">
            <w:pPr>
              <w:jc w:val="both"/>
              <w:rPr>
                <w:i/>
                <w:sz w:val="28"/>
                <w:szCs w:val="28"/>
              </w:rPr>
            </w:pPr>
          </w:p>
        </w:tc>
      </w:tr>
      <w:tr w:rsidR="0010443E" w:rsidRPr="00E16824" w:rsidTr="00E16824">
        <w:tc>
          <w:tcPr>
            <w:tcW w:w="10440" w:type="dxa"/>
            <w:tcBorders>
              <w:top w:val="single" w:sz="4" w:space="0" w:color="auto"/>
              <w:left w:val="single" w:sz="4" w:space="0" w:color="auto"/>
              <w:bottom w:val="single" w:sz="4" w:space="0" w:color="auto"/>
              <w:right w:val="single" w:sz="4" w:space="0" w:color="auto"/>
            </w:tcBorders>
          </w:tcPr>
          <w:p w:rsidR="0010443E" w:rsidRDefault="0010443E" w:rsidP="00E16824">
            <w:pPr>
              <w:ind w:firstLine="284"/>
              <w:jc w:val="both"/>
              <w:rPr>
                <w:b/>
                <w:bCs/>
                <w:sz w:val="28"/>
                <w:szCs w:val="28"/>
              </w:rPr>
            </w:pPr>
            <w:r w:rsidRPr="00E16824">
              <w:rPr>
                <w:b/>
                <w:bCs/>
                <w:sz w:val="28"/>
                <w:szCs w:val="28"/>
              </w:rPr>
              <w:t xml:space="preserve">Начало экзамена _______, окончание экзамена _________. </w:t>
            </w:r>
          </w:p>
          <w:p w:rsidR="0010443E" w:rsidRPr="0010443E" w:rsidRDefault="0010443E" w:rsidP="00B7706E">
            <w:pPr>
              <w:ind w:firstLine="284"/>
              <w:jc w:val="both"/>
              <w:rPr>
                <w:i/>
                <w:sz w:val="28"/>
                <w:szCs w:val="28"/>
              </w:rPr>
            </w:pPr>
            <w:r w:rsidRPr="00FA5A75">
              <w:rPr>
                <w:i/>
                <w:sz w:val="28"/>
                <w:szCs w:val="28"/>
                <w:lang w:eastAsia="zh-CN"/>
              </w:rPr>
              <w:t>Запишите на</w:t>
            </w:r>
            <w:r w:rsidRPr="006A4D85">
              <w:rPr>
                <w:i/>
                <w:sz w:val="28"/>
                <w:szCs w:val="28"/>
                <w:lang w:eastAsia="zh-CN"/>
              </w:rPr>
              <w:t> </w:t>
            </w:r>
            <w:r w:rsidRPr="00FA5A75">
              <w:rPr>
                <w:i/>
                <w:sz w:val="28"/>
                <w:szCs w:val="28"/>
                <w:lang w:eastAsia="zh-CN"/>
              </w:rPr>
              <w:t>доске время начала и</w:t>
            </w:r>
            <w:r w:rsidRPr="006A4D85">
              <w:rPr>
                <w:i/>
                <w:sz w:val="28"/>
                <w:szCs w:val="28"/>
                <w:lang w:eastAsia="zh-CN"/>
              </w:rPr>
              <w:t> </w:t>
            </w:r>
            <w:r w:rsidRPr="00FA5A75">
              <w:rPr>
                <w:i/>
                <w:sz w:val="28"/>
                <w:szCs w:val="28"/>
                <w:lang w:eastAsia="zh-CN"/>
              </w:rPr>
              <w:t>окончания выполнения экзаменационной работы.</w:t>
            </w:r>
          </w:p>
          <w:p w:rsidR="0010443E" w:rsidRDefault="0010443E" w:rsidP="00E16824">
            <w:pPr>
              <w:ind w:firstLine="284"/>
              <w:jc w:val="both"/>
              <w:rPr>
                <w:i/>
                <w:sz w:val="28"/>
                <w:szCs w:val="28"/>
              </w:rPr>
            </w:pPr>
            <w:r w:rsidRPr="00E16824">
              <w:rPr>
                <w:i/>
                <w:sz w:val="28"/>
                <w:szCs w:val="28"/>
              </w:rPr>
              <w:t>Время, отведённое на инструктаж и заполнение регистрационных частей бланков, в общее время экзамена не включается.</w:t>
            </w:r>
          </w:p>
          <w:p w:rsidR="0010443E" w:rsidRPr="00C53841" w:rsidRDefault="0010443E" w:rsidP="00C8510E">
            <w:pPr>
              <w:jc w:val="both"/>
              <w:rPr>
                <w:b/>
                <w:sz w:val="28"/>
                <w:szCs w:val="28"/>
                <w:lang w:eastAsia="zh-CN"/>
              </w:rPr>
            </w:pPr>
            <w:r w:rsidRPr="00E01FEF">
              <w:rPr>
                <w:b/>
                <w:sz w:val="28"/>
                <w:szCs w:val="28"/>
                <w:lang w:eastAsia="zh-CN"/>
              </w:rPr>
              <w:t>Не забывайте переносить ответы из черновика в бланк</w:t>
            </w:r>
            <w:r>
              <w:rPr>
                <w:b/>
                <w:sz w:val="28"/>
                <w:szCs w:val="28"/>
                <w:lang w:eastAsia="zh-CN"/>
              </w:rPr>
              <w:t>и</w:t>
            </w:r>
            <w:r w:rsidRPr="00E01FEF">
              <w:rPr>
                <w:b/>
                <w:sz w:val="28"/>
                <w:szCs w:val="28"/>
                <w:lang w:eastAsia="zh-CN"/>
              </w:rPr>
              <w:t xml:space="preserve"> ответов</w:t>
            </w:r>
            <w:r w:rsidRPr="00FA5A75">
              <w:rPr>
                <w:b/>
                <w:sz w:val="28"/>
                <w:szCs w:val="28"/>
                <w:lang w:eastAsia="zh-CN"/>
              </w:rPr>
              <w:t xml:space="preserve"> </w:t>
            </w:r>
            <w:proofErr w:type="spellStart"/>
            <w:r w:rsidRPr="00FA5A75">
              <w:rPr>
                <w:b/>
                <w:sz w:val="28"/>
                <w:szCs w:val="28"/>
                <w:lang w:eastAsia="zh-CN"/>
              </w:rPr>
              <w:t>гелевой</w:t>
            </w:r>
            <w:proofErr w:type="spellEnd"/>
            <w:r w:rsidRPr="00FA5A75">
              <w:rPr>
                <w:b/>
                <w:sz w:val="28"/>
                <w:szCs w:val="28"/>
                <w:lang w:eastAsia="zh-CN"/>
              </w:rPr>
              <w:t>, капиллярной ручкой</w:t>
            </w:r>
            <w:r w:rsidRPr="00FA5A75">
              <w:rPr>
                <w:sz w:val="28"/>
                <w:szCs w:val="28"/>
              </w:rPr>
              <w:t xml:space="preserve"> </w:t>
            </w:r>
            <w:r w:rsidRPr="00FA5A75">
              <w:rPr>
                <w:b/>
                <w:sz w:val="28"/>
                <w:szCs w:val="28"/>
                <w:lang w:eastAsia="zh-CN"/>
              </w:rPr>
              <w:t xml:space="preserve">с чернилами </w:t>
            </w:r>
            <w:r>
              <w:rPr>
                <w:b/>
                <w:sz w:val="28"/>
                <w:szCs w:val="28"/>
                <w:lang w:eastAsia="zh-CN"/>
              </w:rPr>
              <w:t xml:space="preserve">яркого </w:t>
            </w:r>
            <w:r w:rsidRPr="00FA5A75">
              <w:rPr>
                <w:b/>
                <w:sz w:val="28"/>
                <w:szCs w:val="28"/>
                <w:lang w:eastAsia="zh-CN"/>
              </w:rPr>
              <w:t>черного цвета</w:t>
            </w:r>
            <w:r w:rsidRPr="00E01FEF">
              <w:rPr>
                <w:b/>
                <w:sz w:val="28"/>
                <w:szCs w:val="28"/>
                <w:lang w:eastAsia="zh-CN"/>
              </w:rPr>
              <w:t>.</w:t>
            </w:r>
          </w:p>
          <w:p w:rsidR="0010443E" w:rsidRPr="00E16824" w:rsidRDefault="0010443E" w:rsidP="00C8510E">
            <w:pPr>
              <w:ind w:firstLine="284"/>
              <w:jc w:val="both"/>
              <w:rPr>
                <w:i/>
                <w:sz w:val="28"/>
                <w:szCs w:val="28"/>
              </w:rPr>
            </w:pPr>
            <w:r w:rsidRPr="00E01FEF">
              <w:rPr>
                <w:b/>
                <w:sz w:val="28"/>
                <w:szCs w:val="28"/>
                <w:lang w:eastAsia="zh-CN"/>
              </w:rPr>
              <w:t>Инструктаж закончен. Желаем успешной работы.</w:t>
            </w:r>
          </w:p>
        </w:tc>
      </w:tr>
      <w:tr w:rsidR="0010443E" w:rsidRPr="00E16824" w:rsidTr="00E16824">
        <w:tc>
          <w:tcPr>
            <w:tcW w:w="10440" w:type="dxa"/>
            <w:tcBorders>
              <w:top w:val="single" w:sz="4" w:space="0" w:color="auto"/>
              <w:left w:val="nil"/>
              <w:bottom w:val="nil"/>
              <w:right w:val="nil"/>
            </w:tcBorders>
          </w:tcPr>
          <w:p w:rsidR="0010443E" w:rsidRPr="00E16824" w:rsidRDefault="0010443E" w:rsidP="00E16824">
            <w:pPr>
              <w:ind w:firstLine="284"/>
              <w:jc w:val="both"/>
              <w:rPr>
                <w:b/>
                <w:bCs/>
                <w:sz w:val="28"/>
                <w:szCs w:val="28"/>
              </w:rPr>
            </w:pPr>
          </w:p>
        </w:tc>
      </w:tr>
      <w:tr w:rsidR="0010443E" w:rsidRPr="00E16824" w:rsidTr="00E16824">
        <w:tc>
          <w:tcPr>
            <w:tcW w:w="10440" w:type="dxa"/>
            <w:tcBorders>
              <w:top w:val="single" w:sz="4" w:space="0" w:color="auto"/>
              <w:left w:val="nil"/>
              <w:bottom w:val="nil"/>
              <w:right w:val="nil"/>
            </w:tcBorders>
          </w:tcPr>
          <w:p w:rsidR="0010443E" w:rsidRDefault="001066A7" w:rsidP="00E16824">
            <w:pPr>
              <w:ind w:firstLine="284"/>
              <w:jc w:val="both"/>
              <w:rPr>
                <w:b/>
                <w:bCs/>
                <w:i/>
                <w:color w:val="FF0000"/>
                <w:sz w:val="28"/>
                <w:szCs w:val="28"/>
              </w:rPr>
            </w:pPr>
            <w:r w:rsidRPr="001066A7">
              <w:rPr>
                <w:b/>
                <w:bCs/>
                <w:i/>
                <w:color w:val="FF0000"/>
                <w:sz w:val="28"/>
                <w:szCs w:val="28"/>
              </w:rPr>
              <w:t>Для тех, кто пишет изложение:</w:t>
            </w:r>
          </w:p>
          <w:p w:rsidR="0010443E" w:rsidRPr="0010443E" w:rsidRDefault="0010443E" w:rsidP="00E16824">
            <w:pPr>
              <w:ind w:firstLine="284"/>
              <w:jc w:val="both"/>
              <w:rPr>
                <w:b/>
                <w:bCs/>
                <w:i/>
                <w:color w:val="FF0000"/>
                <w:sz w:val="28"/>
                <w:szCs w:val="28"/>
              </w:rPr>
            </w:pPr>
          </w:p>
          <w:p w:rsidR="0010443E" w:rsidRDefault="0010443E" w:rsidP="00E16824">
            <w:pPr>
              <w:ind w:firstLine="284"/>
              <w:jc w:val="both"/>
              <w:rPr>
                <w:b/>
                <w:bCs/>
                <w:color w:val="FF0000"/>
                <w:sz w:val="28"/>
                <w:szCs w:val="28"/>
              </w:rPr>
            </w:pPr>
            <w:r>
              <w:rPr>
                <w:b/>
                <w:bCs/>
                <w:color w:val="FF0000"/>
                <w:sz w:val="28"/>
                <w:szCs w:val="28"/>
              </w:rPr>
              <w:t xml:space="preserve">Зачитываю текст изложения.    </w:t>
            </w:r>
          </w:p>
          <w:p w:rsidR="0010443E" w:rsidRDefault="0010443E" w:rsidP="00E16824">
            <w:pPr>
              <w:ind w:firstLine="284"/>
              <w:jc w:val="both"/>
              <w:rPr>
                <w:b/>
                <w:bCs/>
                <w:color w:val="FF0000"/>
                <w:sz w:val="28"/>
                <w:szCs w:val="28"/>
              </w:rPr>
            </w:pPr>
          </w:p>
          <w:p w:rsidR="0010443E" w:rsidRPr="0010443E" w:rsidRDefault="0010443E" w:rsidP="00047671">
            <w:pPr>
              <w:ind w:firstLine="851"/>
              <w:contextualSpacing/>
              <w:jc w:val="both"/>
              <w:rPr>
                <w:i/>
                <w:sz w:val="28"/>
                <w:szCs w:val="28"/>
              </w:rPr>
            </w:pPr>
            <w:r>
              <w:rPr>
                <w:b/>
                <w:bCs/>
                <w:color w:val="FF0000"/>
                <w:sz w:val="28"/>
                <w:szCs w:val="28"/>
              </w:rPr>
              <w:t xml:space="preserve"> </w:t>
            </w:r>
            <w:r w:rsidR="001066A7" w:rsidRPr="001066A7">
              <w:rPr>
                <w:i/>
                <w:sz w:val="28"/>
                <w:szCs w:val="28"/>
              </w:rPr>
              <w:t xml:space="preserve">Предложенный для изложения текст читается организатором в аудитории трижды с </w:t>
            </w:r>
            <w:r w:rsidR="001066A7" w:rsidRPr="001066A7">
              <w:rPr>
                <w:i/>
                <w:sz w:val="28"/>
                <w:szCs w:val="28"/>
                <w:lang w:eastAsia="en-US"/>
              </w:rPr>
              <w:t>интервалом между прочтениями текста 2,5-3 минуты</w:t>
            </w:r>
            <w:r>
              <w:rPr>
                <w:i/>
                <w:sz w:val="28"/>
                <w:szCs w:val="28"/>
                <w:lang w:eastAsia="en-US"/>
              </w:rPr>
              <w:t>.</w:t>
            </w:r>
          </w:p>
          <w:p w:rsidR="0010443E" w:rsidRDefault="001066A7" w:rsidP="00047671">
            <w:pPr>
              <w:ind w:firstLine="284"/>
              <w:jc w:val="both"/>
              <w:rPr>
                <w:sz w:val="26"/>
                <w:szCs w:val="26"/>
              </w:rPr>
            </w:pPr>
            <w:r w:rsidRPr="001066A7">
              <w:rPr>
                <w:i/>
                <w:sz w:val="28"/>
                <w:szCs w:val="28"/>
              </w:rPr>
              <w:t>Творческое задание формулируется в виде вопроса, связанного с проблематикой текста. Творческое задание должно быть прочитано и записано на доске (или распечатано для каждого участника экзамена). При необходимости на</w:t>
            </w:r>
            <w:r w:rsidR="0010443E" w:rsidRPr="00422A8E">
              <w:rPr>
                <w:i/>
                <w:sz w:val="28"/>
                <w:szCs w:val="28"/>
              </w:rPr>
              <w:t> </w:t>
            </w:r>
            <w:r w:rsidRPr="001066A7">
              <w:rPr>
                <w:i/>
                <w:sz w:val="28"/>
                <w:szCs w:val="28"/>
              </w:rPr>
              <w:t>доске записываются имена собственные, упомянутые в тексте изложения.</w:t>
            </w:r>
            <w:r w:rsidR="0010443E" w:rsidRPr="00AB75D0">
              <w:rPr>
                <w:sz w:val="26"/>
                <w:szCs w:val="26"/>
              </w:rPr>
              <w:t xml:space="preserve"> </w:t>
            </w:r>
          </w:p>
          <w:p w:rsidR="0010443E" w:rsidRPr="0010443E" w:rsidRDefault="001066A7" w:rsidP="00047671">
            <w:pPr>
              <w:ind w:firstLine="284"/>
              <w:jc w:val="both"/>
              <w:rPr>
                <w:b/>
                <w:i/>
                <w:sz w:val="28"/>
                <w:szCs w:val="28"/>
              </w:rPr>
            </w:pPr>
            <w:r w:rsidRPr="001066A7">
              <w:rPr>
                <w:b/>
                <w:i/>
                <w:sz w:val="28"/>
                <w:szCs w:val="28"/>
              </w:rPr>
              <w:t>Особенности изложения с</w:t>
            </w:r>
            <w:r w:rsidR="0010443E" w:rsidRPr="00422A8E">
              <w:rPr>
                <w:b/>
                <w:i/>
                <w:sz w:val="28"/>
                <w:szCs w:val="28"/>
              </w:rPr>
              <w:t> </w:t>
            </w:r>
            <w:r w:rsidRPr="001066A7">
              <w:rPr>
                <w:b/>
                <w:i/>
                <w:sz w:val="28"/>
                <w:szCs w:val="28"/>
              </w:rPr>
              <w:t>творческим заданием (варианты с литерой «К»)</w:t>
            </w:r>
          </w:p>
          <w:p w:rsidR="0010443E" w:rsidRPr="0010443E" w:rsidRDefault="001066A7" w:rsidP="00047671">
            <w:pPr>
              <w:ind w:firstLine="708"/>
              <w:jc w:val="both"/>
              <w:rPr>
                <w:i/>
                <w:sz w:val="28"/>
                <w:szCs w:val="28"/>
                <w:lang w:eastAsia="en-US"/>
              </w:rPr>
            </w:pPr>
            <w:r w:rsidRPr="001066A7">
              <w:rPr>
                <w:i/>
                <w:sz w:val="28"/>
                <w:szCs w:val="28"/>
                <w:lang w:eastAsia="en-US"/>
              </w:rPr>
              <w:t>Те</w:t>
            </w:r>
            <w:proofErr w:type="gramStart"/>
            <w:r w:rsidRPr="001066A7">
              <w:rPr>
                <w:i/>
                <w:sz w:val="28"/>
                <w:szCs w:val="28"/>
                <w:lang w:eastAsia="en-US"/>
              </w:rPr>
              <w:t>кст дл</w:t>
            </w:r>
            <w:proofErr w:type="gramEnd"/>
            <w:r w:rsidRPr="001066A7">
              <w:rPr>
                <w:i/>
                <w:sz w:val="28"/>
                <w:szCs w:val="28"/>
                <w:lang w:eastAsia="en-US"/>
              </w:rPr>
              <w:t xml:space="preserve">я изложения зачитывается организатором в аудитории дважды для следующих категорий участников ГИА с ОВЗ: </w:t>
            </w:r>
          </w:p>
          <w:p w:rsidR="0010443E" w:rsidRPr="0010443E" w:rsidRDefault="001066A7" w:rsidP="00047671">
            <w:pPr>
              <w:ind w:firstLine="708"/>
              <w:jc w:val="both"/>
              <w:rPr>
                <w:i/>
                <w:sz w:val="28"/>
                <w:szCs w:val="28"/>
                <w:lang w:eastAsia="en-US"/>
              </w:rPr>
            </w:pPr>
            <w:r w:rsidRPr="001066A7">
              <w:rPr>
                <w:i/>
                <w:sz w:val="28"/>
                <w:szCs w:val="28"/>
                <w:lang w:eastAsia="en-US"/>
              </w:rPr>
              <w:t>- глухим и позднооглохшим обучающимся;</w:t>
            </w:r>
          </w:p>
          <w:p w:rsidR="0010443E" w:rsidRPr="0010443E" w:rsidRDefault="001066A7" w:rsidP="00047671">
            <w:pPr>
              <w:ind w:firstLine="708"/>
              <w:jc w:val="both"/>
              <w:rPr>
                <w:i/>
                <w:sz w:val="28"/>
                <w:szCs w:val="28"/>
                <w:lang w:eastAsia="en-US"/>
              </w:rPr>
            </w:pPr>
            <w:r w:rsidRPr="001066A7">
              <w:rPr>
                <w:i/>
                <w:sz w:val="28"/>
                <w:szCs w:val="28"/>
                <w:lang w:eastAsia="en-US"/>
              </w:rPr>
              <w:t xml:space="preserve">- участникам ГИА с задержкой психического развития, обучающимся </w:t>
            </w:r>
            <w:r w:rsidR="0010443E" w:rsidRPr="00422A8E">
              <w:rPr>
                <w:i/>
                <w:sz w:val="28"/>
                <w:szCs w:val="28"/>
                <w:lang w:eastAsia="en-US"/>
              </w:rPr>
              <w:br/>
            </w:r>
            <w:r w:rsidRPr="001066A7">
              <w:rPr>
                <w:i/>
                <w:sz w:val="28"/>
                <w:szCs w:val="28"/>
                <w:lang w:eastAsia="en-US"/>
              </w:rPr>
              <w:t>по адаптированным основным образовательным программам;</w:t>
            </w:r>
          </w:p>
          <w:p w:rsidR="0010443E" w:rsidRPr="0010443E" w:rsidRDefault="001066A7" w:rsidP="00047671">
            <w:pPr>
              <w:ind w:firstLine="708"/>
              <w:jc w:val="both"/>
              <w:rPr>
                <w:i/>
                <w:sz w:val="28"/>
                <w:szCs w:val="28"/>
                <w:lang w:eastAsia="en-US"/>
              </w:rPr>
            </w:pPr>
            <w:r w:rsidRPr="001066A7">
              <w:rPr>
                <w:i/>
                <w:sz w:val="28"/>
                <w:szCs w:val="28"/>
                <w:lang w:eastAsia="en-US"/>
              </w:rPr>
              <w:t xml:space="preserve">- </w:t>
            </w:r>
            <w:proofErr w:type="gramStart"/>
            <w:r w:rsidRPr="001066A7">
              <w:rPr>
                <w:i/>
                <w:sz w:val="28"/>
                <w:szCs w:val="28"/>
                <w:lang w:eastAsia="en-US"/>
              </w:rPr>
              <w:t>обучающимся</w:t>
            </w:r>
            <w:proofErr w:type="gramEnd"/>
            <w:r w:rsidRPr="001066A7">
              <w:rPr>
                <w:i/>
                <w:sz w:val="28"/>
                <w:szCs w:val="28"/>
                <w:lang w:eastAsia="en-US"/>
              </w:rPr>
              <w:t xml:space="preserve"> с тяжелыми нарушениями речи.</w:t>
            </w:r>
          </w:p>
          <w:p w:rsidR="0010443E" w:rsidRPr="0010443E" w:rsidRDefault="001066A7" w:rsidP="00A10A41">
            <w:pPr>
              <w:ind w:firstLine="708"/>
              <w:jc w:val="both"/>
              <w:rPr>
                <w:i/>
                <w:sz w:val="28"/>
                <w:szCs w:val="28"/>
                <w:lang w:eastAsia="en-US"/>
              </w:rPr>
            </w:pPr>
            <w:r w:rsidRPr="001066A7">
              <w:rPr>
                <w:i/>
                <w:sz w:val="28"/>
                <w:szCs w:val="28"/>
                <w:lang w:eastAsia="en-US"/>
              </w:rPr>
              <w:t xml:space="preserve">Интервал между прочтениями текста для изложения составляет 2,5-3 минуты. В это время участники могут работать с черновиками, выданными образовательной организацией, на базе которой </w:t>
            </w:r>
            <w:proofErr w:type="gramStart"/>
            <w:r w:rsidRPr="001066A7">
              <w:rPr>
                <w:i/>
                <w:sz w:val="28"/>
                <w:szCs w:val="28"/>
                <w:lang w:eastAsia="en-US"/>
              </w:rPr>
              <w:t>организован</w:t>
            </w:r>
            <w:proofErr w:type="gramEnd"/>
            <w:r w:rsidRPr="001066A7">
              <w:rPr>
                <w:i/>
                <w:sz w:val="28"/>
                <w:szCs w:val="28"/>
                <w:lang w:eastAsia="en-US"/>
              </w:rPr>
              <w:t xml:space="preserve"> ППЭ. После второго чтения текста перечисленным  выше участникам ГИА предоставляется текст </w:t>
            </w:r>
            <w:r w:rsidRPr="001066A7">
              <w:rPr>
                <w:i/>
                <w:sz w:val="28"/>
                <w:szCs w:val="28"/>
                <w:lang w:eastAsia="en-US"/>
              </w:rPr>
              <w:lastRenderedPageBreak/>
              <w:t>изложения для чтения и проведения подготовительной работы на 40 минут. В это время участники могут работать с черновиками, выписывая ключевые слова, составляя план изложения. По истечении 40 минут организатор в аудитории забирает текст изложения и обучающиеся приступают к написанию изложения.</w:t>
            </w:r>
          </w:p>
          <w:p w:rsidR="0010443E" w:rsidRPr="0010443E" w:rsidRDefault="001066A7" w:rsidP="00047671">
            <w:pPr>
              <w:ind w:firstLine="284"/>
              <w:jc w:val="both"/>
              <w:rPr>
                <w:b/>
                <w:i/>
                <w:sz w:val="28"/>
                <w:szCs w:val="28"/>
              </w:rPr>
            </w:pPr>
            <w:r w:rsidRPr="001066A7">
              <w:rPr>
                <w:b/>
                <w:i/>
                <w:sz w:val="28"/>
                <w:szCs w:val="28"/>
              </w:rPr>
              <w:t xml:space="preserve"> </w:t>
            </w:r>
          </w:p>
          <w:p w:rsidR="0010443E" w:rsidRDefault="001066A7" w:rsidP="00047671">
            <w:pPr>
              <w:ind w:firstLine="284"/>
              <w:jc w:val="both"/>
              <w:rPr>
                <w:b/>
                <w:i/>
                <w:sz w:val="28"/>
                <w:szCs w:val="28"/>
              </w:rPr>
            </w:pPr>
            <w:r w:rsidRPr="001066A7">
              <w:rPr>
                <w:b/>
                <w:i/>
                <w:sz w:val="28"/>
                <w:szCs w:val="28"/>
              </w:rPr>
              <w:t>Для тех, кто пишет диктант:</w:t>
            </w:r>
          </w:p>
          <w:p w:rsidR="0010443E" w:rsidRDefault="0010443E" w:rsidP="00047671">
            <w:pPr>
              <w:ind w:firstLine="284"/>
              <w:jc w:val="both"/>
              <w:rPr>
                <w:b/>
                <w:i/>
                <w:sz w:val="28"/>
                <w:szCs w:val="28"/>
              </w:rPr>
            </w:pPr>
          </w:p>
          <w:p w:rsidR="0010443E" w:rsidRPr="00F65476" w:rsidRDefault="0010443E" w:rsidP="00047671">
            <w:pPr>
              <w:ind w:firstLine="284"/>
              <w:jc w:val="both"/>
              <w:rPr>
                <w:bCs/>
                <w:i/>
                <w:color w:val="FF0000"/>
                <w:sz w:val="28"/>
                <w:szCs w:val="28"/>
              </w:rPr>
            </w:pPr>
            <w:r>
              <w:rPr>
                <w:b/>
                <w:sz w:val="28"/>
                <w:szCs w:val="28"/>
              </w:rPr>
              <w:t>Зачитываю текст диктанта.</w:t>
            </w:r>
          </w:p>
        </w:tc>
      </w:tr>
      <w:tr w:rsidR="0010443E" w:rsidRPr="00E16824" w:rsidTr="00E16824">
        <w:tc>
          <w:tcPr>
            <w:tcW w:w="10440" w:type="dxa"/>
            <w:tcBorders>
              <w:top w:val="single" w:sz="4" w:space="0" w:color="auto"/>
              <w:left w:val="nil"/>
              <w:bottom w:val="nil"/>
              <w:right w:val="nil"/>
            </w:tcBorders>
          </w:tcPr>
          <w:p w:rsidR="0010443E" w:rsidRPr="00E16824" w:rsidRDefault="0010443E" w:rsidP="00E16824">
            <w:pPr>
              <w:ind w:firstLine="284"/>
              <w:jc w:val="both"/>
              <w:rPr>
                <w:b/>
                <w:bCs/>
                <w:sz w:val="28"/>
                <w:szCs w:val="28"/>
              </w:rPr>
            </w:pPr>
          </w:p>
        </w:tc>
      </w:tr>
      <w:tr w:rsidR="0010443E" w:rsidRPr="00E16824" w:rsidTr="00E16824">
        <w:tc>
          <w:tcPr>
            <w:tcW w:w="10440" w:type="dxa"/>
            <w:tcBorders>
              <w:top w:val="nil"/>
              <w:left w:val="nil"/>
              <w:bottom w:val="nil"/>
              <w:right w:val="nil"/>
            </w:tcBorders>
          </w:tcPr>
          <w:p w:rsidR="0010443E" w:rsidRPr="00E16824" w:rsidRDefault="0010443E" w:rsidP="00E16824">
            <w:pPr>
              <w:ind w:firstLine="284"/>
              <w:jc w:val="both"/>
              <w:rPr>
                <w:szCs w:val="28"/>
              </w:rPr>
            </w:pPr>
            <w:r w:rsidRPr="00E16824">
              <w:rPr>
                <w:i/>
                <w:sz w:val="28"/>
                <w:szCs w:val="28"/>
              </w:rPr>
              <w:t>За 30, 15 и 5  минут до окончания экзамена необходимо объявить:</w:t>
            </w:r>
          </w:p>
        </w:tc>
      </w:tr>
      <w:tr w:rsidR="0010443E" w:rsidRPr="00E16824" w:rsidTr="00E16824">
        <w:tc>
          <w:tcPr>
            <w:tcW w:w="10440" w:type="dxa"/>
            <w:tcBorders>
              <w:top w:val="nil"/>
              <w:left w:val="nil"/>
              <w:bottom w:val="single" w:sz="4" w:space="0" w:color="auto"/>
              <w:right w:val="nil"/>
            </w:tcBorders>
          </w:tcPr>
          <w:p w:rsidR="0010443E" w:rsidRPr="00E16824" w:rsidRDefault="0010443E" w:rsidP="00E16824">
            <w:pPr>
              <w:ind w:firstLine="284"/>
              <w:jc w:val="both"/>
              <w:rPr>
                <w:i/>
                <w:sz w:val="28"/>
                <w:szCs w:val="28"/>
              </w:rPr>
            </w:pPr>
          </w:p>
        </w:tc>
      </w:tr>
      <w:tr w:rsidR="0010443E" w:rsidRPr="00E16824" w:rsidTr="00E16824">
        <w:tc>
          <w:tcPr>
            <w:tcW w:w="10440" w:type="dxa"/>
            <w:tcBorders>
              <w:top w:val="single" w:sz="4" w:space="0" w:color="auto"/>
              <w:left w:val="single" w:sz="4" w:space="0" w:color="auto"/>
              <w:bottom w:val="single" w:sz="4" w:space="0" w:color="auto"/>
              <w:right w:val="single" w:sz="4" w:space="0" w:color="auto"/>
            </w:tcBorders>
          </w:tcPr>
          <w:p w:rsidR="0010443E" w:rsidRPr="00E16824" w:rsidRDefault="0010443E" w:rsidP="00E16824">
            <w:pPr>
              <w:ind w:firstLine="284"/>
              <w:jc w:val="both"/>
              <w:rPr>
                <w:b/>
                <w:bCs/>
                <w:sz w:val="28"/>
                <w:szCs w:val="28"/>
              </w:rPr>
            </w:pPr>
            <w:r w:rsidRPr="00E16824">
              <w:rPr>
                <w:b/>
                <w:bCs/>
                <w:sz w:val="28"/>
                <w:szCs w:val="28"/>
              </w:rPr>
              <w:t xml:space="preserve">До окончания экзамена осталось 30 минут. </w:t>
            </w:r>
          </w:p>
          <w:p w:rsidR="0010443E" w:rsidRPr="00E16824" w:rsidRDefault="0010443E" w:rsidP="00E16824">
            <w:pPr>
              <w:ind w:firstLine="284"/>
              <w:jc w:val="both"/>
              <w:rPr>
                <w:b/>
                <w:i/>
                <w:sz w:val="28"/>
                <w:szCs w:val="28"/>
              </w:rPr>
            </w:pPr>
            <w:r w:rsidRPr="00E16824">
              <w:rPr>
                <w:b/>
                <w:bCs/>
                <w:sz w:val="28"/>
                <w:szCs w:val="28"/>
              </w:rPr>
              <w:t xml:space="preserve">Не забывайте переносить ответы </w:t>
            </w:r>
            <w:r w:rsidRPr="00E16824">
              <w:rPr>
                <w:b/>
                <w:sz w:val="28"/>
                <w:szCs w:val="28"/>
              </w:rPr>
              <w:t xml:space="preserve">из текста работы </w:t>
            </w:r>
            <w:r w:rsidRPr="00E16824">
              <w:rPr>
                <w:b/>
                <w:bCs/>
                <w:sz w:val="28"/>
                <w:szCs w:val="28"/>
              </w:rPr>
              <w:t>и черновика в бланки ответов.</w:t>
            </w:r>
          </w:p>
          <w:p w:rsidR="0010443E" w:rsidRPr="00B03246" w:rsidRDefault="0010443E" w:rsidP="00E16824">
            <w:pPr>
              <w:ind w:firstLine="284"/>
              <w:jc w:val="both"/>
              <w:rPr>
                <w:b/>
                <w:bCs/>
                <w:sz w:val="28"/>
                <w:szCs w:val="28"/>
              </w:rPr>
            </w:pPr>
            <w:r w:rsidRPr="00B03246">
              <w:rPr>
                <w:b/>
                <w:bCs/>
                <w:sz w:val="28"/>
                <w:szCs w:val="28"/>
              </w:rPr>
              <w:t>До конца экзамена осталось 15 минут, досрочная сдача экзаменационных материалов прекращается.</w:t>
            </w:r>
          </w:p>
          <w:p w:rsidR="0010443E" w:rsidRPr="00E16824" w:rsidRDefault="0010443E" w:rsidP="00E16824">
            <w:pPr>
              <w:ind w:firstLine="284"/>
              <w:jc w:val="both"/>
              <w:rPr>
                <w:b/>
                <w:i/>
                <w:sz w:val="28"/>
                <w:szCs w:val="28"/>
              </w:rPr>
            </w:pPr>
            <w:r w:rsidRPr="00E16824">
              <w:rPr>
                <w:b/>
                <w:bCs/>
                <w:sz w:val="28"/>
                <w:szCs w:val="28"/>
              </w:rPr>
              <w:t>До конца экзамена осталось 5 минут.</w:t>
            </w:r>
          </w:p>
        </w:tc>
      </w:tr>
      <w:tr w:rsidR="0010443E" w:rsidRPr="00E16824" w:rsidTr="00E16824">
        <w:tc>
          <w:tcPr>
            <w:tcW w:w="10440" w:type="dxa"/>
            <w:tcBorders>
              <w:top w:val="single" w:sz="4" w:space="0" w:color="auto"/>
              <w:left w:val="nil"/>
              <w:bottom w:val="nil"/>
              <w:right w:val="nil"/>
            </w:tcBorders>
          </w:tcPr>
          <w:p w:rsidR="0010443E" w:rsidRPr="00E16824" w:rsidRDefault="0010443E" w:rsidP="00E16824">
            <w:pPr>
              <w:ind w:firstLine="284"/>
              <w:jc w:val="both"/>
              <w:rPr>
                <w:i/>
                <w:color w:val="00B050"/>
                <w:sz w:val="28"/>
                <w:szCs w:val="28"/>
              </w:rPr>
            </w:pPr>
          </w:p>
        </w:tc>
      </w:tr>
      <w:tr w:rsidR="0010443E" w:rsidRPr="00E16824" w:rsidTr="00E16824">
        <w:tc>
          <w:tcPr>
            <w:tcW w:w="10440" w:type="dxa"/>
            <w:tcBorders>
              <w:top w:val="nil"/>
              <w:left w:val="nil"/>
              <w:bottom w:val="nil"/>
              <w:right w:val="nil"/>
            </w:tcBorders>
          </w:tcPr>
          <w:p w:rsidR="0010443E" w:rsidRPr="00C53841" w:rsidRDefault="0010443E" w:rsidP="00E16824">
            <w:pPr>
              <w:ind w:firstLine="284"/>
              <w:jc w:val="both"/>
              <w:rPr>
                <w:rStyle w:val="affc"/>
              </w:rPr>
            </w:pPr>
            <w:r w:rsidRPr="00E01FEF">
              <w:rPr>
                <w:rStyle w:val="affc"/>
              </w:rPr>
              <w:t>В аудитории до официального завершения экзамена должны остаться не менее 2-х участников ГИА.</w:t>
            </w:r>
          </w:p>
        </w:tc>
      </w:tr>
      <w:tr w:rsidR="0010443E" w:rsidRPr="00E16824" w:rsidTr="00E16824">
        <w:tc>
          <w:tcPr>
            <w:tcW w:w="10440" w:type="dxa"/>
            <w:tcBorders>
              <w:top w:val="nil"/>
              <w:left w:val="nil"/>
              <w:bottom w:val="single" w:sz="4" w:space="0" w:color="auto"/>
              <w:right w:val="nil"/>
            </w:tcBorders>
          </w:tcPr>
          <w:p w:rsidR="0010443E" w:rsidRPr="00E16824" w:rsidRDefault="0010443E" w:rsidP="00E16824">
            <w:pPr>
              <w:ind w:firstLine="284"/>
              <w:jc w:val="both"/>
              <w:rPr>
                <w:i/>
                <w:sz w:val="28"/>
                <w:szCs w:val="28"/>
              </w:rPr>
            </w:pPr>
          </w:p>
        </w:tc>
      </w:tr>
      <w:tr w:rsidR="0010443E" w:rsidRPr="00E16824" w:rsidTr="00C53841">
        <w:trPr>
          <w:trHeight w:val="949"/>
        </w:trPr>
        <w:tc>
          <w:tcPr>
            <w:tcW w:w="10440" w:type="dxa"/>
            <w:tcBorders>
              <w:top w:val="single" w:sz="4" w:space="0" w:color="auto"/>
              <w:left w:val="single" w:sz="4" w:space="0" w:color="auto"/>
              <w:bottom w:val="single" w:sz="4" w:space="0" w:color="auto"/>
              <w:right w:val="single" w:sz="4" w:space="0" w:color="auto"/>
            </w:tcBorders>
          </w:tcPr>
          <w:p w:rsidR="0010443E" w:rsidRPr="00E16824" w:rsidRDefault="0010443E" w:rsidP="00E16824">
            <w:pPr>
              <w:ind w:firstLine="284"/>
              <w:jc w:val="both"/>
              <w:rPr>
                <w:b/>
                <w:bCs/>
                <w:sz w:val="28"/>
                <w:szCs w:val="28"/>
              </w:rPr>
            </w:pPr>
            <w:r w:rsidRPr="00E16824">
              <w:rPr>
                <w:b/>
                <w:bCs/>
                <w:sz w:val="28"/>
                <w:szCs w:val="28"/>
              </w:rPr>
              <w:t xml:space="preserve">Экзамен окончен. Все участники остаются на своих местах. </w:t>
            </w:r>
          </w:p>
          <w:p w:rsidR="0010443E" w:rsidRPr="00E16824" w:rsidRDefault="0010443E" w:rsidP="00E16824">
            <w:pPr>
              <w:ind w:firstLine="284"/>
              <w:jc w:val="both"/>
              <w:rPr>
                <w:bCs/>
                <w:i/>
                <w:sz w:val="28"/>
                <w:szCs w:val="28"/>
              </w:rPr>
            </w:pPr>
            <w:r w:rsidRPr="00E16824">
              <w:rPr>
                <w:b/>
                <w:bCs/>
                <w:sz w:val="28"/>
                <w:szCs w:val="28"/>
              </w:rPr>
              <w:t xml:space="preserve">Положите на край стола свои бланки, экзаменационные работы, черновик. </w:t>
            </w:r>
            <w:r>
              <w:rPr>
                <w:b/>
                <w:bCs/>
                <w:sz w:val="28"/>
                <w:szCs w:val="28"/>
              </w:rPr>
              <w:t>Мы пройдём и</w:t>
            </w:r>
            <w:r w:rsidRPr="00E16824">
              <w:rPr>
                <w:b/>
                <w:bCs/>
                <w:sz w:val="28"/>
                <w:szCs w:val="28"/>
              </w:rPr>
              <w:t xml:space="preserve"> собер</w:t>
            </w:r>
            <w:r>
              <w:rPr>
                <w:b/>
                <w:bCs/>
                <w:sz w:val="28"/>
                <w:szCs w:val="28"/>
              </w:rPr>
              <w:t>ём</w:t>
            </w:r>
            <w:r w:rsidRPr="00E16824">
              <w:rPr>
                <w:b/>
                <w:bCs/>
                <w:sz w:val="28"/>
                <w:szCs w:val="28"/>
              </w:rPr>
              <w:t xml:space="preserve"> все экзаменационные материалы. </w:t>
            </w:r>
          </w:p>
        </w:tc>
      </w:tr>
      <w:tr w:rsidR="0010443E" w:rsidRPr="00E16824" w:rsidTr="00E16824">
        <w:tc>
          <w:tcPr>
            <w:tcW w:w="10440" w:type="dxa"/>
            <w:tcBorders>
              <w:top w:val="single" w:sz="4" w:space="0" w:color="auto"/>
              <w:left w:val="nil"/>
              <w:bottom w:val="single" w:sz="4" w:space="0" w:color="auto"/>
              <w:right w:val="nil"/>
            </w:tcBorders>
          </w:tcPr>
          <w:p w:rsidR="0010443E" w:rsidRDefault="0010443E" w:rsidP="00E16824">
            <w:pPr>
              <w:ind w:firstLine="284"/>
              <w:jc w:val="both"/>
              <w:rPr>
                <w:b/>
                <w:bCs/>
                <w:sz w:val="28"/>
                <w:szCs w:val="28"/>
              </w:rPr>
            </w:pPr>
          </w:p>
          <w:p w:rsidR="0010443E" w:rsidRPr="00C53841" w:rsidRDefault="0010443E" w:rsidP="00C8510E">
            <w:pPr>
              <w:suppressAutoHyphens/>
              <w:ind w:firstLine="709"/>
              <w:jc w:val="both"/>
              <w:rPr>
                <w:rStyle w:val="affc"/>
              </w:rPr>
            </w:pPr>
            <w:r w:rsidRPr="00E01FEF">
              <w:rPr>
                <w:rStyle w:val="affc"/>
              </w:rPr>
              <w:t>Организаторы осуществляют сбор экзаменационных материалов с рабочих мест участников ГИА в организованном порядке.</w:t>
            </w:r>
          </w:p>
          <w:p w:rsidR="0010443E" w:rsidRDefault="0010443E">
            <w:pPr>
              <w:jc w:val="both"/>
              <w:rPr>
                <w:b/>
                <w:bCs/>
                <w:sz w:val="28"/>
                <w:szCs w:val="28"/>
              </w:rPr>
            </w:pPr>
          </w:p>
        </w:tc>
      </w:tr>
      <w:tr w:rsidR="0010443E" w:rsidRPr="00E16824" w:rsidTr="00E16824">
        <w:tc>
          <w:tcPr>
            <w:tcW w:w="10440" w:type="dxa"/>
            <w:tcBorders>
              <w:top w:val="single" w:sz="4" w:space="0" w:color="auto"/>
              <w:left w:val="single" w:sz="4" w:space="0" w:color="auto"/>
              <w:bottom w:val="single" w:sz="4" w:space="0" w:color="auto"/>
              <w:right w:val="single" w:sz="4" w:space="0" w:color="auto"/>
            </w:tcBorders>
          </w:tcPr>
          <w:p w:rsidR="0010443E" w:rsidRDefault="0010443E">
            <w:pPr>
              <w:jc w:val="both"/>
              <w:rPr>
                <w:bCs/>
                <w:sz w:val="28"/>
                <w:szCs w:val="28"/>
              </w:rPr>
            </w:pPr>
            <w:r w:rsidRPr="00E16824">
              <w:rPr>
                <w:b/>
                <w:bCs/>
                <w:sz w:val="28"/>
                <w:szCs w:val="28"/>
              </w:rPr>
              <w:t>В аудитории собрано бланков  №1 _____(</w:t>
            </w:r>
            <w:r w:rsidRPr="00E16824">
              <w:rPr>
                <w:bCs/>
                <w:sz w:val="28"/>
                <w:szCs w:val="28"/>
              </w:rPr>
              <w:t>н</w:t>
            </w:r>
            <w:r w:rsidRPr="00E16824">
              <w:rPr>
                <w:bCs/>
                <w:i/>
                <w:sz w:val="28"/>
                <w:szCs w:val="28"/>
              </w:rPr>
              <w:t>азвать количество и публично запаковать в возвратный доставочный пакет, зафиксировать количество на сопроводительном бланке).</w:t>
            </w:r>
          </w:p>
          <w:p w:rsidR="0010443E" w:rsidRPr="00E16824" w:rsidRDefault="0010443E" w:rsidP="00C8510E">
            <w:pPr>
              <w:ind w:firstLine="284"/>
              <w:jc w:val="both"/>
              <w:rPr>
                <w:bCs/>
                <w:i/>
                <w:sz w:val="28"/>
                <w:szCs w:val="28"/>
              </w:rPr>
            </w:pPr>
            <w:r w:rsidRPr="00E16824">
              <w:rPr>
                <w:b/>
                <w:bCs/>
                <w:sz w:val="28"/>
                <w:szCs w:val="28"/>
              </w:rPr>
              <w:t>В аудитории собрано бланков №2</w:t>
            </w:r>
            <w:r w:rsidRPr="00E16824">
              <w:rPr>
                <w:bCs/>
                <w:sz w:val="28"/>
                <w:szCs w:val="28"/>
              </w:rPr>
              <w:t xml:space="preserve"> (включая дополнительные бланки ответов №2) </w:t>
            </w:r>
            <w:r w:rsidRPr="00E16824">
              <w:rPr>
                <w:b/>
                <w:bCs/>
                <w:sz w:val="28"/>
                <w:szCs w:val="28"/>
              </w:rPr>
              <w:t>_____</w:t>
            </w:r>
            <w:r w:rsidRPr="00E16824">
              <w:rPr>
                <w:b/>
                <w:bCs/>
                <w:i/>
                <w:sz w:val="28"/>
                <w:szCs w:val="28"/>
              </w:rPr>
              <w:t xml:space="preserve"> </w:t>
            </w:r>
            <w:r w:rsidRPr="00E16824">
              <w:rPr>
                <w:bCs/>
                <w:i/>
                <w:sz w:val="28"/>
                <w:szCs w:val="28"/>
              </w:rPr>
              <w:t>(назвать количество и публично запаковать в возвратный доставочный пакет, зафиксировать количество на сопроводительном бланке).</w:t>
            </w:r>
          </w:p>
          <w:p w:rsidR="0010443E" w:rsidRDefault="0010443E" w:rsidP="00C8510E">
            <w:pPr>
              <w:ind w:firstLine="284"/>
              <w:jc w:val="both"/>
              <w:rPr>
                <w:b/>
                <w:bCs/>
                <w:sz w:val="28"/>
                <w:szCs w:val="28"/>
              </w:rPr>
            </w:pPr>
            <w:r w:rsidRPr="00E16824">
              <w:rPr>
                <w:bCs/>
                <w:i/>
                <w:sz w:val="28"/>
                <w:szCs w:val="28"/>
              </w:rPr>
              <w:t>После сбора всех материалов, пересчёта и упаковки объявить экзаменуемым о возможности покинуть аудиторию.</w:t>
            </w:r>
          </w:p>
          <w:p w:rsidR="0010443E" w:rsidRPr="00E16824" w:rsidRDefault="0010443E" w:rsidP="00E16824">
            <w:pPr>
              <w:ind w:firstLine="284"/>
              <w:jc w:val="both"/>
              <w:rPr>
                <w:b/>
                <w:bCs/>
                <w:sz w:val="28"/>
                <w:szCs w:val="28"/>
              </w:rPr>
            </w:pPr>
          </w:p>
        </w:tc>
      </w:tr>
      <w:tr w:rsidR="0010443E" w:rsidRPr="00E16824" w:rsidTr="00E16824">
        <w:tc>
          <w:tcPr>
            <w:tcW w:w="10440" w:type="dxa"/>
            <w:tcBorders>
              <w:top w:val="single" w:sz="4" w:space="0" w:color="auto"/>
              <w:left w:val="nil"/>
              <w:bottom w:val="nil"/>
              <w:right w:val="nil"/>
            </w:tcBorders>
          </w:tcPr>
          <w:p w:rsidR="0010443E" w:rsidRDefault="0010443E">
            <w:pPr>
              <w:jc w:val="both"/>
              <w:rPr>
                <w:b/>
                <w:bCs/>
                <w:sz w:val="28"/>
                <w:szCs w:val="28"/>
              </w:rPr>
            </w:pPr>
          </w:p>
        </w:tc>
      </w:tr>
      <w:tr w:rsidR="0010443E" w:rsidRPr="00E16824" w:rsidTr="00E16824">
        <w:tc>
          <w:tcPr>
            <w:tcW w:w="10440" w:type="dxa"/>
            <w:tcBorders>
              <w:top w:val="nil"/>
              <w:left w:val="nil"/>
              <w:bottom w:val="nil"/>
              <w:right w:val="nil"/>
            </w:tcBorders>
          </w:tcPr>
          <w:p w:rsidR="0010443E" w:rsidRDefault="0010443E">
            <w:pPr>
              <w:jc w:val="both"/>
              <w:rPr>
                <w:bCs/>
                <w:i/>
                <w:sz w:val="28"/>
                <w:szCs w:val="28"/>
              </w:rPr>
            </w:pPr>
          </w:p>
          <w:p w:rsidR="0010443E" w:rsidRDefault="0010443E" w:rsidP="00E16824">
            <w:pPr>
              <w:ind w:firstLine="284"/>
              <w:jc w:val="both"/>
              <w:rPr>
                <w:bCs/>
                <w:i/>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0209"/>
            </w:tblGrid>
            <w:tr w:rsidR="0010443E" w:rsidTr="00141193">
              <w:tc>
                <w:tcPr>
                  <w:tcW w:w="10209" w:type="dxa"/>
                  <w:tcBorders>
                    <w:top w:val="single" w:sz="4" w:space="0" w:color="000000"/>
                    <w:left w:val="single" w:sz="4" w:space="0" w:color="000000"/>
                    <w:bottom w:val="single" w:sz="4" w:space="0" w:color="000000"/>
                    <w:right w:val="single" w:sz="4" w:space="0" w:color="000000"/>
                  </w:tcBorders>
                </w:tcPr>
                <w:p w:rsidR="0010443E" w:rsidRPr="00141193" w:rsidRDefault="0010443E" w:rsidP="00141193">
                  <w:pPr>
                    <w:jc w:val="both"/>
                    <w:rPr>
                      <w:bCs/>
                      <w:i/>
                      <w:sz w:val="28"/>
                      <w:szCs w:val="28"/>
                    </w:rPr>
                  </w:pPr>
                  <w:r w:rsidRPr="00141193">
                    <w:rPr>
                      <w:b/>
                      <w:bCs/>
                      <w:sz w:val="28"/>
                      <w:szCs w:val="28"/>
                    </w:rPr>
                    <w:t>Экзаменационные материалы упакованы, теперь вы можете покинуть аудиторию.</w:t>
                  </w:r>
                </w:p>
              </w:tc>
            </w:tr>
          </w:tbl>
          <w:p w:rsidR="0010443E" w:rsidRDefault="0010443E" w:rsidP="00E16824">
            <w:pPr>
              <w:ind w:firstLine="284"/>
              <w:jc w:val="both"/>
              <w:rPr>
                <w:bCs/>
                <w:i/>
                <w:sz w:val="28"/>
                <w:szCs w:val="28"/>
              </w:rPr>
            </w:pPr>
          </w:p>
          <w:p w:rsidR="0010443E" w:rsidRPr="00E16824" w:rsidRDefault="0010443E" w:rsidP="00E16824">
            <w:pPr>
              <w:ind w:firstLine="284"/>
              <w:jc w:val="both"/>
              <w:rPr>
                <w:szCs w:val="28"/>
              </w:rPr>
            </w:pPr>
            <w:r w:rsidRPr="00E16824">
              <w:rPr>
                <w:bCs/>
                <w:i/>
                <w:sz w:val="28"/>
                <w:szCs w:val="28"/>
              </w:rPr>
              <w:t>В использованный пакет упакуйте все оставшиеся экзаменационные материалы и черновики. Заполните сопроводительные бланки и протокол проведения ГИА в аудитории.</w:t>
            </w:r>
          </w:p>
        </w:tc>
      </w:tr>
    </w:tbl>
    <w:p w:rsidR="0010443E" w:rsidRPr="00E16824" w:rsidRDefault="0010443E" w:rsidP="00E16824">
      <w:pPr>
        <w:widowControl w:val="0"/>
        <w:ind w:firstLine="284"/>
        <w:jc w:val="both"/>
        <w:rPr>
          <w:sz w:val="28"/>
          <w:szCs w:val="28"/>
          <w:highlight w:val="lightGray"/>
        </w:rPr>
      </w:pPr>
    </w:p>
    <w:p w:rsidR="0010443E" w:rsidRPr="0010443E" w:rsidRDefault="00802F03" w:rsidP="001335A3">
      <w:pPr>
        <w:pStyle w:val="28"/>
      </w:pPr>
      <w:bookmarkStart w:id="106" w:name="_Toc509879628"/>
      <w:bookmarkStart w:id="107" w:name="_Toc4407227"/>
      <w:r>
        <w:t>10</w:t>
      </w:r>
      <w:r w:rsidR="001066A7" w:rsidRPr="001066A7">
        <w:t xml:space="preserve">.8.4. </w:t>
      </w:r>
      <w:bookmarkStart w:id="108" w:name="ИнструкциядляучастникАГИА9физика"/>
      <w:r w:rsidR="001066A7" w:rsidRPr="001066A7">
        <w:t xml:space="preserve">Инструкция для участника ГИА, зачитываемая организатором в аудитории </w:t>
      </w:r>
      <w:bookmarkEnd w:id="108"/>
      <w:r w:rsidR="001066A7" w:rsidRPr="001066A7">
        <w:t>(экзамены по физике в форме ОГЭ)</w:t>
      </w:r>
      <w:bookmarkEnd w:id="106"/>
      <w:bookmarkEnd w:id="107"/>
    </w:p>
    <w:p w:rsidR="0010443E" w:rsidRPr="00E16824" w:rsidRDefault="00634543" w:rsidP="00E16824">
      <w:pPr>
        <w:ind w:firstLine="284"/>
        <w:jc w:val="both"/>
        <w:rPr>
          <w:sz w:val="28"/>
          <w:szCs w:val="28"/>
          <w:highlight w:val="lightGray"/>
        </w:rPr>
      </w:pPr>
      <w:r w:rsidRPr="00634543">
        <w:rPr>
          <w:noProof/>
        </w:rPr>
        <w:pict>
          <v:rect id="_x0000_s1029" style="position:absolute;left:0;text-align:left;margin-left:-9pt;margin-top:11.4pt;width:518.45pt;height:89.95pt;z-index:3">
            <v:textbox style="mso-next-textbox:#_x0000_s1029">
              <w:txbxContent>
                <w:p w:rsidR="006F5346" w:rsidRPr="009E1EBB" w:rsidRDefault="006F5346" w:rsidP="00196B9C">
                  <w:pPr>
                    <w:jc w:val="both"/>
                    <w:rPr>
                      <w:sz w:val="28"/>
                      <w:szCs w:val="28"/>
                    </w:rPr>
                  </w:pPr>
                  <w:r w:rsidRPr="001066A7">
                    <w:rPr>
                      <w:b/>
                      <w:sz w:val="28"/>
                      <w:szCs w:val="28"/>
                    </w:rPr>
                    <w:t>Текст, который выделен жирным шрифтом и приводится в рамке, должен быть прочитан участникам</w:t>
                  </w:r>
                  <w:r w:rsidRPr="00017964">
                    <w:rPr>
                      <w:sz w:val="28"/>
                      <w:szCs w:val="28"/>
                    </w:rPr>
                    <w:t xml:space="preserve"> </w:t>
                  </w:r>
                  <w:r>
                    <w:rPr>
                      <w:sz w:val="28"/>
                      <w:szCs w:val="28"/>
                    </w:rPr>
                    <w:t>ГИА</w:t>
                  </w:r>
                  <w:r w:rsidRPr="00017964">
                    <w:rPr>
                      <w:sz w:val="28"/>
                      <w:szCs w:val="28"/>
                    </w:rPr>
                    <w:t xml:space="preserve"> слово в слово. </w:t>
                  </w:r>
                  <w:r w:rsidRPr="003631B3">
                    <w:rPr>
                      <w:sz w:val="28"/>
                      <w:szCs w:val="28"/>
                    </w:rPr>
                    <w:t xml:space="preserve">Это делается для стандартизации процедуры проведения </w:t>
                  </w:r>
                  <w:proofErr w:type="spellStart"/>
                  <w:r w:rsidRPr="003631B3">
                    <w:rPr>
                      <w:sz w:val="28"/>
                      <w:szCs w:val="28"/>
                    </w:rPr>
                    <w:t>ГИА</w:t>
                  </w:r>
                  <w:proofErr w:type="gramStart"/>
                  <w:r w:rsidRPr="003631B3">
                    <w:rPr>
                      <w:sz w:val="28"/>
                      <w:szCs w:val="28"/>
                    </w:rPr>
                    <w:t>.</w:t>
                  </w:r>
                  <w:r w:rsidRPr="00017964">
                    <w:rPr>
                      <w:i/>
                      <w:iCs/>
                      <w:sz w:val="28"/>
                      <w:szCs w:val="28"/>
                    </w:rPr>
                    <w:t>К</w:t>
                  </w:r>
                  <w:proofErr w:type="gramEnd"/>
                  <w:r w:rsidRPr="00017964">
                    <w:rPr>
                      <w:i/>
                      <w:iCs/>
                      <w:sz w:val="28"/>
                      <w:szCs w:val="28"/>
                    </w:rPr>
                    <w:t>омментарии</w:t>
                  </w:r>
                  <w:proofErr w:type="spellEnd"/>
                  <w:r w:rsidRPr="00017964">
                    <w:rPr>
                      <w:i/>
                      <w:iCs/>
                      <w:sz w:val="28"/>
                      <w:szCs w:val="28"/>
                    </w:rPr>
                    <w:t>, отмеченные</w:t>
                  </w:r>
                  <w:r w:rsidRPr="00017964">
                    <w:rPr>
                      <w:sz w:val="28"/>
                      <w:szCs w:val="28"/>
                    </w:rPr>
                    <w:t xml:space="preserve"> </w:t>
                  </w:r>
                  <w:r w:rsidRPr="00017964">
                    <w:rPr>
                      <w:i/>
                      <w:iCs/>
                      <w:sz w:val="28"/>
                      <w:szCs w:val="28"/>
                    </w:rPr>
                    <w:t>курсивом, не читаются участникам. Они даны в помощь организатору</w:t>
                  </w:r>
                  <w:r w:rsidRPr="00017964">
                    <w:rPr>
                      <w:sz w:val="28"/>
                      <w:szCs w:val="28"/>
                    </w:rPr>
                    <w:t>.</w:t>
                  </w:r>
                  <w:r w:rsidRPr="00196B9C">
                    <w:rPr>
                      <w:sz w:val="28"/>
                      <w:szCs w:val="28"/>
                    </w:rPr>
                    <w:t xml:space="preserve"> </w:t>
                  </w:r>
                  <w:r w:rsidRPr="003631B3">
                    <w:rPr>
                      <w:sz w:val="28"/>
                      <w:szCs w:val="28"/>
                    </w:rPr>
                    <w:t>Инструктаж и экзамен проводятся в спокойной и доброжелательной обстановке</w:t>
                  </w:r>
                  <w:r>
                    <w:rPr>
                      <w:sz w:val="28"/>
                      <w:szCs w:val="28"/>
                    </w:rPr>
                    <w:t>.</w:t>
                  </w:r>
                </w:p>
                <w:p w:rsidR="006F5346" w:rsidRDefault="006F5346" w:rsidP="00E16824">
                  <w:pPr>
                    <w:jc w:val="both"/>
                    <w:rPr>
                      <w:sz w:val="28"/>
                      <w:szCs w:val="28"/>
                    </w:rPr>
                  </w:pPr>
                </w:p>
              </w:txbxContent>
            </v:textbox>
          </v:rect>
        </w:pict>
      </w:r>
    </w:p>
    <w:p w:rsidR="0010443E" w:rsidRPr="00E16824" w:rsidRDefault="0010443E" w:rsidP="00E16824">
      <w:pPr>
        <w:ind w:firstLine="284"/>
        <w:jc w:val="both"/>
        <w:rPr>
          <w:sz w:val="28"/>
          <w:szCs w:val="28"/>
          <w:highlight w:val="lightGray"/>
        </w:rPr>
      </w:pPr>
    </w:p>
    <w:p w:rsidR="0010443E" w:rsidRPr="00E16824" w:rsidRDefault="0010443E" w:rsidP="00E16824">
      <w:pPr>
        <w:ind w:firstLine="284"/>
        <w:jc w:val="both"/>
        <w:rPr>
          <w:sz w:val="28"/>
          <w:szCs w:val="28"/>
          <w:highlight w:val="lightGray"/>
        </w:rPr>
      </w:pPr>
    </w:p>
    <w:p w:rsidR="0010443E" w:rsidRPr="00E16824" w:rsidRDefault="0010443E" w:rsidP="00E16824">
      <w:pPr>
        <w:ind w:firstLine="284"/>
        <w:jc w:val="both"/>
        <w:rPr>
          <w:sz w:val="28"/>
          <w:szCs w:val="28"/>
          <w:highlight w:val="lightGray"/>
        </w:rPr>
      </w:pPr>
    </w:p>
    <w:p w:rsidR="0010443E" w:rsidRPr="00E16824" w:rsidRDefault="0010443E" w:rsidP="00E16824">
      <w:pPr>
        <w:ind w:firstLine="284"/>
        <w:jc w:val="both"/>
        <w:rPr>
          <w:sz w:val="28"/>
          <w:szCs w:val="28"/>
          <w:highlight w:val="lightGray"/>
        </w:rPr>
      </w:pPr>
    </w:p>
    <w:p w:rsidR="0010443E" w:rsidRPr="00E16824" w:rsidRDefault="0010443E" w:rsidP="00E16824">
      <w:pPr>
        <w:jc w:val="both"/>
        <w:rPr>
          <w:i/>
          <w:sz w:val="20"/>
          <w:szCs w:val="20"/>
          <w:highlight w:val="lightGray"/>
        </w:rPr>
      </w:pPr>
    </w:p>
    <w:p w:rsidR="0010443E" w:rsidRDefault="0010443E" w:rsidP="00E16824">
      <w:pPr>
        <w:ind w:firstLine="284"/>
        <w:jc w:val="both"/>
        <w:rPr>
          <w:i/>
          <w:sz w:val="28"/>
          <w:szCs w:val="28"/>
        </w:rPr>
      </w:pPr>
    </w:p>
    <w:p w:rsidR="0010443E" w:rsidRPr="00E16824" w:rsidRDefault="0010443E" w:rsidP="00E16824">
      <w:pPr>
        <w:ind w:firstLine="284"/>
        <w:jc w:val="both"/>
        <w:rPr>
          <w:i/>
          <w:sz w:val="28"/>
          <w:szCs w:val="28"/>
        </w:rPr>
      </w:pPr>
      <w:r w:rsidRPr="00E16824">
        <w:rPr>
          <w:i/>
          <w:sz w:val="28"/>
          <w:szCs w:val="28"/>
        </w:rPr>
        <w:t>До экзамена на доске должна быть следующая запись.</w:t>
      </w:r>
    </w:p>
    <w:p w:rsidR="0010443E" w:rsidRPr="00E16824" w:rsidRDefault="0010443E" w:rsidP="00E16824">
      <w:pPr>
        <w:ind w:firstLine="284"/>
        <w:jc w:val="both"/>
        <w:rPr>
          <w:i/>
          <w:sz w:val="16"/>
          <w:szCs w:val="16"/>
        </w:rPr>
      </w:pPr>
    </w:p>
    <w:tbl>
      <w:tblPr>
        <w:tblW w:w="10461" w:type="dxa"/>
        <w:tblInd w:w="-252" w:type="dxa"/>
        <w:tblLook w:val="0000"/>
      </w:tblPr>
      <w:tblGrid>
        <w:gridCol w:w="227"/>
        <w:gridCol w:w="341"/>
        <w:gridCol w:w="342"/>
        <w:gridCol w:w="272"/>
        <w:gridCol w:w="272"/>
        <w:gridCol w:w="283"/>
        <w:gridCol w:w="272"/>
        <w:gridCol w:w="272"/>
        <w:gridCol w:w="294"/>
        <w:gridCol w:w="272"/>
        <w:gridCol w:w="272"/>
        <w:gridCol w:w="294"/>
        <w:gridCol w:w="272"/>
        <w:gridCol w:w="272"/>
        <w:gridCol w:w="272"/>
        <w:gridCol w:w="272"/>
        <w:gridCol w:w="272"/>
        <w:gridCol w:w="272"/>
        <w:gridCol w:w="272"/>
        <w:gridCol w:w="272"/>
        <w:gridCol w:w="272"/>
        <w:gridCol w:w="272"/>
        <w:gridCol w:w="272"/>
        <w:gridCol w:w="294"/>
        <w:gridCol w:w="272"/>
        <w:gridCol w:w="272"/>
        <w:gridCol w:w="294"/>
        <w:gridCol w:w="272"/>
        <w:gridCol w:w="272"/>
        <w:gridCol w:w="272"/>
        <w:gridCol w:w="272"/>
        <w:gridCol w:w="294"/>
        <w:gridCol w:w="294"/>
        <w:gridCol w:w="272"/>
        <w:gridCol w:w="354"/>
        <w:gridCol w:w="272"/>
        <w:gridCol w:w="350"/>
      </w:tblGrid>
      <w:tr w:rsidR="0010443E" w:rsidRPr="00E16824" w:rsidTr="00E16824">
        <w:trPr>
          <w:trHeight w:val="73"/>
        </w:trPr>
        <w:tc>
          <w:tcPr>
            <w:tcW w:w="236" w:type="dxa"/>
            <w:tcBorders>
              <w:top w:val="single" w:sz="4" w:space="0" w:color="auto"/>
              <w:left w:val="single" w:sz="4" w:space="0" w:color="auto"/>
              <w:bottom w:val="nil"/>
              <w:right w:val="nil"/>
            </w:tcBorders>
            <w:vAlign w:val="center"/>
          </w:tcPr>
          <w:p w:rsidR="0010443E" w:rsidRPr="00E16824" w:rsidRDefault="0010443E" w:rsidP="00E16824">
            <w:pPr>
              <w:rPr>
                <w:rFonts w:ascii="Arial" w:hAnsi="Arial" w:cs="Arial"/>
                <w:sz w:val="20"/>
                <w:szCs w:val="20"/>
              </w:rPr>
            </w:pPr>
          </w:p>
        </w:tc>
        <w:tc>
          <w:tcPr>
            <w:tcW w:w="340" w:type="dxa"/>
            <w:tcBorders>
              <w:top w:val="single" w:sz="4" w:space="0" w:color="auto"/>
              <w:left w:val="nil"/>
              <w:bottom w:val="nil"/>
              <w:right w:val="nil"/>
            </w:tcBorders>
            <w:vAlign w:val="center"/>
          </w:tcPr>
          <w:p w:rsidR="0010443E" w:rsidRPr="00E16824" w:rsidRDefault="0010443E" w:rsidP="00E16824">
            <w:pPr>
              <w:rPr>
                <w:rFonts w:ascii="Arial" w:hAnsi="Arial" w:cs="Arial"/>
                <w:sz w:val="20"/>
                <w:szCs w:val="20"/>
              </w:rPr>
            </w:pPr>
          </w:p>
        </w:tc>
        <w:tc>
          <w:tcPr>
            <w:tcW w:w="341" w:type="dxa"/>
            <w:tcBorders>
              <w:top w:val="single" w:sz="4" w:space="0" w:color="auto"/>
              <w:left w:val="nil"/>
              <w:bottom w:val="nil"/>
              <w:right w:val="nil"/>
            </w:tcBorders>
            <w:vAlign w:val="center"/>
          </w:tcPr>
          <w:p w:rsidR="0010443E" w:rsidRPr="00E16824" w:rsidRDefault="0010443E" w:rsidP="00E16824">
            <w:pPr>
              <w:rPr>
                <w:rFonts w:ascii="Arial" w:hAnsi="Arial" w:cs="Arial"/>
                <w:sz w:val="20"/>
                <w:szCs w:val="20"/>
              </w:rPr>
            </w:pPr>
          </w:p>
        </w:tc>
        <w:tc>
          <w:tcPr>
            <w:tcW w:w="272" w:type="dxa"/>
            <w:tcBorders>
              <w:top w:val="single" w:sz="4" w:space="0" w:color="auto"/>
              <w:left w:val="nil"/>
              <w:bottom w:val="nil"/>
              <w:right w:val="nil"/>
            </w:tcBorders>
            <w:vAlign w:val="center"/>
          </w:tcPr>
          <w:p w:rsidR="0010443E" w:rsidRPr="00E16824" w:rsidRDefault="0010443E" w:rsidP="00E16824">
            <w:pPr>
              <w:rPr>
                <w:rFonts w:ascii="Arial" w:hAnsi="Arial" w:cs="Arial"/>
                <w:sz w:val="20"/>
                <w:szCs w:val="20"/>
              </w:rPr>
            </w:pPr>
          </w:p>
        </w:tc>
        <w:tc>
          <w:tcPr>
            <w:tcW w:w="272" w:type="dxa"/>
            <w:tcBorders>
              <w:top w:val="single" w:sz="4" w:space="0" w:color="auto"/>
              <w:left w:val="nil"/>
              <w:bottom w:val="nil"/>
              <w:right w:val="nil"/>
            </w:tcBorders>
            <w:vAlign w:val="center"/>
          </w:tcPr>
          <w:p w:rsidR="0010443E" w:rsidRPr="00E16824" w:rsidRDefault="0010443E" w:rsidP="00E16824">
            <w:pPr>
              <w:rPr>
                <w:rFonts w:ascii="Arial" w:hAnsi="Arial" w:cs="Arial"/>
                <w:sz w:val="20"/>
                <w:szCs w:val="20"/>
              </w:rPr>
            </w:pPr>
          </w:p>
        </w:tc>
        <w:tc>
          <w:tcPr>
            <w:tcW w:w="283" w:type="dxa"/>
            <w:tcBorders>
              <w:top w:val="single" w:sz="4" w:space="0" w:color="auto"/>
              <w:left w:val="nil"/>
              <w:bottom w:val="nil"/>
              <w:right w:val="nil"/>
            </w:tcBorders>
            <w:vAlign w:val="center"/>
          </w:tcPr>
          <w:p w:rsidR="0010443E" w:rsidRPr="00E16824" w:rsidRDefault="0010443E" w:rsidP="00E16824">
            <w:pPr>
              <w:rPr>
                <w:rFonts w:ascii="Arial" w:hAnsi="Arial" w:cs="Arial"/>
                <w:sz w:val="20"/>
                <w:szCs w:val="20"/>
              </w:rPr>
            </w:pPr>
          </w:p>
        </w:tc>
        <w:tc>
          <w:tcPr>
            <w:tcW w:w="272" w:type="dxa"/>
            <w:tcBorders>
              <w:top w:val="single" w:sz="4" w:space="0" w:color="auto"/>
              <w:left w:val="nil"/>
              <w:bottom w:val="nil"/>
              <w:right w:val="nil"/>
            </w:tcBorders>
            <w:vAlign w:val="center"/>
          </w:tcPr>
          <w:p w:rsidR="0010443E" w:rsidRPr="00E16824" w:rsidRDefault="0010443E" w:rsidP="00E16824">
            <w:pPr>
              <w:rPr>
                <w:rFonts w:ascii="Arial" w:hAnsi="Arial" w:cs="Arial"/>
                <w:sz w:val="20"/>
                <w:szCs w:val="20"/>
              </w:rPr>
            </w:pPr>
          </w:p>
        </w:tc>
        <w:tc>
          <w:tcPr>
            <w:tcW w:w="272" w:type="dxa"/>
            <w:tcBorders>
              <w:top w:val="single" w:sz="4" w:space="0" w:color="auto"/>
              <w:left w:val="nil"/>
              <w:bottom w:val="nil"/>
              <w:right w:val="nil"/>
            </w:tcBorders>
            <w:vAlign w:val="center"/>
          </w:tcPr>
          <w:p w:rsidR="0010443E" w:rsidRPr="00E16824" w:rsidRDefault="0010443E" w:rsidP="00E16824">
            <w:pPr>
              <w:rPr>
                <w:rFonts w:ascii="Arial" w:hAnsi="Arial" w:cs="Arial"/>
                <w:sz w:val="20"/>
                <w:szCs w:val="20"/>
              </w:rPr>
            </w:pPr>
          </w:p>
        </w:tc>
        <w:tc>
          <w:tcPr>
            <w:tcW w:w="293" w:type="dxa"/>
            <w:tcBorders>
              <w:top w:val="single" w:sz="4" w:space="0" w:color="auto"/>
              <w:left w:val="nil"/>
              <w:bottom w:val="nil"/>
              <w:right w:val="nil"/>
            </w:tcBorders>
            <w:vAlign w:val="center"/>
          </w:tcPr>
          <w:p w:rsidR="0010443E" w:rsidRPr="00E16824" w:rsidRDefault="0010443E" w:rsidP="00E16824">
            <w:pPr>
              <w:rPr>
                <w:rFonts w:ascii="Arial" w:hAnsi="Arial" w:cs="Arial"/>
                <w:sz w:val="20"/>
                <w:szCs w:val="20"/>
              </w:rPr>
            </w:pPr>
          </w:p>
        </w:tc>
        <w:tc>
          <w:tcPr>
            <w:tcW w:w="272" w:type="dxa"/>
            <w:tcBorders>
              <w:top w:val="single" w:sz="4" w:space="0" w:color="auto"/>
              <w:left w:val="nil"/>
              <w:bottom w:val="nil"/>
              <w:right w:val="nil"/>
            </w:tcBorders>
            <w:vAlign w:val="center"/>
          </w:tcPr>
          <w:p w:rsidR="0010443E" w:rsidRPr="00E16824" w:rsidRDefault="0010443E" w:rsidP="00E16824">
            <w:pPr>
              <w:rPr>
                <w:rFonts w:ascii="Arial" w:hAnsi="Arial" w:cs="Arial"/>
                <w:sz w:val="20"/>
                <w:szCs w:val="20"/>
              </w:rPr>
            </w:pPr>
          </w:p>
        </w:tc>
        <w:tc>
          <w:tcPr>
            <w:tcW w:w="272" w:type="dxa"/>
            <w:tcBorders>
              <w:top w:val="single" w:sz="4" w:space="0" w:color="auto"/>
              <w:left w:val="nil"/>
              <w:bottom w:val="nil"/>
              <w:right w:val="nil"/>
            </w:tcBorders>
            <w:vAlign w:val="center"/>
          </w:tcPr>
          <w:p w:rsidR="0010443E" w:rsidRPr="00E16824" w:rsidRDefault="0010443E" w:rsidP="00E16824">
            <w:pPr>
              <w:rPr>
                <w:rFonts w:ascii="Arial" w:hAnsi="Arial" w:cs="Arial"/>
                <w:sz w:val="20"/>
                <w:szCs w:val="20"/>
              </w:rPr>
            </w:pPr>
          </w:p>
        </w:tc>
        <w:tc>
          <w:tcPr>
            <w:tcW w:w="293" w:type="dxa"/>
            <w:tcBorders>
              <w:top w:val="single" w:sz="4" w:space="0" w:color="auto"/>
              <w:left w:val="nil"/>
              <w:bottom w:val="nil"/>
              <w:right w:val="nil"/>
            </w:tcBorders>
            <w:vAlign w:val="center"/>
          </w:tcPr>
          <w:p w:rsidR="0010443E" w:rsidRPr="00E16824" w:rsidRDefault="0010443E" w:rsidP="00E16824">
            <w:pPr>
              <w:rPr>
                <w:rFonts w:ascii="Arial" w:hAnsi="Arial" w:cs="Arial"/>
                <w:sz w:val="20"/>
                <w:szCs w:val="20"/>
              </w:rPr>
            </w:pPr>
          </w:p>
        </w:tc>
        <w:tc>
          <w:tcPr>
            <w:tcW w:w="272" w:type="dxa"/>
            <w:tcBorders>
              <w:top w:val="single" w:sz="4" w:space="0" w:color="auto"/>
              <w:left w:val="nil"/>
              <w:bottom w:val="nil"/>
              <w:right w:val="nil"/>
            </w:tcBorders>
            <w:vAlign w:val="center"/>
          </w:tcPr>
          <w:p w:rsidR="0010443E" w:rsidRPr="00E16824" w:rsidRDefault="0010443E" w:rsidP="00E16824">
            <w:pPr>
              <w:rPr>
                <w:rFonts w:ascii="Arial" w:hAnsi="Arial" w:cs="Arial"/>
                <w:sz w:val="20"/>
                <w:szCs w:val="20"/>
              </w:rPr>
            </w:pPr>
          </w:p>
        </w:tc>
        <w:tc>
          <w:tcPr>
            <w:tcW w:w="272" w:type="dxa"/>
            <w:tcBorders>
              <w:top w:val="single" w:sz="4" w:space="0" w:color="auto"/>
              <w:left w:val="nil"/>
              <w:bottom w:val="nil"/>
              <w:right w:val="nil"/>
            </w:tcBorders>
            <w:vAlign w:val="center"/>
          </w:tcPr>
          <w:p w:rsidR="0010443E" w:rsidRPr="00E16824" w:rsidRDefault="0010443E" w:rsidP="00E16824">
            <w:pPr>
              <w:rPr>
                <w:rFonts w:ascii="Arial" w:hAnsi="Arial" w:cs="Arial"/>
                <w:sz w:val="20"/>
                <w:szCs w:val="20"/>
              </w:rPr>
            </w:pPr>
          </w:p>
        </w:tc>
        <w:tc>
          <w:tcPr>
            <w:tcW w:w="272" w:type="dxa"/>
            <w:tcBorders>
              <w:top w:val="single" w:sz="4" w:space="0" w:color="auto"/>
              <w:left w:val="nil"/>
              <w:bottom w:val="nil"/>
              <w:right w:val="nil"/>
            </w:tcBorders>
            <w:vAlign w:val="center"/>
          </w:tcPr>
          <w:p w:rsidR="0010443E" w:rsidRPr="00E16824" w:rsidRDefault="0010443E" w:rsidP="00E16824">
            <w:pPr>
              <w:rPr>
                <w:rFonts w:ascii="Arial" w:hAnsi="Arial" w:cs="Arial"/>
                <w:sz w:val="20"/>
                <w:szCs w:val="20"/>
              </w:rPr>
            </w:pPr>
          </w:p>
        </w:tc>
        <w:tc>
          <w:tcPr>
            <w:tcW w:w="272" w:type="dxa"/>
            <w:tcBorders>
              <w:top w:val="single" w:sz="4" w:space="0" w:color="auto"/>
              <w:left w:val="nil"/>
              <w:bottom w:val="nil"/>
              <w:right w:val="nil"/>
            </w:tcBorders>
            <w:vAlign w:val="center"/>
          </w:tcPr>
          <w:p w:rsidR="0010443E" w:rsidRPr="00E16824" w:rsidRDefault="0010443E" w:rsidP="00E16824">
            <w:pPr>
              <w:rPr>
                <w:rFonts w:ascii="Arial" w:hAnsi="Arial" w:cs="Arial"/>
                <w:sz w:val="20"/>
                <w:szCs w:val="20"/>
              </w:rPr>
            </w:pPr>
          </w:p>
        </w:tc>
        <w:tc>
          <w:tcPr>
            <w:tcW w:w="272" w:type="dxa"/>
            <w:tcBorders>
              <w:top w:val="single" w:sz="4" w:space="0" w:color="auto"/>
              <w:left w:val="nil"/>
              <w:bottom w:val="nil"/>
              <w:right w:val="nil"/>
            </w:tcBorders>
            <w:vAlign w:val="center"/>
          </w:tcPr>
          <w:p w:rsidR="0010443E" w:rsidRPr="00E16824" w:rsidRDefault="0010443E" w:rsidP="00E16824">
            <w:pPr>
              <w:rPr>
                <w:rFonts w:ascii="Arial" w:hAnsi="Arial" w:cs="Arial"/>
                <w:sz w:val="20"/>
                <w:szCs w:val="20"/>
              </w:rPr>
            </w:pPr>
          </w:p>
        </w:tc>
        <w:tc>
          <w:tcPr>
            <w:tcW w:w="272" w:type="dxa"/>
            <w:tcBorders>
              <w:top w:val="single" w:sz="4" w:space="0" w:color="auto"/>
              <w:left w:val="nil"/>
              <w:bottom w:val="nil"/>
              <w:right w:val="nil"/>
            </w:tcBorders>
            <w:vAlign w:val="center"/>
          </w:tcPr>
          <w:p w:rsidR="0010443E" w:rsidRPr="00E16824" w:rsidRDefault="0010443E" w:rsidP="00E16824">
            <w:pPr>
              <w:rPr>
                <w:rFonts w:ascii="Arial" w:hAnsi="Arial" w:cs="Arial"/>
                <w:sz w:val="20"/>
                <w:szCs w:val="20"/>
              </w:rPr>
            </w:pPr>
          </w:p>
        </w:tc>
        <w:tc>
          <w:tcPr>
            <w:tcW w:w="272" w:type="dxa"/>
            <w:tcBorders>
              <w:top w:val="single" w:sz="4" w:space="0" w:color="auto"/>
              <w:left w:val="nil"/>
              <w:bottom w:val="nil"/>
              <w:right w:val="nil"/>
            </w:tcBorders>
            <w:vAlign w:val="center"/>
          </w:tcPr>
          <w:p w:rsidR="0010443E" w:rsidRPr="00E16824" w:rsidRDefault="0010443E" w:rsidP="00E16824">
            <w:pPr>
              <w:rPr>
                <w:rFonts w:ascii="Arial" w:hAnsi="Arial" w:cs="Arial"/>
                <w:sz w:val="20"/>
                <w:szCs w:val="20"/>
              </w:rPr>
            </w:pPr>
          </w:p>
        </w:tc>
        <w:tc>
          <w:tcPr>
            <w:tcW w:w="272" w:type="dxa"/>
            <w:tcBorders>
              <w:top w:val="single" w:sz="4" w:space="0" w:color="auto"/>
              <w:left w:val="nil"/>
              <w:bottom w:val="nil"/>
              <w:right w:val="nil"/>
            </w:tcBorders>
            <w:vAlign w:val="center"/>
          </w:tcPr>
          <w:p w:rsidR="0010443E" w:rsidRPr="00E16824" w:rsidRDefault="0010443E" w:rsidP="00E16824">
            <w:pPr>
              <w:rPr>
                <w:rFonts w:ascii="Arial" w:hAnsi="Arial" w:cs="Arial"/>
                <w:sz w:val="20"/>
                <w:szCs w:val="20"/>
              </w:rPr>
            </w:pPr>
          </w:p>
        </w:tc>
        <w:tc>
          <w:tcPr>
            <w:tcW w:w="272" w:type="dxa"/>
            <w:tcBorders>
              <w:top w:val="single" w:sz="4" w:space="0" w:color="auto"/>
              <w:left w:val="nil"/>
              <w:bottom w:val="nil"/>
              <w:right w:val="nil"/>
            </w:tcBorders>
            <w:vAlign w:val="center"/>
          </w:tcPr>
          <w:p w:rsidR="0010443E" w:rsidRPr="00E16824" w:rsidRDefault="0010443E" w:rsidP="00E16824">
            <w:pPr>
              <w:rPr>
                <w:rFonts w:ascii="Arial" w:hAnsi="Arial" w:cs="Arial"/>
                <w:sz w:val="20"/>
                <w:szCs w:val="20"/>
              </w:rPr>
            </w:pPr>
          </w:p>
        </w:tc>
        <w:tc>
          <w:tcPr>
            <w:tcW w:w="272" w:type="dxa"/>
            <w:tcBorders>
              <w:top w:val="single" w:sz="4" w:space="0" w:color="auto"/>
              <w:left w:val="nil"/>
              <w:bottom w:val="nil"/>
              <w:right w:val="nil"/>
            </w:tcBorders>
            <w:vAlign w:val="center"/>
          </w:tcPr>
          <w:p w:rsidR="0010443E" w:rsidRPr="00E16824" w:rsidRDefault="0010443E" w:rsidP="00E16824">
            <w:pPr>
              <w:rPr>
                <w:rFonts w:ascii="Arial" w:hAnsi="Arial" w:cs="Arial"/>
                <w:sz w:val="20"/>
                <w:szCs w:val="20"/>
              </w:rPr>
            </w:pPr>
          </w:p>
        </w:tc>
        <w:tc>
          <w:tcPr>
            <w:tcW w:w="272" w:type="dxa"/>
            <w:tcBorders>
              <w:top w:val="single" w:sz="4" w:space="0" w:color="auto"/>
              <w:left w:val="nil"/>
              <w:bottom w:val="nil"/>
              <w:right w:val="nil"/>
            </w:tcBorders>
            <w:vAlign w:val="center"/>
          </w:tcPr>
          <w:p w:rsidR="0010443E" w:rsidRPr="00E16824" w:rsidRDefault="0010443E" w:rsidP="00E16824">
            <w:pPr>
              <w:rPr>
                <w:rFonts w:ascii="Arial" w:hAnsi="Arial" w:cs="Arial"/>
                <w:sz w:val="20"/>
                <w:szCs w:val="20"/>
              </w:rPr>
            </w:pPr>
          </w:p>
        </w:tc>
        <w:tc>
          <w:tcPr>
            <w:tcW w:w="293" w:type="dxa"/>
            <w:tcBorders>
              <w:top w:val="single" w:sz="4" w:space="0" w:color="auto"/>
              <w:left w:val="nil"/>
              <w:bottom w:val="nil"/>
              <w:right w:val="nil"/>
            </w:tcBorders>
            <w:vAlign w:val="center"/>
          </w:tcPr>
          <w:p w:rsidR="0010443E" w:rsidRPr="00E16824" w:rsidRDefault="0010443E" w:rsidP="00E16824">
            <w:pPr>
              <w:rPr>
                <w:rFonts w:ascii="Arial" w:hAnsi="Arial" w:cs="Arial"/>
                <w:sz w:val="20"/>
                <w:szCs w:val="20"/>
              </w:rPr>
            </w:pPr>
          </w:p>
        </w:tc>
        <w:tc>
          <w:tcPr>
            <w:tcW w:w="272" w:type="dxa"/>
            <w:tcBorders>
              <w:top w:val="single" w:sz="4" w:space="0" w:color="auto"/>
              <w:left w:val="nil"/>
              <w:bottom w:val="nil"/>
              <w:right w:val="nil"/>
            </w:tcBorders>
            <w:vAlign w:val="center"/>
          </w:tcPr>
          <w:p w:rsidR="0010443E" w:rsidRPr="00E16824" w:rsidRDefault="0010443E" w:rsidP="00E16824">
            <w:pPr>
              <w:rPr>
                <w:rFonts w:ascii="Arial" w:hAnsi="Arial" w:cs="Arial"/>
                <w:sz w:val="20"/>
                <w:szCs w:val="20"/>
              </w:rPr>
            </w:pPr>
          </w:p>
        </w:tc>
        <w:tc>
          <w:tcPr>
            <w:tcW w:w="272" w:type="dxa"/>
            <w:tcBorders>
              <w:top w:val="single" w:sz="4" w:space="0" w:color="auto"/>
              <w:left w:val="nil"/>
              <w:bottom w:val="nil"/>
              <w:right w:val="nil"/>
            </w:tcBorders>
            <w:vAlign w:val="center"/>
          </w:tcPr>
          <w:p w:rsidR="0010443E" w:rsidRPr="00E16824" w:rsidRDefault="0010443E" w:rsidP="00E16824">
            <w:pPr>
              <w:rPr>
                <w:rFonts w:ascii="Arial" w:hAnsi="Arial" w:cs="Arial"/>
                <w:sz w:val="20"/>
                <w:szCs w:val="20"/>
              </w:rPr>
            </w:pPr>
          </w:p>
        </w:tc>
        <w:tc>
          <w:tcPr>
            <w:tcW w:w="293" w:type="dxa"/>
            <w:tcBorders>
              <w:top w:val="single" w:sz="4" w:space="0" w:color="auto"/>
              <w:left w:val="nil"/>
              <w:bottom w:val="nil"/>
              <w:right w:val="nil"/>
            </w:tcBorders>
            <w:vAlign w:val="center"/>
          </w:tcPr>
          <w:p w:rsidR="0010443E" w:rsidRPr="00E16824" w:rsidRDefault="0010443E" w:rsidP="00E16824">
            <w:pPr>
              <w:rPr>
                <w:rFonts w:ascii="Arial" w:hAnsi="Arial" w:cs="Arial"/>
                <w:sz w:val="20"/>
                <w:szCs w:val="20"/>
              </w:rPr>
            </w:pPr>
          </w:p>
        </w:tc>
        <w:tc>
          <w:tcPr>
            <w:tcW w:w="272" w:type="dxa"/>
            <w:tcBorders>
              <w:top w:val="single" w:sz="4" w:space="0" w:color="auto"/>
              <w:left w:val="nil"/>
              <w:bottom w:val="nil"/>
              <w:right w:val="nil"/>
            </w:tcBorders>
            <w:vAlign w:val="center"/>
          </w:tcPr>
          <w:p w:rsidR="0010443E" w:rsidRPr="00E16824" w:rsidRDefault="0010443E" w:rsidP="00E16824">
            <w:pPr>
              <w:rPr>
                <w:rFonts w:ascii="Arial" w:hAnsi="Arial" w:cs="Arial"/>
                <w:sz w:val="20"/>
                <w:szCs w:val="20"/>
              </w:rPr>
            </w:pPr>
          </w:p>
        </w:tc>
        <w:tc>
          <w:tcPr>
            <w:tcW w:w="272" w:type="dxa"/>
            <w:tcBorders>
              <w:top w:val="single" w:sz="4" w:space="0" w:color="auto"/>
              <w:left w:val="nil"/>
              <w:bottom w:val="nil"/>
              <w:right w:val="nil"/>
            </w:tcBorders>
            <w:vAlign w:val="center"/>
          </w:tcPr>
          <w:p w:rsidR="0010443E" w:rsidRPr="00E16824" w:rsidRDefault="0010443E" w:rsidP="00E16824">
            <w:pPr>
              <w:rPr>
                <w:rFonts w:ascii="Arial" w:hAnsi="Arial" w:cs="Arial"/>
                <w:sz w:val="20"/>
                <w:szCs w:val="20"/>
              </w:rPr>
            </w:pPr>
          </w:p>
        </w:tc>
        <w:tc>
          <w:tcPr>
            <w:tcW w:w="272" w:type="dxa"/>
            <w:tcBorders>
              <w:top w:val="single" w:sz="4" w:space="0" w:color="auto"/>
              <w:left w:val="nil"/>
              <w:bottom w:val="nil"/>
              <w:right w:val="nil"/>
            </w:tcBorders>
            <w:vAlign w:val="center"/>
          </w:tcPr>
          <w:p w:rsidR="0010443E" w:rsidRPr="00E16824" w:rsidRDefault="0010443E" w:rsidP="00E16824">
            <w:pPr>
              <w:rPr>
                <w:rFonts w:ascii="Arial" w:hAnsi="Arial" w:cs="Arial"/>
                <w:sz w:val="20"/>
                <w:szCs w:val="20"/>
              </w:rPr>
            </w:pPr>
          </w:p>
        </w:tc>
        <w:tc>
          <w:tcPr>
            <w:tcW w:w="272" w:type="dxa"/>
            <w:tcBorders>
              <w:top w:val="single" w:sz="4" w:space="0" w:color="auto"/>
              <w:left w:val="nil"/>
              <w:bottom w:val="nil"/>
              <w:right w:val="nil"/>
            </w:tcBorders>
            <w:vAlign w:val="center"/>
          </w:tcPr>
          <w:p w:rsidR="0010443E" w:rsidRPr="00E16824" w:rsidRDefault="0010443E" w:rsidP="00E16824">
            <w:pPr>
              <w:rPr>
                <w:rFonts w:ascii="Arial" w:hAnsi="Arial" w:cs="Arial"/>
                <w:sz w:val="20"/>
                <w:szCs w:val="20"/>
              </w:rPr>
            </w:pPr>
          </w:p>
        </w:tc>
        <w:tc>
          <w:tcPr>
            <w:tcW w:w="293" w:type="dxa"/>
            <w:tcBorders>
              <w:top w:val="single" w:sz="4" w:space="0" w:color="auto"/>
              <w:left w:val="nil"/>
              <w:bottom w:val="nil"/>
              <w:right w:val="nil"/>
            </w:tcBorders>
            <w:vAlign w:val="center"/>
          </w:tcPr>
          <w:p w:rsidR="0010443E" w:rsidRPr="00E16824" w:rsidRDefault="0010443E" w:rsidP="00E16824">
            <w:pPr>
              <w:rPr>
                <w:rFonts w:ascii="Arial" w:hAnsi="Arial" w:cs="Arial"/>
                <w:sz w:val="20"/>
                <w:szCs w:val="20"/>
              </w:rPr>
            </w:pPr>
          </w:p>
        </w:tc>
        <w:tc>
          <w:tcPr>
            <w:tcW w:w="293" w:type="dxa"/>
            <w:tcBorders>
              <w:top w:val="single" w:sz="4" w:space="0" w:color="auto"/>
              <w:left w:val="nil"/>
              <w:bottom w:val="nil"/>
              <w:right w:val="nil"/>
            </w:tcBorders>
            <w:vAlign w:val="center"/>
          </w:tcPr>
          <w:p w:rsidR="0010443E" w:rsidRPr="00E16824" w:rsidRDefault="0010443E" w:rsidP="00E16824">
            <w:pPr>
              <w:rPr>
                <w:rFonts w:ascii="Arial" w:hAnsi="Arial" w:cs="Arial"/>
                <w:sz w:val="20"/>
                <w:szCs w:val="20"/>
              </w:rPr>
            </w:pPr>
          </w:p>
        </w:tc>
        <w:tc>
          <w:tcPr>
            <w:tcW w:w="272" w:type="dxa"/>
            <w:tcBorders>
              <w:top w:val="single" w:sz="4" w:space="0" w:color="auto"/>
              <w:left w:val="nil"/>
              <w:bottom w:val="nil"/>
              <w:right w:val="nil"/>
            </w:tcBorders>
            <w:vAlign w:val="center"/>
          </w:tcPr>
          <w:p w:rsidR="0010443E" w:rsidRPr="00E16824" w:rsidRDefault="0010443E" w:rsidP="00E16824">
            <w:pPr>
              <w:rPr>
                <w:rFonts w:ascii="Arial" w:hAnsi="Arial" w:cs="Arial"/>
                <w:sz w:val="20"/>
                <w:szCs w:val="20"/>
              </w:rPr>
            </w:pPr>
          </w:p>
        </w:tc>
        <w:tc>
          <w:tcPr>
            <w:tcW w:w="353" w:type="dxa"/>
            <w:tcBorders>
              <w:top w:val="single" w:sz="4" w:space="0" w:color="auto"/>
              <w:left w:val="nil"/>
              <w:bottom w:val="nil"/>
              <w:right w:val="nil"/>
            </w:tcBorders>
            <w:vAlign w:val="center"/>
          </w:tcPr>
          <w:p w:rsidR="0010443E" w:rsidRPr="00E16824" w:rsidRDefault="0010443E" w:rsidP="00E16824">
            <w:pPr>
              <w:rPr>
                <w:rFonts w:ascii="Arial" w:hAnsi="Arial" w:cs="Arial"/>
                <w:sz w:val="20"/>
                <w:szCs w:val="20"/>
              </w:rPr>
            </w:pPr>
          </w:p>
        </w:tc>
        <w:tc>
          <w:tcPr>
            <w:tcW w:w="272" w:type="dxa"/>
            <w:tcBorders>
              <w:top w:val="single" w:sz="4" w:space="0" w:color="auto"/>
              <w:left w:val="nil"/>
              <w:bottom w:val="nil"/>
              <w:right w:val="nil"/>
            </w:tcBorders>
            <w:vAlign w:val="center"/>
          </w:tcPr>
          <w:p w:rsidR="0010443E" w:rsidRPr="00E16824" w:rsidRDefault="0010443E" w:rsidP="00E16824">
            <w:pPr>
              <w:rPr>
                <w:rFonts w:ascii="Arial" w:hAnsi="Arial" w:cs="Arial"/>
                <w:sz w:val="20"/>
                <w:szCs w:val="20"/>
              </w:rPr>
            </w:pPr>
          </w:p>
        </w:tc>
        <w:tc>
          <w:tcPr>
            <w:tcW w:w="349" w:type="dxa"/>
            <w:tcBorders>
              <w:top w:val="single" w:sz="4" w:space="0" w:color="auto"/>
              <w:left w:val="nil"/>
              <w:bottom w:val="nil"/>
              <w:right w:val="single" w:sz="4" w:space="0" w:color="auto"/>
            </w:tcBorders>
            <w:vAlign w:val="center"/>
          </w:tcPr>
          <w:p w:rsidR="0010443E" w:rsidRPr="00E16824" w:rsidRDefault="0010443E" w:rsidP="00E16824">
            <w:pPr>
              <w:rPr>
                <w:rFonts w:ascii="Arial" w:hAnsi="Arial" w:cs="Arial"/>
                <w:sz w:val="20"/>
                <w:szCs w:val="20"/>
              </w:rPr>
            </w:pPr>
          </w:p>
        </w:tc>
      </w:tr>
      <w:tr w:rsidR="0010443E" w:rsidRPr="00E16824" w:rsidTr="00E16824">
        <w:trPr>
          <w:trHeight w:val="237"/>
        </w:trPr>
        <w:tc>
          <w:tcPr>
            <w:tcW w:w="236" w:type="dxa"/>
            <w:tcBorders>
              <w:top w:val="nil"/>
              <w:left w:val="single" w:sz="4" w:space="0" w:color="auto"/>
              <w:bottom w:val="nil"/>
              <w:right w:val="nil"/>
            </w:tcBorders>
            <w:vAlign w:val="center"/>
          </w:tcPr>
          <w:p w:rsidR="0010443E" w:rsidRPr="00E16824" w:rsidRDefault="0010443E" w:rsidP="00E16824">
            <w:pPr>
              <w:rPr>
                <w:rFonts w:ascii="Arial" w:hAnsi="Arial" w:cs="Arial"/>
                <w:sz w:val="20"/>
                <w:szCs w:val="20"/>
              </w:rPr>
            </w:pPr>
          </w:p>
        </w:tc>
        <w:tc>
          <w:tcPr>
            <w:tcW w:w="2615" w:type="dxa"/>
            <w:gridSpan w:val="9"/>
            <w:tcBorders>
              <w:top w:val="nil"/>
              <w:left w:val="nil"/>
              <w:bottom w:val="nil"/>
              <w:right w:val="single" w:sz="4" w:space="0" w:color="000000"/>
            </w:tcBorders>
            <w:vAlign w:val="center"/>
          </w:tcPr>
          <w:p w:rsidR="0010443E" w:rsidRPr="00E16824" w:rsidRDefault="0010443E" w:rsidP="00E16824">
            <w:pPr>
              <w:rPr>
                <w:rFonts w:ascii="Arial" w:hAnsi="Arial" w:cs="Arial"/>
                <w:b/>
                <w:bCs/>
                <w:sz w:val="20"/>
                <w:szCs w:val="20"/>
              </w:rPr>
            </w:pPr>
            <w:r w:rsidRPr="00E16824">
              <w:rPr>
                <w:rFonts w:ascii="Arial" w:hAnsi="Arial" w:cs="Arial"/>
                <w:b/>
                <w:bCs/>
                <w:sz w:val="20"/>
                <w:szCs w:val="20"/>
              </w:rPr>
              <w:t>Бланк ответов №</w:t>
            </w:r>
            <w:r w:rsidRPr="00E16824">
              <w:rPr>
                <w:rFonts w:ascii="Arial" w:hAnsi="Arial" w:cs="Arial"/>
                <w:sz w:val="20"/>
                <w:szCs w:val="20"/>
              </w:rPr>
              <w:t>1</w:t>
            </w:r>
          </w:p>
        </w:tc>
        <w:tc>
          <w:tcPr>
            <w:tcW w:w="272" w:type="dxa"/>
            <w:tcBorders>
              <w:top w:val="nil"/>
              <w:left w:val="nil"/>
              <w:bottom w:val="nil"/>
              <w:right w:val="nil"/>
            </w:tcBorders>
            <w:vAlign w:val="center"/>
          </w:tcPr>
          <w:p w:rsidR="0010443E" w:rsidRPr="00E16824" w:rsidRDefault="0010443E" w:rsidP="00E16824">
            <w:pPr>
              <w:rPr>
                <w:rFonts w:ascii="Arial" w:hAnsi="Arial" w:cs="Arial"/>
                <w:sz w:val="20"/>
                <w:szCs w:val="20"/>
              </w:rPr>
            </w:pPr>
          </w:p>
        </w:tc>
        <w:tc>
          <w:tcPr>
            <w:tcW w:w="1108" w:type="dxa"/>
            <w:gridSpan w:val="4"/>
            <w:tcBorders>
              <w:top w:val="nil"/>
              <w:left w:val="nil"/>
              <w:bottom w:val="nil"/>
              <w:right w:val="nil"/>
            </w:tcBorders>
            <w:vAlign w:val="center"/>
          </w:tcPr>
          <w:p w:rsidR="0010443E" w:rsidRPr="00E16824" w:rsidRDefault="0010443E" w:rsidP="00E16824">
            <w:pPr>
              <w:rPr>
                <w:rFonts w:ascii="Arial" w:hAnsi="Arial" w:cs="Arial"/>
                <w:b/>
                <w:sz w:val="16"/>
                <w:szCs w:val="16"/>
              </w:rPr>
            </w:pPr>
            <w:r w:rsidRPr="00E16824">
              <w:rPr>
                <w:rFonts w:ascii="Arial" w:hAnsi="Arial" w:cs="Arial"/>
                <w:b/>
                <w:sz w:val="16"/>
                <w:szCs w:val="16"/>
              </w:rPr>
              <w:t>Код бланка</w:t>
            </w:r>
          </w:p>
        </w:tc>
        <w:tc>
          <w:tcPr>
            <w:tcW w:w="272" w:type="dxa"/>
            <w:tcBorders>
              <w:top w:val="single" w:sz="4" w:space="0" w:color="auto"/>
              <w:left w:val="single" w:sz="4" w:space="0" w:color="auto"/>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single" w:sz="4" w:space="0" w:color="auto"/>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single" w:sz="4" w:space="0" w:color="auto"/>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single" w:sz="4" w:space="0" w:color="auto"/>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single" w:sz="4" w:space="0" w:color="auto"/>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single" w:sz="4" w:space="0" w:color="auto"/>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single" w:sz="4" w:space="0" w:color="auto"/>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single" w:sz="4" w:space="0" w:color="auto"/>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93" w:type="dxa"/>
            <w:tcBorders>
              <w:top w:val="single" w:sz="4" w:space="0" w:color="auto"/>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single" w:sz="4" w:space="0" w:color="auto"/>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single" w:sz="4" w:space="0" w:color="auto"/>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93" w:type="dxa"/>
            <w:tcBorders>
              <w:top w:val="single" w:sz="4" w:space="0" w:color="auto"/>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single" w:sz="4" w:space="0" w:color="auto"/>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single" w:sz="4" w:space="0" w:color="auto"/>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single" w:sz="4" w:space="0" w:color="auto"/>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nil"/>
              <w:right w:val="nil"/>
            </w:tcBorders>
            <w:vAlign w:val="center"/>
          </w:tcPr>
          <w:p w:rsidR="0010443E" w:rsidRPr="00E16824" w:rsidRDefault="0010443E" w:rsidP="00E16824">
            <w:pPr>
              <w:rPr>
                <w:rFonts w:ascii="Arial" w:hAnsi="Arial" w:cs="Arial"/>
                <w:sz w:val="20"/>
                <w:szCs w:val="20"/>
              </w:rPr>
            </w:pPr>
          </w:p>
        </w:tc>
        <w:tc>
          <w:tcPr>
            <w:tcW w:w="859" w:type="dxa"/>
            <w:gridSpan w:val="3"/>
            <w:tcBorders>
              <w:top w:val="nil"/>
              <w:left w:val="single" w:sz="4" w:space="0" w:color="auto"/>
              <w:bottom w:val="nil"/>
              <w:right w:val="single" w:sz="4" w:space="0" w:color="000000"/>
            </w:tcBorders>
            <w:vAlign w:val="center"/>
          </w:tcPr>
          <w:p w:rsidR="0010443E" w:rsidRPr="00E16824" w:rsidRDefault="0010443E" w:rsidP="00E16824">
            <w:pPr>
              <w:rPr>
                <w:rFonts w:ascii="Arial" w:hAnsi="Arial" w:cs="Arial"/>
                <w:sz w:val="16"/>
                <w:szCs w:val="16"/>
              </w:rPr>
            </w:pPr>
            <w:proofErr w:type="gramStart"/>
            <w:r w:rsidRPr="00E16824">
              <w:rPr>
                <w:rFonts w:ascii="Arial" w:hAnsi="Arial" w:cs="Arial"/>
                <w:sz w:val="16"/>
                <w:szCs w:val="16"/>
              </w:rPr>
              <w:t>Спец</w:t>
            </w:r>
            <w:proofErr w:type="gramEnd"/>
            <w:r w:rsidRPr="00E16824">
              <w:rPr>
                <w:rFonts w:ascii="Arial" w:hAnsi="Arial" w:cs="Arial"/>
                <w:sz w:val="16"/>
                <w:szCs w:val="16"/>
              </w:rPr>
              <w:t xml:space="preserve"> отметка</w:t>
            </w:r>
          </w:p>
        </w:tc>
        <w:tc>
          <w:tcPr>
            <w:tcW w:w="353" w:type="dxa"/>
            <w:tcBorders>
              <w:top w:val="single" w:sz="4" w:space="0" w:color="auto"/>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nil"/>
              <w:right w:val="nil"/>
            </w:tcBorders>
            <w:vAlign w:val="center"/>
          </w:tcPr>
          <w:p w:rsidR="0010443E" w:rsidRPr="00E16824" w:rsidRDefault="0010443E" w:rsidP="00E16824">
            <w:pPr>
              <w:rPr>
                <w:rFonts w:ascii="Arial" w:hAnsi="Arial" w:cs="Arial"/>
                <w:sz w:val="20"/>
                <w:szCs w:val="20"/>
              </w:rPr>
            </w:pPr>
          </w:p>
        </w:tc>
        <w:tc>
          <w:tcPr>
            <w:tcW w:w="349" w:type="dxa"/>
            <w:tcBorders>
              <w:top w:val="single" w:sz="4" w:space="0" w:color="auto"/>
              <w:left w:val="single" w:sz="4" w:space="0" w:color="auto"/>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r>
      <w:tr w:rsidR="0010443E" w:rsidRPr="00E16824" w:rsidTr="00E16824">
        <w:trPr>
          <w:trHeight w:val="49"/>
        </w:trPr>
        <w:tc>
          <w:tcPr>
            <w:tcW w:w="236" w:type="dxa"/>
            <w:tcBorders>
              <w:top w:val="nil"/>
              <w:left w:val="single" w:sz="4" w:space="0" w:color="auto"/>
              <w:bottom w:val="nil"/>
              <w:right w:val="nil"/>
            </w:tcBorders>
            <w:vAlign w:val="center"/>
          </w:tcPr>
          <w:p w:rsidR="0010443E" w:rsidRPr="00E16824" w:rsidRDefault="0010443E" w:rsidP="00E16824">
            <w:pPr>
              <w:rPr>
                <w:rFonts w:ascii="Arial" w:hAnsi="Arial" w:cs="Arial"/>
                <w:sz w:val="20"/>
                <w:szCs w:val="20"/>
              </w:rPr>
            </w:pPr>
          </w:p>
        </w:tc>
        <w:tc>
          <w:tcPr>
            <w:tcW w:w="340" w:type="dxa"/>
            <w:tcBorders>
              <w:top w:val="nil"/>
              <w:left w:val="nil"/>
              <w:bottom w:val="single" w:sz="8" w:space="0" w:color="auto"/>
              <w:right w:val="nil"/>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341" w:type="dxa"/>
            <w:tcBorders>
              <w:top w:val="nil"/>
              <w:left w:val="nil"/>
              <w:bottom w:val="single" w:sz="8" w:space="0" w:color="auto"/>
              <w:right w:val="nil"/>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8" w:space="0" w:color="auto"/>
              <w:right w:val="nil"/>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8" w:space="0" w:color="auto"/>
              <w:right w:val="nil"/>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83" w:type="dxa"/>
            <w:tcBorders>
              <w:top w:val="nil"/>
              <w:left w:val="nil"/>
              <w:bottom w:val="single" w:sz="8" w:space="0" w:color="auto"/>
              <w:right w:val="nil"/>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8" w:space="0" w:color="auto"/>
              <w:right w:val="nil"/>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8" w:space="0" w:color="auto"/>
              <w:right w:val="nil"/>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93" w:type="dxa"/>
            <w:tcBorders>
              <w:top w:val="nil"/>
              <w:left w:val="nil"/>
              <w:bottom w:val="single" w:sz="8" w:space="0" w:color="auto"/>
              <w:right w:val="nil"/>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8" w:space="0" w:color="auto"/>
              <w:right w:val="nil"/>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8" w:space="0" w:color="auto"/>
              <w:right w:val="nil"/>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93" w:type="dxa"/>
            <w:tcBorders>
              <w:top w:val="nil"/>
              <w:left w:val="nil"/>
              <w:bottom w:val="single" w:sz="8" w:space="0" w:color="auto"/>
              <w:right w:val="nil"/>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8" w:space="0" w:color="auto"/>
              <w:right w:val="nil"/>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8" w:space="0" w:color="auto"/>
              <w:right w:val="nil"/>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8" w:space="0" w:color="auto"/>
              <w:right w:val="nil"/>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8" w:space="0" w:color="auto"/>
              <w:right w:val="nil"/>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8" w:space="0" w:color="auto"/>
              <w:right w:val="nil"/>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8" w:space="0" w:color="auto"/>
              <w:right w:val="nil"/>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8" w:space="0" w:color="auto"/>
              <w:right w:val="nil"/>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8" w:space="0" w:color="auto"/>
              <w:right w:val="nil"/>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8" w:space="0" w:color="auto"/>
              <w:right w:val="nil"/>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8" w:space="0" w:color="auto"/>
              <w:right w:val="nil"/>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8" w:space="0" w:color="auto"/>
              <w:right w:val="nil"/>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93" w:type="dxa"/>
            <w:tcBorders>
              <w:top w:val="nil"/>
              <w:left w:val="nil"/>
              <w:bottom w:val="single" w:sz="8" w:space="0" w:color="auto"/>
              <w:right w:val="nil"/>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8" w:space="0" w:color="auto"/>
              <w:right w:val="nil"/>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8" w:space="0" w:color="auto"/>
              <w:right w:val="nil"/>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93" w:type="dxa"/>
            <w:tcBorders>
              <w:top w:val="nil"/>
              <w:left w:val="nil"/>
              <w:bottom w:val="single" w:sz="8" w:space="0" w:color="auto"/>
              <w:right w:val="nil"/>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8" w:space="0" w:color="auto"/>
              <w:right w:val="nil"/>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8" w:space="0" w:color="auto"/>
              <w:right w:val="nil"/>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8" w:space="0" w:color="auto"/>
              <w:right w:val="nil"/>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8" w:space="0" w:color="auto"/>
              <w:right w:val="nil"/>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93" w:type="dxa"/>
            <w:tcBorders>
              <w:top w:val="nil"/>
              <w:left w:val="nil"/>
              <w:bottom w:val="single" w:sz="8" w:space="0" w:color="auto"/>
              <w:right w:val="nil"/>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93" w:type="dxa"/>
            <w:tcBorders>
              <w:top w:val="nil"/>
              <w:left w:val="nil"/>
              <w:bottom w:val="single" w:sz="8" w:space="0" w:color="auto"/>
              <w:right w:val="nil"/>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8" w:space="0" w:color="auto"/>
              <w:right w:val="nil"/>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353" w:type="dxa"/>
            <w:tcBorders>
              <w:top w:val="nil"/>
              <w:left w:val="nil"/>
              <w:bottom w:val="single" w:sz="8" w:space="0" w:color="auto"/>
              <w:right w:val="nil"/>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8" w:space="0" w:color="auto"/>
              <w:right w:val="nil"/>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349" w:type="dxa"/>
            <w:tcBorders>
              <w:top w:val="nil"/>
              <w:left w:val="nil"/>
              <w:bottom w:val="single" w:sz="8"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r>
      <w:tr w:rsidR="0010443E" w:rsidRPr="00E16824" w:rsidTr="00E16824">
        <w:trPr>
          <w:trHeight w:val="177"/>
        </w:trPr>
        <w:tc>
          <w:tcPr>
            <w:tcW w:w="236" w:type="dxa"/>
            <w:tcBorders>
              <w:top w:val="nil"/>
              <w:left w:val="single" w:sz="4" w:space="0" w:color="auto"/>
              <w:bottom w:val="nil"/>
              <w:right w:val="nil"/>
            </w:tcBorders>
            <w:vAlign w:val="center"/>
          </w:tcPr>
          <w:p w:rsidR="0010443E" w:rsidRPr="00E16824" w:rsidRDefault="0010443E" w:rsidP="00E16824">
            <w:pPr>
              <w:rPr>
                <w:rFonts w:ascii="Arial" w:hAnsi="Arial" w:cs="Arial"/>
                <w:sz w:val="20"/>
                <w:szCs w:val="20"/>
              </w:rPr>
            </w:pPr>
          </w:p>
        </w:tc>
        <w:tc>
          <w:tcPr>
            <w:tcW w:w="1225" w:type="dxa"/>
            <w:gridSpan w:val="4"/>
            <w:tcBorders>
              <w:top w:val="single" w:sz="8" w:space="0" w:color="auto"/>
              <w:left w:val="nil"/>
              <w:bottom w:val="nil"/>
              <w:right w:val="single" w:sz="4" w:space="0" w:color="000000"/>
            </w:tcBorders>
            <w:vAlign w:val="center"/>
          </w:tcPr>
          <w:p w:rsidR="0010443E" w:rsidRPr="00E16824" w:rsidRDefault="0010443E" w:rsidP="00E16824">
            <w:pPr>
              <w:rPr>
                <w:rFonts w:ascii="Arial" w:hAnsi="Arial" w:cs="Arial"/>
                <w:b/>
                <w:bCs/>
                <w:sz w:val="20"/>
                <w:szCs w:val="20"/>
              </w:rPr>
            </w:pPr>
            <w:r w:rsidRPr="00E16824">
              <w:rPr>
                <w:rFonts w:ascii="Arial" w:hAnsi="Arial" w:cs="Arial"/>
                <w:b/>
                <w:bCs/>
                <w:sz w:val="20"/>
                <w:szCs w:val="20"/>
              </w:rPr>
              <w:t>Фамилия</w:t>
            </w:r>
          </w:p>
        </w:tc>
        <w:tc>
          <w:tcPr>
            <w:tcW w:w="283"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93"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93"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93"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93"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nil"/>
              <w:right w:val="nil"/>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587" w:type="dxa"/>
            <w:gridSpan w:val="2"/>
            <w:tcBorders>
              <w:top w:val="nil"/>
              <w:left w:val="nil"/>
              <w:bottom w:val="nil"/>
              <w:right w:val="nil"/>
            </w:tcBorders>
            <w:vAlign w:val="center"/>
          </w:tcPr>
          <w:p w:rsidR="0010443E" w:rsidRPr="00E16824" w:rsidRDefault="0010443E" w:rsidP="00E16824">
            <w:pPr>
              <w:jc w:val="center"/>
              <w:rPr>
                <w:rFonts w:ascii="Arial" w:hAnsi="Arial" w:cs="Arial"/>
                <w:sz w:val="20"/>
                <w:szCs w:val="20"/>
              </w:rPr>
            </w:pPr>
            <w:r w:rsidRPr="00E16824">
              <w:rPr>
                <w:rFonts w:ascii="Arial" w:hAnsi="Arial" w:cs="Arial"/>
                <w:sz w:val="20"/>
                <w:szCs w:val="20"/>
              </w:rPr>
              <w:t>Пол</w:t>
            </w:r>
          </w:p>
        </w:tc>
        <w:tc>
          <w:tcPr>
            <w:tcW w:w="272" w:type="dxa"/>
            <w:tcBorders>
              <w:top w:val="nil"/>
              <w:left w:val="single" w:sz="4" w:space="0" w:color="auto"/>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353" w:type="dxa"/>
            <w:tcBorders>
              <w:top w:val="nil"/>
              <w:left w:val="nil"/>
              <w:bottom w:val="nil"/>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м</w:t>
            </w:r>
          </w:p>
        </w:tc>
        <w:tc>
          <w:tcPr>
            <w:tcW w:w="272" w:type="dxa"/>
            <w:tcBorders>
              <w:top w:val="nil"/>
              <w:left w:val="nil"/>
              <w:bottom w:val="nil"/>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349"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ж</w:t>
            </w:r>
          </w:p>
        </w:tc>
      </w:tr>
      <w:tr w:rsidR="0010443E" w:rsidRPr="00E16824" w:rsidTr="00E16824">
        <w:trPr>
          <w:trHeight w:val="185"/>
        </w:trPr>
        <w:tc>
          <w:tcPr>
            <w:tcW w:w="236" w:type="dxa"/>
            <w:tcBorders>
              <w:top w:val="nil"/>
              <w:left w:val="single" w:sz="4" w:space="0" w:color="auto"/>
              <w:bottom w:val="nil"/>
              <w:right w:val="nil"/>
            </w:tcBorders>
            <w:vAlign w:val="center"/>
          </w:tcPr>
          <w:p w:rsidR="0010443E" w:rsidRPr="00E16824" w:rsidRDefault="0010443E" w:rsidP="00E16824">
            <w:pPr>
              <w:rPr>
                <w:rFonts w:ascii="Arial" w:hAnsi="Arial" w:cs="Arial"/>
                <w:sz w:val="20"/>
                <w:szCs w:val="20"/>
              </w:rPr>
            </w:pPr>
          </w:p>
        </w:tc>
        <w:tc>
          <w:tcPr>
            <w:tcW w:w="1225" w:type="dxa"/>
            <w:gridSpan w:val="4"/>
            <w:tcBorders>
              <w:top w:val="nil"/>
              <w:left w:val="nil"/>
              <w:bottom w:val="nil"/>
              <w:right w:val="single" w:sz="4" w:space="0" w:color="000000"/>
            </w:tcBorders>
            <w:vAlign w:val="center"/>
          </w:tcPr>
          <w:p w:rsidR="0010443E" w:rsidRPr="00E16824" w:rsidRDefault="0010443E" w:rsidP="00E16824">
            <w:pPr>
              <w:jc w:val="center"/>
              <w:rPr>
                <w:rFonts w:ascii="Arial" w:hAnsi="Arial" w:cs="Arial"/>
                <w:b/>
                <w:bCs/>
                <w:sz w:val="20"/>
                <w:szCs w:val="20"/>
              </w:rPr>
            </w:pPr>
            <w:r w:rsidRPr="00E16824">
              <w:rPr>
                <w:rFonts w:ascii="Arial" w:hAnsi="Arial" w:cs="Arial"/>
                <w:b/>
                <w:bCs/>
                <w:sz w:val="20"/>
                <w:szCs w:val="20"/>
              </w:rPr>
              <w:t>Имя</w:t>
            </w:r>
          </w:p>
        </w:tc>
        <w:tc>
          <w:tcPr>
            <w:tcW w:w="283"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93"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93"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93"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93"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nil"/>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single" w:sz="4" w:space="0" w:color="auto"/>
              <w:bottom w:val="nil"/>
              <w:right w:val="nil"/>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1833" w:type="dxa"/>
            <w:gridSpan w:val="6"/>
            <w:tcBorders>
              <w:top w:val="nil"/>
              <w:left w:val="nil"/>
              <w:bottom w:val="single" w:sz="8" w:space="0" w:color="auto"/>
              <w:right w:val="single" w:sz="4" w:space="0" w:color="auto"/>
            </w:tcBorders>
            <w:vAlign w:val="center"/>
          </w:tcPr>
          <w:p w:rsidR="0010443E" w:rsidRPr="00E16824" w:rsidRDefault="0010443E" w:rsidP="00E16824">
            <w:pPr>
              <w:jc w:val="center"/>
              <w:rPr>
                <w:rFonts w:ascii="Arial" w:hAnsi="Arial" w:cs="Arial"/>
                <w:sz w:val="18"/>
                <w:szCs w:val="18"/>
              </w:rPr>
            </w:pPr>
            <w:r w:rsidRPr="00E16824">
              <w:rPr>
                <w:rFonts w:ascii="Arial" w:hAnsi="Arial" w:cs="Arial"/>
                <w:sz w:val="18"/>
                <w:szCs w:val="18"/>
              </w:rPr>
              <w:t>Подпись</w:t>
            </w:r>
          </w:p>
        </w:tc>
      </w:tr>
      <w:tr w:rsidR="0010443E" w:rsidRPr="00E16824" w:rsidTr="00E16824">
        <w:trPr>
          <w:trHeight w:val="177"/>
        </w:trPr>
        <w:tc>
          <w:tcPr>
            <w:tcW w:w="236" w:type="dxa"/>
            <w:tcBorders>
              <w:top w:val="nil"/>
              <w:left w:val="single" w:sz="4" w:space="0" w:color="auto"/>
              <w:bottom w:val="nil"/>
              <w:right w:val="nil"/>
            </w:tcBorders>
            <w:vAlign w:val="center"/>
          </w:tcPr>
          <w:p w:rsidR="0010443E" w:rsidRPr="00E16824" w:rsidRDefault="0010443E" w:rsidP="00E16824">
            <w:pPr>
              <w:rPr>
                <w:rFonts w:ascii="Arial" w:hAnsi="Arial" w:cs="Arial"/>
                <w:sz w:val="20"/>
                <w:szCs w:val="20"/>
              </w:rPr>
            </w:pPr>
          </w:p>
        </w:tc>
        <w:tc>
          <w:tcPr>
            <w:tcW w:w="1225" w:type="dxa"/>
            <w:gridSpan w:val="4"/>
            <w:tcBorders>
              <w:top w:val="nil"/>
              <w:left w:val="nil"/>
              <w:bottom w:val="nil"/>
              <w:right w:val="single" w:sz="4" w:space="0" w:color="000000"/>
            </w:tcBorders>
            <w:vAlign w:val="center"/>
          </w:tcPr>
          <w:p w:rsidR="0010443E" w:rsidRPr="00E16824" w:rsidRDefault="0010443E" w:rsidP="00E16824">
            <w:pPr>
              <w:jc w:val="center"/>
              <w:rPr>
                <w:rFonts w:ascii="Arial" w:hAnsi="Arial" w:cs="Arial"/>
                <w:b/>
                <w:bCs/>
                <w:sz w:val="20"/>
                <w:szCs w:val="20"/>
              </w:rPr>
            </w:pPr>
            <w:r w:rsidRPr="00E16824">
              <w:rPr>
                <w:rFonts w:ascii="Arial" w:hAnsi="Arial" w:cs="Arial"/>
                <w:b/>
                <w:bCs/>
                <w:sz w:val="20"/>
                <w:szCs w:val="20"/>
              </w:rPr>
              <w:t>Отчество</w:t>
            </w:r>
          </w:p>
        </w:tc>
        <w:tc>
          <w:tcPr>
            <w:tcW w:w="283"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93"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93"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93"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93" w:type="dxa"/>
            <w:tcBorders>
              <w:top w:val="nil"/>
              <w:left w:val="nil"/>
              <w:bottom w:val="nil"/>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nil"/>
              <w:right w:val="single" w:sz="8"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93" w:type="dxa"/>
            <w:tcBorders>
              <w:top w:val="nil"/>
              <w:left w:val="nil"/>
              <w:bottom w:val="nil"/>
              <w:right w:val="nil"/>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93" w:type="dxa"/>
            <w:tcBorders>
              <w:top w:val="nil"/>
              <w:left w:val="nil"/>
              <w:bottom w:val="nil"/>
              <w:right w:val="nil"/>
            </w:tcBorders>
            <w:vAlign w:val="center"/>
          </w:tcPr>
          <w:p w:rsidR="0010443E" w:rsidRPr="00E16824" w:rsidRDefault="0010443E" w:rsidP="00E16824">
            <w:pPr>
              <w:rPr>
                <w:rFonts w:ascii="Arial" w:hAnsi="Arial" w:cs="Arial"/>
                <w:sz w:val="20"/>
                <w:szCs w:val="20"/>
              </w:rPr>
            </w:pPr>
          </w:p>
        </w:tc>
        <w:tc>
          <w:tcPr>
            <w:tcW w:w="272" w:type="dxa"/>
            <w:tcBorders>
              <w:top w:val="nil"/>
              <w:left w:val="nil"/>
              <w:bottom w:val="nil"/>
              <w:right w:val="nil"/>
            </w:tcBorders>
            <w:vAlign w:val="center"/>
          </w:tcPr>
          <w:p w:rsidR="0010443E" w:rsidRPr="00E16824" w:rsidRDefault="0010443E" w:rsidP="00E16824">
            <w:pPr>
              <w:rPr>
                <w:rFonts w:ascii="Arial" w:hAnsi="Arial" w:cs="Arial"/>
                <w:sz w:val="20"/>
                <w:szCs w:val="20"/>
              </w:rPr>
            </w:pPr>
          </w:p>
        </w:tc>
        <w:tc>
          <w:tcPr>
            <w:tcW w:w="353" w:type="dxa"/>
            <w:tcBorders>
              <w:top w:val="nil"/>
              <w:left w:val="nil"/>
              <w:bottom w:val="nil"/>
              <w:right w:val="nil"/>
            </w:tcBorders>
            <w:vAlign w:val="center"/>
          </w:tcPr>
          <w:p w:rsidR="0010443E" w:rsidRPr="00E16824" w:rsidRDefault="0010443E" w:rsidP="00E16824">
            <w:pPr>
              <w:rPr>
                <w:rFonts w:ascii="Arial" w:hAnsi="Arial" w:cs="Arial"/>
                <w:sz w:val="20"/>
                <w:szCs w:val="20"/>
              </w:rPr>
            </w:pPr>
          </w:p>
        </w:tc>
        <w:tc>
          <w:tcPr>
            <w:tcW w:w="272" w:type="dxa"/>
            <w:tcBorders>
              <w:top w:val="nil"/>
              <w:left w:val="nil"/>
              <w:bottom w:val="nil"/>
              <w:right w:val="nil"/>
            </w:tcBorders>
            <w:vAlign w:val="center"/>
          </w:tcPr>
          <w:p w:rsidR="0010443E" w:rsidRPr="00E16824" w:rsidRDefault="0010443E" w:rsidP="00E16824">
            <w:pPr>
              <w:rPr>
                <w:rFonts w:ascii="Arial" w:hAnsi="Arial" w:cs="Arial"/>
                <w:sz w:val="20"/>
                <w:szCs w:val="20"/>
              </w:rPr>
            </w:pPr>
          </w:p>
        </w:tc>
        <w:tc>
          <w:tcPr>
            <w:tcW w:w="349" w:type="dxa"/>
            <w:tcBorders>
              <w:top w:val="nil"/>
              <w:left w:val="nil"/>
              <w:bottom w:val="nil"/>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r>
      <w:tr w:rsidR="0010443E" w:rsidRPr="00E16824" w:rsidTr="00E16824">
        <w:trPr>
          <w:trHeight w:val="242"/>
        </w:trPr>
        <w:tc>
          <w:tcPr>
            <w:tcW w:w="236" w:type="dxa"/>
            <w:tcBorders>
              <w:top w:val="nil"/>
              <w:left w:val="single" w:sz="4" w:space="0" w:color="auto"/>
              <w:bottom w:val="nil"/>
              <w:right w:val="nil"/>
            </w:tcBorders>
            <w:vAlign w:val="center"/>
          </w:tcPr>
          <w:p w:rsidR="0010443E" w:rsidRPr="00E16824" w:rsidRDefault="0010443E" w:rsidP="00E16824">
            <w:pPr>
              <w:rPr>
                <w:rFonts w:ascii="Arial" w:hAnsi="Arial" w:cs="Arial"/>
                <w:sz w:val="20"/>
                <w:szCs w:val="20"/>
              </w:rPr>
            </w:pPr>
          </w:p>
        </w:tc>
        <w:tc>
          <w:tcPr>
            <w:tcW w:w="1507" w:type="dxa"/>
            <w:gridSpan w:val="5"/>
            <w:tcBorders>
              <w:top w:val="nil"/>
              <w:left w:val="nil"/>
              <w:bottom w:val="nil"/>
              <w:right w:val="single" w:sz="4" w:space="0" w:color="000000"/>
            </w:tcBorders>
            <w:vAlign w:val="center"/>
          </w:tcPr>
          <w:p w:rsidR="0010443E" w:rsidRPr="00E16824" w:rsidRDefault="0010443E" w:rsidP="00E16824">
            <w:pPr>
              <w:jc w:val="center"/>
              <w:rPr>
                <w:rFonts w:ascii="Arial" w:hAnsi="Arial" w:cs="Arial"/>
                <w:sz w:val="16"/>
                <w:szCs w:val="16"/>
              </w:rPr>
            </w:pPr>
            <w:r w:rsidRPr="00E16824">
              <w:rPr>
                <w:rFonts w:ascii="Arial" w:hAnsi="Arial" w:cs="Arial"/>
                <w:sz w:val="16"/>
                <w:szCs w:val="16"/>
              </w:rPr>
              <w:t>Дата рождения</w:t>
            </w:r>
          </w:p>
        </w:tc>
        <w:tc>
          <w:tcPr>
            <w:tcW w:w="272"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93" w:type="dxa"/>
            <w:tcBorders>
              <w:top w:val="nil"/>
              <w:left w:val="nil"/>
              <w:bottom w:val="nil"/>
              <w:right w:val="nil"/>
            </w:tcBorders>
            <w:vAlign w:val="center"/>
          </w:tcPr>
          <w:p w:rsidR="0010443E" w:rsidRPr="00E16824" w:rsidRDefault="0010443E" w:rsidP="00E16824">
            <w:pPr>
              <w:rPr>
                <w:rFonts w:ascii="Arial" w:hAnsi="Arial" w:cs="Arial"/>
                <w:b/>
                <w:bCs/>
                <w:sz w:val="28"/>
                <w:szCs w:val="28"/>
              </w:rPr>
            </w:pPr>
            <w:r w:rsidRPr="00E16824">
              <w:rPr>
                <w:rFonts w:ascii="Arial" w:hAnsi="Arial" w:cs="Arial"/>
                <w:b/>
                <w:bCs/>
                <w:sz w:val="28"/>
                <w:szCs w:val="28"/>
              </w:rPr>
              <w:t>.</w:t>
            </w:r>
          </w:p>
        </w:tc>
        <w:tc>
          <w:tcPr>
            <w:tcW w:w="272" w:type="dxa"/>
            <w:tcBorders>
              <w:top w:val="nil"/>
              <w:left w:val="single" w:sz="4" w:space="0" w:color="auto"/>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93"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b/>
                <w:bCs/>
                <w:sz w:val="28"/>
                <w:szCs w:val="28"/>
              </w:rPr>
            </w:pPr>
            <w:r w:rsidRPr="00E16824">
              <w:rPr>
                <w:rFonts w:ascii="Arial" w:hAnsi="Arial" w:cs="Arial"/>
                <w:b/>
                <w:bCs/>
                <w:sz w:val="28"/>
                <w:szCs w:val="28"/>
              </w:rPr>
              <w:t>.</w:t>
            </w:r>
          </w:p>
        </w:tc>
        <w:tc>
          <w:tcPr>
            <w:tcW w:w="272"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1358" w:type="dxa"/>
            <w:gridSpan w:val="5"/>
            <w:tcBorders>
              <w:top w:val="single" w:sz="4" w:space="0" w:color="auto"/>
              <w:left w:val="nil"/>
              <w:bottom w:val="single" w:sz="4" w:space="0" w:color="auto"/>
              <w:right w:val="single" w:sz="4" w:space="0" w:color="000000"/>
            </w:tcBorders>
            <w:vAlign w:val="center"/>
          </w:tcPr>
          <w:p w:rsidR="0010443E" w:rsidRPr="00E16824" w:rsidRDefault="0010443E" w:rsidP="00E16824">
            <w:pPr>
              <w:jc w:val="center"/>
              <w:rPr>
                <w:rFonts w:ascii="Arial" w:hAnsi="Arial" w:cs="Arial"/>
                <w:sz w:val="16"/>
                <w:szCs w:val="16"/>
              </w:rPr>
            </w:pPr>
            <w:r w:rsidRPr="00E16824">
              <w:rPr>
                <w:rFonts w:ascii="Arial" w:hAnsi="Arial" w:cs="Arial"/>
                <w:sz w:val="16"/>
                <w:szCs w:val="16"/>
              </w:rPr>
              <w:t>Дата экзамена</w:t>
            </w:r>
          </w:p>
        </w:tc>
        <w:tc>
          <w:tcPr>
            <w:tcW w:w="272"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93" w:type="dxa"/>
            <w:tcBorders>
              <w:top w:val="nil"/>
              <w:left w:val="nil"/>
              <w:bottom w:val="nil"/>
              <w:right w:val="nil"/>
            </w:tcBorders>
            <w:vAlign w:val="center"/>
          </w:tcPr>
          <w:p w:rsidR="0010443E" w:rsidRPr="00E16824" w:rsidRDefault="0010443E" w:rsidP="00E16824">
            <w:pPr>
              <w:rPr>
                <w:rFonts w:ascii="Arial" w:hAnsi="Arial" w:cs="Arial"/>
                <w:b/>
                <w:bCs/>
                <w:sz w:val="28"/>
                <w:szCs w:val="28"/>
              </w:rPr>
            </w:pPr>
            <w:r w:rsidRPr="00E16824">
              <w:rPr>
                <w:rFonts w:ascii="Arial" w:hAnsi="Arial" w:cs="Arial"/>
                <w:b/>
                <w:bCs/>
                <w:sz w:val="28"/>
                <w:szCs w:val="28"/>
              </w:rPr>
              <w:t>.</w:t>
            </w:r>
          </w:p>
        </w:tc>
        <w:tc>
          <w:tcPr>
            <w:tcW w:w="272" w:type="dxa"/>
            <w:tcBorders>
              <w:top w:val="nil"/>
              <w:left w:val="single" w:sz="4" w:space="0" w:color="auto"/>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nil"/>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93" w:type="dxa"/>
            <w:tcBorders>
              <w:top w:val="single" w:sz="4" w:space="0" w:color="auto"/>
              <w:left w:val="single" w:sz="4" w:space="0" w:color="auto"/>
              <w:bottom w:val="single" w:sz="4" w:space="0" w:color="auto"/>
              <w:right w:val="single" w:sz="4" w:space="0" w:color="auto"/>
            </w:tcBorders>
            <w:vAlign w:val="center"/>
          </w:tcPr>
          <w:p w:rsidR="0010443E" w:rsidRPr="00E16824" w:rsidRDefault="0010443E" w:rsidP="00E16824">
            <w:pPr>
              <w:rPr>
                <w:rFonts w:ascii="Arial" w:hAnsi="Arial" w:cs="Arial"/>
                <w:b/>
                <w:bCs/>
                <w:sz w:val="28"/>
                <w:szCs w:val="28"/>
              </w:rPr>
            </w:pPr>
            <w:r w:rsidRPr="00E16824">
              <w:rPr>
                <w:rFonts w:ascii="Arial" w:hAnsi="Arial" w:cs="Arial"/>
                <w:b/>
                <w:bCs/>
                <w:sz w:val="28"/>
                <w:szCs w:val="28"/>
              </w:rPr>
              <w:t>.</w:t>
            </w:r>
          </w:p>
        </w:tc>
        <w:tc>
          <w:tcPr>
            <w:tcW w:w="272"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nil"/>
              <w:right w:val="nil"/>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93" w:type="dxa"/>
            <w:tcBorders>
              <w:top w:val="nil"/>
              <w:left w:val="single" w:sz="8" w:space="0" w:color="auto"/>
              <w:bottom w:val="single" w:sz="8" w:space="0" w:color="auto"/>
              <w:right w:val="nil"/>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93" w:type="dxa"/>
            <w:tcBorders>
              <w:top w:val="nil"/>
              <w:left w:val="nil"/>
              <w:bottom w:val="single" w:sz="8" w:space="0" w:color="auto"/>
              <w:right w:val="nil"/>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8" w:space="0" w:color="auto"/>
              <w:right w:val="nil"/>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353" w:type="dxa"/>
            <w:tcBorders>
              <w:top w:val="nil"/>
              <w:left w:val="nil"/>
              <w:bottom w:val="single" w:sz="8" w:space="0" w:color="auto"/>
              <w:right w:val="nil"/>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8" w:space="0" w:color="auto"/>
              <w:right w:val="nil"/>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349" w:type="dxa"/>
            <w:tcBorders>
              <w:top w:val="nil"/>
              <w:left w:val="nil"/>
              <w:bottom w:val="single" w:sz="8"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r>
      <w:tr w:rsidR="0010443E" w:rsidRPr="00E16824" w:rsidTr="00E16824">
        <w:trPr>
          <w:trHeight w:val="177"/>
        </w:trPr>
        <w:tc>
          <w:tcPr>
            <w:tcW w:w="236" w:type="dxa"/>
            <w:tcBorders>
              <w:top w:val="nil"/>
              <w:left w:val="single" w:sz="4" w:space="0" w:color="auto"/>
              <w:bottom w:val="nil"/>
              <w:right w:val="nil"/>
            </w:tcBorders>
            <w:vAlign w:val="center"/>
          </w:tcPr>
          <w:p w:rsidR="0010443E" w:rsidRPr="00E16824" w:rsidRDefault="0010443E" w:rsidP="00E16824">
            <w:pPr>
              <w:rPr>
                <w:rFonts w:ascii="Arial" w:hAnsi="Arial" w:cs="Arial"/>
                <w:sz w:val="20"/>
                <w:szCs w:val="20"/>
              </w:rPr>
            </w:pPr>
          </w:p>
        </w:tc>
        <w:tc>
          <w:tcPr>
            <w:tcW w:w="682" w:type="dxa"/>
            <w:gridSpan w:val="2"/>
            <w:tcBorders>
              <w:top w:val="nil"/>
              <w:left w:val="nil"/>
              <w:bottom w:val="nil"/>
              <w:right w:val="single" w:sz="4" w:space="0" w:color="000000"/>
            </w:tcBorders>
            <w:vAlign w:val="center"/>
          </w:tcPr>
          <w:p w:rsidR="0010443E" w:rsidRPr="00E16824" w:rsidRDefault="0010443E" w:rsidP="00E16824">
            <w:pPr>
              <w:jc w:val="center"/>
              <w:rPr>
                <w:rFonts w:ascii="Arial" w:hAnsi="Arial" w:cs="Arial"/>
                <w:b/>
                <w:bCs/>
                <w:sz w:val="16"/>
                <w:szCs w:val="16"/>
              </w:rPr>
            </w:pPr>
            <w:r w:rsidRPr="00E16824">
              <w:rPr>
                <w:rFonts w:ascii="Arial" w:hAnsi="Arial" w:cs="Arial"/>
                <w:b/>
                <w:bCs/>
                <w:sz w:val="16"/>
                <w:szCs w:val="16"/>
              </w:rPr>
              <w:t>Класс</w:t>
            </w:r>
          </w:p>
        </w:tc>
        <w:tc>
          <w:tcPr>
            <w:tcW w:w="272" w:type="dxa"/>
            <w:tcBorders>
              <w:top w:val="single" w:sz="4" w:space="0" w:color="auto"/>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single" w:sz="4" w:space="0" w:color="auto"/>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83" w:type="dxa"/>
            <w:tcBorders>
              <w:top w:val="nil"/>
              <w:left w:val="nil"/>
              <w:bottom w:val="nil"/>
              <w:right w:val="nil"/>
            </w:tcBorders>
            <w:vAlign w:val="center"/>
          </w:tcPr>
          <w:p w:rsidR="0010443E" w:rsidRPr="00E16824" w:rsidRDefault="0010443E" w:rsidP="00E16824">
            <w:pPr>
              <w:jc w:val="center"/>
              <w:rPr>
                <w:rFonts w:ascii="Arial" w:hAnsi="Arial" w:cs="Arial"/>
                <w:b/>
                <w:bCs/>
                <w:sz w:val="20"/>
                <w:szCs w:val="20"/>
              </w:rPr>
            </w:pPr>
            <w:r w:rsidRPr="00E16824">
              <w:rPr>
                <w:rFonts w:ascii="Arial" w:hAnsi="Arial" w:cs="Arial"/>
                <w:b/>
                <w:bCs/>
                <w:sz w:val="20"/>
                <w:szCs w:val="20"/>
              </w:rPr>
              <w:t>-</w:t>
            </w:r>
          </w:p>
        </w:tc>
        <w:tc>
          <w:tcPr>
            <w:tcW w:w="272" w:type="dxa"/>
            <w:tcBorders>
              <w:top w:val="nil"/>
              <w:left w:val="single" w:sz="4" w:space="0" w:color="auto"/>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837" w:type="dxa"/>
            <w:gridSpan w:val="3"/>
            <w:tcBorders>
              <w:top w:val="single" w:sz="4" w:space="0" w:color="auto"/>
              <w:left w:val="nil"/>
              <w:bottom w:val="nil"/>
              <w:right w:val="single" w:sz="4" w:space="0" w:color="000000"/>
            </w:tcBorders>
            <w:vAlign w:val="center"/>
          </w:tcPr>
          <w:p w:rsidR="0010443E" w:rsidRPr="00E16824" w:rsidRDefault="0010443E" w:rsidP="00E16824">
            <w:pPr>
              <w:jc w:val="center"/>
              <w:rPr>
                <w:rFonts w:ascii="Arial" w:hAnsi="Arial" w:cs="Arial"/>
                <w:b/>
                <w:bCs/>
                <w:sz w:val="18"/>
                <w:szCs w:val="18"/>
              </w:rPr>
            </w:pPr>
            <w:r w:rsidRPr="00E16824">
              <w:rPr>
                <w:rFonts w:ascii="Arial" w:hAnsi="Arial" w:cs="Arial"/>
                <w:b/>
                <w:bCs/>
                <w:sz w:val="18"/>
                <w:szCs w:val="18"/>
              </w:rPr>
              <w:t>Код ОО</w:t>
            </w:r>
          </w:p>
        </w:tc>
        <w:tc>
          <w:tcPr>
            <w:tcW w:w="272"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93"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1086" w:type="dxa"/>
            <w:gridSpan w:val="4"/>
            <w:tcBorders>
              <w:top w:val="single" w:sz="4" w:space="0" w:color="auto"/>
              <w:left w:val="nil"/>
              <w:bottom w:val="nil"/>
              <w:right w:val="single" w:sz="4" w:space="0" w:color="000000"/>
            </w:tcBorders>
            <w:vAlign w:val="center"/>
          </w:tcPr>
          <w:p w:rsidR="0010443E" w:rsidRPr="00E16824" w:rsidRDefault="0010443E" w:rsidP="00E16824">
            <w:pPr>
              <w:jc w:val="center"/>
              <w:rPr>
                <w:rFonts w:ascii="Arial" w:hAnsi="Arial" w:cs="Arial"/>
                <w:b/>
                <w:bCs/>
                <w:sz w:val="20"/>
                <w:szCs w:val="20"/>
              </w:rPr>
            </w:pPr>
            <w:r w:rsidRPr="00E16824">
              <w:rPr>
                <w:rFonts w:ascii="Arial" w:hAnsi="Arial" w:cs="Arial"/>
                <w:b/>
                <w:bCs/>
                <w:sz w:val="20"/>
                <w:szCs w:val="20"/>
              </w:rPr>
              <w:t>Код ППЭ</w:t>
            </w:r>
          </w:p>
        </w:tc>
        <w:tc>
          <w:tcPr>
            <w:tcW w:w="272"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93" w:type="dxa"/>
            <w:tcBorders>
              <w:top w:val="single" w:sz="4" w:space="0" w:color="auto"/>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93"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nil"/>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1108" w:type="dxa"/>
            <w:gridSpan w:val="4"/>
            <w:tcBorders>
              <w:top w:val="nil"/>
              <w:left w:val="nil"/>
              <w:bottom w:val="nil"/>
              <w:right w:val="single" w:sz="4" w:space="0" w:color="000000"/>
            </w:tcBorders>
            <w:vAlign w:val="center"/>
          </w:tcPr>
          <w:p w:rsidR="0010443E" w:rsidRPr="00E16824" w:rsidRDefault="0010443E" w:rsidP="00E16824">
            <w:pPr>
              <w:jc w:val="center"/>
              <w:rPr>
                <w:rFonts w:ascii="Arial" w:hAnsi="Arial" w:cs="Arial"/>
                <w:b/>
                <w:bCs/>
                <w:sz w:val="16"/>
                <w:szCs w:val="16"/>
              </w:rPr>
            </w:pPr>
            <w:r w:rsidRPr="00E16824">
              <w:rPr>
                <w:rFonts w:ascii="Arial" w:hAnsi="Arial" w:cs="Arial"/>
                <w:b/>
                <w:bCs/>
                <w:sz w:val="16"/>
                <w:szCs w:val="16"/>
              </w:rPr>
              <w:t xml:space="preserve">№ </w:t>
            </w:r>
            <w:proofErr w:type="spellStart"/>
            <w:proofErr w:type="gramStart"/>
            <w:r w:rsidRPr="00E16824">
              <w:rPr>
                <w:rFonts w:ascii="Arial" w:hAnsi="Arial" w:cs="Arial"/>
                <w:b/>
                <w:bCs/>
                <w:sz w:val="16"/>
                <w:szCs w:val="16"/>
              </w:rPr>
              <w:t>ауд</w:t>
            </w:r>
            <w:proofErr w:type="spellEnd"/>
            <w:proofErr w:type="gramEnd"/>
          </w:p>
        </w:tc>
        <w:tc>
          <w:tcPr>
            <w:tcW w:w="293"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353"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349"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r>
      <w:tr w:rsidR="0010443E" w:rsidRPr="00E16824" w:rsidTr="00E16824">
        <w:trPr>
          <w:trHeight w:val="65"/>
        </w:trPr>
        <w:tc>
          <w:tcPr>
            <w:tcW w:w="236" w:type="dxa"/>
            <w:tcBorders>
              <w:top w:val="nil"/>
              <w:left w:val="single" w:sz="4" w:space="0" w:color="auto"/>
              <w:bottom w:val="nil"/>
              <w:right w:val="nil"/>
            </w:tcBorders>
            <w:vAlign w:val="center"/>
          </w:tcPr>
          <w:p w:rsidR="0010443E" w:rsidRPr="00E16824" w:rsidRDefault="0010443E" w:rsidP="00E16824">
            <w:pPr>
              <w:rPr>
                <w:rFonts w:ascii="Arial" w:hAnsi="Arial" w:cs="Arial"/>
                <w:sz w:val="20"/>
                <w:szCs w:val="20"/>
              </w:rPr>
            </w:pPr>
          </w:p>
        </w:tc>
        <w:tc>
          <w:tcPr>
            <w:tcW w:w="340" w:type="dxa"/>
            <w:tcBorders>
              <w:top w:val="nil"/>
              <w:left w:val="nil"/>
              <w:bottom w:val="single" w:sz="8" w:space="0" w:color="auto"/>
              <w:right w:val="nil"/>
            </w:tcBorders>
            <w:vAlign w:val="center"/>
          </w:tcPr>
          <w:p w:rsidR="0010443E" w:rsidRPr="00E16824" w:rsidRDefault="0010443E" w:rsidP="00E16824">
            <w:pPr>
              <w:jc w:val="center"/>
              <w:rPr>
                <w:rFonts w:ascii="Arial" w:hAnsi="Arial" w:cs="Arial"/>
                <w:b/>
                <w:bCs/>
                <w:sz w:val="16"/>
                <w:szCs w:val="16"/>
              </w:rPr>
            </w:pPr>
            <w:r w:rsidRPr="00E16824">
              <w:rPr>
                <w:rFonts w:ascii="Arial" w:hAnsi="Arial" w:cs="Arial"/>
                <w:b/>
                <w:bCs/>
                <w:sz w:val="16"/>
                <w:szCs w:val="16"/>
              </w:rPr>
              <w:t> </w:t>
            </w:r>
          </w:p>
        </w:tc>
        <w:tc>
          <w:tcPr>
            <w:tcW w:w="341" w:type="dxa"/>
            <w:tcBorders>
              <w:top w:val="nil"/>
              <w:left w:val="nil"/>
              <w:bottom w:val="single" w:sz="8" w:space="0" w:color="auto"/>
              <w:right w:val="nil"/>
            </w:tcBorders>
            <w:vAlign w:val="center"/>
          </w:tcPr>
          <w:p w:rsidR="0010443E" w:rsidRPr="00E16824" w:rsidRDefault="0010443E" w:rsidP="00E16824">
            <w:pPr>
              <w:jc w:val="center"/>
              <w:rPr>
                <w:rFonts w:ascii="Arial" w:hAnsi="Arial" w:cs="Arial"/>
                <w:b/>
                <w:bCs/>
                <w:sz w:val="16"/>
                <w:szCs w:val="16"/>
              </w:rPr>
            </w:pPr>
            <w:r w:rsidRPr="00E16824">
              <w:rPr>
                <w:rFonts w:ascii="Arial" w:hAnsi="Arial" w:cs="Arial"/>
                <w:b/>
                <w:bCs/>
                <w:sz w:val="16"/>
                <w:szCs w:val="16"/>
              </w:rPr>
              <w:t> </w:t>
            </w:r>
          </w:p>
        </w:tc>
        <w:tc>
          <w:tcPr>
            <w:tcW w:w="272" w:type="dxa"/>
            <w:tcBorders>
              <w:top w:val="nil"/>
              <w:left w:val="nil"/>
              <w:bottom w:val="single" w:sz="8" w:space="0" w:color="auto"/>
              <w:right w:val="nil"/>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8" w:space="0" w:color="auto"/>
              <w:right w:val="nil"/>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83" w:type="dxa"/>
            <w:tcBorders>
              <w:top w:val="nil"/>
              <w:left w:val="nil"/>
              <w:bottom w:val="single" w:sz="8" w:space="0" w:color="auto"/>
              <w:right w:val="nil"/>
            </w:tcBorders>
            <w:vAlign w:val="center"/>
          </w:tcPr>
          <w:p w:rsidR="0010443E" w:rsidRPr="00E16824" w:rsidRDefault="0010443E" w:rsidP="00E16824">
            <w:pPr>
              <w:jc w:val="center"/>
              <w:rPr>
                <w:rFonts w:ascii="Arial" w:hAnsi="Arial" w:cs="Arial"/>
                <w:b/>
                <w:bCs/>
                <w:sz w:val="20"/>
                <w:szCs w:val="20"/>
              </w:rPr>
            </w:pPr>
            <w:r w:rsidRPr="00E16824">
              <w:rPr>
                <w:rFonts w:ascii="Arial" w:hAnsi="Arial" w:cs="Arial"/>
                <w:b/>
                <w:bCs/>
                <w:sz w:val="20"/>
                <w:szCs w:val="20"/>
              </w:rPr>
              <w:t> </w:t>
            </w:r>
          </w:p>
        </w:tc>
        <w:tc>
          <w:tcPr>
            <w:tcW w:w="272" w:type="dxa"/>
            <w:tcBorders>
              <w:top w:val="nil"/>
              <w:left w:val="nil"/>
              <w:bottom w:val="single" w:sz="8" w:space="0" w:color="auto"/>
              <w:right w:val="nil"/>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8" w:space="0" w:color="auto"/>
              <w:right w:val="nil"/>
            </w:tcBorders>
            <w:vAlign w:val="center"/>
          </w:tcPr>
          <w:p w:rsidR="0010443E" w:rsidRPr="00E16824" w:rsidRDefault="0010443E" w:rsidP="00E16824">
            <w:pPr>
              <w:jc w:val="center"/>
              <w:rPr>
                <w:rFonts w:ascii="Arial" w:hAnsi="Arial" w:cs="Arial"/>
                <w:b/>
                <w:bCs/>
                <w:sz w:val="18"/>
                <w:szCs w:val="18"/>
              </w:rPr>
            </w:pPr>
            <w:r w:rsidRPr="00E16824">
              <w:rPr>
                <w:rFonts w:ascii="Arial" w:hAnsi="Arial" w:cs="Arial"/>
                <w:b/>
                <w:bCs/>
                <w:sz w:val="18"/>
                <w:szCs w:val="18"/>
              </w:rPr>
              <w:t> </w:t>
            </w:r>
          </w:p>
        </w:tc>
        <w:tc>
          <w:tcPr>
            <w:tcW w:w="293" w:type="dxa"/>
            <w:tcBorders>
              <w:top w:val="nil"/>
              <w:left w:val="nil"/>
              <w:bottom w:val="single" w:sz="8" w:space="0" w:color="auto"/>
              <w:right w:val="nil"/>
            </w:tcBorders>
            <w:vAlign w:val="center"/>
          </w:tcPr>
          <w:p w:rsidR="0010443E" w:rsidRPr="00E16824" w:rsidRDefault="0010443E" w:rsidP="00E16824">
            <w:pPr>
              <w:jc w:val="center"/>
              <w:rPr>
                <w:rFonts w:ascii="Arial" w:hAnsi="Arial" w:cs="Arial"/>
                <w:b/>
                <w:bCs/>
                <w:sz w:val="18"/>
                <w:szCs w:val="18"/>
              </w:rPr>
            </w:pPr>
            <w:r w:rsidRPr="00E16824">
              <w:rPr>
                <w:rFonts w:ascii="Arial" w:hAnsi="Arial" w:cs="Arial"/>
                <w:b/>
                <w:bCs/>
                <w:sz w:val="18"/>
                <w:szCs w:val="18"/>
              </w:rPr>
              <w:t> </w:t>
            </w:r>
          </w:p>
        </w:tc>
        <w:tc>
          <w:tcPr>
            <w:tcW w:w="272" w:type="dxa"/>
            <w:tcBorders>
              <w:top w:val="nil"/>
              <w:left w:val="nil"/>
              <w:bottom w:val="single" w:sz="8" w:space="0" w:color="auto"/>
              <w:right w:val="nil"/>
            </w:tcBorders>
            <w:vAlign w:val="center"/>
          </w:tcPr>
          <w:p w:rsidR="0010443E" w:rsidRPr="00E16824" w:rsidRDefault="0010443E" w:rsidP="00E16824">
            <w:pPr>
              <w:jc w:val="center"/>
              <w:rPr>
                <w:rFonts w:ascii="Arial" w:hAnsi="Arial" w:cs="Arial"/>
                <w:b/>
                <w:bCs/>
                <w:sz w:val="18"/>
                <w:szCs w:val="18"/>
              </w:rPr>
            </w:pPr>
            <w:r w:rsidRPr="00E16824">
              <w:rPr>
                <w:rFonts w:ascii="Arial" w:hAnsi="Arial" w:cs="Arial"/>
                <w:b/>
                <w:bCs/>
                <w:sz w:val="18"/>
                <w:szCs w:val="18"/>
              </w:rPr>
              <w:t> </w:t>
            </w:r>
          </w:p>
        </w:tc>
        <w:tc>
          <w:tcPr>
            <w:tcW w:w="272" w:type="dxa"/>
            <w:tcBorders>
              <w:top w:val="nil"/>
              <w:left w:val="nil"/>
              <w:bottom w:val="single" w:sz="8" w:space="0" w:color="auto"/>
              <w:right w:val="nil"/>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93" w:type="dxa"/>
            <w:tcBorders>
              <w:top w:val="nil"/>
              <w:left w:val="nil"/>
              <w:bottom w:val="single" w:sz="8" w:space="0" w:color="auto"/>
              <w:right w:val="nil"/>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8" w:space="0" w:color="auto"/>
              <w:right w:val="nil"/>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8" w:space="0" w:color="auto"/>
              <w:right w:val="nil"/>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8" w:space="0" w:color="auto"/>
              <w:right w:val="nil"/>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8" w:space="0" w:color="auto"/>
              <w:right w:val="nil"/>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8" w:space="0" w:color="auto"/>
              <w:right w:val="nil"/>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8" w:space="0" w:color="auto"/>
              <w:right w:val="nil"/>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8" w:space="0" w:color="auto"/>
              <w:right w:val="nil"/>
            </w:tcBorders>
            <w:vAlign w:val="center"/>
          </w:tcPr>
          <w:p w:rsidR="0010443E" w:rsidRPr="00E16824" w:rsidRDefault="0010443E" w:rsidP="00E16824">
            <w:pPr>
              <w:jc w:val="center"/>
              <w:rPr>
                <w:rFonts w:ascii="Arial" w:hAnsi="Arial" w:cs="Arial"/>
                <w:b/>
                <w:bCs/>
                <w:sz w:val="20"/>
                <w:szCs w:val="20"/>
              </w:rPr>
            </w:pPr>
            <w:r w:rsidRPr="00E16824">
              <w:rPr>
                <w:rFonts w:ascii="Arial" w:hAnsi="Arial" w:cs="Arial"/>
                <w:b/>
                <w:bCs/>
                <w:sz w:val="20"/>
                <w:szCs w:val="20"/>
              </w:rPr>
              <w:t> </w:t>
            </w:r>
          </w:p>
        </w:tc>
        <w:tc>
          <w:tcPr>
            <w:tcW w:w="272" w:type="dxa"/>
            <w:tcBorders>
              <w:top w:val="nil"/>
              <w:left w:val="nil"/>
              <w:bottom w:val="single" w:sz="8" w:space="0" w:color="auto"/>
              <w:right w:val="nil"/>
            </w:tcBorders>
            <w:vAlign w:val="center"/>
          </w:tcPr>
          <w:p w:rsidR="0010443E" w:rsidRPr="00E16824" w:rsidRDefault="0010443E" w:rsidP="00E16824">
            <w:pPr>
              <w:jc w:val="center"/>
              <w:rPr>
                <w:rFonts w:ascii="Arial" w:hAnsi="Arial" w:cs="Arial"/>
                <w:b/>
                <w:bCs/>
                <w:sz w:val="20"/>
                <w:szCs w:val="20"/>
              </w:rPr>
            </w:pPr>
            <w:r w:rsidRPr="00E16824">
              <w:rPr>
                <w:rFonts w:ascii="Arial" w:hAnsi="Arial" w:cs="Arial"/>
                <w:b/>
                <w:bCs/>
                <w:sz w:val="20"/>
                <w:szCs w:val="20"/>
              </w:rPr>
              <w:t> </w:t>
            </w:r>
          </w:p>
        </w:tc>
        <w:tc>
          <w:tcPr>
            <w:tcW w:w="272" w:type="dxa"/>
            <w:tcBorders>
              <w:top w:val="nil"/>
              <w:left w:val="nil"/>
              <w:bottom w:val="single" w:sz="8" w:space="0" w:color="auto"/>
              <w:right w:val="nil"/>
            </w:tcBorders>
            <w:vAlign w:val="center"/>
          </w:tcPr>
          <w:p w:rsidR="0010443E" w:rsidRPr="00E16824" w:rsidRDefault="0010443E" w:rsidP="00E16824">
            <w:pPr>
              <w:jc w:val="center"/>
              <w:rPr>
                <w:rFonts w:ascii="Arial" w:hAnsi="Arial" w:cs="Arial"/>
                <w:b/>
                <w:bCs/>
                <w:sz w:val="20"/>
                <w:szCs w:val="20"/>
              </w:rPr>
            </w:pPr>
            <w:r w:rsidRPr="00E16824">
              <w:rPr>
                <w:rFonts w:ascii="Arial" w:hAnsi="Arial" w:cs="Arial"/>
                <w:b/>
                <w:bCs/>
                <w:sz w:val="20"/>
                <w:szCs w:val="20"/>
              </w:rPr>
              <w:t> </w:t>
            </w:r>
          </w:p>
        </w:tc>
        <w:tc>
          <w:tcPr>
            <w:tcW w:w="272" w:type="dxa"/>
            <w:tcBorders>
              <w:top w:val="nil"/>
              <w:left w:val="nil"/>
              <w:bottom w:val="single" w:sz="8" w:space="0" w:color="auto"/>
              <w:right w:val="nil"/>
            </w:tcBorders>
            <w:vAlign w:val="center"/>
          </w:tcPr>
          <w:p w:rsidR="0010443E" w:rsidRPr="00E16824" w:rsidRDefault="0010443E" w:rsidP="00E16824">
            <w:pPr>
              <w:jc w:val="center"/>
              <w:rPr>
                <w:rFonts w:ascii="Arial" w:hAnsi="Arial" w:cs="Arial"/>
                <w:b/>
                <w:bCs/>
                <w:sz w:val="20"/>
                <w:szCs w:val="20"/>
              </w:rPr>
            </w:pPr>
            <w:r w:rsidRPr="00E16824">
              <w:rPr>
                <w:rFonts w:ascii="Arial" w:hAnsi="Arial" w:cs="Arial"/>
                <w:b/>
                <w:bCs/>
                <w:sz w:val="20"/>
                <w:szCs w:val="20"/>
              </w:rPr>
              <w:t> </w:t>
            </w:r>
          </w:p>
        </w:tc>
        <w:tc>
          <w:tcPr>
            <w:tcW w:w="272" w:type="dxa"/>
            <w:tcBorders>
              <w:top w:val="nil"/>
              <w:left w:val="nil"/>
              <w:bottom w:val="single" w:sz="8" w:space="0" w:color="auto"/>
              <w:right w:val="nil"/>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93" w:type="dxa"/>
            <w:tcBorders>
              <w:top w:val="nil"/>
              <w:left w:val="nil"/>
              <w:bottom w:val="single" w:sz="8" w:space="0" w:color="auto"/>
              <w:right w:val="nil"/>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8" w:space="0" w:color="auto"/>
              <w:right w:val="nil"/>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8" w:space="0" w:color="auto"/>
              <w:right w:val="nil"/>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93" w:type="dxa"/>
            <w:tcBorders>
              <w:top w:val="nil"/>
              <w:left w:val="nil"/>
              <w:bottom w:val="single" w:sz="8" w:space="0" w:color="auto"/>
              <w:right w:val="nil"/>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single" w:sz="4" w:space="0" w:color="auto"/>
              <w:left w:val="nil"/>
              <w:bottom w:val="single" w:sz="8" w:space="0" w:color="auto"/>
              <w:right w:val="nil"/>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8" w:space="0" w:color="auto"/>
              <w:right w:val="nil"/>
            </w:tcBorders>
            <w:vAlign w:val="center"/>
          </w:tcPr>
          <w:p w:rsidR="0010443E" w:rsidRPr="00E16824" w:rsidRDefault="0010443E" w:rsidP="00E16824">
            <w:pPr>
              <w:jc w:val="center"/>
              <w:rPr>
                <w:rFonts w:ascii="Arial" w:hAnsi="Arial" w:cs="Arial"/>
                <w:b/>
                <w:bCs/>
                <w:sz w:val="16"/>
                <w:szCs w:val="16"/>
              </w:rPr>
            </w:pPr>
            <w:r w:rsidRPr="00E16824">
              <w:rPr>
                <w:rFonts w:ascii="Arial" w:hAnsi="Arial" w:cs="Arial"/>
                <w:b/>
                <w:bCs/>
                <w:sz w:val="16"/>
                <w:szCs w:val="16"/>
              </w:rPr>
              <w:t> </w:t>
            </w:r>
          </w:p>
        </w:tc>
        <w:tc>
          <w:tcPr>
            <w:tcW w:w="272" w:type="dxa"/>
            <w:tcBorders>
              <w:top w:val="nil"/>
              <w:left w:val="nil"/>
              <w:bottom w:val="single" w:sz="8" w:space="0" w:color="auto"/>
              <w:right w:val="nil"/>
            </w:tcBorders>
            <w:vAlign w:val="center"/>
          </w:tcPr>
          <w:p w:rsidR="0010443E" w:rsidRPr="00E16824" w:rsidRDefault="0010443E" w:rsidP="00E16824">
            <w:pPr>
              <w:jc w:val="center"/>
              <w:rPr>
                <w:rFonts w:ascii="Arial" w:hAnsi="Arial" w:cs="Arial"/>
                <w:b/>
                <w:bCs/>
                <w:sz w:val="16"/>
                <w:szCs w:val="16"/>
              </w:rPr>
            </w:pPr>
            <w:r w:rsidRPr="00E16824">
              <w:rPr>
                <w:rFonts w:ascii="Arial" w:hAnsi="Arial" w:cs="Arial"/>
                <w:b/>
                <w:bCs/>
                <w:sz w:val="16"/>
                <w:szCs w:val="16"/>
              </w:rPr>
              <w:t> </w:t>
            </w:r>
          </w:p>
        </w:tc>
        <w:tc>
          <w:tcPr>
            <w:tcW w:w="272" w:type="dxa"/>
            <w:tcBorders>
              <w:top w:val="nil"/>
              <w:left w:val="nil"/>
              <w:bottom w:val="single" w:sz="8" w:space="0" w:color="auto"/>
              <w:right w:val="nil"/>
            </w:tcBorders>
            <w:vAlign w:val="center"/>
          </w:tcPr>
          <w:p w:rsidR="0010443E" w:rsidRPr="00E16824" w:rsidRDefault="0010443E" w:rsidP="00E16824">
            <w:pPr>
              <w:jc w:val="center"/>
              <w:rPr>
                <w:rFonts w:ascii="Arial" w:hAnsi="Arial" w:cs="Arial"/>
                <w:b/>
                <w:bCs/>
                <w:sz w:val="16"/>
                <w:szCs w:val="16"/>
              </w:rPr>
            </w:pPr>
            <w:r w:rsidRPr="00E16824">
              <w:rPr>
                <w:rFonts w:ascii="Arial" w:hAnsi="Arial" w:cs="Arial"/>
                <w:b/>
                <w:bCs/>
                <w:sz w:val="16"/>
                <w:szCs w:val="16"/>
              </w:rPr>
              <w:t> </w:t>
            </w:r>
          </w:p>
        </w:tc>
        <w:tc>
          <w:tcPr>
            <w:tcW w:w="293" w:type="dxa"/>
            <w:tcBorders>
              <w:top w:val="nil"/>
              <w:left w:val="nil"/>
              <w:bottom w:val="single" w:sz="8" w:space="0" w:color="auto"/>
              <w:right w:val="nil"/>
            </w:tcBorders>
            <w:vAlign w:val="center"/>
          </w:tcPr>
          <w:p w:rsidR="0010443E" w:rsidRPr="00E16824" w:rsidRDefault="0010443E" w:rsidP="00E16824">
            <w:pPr>
              <w:jc w:val="center"/>
              <w:rPr>
                <w:rFonts w:ascii="Arial" w:hAnsi="Arial" w:cs="Arial"/>
                <w:b/>
                <w:bCs/>
                <w:sz w:val="16"/>
                <w:szCs w:val="16"/>
              </w:rPr>
            </w:pPr>
            <w:r w:rsidRPr="00E16824">
              <w:rPr>
                <w:rFonts w:ascii="Arial" w:hAnsi="Arial" w:cs="Arial"/>
                <w:b/>
                <w:bCs/>
                <w:sz w:val="16"/>
                <w:szCs w:val="16"/>
              </w:rPr>
              <w:t> </w:t>
            </w:r>
          </w:p>
        </w:tc>
        <w:tc>
          <w:tcPr>
            <w:tcW w:w="293" w:type="dxa"/>
            <w:tcBorders>
              <w:top w:val="nil"/>
              <w:left w:val="nil"/>
              <w:bottom w:val="single" w:sz="8" w:space="0" w:color="auto"/>
              <w:right w:val="nil"/>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8" w:space="0" w:color="auto"/>
              <w:right w:val="nil"/>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353" w:type="dxa"/>
            <w:tcBorders>
              <w:top w:val="nil"/>
              <w:left w:val="nil"/>
              <w:bottom w:val="single" w:sz="8" w:space="0" w:color="auto"/>
              <w:right w:val="nil"/>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8" w:space="0" w:color="auto"/>
              <w:right w:val="nil"/>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349" w:type="dxa"/>
            <w:tcBorders>
              <w:top w:val="nil"/>
              <w:left w:val="nil"/>
              <w:bottom w:val="single" w:sz="8"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r>
      <w:tr w:rsidR="0010443E" w:rsidRPr="00E16824" w:rsidTr="00E16824">
        <w:trPr>
          <w:trHeight w:val="177"/>
        </w:trPr>
        <w:tc>
          <w:tcPr>
            <w:tcW w:w="236" w:type="dxa"/>
            <w:tcBorders>
              <w:top w:val="nil"/>
              <w:left w:val="single" w:sz="4" w:space="0" w:color="auto"/>
              <w:bottom w:val="nil"/>
              <w:right w:val="nil"/>
            </w:tcBorders>
            <w:vAlign w:val="center"/>
          </w:tcPr>
          <w:p w:rsidR="0010443E" w:rsidRPr="00E16824" w:rsidRDefault="0010443E" w:rsidP="00E16824">
            <w:pPr>
              <w:rPr>
                <w:rFonts w:ascii="Arial" w:hAnsi="Arial" w:cs="Arial"/>
                <w:sz w:val="20"/>
                <w:szCs w:val="20"/>
              </w:rPr>
            </w:pPr>
          </w:p>
        </w:tc>
        <w:tc>
          <w:tcPr>
            <w:tcW w:w="1225" w:type="dxa"/>
            <w:gridSpan w:val="4"/>
            <w:tcBorders>
              <w:top w:val="single" w:sz="8" w:space="0" w:color="auto"/>
              <w:left w:val="nil"/>
              <w:bottom w:val="nil"/>
              <w:right w:val="single" w:sz="4" w:space="0" w:color="000000"/>
            </w:tcBorders>
            <w:vAlign w:val="center"/>
          </w:tcPr>
          <w:p w:rsidR="0010443E" w:rsidRPr="00E16824" w:rsidRDefault="0010443E" w:rsidP="00E16824">
            <w:pPr>
              <w:jc w:val="center"/>
              <w:rPr>
                <w:rFonts w:ascii="Arial" w:hAnsi="Arial" w:cs="Arial"/>
                <w:b/>
                <w:bCs/>
                <w:sz w:val="16"/>
                <w:szCs w:val="16"/>
              </w:rPr>
            </w:pPr>
            <w:r w:rsidRPr="00E16824">
              <w:rPr>
                <w:rFonts w:ascii="Arial" w:hAnsi="Arial" w:cs="Arial"/>
                <w:b/>
                <w:bCs/>
                <w:sz w:val="16"/>
                <w:szCs w:val="16"/>
              </w:rPr>
              <w:t>Предмет</w:t>
            </w:r>
          </w:p>
        </w:tc>
        <w:tc>
          <w:tcPr>
            <w:tcW w:w="283"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93"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93"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1380" w:type="dxa"/>
            <w:gridSpan w:val="5"/>
            <w:tcBorders>
              <w:top w:val="nil"/>
              <w:left w:val="nil"/>
              <w:bottom w:val="nil"/>
              <w:right w:val="single" w:sz="4" w:space="0" w:color="000000"/>
            </w:tcBorders>
            <w:vAlign w:val="center"/>
          </w:tcPr>
          <w:p w:rsidR="0010443E" w:rsidRPr="00E16824" w:rsidRDefault="0010443E" w:rsidP="00E16824">
            <w:pPr>
              <w:jc w:val="center"/>
              <w:rPr>
                <w:rFonts w:ascii="Arial" w:hAnsi="Arial" w:cs="Arial"/>
                <w:b/>
                <w:bCs/>
                <w:sz w:val="16"/>
                <w:szCs w:val="16"/>
              </w:rPr>
            </w:pPr>
            <w:r w:rsidRPr="00E16824">
              <w:rPr>
                <w:rFonts w:ascii="Arial" w:hAnsi="Arial" w:cs="Arial"/>
                <w:b/>
                <w:bCs/>
                <w:sz w:val="16"/>
                <w:szCs w:val="16"/>
              </w:rPr>
              <w:t>Код предмета</w:t>
            </w:r>
          </w:p>
        </w:tc>
        <w:tc>
          <w:tcPr>
            <w:tcW w:w="293"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1108" w:type="dxa"/>
            <w:gridSpan w:val="4"/>
            <w:tcBorders>
              <w:top w:val="nil"/>
              <w:left w:val="nil"/>
              <w:bottom w:val="nil"/>
              <w:right w:val="single" w:sz="4" w:space="0" w:color="000000"/>
            </w:tcBorders>
            <w:vAlign w:val="center"/>
          </w:tcPr>
          <w:p w:rsidR="0010443E" w:rsidRPr="00E16824" w:rsidRDefault="0010443E" w:rsidP="00E16824">
            <w:pPr>
              <w:jc w:val="center"/>
              <w:rPr>
                <w:rFonts w:ascii="Arial" w:hAnsi="Arial" w:cs="Arial"/>
                <w:b/>
                <w:bCs/>
                <w:sz w:val="16"/>
                <w:szCs w:val="16"/>
              </w:rPr>
            </w:pPr>
            <w:r w:rsidRPr="00E16824">
              <w:rPr>
                <w:rFonts w:ascii="Arial" w:hAnsi="Arial" w:cs="Arial"/>
                <w:b/>
                <w:bCs/>
                <w:sz w:val="16"/>
                <w:szCs w:val="16"/>
              </w:rPr>
              <w:t>Вариант</w:t>
            </w:r>
          </w:p>
        </w:tc>
        <w:tc>
          <w:tcPr>
            <w:tcW w:w="293"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353"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349"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r>
      <w:tr w:rsidR="0010443E" w:rsidRPr="00E16824" w:rsidTr="00E16824">
        <w:trPr>
          <w:trHeight w:val="97"/>
        </w:trPr>
        <w:tc>
          <w:tcPr>
            <w:tcW w:w="236" w:type="dxa"/>
            <w:tcBorders>
              <w:top w:val="nil"/>
              <w:left w:val="single" w:sz="4" w:space="0" w:color="auto"/>
              <w:bottom w:val="single" w:sz="4" w:space="0" w:color="auto"/>
              <w:right w:val="nil"/>
            </w:tcBorders>
            <w:vAlign w:val="center"/>
          </w:tcPr>
          <w:p w:rsidR="0010443E" w:rsidRPr="00E16824" w:rsidRDefault="0010443E" w:rsidP="00E16824">
            <w:pPr>
              <w:rPr>
                <w:rFonts w:ascii="Arial" w:hAnsi="Arial" w:cs="Arial"/>
                <w:sz w:val="20"/>
                <w:szCs w:val="20"/>
              </w:rPr>
            </w:pPr>
          </w:p>
        </w:tc>
        <w:tc>
          <w:tcPr>
            <w:tcW w:w="340" w:type="dxa"/>
            <w:tcBorders>
              <w:top w:val="nil"/>
              <w:left w:val="nil"/>
              <w:bottom w:val="single" w:sz="4" w:space="0" w:color="auto"/>
              <w:right w:val="nil"/>
            </w:tcBorders>
            <w:vAlign w:val="center"/>
          </w:tcPr>
          <w:p w:rsidR="0010443E" w:rsidRPr="00E16824" w:rsidRDefault="0010443E" w:rsidP="00E16824">
            <w:pPr>
              <w:rPr>
                <w:rFonts w:ascii="Arial" w:hAnsi="Arial" w:cs="Arial"/>
                <w:sz w:val="20"/>
                <w:szCs w:val="20"/>
              </w:rPr>
            </w:pPr>
          </w:p>
        </w:tc>
        <w:tc>
          <w:tcPr>
            <w:tcW w:w="341" w:type="dxa"/>
            <w:tcBorders>
              <w:top w:val="nil"/>
              <w:left w:val="nil"/>
              <w:bottom w:val="single" w:sz="4" w:space="0" w:color="auto"/>
              <w:right w:val="nil"/>
            </w:tcBorders>
            <w:vAlign w:val="center"/>
          </w:tcPr>
          <w:p w:rsidR="0010443E" w:rsidRPr="00E16824" w:rsidRDefault="0010443E" w:rsidP="00E16824">
            <w:pPr>
              <w:rPr>
                <w:rFonts w:ascii="Arial" w:hAnsi="Arial" w:cs="Arial"/>
                <w:sz w:val="20"/>
                <w:szCs w:val="20"/>
              </w:rPr>
            </w:pPr>
          </w:p>
        </w:tc>
        <w:tc>
          <w:tcPr>
            <w:tcW w:w="272" w:type="dxa"/>
            <w:tcBorders>
              <w:top w:val="nil"/>
              <w:left w:val="nil"/>
              <w:bottom w:val="single" w:sz="4" w:space="0" w:color="auto"/>
              <w:right w:val="nil"/>
            </w:tcBorders>
            <w:vAlign w:val="center"/>
          </w:tcPr>
          <w:p w:rsidR="0010443E" w:rsidRPr="00E16824" w:rsidRDefault="0010443E" w:rsidP="00E16824">
            <w:pPr>
              <w:rPr>
                <w:rFonts w:ascii="Arial" w:hAnsi="Arial" w:cs="Arial"/>
                <w:sz w:val="20"/>
                <w:szCs w:val="20"/>
              </w:rPr>
            </w:pPr>
          </w:p>
        </w:tc>
        <w:tc>
          <w:tcPr>
            <w:tcW w:w="272" w:type="dxa"/>
            <w:tcBorders>
              <w:top w:val="nil"/>
              <w:left w:val="nil"/>
              <w:bottom w:val="single" w:sz="4" w:space="0" w:color="auto"/>
              <w:right w:val="nil"/>
            </w:tcBorders>
            <w:vAlign w:val="center"/>
          </w:tcPr>
          <w:p w:rsidR="0010443E" w:rsidRPr="00E16824" w:rsidRDefault="0010443E" w:rsidP="00E16824">
            <w:pPr>
              <w:rPr>
                <w:rFonts w:ascii="Arial" w:hAnsi="Arial" w:cs="Arial"/>
                <w:sz w:val="20"/>
                <w:szCs w:val="20"/>
              </w:rPr>
            </w:pPr>
          </w:p>
        </w:tc>
        <w:tc>
          <w:tcPr>
            <w:tcW w:w="283" w:type="dxa"/>
            <w:tcBorders>
              <w:top w:val="nil"/>
              <w:left w:val="nil"/>
              <w:bottom w:val="single" w:sz="4" w:space="0" w:color="auto"/>
              <w:right w:val="nil"/>
            </w:tcBorders>
            <w:vAlign w:val="center"/>
          </w:tcPr>
          <w:p w:rsidR="0010443E" w:rsidRPr="00E16824" w:rsidRDefault="0010443E" w:rsidP="00E16824">
            <w:pPr>
              <w:rPr>
                <w:rFonts w:ascii="Arial" w:hAnsi="Arial" w:cs="Arial"/>
                <w:sz w:val="20"/>
                <w:szCs w:val="20"/>
              </w:rPr>
            </w:pPr>
          </w:p>
        </w:tc>
        <w:tc>
          <w:tcPr>
            <w:tcW w:w="272" w:type="dxa"/>
            <w:tcBorders>
              <w:top w:val="nil"/>
              <w:left w:val="nil"/>
              <w:bottom w:val="single" w:sz="4" w:space="0" w:color="auto"/>
              <w:right w:val="nil"/>
            </w:tcBorders>
            <w:vAlign w:val="center"/>
          </w:tcPr>
          <w:p w:rsidR="0010443E" w:rsidRPr="00E16824" w:rsidRDefault="0010443E" w:rsidP="00E16824">
            <w:pPr>
              <w:rPr>
                <w:rFonts w:ascii="Arial" w:hAnsi="Arial" w:cs="Arial"/>
                <w:sz w:val="20"/>
                <w:szCs w:val="20"/>
              </w:rPr>
            </w:pPr>
          </w:p>
        </w:tc>
        <w:tc>
          <w:tcPr>
            <w:tcW w:w="272" w:type="dxa"/>
            <w:tcBorders>
              <w:top w:val="nil"/>
              <w:left w:val="nil"/>
              <w:bottom w:val="single" w:sz="4" w:space="0" w:color="auto"/>
              <w:right w:val="nil"/>
            </w:tcBorders>
            <w:vAlign w:val="center"/>
          </w:tcPr>
          <w:p w:rsidR="0010443E" w:rsidRPr="00E16824" w:rsidRDefault="0010443E" w:rsidP="00E16824">
            <w:pPr>
              <w:rPr>
                <w:rFonts w:ascii="Arial" w:hAnsi="Arial" w:cs="Arial"/>
                <w:sz w:val="20"/>
                <w:szCs w:val="20"/>
              </w:rPr>
            </w:pPr>
          </w:p>
        </w:tc>
        <w:tc>
          <w:tcPr>
            <w:tcW w:w="293" w:type="dxa"/>
            <w:tcBorders>
              <w:top w:val="nil"/>
              <w:left w:val="nil"/>
              <w:bottom w:val="single" w:sz="4" w:space="0" w:color="auto"/>
              <w:right w:val="nil"/>
            </w:tcBorders>
            <w:vAlign w:val="center"/>
          </w:tcPr>
          <w:p w:rsidR="0010443E" w:rsidRPr="00E16824" w:rsidRDefault="0010443E" w:rsidP="00E16824">
            <w:pPr>
              <w:rPr>
                <w:rFonts w:ascii="Arial" w:hAnsi="Arial" w:cs="Arial"/>
                <w:sz w:val="20"/>
                <w:szCs w:val="20"/>
              </w:rPr>
            </w:pPr>
          </w:p>
        </w:tc>
        <w:tc>
          <w:tcPr>
            <w:tcW w:w="272" w:type="dxa"/>
            <w:tcBorders>
              <w:top w:val="nil"/>
              <w:left w:val="nil"/>
              <w:bottom w:val="single" w:sz="4" w:space="0" w:color="auto"/>
              <w:right w:val="nil"/>
            </w:tcBorders>
            <w:vAlign w:val="center"/>
          </w:tcPr>
          <w:p w:rsidR="0010443E" w:rsidRPr="00E16824" w:rsidRDefault="0010443E" w:rsidP="00E16824">
            <w:pPr>
              <w:rPr>
                <w:rFonts w:ascii="Arial" w:hAnsi="Arial" w:cs="Arial"/>
                <w:sz w:val="20"/>
                <w:szCs w:val="20"/>
              </w:rPr>
            </w:pPr>
          </w:p>
        </w:tc>
        <w:tc>
          <w:tcPr>
            <w:tcW w:w="272" w:type="dxa"/>
            <w:tcBorders>
              <w:top w:val="nil"/>
              <w:left w:val="nil"/>
              <w:bottom w:val="single" w:sz="4" w:space="0" w:color="auto"/>
              <w:right w:val="nil"/>
            </w:tcBorders>
            <w:vAlign w:val="center"/>
          </w:tcPr>
          <w:p w:rsidR="0010443E" w:rsidRPr="00E16824" w:rsidRDefault="0010443E" w:rsidP="00E16824">
            <w:pPr>
              <w:rPr>
                <w:rFonts w:ascii="Arial" w:hAnsi="Arial" w:cs="Arial"/>
                <w:sz w:val="20"/>
                <w:szCs w:val="20"/>
              </w:rPr>
            </w:pPr>
          </w:p>
        </w:tc>
        <w:tc>
          <w:tcPr>
            <w:tcW w:w="293" w:type="dxa"/>
            <w:tcBorders>
              <w:top w:val="nil"/>
              <w:left w:val="nil"/>
              <w:bottom w:val="single" w:sz="4" w:space="0" w:color="auto"/>
              <w:right w:val="nil"/>
            </w:tcBorders>
            <w:vAlign w:val="center"/>
          </w:tcPr>
          <w:p w:rsidR="0010443E" w:rsidRPr="00E16824" w:rsidRDefault="0010443E" w:rsidP="00E16824">
            <w:pPr>
              <w:rPr>
                <w:rFonts w:ascii="Arial" w:hAnsi="Arial" w:cs="Arial"/>
                <w:sz w:val="20"/>
                <w:szCs w:val="20"/>
              </w:rPr>
            </w:pPr>
          </w:p>
        </w:tc>
        <w:tc>
          <w:tcPr>
            <w:tcW w:w="272" w:type="dxa"/>
            <w:tcBorders>
              <w:top w:val="nil"/>
              <w:left w:val="nil"/>
              <w:bottom w:val="single" w:sz="4" w:space="0" w:color="auto"/>
              <w:right w:val="nil"/>
            </w:tcBorders>
            <w:vAlign w:val="center"/>
          </w:tcPr>
          <w:p w:rsidR="0010443E" w:rsidRPr="00E16824" w:rsidRDefault="0010443E" w:rsidP="00E16824">
            <w:pPr>
              <w:rPr>
                <w:rFonts w:ascii="Arial" w:hAnsi="Arial" w:cs="Arial"/>
                <w:sz w:val="20"/>
                <w:szCs w:val="20"/>
              </w:rPr>
            </w:pPr>
          </w:p>
        </w:tc>
        <w:tc>
          <w:tcPr>
            <w:tcW w:w="272" w:type="dxa"/>
            <w:tcBorders>
              <w:top w:val="nil"/>
              <w:left w:val="nil"/>
              <w:bottom w:val="single" w:sz="4" w:space="0" w:color="auto"/>
              <w:right w:val="nil"/>
            </w:tcBorders>
            <w:vAlign w:val="center"/>
          </w:tcPr>
          <w:p w:rsidR="0010443E" w:rsidRPr="00E16824" w:rsidRDefault="0010443E" w:rsidP="00E16824">
            <w:pPr>
              <w:rPr>
                <w:rFonts w:ascii="Arial" w:hAnsi="Arial" w:cs="Arial"/>
                <w:sz w:val="20"/>
                <w:szCs w:val="20"/>
              </w:rPr>
            </w:pPr>
          </w:p>
        </w:tc>
        <w:tc>
          <w:tcPr>
            <w:tcW w:w="272" w:type="dxa"/>
            <w:tcBorders>
              <w:top w:val="nil"/>
              <w:left w:val="nil"/>
              <w:bottom w:val="single" w:sz="4" w:space="0" w:color="auto"/>
              <w:right w:val="nil"/>
            </w:tcBorders>
            <w:vAlign w:val="center"/>
          </w:tcPr>
          <w:p w:rsidR="0010443E" w:rsidRPr="00E16824" w:rsidRDefault="0010443E" w:rsidP="00E16824">
            <w:pPr>
              <w:rPr>
                <w:rFonts w:ascii="Arial" w:hAnsi="Arial" w:cs="Arial"/>
                <w:sz w:val="20"/>
                <w:szCs w:val="20"/>
              </w:rPr>
            </w:pPr>
          </w:p>
        </w:tc>
        <w:tc>
          <w:tcPr>
            <w:tcW w:w="272" w:type="dxa"/>
            <w:tcBorders>
              <w:top w:val="nil"/>
              <w:left w:val="nil"/>
              <w:bottom w:val="single" w:sz="4" w:space="0" w:color="auto"/>
              <w:right w:val="nil"/>
            </w:tcBorders>
            <w:vAlign w:val="center"/>
          </w:tcPr>
          <w:p w:rsidR="0010443E" w:rsidRPr="00E16824" w:rsidRDefault="0010443E" w:rsidP="00E16824">
            <w:pPr>
              <w:rPr>
                <w:rFonts w:ascii="Arial" w:hAnsi="Arial" w:cs="Arial"/>
                <w:sz w:val="20"/>
                <w:szCs w:val="20"/>
              </w:rPr>
            </w:pPr>
          </w:p>
        </w:tc>
        <w:tc>
          <w:tcPr>
            <w:tcW w:w="272" w:type="dxa"/>
            <w:tcBorders>
              <w:top w:val="nil"/>
              <w:left w:val="nil"/>
              <w:bottom w:val="single" w:sz="4" w:space="0" w:color="auto"/>
              <w:right w:val="nil"/>
            </w:tcBorders>
            <w:vAlign w:val="center"/>
          </w:tcPr>
          <w:p w:rsidR="0010443E" w:rsidRPr="00E16824" w:rsidRDefault="0010443E" w:rsidP="00E16824">
            <w:pPr>
              <w:rPr>
                <w:rFonts w:ascii="Arial" w:hAnsi="Arial" w:cs="Arial"/>
                <w:sz w:val="20"/>
                <w:szCs w:val="20"/>
              </w:rPr>
            </w:pPr>
          </w:p>
        </w:tc>
        <w:tc>
          <w:tcPr>
            <w:tcW w:w="272" w:type="dxa"/>
            <w:tcBorders>
              <w:top w:val="nil"/>
              <w:left w:val="nil"/>
              <w:bottom w:val="single" w:sz="4" w:space="0" w:color="auto"/>
              <w:right w:val="nil"/>
            </w:tcBorders>
            <w:vAlign w:val="center"/>
          </w:tcPr>
          <w:p w:rsidR="0010443E" w:rsidRPr="00E16824" w:rsidRDefault="0010443E" w:rsidP="00E16824">
            <w:pPr>
              <w:rPr>
                <w:rFonts w:ascii="Arial" w:hAnsi="Arial" w:cs="Arial"/>
                <w:sz w:val="20"/>
                <w:szCs w:val="20"/>
              </w:rPr>
            </w:pPr>
          </w:p>
        </w:tc>
        <w:tc>
          <w:tcPr>
            <w:tcW w:w="272" w:type="dxa"/>
            <w:tcBorders>
              <w:top w:val="nil"/>
              <w:left w:val="nil"/>
              <w:bottom w:val="single" w:sz="4" w:space="0" w:color="auto"/>
              <w:right w:val="nil"/>
            </w:tcBorders>
            <w:vAlign w:val="center"/>
          </w:tcPr>
          <w:p w:rsidR="0010443E" w:rsidRPr="00E16824" w:rsidRDefault="0010443E" w:rsidP="00E16824">
            <w:pPr>
              <w:rPr>
                <w:rFonts w:ascii="Arial" w:hAnsi="Arial" w:cs="Arial"/>
                <w:sz w:val="20"/>
                <w:szCs w:val="20"/>
              </w:rPr>
            </w:pPr>
          </w:p>
        </w:tc>
        <w:tc>
          <w:tcPr>
            <w:tcW w:w="272" w:type="dxa"/>
            <w:tcBorders>
              <w:top w:val="nil"/>
              <w:left w:val="nil"/>
              <w:bottom w:val="single" w:sz="4" w:space="0" w:color="auto"/>
              <w:right w:val="nil"/>
            </w:tcBorders>
            <w:vAlign w:val="center"/>
          </w:tcPr>
          <w:p w:rsidR="0010443E" w:rsidRPr="00E16824" w:rsidRDefault="0010443E" w:rsidP="00E16824">
            <w:pPr>
              <w:rPr>
                <w:rFonts w:ascii="Arial" w:hAnsi="Arial" w:cs="Arial"/>
                <w:sz w:val="20"/>
                <w:szCs w:val="20"/>
              </w:rPr>
            </w:pPr>
          </w:p>
        </w:tc>
        <w:tc>
          <w:tcPr>
            <w:tcW w:w="272" w:type="dxa"/>
            <w:tcBorders>
              <w:top w:val="nil"/>
              <w:left w:val="nil"/>
              <w:bottom w:val="single" w:sz="4" w:space="0" w:color="auto"/>
              <w:right w:val="nil"/>
            </w:tcBorders>
            <w:vAlign w:val="center"/>
          </w:tcPr>
          <w:p w:rsidR="0010443E" w:rsidRPr="00E16824" w:rsidRDefault="0010443E" w:rsidP="00E16824">
            <w:pPr>
              <w:rPr>
                <w:rFonts w:ascii="Arial" w:hAnsi="Arial" w:cs="Arial"/>
                <w:sz w:val="20"/>
                <w:szCs w:val="20"/>
              </w:rPr>
            </w:pPr>
          </w:p>
        </w:tc>
        <w:tc>
          <w:tcPr>
            <w:tcW w:w="272" w:type="dxa"/>
            <w:tcBorders>
              <w:top w:val="nil"/>
              <w:left w:val="nil"/>
              <w:bottom w:val="single" w:sz="4" w:space="0" w:color="auto"/>
              <w:right w:val="nil"/>
            </w:tcBorders>
            <w:vAlign w:val="center"/>
          </w:tcPr>
          <w:p w:rsidR="0010443E" w:rsidRPr="00E16824" w:rsidRDefault="0010443E" w:rsidP="00E16824">
            <w:pPr>
              <w:rPr>
                <w:rFonts w:ascii="Arial" w:hAnsi="Arial" w:cs="Arial"/>
                <w:sz w:val="20"/>
                <w:szCs w:val="20"/>
              </w:rPr>
            </w:pPr>
          </w:p>
        </w:tc>
        <w:tc>
          <w:tcPr>
            <w:tcW w:w="272" w:type="dxa"/>
            <w:tcBorders>
              <w:top w:val="nil"/>
              <w:left w:val="nil"/>
              <w:bottom w:val="single" w:sz="4" w:space="0" w:color="auto"/>
              <w:right w:val="nil"/>
            </w:tcBorders>
            <w:vAlign w:val="center"/>
          </w:tcPr>
          <w:p w:rsidR="0010443E" w:rsidRPr="00E16824" w:rsidRDefault="0010443E" w:rsidP="00E16824">
            <w:pPr>
              <w:rPr>
                <w:rFonts w:ascii="Arial" w:hAnsi="Arial" w:cs="Arial"/>
                <w:sz w:val="20"/>
                <w:szCs w:val="20"/>
              </w:rPr>
            </w:pPr>
          </w:p>
        </w:tc>
        <w:tc>
          <w:tcPr>
            <w:tcW w:w="293" w:type="dxa"/>
            <w:tcBorders>
              <w:top w:val="nil"/>
              <w:left w:val="nil"/>
              <w:bottom w:val="single" w:sz="4" w:space="0" w:color="auto"/>
              <w:right w:val="nil"/>
            </w:tcBorders>
            <w:vAlign w:val="center"/>
          </w:tcPr>
          <w:p w:rsidR="0010443E" w:rsidRPr="00E16824" w:rsidRDefault="0010443E" w:rsidP="00E16824">
            <w:pPr>
              <w:rPr>
                <w:rFonts w:ascii="Arial" w:hAnsi="Arial" w:cs="Arial"/>
                <w:sz w:val="20"/>
                <w:szCs w:val="20"/>
              </w:rPr>
            </w:pPr>
          </w:p>
        </w:tc>
        <w:tc>
          <w:tcPr>
            <w:tcW w:w="272" w:type="dxa"/>
            <w:tcBorders>
              <w:top w:val="nil"/>
              <w:left w:val="nil"/>
              <w:bottom w:val="single" w:sz="4" w:space="0" w:color="auto"/>
              <w:right w:val="nil"/>
            </w:tcBorders>
            <w:vAlign w:val="center"/>
          </w:tcPr>
          <w:p w:rsidR="0010443E" w:rsidRPr="00E16824" w:rsidRDefault="0010443E" w:rsidP="00E16824">
            <w:pPr>
              <w:rPr>
                <w:rFonts w:ascii="Arial" w:hAnsi="Arial" w:cs="Arial"/>
                <w:sz w:val="20"/>
                <w:szCs w:val="20"/>
              </w:rPr>
            </w:pPr>
          </w:p>
        </w:tc>
        <w:tc>
          <w:tcPr>
            <w:tcW w:w="272" w:type="dxa"/>
            <w:tcBorders>
              <w:top w:val="nil"/>
              <w:left w:val="nil"/>
              <w:bottom w:val="single" w:sz="4" w:space="0" w:color="auto"/>
              <w:right w:val="nil"/>
            </w:tcBorders>
            <w:vAlign w:val="center"/>
          </w:tcPr>
          <w:p w:rsidR="0010443E" w:rsidRPr="00E16824" w:rsidRDefault="0010443E" w:rsidP="00E16824">
            <w:pPr>
              <w:rPr>
                <w:rFonts w:ascii="Arial" w:hAnsi="Arial" w:cs="Arial"/>
                <w:sz w:val="20"/>
                <w:szCs w:val="20"/>
              </w:rPr>
            </w:pPr>
          </w:p>
        </w:tc>
        <w:tc>
          <w:tcPr>
            <w:tcW w:w="293" w:type="dxa"/>
            <w:tcBorders>
              <w:top w:val="nil"/>
              <w:left w:val="nil"/>
              <w:bottom w:val="single" w:sz="4" w:space="0" w:color="auto"/>
              <w:right w:val="nil"/>
            </w:tcBorders>
            <w:vAlign w:val="center"/>
          </w:tcPr>
          <w:p w:rsidR="0010443E" w:rsidRPr="00E16824" w:rsidRDefault="0010443E" w:rsidP="00E16824">
            <w:pPr>
              <w:rPr>
                <w:rFonts w:ascii="Arial" w:hAnsi="Arial" w:cs="Arial"/>
                <w:sz w:val="20"/>
                <w:szCs w:val="20"/>
              </w:rPr>
            </w:pPr>
          </w:p>
        </w:tc>
        <w:tc>
          <w:tcPr>
            <w:tcW w:w="272" w:type="dxa"/>
            <w:tcBorders>
              <w:top w:val="nil"/>
              <w:left w:val="nil"/>
              <w:bottom w:val="single" w:sz="4" w:space="0" w:color="auto"/>
              <w:right w:val="nil"/>
            </w:tcBorders>
            <w:vAlign w:val="center"/>
          </w:tcPr>
          <w:p w:rsidR="0010443E" w:rsidRPr="00E16824" w:rsidRDefault="0010443E" w:rsidP="00E16824">
            <w:pPr>
              <w:rPr>
                <w:rFonts w:ascii="Arial" w:hAnsi="Arial" w:cs="Arial"/>
                <w:sz w:val="20"/>
                <w:szCs w:val="20"/>
              </w:rPr>
            </w:pPr>
          </w:p>
        </w:tc>
        <w:tc>
          <w:tcPr>
            <w:tcW w:w="272" w:type="dxa"/>
            <w:tcBorders>
              <w:top w:val="nil"/>
              <w:left w:val="nil"/>
              <w:bottom w:val="single" w:sz="4" w:space="0" w:color="auto"/>
              <w:right w:val="nil"/>
            </w:tcBorders>
            <w:vAlign w:val="center"/>
          </w:tcPr>
          <w:p w:rsidR="0010443E" w:rsidRPr="00E16824" w:rsidRDefault="0010443E" w:rsidP="00E16824">
            <w:pPr>
              <w:rPr>
                <w:rFonts w:ascii="Arial" w:hAnsi="Arial" w:cs="Arial"/>
                <w:sz w:val="20"/>
                <w:szCs w:val="20"/>
              </w:rPr>
            </w:pPr>
          </w:p>
        </w:tc>
        <w:tc>
          <w:tcPr>
            <w:tcW w:w="272" w:type="dxa"/>
            <w:tcBorders>
              <w:top w:val="nil"/>
              <w:left w:val="nil"/>
              <w:bottom w:val="single" w:sz="4" w:space="0" w:color="auto"/>
              <w:right w:val="nil"/>
            </w:tcBorders>
            <w:vAlign w:val="center"/>
          </w:tcPr>
          <w:p w:rsidR="0010443E" w:rsidRPr="00E16824" w:rsidRDefault="0010443E" w:rsidP="00E16824">
            <w:pPr>
              <w:rPr>
                <w:rFonts w:ascii="Arial" w:hAnsi="Arial" w:cs="Arial"/>
                <w:sz w:val="20"/>
                <w:szCs w:val="20"/>
              </w:rPr>
            </w:pPr>
          </w:p>
        </w:tc>
        <w:tc>
          <w:tcPr>
            <w:tcW w:w="272" w:type="dxa"/>
            <w:tcBorders>
              <w:top w:val="nil"/>
              <w:left w:val="nil"/>
              <w:bottom w:val="single" w:sz="4" w:space="0" w:color="auto"/>
              <w:right w:val="nil"/>
            </w:tcBorders>
            <w:vAlign w:val="center"/>
          </w:tcPr>
          <w:p w:rsidR="0010443E" w:rsidRPr="00E16824" w:rsidRDefault="0010443E" w:rsidP="00E16824">
            <w:pPr>
              <w:rPr>
                <w:rFonts w:ascii="Arial" w:hAnsi="Arial" w:cs="Arial"/>
                <w:sz w:val="20"/>
                <w:szCs w:val="20"/>
              </w:rPr>
            </w:pPr>
          </w:p>
        </w:tc>
        <w:tc>
          <w:tcPr>
            <w:tcW w:w="293" w:type="dxa"/>
            <w:tcBorders>
              <w:top w:val="nil"/>
              <w:left w:val="nil"/>
              <w:bottom w:val="single" w:sz="4" w:space="0" w:color="auto"/>
              <w:right w:val="nil"/>
            </w:tcBorders>
            <w:vAlign w:val="center"/>
          </w:tcPr>
          <w:p w:rsidR="0010443E" w:rsidRPr="00E16824" w:rsidRDefault="0010443E" w:rsidP="00E16824">
            <w:pPr>
              <w:rPr>
                <w:rFonts w:ascii="Arial" w:hAnsi="Arial" w:cs="Arial"/>
                <w:sz w:val="20"/>
                <w:szCs w:val="20"/>
              </w:rPr>
            </w:pPr>
          </w:p>
        </w:tc>
        <w:tc>
          <w:tcPr>
            <w:tcW w:w="293" w:type="dxa"/>
            <w:tcBorders>
              <w:top w:val="nil"/>
              <w:left w:val="nil"/>
              <w:bottom w:val="single" w:sz="4" w:space="0" w:color="auto"/>
              <w:right w:val="nil"/>
            </w:tcBorders>
            <w:vAlign w:val="center"/>
          </w:tcPr>
          <w:p w:rsidR="0010443E" w:rsidRPr="00E16824" w:rsidRDefault="0010443E" w:rsidP="00E16824">
            <w:pPr>
              <w:rPr>
                <w:rFonts w:ascii="Arial" w:hAnsi="Arial" w:cs="Arial"/>
                <w:sz w:val="20"/>
                <w:szCs w:val="20"/>
              </w:rPr>
            </w:pPr>
          </w:p>
        </w:tc>
        <w:tc>
          <w:tcPr>
            <w:tcW w:w="272" w:type="dxa"/>
            <w:tcBorders>
              <w:top w:val="nil"/>
              <w:left w:val="nil"/>
              <w:bottom w:val="single" w:sz="4" w:space="0" w:color="auto"/>
              <w:right w:val="nil"/>
            </w:tcBorders>
            <w:vAlign w:val="center"/>
          </w:tcPr>
          <w:p w:rsidR="0010443E" w:rsidRPr="00E16824" w:rsidRDefault="0010443E" w:rsidP="00E16824">
            <w:pPr>
              <w:rPr>
                <w:rFonts w:ascii="Arial" w:hAnsi="Arial" w:cs="Arial"/>
                <w:sz w:val="20"/>
                <w:szCs w:val="20"/>
              </w:rPr>
            </w:pPr>
          </w:p>
        </w:tc>
        <w:tc>
          <w:tcPr>
            <w:tcW w:w="353" w:type="dxa"/>
            <w:tcBorders>
              <w:top w:val="nil"/>
              <w:left w:val="nil"/>
              <w:bottom w:val="single" w:sz="4" w:space="0" w:color="auto"/>
              <w:right w:val="nil"/>
            </w:tcBorders>
            <w:vAlign w:val="center"/>
          </w:tcPr>
          <w:p w:rsidR="0010443E" w:rsidRPr="00E16824" w:rsidRDefault="0010443E" w:rsidP="00E16824">
            <w:pPr>
              <w:rPr>
                <w:rFonts w:ascii="Arial" w:hAnsi="Arial" w:cs="Arial"/>
                <w:sz w:val="20"/>
                <w:szCs w:val="20"/>
              </w:rPr>
            </w:pPr>
          </w:p>
        </w:tc>
        <w:tc>
          <w:tcPr>
            <w:tcW w:w="272" w:type="dxa"/>
            <w:tcBorders>
              <w:top w:val="nil"/>
              <w:left w:val="nil"/>
              <w:bottom w:val="single" w:sz="4" w:space="0" w:color="auto"/>
              <w:right w:val="nil"/>
            </w:tcBorders>
            <w:vAlign w:val="center"/>
          </w:tcPr>
          <w:p w:rsidR="0010443E" w:rsidRPr="00E16824" w:rsidRDefault="0010443E" w:rsidP="00E16824">
            <w:pPr>
              <w:rPr>
                <w:rFonts w:ascii="Arial" w:hAnsi="Arial" w:cs="Arial"/>
                <w:sz w:val="20"/>
                <w:szCs w:val="20"/>
              </w:rPr>
            </w:pPr>
          </w:p>
        </w:tc>
        <w:tc>
          <w:tcPr>
            <w:tcW w:w="349"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p>
        </w:tc>
      </w:tr>
    </w:tbl>
    <w:p w:rsidR="0010443E" w:rsidRPr="00E16824" w:rsidRDefault="0010443E" w:rsidP="00E16824">
      <w:pPr>
        <w:jc w:val="both"/>
        <w:rPr>
          <w:b/>
          <w:noProof/>
          <w:sz w:val="16"/>
          <w:szCs w:val="16"/>
        </w:rPr>
      </w:pPr>
    </w:p>
    <w:tbl>
      <w:tblPr>
        <w:tblW w:w="10370" w:type="dxa"/>
        <w:jc w:val="center"/>
        <w:tblBorders>
          <w:top w:val="single" w:sz="6" w:space="0" w:color="0000FF"/>
          <w:left w:val="single" w:sz="6" w:space="0" w:color="0000FF"/>
          <w:bottom w:val="single" w:sz="6" w:space="0" w:color="0000FF"/>
          <w:right w:val="single" w:sz="6" w:space="0" w:color="0000FF"/>
          <w:insideH w:val="single" w:sz="6" w:space="0" w:color="0000FF"/>
          <w:insideV w:val="single" w:sz="6" w:space="0" w:color="0000FF"/>
        </w:tblBorders>
        <w:tblCellMar>
          <w:left w:w="0" w:type="dxa"/>
          <w:right w:w="0" w:type="dxa"/>
        </w:tblCellMar>
        <w:tblLook w:val="00A0"/>
      </w:tblPr>
      <w:tblGrid>
        <w:gridCol w:w="3295"/>
        <w:gridCol w:w="7075"/>
      </w:tblGrid>
      <w:tr w:rsidR="0010443E" w:rsidRPr="00E16824" w:rsidTr="00E16824">
        <w:trPr>
          <w:tblHeader/>
          <w:jc w:val="center"/>
        </w:trPr>
        <w:tc>
          <w:tcPr>
            <w:tcW w:w="3067" w:type="dxa"/>
            <w:tcMar>
              <w:top w:w="28" w:type="dxa"/>
              <w:left w:w="28" w:type="dxa"/>
              <w:bottom w:w="28" w:type="dxa"/>
              <w:right w:w="28" w:type="dxa"/>
            </w:tcMar>
          </w:tcPr>
          <w:p w:rsidR="0010443E" w:rsidRPr="00E16824" w:rsidRDefault="0010443E" w:rsidP="00E16824">
            <w:pPr>
              <w:widowControl w:val="0"/>
              <w:ind w:firstLine="284"/>
              <w:jc w:val="center"/>
              <w:rPr>
                <w:b/>
                <w:bCs/>
                <w:color w:val="000000"/>
              </w:rPr>
            </w:pPr>
            <w:r w:rsidRPr="00E16824">
              <w:rPr>
                <w:b/>
                <w:bCs/>
                <w:color w:val="000000"/>
              </w:rPr>
              <w:t>Поля, заполняемые участником ГИА по указанию организатора в аудитории</w:t>
            </w:r>
          </w:p>
        </w:tc>
        <w:tc>
          <w:tcPr>
            <w:tcW w:w="6584" w:type="dxa"/>
            <w:tcMar>
              <w:top w:w="28" w:type="dxa"/>
              <w:left w:w="28" w:type="dxa"/>
              <w:bottom w:w="28" w:type="dxa"/>
              <w:right w:w="28" w:type="dxa"/>
            </w:tcMar>
            <w:vAlign w:val="center"/>
          </w:tcPr>
          <w:p w:rsidR="0010443E" w:rsidRPr="00E16824" w:rsidRDefault="0010443E" w:rsidP="00E16824">
            <w:pPr>
              <w:widowControl w:val="0"/>
              <w:ind w:firstLine="157"/>
              <w:jc w:val="center"/>
              <w:rPr>
                <w:b/>
                <w:bCs/>
                <w:color w:val="000000"/>
              </w:rPr>
            </w:pPr>
            <w:r w:rsidRPr="00E16824">
              <w:rPr>
                <w:b/>
                <w:bCs/>
                <w:color w:val="000000"/>
              </w:rPr>
              <w:t>Указания по заполнению</w:t>
            </w:r>
          </w:p>
        </w:tc>
      </w:tr>
      <w:tr w:rsidR="0010443E" w:rsidRPr="00E16824" w:rsidTr="00E16824">
        <w:trPr>
          <w:jc w:val="center"/>
        </w:trPr>
        <w:tc>
          <w:tcPr>
            <w:tcW w:w="3067" w:type="dxa"/>
            <w:tcMar>
              <w:top w:w="28" w:type="dxa"/>
              <w:left w:w="28" w:type="dxa"/>
              <w:bottom w:w="28" w:type="dxa"/>
              <w:right w:w="28" w:type="dxa"/>
            </w:tcMar>
            <w:vAlign w:val="center"/>
          </w:tcPr>
          <w:p w:rsidR="0010443E" w:rsidRPr="00E16824" w:rsidRDefault="0010443E" w:rsidP="00E16824">
            <w:pPr>
              <w:widowControl w:val="0"/>
              <w:ind w:firstLine="284"/>
              <w:jc w:val="both"/>
              <w:rPr>
                <w:color w:val="000000"/>
              </w:rPr>
            </w:pPr>
            <w:r w:rsidRPr="00E16824">
              <w:rPr>
                <w:color w:val="000000"/>
              </w:rPr>
              <w:t xml:space="preserve">Код бланка </w:t>
            </w:r>
          </w:p>
        </w:tc>
        <w:tc>
          <w:tcPr>
            <w:tcW w:w="6584" w:type="dxa"/>
            <w:tcMar>
              <w:top w:w="28" w:type="dxa"/>
              <w:left w:w="28" w:type="dxa"/>
              <w:bottom w:w="28" w:type="dxa"/>
              <w:right w:w="28" w:type="dxa"/>
            </w:tcMar>
            <w:vAlign w:val="center"/>
          </w:tcPr>
          <w:p w:rsidR="0010443E" w:rsidRPr="00E16824" w:rsidRDefault="0010443E" w:rsidP="00E16824">
            <w:pPr>
              <w:widowControl w:val="0"/>
              <w:ind w:firstLine="157"/>
              <w:jc w:val="both"/>
              <w:rPr>
                <w:color w:val="000000"/>
              </w:rPr>
            </w:pPr>
            <w:r w:rsidRPr="00E16824">
              <w:rPr>
                <w:color w:val="000000"/>
              </w:rPr>
              <w:t xml:space="preserve">Заполнен автоматически </w:t>
            </w:r>
          </w:p>
        </w:tc>
      </w:tr>
      <w:tr w:rsidR="0010443E" w:rsidRPr="00E16824" w:rsidTr="00E16824">
        <w:trPr>
          <w:jc w:val="center"/>
        </w:trPr>
        <w:tc>
          <w:tcPr>
            <w:tcW w:w="3067" w:type="dxa"/>
            <w:tcMar>
              <w:top w:w="28" w:type="dxa"/>
              <w:left w:w="28" w:type="dxa"/>
              <w:bottom w:w="28" w:type="dxa"/>
              <w:right w:w="28" w:type="dxa"/>
            </w:tcMar>
            <w:vAlign w:val="center"/>
          </w:tcPr>
          <w:p w:rsidR="0010443E" w:rsidRPr="00E16824" w:rsidRDefault="0010443E" w:rsidP="00E16824">
            <w:pPr>
              <w:widowControl w:val="0"/>
              <w:ind w:firstLine="284"/>
              <w:jc w:val="both"/>
              <w:rPr>
                <w:color w:val="000000"/>
              </w:rPr>
            </w:pPr>
            <w:r w:rsidRPr="00E16824">
              <w:rPr>
                <w:color w:val="000000"/>
              </w:rPr>
              <w:t>Номер варианта</w:t>
            </w:r>
          </w:p>
        </w:tc>
        <w:tc>
          <w:tcPr>
            <w:tcW w:w="6584" w:type="dxa"/>
            <w:tcMar>
              <w:top w:w="28" w:type="dxa"/>
              <w:left w:w="28" w:type="dxa"/>
              <w:bottom w:w="28" w:type="dxa"/>
              <w:right w:w="28" w:type="dxa"/>
            </w:tcMar>
            <w:vAlign w:val="center"/>
          </w:tcPr>
          <w:p w:rsidR="0010443E" w:rsidRPr="00E16824" w:rsidRDefault="0010443E" w:rsidP="00E16824">
            <w:pPr>
              <w:widowControl w:val="0"/>
              <w:ind w:firstLine="157"/>
              <w:jc w:val="both"/>
              <w:rPr>
                <w:color w:val="000000"/>
              </w:rPr>
            </w:pPr>
            <w:r w:rsidRPr="00E16824">
              <w:rPr>
                <w:color w:val="000000"/>
              </w:rPr>
              <w:t>Заполняется участником в соответствии с номером варианта КИМ</w:t>
            </w:r>
          </w:p>
        </w:tc>
      </w:tr>
      <w:tr w:rsidR="0010443E" w:rsidRPr="00E16824" w:rsidTr="00E16824">
        <w:trPr>
          <w:jc w:val="center"/>
        </w:trPr>
        <w:tc>
          <w:tcPr>
            <w:tcW w:w="3067" w:type="dxa"/>
            <w:tcMar>
              <w:top w:w="28" w:type="dxa"/>
              <w:left w:w="28" w:type="dxa"/>
              <w:bottom w:w="28" w:type="dxa"/>
              <w:right w:w="28" w:type="dxa"/>
            </w:tcMar>
            <w:vAlign w:val="center"/>
          </w:tcPr>
          <w:p w:rsidR="0010443E" w:rsidRPr="00E16824" w:rsidRDefault="0010443E" w:rsidP="00E16824">
            <w:pPr>
              <w:widowControl w:val="0"/>
              <w:ind w:firstLine="284"/>
              <w:jc w:val="both"/>
              <w:rPr>
                <w:color w:val="000000"/>
              </w:rPr>
            </w:pPr>
            <w:r w:rsidRPr="00E16824">
              <w:rPr>
                <w:color w:val="000000"/>
              </w:rPr>
              <w:t>Фамилия</w:t>
            </w:r>
          </w:p>
        </w:tc>
        <w:tc>
          <w:tcPr>
            <w:tcW w:w="6584" w:type="dxa"/>
            <w:vMerge w:val="restart"/>
            <w:tcMar>
              <w:top w:w="28" w:type="dxa"/>
              <w:left w:w="28" w:type="dxa"/>
              <w:bottom w:w="28" w:type="dxa"/>
              <w:right w:w="28" w:type="dxa"/>
            </w:tcMar>
            <w:vAlign w:val="center"/>
          </w:tcPr>
          <w:p w:rsidR="0010443E" w:rsidRPr="00E16824" w:rsidRDefault="0010443E" w:rsidP="00E16824">
            <w:pPr>
              <w:widowControl w:val="0"/>
              <w:ind w:firstLine="157"/>
              <w:jc w:val="both"/>
              <w:rPr>
                <w:color w:val="000000"/>
              </w:rPr>
            </w:pPr>
            <w:r w:rsidRPr="00E16824">
              <w:rPr>
                <w:color w:val="000000"/>
              </w:rPr>
              <w:t>Вносится информация из документа, удостоверяющего личность участника ГИА</w:t>
            </w:r>
          </w:p>
        </w:tc>
      </w:tr>
      <w:tr w:rsidR="0010443E" w:rsidRPr="00E16824" w:rsidTr="00E16824">
        <w:trPr>
          <w:jc w:val="center"/>
        </w:trPr>
        <w:tc>
          <w:tcPr>
            <w:tcW w:w="3067" w:type="dxa"/>
            <w:tcMar>
              <w:top w:w="28" w:type="dxa"/>
              <w:left w:w="28" w:type="dxa"/>
              <w:bottom w:w="28" w:type="dxa"/>
              <w:right w:w="28" w:type="dxa"/>
            </w:tcMar>
            <w:vAlign w:val="center"/>
          </w:tcPr>
          <w:p w:rsidR="0010443E" w:rsidRPr="00E16824" w:rsidRDefault="0010443E" w:rsidP="00E16824">
            <w:pPr>
              <w:widowControl w:val="0"/>
              <w:ind w:firstLine="284"/>
              <w:jc w:val="both"/>
              <w:rPr>
                <w:color w:val="000000"/>
              </w:rPr>
            </w:pPr>
            <w:r w:rsidRPr="00E16824">
              <w:rPr>
                <w:color w:val="000000"/>
              </w:rPr>
              <w:t>Имя</w:t>
            </w:r>
          </w:p>
        </w:tc>
        <w:tc>
          <w:tcPr>
            <w:tcW w:w="6584" w:type="dxa"/>
            <w:vMerge/>
            <w:tcMar>
              <w:top w:w="28" w:type="dxa"/>
              <w:left w:w="28" w:type="dxa"/>
              <w:bottom w:w="28" w:type="dxa"/>
              <w:right w:w="28" w:type="dxa"/>
            </w:tcMar>
            <w:vAlign w:val="center"/>
          </w:tcPr>
          <w:p w:rsidR="0010443E" w:rsidRPr="00E16824" w:rsidRDefault="0010443E" w:rsidP="00E16824">
            <w:pPr>
              <w:widowControl w:val="0"/>
              <w:ind w:firstLine="157"/>
              <w:jc w:val="both"/>
              <w:rPr>
                <w:color w:val="000000"/>
              </w:rPr>
            </w:pPr>
          </w:p>
        </w:tc>
      </w:tr>
      <w:tr w:rsidR="0010443E" w:rsidRPr="00E16824" w:rsidTr="00E16824">
        <w:trPr>
          <w:jc w:val="center"/>
        </w:trPr>
        <w:tc>
          <w:tcPr>
            <w:tcW w:w="3067" w:type="dxa"/>
            <w:tcMar>
              <w:top w:w="28" w:type="dxa"/>
              <w:left w:w="28" w:type="dxa"/>
              <w:bottom w:w="28" w:type="dxa"/>
              <w:right w:w="28" w:type="dxa"/>
            </w:tcMar>
            <w:vAlign w:val="center"/>
          </w:tcPr>
          <w:p w:rsidR="0010443E" w:rsidRPr="00E16824" w:rsidRDefault="0010443E" w:rsidP="00E16824">
            <w:pPr>
              <w:widowControl w:val="0"/>
              <w:ind w:firstLine="284"/>
              <w:jc w:val="both"/>
              <w:rPr>
                <w:color w:val="000000"/>
              </w:rPr>
            </w:pPr>
            <w:r w:rsidRPr="00E16824">
              <w:rPr>
                <w:color w:val="000000"/>
              </w:rPr>
              <w:t>Отчество</w:t>
            </w:r>
          </w:p>
        </w:tc>
        <w:tc>
          <w:tcPr>
            <w:tcW w:w="6584" w:type="dxa"/>
            <w:vMerge/>
            <w:tcMar>
              <w:top w:w="28" w:type="dxa"/>
              <w:left w:w="28" w:type="dxa"/>
              <w:bottom w:w="28" w:type="dxa"/>
              <w:right w:w="28" w:type="dxa"/>
            </w:tcMar>
            <w:vAlign w:val="center"/>
          </w:tcPr>
          <w:p w:rsidR="0010443E" w:rsidRPr="00E16824" w:rsidRDefault="0010443E" w:rsidP="00E16824">
            <w:pPr>
              <w:widowControl w:val="0"/>
              <w:ind w:firstLine="157"/>
              <w:jc w:val="both"/>
              <w:rPr>
                <w:color w:val="000000"/>
              </w:rPr>
            </w:pPr>
          </w:p>
        </w:tc>
      </w:tr>
      <w:tr w:rsidR="0010443E" w:rsidRPr="00E16824" w:rsidTr="00E16824">
        <w:trPr>
          <w:jc w:val="center"/>
        </w:trPr>
        <w:tc>
          <w:tcPr>
            <w:tcW w:w="3067" w:type="dxa"/>
            <w:tcMar>
              <w:top w:w="28" w:type="dxa"/>
              <w:left w:w="28" w:type="dxa"/>
              <w:bottom w:w="28" w:type="dxa"/>
              <w:right w:w="28" w:type="dxa"/>
            </w:tcMar>
            <w:vAlign w:val="center"/>
          </w:tcPr>
          <w:p w:rsidR="0010443E" w:rsidRPr="00E16824" w:rsidRDefault="0010443E" w:rsidP="00E16824">
            <w:pPr>
              <w:widowControl w:val="0"/>
              <w:ind w:firstLine="284"/>
              <w:jc w:val="both"/>
              <w:rPr>
                <w:color w:val="000000"/>
              </w:rPr>
            </w:pPr>
            <w:r w:rsidRPr="00E16824">
              <w:rPr>
                <w:color w:val="000000"/>
              </w:rPr>
              <w:t>Дата рождения</w:t>
            </w:r>
          </w:p>
        </w:tc>
        <w:tc>
          <w:tcPr>
            <w:tcW w:w="6584" w:type="dxa"/>
            <w:vMerge/>
            <w:tcMar>
              <w:top w:w="28" w:type="dxa"/>
              <w:left w:w="28" w:type="dxa"/>
              <w:bottom w:w="28" w:type="dxa"/>
              <w:right w:w="28" w:type="dxa"/>
            </w:tcMar>
            <w:vAlign w:val="center"/>
          </w:tcPr>
          <w:p w:rsidR="0010443E" w:rsidRPr="00E16824" w:rsidRDefault="0010443E" w:rsidP="00E16824">
            <w:pPr>
              <w:widowControl w:val="0"/>
              <w:ind w:firstLine="157"/>
              <w:jc w:val="both"/>
              <w:rPr>
                <w:color w:val="000000"/>
              </w:rPr>
            </w:pPr>
          </w:p>
        </w:tc>
      </w:tr>
      <w:tr w:rsidR="0010443E" w:rsidRPr="00E16824" w:rsidTr="00E16824">
        <w:trPr>
          <w:jc w:val="center"/>
        </w:trPr>
        <w:tc>
          <w:tcPr>
            <w:tcW w:w="3067" w:type="dxa"/>
            <w:tcMar>
              <w:top w:w="28" w:type="dxa"/>
              <w:left w:w="28" w:type="dxa"/>
              <w:bottom w:w="28" w:type="dxa"/>
              <w:right w:w="28" w:type="dxa"/>
            </w:tcMar>
            <w:vAlign w:val="center"/>
          </w:tcPr>
          <w:p w:rsidR="0010443E" w:rsidRPr="00E16824" w:rsidRDefault="0010443E" w:rsidP="00E16824">
            <w:pPr>
              <w:widowControl w:val="0"/>
              <w:ind w:firstLine="284"/>
              <w:jc w:val="both"/>
              <w:rPr>
                <w:color w:val="000000"/>
              </w:rPr>
            </w:pPr>
            <w:r w:rsidRPr="00E16824">
              <w:rPr>
                <w:color w:val="000000"/>
              </w:rPr>
              <w:t>Класс: номер, буква</w:t>
            </w:r>
          </w:p>
        </w:tc>
        <w:tc>
          <w:tcPr>
            <w:tcW w:w="6584" w:type="dxa"/>
            <w:tcMar>
              <w:top w:w="28" w:type="dxa"/>
              <w:left w:w="28" w:type="dxa"/>
              <w:bottom w:w="28" w:type="dxa"/>
              <w:right w:w="28" w:type="dxa"/>
            </w:tcMar>
            <w:vAlign w:val="center"/>
          </w:tcPr>
          <w:p w:rsidR="0010443E" w:rsidRPr="00E16824" w:rsidRDefault="0010443E" w:rsidP="00E16824">
            <w:pPr>
              <w:widowControl w:val="0"/>
              <w:ind w:firstLine="157"/>
              <w:jc w:val="both"/>
              <w:rPr>
                <w:color w:val="000000"/>
              </w:rPr>
            </w:pPr>
            <w:r w:rsidRPr="00E16824">
              <w:rPr>
                <w:color w:val="000000"/>
              </w:rPr>
              <w:t xml:space="preserve">Указывается информация о классе, в котором обучается участник ГИА </w:t>
            </w:r>
          </w:p>
        </w:tc>
      </w:tr>
      <w:tr w:rsidR="0010443E" w:rsidRPr="00E16824" w:rsidTr="00E16824">
        <w:trPr>
          <w:jc w:val="center"/>
        </w:trPr>
        <w:tc>
          <w:tcPr>
            <w:tcW w:w="3067" w:type="dxa"/>
            <w:tcMar>
              <w:top w:w="28" w:type="dxa"/>
              <w:left w:w="28" w:type="dxa"/>
              <w:bottom w:w="28" w:type="dxa"/>
              <w:right w:w="28" w:type="dxa"/>
            </w:tcMar>
            <w:vAlign w:val="center"/>
          </w:tcPr>
          <w:p w:rsidR="0010443E" w:rsidRPr="00E16824" w:rsidRDefault="0010443E" w:rsidP="00E16824">
            <w:pPr>
              <w:widowControl w:val="0"/>
              <w:ind w:firstLine="284"/>
              <w:jc w:val="both"/>
              <w:rPr>
                <w:color w:val="000000"/>
              </w:rPr>
            </w:pPr>
            <w:r w:rsidRPr="00E16824">
              <w:rPr>
                <w:color w:val="000000"/>
              </w:rPr>
              <w:t>Дата экзамена</w:t>
            </w:r>
          </w:p>
        </w:tc>
        <w:tc>
          <w:tcPr>
            <w:tcW w:w="6584" w:type="dxa"/>
            <w:tcMar>
              <w:top w:w="28" w:type="dxa"/>
              <w:left w:w="28" w:type="dxa"/>
              <w:bottom w:w="28" w:type="dxa"/>
              <w:right w:w="28" w:type="dxa"/>
            </w:tcMar>
            <w:vAlign w:val="center"/>
          </w:tcPr>
          <w:p w:rsidR="0010443E" w:rsidRPr="00E16824" w:rsidRDefault="0010443E" w:rsidP="00E16824">
            <w:pPr>
              <w:widowControl w:val="0"/>
              <w:ind w:firstLine="157"/>
              <w:jc w:val="both"/>
              <w:rPr>
                <w:color w:val="000000"/>
              </w:rPr>
            </w:pPr>
            <w:r w:rsidRPr="00E16824">
              <w:rPr>
                <w:color w:val="000000"/>
              </w:rPr>
              <w:t>Заполнен автоматически</w:t>
            </w:r>
          </w:p>
        </w:tc>
      </w:tr>
      <w:tr w:rsidR="0010443E" w:rsidRPr="00E16824" w:rsidTr="00E16824">
        <w:trPr>
          <w:jc w:val="center"/>
        </w:trPr>
        <w:tc>
          <w:tcPr>
            <w:tcW w:w="3067" w:type="dxa"/>
            <w:tcMar>
              <w:top w:w="28" w:type="dxa"/>
              <w:left w:w="28" w:type="dxa"/>
              <w:bottom w:w="28" w:type="dxa"/>
              <w:right w:w="28" w:type="dxa"/>
            </w:tcMar>
            <w:vAlign w:val="center"/>
          </w:tcPr>
          <w:p w:rsidR="0010443E" w:rsidRPr="00E16824" w:rsidRDefault="0010443E" w:rsidP="00E16824">
            <w:pPr>
              <w:widowControl w:val="0"/>
              <w:ind w:firstLine="284"/>
              <w:jc w:val="both"/>
              <w:rPr>
                <w:color w:val="000000"/>
              </w:rPr>
            </w:pPr>
            <w:r w:rsidRPr="00E16824">
              <w:rPr>
                <w:color w:val="000000"/>
              </w:rPr>
              <w:t>Код ППЭ</w:t>
            </w:r>
          </w:p>
        </w:tc>
        <w:tc>
          <w:tcPr>
            <w:tcW w:w="6584" w:type="dxa"/>
            <w:tcMar>
              <w:top w:w="28" w:type="dxa"/>
              <w:left w:w="28" w:type="dxa"/>
              <w:bottom w:w="28" w:type="dxa"/>
              <w:right w:w="28" w:type="dxa"/>
            </w:tcMar>
            <w:vAlign w:val="center"/>
          </w:tcPr>
          <w:p w:rsidR="0010443E" w:rsidRPr="00E16824" w:rsidRDefault="0010443E" w:rsidP="00E16824">
            <w:pPr>
              <w:widowControl w:val="0"/>
              <w:ind w:firstLine="157"/>
              <w:jc w:val="both"/>
              <w:rPr>
                <w:color w:val="000000"/>
              </w:rPr>
            </w:pPr>
            <w:r w:rsidRPr="00E16824">
              <w:rPr>
                <w:color w:val="000000"/>
              </w:rPr>
              <w:t>Указывается код ППЭ, в котором проводится экзамен</w:t>
            </w:r>
          </w:p>
        </w:tc>
      </w:tr>
      <w:tr w:rsidR="0010443E" w:rsidRPr="00E16824" w:rsidTr="00E16824">
        <w:trPr>
          <w:jc w:val="center"/>
        </w:trPr>
        <w:tc>
          <w:tcPr>
            <w:tcW w:w="3067" w:type="dxa"/>
            <w:tcMar>
              <w:top w:w="28" w:type="dxa"/>
              <w:left w:w="28" w:type="dxa"/>
              <w:bottom w:w="28" w:type="dxa"/>
              <w:right w:w="28" w:type="dxa"/>
            </w:tcMar>
            <w:vAlign w:val="center"/>
          </w:tcPr>
          <w:p w:rsidR="0010443E" w:rsidRPr="00E16824" w:rsidRDefault="0010443E" w:rsidP="00E16824">
            <w:pPr>
              <w:widowControl w:val="0"/>
              <w:ind w:firstLine="284"/>
              <w:jc w:val="both"/>
              <w:rPr>
                <w:color w:val="000000"/>
              </w:rPr>
            </w:pPr>
            <w:r w:rsidRPr="00E16824">
              <w:rPr>
                <w:color w:val="000000"/>
              </w:rPr>
              <w:t>Код ОО</w:t>
            </w:r>
          </w:p>
        </w:tc>
        <w:tc>
          <w:tcPr>
            <w:tcW w:w="6584" w:type="dxa"/>
            <w:tcMar>
              <w:top w:w="28" w:type="dxa"/>
              <w:left w:w="28" w:type="dxa"/>
              <w:bottom w:w="28" w:type="dxa"/>
              <w:right w:w="28" w:type="dxa"/>
            </w:tcMar>
            <w:vAlign w:val="center"/>
          </w:tcPr>
          <w:p w:rsidR="0010443E" w:rsidRPr="00E16824" w:rsidRDefault="0010443E" w:rsidP="00E16824">
            <w:pPr>
              <w:widowControl w:val="0"/>
              <w:ind w:firstLine="157"/>
              <w:jc w:val="both"/>
              <w:rPr>
                <w:color w:val="000000"/>
              </w:rPr>
            </w:pPr>
            <w:r w:rsidRPr="00E16824">
              <w:rPr>
                <w:color w:val="000000"/>
              </w:rPr>
              <w:t>Указывается код образовательной организации, в которой обучается участник ГИА</w:t>
            </w:r>
          </w:p>
        </w:tc>
      </w:tr>
      <w:tr w:rsidR="0010443E" w:rsidRPr="00E16824" w:rsidTr="00E16824">
        <w:trPr>
          <w:jc w:val="center"/>
        </w:trPr>
        <w:tc>
          <w:tcPr>
            <w:tcW w:w="3067" w:type="dxa"/>
            <w:tcMar>
              <w:top w:w="28" w:type="dxa"/>
              <w:left w:w="28" w:type="dxa"/>
              <w:bottom w:w="28" w:type="dxa"/>
              <w:right w:w="28" w:type="dxa"/>
            </w:tcMar>
            <w:vAlign w:val="center"/>
          </w:tcPr>
          <w:p w:rsidR="0010443E" w:rsidRPr="00E16824" w:rsidRDefault="0010443E" w:rsidP="00E16824">
            <w:pPr>
              <w:widowControl w:val="0"/>
              <w:ind w:firstLine="284"/>
              <w:jc w:val="both"/>
              <w:rPr>
                <w:color w:val="000000"/>
              </w:rPr>
            </w:pPr>
            <w:r w:rsidRPr="00E16824">
              <w:rPr>
                <w:color w:val="000000"/>
              </w:rPr>
              <w:t>№ аудитории</w:t>
            </w:r>
          </w:p>
        </w:tc>
        <w:tc>
          <w:tcPr>
            <w:tcW w:w="6584" w:type="dxa"/>
            <w:tcMar>
              <w:top w:w="28" w:type="dxa"/>
              <w:left w:w="28" w:type="dxa"/>
              <w:bottom w:w="28" w:type="dxa"/>
              <w:right w:w="28" w:type="dxa"/>
            </w:tcMar>
            <w:vAlign w:val="center"/>
          </w:tcPr>
          <w:p w:rsidR="0010443E" w:rsidRPr="00E16824" w:rsidRDefault="0010443E" w:rsidP="00E16824">
            <w:pPr>
              <w:widowControl w:val="0"/>
              <w:ind w:firstLine="157"/>
              <w:jc w:val="both"/>
              <w:rPr>
                <w:color w:val="000000"/>
              </w:rPr>
            </w:pPr>
            <w:r w:rsidRPr="00E16824">
              <w:rPr>
                <w:color w:val="000000"/>
              </w:rPr>
              <w:t>Указывается номер аудитории, в которой проходит ГИА</w:t>
            </w:r>
          </w:p>
        </w:tc>
      </w:tr>
      <w:tr w:rsidR="0010443E" w:rsidRPr="00E16824" w:rsidTr="00E16824">
        <w:trPr>
          <w:jc w:val="center"/>
        </w:trPr>
        <w:tc>
          <w:tcPr>
            <w:tcW w:w="3067" w:type="dxa"/>
            <w:tcMar>
              <w:top w:w="28" w:type="dxa"/>
              <w:left w:w="28" w:type="dxa"/>
              <w:bottom w:w="28" w:type="dxa"/>
              <w:right w:w="28" w:type="dxa"/>
            </w:tcMar>
            <w:vAlign w:val="center"/>
          </w:tcPr>
          <w:p w:rsidR="0010443E" w:rsidRPr="00E16824" w:rsidRDefault="0010443E" w:rsidP="00E16824">
            <w:pPr>
              <w:widowControl w:val="0"/>
              <w:ind w:firstLine="284"/>
              <w:jc w:val="both"/>
              <w:rPr>
                <w:color w:val="000000"/>
              </w:rPr>
            </w:pPr>
            <w:r w:rsidRPr="00E16824">
              <w:rPr>
                <w:color w:val="000000"/>
              </w:rPr>
              <w:t>Код предмета</w:t>
            </w:r>
          </w:p>
        </w:tc>
        <w:tc>
          <w:tcPr>
            <w:tcW w:w="6584" w:type="dxa"/>
            <w:tcMar>
              <w:top w:w="28" w:type="dxa"/>
              <w:left w:w="28" w:type="dxa"/>
              <w:bottom w:w="28" w:type="dxa"/>
              <w:right w:w="28" w:type="dxa"/>
            </w:tcMar>
            <w:vAlign w:val="center"/>
          </w:tcPr>
          <w:p w:rsidR="0010443E" w:rsidRPr="00E16824" w:rsidRDefault="0010443E" w:rsidP="00E16824">
            <w:pPr>
              <w:widowControl w:val="0"/>
              <w:ind w:firstLine="157"/>
              <w:jc w:val="both"/>
              <w:rPr>
                <w:color w:val="000000"/>
              </w:rPr>
            </w:pPr>
            <w:r w:rsidRPr="00E16824">
              <w:rPr>
                <w:color w:val="000000"/>
              </w:rPr>
              <w:t>Заполнен автоматически</w:t>
            </w:r>
          </w:p>
        </w:tc>
      </w:tr>
      <w:tr w:rsidR="0010443E" w:rsidRPr="00E16824" w:rsidTr="00E16824">
        <w:trPr>
          <w:jc w:val="center"/>
        </w:trPr>
        <w:tc>
          <w:tcPr>
            <w:tcW w:w="3067" w:type="dxa"/>
            <w:tcMar>
              <w:top w:w="28" w:type="dxa"/>
              <w:left w:w="28" w:type="dxa"/>
              <w:bottom w:w="28" w:type="dxa"/>
              <w:right w:w="28" w:type="dxa"/>
            </w:tcMar>
            <w:vAlign w:val="center"/>
          </w:tcPr>
          <w:p w:rsidR="0010443E" w:rsidRPr="00E16824" w:rsidRDefault="0010443E" w:rsidP="00E16824">
            <w:pPr>
              <w:widowControl w:val="0"/>
              <w:ind w:firstLine="284"/>
              <w:jc w:val="both"/>
              <w:rPr>
                <w:color w:val="000000"/>
              </w:rPr>
            </w:pPr>
            <w:r w:rsidRPr="00E16824">
              <w:rPr>
                <w:color w:val="000000"/>
              </w:rPr>
              <w:t>Название предмета</w:t>
            </w:r>
          </w:p>
        </w:tc>
        <w:tc>
          <w:tcPr>
            <w:tcW w:w="6584" w:type="dxa"/>
            <w:tcMar>
              <w:top w:w="28" w:type="dxa"/>
              <w:left w:w="28" w:type="dxa"/>
              <w:bottom w:w="28" w:type="dxa"/>
              <w:right w:w="28" w:type="dxa"/>
            </w:tcMar>
            <w:vAlign w:val="center"/>
          </w:tcPr>
          <w:p w:rsidR="0010443E" w:rsidRPr="00E16824" w:rsidRDefault="0010443E" w:rsidP="00E16824">
            <w:pPr>
              <w:widowControl w:val="0"/>
              <w:ind w:firstLine="157"/>
              <w:jc w:val="both"/>
              <w:rPr>
                <w:color w:val="000000"/>
              </w:rPr>
            </w:pPr>
            <w:r w:rsidRPr="00E16824">
              <w:rPr>
                <w:color w:val="000000"/>
              </w:rPr>
              <w:t>Заполнен автоматически</w:t>
            </w:r>
          </w:p>
        </w:tc>
      </w:tr>
      <w:tr w:rsidR="0010443E" w:rsidRPr="00E16824" w:rsidTr="00E16824">
        <w:trPr>
          <w:jc w:val="center"/>
        </w:trPr>
        <w:tc>
          <w:tcPr>
            <w:tcW w:w="3067" w:type="dxa"/>
            <w:tcMar>
              <w:top w:w="28" w:type="dxa"/>
              <w:left w:w="28" w:type="dxa"/>
              <w:bottom w:w="28" w:type="dxa"/>
              <w:right w:w="28" w:type="dxa"/>
            </w:tcMar>
            <w:vAlign w:val="center"/>
          </w:tcPr>
          <w:p w:rsidR="0010443E" w:rsidRPr="00E16824" w:rsidRDefault="0010443E" w:rsidP="00E16824">
            <w:pPr>
              <w:widowControl w:val="0"/>
              <w:ind w:firstLine="284"/>
              <w:jc w:val="both"/>
              <w:rPr>
                <w:color w:val="000000"/>
              </w:rPr>
            </w:pPr>
            <w:proofErr w:type="gramStart"/>
            <w:r w:rsidRPr="00E16824">
              <w:rPr>
                <w:color w:val="000000"/>
              </w:rPr>
              <w:t>Пол (Ж</w:t>
            </w:r>
            <w:proofErr w:type="gramEnd"/>
            <w:r w:rsidRPr="00E16824">
              <w:rPr>
                <w:color w:val="000000"/>
              </w:rPr>
              <w:t xml:space="preserve"> или М)</w:t>
            </w:r>
          </w:p>
        </w:tc>
        <w:tc>
          <w:tcPr>
            <w:tcW w:w="6584" w:type="dxa"/>
            <w:tcMar>
              <w:top w:w="28" w:type="dxa"/>
              <w:left w:w="28" w:type="dxa"/>
              <w:bottom w:w="28" w:type="dxa"/>
              <w:right w:w="28" w:type="dxa"/>
            </w:tcMar>
            <w:vAlign w:val="center"/>
          </w:tcPr>
          <w:p w:rsidR="0010443E" w:rsidRPr="00E16824" w:rsidRDefault="0010443E" w:rsidP="00E16824">
            <w:pPr>
              <w:widowControl w:val="0"/>
              <w:ind w:firstLine="157"/>
              <w:jc w:val="both"/>
              <w:rPr>
                <w:color w:val="000000"/>
              </w:rPr>
            </w:pPr>
            <w:r w:rsidRPr="00E16824">
              <w:rPr>
                <w:color w:val="000000"/>
              </w:rPr>
              <w:t>Ставится метка в соответствующем поле</w:t>
            </w:r>
          </w:p>
        </w:tc>
      </w:tr>
      <w:tr w:rsidR="0010443E" w:rsidRPr="00E16824" w:rsidTr="00E16824">
        <w:trPr>
          <w:jc w:val="center"/>
        </w:trPr>
        <w:tc>
          <w:tcPr>
            <w:tcW w:w="3067" w:type="dxa"/>
            <w:tcMar>
              <w:top w:w="28" w:type="dxa"/>
              <w:left w:w="28" w:type="dxa"/>
              <w:bottom w:w="28" w:type="dxa"/>
              <w:right w:w="28" w:type="dxa"/>
            </w:tcMar>
            <w:vAlign w:val="center"/>
          </w:tcPr>
          <w:p w:rsidR="0010443E" w:rsidRPr="00E16824" w:rsidRDefault="0010443E" w:rsidP="00E16824">
            <w:pPr>
              <w:widowControl w:val="0"/>
              <w:ind w:firstLine="284"/>
              <w:jc w:val="both"/>
              <w:rPr>
                <w:color w:val="000000"/>
              </w:rPr>
            </w:pPr>
            <w:r w:rsidRPr="00E16824">
              <w:rPr>
                <w:color w:val="000000"/>
              </w:rPr>
              <w:t>Спец. отметка</w:t>
            </w:r>
          </w:p>
        </w:tc>
        <w:tc>
          <w:tcPr>
            <w:tcW w:w="6584" w:type="dxa"/>
            <w:tcMar>
              <w:top w:w="28" w:type="dxa"/>
              <w:left w:w="28" w:type="dxa"/>
              <w:bottom w:w="28" w:type="dxa"/>
              <w:right w:w="28" w:type="dxa"/>
            </w:tcMar>
            <w:vAlign w:val="center"/>
          </w:tcPr>
          <w:p w:rsidR="0010443E" w:rsidRPr="00E16824" w:rsidRDefault="0010443E" w:rsidP="00E16824">
            <w:pPr>
              <w:widowControl w:val="0"/>
              <w:ind w:firstLine="157"/>
              <w:jc w:val="both"/>
              <w:rPr>
                <w:color w:val="000000"/>
              </w:rPr>
            </w:pPr>
            <w:r w:rsidRPr="00E16824">
              <w:rPr>
                <w:color w:val="000000"/>
              </w:rPr>
              <w:t>Ставиться организатором в аудитории.</w:t>
            </w:r>
          </w:p>
          <w:p w:rsidR="0010443E" w:rsidRPr="00E16824" w:rsidRDefault="0010443E" w:rsidP="00E16824">
            <w:pPr>
              <w:widowControl w:val="0"/>
              <w:ind w:firstLine="157"/>
              <w:jc w:val="both"/>
              <w:rPr>
                <w:color w:val="000000"/>
              </w:rPr>
            </w:pPr>
            <w:r w:rsidRPr="00E16824">
              <w:rPr>
                <w:color w:val="000000"/>
              </w:rPr>
              <w:t xml:space="preserve">«1», если участник удалён с экзамена в связи с нарушением </w:t>
            </w:r>
            <w:r>
              <w:rPr>
                <w:color w:val="000000"/>
              </w:rPr>
              <w:t>П</w:t>
            </w:r>
            <w:r w:rsidRPr="00E16824">
              <w:rPr>
                <w:color w:val="000000"/>
              </w:rPr>
              <w:t>орядка проведения экзамена, и «2», если участник не закончил экзамен по уважительной причине.</w:t>
            </w:r>
          </w:p>
        </w:tc>
      </w:tr>
    </w:tbl>
    <w:p w:rsidR="0010443E" w:rsidRDefault="0010443E" w:rsidP="00E16824">
      <w:pPr>
        <w:suppressAutoHyphens/>
        <w:ind w:firstLine="284"/>
        <w:jc w:val="both"/>
        <w:rPr>
          <w:i/>
          <w:sz w:val="16"/>
          <w:szCs w:val="16"/>
        </w:rPr>
      </w:pPr>
    </w:p>
    <w:p w:rsidR="0010443E" w:rsidRPr="003631B3" w:rsidRDefault="0010443E" w:rsidP="00196B9C">
      <w:pPr>
        <w:ind w:firstLine="709"/>
        <w:jc w:val="both"/>
        <w:rPr>
          <w:i/>
          <w:sz w:val="28"/>
          <w:szCs w:val="28"/>
        </w:rPr>
      </w:pPr>
      <w:r w:rsidRPr="003631B3">
        <w:rPr>
          <w:i/>
          <w:sz w:val="28"/>
          <w:szCs w:val="28"/>
        </w:rPr>
        <w:t>Во время экзамена на</w:t>
      </w:r>
      <w:r w:rsidRPr="004A709A">
        <w:rPr>
          <w:i/>
          <w:sz w:val="28"/>
          <w:szCs w:val="28"/>
        </w:rPr>
        <w:t> </w:t>
      </w:r>
      <w:r w:rsidRPr="003631B3">
        <w:rPr>
          <w:i/>
          <w:sz w:val="28"/>
          <w:szCs w:val="28"/>
        </w:rPr>
        <w:t>рабочем столе участника ГИА, помимо ЭМ, могут находиться:</w:t>
      </w:r>
    </w:p>
    <w:p w:rsidR="0010443E" w:rsidRPr="003631B3" w:rsidRDefault="0010443E" w:rsidP="00196B9C">
      <w:pPr>
        <w:ind w:firstLine="709"/>
        <w:contextualSpacing/>
        <w:jc w:val="both"/>
        <w:rPr>
          <w:i/>
          <w:sz w:val="28"/>
          <w:szCs w:val="28"/>
        </w:rPr>
      </w:pPr>
      <w:proofErr w:type="spellStart"/>
      <w:r w:rsidRPr="003631B3">
        <w:rPr>
          <w:i/>
          <w:sz w:val="28"/>
          <w:szCs w:val="28"/>
        </w:rPr>
        <w:t>гелевая</w:t>
      </w:r>
      <w:proofErr w:type="spellEnd"/>
      <w:r w:rsidRPr="003631B3">
        <w:rPr>
          <w:i/>
          <w:sz w:val="28"/>
          <w:szCs w:val="28"/>
        </w:rPr>
        <w:t>, капиллярная ручка</w:t>
      </w:r>
      <w:r w:rsidRPr="003631B3">
        <w:rPr>
          <w:sz w:val="28"/>
          <w:szCs w:val="28"/>
        </w:rPr>
        <w:t xml:space="preserve"> </w:t>
      </w:r>
      <w:r w:rsidRPr="003631B3">
        <w:rPr>
          <w:i/>
          <w:sz w:val="28"/>
          <w:szCs w:val="28"/>
        </w:rPr>
        <w:t>с чернилами черного цвета;</w:t>
      </w:r>
    </w:p>
    <w:p w:rsidR="0010443E" w:rsidRPr="003631B3" w:rsidRDefault="0010443E" w:rsidP="00196B9C">
      <w:pPr>
        <w:ind w:firstLine="709"/>
        <w:contextualSpacing/>
        <w:jc w:val="both"/>
        <w:rPr>
          <w:i/>
          <w:sz w:val="28"/>
          <w:szCs w:val="28"/>
        </w:rPr>
      </w:pPr>
      <w:r w:rsidRPr="003631B3">
        <w:rPr>
          <w:i/>
          <w:sz w:val="28"/>
          <w:szCs w:val="28"/>
        </w:rPr>
        <w:t>документ, удостоверяющий личность;</w:t>
      </w:r>
    </w:p>
    <w:p w:rsidR="0010443E" w:rsidRPr="003631B3" w:rsidRDefault="0010443E" w:rsidP="00196B9C">
      <w:pPr>
        <w:ind w:firstLine="709"/>
        <w:contextualSpacing/>
        <w:jc w:val="both"/>
        <w:rPr>
          <w:i/>
          <w:sz w:val="28"/>
          <w:szCs w:val="28"/>
        </w:rPr>
      </w:pPr>
      <w:r w:rsidRPr="003631B3">
        <w:rPr>
          <w:i/>
          <w:sz w:val="28"/>
          <w:szCs w:val="28"/>
        </w:rPr>
        <w:t>лекарства и</w:t>
      </w:r>
      <w:r w:rsidRPr="004A709A">
        <w:rPr>
          <w:i/>
          <w:sz w:val="28"/>
          <w:szCs w:val="28"/>
        </w:rPr>
        <w:t> </w:t>
      </w:r>
      <w:r w:rsidRPr="003631B3">
        <w:rPr>
          <w:i/>
          <w:sz w:val="28"/>
          <w:szCs w:val="28"/>
        </w:rPr>
        <w:t>питание (при необходимости);</w:t>
      </w:r>
    </w:p>
    <w:p w:rsidR="0010443E" w:rsidRDefault="0010443E" w:rsidP="00196B9C">
      <w:pPr>
        <w:ind w:firstLine="709"/>
        <w:contextualSpacing/>
        <w:jc w:val="both"/>
        <w:rPr>
          <w:i/>
          <w:sz w:val="28"/>
          <w:szCs w:val="28"/>
        </w:rPr>
      </w:pPr>
      <w:r w:rsidRPr="003631B3">
        <w:rPr>
          <w:i/>
          <w:sz w:val="28"/>
          <w:szCs w:val="28"/>
        </w:rPr>
        <w:t>линейка и</w:t>
      </w:r>
      <w:r w:rsidRPr="004A709A">
        <w:rPr>
          <w:i/>
          <w:sz w:val="28"/>
          <w:szCs w:val="28"/>
        </w:rPr>
        <w:t> </w:t>
      </w:r>
      <w:r w:rsidRPr="003631B3">
        <w:rPr>
          <w:i/>
          <w:sz w:val="28"/>
          <w:szCs w:val="28"/>
        </w:rPr>
        <w:t xml:space="preserve">непрограммируемый калькулятор; </w:t>
      </w:r>
    </w:p>
    <w:p w:rsidR="0010443E" w:rsidRPr="003631B3" w:rsidRDefault="0010443E" w:rsidP="00196B9C">
      <w:pPr>
        <w:ind w:firstLine="709"/>
        <w:contextualSpacing/>
        <w:jc w:val="both"/>
        <w:rPr>
          <w:i/>
          <w:sz w:val="28"/>
          <w:szCs w:val="28"/>
        </w:rPr>
      </w:pPr>
      <w:r w:rsidRPr="003631B3">
        <w:rPr>
          <w:i/>
          <w:sz w:val="28"/>
          <w:szCs w:val="28"/>
        </w:rPr>
        <w:t>специальные технические средства (для участников ГИА с</w:t>
      </w:r>
      <w:r w:rsidRPr="004A709A">
        <w:rPr>
          <w:i/>
          <w:sz w:val="28"/>
          <w:szCs w:val="28"/>
        </w:rPr>
        <w:t> </w:t>
      </w:r>
      <w:r w:rsidRPr="003631B3">
        <w:rPr>
          <w:i/>
          <w:sz w:val="28"/>
          <w:szCs w:val="28"/>
        </w:rPr>
        <w:t>ОВЗ, детей-инвалидов, инвалидов);</w:t>
      </w:r>
    </w:p>
    <w:p w:rsidR="0010443E" w:rsidRPr="00D21599" w:rsidRDefault="0010443E" w:rsidP="00196B9C">
      <w:pPr>
        <w:suppressAutoHyphens/>
        <w:ind w:firstLine="284"/>
        <w:jc w:val="both"/>
        <w:rPr>
          <w:i/>
          <w:sz w:val="28"/>
          <w:szCs w:val="28"/>
        </w:rPr>
      </w:pPr>
      <w:r>
        <w:rPr>
          <w:i/>
          <w:sz w:val="28"/>
          <w:szCs w:val="28"/>
        </w:rPr>
        <w:t xml:space="preserve">     </w:t>
      </w:r>
      <w:r w:rsidRPr="003631B3">
        <w:rPr>
          <w:i/>
          <w:sz w:val="28"/>
          <w:szCs w:val="28"/>
        </w:rPr>
        <w:t>листы бумаги для черновиков.</w:t>
      </w:r>
    </w:p>
    <w:p w:rsidR="0010443E" w:rsidRDefault="0010443E" w:rsidP="00E16824">
      <w:pPr>
        <w:suppressAutoHyphens/>
        <w:ind w:firstLine="284"/>
        <w:jc w:val="both"/>
        <w:rPr>
          <w:i/>
          <w:sz w:val="28"/>
          <w:szCs w:val="28"/>
        </w:rPr>
      </w:pPr>
    </w:p>
    <w:p w:rsidR="00C077F1" w:rsidRDefault="0010443E">
      <w:pPr>
        <w:suppressAutoHyphens/>
        <w:ind w:firstLine="284"/>
        <w:jc w:val="center"/>
        <w:rPr>
          <w:i/>
          <w:sz w:val="28"/>
          <w:szCs w:val="28"/>
        </w:rPr>
      </w:pPr>
      <w:r>
        <w:rPr>
          <w:b/>
          <w:sz w:val="28"/>
          <w:szCs w:val="28"/>
        </w:rPr>
        <w:t>Инструкция для участников ГИА</w:t>
      </w:r>
    </w:p>
    <w:p w:rsidR="0010443E" w:rsidRPr="00E16824" w:rsidRDefault="0010443E" w:rsidP="00E16824">
      <w:pPr>
        <w:suppressAutoHyphens/>
        <w:ind w:firstLine="284"/>
        <w:jc w:val="both"/>
        <w:rPr>
          <w:i/>
          <w:sz w:val="28"/>
          <w:szCs w:val="28"/>
        </w:rPr>
      </w:pPr>
      <w:r w:rsidRPr="00E16824">
        <w:rPr>
          <w:i/>
          <w:sz w:val="28"/>
          <w:szCs w:val="28"/>
        </w:rPr>
        <w:t>Первая часть инструктажа начинается в 9.50 по местному времени.</w:t>
      </w:r>
    </w:p>
    <w:p w:rsidR="0010443E" w:rsidRPr="00E16824" w:rsidRDefault="0010443E" w:rsidP="00E16824">
      <w:pPr>
        <w:suppressAutoHyphens/>
        <w:ind w:firstLine="284"/>
        <w:jc w:val="both"/>
        <w:rPr>
          <w:i/>
          <w:sz w:val="16"/>
          <w:szCs w:val="16"/>
        </w:rPr>
      </w:pPr>
    </w:p>
    <w:tbl>
      <w:tblPr>
        <w:tblW w:w="10440" w:type="dxa"/>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0440"/>
      </w:tblGrid>
      <w:tr w:rsidR="0010443E" w:rsidRPr="00E16824" w:rsidTr="00E16824">
        <w:tc>
          <w:tcPr>
            <w:tcW w:w="10440" w:type="dxa"/>
            <w:tcBorders>
              <w:top w:val="single" w:sz="4" w:space="0" w:color="auto"/>
              <w:left w:val="single" w:sz="4" w:space="0" w:color="auto"/>
              <w:bottom w:val="single" w:sz="4" w:space="0" w:color="auto"/>
              <w:right w:val="single" w:sz="4" w:space="0" w:color="auto"/>
            </w:tcBorders>
          </w:tcPr>
          <w:p w:rsidR="0010443E" w:rsidRPr="00E16824" w:rsidRDefault="0010443E" w:rsidP="00E16824">
            <w:pPr>
              <w:ind w:firstLine="284"/>
              <w:jc w:val="both"/>
              <w:rPr>
                <w:b/>
                <w:bCs/>
                <w:sz w:val="28"/>
                <w:szCs w:val="28"/>
              </w:rPr>
            </w:pPr>
            <w:r w:rsidRPr="00E16824">
              <w:rPr>
                <w:b/>
                <w:sz w:val="28"/>
                <w:szCs w:val="28"/>
              </w:rPr>
              <w:t xml:space="preserve">Уважаемые участники! Сегодня Вы сдаете экзамен ________________ </w:t>
            </w:r>
            <w:r w:rsidRPr="00E16824">
              <w:rPr>
                <w:i/>
                <w:sz w:val="28"/>
                <w:szCs w:val="28"/>
              </w:rPr>
              <w:t>(назовите предмет)</w:t>
            </w:r>
            <w:r w:rsidRPr="00E16824">
              <w:rPr>
                <w:sz w:val="28"/>
                <w:szCs w:val="28"/>
              </w:rPr>
              <w:t>.</w:t>
            </w:r>
            <w:r w:rsidRPr="00E16824">
              <w:rPr>
                <w:b/>
                <w:bCs/>
                <w:sz w:val="28"/>
                <w:szCs w:val="28"/>
              </w:rPr>
              <w:t xml:space="preserve"> </w:t>
            </w:r>
          </w:p>
          <w:p w:rsidR="0010443E" w:rsidRDefault="0010443E" w:rsidP="00E16824">
            <w:pPr>
              <w:ind w:firstLine="284"/>
              <w:jc w:val="both"/>
              <w:rPr>
                <w:b/>
                <w:sz w:val="28"/>
                <w:szCs w:val="28"/>
              </w:rPr>
            </w:pPr>
            <w:r w:rsidRPr="00E16824">
              <w:rPr>
                <w:b/>
                <w:sz w:val="28"/>
                <w:szCs w:val="28"/>
              </w:rPr>
              <w:t>Все задания составлены на основе школьной программы, поэтому каждый из вас может успешно сдать экзамен.</w:t>
            </w:r>
          </w:p>
          <w:p w:rsidR="0010443E" w:rsidRPr="003631B3" w:rsidRDefault="0010443E" w:rsidP="00196B9C">
            <w:pPr>
              <w:jc w:val="both"/>
              <w:rPr>
                <w:b/>
                <w:sz w:val="28"/>
                <w:szCs w:val="28"/>
              </w:rPr>
            </w:pPr>
            <w:r>
              <w:rPr>
                <w:b/>
                <w:sz w:val="28"/>
                <w:szCs w:val="28"/>
              </w:rPr>
              <w:t xml:space="preserve">   </w:t>
            </w:r>
            <w:r w:rsidRPr="003631B3">
              <w:rPr>
                <w:b/>
                <w:sz w:val="28"/>
                <w:szCs w:val="28"/>
              </w:rPr>
              <w:t xml:space="preserve">Во время проведения экзамена вам необходимо соблюдать </w:t>
            </w:r>
            <w:r>
              <w:rPr>
                <w:b/>
                <w:sz w:val="28"/>
                <w:szCs w:val="28"/>
              </w:rPr>
              <w:t>П</w:t>
            </w:r>
            <w:r w:rsidRPr="003631B3">
              <w:rPr>
                <w:b/>
                <w:sz w:val="28"/>
                <w:szCs w:val="28"/>
              </w:rPr>
              <w:t xml:space="preserve">орядок проведения ГИА. </w:t>
            </w:r>
          </w:p>
          <w:p w:rsidR="0010443E" w:rsidRPr="00E16824" w:rsidRDefault="0010443E" w:rsidP="00E16824">
            <w:pPr>
              <w:ind w:firstLine="284"/>
              <w:jc w:val="both"/>
              <w:rPr>
                <w:b/>
                <w:bCs/>
                <w:sz w:val="28"/>
                <w:szCs w:val="28"/>
              </w:rPr>
            </w:pPr>
            <w:r w:rsidRPr="00E16824">
              <w:rPr>
                <w:b/>
                <w:bCs/>
                <w:sz w:val="28"/>
                <w:szCs w:val="28"/>
              </w:rPr>
              <w:t>На столе у Вас</w:t>
            </w:r>
            <w:r>
              <w:rPr>
                <w:b/>
                <w:bCs/>
                <w:sz w:val="28"/>
                <w:szCs w:val="28"/>
              </w:rPr>
              <w:t xml:space="preserve"> могут находиться</w:t>
            </w:r>
            <w:r w:rsidRPr="00E16824">
              <w:rPr>
                <w:b/>
                <w:bCs/>
                <w:sz w:val="28"/>
                <w:szCs w:val="28"/>
              </w:rPr>
              <w:t>:</w:t>
            </w:r>
          </w:p>
          <w:p w:rsidR="00C077F1" w:rsidRDefault="0010443E">
            <w:pPr>
              <w:widowControl w:val="0"/>
              <w:numPr>
                <w:ilvl w:val="0"/>
                <w:numId w:val="19"/>
              </w:numPr>
              <w:jc w:val="both"/>
              <w:rPr>
                <w:b/>
                <w:i/>
                <w:noProof/>
                <w:sz w:val="28"/>
                <w:szCs w:val="28"/>
              </w:rPr>
            </w:pPr>
            <w:r>
              <w:rPr>
                <w:b/>
                <w:sz w:val="28"/>
                <w:szCs w:val="28"/>
              </w:rPr>
              <w:t xml:space="preserve">листы бумаги для </w:t>
            </w:r>
            <w:r w:rsidRPr="00E16824">
              <w:rPr>
                <w:b/>
                <w:sz w:val="28"/>
                <w:szCs w:val="28"/>
              </w:rPr>
              <w:t>черновик</w:t>
            </w:r>
            <w:r>
              <w:rPr>
                <w:b/>
                <w:sz w:val="28"/>
                <w:szCs w:val="28"/>
              </w:rPr>
              <w:t>ов</w:t>
            </w:r>
            <w:r w:rsidRPr="00E16824">
              <w:rPr>
                <w:b/>
                <w:sz w:val="28"/>
                <w:szCs w:val="28"/>
              </w:rPr>
              <w:t xml:space="preserve"> со штампом образовательной организации;</w:t>
            </w:r>
          </w:p>
          <w:p w:rsidR="00C077F1" w:rsidRDefault="0010443E">
            <w:pPr>
              <w:widowControl w:val="0"/>
              <w:numPr>
                <w:ilvl w:val="0"/>
                <w:numId w:val="19"/>
              </w:numPr>
              <w:jc w:val="both"/>
              <w:rPr>
                <w:b/>
                <w:i/>
                <w:noProof/>
                <w:sz w:val="28"/>
                <w:szCs w:val="28"/>
              </w:rPr>
            </w:pPr>
            <w:proofErr w:type="spellStart"/>
            <w:r w:rsidRPr="00E16824">
              <w:rPr>
                <w:b/>
                <w:sz w:val="28"/>
                <w:szCs w:val="28"/>
              </w:rPr>
              <w:t>гелевая</w:t>
            </w:r>
            <w:proofErr w:type="spellEnd"/>
            <w:r>
              <w:rPr>
                <w:b/>
                <w:sz w:val="28"/>
                <w:szCs w:val="28"/>
              </w:rPr>
              <w:t>, капиллярная</w:t>
            </w:r>
            <w:r w:rsidRPr="00E16824">
              <w:rPr>
                <w:b/>
                <w:bCs/>
                <w:sz w:val="28"/>
                <w:szCs w:val="28"/>
              </w:rPr>
              <w:t xml:space="preserve"> ручка с </w:t>
            </w:r>
            <w:r>
              <w:rPr>
                <w:b/>
                <w:bCs/>
                <w:sz w:val="28"/>
                <w:szCs w:val="28"/>
              </w:rPr>
              <w:t xml:space="preserve">яркими </w:t>
            </w:r>
            <w:r w:rsidRPr="00E16824">
              <w:rPr>
                <w:b/>
                <w:bCs/>
                <w:sz w:val="28"/>
                <w:szCs w:val="28"/>
              </w:rPr>
              <w:t>черн</w:t>
            </w:r>
            <w:r>
              <w:rPr>
                <w:b/>
                <w:bCs/>
                <w:sz w:val="28"/>
                <w:szCs w:val="28"/>
              </w:rPr>
              <w:t>илами чёрного цвета</w:t>
            </w:r>
            <w:r w:rsidRPr="00E16824">
              <w:rPr>
                <w:b/>
                <w:bCs/>
                <w:sz w:val="28"/>
                <w:szCs w:val="28"/>
              </w:rPr>
              <w:t>;</w:t>
            </w:r>
          </w:p>
          <w:p w:rsidR="00C077F1" w:rsidRDefault="0010443E">
            <w:pPr>
              <w:widowControl w:val="0"/>
              <w:numPr>
                <w:ilvl w:val="0"/>
                <w:numId w:val="19"/>
              </w:numPr>
              <w:jc w:val="both"/>
              <w:rPr>
                <w:b/>
                <w:i/>
                <w:noProof/>
                <w:sz w:val="28"/>
                <w:szCs w:val="28"/>
              </w:rPr>
            </w:pPr>
            <w:r>
              <w:rPr>
                <w:b/>
                <w:bCs/>
                <w:sz w:val="28"/>
                <w:szCs w:val="28"/>
              </w:rPr>
              <w:t>документ, удостоверяющий личность;</w:t>
            </w:r>
          </w:p>
          <w:p w:rsidR="00C077F1" w:rsidRDefault="0010443E">
            <w:pPr>
              <w:widowControl w:val="0"/>
              <w:numPr>
                <w:ilvl w:val="0"/>
                <w:numId w:val="19"/>
              </w:numPr>
              <w:jc w:val="both"/>
              <w:rPr>
                <w:b/>
                <w:i/>
                <w:noProof/>
                <w:sz w:val="28"/>
                <w:szCs w:val="28"/>
              </w:rPr>
            </w:pPr>
            <w:r>
              <w:rPr>
                <w:b/>
                <w:bCs/>
                <w:sz w:val="28"/>
                <w:szCs w:val="28"/>
              </w:rPr>
              <w:t>лекарства и питание (при необходимости);</w:t>
            </w:r>
          </w:p>
          <w:p w:rsidR="00C077F1" w:rsidRDefault="0010443E">
            <w:pPr>
              <w:widowControl w:val="0"/>
              <w:numPr>
                <w:ilvl w:val="0"/>
                <w:numId w:val="19"/>
              </w:numPr>
              <w:jc w:val="both"/>
              <w:rPr>
                <w:b/>
                <w:i/>
                <w:noProof/>
                <w:sz w:val="28"/>
                <w:szCs w:val="28"/>
              </w:rPr>
            </w:pPr>
            <w:r w:rsidRPr="00E16824">
              <w:rPr>
                <w:b/>
                <w:bCs/>
                <w:sz w:val="28"/>
                <w:szCs w:val="28"/>
              </w:rPr>
              <w:t>дополнительные устройства и материалы, разрешённые к использованию.</w:t>
            </w:r>
          </w:p>
          <w:p w:rsidR="0010443E" w:rsidRPr="00E16824" w:rsidRDefault="0010443E" w:rsidP="00E16824">
            <w:pPr>
              <w:ind w:firstLine="284"/>
              <w:jc w:val="both"/>
              <w:rPr>
                <w:b/>
                <w:sz w:val="28"/>
                <w:szCs w:val="28"/>
              </w:rPr>
            </w:pPr>
            <w:r w:rsidRPr="00E16824">
              <w:rPr>
                <w:b/>
                <w:sz w:val="28"/>
                <w:szCs w:val="28"/>
              </w:rPr>
              <w:t xml:space="preserve">Во время экзамена запрещается: </w:t>
            </w:r>
          </w:p>
          <w:p w:rsidR="00C077F1" w:rsidRDefault="0010443E">
            <w:pPr>
              <w:widowControl w:val="0"/>
              <w:numPr>
                <w:ilvl w:val="0"/>
                <w:numId w:val="18"/>
              </w:numPr>
              <w:ind w:left="1720"/>
              <w:jc w:val="both"/>
              <w:rPr>
                <w:b/>
                <w:bCs/>
                <w:sz w:val="28"/>
                <w:szCs w:val="28"/>
              </w:rPr>
            </w:pPr>
            <w:r w:rsidRPr="00E16824">
              <w:rPr>
                <w:b/>
                <w:bCs/>
                <w:sz w:val="28"/>
                <w:szCs w:val="28"/>
              </w:rPr>
              <w:t xml:space="preserve">разговаривать, вставать с мест, пересаживаться, </w:t>
            </w:r>
            <w:r w:rsidRPr="00E16824">
              <w:rPr>
                <w:b/>
                <w:sz w:val="28"/>
                <w:szCs w:val="28"/>
              </w:rPr>
              <w:t>обмениваться любыми материалами и предметами</w:t>
            </w:r>
            <w:r w:rsidRPr="00E16824">
              <w:rPr>
                <w:b/>
                <w:bCs/>
                <w:sz w:val="28"/>
                <w:szCs w:val="28"/>
              </w:rPr>
              <w:t>;</w:t>
            </w:r>
          </w:p>
          <w:p w:rsidR="00C077F1" w:rsidRDefault="0010443E">
            <w:pPr>
              <w:widowControl w:val="0"/>
              <w:numPr>
                <w:ilvl w:val="0"/>
                <w:numId w:val="18"/>
              </w:numPr>
              <w:ind w:left="1720"/>
              <w:jc w:val="both"/>
              <w:rPr>
                <w:b/>
                <w:bCs/>
                <w:sz w:val="28"/>
                <w:szCs w:val="28"/>
              </w:rPr>
            </w:pPr>
            <w:r w:rsidRPr="00E16824">
              <w:rPr>
                <w:b/>
                <w:bCs/>
                <w:sz w:val="28"/>
                <w:szCs w:val="28"/>
              </w:rPr>
              <w:t>использовать корректирующую жидкость</w:t>
            </w:r>
            <w:r>
              <w:rPr>
                <w:b/>
                <w:bCs/>
                <w:sz w:val="28"/>
                <w:szCs w:val="28"/>
              </w:rPr>
              <w:t xml:space="preserve"> и ластик</w:t>
            </w:r>
            <w:r w:rsidRPr="00E16824">
              <w:rPr>
                <w:b/>
                <w:bCs/>
                <w:sz w:val="28"/>
                <w:szCs w:val="28"/>
              </w:rPr>
              <w:t>;</w:t>
            </w:r>
          </w:p>
          <w:p w:rsidR="00C077F1" w:rsidRDefault="0010443E">
            <w:pPr>
              <w:widowControl w:val="0"/>
              <w:numPr>
                <w:ilvl w:val="0"/>
                <w:numId w:val="18"/>
              </w:numPr>
              <w:ind w:left="1720"/>
              <w:jc w:val="both"/>
              <w:rPr>
                <w:b/>
                <w:sz w:val="28"/>
                <w:szCs w:val="28"/>
              </w:rPr>
            </w:pPr>
            <w:r>
              <w:rPr>
                <w:b/>
                <w:sz w:val="28"/>
                <w:szCs w:val="28"/>
              </w:rPr>
              <w:t>иметь при себе</w:t>
            </w:r>
            <w:r w:rsidRPr="00E16824">
              <w:rPr>
                <w:b/>
                <w:sz w:val="28"/>
                <w:szCs w:val="28"/>
              </w:rPr>
              <w:t xml:space="preserve"> мобильные телефоны, иные средства связи,</w:t>
            </w:r>
            <w:r w:rsidRPr="00E16824">
              <w:rPr>
                <w:b/>
                <w:bCs/>
                <w:sz w:val="28"/>
                <w:szCs w:val="28"/>
              </w:rPr>
              <w:t xml:space="preserve"> фото-, аудио- и видеоаппаратуру,</w:t>
            </w:r>
            <w:r w:rsidRPr="00E16824">
              <w:rPr>
                <w:b/>
                <w:sz w:val="28"/>
                <w:szCs w:val="28"/>
              </w:rPr>
              <w:t xml:space="preserve"> электронно-вычислительную технику (кроме случаев, разрешённых на основании КИМ); </w:t>
            </w:r>
          </w:p>
          <w:p w:rsidR="00C077F1" w:rsidRDefault="0010443E">
            <w:pPr>
              <w:widowControl w:val="0"/>
              <w:numPr>
                <w:ilvl w:val="0"/>
                <w:numId w:val="18"/>
              </w:numPr>
              <w:ind w:left="1720"/>
              <w:jc w:val="both"/>
              <w:rPr>
                <w:b/>
                <w:sz w:val="28"/>
                <w:szCs w:val="28"/>
              </w:rPr>
            </w:pPr>
            <w:r>
              <w:rPr>
                <w:b/>
                <w:sz w:val="28"/>
                <w:szCs w:val="28"/>
              </w:rPr>
              <w:t xml:space="preserve">переписывать задания из КИМ в черновики (можно делать заметки </w:t>
            </w:r>
            <w:proofErr w:type="gramStart"/>
            <w:r>
              <w:rPr>
                <w:b/>
                <w:sz w:val="28"/>
                <w:szCs w:val="28"/>
              </w:rPr>
              <w:t>в</w:t>
            </w:r>
            <w:proofErr w:type="gramEnd"/>
            <w:r>
              <w:rPr>
                <w:b/>
                <w:sz w:val="28"/>
                <w:szCs w:val="28"/>
              </w:rPr>
              <w:t xml:space="preserve"> КИМ);</w:t>
            </w:r>
          </w:p>
          <w:p w:rsidR="00C077F1" w:rsidRDefault="0010443E">
            <w:pPr>
              <w:widowControl w:val="0"/>
              <w:numPr>
                <w:ilvl w:val="0"/>
                <w:numId w:val="18"/>
              </w:numPr>
              <w:ind w:left="1720"/>
              <w:jc w:val="both"/>
              <w:rPr>
                <w:b/>
                <w:bCs/>
                <w:sz w:val="28"/>
                <w:szCs w:val="28"/>
              </w:rPr>
            </w:pPr>
            <w:r w:rsidRPr="00E16824">
              <w:rPr>
                <w:b/>
                <w:sz w:val="28"/>
                <w:szCs w:val="28"/>
              </w:rPr>
              <w:t>скрывать</w:t>
            </w:r>
            <w:r w:rsidRPr="00E16824">
              <w:rPr>
                <w:b/>
                <w:bCs/>
                <w:sz w:val="28"/>
                <w:szCs w:val="28"/>
              </w:rPr>
              <w:t xml:space="preserve"> КИМ или их части при сдаче экзаменационных материалов;</w:t>
            </w:r>
          </w:p>
          <w:p w:rsidR="00C077F1" w:rsidRDefault="0010443E">
            <w:pPr>
              <w:numPr>
                <w:ilvl w:val="0"/>
                <w:numId w:val="18"/>
              </w:numPr>
              <w:ind w:left="1720"/>
              <w:jc w:val="both"/>
              <w:rPr>
                <w:b/>
                <w:bCs/>
                <w:sz w:val="28"/>
                <w:szCs w:val="28"/>
              </w:rPr>
            </w:pPr>
            <w:r w:rsidRPr="00E16824">
              <w:rPr>
                <w:b/>
                <w:bCs/>
                <w:sz w:val="28"/>
                <w:szCs w:val="28"/>
              </w:rPr>
              <w:t xml:space="preserve">выносить из аудиторий и ППЭ </w:t>
            </w:r>
            <w:r>
              <w:rPr>
                <w:b/>
                <w:bCs/>
                <w:sz w:val="28"/>
                <w:szCs w:val="28"/>
              </w:rPr>
              <w:t xml:space="preserve">письменные принадлежности, черновики, </w:t>
            </w:r>
            <w:r w:rsidRPr="00E16824">
              <w:rPr>
                <w:b/>
                <w:bCs/>
                <w:sz w:val="28"/>
                <w:szCs w:val="28"/>
              </w:rPr>
              <w:t>экзаменационные материалы на бумажном или электронном носителях, фотографировать экзаменационные материалы;</w:t>
            </w:r>
          </w:p>
          <w:p w:rsidR="00C077F1" w:rsidRDefault="0010443E">
            <w:pPr>
              <w:widowControl w:val="0"/>
              <w:numPr>
                <w:ilvl w:val="0"/>
                <w:numId w:val="18"/>
              </w:numPr>
              <w:ind w:left="1720"/>
              <w:jc w:val="both"/>
              <w:rPr>
                <w:b/>
                <w:bCs/>
                <w:sz w:val="28"/>
                <w:szCs w:val="28"/>
              </w:rPr>
            </w:pPr>
            <w:r w:rsidRPr="00E16824">
              <w:rPr>
                <w:b/>
                <w:sz w:val="28"/>
                <w:szCs w:val="28"/>
              </w:rPr>
              <w:t xml:space="preserve">пользоваться справочными материалами, </w:t>
            </w:r>
            <w:r w:rsidRPr="00E16824">
              <w:rPr>
                <w:b/>
                <w:bCs/>
                <w:sz w:val="28"/>
                <w:szCs w:val="28"/>
              </w:rPr>
              <w:t>письменными заметками и иными средствами хранения и передачи информации</w:t>
            </w:r>
            <w:r w:rsidRPr="00E16824">
              <w:rPr>
                <w:b/>
                <w:sz w:val="28"/>
                <w:szCs w:val="28"/>
              </w:rPr>
              <w:t xml:space="preserve"> кроме тех, которые указаны в тексте КИМ</w:t>
            </w:r>
            <w:r w:rsidRPr="00E16824">
              <w:rPr>
                <w:b/>
                <w:bCs/>
                <w:sz w:val="28"/>
                <w:szCs w:val="28"/>
              </w:rPr>
              <w:t>;</w:t>
            </w:r>
          </w:p>
          <w:p w:rsidR="00C077F1" w:rsidRDefault="0010443E">
            <w:pPr>
              <w:widowControl w:val="0"/>
              <w:numPr>
                <w:ilvl w:val="0"/>
                <w:numId w:val="18"/>
              </w:numPr>
              <w:ind w:left="1720"/>
              <w:jc w:val="both"/>
              <w:rPr>
                <w:b/>
                <w:bCs/>
                <w:sz w:val="28"/>
                <w:szCs w:val="28"/>
              </w:rPr>
            </w:pPr>
            <w:r w:rsidRPr="00E16824">
              <w:rPr>
                <w:b/>
                <w:sz w:val="28"/>
                <w:szCs w:val="28"/>
              </w:rPr>
              <w:lastRenderedPageBreak/>
              <w:t>ходить по ППЭ во время экзамена без сопровождения.</w:t>
            </w:r>
          </w:p>
          <w:p w:rsidR="0010443E" w:rsidRPr="00E16824" w:rsidRDefault="0010443E" w:rsidP="00E16824">
            <w:pPr>
              <w:autoSpaceDE w:val="0"/>
              <w:autoSpaceDN w:val="0"/>
              <w:adjustRightInd w:val="0"/>
              <w:ind w:firstLine="709"/>
              <w:jc w:val="both"/>
              <w:rPr>
                <w:b/>
                <w:sz w:val="28"/>
                <w:szCs w:val="28"/>
              </w:rPr>
            </w:pPr>
            <w:r w:rsidRPr="00E16824">
              <w:rPr>
                <w:b/>
                <w:sz w:val="28"/>
                <w:szCs w:val="28"/>
              </w:rPr>
              <w:t xml:space="preserve">В случае нарушения </w:t>
            </w:r>
            <w:r>
              <w:rPr>
                <w:b/>
                <w:sz w:val="28"/>
                <w:szCs w:val="28"/>
              </w:rPr>
              <w:t>П</w:t>
            </w:r>
            <w:r w:rsidRPr="00E16824">
              <w:rPr>
                <w:b/>
                <w:sz w:val="28"/>
                <w:szCs w:val="28"/>
              </w:rPr>
              <w:t xml:space="preserve">орядка проведения ГИА вы будете удалены с экзамена. </w:t>
            </w:r>
          </w:p>
        </w:tc>
      </w:tr>
      <w:tr w:rsidR="0010443E" w:rsidRPr="00E16824" w:rsidTr="00E16824">
        <w:tc>
          <w:tcPr>
            <w:tcW w:w="10440" w:type="dxa"/>
            <w:tcBorders>
              <w:top w:val="single" w:sz="4" w:space="0" w:color="auto"/>
              <w:left w:val="nil"/>
              <w:bottom w:val="single" w:sz="4" w:space="0" w:color="auto"/>
              <w:right w:val="nil"/>
            </w:tcBorders>
          </w:tcPr>
          <w:p w:rsidR="0010443E" w:rsidRPr="00E16824" w:rsidRDefault="0010443E" w:rsidP="00E16824">
            <w:pPr>
              <w:suppressAutoHyphens/>
              <w:ind w:firstLine="284"/>
              <w:jc w:val="both"/>
              <w:rPr>
                <w:b/>
                <w:i/>
                <w:sz w:val="16"/>
                <w:szCs w:val="16"/>
              </w:rPr>
            </w:pPr>
          </w:p>
        </w:tc>
      </w:tr>
      <w:tr w:rsidR="0010443E" w:rsidRPr="00E16824" w:rsidTr="00E16824">
        <w:tc>
          <w:tcPr>
            <w:tcW w:w="10440" w:type="dxa"/>
            <w:tcBorders>
              <w:top w:val="single" w:sz="4" w:space="0" w:color="auto"/>
              <w:left w:val="single" w:sz="4" w:space="0" w:color="auto"/>
              <w:bottom w:val="single" w:sz="4" w:space="0" w:color="auto"/>
              <w:right w:val="single" w:sz="4" w:space="0" w:color="auto"/>
            </w:tcBorders>
          </w:tcPr>
          <w:p w:rsidR="0010443E" w:rsidRPr="00E16824" w:rsidRDefault="0010443E" w:rsidP="00E16824">
            <w:pPr>
              <w:ind w:firstLine="284"/>
              <w:jc w:val="both"/>
              <w:rPr>
                <w:b/>
                <w:sz w:val="28"/>
                <w:szCs w:val="28"/>
              </w:rPr>
            </w:pPr>
            <w:r w:rsidRPr="00E01FEF">
              <w:rPr>
                <w:b/>
                <w:sz w:val="28"/>
                <w:szCs w:val="28"/>
              </w:rPr>
              <w:t xml:space="preserve">В случае нарушения порядка проведения ГИА работниками ППЭ или другими участниками экзамена вы имеете право подать апелляцию </w:t>
            </w:r>
            <w:r w:rsidRPr="00E01FEF">
              <w:rPr>
                <w:b/>
                <w:bCs/>
                <w:sz w:val="28"/>
                <w:szCs w:val="28"/>
              </w:rPr>
              <w:t xml:space="preserve">о нарушении </w:t>
            </w:r>
            <w:r>
              <w:rPr>
                <w:b/>
                <w:bCs/>
                <w:sz w:val="28"/>
                <w:szCs w:val="28"/>
              </w:rPr>
              <w:t>П</w:t>
            </w:r>
            <w:r w:rsidRPr="00E01FEF">
              <w:rPr>
                <w:b/>
                <w:bCs/>
                <w:sz w:val="28"/>
                <w:szCs w:val="28"/>
              </w:rPr>
              <w:t>орядка проведения</w:t>
            </w:r>
            <w:r w:rsidRPr="00E01FEF">
              <w:rPr>
                <w:b/>
                <w:sz w:val="28"/>
                <w:szCs w:val="28"/>
              </w:rPr>
              <w:t xml:space="preserve"> ГИА. Апелляция о нарушении </w:t>
            </w:r>
            <w:r>
              <w:rPr>
                <w:b/>
                <w:sz w:val="28"/>
                <w:szCs w:val="28"/>
              </w:rPr>
              <w:t>П</w:t>
            </w:r>
            <w:r w:rsidRPr="00E01FEF">
              <w:rPr>
                <w:b/>
                <w:sz w:val="28"/>
                <w:szCs w:val="28"/>
              </w:rPr>
              <w:t xml:space="preserve">орядка проведения ГИА подается в день проведения экзамена </w:t>
            </w:r>
            <w:r>
              <w:rPr>
                <w:b/>
                <w:sz w:val="28"/>
                <w:szCs w:val="28"/>
              </w:rPr>
              <w:t>члену</w:t>
            </w:r>
            <w:r w:rsidRPr="00E16824">
              <w:rPr>
                <w:b/>
                <w:sz w:val="28"/>
                <w:szCs w:val="28"/>
              </w:rPr>
              <w:t xml:space="preserve"> ГЭК </w:t>
            </w:r>
            <w:r w:rsidRPr="00E16824">
              <w:rPr>
                <w:b/>
                <w:sz w:val="28"/>
                <w:szCs w:val="28"/>
                <w:u w:val="single"/>
              </w:rPr>
              <w:t>до выхода из ППЭ</w:t>
            </w:r>
            <w:r w:rsidRPr="00E16824">
              <w:rPr>
                <w:b/>
                <w:sz w:val="28"/>
                <w:szCs w:val="28"/>
              </w:rPr>
              <w:t xml:space="preserve">. Для этого вам необходимо после сдачи </w:t>
            </w:r>
            <w:r>
              <w:rPr>
                <w:b/>
                <w:sz w:val="28"/>
                <w:szCs w:val="28"/>
              </w:rPr>
              <w:t>экзаменационных материалов</w:t>
            </w:r>
            <w:r w:rsidRPr="00E16824">
              <w:rPr>
                <w:b/>
                <w:sz w:val="28"/>
                <w:szCs w:val="28"/>
              </w:rPr>
              <w:t xml:space="preserve"> обратиться к организатору и заполнить соответствующую форму заявления.</w:t>
            </w:r>
          </w:p>
          <w:p w:rsidR="0010443E" w:rsidRPr="00E16824" w:rsidRDefault="0010443E" w:rsidP="00E16824">
            <w:pPr>
              <w:ind w:firstLine="284"/>
              <w:jc w:val="both"/>
              <w:rPr>
                <w:b/>
                <w:sz w:val="28"/>
                <w:szCs w:val="28"/>
              </w:rPr>
            </w:pPr>
            <w:r w:rsidRPr="00E16824">
              <w:rPr>
                <w:b/>
                <w:sz w:val="28"/>
                <w:szCs w:val="28"/>
              </w:rPr>
              <w:t xml:space="preserve">С результатами экзамена Вы сможете ознакомиться в своём образовательном учреждении или в местах, в которых вы были зарегистрированы на сдачу ГИА. </w:t>
            </w:r>
          </w:p>
          <w:p w:rsidR="0010443E" w:rsidRPr="00E16824" w:rsidRDefault="0010443E" w:rsidP="00E16824">
            <w:pPr>
              <w:jc w:val="both"/>
              <w:rPr>
                <w:b/>
                <w:sz w:val="28"/>
                <w:szCs w:val="28"/>
              </w:rPr>
            </w:pPr>
            <w:r w:rsidRPr="00E16824">
              <w:rPr>
                <w:b/>
                <w:sz w:val="28"/>
                <w:szCs w:val="28"/>
              </w:rPr>
              <w:t xml:space="preserve">Плановая дата ознакомления с результатами: _________________ </w:t>
            </w:r>
            <w:r w:rsidRPr="00E16824">
              <w:rPr>
                <w:i/>
                <w:sz w:val="28"/>
                <w:szCs w:val="28"/>
              </w:rPr>
              <w:t>(сообщить дату)</w:t>
            </w:r>
            <w:r w:rsidRPr="00E16824">
              <w:rPr>
                <w:sz w:val="28"/>
                <w:szCs w:val="28"/>
              </w:rPr>
              <w:t>.</w:t>
            </w:r>
          </w:p>
          <w:p w:rsidR="0010443E" w:rsidRDefault="0010443E" w:rsidP="00E16824">
            <w:pPr>
              <w:ind w:firstLine="284"/>
              <w:jc w:val="both"/>
              <w:rPr>
                <w:i/>
                <w:sz w:val="28"/>
                <w:szCs w:val="28"/>
              </w:rPr>
            </w:pPr>
            <w:r w:rsidRPr="00E16824">
              <w:rPr>
                <w:b/>
                <w:sz w:val="28"/>
                <w:szCs w:val="28"/>
              </w:rPr>
              <w:t xml:space="preserve">После получения результатов ГИА вы можете подать апелляцию о несогласии с выставленными баллами. Апелляция подается в течение двух рабочих дней после официального дня объявления результатов ГИА. Апелляция подается в образовательную организацию, в которой вы допущены к государственной (итоговой) аттестации, или в конфликтную комиссию по адресу: _____________________ </w:t>
            </w:r>
            <w:r w:rsidRPr="00E16824">
              <w:rPr>
                <w:i/>
                <w:sz w:val="28"/>
                <w:szCs w:val="28"/>
              </w:rPr>
              <w:t>(назовите адрес и телефон).</w:t>
            </w:r>
          </w:p>
          <w:p w:rsidR="0010443E" w:rsidRDefault="0010443E" w:rsidP="00E16824">
            <w:pPr>
              <w:ind w:firstLine="284"/>
              <w:jc w:val="both"/>
              <w:rPr>
                <w:b/>
                <w:sz w:val="28"/>
                <w:szCs w:val="28"/>
              </w:rPr>
            </w:pPr>
            <w:r w:rsidRPr="003631B3">
              <w:rPr>
                <w:b/>
                <w:sz w:val="28"/>
                <w:szCs w:val="28"/>
              </w:rPr>
              <w:t>Апелляция по вопросам содержания и структуры заданий по учебным предметам, а также по вопросам, связанным с оцениванием результатов выполнения заданий экзаменационной работы с кратким ответом, нарушением участником ГИА требований порядка или неправильным оформлением экзаменационной работы, не</w:t>
            </w:r>
            <w:r w:rsidRPr="003631B3">
              <w:rPr>
                <w:sz w:val="28"/>
                <w:szCs w:val="28"/>
              </w:rPr>
              <w:t xml:space="preserve"> </w:t>
            </w:r>
            <w:r w:rsidRPr="003631B3">
              <w:rPr>
                <w:b/>
                <w:sz w:val="28"/>
                <w:szCs w:val="28"/>
              </w:rPr>
              <w:t>рассматривается.</w:t>
            </w:r>
          </w:p>
          <w:p w:rsidR="0010443E" w:rsidRPr="00E16824" w:rsidRDefault="0010443E" w:rsidP="00E16824">
            <w:pPr>
              <w:ind w:firstLine="284"/>
              <w:jc w:val="both"/>
              <w:rPr>
                <w:b/>
                <w:i/>
                <w:sz w:val="28"/>
                <w:szCs w:val="28"/>
              </w:rPr>
            </w:pPr>
            <w:r>
              <w:rPr>
                <w:b/>
                <w:sz w:val="28"/>
                <w:szCs w:val="28"/>
              </w:rPr>
              <w:t>Обратите внимание:</w:t>
            </w:r>
            <w:r>
              <w:rPr>
                <w:sz w:val="28"/>
              </w:rPr>
              <w:t xml:space="preserve"> </w:t>
            </w:r>
            <w:r w:rsidRPr="00054FFE">
              <w:rPr>
                <w:b/>
                <w:sz w:val="28"/>
                <w:szCs w:val="28"/>
              </w:rPr>
              <w:t>записи на </w:t>
            </w:r>
            <w:r>
              <w:rPr>
                <w:b/>
                <w:sz w:val="28"/>
                <w:szCs w:val="28"/>
              </w:rPr>
              <w:t>листах с заданиями</w:t>
            </w:r>
            <w:r w:rsidRPr="00054FFE">
              <w:rPr>
                <w:b/>
                <w:sz w:val="28"/>
                <w:szCs w:val="28"/>
              </w:rPr>
              <w:t xml:space="preserve"> и черновик</w:t>
            </w:r>
            <w:r>
              <w:rPr>
                <w:b/>
                <w:sz w:val="28"/>
                <w:szCs w:val="28"/>
              </w:rPr>
              <w:t>ах</w:t>
            </w:r>
            <w:r w:rsidRPr="00054FFE">
              <w:rPr>
                <w:b/>
                <w:sz w:val="28"/>
                <w:szCs w:val="28"/>
              </w:rPr>
              <w:t xml:space="preserve"> не обрабатываются и не проверяются</w:t>
            </w:r>
            <w:r>
              <w:rPr>
                <w:b/>
                <w:sz w:val="28"/>
                <w:szCs w:val="28"/>
              </w:rPr>
              <w:t>! Не забудьте все ответы перенести в бланки!</w:t>
            </w:r>
          </w:p>
        </w:tc>
      </w:tr>
      <w:tr w:rsidR="0010443E" w:rsidRPr="00E16824" w:rsidTr="00E16824">
        <w:tc>
          <w:tcPr>
            <w:tcW w:w="10440" w:type="dxa"/>
            <w:tcBorders>
              <w:top w:val="single" w:sz="4" w:space="0" w:color="auto"/>
              <w:left w:val="nil"/>
              <w:bottom w:val="nil"/>
              <w:right w:val="nil"/>
            </w:tcBorders>
          </w:tcPr>
          <w:p w:rsidR="0010443E" w:rsidRPr="00E16824" w:rsidRDefault="0010443E" w:rsidP="00E16824">
            <w:pPr>
              <w:ind w:firstLine="284"/>
              <w:jc w:val="both"/>
              <w:rPr>
                <w:b/>
                <w:sz w:val="28"/>
                <w:szCs w:val="28"/>
              </w:rPr>
            </w:pPr>
          </w:p>
        </w:tc>
      </w:tr>
      <w:tr w:rsidR="0010443E" w:rsidRPr="00E16824" w:rsidTr="00E16824">
        <w:tc>
          <w:tcPr>
            <w:tcW w:w="10440" w:type="dxa"/>
            <w:tcBorders>
              <w:top w:val="nil"/>
              <w:left w:val="nil"/>
              <w:bottom w:val="nil"/>
              <w:right w:val="nil"/>
            </w:tcBorders>
          </w:tcPr>
          <w:p w:rsidR="0010443E" w:rsidRPr="00E16824" w:rsidRDefault="0010443E" w:rsidP="00E16824">
            <w:pPr>
              <w:ind w:firstLine="284"/>
              <w:jc w:val="both"/>
              <w:rPr>
                <w:i/>
                <w:sz w:val="28"/>
                <w:szCs w:val="28"/>
              </w:rPr>
            </w:pPr>
            <w:r w:rsidRPr="00E16824">
              <w:rPr>
                <w:i/>
                <w:sz w:val="28"/>
                <w:szCs w:val="28"/>
              </w:rPr>
              <w:t xml:space="preserve">Вторая часть инструктажа начинается не ранее 10.00. </w:t>
            </w:r>
          </w:p>
          <w:p w:rsidR="0010443E" w:rsidRPr="00E16824" w:rsidRDefault="0010443E" w:rsidP="00E16824">
            <w:pPr>
              <w:ind w:firstLine="284"/>
              <w:jc w:val="both"/>
              <w:rPr>
                <w:b/>
                <w:i/>
                <w:sz w:val="28"/>
                <w:szCs w:val="28"/>
              </w:rPr>
            </w:pPr>
            <w:r w:rsidRPr="00E16824">
              <w:rPr>
                <w:i/>
                <w:sz w:val="28"/>
                <w:szCs w:val="28"/>
              </w:rPr>
              <w:t xml:space="preserve">Вскрывать доставочный пакет с бланками и </w:t>
            </w:r>
            <w:proofErr w:type="spellStart"/>
            <w:r w:rsidRPr="00E16824">
              <w:rPr>
                <w:i/>
                <w:sz w:val="28"/>
                <w:szCs w:val="28"/>
              </w:rPr>
              <w:t>спецпакет</w:t>
            </w:r>
            <w:proofErr w:type="spellEnd"/>
            <w:r w:rsidRPr="00E16824">
              <w:rPr>
                <w:i/>
                <w:sz w:val="28"/>
                <w:szCs w:val="28"/>
              </w:rPr>
              <w:t xml:space="preserve"> </w:t>
            </w:r>
            <w:proofErr w:type="gramStart"/>
            <w:r w:rsidRPr="00E16824">
              <w:rPr>
                <w:i/>
                <w:sz w:val="28"/>
                <w:szCs w:val="28"/>
              </w:rPr>
              <w:t>с</w:t>
            </w:r>
            <w:proofErr w:type="gramEnd"/>
            <w:r w:rsidRPr="00E16824">
              <w:rPr>
                <w:i/>
                <w:sz w:val="28"/>
                <w:szCs w:val="28"/>
              </w:rPr>
              <w:t xml:space="preserve"> </w:t>
            </w:r>
            <w:proofErr w:type="gramStart"/>
            <w:r w:rsidRPr="00E16824">
              <w:rPr>
                <w:i/>
                <w:sz w:val="28"/>
                <w:szCs w:val="28"/>
              </w:rPr>
              <w:t>КИМ</w:t>
            </w:r>
            <w:proofErr w:type="gramEnd"/>
            <w:r w:rsidRPr="00E16824">
              <w:rPr>
                <w:i/>
                <w:sz w:val="28"/>
                <w:szCs w:val="28"/>
              </w:rPr>
              <w:t xml:space="preserve"> ранее 10.00 по местному времени дня экзамена запрещается!</w:t>
            </w:r>
          </w:p>
        </w:tc>
      </w:tr>
      <w:tr w:rsidR="0010443E" w:rsidRPr="00E16824" w:rsidTr="00E16824">
        <w:tc>
          <w:tcPr>
            <w:tcW w:w="10440" w:type="dxa"/>
            <w:tcBorders>
              <w:top w:val="nil"/>
              <w:left w:val="nil"/>
              <w:bottom w:val="single" w:sz="4" w:space="0" w:color="auto"/>
              <w:right w:val="nil"/>
            </w:tcBorders>
          </w:tcPr>
          <w:p w:rsidR="0010443E" w:rsidRPr="00E16824" w:rsidRDefault="0010443E" w:rsidP="00E16824">
            <w:pPr>
              <w:ind w:firstLine="284"/>
              <w:jc w:val="both"/>
              <w:rPr>
                <w:b/>
                <w:sz w:val="16"/>
                <w:szCs w:val="16"/>
              </w:rPr>
            </w:pPr>
          </w:p>
        </w:tc>
      </w:tr>
      <w:tr w:rsidR="0010443E" w:rsidRPr="00E16824" w:rsidTr="00E16824">
        <w:tc>
          <w:tcPr>
            <w:tcW w:w="10440" w:type="dxa"/>
            <w:tcBorders>
              <w:top w:val="single" w:sz="4" w:space="0" w:color="auto"/>
              <w:left w:val="single" w:sz="4" w:space="0" w:color="auto"/>
              <w:bottom w:val="single" w:sz="4" w:space="0" w:color="auto"/>
              <w:right w:val="single" w:sz="4" w:space="0" w:color="auto"/>
            </w:tcBorders>
          </w:tcPr>
          <w:p w:rsidR="0010443E" w:rsidRPr="00E16824" w:rsidRDefault="0010443E" w:rsidP="00E16824">
            <w:pPr>
              <w:ind w:firstLine="284"/>
              <w:jc w:val="both"/>
              <w:rPr>
                <w:b/>
                <w:sz w:val="28"/>
                <w:szCs w:val="28"/>
              </w:rPr>
            </w:pPr>
            <w:r w:rsidRPr="00E16824">
              <w:rPr>
                <w:b/>
                <w:bCs/>
                <w:sz w:val="28"/>
                <w:szCs w:val="28"/>
              </w:rPr>
              <w:t>Бланки №1, 2 поступили в доставочном пакете.</w:t>
            </w:r>
            <w:r w:rsidRPr="00E16824">
              <w:rPr>
                <w:b/>
                <w:bCs/>
                <w:i/>
                <w:sz w:val="28"/>
                <w:szCs w:val="28"/>
              </w:rPr>
              <w:t xml:space="preserve"> </w:t>
            </w:r>
            <w:r w:rsidRPr="00E16824">
              <w:rPr>
                <w:b/>
                <w:bCs/>
                <w:sz w:val="28"/>
                <w:szCs w:val="28"/>
              </w:rPr>
              <w:t>Контрольно-измерительные материалы – в специальном пакете. Упаковка пакетов не нарушена (</w:t>
            </w:r>
            <w:r w:rsidRPr="00E16824">
              <w:rPr>
                <w:bCs/>
                <w:sz w:val="28"/>
                <w:szCs w:val="28"/>
              </w:rPr>
              <w:t>п</w:t>
            </w:r>
            <w:r w:rsidRPr="00E16824">
              <w:rPr>
                <w:i/>
                <w:sz w:val="28"/>
                <w:szCs w:val="28"/>
              </w:rPr>
              <w:t>родемонстрировать и вскрыть публично, используя ножницы).</w:t>
            </w:r>
            <w:r w:rsidRPr="00E16824">
              <w:rPr>
                <w:sz w:val="28"/>
                <w:szCs w:val="28"/>
              </w:rPr>
              <w:t xml:space="preserve"> </w:t>
            </w:r>
            <w:r w:rsidRPr="00E16824">
              <w:rPr>
                <w:i/>
                <w:sz w:val="28"/>
                <w:szCs w:val="28"/>
              </w:rPr>
              <w:t xml:space="preserve">Раздать </w:t>
            </w:r>
            <w:proofErr w:type="gramStart"/>
            <w:r w:rsidRPr="00E16824">
              <w:rPr>
                <w:i/>
                <w:sz w:val="28"/>
                <w:szCs w:val="28"/>
              </w:rPr>
              <w:t>экзаменующимся</w:t>
            </w:r>
            <w:proofErr w:type="gramEnd"/>
            <w:r w:rsidRPr="00E16824">
              <w:rPr>
                <w:i/>
                <w:sz w:val="28"/>
                <w:szCs w:val="28"/>
              </w:rPr>
              <w:t xml:space="preserve"> бланки, КИМ.</w:t>
            </w:r>
          </w:p>
          <w:p w:rsidR="0010443E" w:rsidRDefault="0010443E" w:rsidP="00012DB2">
            <w:pPr>
              <w:suppressAutoHyphens/>
              <w:ind w:firstLine="709"/>
              <w:jc w:val="both"/>
              <w:rPr>
                <w:i/>
                <w:sz w:val="28"/>
                <w:szCs w:val="28"/>
                <w:lang w:eastAsia="zh-CN"/>
              </w:rPr>
            </w:pPr>
            <w:r w:rsidRPr="00E16824">
              <w:rPr>
                <w:b/>
                <w:sz w:val="28"/>
                <w:szCs w:val="28"/>
              </w:rPr>
              <w:t xml:space="preserve">У каждого из вас должен быть бланк №1, бланк №2, контрольно-измерительные материалы по предмету, </w:t>
            </w:r>
            <w:r>
              <w:rPr>
                <w:b/>
                <w:sz w:val="28"/>
                <w:szCs w:val="28"/>
              </w:rPr>
              <w:t xml:space="preserve">листы бумаги для </w:t>
            </w:r>
            <w:r w:rsidRPr="00E16824">
              <w:rPr>
                <w:b/>
                <w:sz w:val="28"/>
                <w:szCs w:val="28"/>
              </w:rPr>
              <w:t>черновик</w:t>
            </w:r>
            <w:r>
              <w:rPr>
                <w:b/>
                <w:sz w:val="28"/>
                <w:szCs w:val="28"/>
              </w:rPr>
              <w:t>ов</w:t>
            </w:r>
            <w:r w:rsidRPr="001056FA">
              <w:rPr>
                <w:b/>
                <w:color w:val="5F497A"/>
                <w:sz w:val="28"/>
                <w:szCs w:val="28"/>
              </w:rPr>
              <w:t xml:space="preserve"> </w:t>
            </w:r>
            <w:r w:rsidRPr="00E01FEF">
              <w:rPr>
                <w:b/>
                <w:sz w:val="28"/>
                <w:szCs w:val="28"/>
              </w:rPr>
              <w:t>со штампом образовательной организации</w:t>
            </w:r>
            <w:r>
              <w:rPr>
                <w:b/>
                <w:sz w:val="28"/>
                <w:szCs w:val="28"/>
              </w:rPr>
              <w:t>.</w:t>
            </w:r>
            <w:r w:rsidRPr="00E01FEF">
              <w:rPr>
                <w:b/>
                <w:sz w:val="28"/>
                <w:szCs w:val="28"/>
              </w:rPr>
              <w:t xml:space="preserve"> </w:t>
            </w:r>
            <w:r w:rsidRPr="00E01FEF">
              <w:rPr>
                <w:b/>
                <w:bCs/>
                <w:sz w:val="28"/>
                <w:szCs w:val="28"/>
              </w:rPr>
              <w:t>Проверьте полиграфическое</w:t>
            </w:r>
            <w:r w:rsidRPr="00E16824">
              <w:rPr>
                <w:b/>
                <w:bCs/>
                <w:sz w:val="28"/>
                <w:szCs w:val="28"/>
              </w:rPr>
              <w:t xml:space="preserve"> исполнение бланков, КИМ.</w:t>
            </w:r>
            <w:r>
              <w:rPr>
                <w:b/>
                <w:bCs/>
                <w:sz w:val="28"/>
                <w:szCs w:val="28"/>
              </w:rPr>
              <w:t xml:space="preserve"> </w:t>
            </w:r>
            <w:r>
              <w:rPr>
                <w:b/>
                <w:sz w:val="28"/>
                <w:szCs w:val="28"/>
                <w:lang w:eastAsia="zh-CN"/>
              </w:rPr>
              <w:t>Е</w:t>
            </w:r>
            <w:r w:rsidRPr="003631B3">
              <w:rPr>
                <w:b/>
                <w:sz w:val="28"/>
                <w:szCs w:val="28"/>
                <w:lang w:eastAsia="zh-CN"/>
              </w:rPr>
              <w:t>сли вы</w:t>
            </w:r>
            <w:r w:rsidRPr="006A4D85">
              <w:rPr>
                <w:b/>
                <w:sz w:val="28"/>
                <w:szCs w:val="28"/>
                <w:lang w:eastAsia="zh-CN"/>
              </w:rPr>
              <w:t> </w:t>
            </w:r>
            <w:r w:rsidRPr="003631B3">
              <w:rPr>
                <w:b/>
                <w:sz w:val="28"/>
                <w:szCs w:val="28"/>
                <w:lang w:eastAsia="zh-CN"/>
              </w:rPr>
              <w:t>обнаружили несовпадения</w:t>
            </w:r>
            <w:r>
              <w:rPr>
                <w:b/>
                <w:sz w:val="28"/>
                <w:szCs w:val="28"/>
                <w:lang w:eastAsia="zh-CN"/>
              </w:rPr>
              <w:t xml:space="preserve"> количества выданных материалов или полиграфические дефекты</w:t>
            </w:r>
            <w:r w:rsidRPr="003631B3">
              <w:rPr>
                <w:b/>
                <w:sz w:val="28"/>
                <w:szCs w:val="28"/>
                <w:lang w:eastAsia="zh-CN"/>
              </w:rPr>
              <w:t>, обратитесь к</w:t>
            </w:r>
            <w:r w:rsidRPr="006A4D85">
              <w:rPr>
                <w:b/>
                <w:sz w:val="28"/>
                <w:szCs w:val="28"/>
                <w:lang w:eastAsia="zh-CN"/>
              </w:rPr>
              <w:t> </w:t>
            </w:r>
            <w:r w:rsidRPr="003631B3">
              <w:rPr>
                <w:b/>
                <w:sz w:val="28"/>
                <w:szCs w:val="28"/>
                <w:lang w:eastAsia="zh-CN"/>
              </w:rPr>
              <w:t>нам.</w:t>
            </w:r>
            <w:r>
              <w:rPr>
                <w:i/>
                <w:sz w:val="28"/>
                <w:szCs w:val="28"/>
                <w:lang w:eastAsia="zh-CN"/>
              </w:rPr>
              <w:t xml:space="preserve"> </w:t>
            </w:r>
          </w:p>
          <w:p w:rsidR="00C077F1" w:rsidRDefault="0010443E">
            <w:pPr>
              <w:suppressAutoHyphens/>
              <w:ind w:firstLine="709"/>
              <w:jc w:val="both"/>
              <w:rPr>
                <w:i/>
                <w:sz w:val="28"/>
                <w:szCs w:val="28"/>
                <w:lang w:eastAsia="zh-CN"/>
              </w:rPr>
            </w:pPr>
            <w:r>
              <w:rPr>
                <w:i/>
                <w:sz w:val="28"/>
                <w:szCs w:val="28"/>
                <w:lang w:eastAsia="zh-CN"/>
              </w:rPr>
              <w:t>Сделать паузу для проверки участниками комплектации ИК.</w:t>
            </w:r>
          </w:p>
          <w:p w:rsidR="0010443E" w:rsidRPr="00E16824" w:rsidRDefault="0010443E" w:rsidP="00E16824">
            <w:pPr>
              <w:ind w:firstLine="284"/>
              <w:jc w:val="both"/>
              <w:rPr>
                <w:b/>
                <w:bCs/>
                <w:sz w:val="28"/>
                <w:szCs w:val="28"/>
              </w:rPr>
            </w:pPr>
            <w:r w:rsidRPr="00E16824">
              <w:rPr>
                <w:b/>
                <w:bCs/>
                <w:sz w:val="28"/>
                <w:szCs w:val="28"/>
              </w:rPr>
              <w:t>Заполните регистрационные части бланков. Пишите, начиная с первой клеточки</w:t>
            </w:r>
            <w:r>
              <w:rPr>
                <w:b/>
                <w:bCs/>
                <w:sz w:val="28"/>
                <w:szCs w:val="28"/>
              </w:rPr>
              <w:t xml:space="preserve"> </w:t>
            </w:r>
            <w:proofErr w:type="spellStart"/>
            <w:r w:rsidRPr="003631B3">
              <w:rPr>
                <w:b/>
                <w:sz w:val="28"/>
                <w:szCs w:val="28"/>
                <w:lang w:eastAsia="zh-CN"/>
              </w:rPr>
              <w:t>гелевой</w:t>
            </w:r>
            <w:proofErr w:type="spellEnd"/>
            <w:r w:rsidRPr="003631B3">
              <w:rPr>
                <w:b/>
                <w:sz w:val="28"/>
                <w:szCs w:val="28"/>
                <w:lang w:eastAsia="zh-CN"/>
              </w:rPr>
              <w:t>, капиллярной ручкой</w:t>
            </w:r>
            <w:r w:rsidRPr="003631B3">
              <w:rPr>
                <w:sz w:val="28"/>
                <w:szCs w:val="28"/>
              </w:rPr>
              <w:t xml:space="preserve"> </w:t>
            </w:r>
            <w:r w:rsidRPr="003631B3">
              <w:rPr>
                <w:b/>
                <w:sz w:val="28"/>
                <w:szCs w:val="28"/>
                <w:lang w:eastAsia="zh-CN"/>
              </w:rPr>
              <w:t>с чернилами черного цвета. При отсутствии такой ручки обратитесь к</w:t>
            </w:r>
            <w:r w:rsidRPr="006A4D85">
              <w:rPr>
                <w:b/>
                <w:sz w:val="28"/>
                <w:szCs w:val="28"/>
                <w:lang w:eastAsia="zh-CN"/>
              </w:rPr>
              <w:t> </w:t>
            </w:r>
            <w:r w:rsidRPr="003631B3">
              <w:rPr>
                <w:b/>
                <w:sz w:val="28"/>
                <w:szCs w:val="28"/>
                <w:lang w:eastAsia="zh-CN"/>
              </w:rPr>
              <w:t>нам, так как бланки, заполненные иной ручкой, не</w:t>
            </w:r>
            <w:r w:rsidRPr="006A4D85">
              <w:rPr>
                <w:b/>
                <w:sz w:val="28"/>
                <w:szCs w:val="28"/>
                <w:lang w:eastAsia="zh-CN"/>
              </w:rPr>
              <w:t> </w:t>
            </w:r>
            <w:r w:rsidRPr="003631B3">
              <w:rPr>
                <w:b/>
                <w:sz w:val="28"/>
                <w:szCs w:val="28"/>
                <w:lang w:eastAsia="zh-CN"/>
              </w:rPr>
              <w:t>обрабатываются и</w:t>
            </w:r>
            <w:r w:rsidRPr="006A4D85">
              <w:rPr>
                <w:b/>
                <w:sz w:val="28"/>
                <w:szCs w:val="28"/>
                <w:lang w:eastAsia="zh-CN"/>
              </w:rPr>
              <w:t> </w:t>
            </w:r>
            <w:r w:rsidRPr="003631B3">
              <w:rPr>
                <w:b/>
                <w:sz w:val="28"/>
                <w:szCs w:val="28"/>
                <w:lang w:eastAsia="zh-CN"/>
              </w:rPr>
              <w:t>не проверяются</w:t>
            </w:r>
            <w:proofErr w:type="gramStart"/>
            <w:r w:rsidRPr="003631B3">
              <w:rPr>
                <w:b/>
                <w:sz w:val="28"/>
                <w:szCs w:val="28"/>
                <w:lang w:eastAsia="zh-CN"/>
              </w:rPr>
              <w:t>.</w:t>
            </w:r>
            <w:r w:rsidRPr="00E16824">
              <w:rPr>
                <w:b/>
                <w:bCs/>
                <w:sz w:val="28"/>
                <w:szCs w:val="28"/>
              </w:rPr>
              <w:t xml:space="preserve">. </w:t>
            </w:r>
            <w:proofErr w:type="gramEnd"/>
          </w:p>
          <w:p w:rsidR="0010443E" w:rsidRPr="00E16824" w:rsidRDefault="0010443E" w:rsidP="00E16824">
            <w:pPr>
              <w:ind w:firstLine="284"/>
              <w:jc w:val="both"/>
              <w:rPr>
                <w:b/>
                <w:bCs/>
                <w:sz w:val="28"/>
                <w:szCs w:val="28"/>
              </w:rPr>
            </w:pPr>
            <w:r w:rsidRPr="00E16824">
              <w:rPr>
                <w:b/>
                <w:bCs/>
                <w:sz w:val="28"/>
                <w:szCs w:val="28"/>
              </w:rPr>
              <w:lastRenderedPageBreak/>
              <w:t xml:space="preserve"> Каждая цифра, символ записывается в отдельную клетку.</w:t>
            </w:r>
            <w:r w:rsidRPr="00E16824">
              <w:rPr>
                <w:b/>
                <w:bCs/>
                <w:i/>
                <w:sz w:val="28"/>
                <w:szCs w:val="28"/>
              </w:rPr>
              <w:t xml:space="preserve"> </w:t>
            </w:r>
            <w:r w:rsidRPr="00E16824">
              <w:rPr>
                <w:b/>
                <w:bCs/>
                <w:sz w:val="28"/>
                <w:szCs w:val="28"/>
              </w:rPr>
              <w:t xml:space="preserve">Записывайте буквы и цифры в соответствии с образцом в бланке №2. </w:t>
            </w:r>
          </w:p>
          <w:p w:rsidR="0010443E" w:rsidRPr="00E16824" w:rsidRDefault="0010443E" w:rsidP="00E16824">
            <w:pPr>
              <w:ind w:firstLine="284"/>
              <w:jc w:val="both"/>
              <w:rPr>
                <w:b/>
                <w:bCs/>
                <w:iCs/>
                <w:sz w:val="28"/>
                <w:szCs w:val="28"/>
              </w:rPr>
            </w:pPr>
            <w:r w:rsidRPr="00E16824">
              <w:rPr>
                <w:b/>
                <w:bCs/>
                <w:iCs/>
                <w:sz w:val="28"/>
                <w:szCs w:val="28"/>
              </w:rPr>
              <w:t xml:space="preserve"> Ошибочно написанный знак необходимо зачеркнуть и аккуратно вписать правильную букву или цифру </w:t>
            </w:r>
            <w:r w:rsidR="001066A7" w:rsidRPr="001066A7">
              <w:rPr>
                <w:b/>
                <w:bCs/>
                <w:iCs/>
                <w:sz w:val="28"/>
                <w:szCs w:val="28"/>
                <w:u w:val="single"/>
              </w:rPr>
              <w:t>в свободное место этого же поля</w:t>
            </w:r>
            <w:r w:rsidRPr="00E16824">
              <w:rPr>
                <w:b/>
                <w:bCs/>
                <w:iCs/>
                <w:sz w:val="28"/>
                <w:szCs w:val="28"/>
              </w:rPr>
              <w:t>.</w:t>
            </w:r>
          </w:p>
        </w:tc>
      </w:tr>
      <w:tr w:rsidR="0010443E" w:rsidRPr="00E16824" w:rsidTr="00E16824">
        <w:tc>
          <w:tcPr>
            <w:tcW w:w="10440" w:type="dxa"/>
            <w:tcBorders>
              <w:top w:val="single" w:sz="4" w:space="0" w:color="auto"/>
              <w:left w:val="nil"/>
              <w:bottom w:val="nil"/>
              <w:right w:val="nil"/>
            </w:tcBorders>
          </w:tcPr>
          <w:p w:rsidR="0010443E" w:rsidRPr="00E16824" w:rsidRDefault="0010443E" w:rsidP="00E16824">
            <w:pPr>
              <w:ind w:firstLine="284"/>
              <w:jc w:val="both"/>
              <w:rPr>
                <w:b/>
                <w:bCs/>
                <w:sz w:val="16"/>
                <w:szCs w:val="16"/>
              </w:rPr>
            </w:pPr>
          </w:p>
        </w:tc>
      </w:tr>
      <w:tr w:rsidR="0010443E" w:rsidRPr="00E16824" w:rsidTr="00E16824">
        <w:tc>
          <w:tcPr>
            <w:tcW w:w="10440" w:type="dxa"/>
            <w:tcBorders>
              <w:top w:val="nil"/>
              <w:left w:val="nil"/>
              <w:bottom w:val="nil"/>
              <w:right w:val="nil"/>
            </w:tcBorders>
          </w:tcPr>
          <w:p w:rsidR="0010443E" w:rsidRPr="00E16824" w:rsidRDefault="0010443E" w:rsidP="00E16824">
            <w:pPr>
              <w:ind w:firstLine="284"/>
              <w:jc w:val="both"/>
              <w:rPr>
                <w:i/>
                <w:sz w:val="28"/>
                <w:szCs w:val="28"/>
              </w:rPr>
            </w:pPr>
            <w:r w:rsidRPr="00E16824">
              <w:rPr>
                <w:i/>
                <w:sz w:val="28"/>
                <w:szCs w:val="28"/>
              </w:rPr>
              <w:t>Обратите внимание учащихся на доску. Данные записаны на доске до начала экзамена.</w:t>
            </w:r>
          </w:p>
        </w:tc>
      </w:tr>
      <w:tr w:rsidR="0010443E" w:rsidRPr="00E16824" w:rsidTr="00E16824">
        <w:tc>
          <w:tcPr>
            <w:tcW w:w="10440" w:type="dxa"/>
            <w:tcBorders>
              <w:top w:val="nil"/>
              <w:left w:val="nil"/>
              <w:bottom w:val="single" w:sz="4" w:space="0" w:color="auto"/>
              <w:right w:val="nil"/>
            </w:tcBorders>
          </w:tcPr>
          <w:p w:rsidR="0010443E" w:rsidRPr="00E16824" w:rsidRDefault="0010443E" w:rsidP="00E16824">
            <w:pPr>
              <w:ind w:firstLine="284"/>
              <w:jc w:val="both"/>
              <w:rPr>
                <w:i/>
                <w:sz w:val="16"/>
                <w:szCs w:val="16"/>
              </w:rPr>
            </w:pPr>
          </w:p>
        </w:tc>
      </w:tr>
      <w:tr w:rsidR="0010443E" w:rsidRPr="00E16824" w:rsidTr="00E16824">
        <w:tc>
          <w:tcPr>
            <w:tcW w:w="10440" w:type="dxa"/>
            <w:tcBorders>
              <w:top w:val="single" w:sz="4" w:space="0" w:color="auto"/>
              <w:left w:val="single" w:sz="4" w:space="0" w:color="auto"/>
              <w:bottom w:val="single" w:sz="4" w:space="0" w:color="auto"/>
              <w:right w:val="single" w:sz="4" w:space="0" w:color="auto"/>
            </w:tcBorders>
          </w:tcPr>
          <w:p w:rsidR="0010443E" w:rsidRPr="003631B3" w:rsidRDefault="0010443E" w:rsidP="00012DB2">
            <w:pPr>
              <w:suppressAutoHyphens/>
              <w:ind w:firstLine="709"/>
              <w:jc w:val="both"/>
              <w:rPr>
                <w:b/>
                <w:color w:val="000000"/>
                <w:sz w:val="28"/>
                <w:szCs w:val="28"/>
              </w:rPr>
            </w:pPr>
            <w:r w:rsidRPr="005A3555">
              <w:rPr>
                <w:b/>
                <w:sz w:val="28"/>
                <w:szCs w:val="28"/>
                <w:lang w:eastAsia="zh-CN"/>
              </w:rPr>
              <w:t>Заполните сведения о себе: фамил</w:t>
            </w:r>
            <w:r>
              <w:rPr>
                <w:b/>
                <w:sz w:val="28"/>
                <w:szCs w:val="28"/>
                <w:lang w:eastAsia="zh-CN"/>
              </w:rPr>
              <w:t>ия, имя, отчество (при наличии)</w:t>
            </w:r>
            <w:r w:rsidRPr="005A3555">
              <w:rPr>
                <w:b/>
                <w:sz w:val="28"/>
                <w:szCs w:val="28"/>
                <w:lang w:eastAsia="zh-CN"/>
              </w:rPr>
              <w:t xml:space="preserve">. </w:t>
            </w:r>
            <w:r w:rsidRPr="003631B3">
              <w:rPr>
                <w:b/>
                <w:color w:val="000000"/>
                <w:sz w:val="28"/>
                <w:szCs w:val="28"/>
              </w:rPr>
              <w:t xml:space="preserve">Заполните поля: </w:t>
            </w:r>
            <w:r w:rsidRPr="005A3555">
              <w:rPr>
                <w:b/>
                <w:color w:val="000000"/>
                <w:sz w:val="28"/>
                <w:szCs w:val="28"/>
              </w:rPr>
              <w:t xml:space="preserve">«Номер и буква класса (при наличии), </w:t>
            </w:r>
            <w:r w:rsidRPr="003631B3">
              <w:rPr>
                <w:b/>
                <w:color w:val="000000"/>
                <w:sz w:val="28"/>
                <w:szCs w:val="28"/>
              </w:rPr>
              <w:t xml:space="preserve">«Код образовательной организации», </w:t>
            </w:r>
            <w:r w:rsidRPr="005A3555">
              <w:rPr>
                <w:b/>
                <w:color w:val="000000"/>
                <w:sz w:val="28"/>
                <w:szCs w:val="28"/>
              </w:rPr>
              <w:t xml:space="preserve">«Код пункта проведения </w:t>
            </w:r>
            <w:r>
              <w:rPr>
                <w:b/>
                <w:color w:val="000000"/>
                <w:sz w:val="28"/>
                <w:szCs w:val="28"/>
              </w:rPr>
              <w:t>экзамена</w:t>
            </w:r>
            <w:r w:rsidRPr="005A3555">
              <w:rPr>
                <w:b/>
                <w:color w:val="000000"/>
                <w:sz w:val="28"/>
                <w:szCs w:val="28"/>
              </w:rPr>
              <w:t xml:space="preserve">», «Номер аудитории», </w:t>
            </w:r>
            <w:r>
              <w:rPr>
                <w:b/>
                <w:color w:val="000000"/>
                <w:sz w:val="28"/>
                <w:szCs w:val="28"/>
                <w:u w:val="single"/>
              </w:rPr>
              <w:t>«Вариант».</w:t>
            </w:r>
            <w:r>
              <w:rPr>
                <w:b/>
                <w:color w:val="000000"/>
                <w:sz w:val="28"/>
                <w:szCs w:val="28"/>
              </w:rPr>
              <w:t xml:space="preserve"> </w:t>
            </w:r>
            <w:r w:rsidRPr="003631B3">
              <w:rPr>
                <w:b/>
                <w:color w:val="000000"/>
                <w:sz w:val="28"/>
                <w:szCs w:val="28"/>
              </w:rPr>
              <w:t>При заполнении поля «Код образовательной организации» обратитесь к</w:t>
            </w:r>
            <w:r w:rsidRPr="006A4D85">
              <w:rPr>
                <w:b/>
                <w:color w:val="000000"/>
                <w:sz w:val="28"/>
                <w:szCs w:val="28"/>
              </w:rPr>
              <w:t> </w:t>
            </w:r>
            <w:r w:rsidRPr="003631B3">
              <w:rPr>
                <w:b/>
                <w:color w:val="000000"/>
                <w:sz w:val="28"/>
                <w:szCs w:val="28"/>
              </w:rPr>
              <w:t xml:space="preserve">нам, поле «Класс» заполняйте самостоятельно. </w:t>
            </w:r>
          </w:p>
          <w:p w:rsidR="0010443E" w:rsidRPr="003631B3" w:rsidRDefault="0010443E" w:rsidP="00012DB2">
            <w:pPr>
              <w:suppressAutoHyphens/>
              <w:ind w:firstLine="709"/>
              <w:jc w:val="both"/>
              <w:rPr>
                <w:b/>
                <w:color w:val="000000"/>
                <w:sz w:val="28"/>
                <w:szCs w:val="28"/>
              </w:rPr>
            </w:pPr>
            <w:r w:rsidRPr="003631B3">
              <w:rPr>
                <w:b/>
                <w:color w:val="000000"/>
                <w:sz w:val="28"/>
                <w:szCs w:val="28"/>
              </w:rPr>
              <w:t>Служебное поле «</w:t>
            </w:r>
            <w:proofErr w:type="gramStart"/>
            <w:r>
              <w:rPr>
                <w:b/>
                <w:color w:val="000000"/>
                <w:sz w:val="28"/>
                <w:szCs w:val="28"/>
              </w:rPr>
              <w:t>Спец</w:t>
            </w:r>
            <w:proofErr w:type="gramEnd"/>
            <w:r>
              <w:rPr>
                <w:b/>
                <w:color w:val="000000"/>
                <w:sz w:val="28"/>
                <w:szCs w:val="28"/>
              </w:rPr>
              <w:t>. отметка»</w:t>
            </w:r>
            <w:r w:rsidRPr="003631B3">
              <w:rPr>
                <w:b/>
                <w:color w:val="000000"/>
                <w:sz w:val="28"/>
                <w:szCs w:val="28"/>
              </w:rPr>
              <w:t xml:space="preserve"> не заполняйте.</w:t>
            </w:r>
          </w:p>
          <w:p w:rsidR="00C077F1" w:rsidRDefault="0010443E">
            <w:pPr>
              <w:ind w:firstLine="720"/>
              <w:rPr>
                <w:i/>
                <w:sz w:val="28"/>
                <w:szCs w:val="28"/>
              </w:rPr>
            </w:pPr>
            <w:r w:rsidRPr="003631B3">
              <w:rPr>
                <w:i/>
                <w:sz w:val="28"/>
                <w:szCs w:val="28"/>
              </w:rPr>
              <w:t>Сделать паузу для заполнения участниками бланков регистрации.</w:t>
            </w:r>
          </w:p>
          <w:p w:rsidR="00C077F1" w:rsidRDefault="0010443E">
            <w:pPr>
              <w:suppressAutoHyphens/>
              <w:ind w:firstLine="709"/>
              <w:jc w:val="both"/>
              <w:rPr>
                <w:i/>
                <w:sz w:val="28"/>
                <w:szCs w:val="28"/>
                <w:lang w:eastAsia="zh-CN"/>
              </w:rPr>
            </w:pPr>
            <w:r w:rsidRPr="00E16824">
              <w:rPr>
                <w:b/>
                <w:bCs/>
                <w:sz w:val="28"/>
                <w:szCs w:val="28"/>
              </w:rPr>
              <w:t>Внимание! Распишитесь в поле «подпись участника», расположенном в правой части бланка №1.</w:t>
            </w:r>
            <w:r>
              <w:rPr>
                <w:i/>
                <w:sz w:val="28"/>
                <w:szCs w:val="28"/>
                <w:lang w:eastAsia="zh-CN"/>
              </w:rPr>
              <w:t xml:space="preserve"> Е</w:t>
            </w:r>
            <w:r w:rsidRPr="003631B3">
              <w:rPr>
                <w:i/>
                <w:sz w:val="28"/>
                <w:szCs w:val="28"/>
                <w:lang w:eastAsia="zh-CN"/>
              </w:rPr>
              <w:t>сли участник ГИА отказывается ставить личную подпись в</w:t>
            </w:r>
            <w:r w:rsidRPr="006A4D85">
              <w:rPr>
                <w:i/>
                <w:sz w:val="28"/>
                <w:szCs w:val="28"/>
                <w:lang w:eastAsia="zh-CN"/>
              </w:rPr>
              <w:t> </w:t>
            </w:r>
            <w:r w:rsidRPr="003631B3">
              <w:rPr>
                <w:i/>
                <w:sz w:val="28"/>
                <w:szCs w:val="28"/>
                <w:lang w:eastAsia="zh-CN"/>
              </w:rPr>
              <w:t>бланке регистрации, организатор в</w:t>
            </w:r>
            <w:r w:rsidRPr="006A4D85">
              <w:rPr>
                <w:i/>
                <w:sz w:val="28"/>
                <w:szCs w:val="28"/>
                <w:lang w:eastAsia="zh-CN"/>
              </w:rPr>
              <w:t> </w:t>
            </w:r>
            <w:r w:rsidRPr="003631B3">
              <w:rPr>
                <w:i/>
                <w:sz w:val="28"/>
                <w:szCs w:val="28"/>
                <w:lang w:eastAsia="zh-CN"/>
              </w:rPr>
              <w:t>аудитории ставит в</w:t>
            </w:r>
            <w:r w:rsidRPr="006A4D85">
              <w:rPr>
                <w:i/>
                <w:sz w:val="28"/>
                <w:szCs w:val="28"/>
                <w:lang w:eastAsia="zh-CN"/>
              </w:rPr>
              <w:t> </w:t>
            </w:r>
            <w:r w:rsidRPr="003631B3">
              <w:rPr>
                <w:i/>
                <w:sz w:val="28"/>
                <w:szCs w:val="28"/>
                <w:lang w:eastAsia="zh-CN"/>
              </w:rPr>
              <w:t>бланке регистрации свою подпись.</w:t>
            </w:r>
          </w:p>
          <w:p w:rsidR="0010443E" w:rsidRPr="00E16824" w:rsidRDefault="0010443E" w:rsidP="00E16824">
            <w:pPr>
              <w:ind w:firstLine="284"/>
              <w:jc w:val="both"/>
              <w:rPr>
                <w:b/>
                <w:bCs/>
                <w:sz w:val="28"/>
                <w:szCs w:val="28"/>
              </w:rPr>
            </w:pPr>
            <w:r w:rsidRPr="00E16824">
              <w:rPr>
                <w:b/>
                <w:bCs/>
                <w:sz w:val="28"/>
                <w:szCs w:val="28"/>
              </w:rPr>
              <w:t xml:space="preserve">Заполните бланк ответов №2: впишите </w:t>
            </w:r>
            <w:r w:rsidRPr="00E16824">
              <w:rPr>
                <w:b/>
                <w:bCs/>
                <w:sz w:val="28"/>
                <w:szCs w:val="28"/>
                <w:u w:val="single"/>
              </w:rPr>
              <w:t>код бланка №1 в левое верхнее поле</w:t>
            </w:r>
            <w:r w:rsidRPr="00E16824">
              <w:rPr>
                <w:b/>
                <w:bCs/>
                <w:sz w:val="28"/>
                <w:szCs w:val="28"/>
              </w:rPr>
              <w:t xml:space="preserve">,  далее код предмета, название предмета, </w:t>
            </w:r>
            <w:r w:rsidRPr="00E16824">
              <w:rPr>
                <w:b/>
                <w:bCs/>
                <w:sz w:val="28"/>
                <w:szCs w:val="28"/>
                <w:u w:val="single"/>
              </w:rPr>
              <w:t>№ варианта.</w:t>
            </w:r>
            <w:r w:rsidRPr="00E16824">
              <w:rPr>
                <w:b/>
                <w:bCs/>
                <w:sz w:val="28"/>
                <w:szCs w:val="28"/>
              </w:rPr>
              <w:t xml:space="preserve"> </w:t>
            </w:r>
          </w:p>
          <w:p w:rsidR="0010443E" w:rsidRPr="00E16824" w:rsidRDefault="0010443E" w:rsidP="00E16824">
            <w:pPr>
              <w:ind w:firstLine="284"/>
              <w:jc w:val="both"/>
              <w:rPr>
                <w:b/>
                <w:bCs/>
                <w:sz w:val="28"/>
                <w:szCs w:val="28"/>
              </w:rPr>
            </w:pPr>
            <w:r w:rsidRPr="00E16824">
              <w:rPr>
                <w:b/>
                <w:bCs/>
                <w:sz w:val="28"/>
                <w:szCs w:val="28"/>
              </w:rPr>
              <w:t xml:space="preserve">Фамилию на этом бланке писать запрещается. </w:t>
            </w:r>
          </w:p>
          <w:p w:rsidR="0010443E" w:rsidRPr="00E16824" w:rsidRDefault="0010443E" w:rsidP="00E16824">
            <w:pPr>
              <w:ind w:firstLine="284"/>
              <w:jc w:val="both"/>
              <w:rPr>
                <w:b/>
                <w:bCs/>
                <w:sz w:val="28"/>
                <w:szCs w:val="28"/>
              </w:rPr>
            </w:pPr>
            <w:r w:rsidRPr="00E16824">
              <w:rPr>
                <w:b/>
                <w:bCs/>
                <w:sz w:val="28"/>
                <w:szCs w:val="28"/>
              </w:rPr>
              <w:t xml:space="preserve">Проверьте ещё раз, записан ли в бланке №2 код бланка №1 и номер варианта в бланках №1, №2. </w:t>
            </w:r>
          </w:p>
          <w:p w:rsidR="0010443E" w:rsidRPr="00E16824" w:rsidRDefault="0010443E" w:rsidP="00E16824">
            <w:pPr>
              <w:ind w:firstLine="284"/>
              <w:jc w:val="both"/>
              <w:rPr>
                <w:b/>
                <w:sz w:val="28"/>
                <w:szCs w:val="28"/>
              </w:rPr>
            </w:pPr>
            <w:r w:rsidRPr="00E16824">
              <w:rPr>
                <w:b/>
                <w:bCs/>
                <w:sz w:val="28"/>
                <w:szCs w:val="28"/>
              </w:rPr>
              <w:t>Это необходимо для того, чтобы все выполненные вами задания прошли компьютерную обработку.</w:t>
            </w:r>
          </w:p>
        </w:tc>
      </w:tr>
      <w:tr w:rsidR="0010443E" w:rsidRPr="000D2D7E" w:rsidTr="00E16824">
        <w:tc>
          <w:tcPr>
            <w:tcW w:w="10440" w:type="dxa"/>
            <w:tcBorders>
              <w:top w:val="single" w:sz="4" w:space="0" w:color="auto"/>
              <w:left w:val="nil"/>
              <w:bottom w:val="single" w:sz="4" w:space="0" w:color="auto"/>
              <w:right w:val="nil"/>
            </w:tcBorders>
          </w:tcPr>
          <w:p w:rsidR="0010443E" w:rsidRPr="000D2D7E" w:rsidRDefault="0010443E" w:rsidP="00E16824">
            <w:pPr>
              <w:ind w:firstLine="284"/>
              <w:jc w:val="both"/>
              <w:rPr>
                <w:rStyle w:val="affc"/>
              </w:rPr>
            </w:pPr>
          </w:p>
          <w:p w:rsidR="0010443E" w:rsidRPr="000D2D7E" w:rsidRDefault="0010443E" w:rsidP="00C8510E">
            <w:pPr>
              <w:ind w:firstLine="284"/>
              <w:jc w:val="both"/>
              <w:rPr>
                <w:rStyle w:val="affc"/>
              </w:rPr>
            </w:pPr>
            <w:r w:rsidRPr="00E01FEF">
              <w:rPr>
                <w:rStyle w:val="affc"/>
              </w:rPr>
              <w:t>Организаторы проходят и проверяют правильность заполнения регистрационных полей на всех бланках, персональных данных участника ГИА.</w:t>
            </w:r>
          </w:p>
          <w:p w:rsidR="0010443E" w:rsidRPr="000D2D7E" w:rsidRDefault="0010443E" w:rsidP="00E16824">
            <w:pPr>
              <w:ind w:firstLine="284"/>
              <w:jc w:val="both"/>
              <w:rPr>
                <w:rStyle w:val="affc"/>
              </w:rPr>
            </w:pPr>
          </w:p>
          <w:p w:rsidR="0010443E" w:rsidRPr="000D2D7E" w:rsidRDefault="0010443E" w:rsidP="00E16824">
            <w:pPr>
              <w:ind w:firstLine="284"/>
              <w:jc w:val="both"/>
              <w:rPr>
                <w:rStyle w:val="affc"/>
              </w:rPr>
            </w:pPr>
          </w:p>
        </w:tc>
      </w:tr>
      <w:tr w:rsidR="0010443E" w:rsidRPr="00E16824" w:rsidTr="00E16824">
        <w:tc>
          <w:tcPr>
            <w:tcW w:w="10440" w:type="dxa"/>
            <w:tcBorders>
              <w:top w:val="single" w:sz="4" w:space="0" w:color="auto"/>
              <w:left w:val="single" w:sz="4" w:space="0" w:color="auto"/>
              <w:bottom w:val="single" w:sz="4" w:space="0" w:color="auto"/>
              <w:right w:val="single" w:sz="4" w:space="0" w:color="auto"/>
            </w:tcBorders>
          </w:tcPr>
          <w:p w:rsidR="0010443E" w:rsidRPr="00E16824" w:rsidRDefault="0010443E" w:rsidP="00E16824">
            <w:pPr>
              <w:ind w:firstLine="284"/>
              <w:jc w:val="both"/>
              <w:rPr>
                <w:b/>
                <w:sz w:val="28"/>
                <w:szCs w:val="28"/>
              </w:rPr>
            </w:pPr>
            <w:r w:rsidRPr="00E16824">
              <w:rPr>
                <w:b/>
                <w:sz w:val="28"/>
                <w:szCs w:val="28"/>
              </w:rPr>
              <w:t>В бланке ответов №1 при выполнении заданий с кратким ответом запишите ответ справа от номера выполняемого вами задания.</w:t>
            </w:r>
          </w:p>
          <w:p w:rsidR="0010443E" w:rsidRPr="00E16824" w:rsidRDefault="0010443E" w:rsidP="00E16824">
            <w:pPr>
              <w:ind w:firstLine="284"/>
              <w:jc w:val="both"/>
              <w:rPr>
                <w:b/>
                <w:sz w:val="28"/>
                <w:szCs w:val="28"/>
              </w:rPr>
            </w:pPr>
            <w:r w:rsidRPr="00E16824">
              <w:rPr>
                <w:b/>
                <w:sz w:val="28"/>
                <w:szCs w:val="28"/>
              </w:rPr>
              <w:t xml:space="preserve">Нумерация заданий идёт сверху вниз. Записывайте ответы в соответствии с инструкцией, размещённой </w:t>
            </w:r>
            <w:proofErr w:type="gramStart"/>
            <w:r w:rsidRPr="00E16824">
              <w:rPr>
                <w:b/>
                <w:sz w:val="28"/>
                <w:szCs w:val="28"/>
              </w:rPr>
              <w:t>в</w:t>
            </w:r>
            <w:proofErr w:type="gramEnd"/>
            <w:r w:rsidRPr="00E16824">
              <w:rPr>
                <w:b/>
                <w:sz w:val="28"/>
                <w:szCs w:val="28"/>
              </w:rPr>
              <w:t xml:space="preserve"> КИМ перед заданиями.</w:t>
            </w:r>
          </w:p>
          <w:p w:rsidR="0010443E" w:rsidRPr="00E16824" w:rsidRDefault="0010443E" w:rsidP="00E16824">
            <w:pPr>
              <w:ind w:firstLine="284"/>
              <w:jc w:val="both"/>
              <w:rPr>
                <w:b/>
                <w:sz w:val="28"/>
                <w:szCs w:val="28"/>
              </w:rPr>
            </w:pPr>
            <w:r w:rsidRPr="00E16824">
              <w:rPr>
                <w:b/>
                <w:sz w:val="28"/>
              </w:rPr>
              <w:t>Если вы допустили ошибку, то в разделе «Замена ошибочных ответов на задания», расположенном внизу бланка, запишите номер задания и правильный ответ.</w:t>
            </w:r>
          </w:p>
          <w:p w:rsidR="0010443E" w:rsidRPr="00E16824" w:rsidRDefault="0010443E" w:rsidP="00E16824">
            <w:pPr>
              <w:ind w:firstLine="284"/>
              <w:jc w:val="both"/>
              <w:rPr>
                <w:b/>
                <w:sz w:val="28"/>
                <w:szCs w:val="28"/>
              </w:rPr>
            </w:pPr>
            <w:r w:rsidRPr="00E16824">
              <w:rPr>
                <w:b/>
                <w:sz w:val="28"/>
                <w:szCs w:val="28"/>
              </w:rPr>
              <w:t xml:space="preserve">В бланке ответов №2 выполняются задания с развёрнутым ответом. </w:t>
            </w:r>
            <w:r w:rsidRPr="00992868">
              <w:rPr>
                <w:b/>
                <w:sz w:val="28"/>
                <w:szCs w:val="28"/>
              </w:rPr>
              <w:t>С</w:t>
            </w:r>
            <w:r w:rsidRPr="003631B3">
              <w:rPr>
                <w:b/>
                <w:color w:val="000000"/>
                <w:sz w:val="28"/>
                <w:szCs w:val="28"/>
              </w:rPr>
              <w:t>начала заполняется лицевая сторона бланка, затем, при недостатке места для ответа, запись продолжается на оборотной стороне бланка.</w:t>
            </w:r>
            <w:r>
              <w:rPr>
                <w:b/>
                <w:sz w:val="28"/>
                <w:szCs w:val="28"/>
              </w:rPr>
              <w:t xml:space="preserve"> </w:t>
            </w:r>
            <w:r w:rsidRPr="00E16824">
              <w:rPr>
                <w:b/>
                <w:sz w:val="28"/>
                <w:szCs w:val="28"/>
              </w:rPr>
              <w:t xml:space="preserve"> Если не хватило места в бланке, поднимите руку, чтобы получить дополнительный бланк №2</w:t>
            </w:r>
            <w:r>
              <w:rPr>
                <w:b/>
                <w:sz w:val="28"/>
                <w:szCs w:val="28"/>
              </w:rPr>
              <w:t xml:space="preserve"> (также двухсторонний)</w:t>
            </w:r>
            <w:r w:rsidRPr="00E16824">
              <w:rPr>
                <w:b/>
                <w:sz w:val="28"/>
                <w:szCs w:val="28"/>
              </w:rPr>
              <w:t>.</w:t>
            </w:r>
          </w:p>
        </w:tc>
      </w:tr>
      <w:tr w:rsidR="0010443E" w:rsidRPr="00E16824" w:rsidTr="00E16824">
        <w:tc>
          <w:tcPr>
            <w:tcW w:w="10440" w:type="dxa"/>
            <w:tcBorders>
              <w:top w:val="single" w:sz="4" w:space="0" w:color="auto"/>
              <w:left w:val="nil"/>
              <w:bottom w:val="nil"/>
              <w:right w:val="nil"/>
            </w:tcBorders>
          </w:tcPr>
          <w:p w:rsidR="0010443E" w:rsidRPr="00E16824" w:rsidRDefault="0010443E" w:rsidP="00E16824">
            <w:pPr>
              <w:ind w:firstLine="284"/>
              <w:jc w:val="both"/>
              <w:rPr>
                <w:b/>
                <w:sz w:val="16"/>
                <w:szCs w:val="16"/>
              </w:rPr>
            </w:pPr>
          </w:p>
        </w:tc>
      </w:tr>
      <w:tr w:rsidR="0010443E" w:rsidRPr="00E16824" w:rsidTr="00E16824">
        <w:tc>
          <w:tcPr>
            <w:tcW w:w="10440" w:type="dxa"/>
            <w:tcBorders>
              <w:top w:val="nil"/>
              <w:left w:val="nil"/>
              <w:bottom w:val="nil"/>
              <w:right w:val="nil"/>
            </w:tcBorders>
          </w:tcPr>
          <w:p w:rsidR="0010443E" w:rsidRPr="00E16824" w:rsidRDefault="0010443E" w:rsidP="00E16824">
            <w:pPr>
              <w:ind w:firstLine="284"/>
              <w:jc w:val="both"/>
              <w:rPr>
                <w:i/>
                <w:sz w:val="28"/>
                <w:szCs w:val="28"/>
              </w:rPr>
            </w:pPr>
            <w:r w:rsidRPr="00E16824">
              <w:rPr>
                <w:i/>
                <w:sz w:val="28"/>
                <w:szCs w:val="28"/>
              </w:rPr>
              <w:t xml:space="preserve"> Если участнику понадобится дополнительный бланк №2, организатор помогает вписать в специальное поле </w:t>
            </w:r>
            <w:r w:rsidRPr="00E16824">
              <w:rPr>
                <w:i/>
                <w:sz w:val="28"/>
                <w:szCs w:val="28"/>
                <w:u w:val="single"/>
              </w:rPr>
              <w:t>дополнительного</w:t>
            </w:r>
            <w:r w:rsidRPr="00E16824">
              <w:rPr>
                <w:i/>
                <w:sz w:val="28"/>
                <w:szCs w:val="28"/>
              </w:rPr>
              <w:t xml:space="preserve"> бланка №2 код бланка №1, номер варианта, </w:t>
            </w:r>
            <w:r w:rsidR="001066A7" w:rsidRPr="001066A7">
              <w:rPr>
                <w:b/>
                <w:i/>
                <w:sz w:val="28"/>
                <w:szCs w:val="28"/>
              </w:rPr>
              <w:t>поставить знак «×»</w:t>
            </w:r>
            <w:r w:rsidRPr="00E16824">
              <w:rPr>
                <w:i/>
                <w:sz w:val="28"/>
                <w:szCs w:val="28"/>
              </w:rPr>
              <w:t xml:space="preserve"> в правое верхнее поле «Бланк является </w:t>
            </w:r>
            <w:r w:rsidRPr="00E16824">
              <w:rPr>
                <w:i/>
                <w:sz w:val="28"/>
                <w:szCs w:val="28"/>
              </w:rPr>
              <w:lastRenderedPageBreak/>
              <w:t>дополнительным».</w:t>
            </w:r>
          </w:p>
        </w:tc>
      </w:tr>
      <w:tr w:rsidR="0010443E" w:rsidRPr="00E16824" w:rsidTr="00E16824">
        <w:tc>
          <w:tcPr>
            <w:tcW w:w="10440" w:type="dxa"/>
            <w:tcBorders>
              <w:top w:val="nil"/>
              <w:left w:val="nil"/>
              <w:bottom w:val="single" w:sz="4" w:space="0" w:color="auto"/>
              <w:right w:val="nil"/>
            </w:tcBorders>
          </w:tcPr>
          <w:p w:rsidR="0010443E" w:rsidRPr="00E16824" w:rsidRDefault="0010443E" w:rsidP="00E16824">
            <w:pPr>
              <w:ind w:firstLine="284"/>
              <w:jc w:val="both"/>
              <w:rPr>
                <w:i/>
                <w:sz w:val="28"/>
                <w:szCs w:val="28"/>
              </w:rPr>
            </w:pPr>
          </w:p>
        </w:tc>
      </w:tr>
      <w:tr w:rsidR="0010443E" w:rsidRPr="00E16824" w:rsidTr="00E16824">
        <w:tc>
          <w:tcPr>
            <w:tcW w:w="10440" w:type="dxa"/>
            <w:tcBorders>
              <w:top w:val="single" w:sz="4" w:space="0" w:color="auto"/>
              <w:left w:val="single" w:sz="4" w:space="0" w:color="auto"/>
              <w:bottom w:val="single" w:sz="4" w:space="0" w:color="auto"/>
              <w:right w:val="single" w:sz="4" w:space="0" w:color="auto"/>
            </w:tcBorders>
          </w:tcPr>
          <w:p w:rsidR="0010443E" w:rsidRPr="00E16824" w:rsidRDefault="0010443E" w:rsidP="00E16824">
            <w:pPr>
              <w:ind w:firstLine="357"/>
              <w:jc w:val="both"/>
              <w:rPr>
                <w:b/>
                <w:sz w:val="28"/>
                <w:szCs w:val="28"/>
                <w:lang w:eastAsia="zh-CN"/>
              </w:rPr>
            </w:pPr>
            <w:r w:rsidRPr="00E16824">
              <w:rPr>
                <w:b/>
                <w:sz w:val="28"/>
                <w:szCs w:val="28"/>
                <w:lang w:eastAsia="zh-CN"/>
              </w:rPr>
              <w:t xml:space="preserve">По всем вопросам, связанным с проведением экзамена (за исключением вопросов по содержанию КИМ), вы можете обращаться к </w:t>
            </w:r>
            <w:r>
              <w:rPr>
                <w:b/>
                <w:sz w:val="28"/>
                <w:szCs w:val="28"/>
                <w:lang w:eastAsia="zh-CN"/>
              </w:rPr>
              <w:t>нам</w:t>
            </w:r>
            <w:r w:rsidRPr="00E16824">
              <w:rPr>
                <w:b/>
                <w:sz w:val="28"/>
                <w:szCs w:val="28"/>
                <w:lang w:eastAsia="zh-CN"/>
              </w:rPr>
              <w:t xml:space="preserve">. В случае необходимости выхода из аудитории оставьте ваши экзаменационные материалы </w:t>
            </w:r>
            <w:r>
              <w:rPr>
                <w:b/>
                <w:sz w:val="28"/>
                <w:szCs w:val="28"/>
                <w:lang w:eastAsia="zh-CN"/>
              </w:rPr>
              <w:t xml:space="preserve">и черновики </w:t>
            </w:r>
            <w:r w:rsidR="001066A7" w:rsidRPr="001066A7">
              <w:rPr>
                <w:b/>
                <w:sz w:val="28"/>
                <w:szCs w:val="28"/>
                <w:u w:val="single"/>
                <w:lang w:eastAsia="zh-CN"/>
              </w:rPr>
              <w:t>на</w:t>
            </w:r>
            <w:r w:rsidRPr="00D73532">
              <w:rPr>
                <w:b/>
                <w:sz w:val="28"/>
                <w:szCs w:val="28"/>
                <w:u w:val="single"/>
                <w:lang w:eastAsia="zh-CN"/>
              </w:rPr>
              <w:t> </w:t>
            </w:r>
            <w:r w:rsidR="001066A7" w:rsidRPr="001066A7">
              <w:rPr>
                <w:b/>
                <w:sz w:val="28"/>
                <w:szCs w:val="28"/>
                <w:u w:val="single"/>
                <w:lang w:eastAsia="zh-CN"/>
              </w:rPr>
              <w:t>своем рабочем столе</w:t>
            </w:r>
            <w:r w:rsidRPr="00E16824">
              <w:rPr>
                <w:b/>
                <w:sz w:val="28"/>
                <w:szCs w:val="28"/>
                <w:lang w:eastAsia="zh-CN"/>
              </w:rPr>
              <w:t>. Организатор проверит</w:t>
            </w:r>
            <w:r>
              <w:rPr>
                <w:b/>
                <w:sz w:val="28"/>
                <w:szCs w:val="28"/>
                <w:lang w:eastAsia="zh-CN"/>
              </w:rPr>
              <w:t xml:space="preserve"> их</w:t>
            </w:r>
            <w:r w:rsidRPr="00E16824">
              <w:rPr>
                <w:b/>
                <w:sz w:val="28"/>
                <w:szCs w:val="28"/>
                <w:lang w:eastAsia="zh-CN"/>
              </w:rPr>
              <w:t xml:space="preserve"> комплектность, после чего вы сможете выйти из аудитории. На территории пункта вас будет сопровождать организатор. </w:t>
            </w:r>
          </w:p>
          <w:p w:rsidR="0010443E" w:rsidRPr="00E16824" w:rsidRDefault="0010443E" w:rsidP="00E16824">
            <w:pPr>
              <w:ind w:firstLine="357"/>
              <w:jc w:val="both"/>
              <w:rPr>
                <w:b/>
                <w:sz w:val="28"/>
                <w:szCs w:val="28"/>
                <w:lang w:eastAsia="zh-CN"/>
              </w:rPr>
            </w:pPr>
            <w:r w:rsidRPr="00E16824">
              <w:rPr>
                <w:b/>
                <w:sz w:val="28"/>
                <w:szCs w:val="28"/>
                <w:lang w:eastAsia="zh-CN"/>
              </w:rPr>
              <w:t>В случае плохого самочувствия незамедлительно обращайтесь к нам. В пункте присутствует медицинский работник. По состоянию здоровья и заключению медицинского работника вы можете досрочно завершить выполнение экзаменационной работы и прийти на пересдачу.</w:t>
            </w:r>
          </w:p>
          <w:p w:rsidR="0010443E" w:rsidRPr="00E16824" w:rsidRDefault="0010443E" w:rsidP="00E16824">
            <w:pPr>
              <w:suppressAutoHyphens/>
              <w:ind w:firstLine="357"/>
              <w:jc w:val="both"/>
              <w:rPr>
                <w:b/>
                <w:sz w:val="28"/>
                <w:szCs w:val="28"/>
                <w:lang w:eastAsia="zh-CN"/>
              </w:rPr>
            </w:pPr>
          </w:p>
        </w:tc>
      </w:tr>
      <w:tr w:rsidR="0010443E" w:rsidRPr="00E16824" w:rsidTr="00E16824">
        <w:tc>
          <w:tcPr>
            <w:tcW w:w="10440" w:type="dxa"/>
            <w:tcBorders>
              <w:top w:val="single" w:sz="4" w:space="0" w:color="auto"/>
              <w:left w:val="nil"/>
              <w:bottom w:val="single" w:sz="4" w:space="0" w:color="auto"/>
              <w:right w:val="nil"/>
            </w:tcBorders>
          </w:tcPr>
          <w:p w:rsidR="0010443E" w:rsidRDefault="0010443E">
            <w:pPr>
              <w:jc w:val="both"/>
              <w:rPr>
                <w:b/>
                <w:sz w:val="28"/>
                <w:szCs w:val="28"/>
                <w:lang w:eastAsia="zh-CN"/>
              </w:rPr>
            </w:pPr>
          </w:p>
        </w:tc>
      </w:tr>
      <w:tr w:rsidR="0010443E" w:rsidRPr="00E16824" w:rsidTr="00E16824">
        <w:tc>
          <w:tcPr>
            <w:tcW w:w="10440" w:type="dxa"/>
            <w:tcBorders>
              <w:top w:val="single" w:sz="4" w:space="0" w:color="auto"/>
              <w:left w:val="single" w:sz="4" w:space="0" w:color="auto"/>
              <w:bottom w:val="single" w:sz="4" w:space="0" w:color="auto"/>
              <w:right w:val="single" w:sz="4" w:space="0" w:color="auto"/>
            </w:tcBorders>
          </w:tcPr>
          <w:p w:rsidR="0010443E" w:rsidRPr="00E16824" w:rsidRDefault="0010443E" w:rsidP="00E16824">
            <w:pPr>
              <w:ind w:firstLine="284"/>
              <w:jc w:val="both"/>
              <w:rPr>
                <w:b/>
                <w:bCs/>
                <w:sz w:val="28"/>
                <w:szCs w:val="28"/>
              </w:rPr>
            </w:pPr>
            <w:r w:rsidRPr="00E16824">
              <w:rPr>
                <w:b/>
                <w:bCs/>
                <w:sz w:val="28"/>
                <w:szCs w:val="28"/>
              </w:rPr>
              <w:t xml:space="preserve">КИМ по физике содержит экспериментальное задание (лабораторную работу). Для его выполнения вам нужно поднять руку, чтобы специалист по проведению инструктажа и обеспечению лабораторных работ выдал комплект оборудования. </w:t>
            </w:r>
          </w:p>
        </w:tc>
      </w:tr>
      <w:tr w:rsidR="0010443E" w:rsidRPr="00E16824" w:rsidTr="00E16824">
        <w:tc>
          <w:tcPr>
            <w:tcW w:w="10440" w:type="dxa"/>
            <w:tcBorders>
              <w:top w:val="single" w:sz="4" w:space="0" w:color="auto"/>
              <w:left w:val="nil"/>
              <w:bottom w:val="single" w:sz="4" w:space="0" w:color="auto"/>
              <w:right w:val="nil"/>
            </w:tcBorders>
          </w:tcPr>
          <w:p w:rsidR="0010443E" w:rsidRPr="00E16824" w:rsidRDefault="0010443E" w:rsidP="00E16824">
            <w:pPr>
              <w:ind w:firstLine="284"/>
              <w:jc w:val="both"/>
              <w:rPr>
                <w:b/>
                <w:bCs/>
                <w:sz w:val="28"/>
                <w:szCs w:val="28"/>
              </w:rPr>
            </w:pPr>
          </w:p>
        </w:tc>
      </w:tr>
      <w:tr w:rsidR="0010443E" w:rsidRPr="00E16824" w:rsidTr="00E16824">
        <w:tc>
          <w:tcPr>
            <w:tcW w:w="10440" w:type="dxa"/>
            <w:tcBorders>
              <w:top w:val="single" w:sz="4" w:space="0" w:color="auto"/>
              <w:left w:val="single" w:sz="4" w:space="0" w:color="auto"/>
              <w:bottom w:val="single" w:sz="4" w:space="0" w:color="auto"/>
              <w:right w:val="single" w:sz="4" w:space="0" w:color="auto"/>
            </w:tcBorders>
          </w:tcPr>
          <w:p w:rsidR="0010443E" w:rsidRPr="00E16824" w:rsidRDefault="0010443E" w:rsidP="00E16824">
            <w:pPr>
              <w:rPr>
                <w:i/>
                <w:sz w:val="28"/>
                <w:szCs w:val="28"/>
              </w:rPr>
            </w:pPr>
            <w:r w:rsidRPr="00E16824">
              <w:rPr>
                <w:i/>
                <w:sz w:val="28"/>
                <w:szCs w:val="28"/>
              </w:rPr>
              <w:t>В бланк со спецификацией оборудования специалист по проведению инструктажа и обеспечению лабораторных работ вносит код бланка №1 в левое верхнее поле,  далее код предмета, название предмета, № варианта и отмечает номер комплекта оборудования. Инструктаж по технике безопасности труда проводит специалист по проведению инструктажа и обеспечению лабораторных работ.</w:t>
            </w:r>
          </w:p>
        </w:tc>
      </w:tr>
      <w:tr w:rsidR="0010443E" w:rsidRPr="00E16824" w:rsidTr="00E16824">
        <w:tc>
          <w:tcPr>
            <w:tcW w:w="10440" w:type="dxa"/>
            <w:tcBorders>
              <w:top w:val="single" w:sz="4" w:space="0" w:color="auto"/>
              <w:left w:val="nil"/>
              <w:bottom w:val="nil"/>
              <w:right w:val="nil"/>
            </w:tcBorders>
          </w:tcPr>
          <w:p w:rsidR="0010443E" w:rsidRDefault="0010443E" w:rsidP="00E16824">
            <w:pPr>
              <w:jc w:val="both"/>
              <w:rPr>
                <w:bCs/>
                <w:i/>
                <w:sz w:val="28"/>
                <w:szCs w:val="28"/>
              </w:rPr>
            </w:pPr>
          </w:p>
          <w:p w:rsidR="0010443E" w:rsidRPr="00E16824" w:rsidRDefault="0010443E" w:rsidP="00E16824">
            <w:pPr>
              <w:jc w:val="both"/>
              <w:rPr>
                <w:bCs/>
                <w:i/>
                <w:sz w:val="28"/>
                <w:szCs w:val="28"/>
              </w:rPr>
            </w:pPr>
          </w:p>
        </w:tc>
      </w:tr>
      <w:tr w:rsidR="0010443E" w:rsidRPr="00E16824" w:rsidTr="00E16824">
        <w:tc>
          <w:tcPr>
            <w:tcW w:w="10440" w:type="dxa"/>
            <w:tcBorders>
              <w:top w:val="single" w:sz="4" w:space="0" w:color="auto"/>
              <w:left w:val="single" w:sz="4" w:space="0" w:color="auto"/>
              <w:bottom w:val="single" w:sz="4" w:space="0" w:color="auto"/>
              <w:right w:val="single" w:sz="4" w:space="0" w:color="auto"/>
            </w:tcBorders>
          </w:tcPr>
          <w:p w:rsidR="0010443E" w:rsidRPr="00E16824" w:rsidRDefault="0010443E" w:rsidP="0060149E">
            <w:pPr>
              <w:autoSpaceDE w:val="0"/>
              <w:autoSpaceDN w:val="0"/>
              <w:adjustRightInd w:val="0"/>
              <w:jc w:val="center"/>
              <w:rPr>
                <w:b/>
                <w:bCs/>
                <w:color w:val="000000"/>
                <w:sz w:val="28"/>
                <w:szCs w:val="28"/>
              </w:rPr>
            </w:pPr>
            <w:r w:rsidRPr="00E16824">
              <w:rPr>
                <w:b/>
                <w:bCs/>
                <w:color w:val="000000"/>
                <w:sz w:val="28"/>
                <w:szCs w:val="28"/>
              </w:rPr>
              <w:t>Прослушайте инструкцию по правилам безопасности труда.</w:t>
            </w:r>
          </w:p>
          <w:p w:rsidR="0010443E" w:rsidRPr="0010443E" w:rsidRDefault="001066A7" w:rsidP="00CD71AA">
            <w:pPr>
              <w:ind w:firstLine="708"/>
              <w:jc w:val="both"/>
              <w:rPr>
                <w:b/>
                <w:sz w:val="28"/>
                <w:szCs w:val="28"/>
              </w:rPr>
            </w:pPr>
            <w:bookmarkStart w:id="109" w:name="Инструкция_для_физики"/>
            <w:r w:rsidRPr="001066A7">
              <w:rPr>
                <w:b/>
                <w:sz w:val="28"/>
                <w:szCs w:val="28"/>
              </w:rPr>
              <w:t>Уважаемые участники экзамена!</w:t>
            </w:r>
          </w:p>
          <w:p w:rsidR="0010443E" w:rsidRPr="0010443E" w:rsidRDefault="001066A7" w:rsidP="00CD71AA">
            <w:pPr>
              <w:suppressAutoHyphens/>
              <w:ind w:firstLine="709"/>
              <w:jc w:val="both"/>
              <w:rPr>
                <w:b/>
                <w:sz w:val="28"/>
                <w:szCs w:val="28"/>
              </w:rPr>
            </w:pPr>
            <w:r w:rsidRPr="001066A7">
              <w:rPr>
                <w:b/>
                <w:sz w:val="28"/>
                <w:szCs w:val="28"/>
              </w:rPr>
              <w:t>Будьте внимательны и дисциплинированны, точно выполняйте мои указания.</w:t>
            </w:r>
          </w:p>
          <w:p w:rsidR="0010443E" w:rsidRPr="0010443E" w:rsidRDefault="001066A7" w:rsidP="00CD71AA">
            <w:pPr>
              <w:suppressAutoHyphens/>
              <w:ind w:firstLine="709"/>
              <w:jc w:val="both"/>
              <w:rPr>
                <w:b/>
                <w:sz w:val="28"/>
                <w:szCs w:val="28"/>
              </w:rPr>
            </w:pPr>
            <w:r w:rsidRPr="001066A7">
              <w:rPr>
                <w:b/>
                <w:sz w:val="28"/>
                <w:szCs w:val="28"/>
              </w:rPr>
              <w:t>Не приступайте к выполнению работы без моего разрешения.</w:t>
            </w:r>
          </w:p>
          <w:p w:rsidR="0010443E" w:rsidRPr="0010443E" w:rsidRDefault="001066A7" w:rsidP="00CD71AA">
            <w:pPr>
              <w:suppressAutoHyphens/>
              <w:ind w:firstLine="709"/>
              <w:jc w:val="both"/>
              <w:rPr>
                <w:b/>
                <w:sz w:val="28"/>
                <w:szCs w:val="28"/>
              </w:rPr>
            </w:pPr>
            <w:r w:rsidRPr="001066A7">
              <w:rPr>
                <w:b/>
                <w:sz w:val="28"/>
                <w:szCs w:val="28"/>
              </w:rPr>
              <w:t>Размещайте приборы, материалы, оборудование на своем рабочем месте таким образом, чтобы исключить их падение или опрокидывания.</w:t>
            </w:r>
          </w:p>
          <w:p w:rsidR="0010443E" w:rsidRPr="0010443E" w:rsidRDefault="001066A7" w:rsidP="00CD71AA">
            <w:pPr>
              <w:suppressAutoHyphens/>
              <w:ind w:firstLine="709"/>
              <w:jc w:val="both"/>
              <w:rPr>
                <w:b/>
                <w:sz w:val="28"/>
                <w:szCs w:val="28"/>
              </w:rPr>
            </w:pPr>
            <w:r w:rsidRPr="001066A7">
              <w:rPr>
                <w:b/>
                <w:sz w:val="28"/>
                <w:szCs w:val="28"/>
              </w:rPr>
              <w:t>Перед выполнением работы внимательно изучите ее содержание и порядок выполнения.</w:t>
            </w:r>
          </w:p>
          <w:p w:rsidR="0010443E" w:rsidRPr="0010443E" w:rsidRDefault="001066A7" w:rsidP="00CD71AA">
            <w:pPr>
              <w:suppressAutoHyphens/>
              <w:ind w:firstLine="709"/>
              <w:jc w:val="both"/>
              <w:rPr>
                <w:b/>
                <w:sz w:val="28"/>
                <w:szCs w:val="28"/>
              </w:rPr>
            </w:pPr>
            <w:r w:rsidRPr="001066A7">
              <w:rPr>
                <w:b/>
                <w:sz w:val="28"/>
                <w:szCs w:val="28"/>
              </w:rPr>
              <w:t>При проведении опытов не допускайте предельных нагрузок измерительных приборов.</w:t>
            </w:r>
          </w:p>
          <w:p w:rsidR="0010443E" w:rsidRPr="0010443E" w:rsidRDefault="001066A7" w:rsidP="00CD71AA">
            <w:pPr>
              <w:suppressAutoHyphens/>
              <w:ind w:firstLine="709"/>
              <w:jc w:val="both"/>
              <w:rPr>
                <w:b/>
                <w:sz w:val="28"/>
                <w:szCs w:val="28"/>
              </w:rPr>
            </w:pPr>
            <w:r w:rsidRPr="001066A7">
              <w:rPr>
                <w:b/>
                <w:sz w:val="28"/>
                <w:szCs w:val="28"/>
              </w:rPr>
              <w:t xml:space="preserve">При сборке экспериментальных установок используйте провода </w:t>
            </w:r>
            <w:r w:rsidR="0010443E" w:rsidRPr="00D73532">
              <w:rPr>
                <w:b/>
                <w:sz w:val="28"/>
                <w:szCs w:val="28"/>
              </w:rPr>
              <w:br/>
            </w:r>
            <w:r w:rsidRPr="001066A7">
              <w:rPr>
                <w:b/>
                <w:sz w:val="28"/>
                <w:szCs w:val="28"/>
              </w:rPr>
              <w:t>(с наконечниками и предохранительными чехлами) с прочной изоляцией без видимых повреждений. Запрещается пользоваться проводником с изношенной изоляцией.</w:t>
            </w:r>
          </w:p>
          <w:p w:rsidR="0010443E" w:rsidRPr="0010443E" w:rsidRDefault="001066A7" w:rsidP="00CD71AA">
            <w:pPr>
              <w:suppressAutoHyphens/>
              <w:ind w:firstLine="709"/>
              <w:jc w:val="both"/>
              <w:rPr>
                <w:b/>
                <w:sz w:val="28"/>
                <w:szCs w:val="28"/>
              </w:rPr>
            </w:pPr>
            <w:r w:rsidRPr="001066A7">
              <w:rPr>
                <w:b/>
                <w:sz w:val="28"/>
                <w:szCs w:val="28"/>
              </w:rPr>
              <w:t>При сборке электрической цепи избегайте пересечения проводов.</w:t>
            </w:r>
          </w:p>
          <w:p w:rsidR="0010443E" w:rsidRPr="0010443E" w:rsidRDefault="001066A7" w:rsidP="00CD71AA">
            <w:pPr>
              <w:suppressAutoHyphens/>
              <w:ind w:firstLine="709"/>
              <w:jc w:val="both"/>
              <w:rPr>
                <w:b/>
                <w:sz w:val="28"/>
                <w:szCs w:val="28"/>
              </w:rPr>
            </w:pPr>
            <w:r w:rsidRPr="001066A7">
              <w:rPr>
                <w:b/>
                <w:sz w:val="28"/>
                <w:szCs w:val="28"/>
              </w:rPr>
              <w:t>Источник тока в электрической цепи подключайте в последнюю очередь. Собранную цепь включайте только после проверки и с моего разрешения.</w:t>
            </w:r>
          </w:p>
          <w:p w:rsidR="0010443E" w:rsidRPr="0010443E" w:rsidRDefault="001066A7" w:rsidP="00CD71AA">
            <w:pPr>
              <w:suppressAutoHyphens/>
              <w:ind w:firstLine="709"/>
              <w:jc w:val="both"/>
              <w:rPr>
                <w:b/>
                <w:sz w:val="28"/>
                <w:szCs w:val="28"/>
              </w:rPr>
            </w:pPr>
            <w:r w:rsidRPr="001066A7">
              <w:rPr>
                <w:b/>
                <w:sz w:val="28"/>
                <w:szCs w:val="28"/>
              </w:rPr>
              <w:t xml:space="preserve">Не производите </w:t>
            </w:r>
            <w:proofErr w:type="spellStart"/>
            <w:r w:rsidRPr="001066A7">
              <w:rPr>
                <w:b/>
                <w:sz w:val="28"/>
                <w:szCs w:val="28"/>
              </w:rPr>
              <w:t>пересоединения</w:t>
            </w:r>
            <w:proofErr w:type="spellEnd"/>
            <w:r w:rsidRPr="001066A7">
              <w:rPr>
                <w:b/>
                <w:sz w:val="28"/>
                <w:szCs w:val="28"/>
              </w:rPr>
              <w:t xml:space="preserve"> в цепях до отключения источника электропитания.</w:t>
            </w:r>
          </w:p>
          <w:p w:rsidR="0010443E" w:rsidRPr="0010443E" w:rsidRDefault="001066A7" w:rsidP="00CD71AA">
            <w:pPr>
              <w:suppressAutoHyphens/>
              <w:ind w:firstLine="709"/>
              <w:jc w:val="both"/>
              <w:rPr>
                <w:b/>
                <w:sz w:val="28"/>
                <w:szCs w:val="28"/>
              </w:rPr>
            </w:pPr>
            <w:r w:rsidRPr="001066A7">
              <w:rPr>
                <w:b/>
                <w:sz w:val="28"/>
                <w:szCs w:val="28"/>
              </w:rPr>
              <w:lastRenderedPageBreak/>
              <w:t>Пользуйтесь инструментами с изолирующими ручками.</w:t>
            </w:r>
          </w:p>
          <w:p w:rsidR="0010443E" w:rsidRPr="0010443E" w:rsidRDefault="001066A7" w:rsidP="00CD71AA">
            <w:pPr>
              <w:suppressAutoHyphens/>
              <w:ind w:firstLine="709"/>
              <w:jc w:val="both"/>
              <w:rPr>
                <w:b/>
                <w:sz w:val="28"/>
                <w:szCs w:val="28"/>
              </w:rPr>
            </w:pPr>
            <w:r w:rsidRPr="001066A7">
              <w:rPr>
                <w:b/>
                <w:sz w:val="28"/>
                <w:szCs w:val="28"/>
              </w:rPr>
              <w:t>По окончании работы отключите источник электропитания, после чего разберите электрическую цепь.</w:t>
            </w:r>
          </w:p>
          <w:p w:rsidR="0010443E" w:rsidRPr="0010443E" w:rsidRDefault="001066A7" w:rsidP="00CD71AA">
            <w:pPr>
              <w:suppressAutoHyphens/>
              <w:ind w:firstLine="709"/>
              <w:jc w:val="both"/>
              <w:rPr>
                <w:b/>
                <w:sz w:val="28"/>
                <w:szCs w:val="28"/>
              </w:rPr>
            </w:pPr>
            <w:r w:rsidRPr="001066A7">
              <w:rPr>
                <w:b/>
                <w:sz w:val="28"/>
                <w:szCs w:val="28"/>
              </w:rPr>
              <w:t>Не уходите с рабочего места без моего разрешения.</w:t>
            </w:r>
          </w:p>
          <w:p w:rsidR="0010443E" w:rsidRDefault="001066A7" w:rsidP="00CD71AA">
            <w:pPr>
              <w:suppressAutoHyphens/>
              <w:ind w:firstLine="709"/>
              <w:jc w:val="both"/>
              <w:rPr>
                <w:b/>
                <w:sz w:val="28"/>
                <w:szCs w:val="28"/>
                <w:lang w:eastAsia="zh-CN"/>
              </w:rPr>
            </w:pPr>
            <w:r w:rsidRPr="001066A7">
              <w:rPr>
                <w:b/>
                <w:sz w:val="28"/>
                <w:szCs w:val="28"/>
              </w:rPr>
              <w:t>Обнаружив неисправность в электрических устройствах, находящихся под напряжением, немедленно отключите источник электропитания и сообщите об этом мне.</w:t>
            </w:r>
            <w:r w:rsidR="0010443E" w:rsidRPr="00E16824">
              <w:rPr>
                <w:b/>
                <w:sz w:val="28"/>
                <w:szCs w:val="28"/>
                <w:lang w:eastAsia="zh-CN"/>
              </w:rPr>
              <w:t xml:space="preserve"> </w:t>
            </w:r>
          </w:p>
          <w:p w:rsidR="0010443E" w:rsidRPr="0010443E" w:rsidRDefault="0010443E" w:rsidP="00CD71AA">
            <w:pPr>
              <w:suppressAutoHyphens/>
              <w:ind w:firstLine="709"/>
              <w:jc w:val="both"/>
              <w:rPr>
                <w:b/>
                <w:sz w:val="28"/>
                <w:szCs w:val="28"/>
              </w:rPr>
            </w:pPr>
            <w:r w:rsidRPr="00E16824">
              <w:rPr>
                <w:b/>
                <w:sz w:val="28"/>
                <w:szCs w:val="28"/>
                <w:lang w:eastAsia="zh-CN"/>
              </w:rPr>
              <w:t>Инструктаж закончен. Желаем успешной работы.</w:t>
            </w:r>
          </w:p>
          <w:bookmarkEnd w:id="109"/>
          <w:p w:rsidR="0010443E" w:rsidRPr="00E16824" w:rsidRDefault="0010443E" w:rsidP="00C8510E">
            <w:pPr>
              <w:rPr>
                <w:b/>
                <w:caps/>
              </w:rPr>
            </w:pPr>
          </w:p>
        </w:tc>
      </w:tr>
      <w:tr w:rsidR="0010443E" w:rsidRPr="00E16824" w:rsidTr="00E16824">
        <w:tc>
          <w:tcPr>
            <w:tcW w:w="10440" w:type="dxa"/>
            <w:tcBorders>
              <w:top w:val="single" w:sz="4" w:space="0" w:color="auto"/>
              <w:left w:val="nil"/>
              <w:bottom w:val="single" w:sz="4" w:space="0" w:color="auto"/>
              <w:right w:val="nil"/>
            </w:tcBorders>
          </w:tcPr>
          <w:p w:rsidR="0010443E" w:rsidRPr="00E16824" w:rsidRDefault="0010443E" w:rsidP="00E16824">
            <w:pPr>
              <w:autoSpaceDE w:val="0"/>
              <w:autoSpaceDN w:val="0"/>
              <w:adjustRightInd w:val="0"/>
              <w:jc w:val="center"/>
              <w:rPr>
                <w:b/>
                <w:bCs/>
                <w:color w:val="000000"/>
                <w:sz w:val="28"/>
                <w:szCs w:val="28"/>
              </w:rPr>
            </w:pPr>
          </w:p>
        </w:tc>
      </w:tr>
      <w:tr w:rsidR="0010443E" w:rsidRPr="00E16824" w:rsidTr="00E16824">
        <w:tc>
          <w:tcPr>
            <w:tcW w:w="10440" w:type="dxa"/>
            <w:tcBorders>
              <w:top w:val="single" w:sz="4" w:space="0" w:color="auto"/>
              <w:left w:val="single" w:sz="4" w:space="0" w:color="auto"/>
              <w:bottom w:val="single" w:sz="4" w:space="0" w:color="auto"/>
              <w:right w:val="single" w:sz="4" w:space="0" w:color="auto"/>
            </w:tcBorders>
          </w:tcPr>
          <w:p w:rsidR="0010443E" w:rsidRDefault="0010443E" w:rsidP="00CD71AA">
            <w:pPr>
              <w:rPr>
                <w:b/>
                <w:sz w:val="28"/>
                <w:szCs w:val="28"/>
                <w:lang w:eastAsia="zh-CN"/>
              </w:rPr>
            </w:pPr>
            <w:r w:rsidRPr="003631B3">
              <w:rPr>
                <w:b/>
                <w:sz w:val="28"/>
                <w:szCs w:val="28"/>
                <w:lang w:eastAsia="zh-CN"/>
              </w:rPr>
              <w:t xml:space="preserve">Перед началом выполнения экзаменационной работы, пожалуйста, успокойтесь, сосредоточьтесь, </w:t>
            </w:r>
            <w:r>
              <w:rPr>
                <w:b/>
                <w:sz w:val="28"/>
                <w:szCs w:val="28"/>
                <w:lang w:eastAsia="zh-CN"/>
              </w:rPr>
              <w:t>в</w:t>
            </w:r>
            <w:r w:rsidRPr="00E16824">
              <w:rPr>
                <w:b/>
                <w:sz w:val="28"/>
                <w:szCs w:val="28"/>
                <w:lang w:eastAsia="zh-CN"/>
              </w:rPr>
              <w:t>нимательно читайте инструкци</w:t>
            </w:r>
            <w:r>
              <w:rPr>
                <w:b/>
                <w:sz w:val="28"/>
                <w:szCs w:val="28"/>
                <w:lang w:eastAsia="zh-CN"/>
              </w:rPr>
              <w:t>и</w:t>
            </w:r>
            <w:r w:rsidRPr="00E16824">
              <w:rPr>
                <w:b/>
                <w:sz w:val="28"/>
                <w:szCs w:val="28"/>
                <w:lang w:eastAsia="zh-CN"/>
              </w:rPr>
              <w:t xml:space="preserve"> к заданиям КИМ и сами задания. </w:t>
            </w:r>
          </w:p>
          <w:p w:rsidR="0010443E" w:rsidRDefault="0010443E" w:rsidP="00E16824">
            <w:pPr>
              <w:ind w:firstLine="284"/>
              <w:jc w:val="both"/>
              <w:rPr>
                <w:b/>
                <w:bCs/>
                <w:sz w:val="28"/>
                <w:szCs w:val="28"/>
              </w:rPr>
            </w:pPr>
          </w:p>
          <w:p w:rsidR="0010443E" w:rsidRDefault="0010443E" w:rsidP="00E16824">
            <w:pPr>
              <w:ind w:firstLine="284"/>
              <w:jc w:val="both"/>
              <w:rPr>
                <w:b/>
                <w:bCs/>
                <w:sz w:val="28"/>
                <w:szCs w:val="28"/>
              </w:rPr>
            </w:pPr>
            <w:r w:rsidRPr="00E16824">
              <w:rPr>
                <w:b/>
                <w:bCs/>
                <w:sz w:val="28"/>
                <w:szCs w:val="28"/>
              </w:rPr>
              <w:t xml:space="preserve">Начало экзамена _______, окончание экзамена _________. </w:t>
            </w:r>
          </w:p>
          <w:p w:rsidR="0010443E" w:rsidRPr="0010443E" w:rsidRDefault="0010443E" w:rsidP="00CD71AA">
            <w:pPr>
              <w:ind w:firstLine="284"/>
              <w:jc w:val="both"/>
              <w:rPr>
                <w:i/>
                <w:sz w:val="28"/>
                <w:szCs w:val="28"/>
              </w:rPr>
            </w:pPr>
            <w:r w:rsidRPr="003631B3">
              <w:rPr>
                <w:i/>
                <w:sz w:val="28"/>
                <w:szCs w:val="28"/>
                <w:lang w:eastAsia="zh-CN"/>
              </w:rPr>
              <w:t>Запишите на</w:t>
            </w:r>
            <w:r w:rsidRPr="006A4D85">
              <w:rPr>
                <w:i/>
                <w:sz w:val="28"/>
                <w:szCs w:val="28"/>
                <w:lang w:eastAsia="zh-CN"/>
              </w:rPr>
              <w:t> </w:t>
            </w:r>
            <w:r w:rsidRPr="003631B3">
              <w:rPr>
                <w:i/>
                <w:sz w:val="28"/>
                <w:szCs w:val="28"/>
                <w:lang w:eastAsia="zh-CN"/>
              </w:rPr>
              <w:t>доске время начала и</w:t>
            </w:r>
            <w:r w:rsidRPr="006A4D85">
              <w:rPr>
                <w:i/>
                <w:sz w:val="28"/>
                <w:szCs w:val="28"/>
                <w:lang w:eastAsia="zh-CN"/>
              </w:rPr>
              <w:t> </w:t>
            </w:r>
            <w:r w:rsidRPr="003631B3">
              <w:rPr>
                <w:i/>
                <w:sz w:val="28"/>
                <w:szCs w:val="28"/>
                <w:lang w:eastAsia="zh-CN"/>
              </w:rPr>
              <w:t>окончания выполнения экзаменационной работы.</w:t>
            </w:r>
          </w:p>
          <w:p w:rsidR="0010443E" w:rsidRPr="00E16824" w:rsidRDefault="0010443E" w:rsidP="00E16824">
            <w:pPr>
              <w:ind w:firstLine="284"/>
              <w:jc w:val="both"/>
              <w:rPr>
                <w:i/>
                <w:sz w:val="28"/>
                <w:szCs w:val="28"/>
              </w:rPr>
            </w:pPr>
            <w:r w:rsidRPr="00E16824">
              <w:rPr>
                <w:i/>
                <w:sz w:val="28"/>
                <w:szCs w:val="28"/>
              </w:rPr>
              <w:t>Время, отведённое на инструктаж и заполнение регистрационных частей бланков, в общее время экзамена не включается.</w:t>
            </w:r>
          </w:p>
        </w:tc>
      </w:tr>
      <w:tr w:rsidR="0010443E" w:rsidRPr="00E16824" w:rsidTr="00E16824">
        <w:tc>
          <w:tcPr>
            <w:tcW w:w="10440" w:type="dxa"/>
            <w:tcBorders>
              <w:top w:val="single" w:sz="4" w:space="0" w:color="auto"/>
              <w:left w:val="single" w:sz="4" w:space="0" w:color="auto"/>
              <w:bottom w:val="single" w:sz="4" w:space="0" w:color="auto"/>
              <w:right w:val="single" w:sz="4" w:space="0" w:color="auto"/>
            </w:tcBorders>
          </w:tcPr>
          <w:p w:rsidR="0010443E" w:rsidRPr="000D2D7E" w:rsidRDefault="0010443E" w:rsidP="00C8510E">
            <w:pPr>
              <w:jc w:val="both"/>
              <w:rPr>
                <w:b/>
                <w:sz w:val="28"/>
                <w:szCs w:val="28"/>
                <w:lang w:eastAsia="zh-CN"/>
              </w:rPr>
            </w:pPr>
            <w:r w:rsidRPr="00E01FEF">
              <w:rPr>
                <w:b/>
                <w:sz w:val="28"/>
                <w:szCs w:val="28"/>
                <w:lang w:eastAsia="zh-CN"/>
              </w:rPr>
              <w:t>Не забывайте переносить ответы из черновика в бланк</w:t>
            </w:r>
            <w:r>
              <w:rPr>
                <w:b/>
                <w:sz w:val="28"/>
                <w:szCs w:val="28"/>
                <w:lang w:eastAsia="zh-CN"/>
              </w:rPr>
              <w:t>и</w:t>
            </w:r>
            <w:r w:rsidRPr="00E01FEF">
              <w:rPr>
                <w:b/>
                <w:sz w:val="28"/>
                <w:szCs w:val="28"/>
                <w:lang w:eastAsia="zh-CN"/>
              </w:rPr>
              <w:t xml:space="preserve"> ответов</w:t>
            </w:r>
            <w:r w:rsidRPr="003631B3">
              <w:rPr>
                <w:b/>
                <w:sz w:val="28"/>
                <w:szCs w:val="28"/>
                <w:lang w:eastAsia="zh-CN"/>
              </w:rPr>
              <w:t xml:space="preserve"> </w:t>
            </w:r>
            <w:proofErr w:type="spellStart"/>
            <w:r w:rsidRPr="003631B3">
              <w:rPr>
                <w:b/>
                <w:sz w:val="28"/>
                <w:szCs w:val="28"/>
                <w:lang w:eastAsia="zh-CN"/>
              </w:rPr>
              <w:t>гелевой</w:t>
            </w:r>
            <w:proofErr w:type="spellEnd"/>
            <w:r w:rsidRPr="003631B3">
              <w:rPr>
                <w:b/>
                <w:sz w:val="28"/>
                <w:szCs w:val="28"/>
                <w:lang w:eastAsia="zh-CN"/>
              </w:rPr>
              <w:t>, капиллярной ручкой</w:t>
            </w:r>
            <w:r w:rsidRPr="003631B3">
              <w:rPr>
                <w:sz w:val="28"/>
                <w:szCs w:val="28"/>
              </w:rPr>
              <w:t xml:space="preserve"> </w:t>
            </w:r>
            <w:r w:rsidRPr="003631B3">
              <w:rPr>
                <w:b/>
                <w:sz w:val="28"/>
                <w:szCs w:val="28"/>
                <w:lang w:eastAsia="zh-CN"/>
              </w:rPr>
              <w:t xml:space="preserve">с чернилами </w:t>
            </w:r>
            <w:r>
              <w:rPr>
                <w:b/>
                <w:sz w:val="28"/>
                <w:szCs w:val="28"/>
                <w:lang w:eastAsia="zh-CN"/>
              </w:rPr>
              <w:t xml:space="preserve">яркого </w:t>
            </w:r>
            <w:r w:rsidRPr="003631B3">
              <w:rPr>
                <w:b/>
                <w:sz w:val="28"/>
                <w:szCs w:val="28"/>
                <w:lang w:eastAsia="zh-CN"/>
              </w:rPr>
              <w:t>черного цвета</w:t>
            </w:r>
            <w:r w:rsidRPr="00E01FEF">
              <w:rPr>
                <w:b/>
                <w:sz w:val="28"/>
                <w:szCs w:val="28"/>
                <w:lang w:eastAsia="zh-CN"/>
              </w:rPr>
              <w:t>.</w:t>
            </w:r>
          </w:p>
          <w:p w:rsidR="0010443E" w:rsidRDefault="0010443E">
            <w:pPr>
              <w:jc w:val="both"/>
              <w:rPr>
                <w:b/>
                <w:bCs/>
                <w:sz w:val="28"/>
                <w:szCs w:val="28"/>
              </w:rPr>
            </w:pPr>
            <w:r w:rsidRPr="00E01FEF">
              <w:rPr>
                <w:b/>
                <w:sz w:val="28"/>
                <w:szCs w:val="28"/>
                <w:lang w:eastAsia="zh-CN"/>
              </w:rPr>
              <w:t>Инструктаж закончен. Желаем успешной работы.</w:t>
            </w:r>
          </w:p>
        </w:tc>
      </w:tr>
      <w:tr w:rsidR="0010443E" w:rsidRPr="00E16824" w:rsidTr="00E16824">
        <w:tc>
          <w:tcPr>
            <w:tcW w:w="10440" w:type="dxa"/>
            <w:tcBorders>
              <w:top w:val="single" w:sz="4" w:space="0" w:color="auto"/>
              <w:left w:val="nil"/>
              <w:bottom w:val="nil"/>
              <w:right w:val="nil"/>
            </w:tcBorders>
          </w:tcPr>
          <w:p w:rsidR="0010443E" w:rsidRPr="00E16824" w:rsidRDefault="0010443E" w:rsidP="00E16824">
            <w:pPr>
              <w:ind w:firstLine="284"/>
              <w:jc w:val="both"/>
              <w:rPr>
                <w:b/>
                <w:bCs/>
                <w:sz w:val="16"/>
                <w:szCs w:val="16"/>
              </w:rPr>
            </w:pPr>
          </w:p>
        </w:tc>
      </w:tr>
      <w:tr w:rsidR="0010443E" w:rsidRPr="00E16824" w:rsidTr="00E16824">
        <w:tc>
          <w:tcPr>
            <w:tcW w:w="10440" w:type="dxa"/>
            <w:tcBorders>
              <w:top w:val="nil"/>
              <w:left w:val="nil"/>
              <w:bottom w:val="nil"/>
              <w:right w:val="nil"/>
            </w:tcBorders>
          </w:tcPr>
          <w:p w:rsidR="0010443E" w:rsidRPr="00E16824" w:rsidRDefault="0010443E" w:rsidP="00E16824">
            <w:pPr>
              <w:ind w:firstLine="284"/>
              <w:jc w:val="both"/>
              <w:rPr>
                <w:szCs w:val="28"/>
              </w:rPr>
            </w:pPr>
            <w:r w:rsidRPr="00E16824">
              <w:rPr>
                <w:i/>
                <w:sz w:val="28"/>
                <w:szCs w:val="28"/>
              </w:rPr>
              <w:t>За 30, 15 и 5 минут до окончания экзамена необходимо объявить:</w:t>
            </w:r>
          </w:p>
        </w:tc>
      </w:tr>
      <w:tr w:rsidR="0010443E" w:rsidRPr="00E16824" w:rsidTr="00E16824">
        <w:tc>
          <w:tcPr>
            <w:tcW w:w="10440" w:type="dxa"/>
            <w:tcBorders>
              <w:top w:val="nil"/>
              <w:left w:val="nil"/>
              <w:bottom w:val="single" w:sz="4" w:space="0" w:color="auto"/>
              <w:right w:val="nil"/>
            </w:tcBorders>
          </w:tcPr>
          <w:p w:rsidR="0010443E" w:rsidRPr="00E16824" w:rsidRDefault="0010443E" w:rsidP="00E16824">
            <w:pPr>
              <w:ind w:firstLine="284"/>
              <w:jc w:val="both"/>
              <w:rPr>
                <w:i/>
                <w:sz w:val="28"/>
                <w:szCs w:val="28"/>
              </w:rPr>
            </w:pPr>
          </w:p>
        </w:tc>
      </w:tr>
      <w:tr w:rsidR="0010443E" w:rsidRPr="00E16824" w:rsidTr="00E16824">
        <w:tc>
          <w:tcPr>
            <w:tcW w:w="10440" w:type="dxa"/>
            <w:tcBorders>
              <w:top w:val="single" w:sz="4" w:space="0" w:color="auto"/>
              <w:left w:val="single" w:sz="4" w:space="0" w:color="auto"/>
              <w:bottom w:val="single" w:sz="4" w:space="0" w:color="auto"/>
              <w:right w:val="single" w:sz="4" w:space="0" w:color="auto"/>
            </w:tcBorders>
          </w:tcPr>
          <w:p w:rsidR="0010443E" w:rsidRPr="00E16824" w:rsidRDefault="0010443E" w:rsidP="00E16824">
            <w:pPr>
              <w:ind w:firstLine="284"/>
              <w:jc w:val="both"/>
              <w:rPr>
                <w:b/>
                <w:bCs/>
                <w:sz w:val="28"/>
                <w:szCs w:val="28"/>
              </w:rPr>
            </w:pPr>
            <w:r w:rsidRPr="00E16824">
              <w:rPr>
                <w:b/>
                <w:bCs/>
                <w:sz w:val="28"/>
                <w:szCs w:val="28"/>
              </w:rPr>
              <w:t xml:space="preserve">До окончания экзамена осталось 30 минут. </w:t>
            </w:r>
          </w:p>
          <w:p w:rsidR="0010443E" w:rsidRPr="00E16824" w:rsidRDefault="0010443E" w:rsidP="00E16824">
            <w:pPr>
              <w:ind w:firstLine="284"/>
              <w:jc w:val="both"/>
              <w:rPr>
                <w:b/>
                <w:i/>
                <w:sz w:val="28"/>
                <w:szCs w:val="28"/>
              </w:rPr>
            </w:pPr>
            <w:r w:rsidRPr="00E16824">
              <w:rPr>
                <w:b/>
                <w:bCs/>
                <w:sz w:val="28"/>
                <w:szCs w:val="28"/>
              </w:rPr>
              <w:t xml:space="preserve">Не забывайте переносить ответы </w:t>
            </w:r>
            <w:r w:rsidRPr="00E16824">
              <w:rPr>
                <w:b/>
                <w:sz w:val="28"/>
                <w:szCs w:val="28"/>
              </w:rPr>
              <w:t xml:space="preserve">из текста работы </w:t>
            </w:r>
            <w:r w:rsidRPr="00E16824">
              <w:rPr>
                <w:b/>
                <w:bCs/>
                <w:sz w:val="28"/>
                <w:szCs w:val="28"/>
              </w:rPr>
              <w:t>и черновика в бланки ответов.</w:t>
            </w:r>
          </w:p>
          <w:p w:rsidR="0010443E" w:rsidRPr="0088421E" w:rsidRDefault="0010443E" w:rsidP="00E16824">
            <w:pPr>
              <w:ind w:firstLine="284"/>
              <w:jc w:val="both"/>
              <w:rPr>
                <w:b/>
                <w:bCs/>
                <w:sz w:val="28"/>
                <w:szCs w:val="28"/>
              </w:rPr>
            </w:pPr>
            <w:r w:rsidRPr="0088421E">
              <w:rPr>
                <w:b/>
                <w:bCs/>
                <w:sz w:val="28"/>
                <w:szCs w:val="28"/>
              </w:rPr>
              <w:t>До конца экзамена осталось 15 минут, досрочная сдача экзаменационных материалов прекращается.</w:t>
            </w:r>
          </w:p>
          <w:p w:rsidR="0010443E" w:rsidRPr="00E16824" w:rsidRDefault="0010443E" w:rsidP="00E16824">
            <w:pPr>
              <w:ind w:firstLine="284"/>
              <w:jc w:val="both"/>
              <w:rPr>
                <w:b/>
                <w:i/>
                <w:sz w:val="28"/>
                <w:szCs w:val="28"/>
              </w:rPr>
            </w:pPr>
            <w:r w:rsidRPr="00E16824">
              <w:rPr>
                <w:b/>
                <w:bCs/>
                <w:sz w:val="28"/>
                <w:szCs w:val="28"/>
              </w:rPr>
              <w:t>До конца экзамена осталось 5 минут.</w:t>
            </w:r>
            <w:r w:rsidRPr="003631B3">
              <w:rPr>
                <w:b/>
                <w:sz w:val="28"/>
                <w:szCs w:val="28"/>
                <w:lang w:eastAsia="zh-CN"/>
              </w:rPr>
              <w:t xml:space="preserve"> Проверьте, все ли</w:t>
            </w:r>
            <w:r w:rsidRPr="006A4D85">
              <w:rPr>
                <w:b/>
                <w:sz w:val="28"/>
                <w:szCs w:val="28"/>
                <w:lang w:eastAsia="zh-CN"/>
              </w:rPr>
              <w:t> </w:t>
            </w:r>
            <w:r w:rsidRPr="003631B3">
              <w:rPr>
                <w:b/>
                <w:sz w:val="28"/>
                <w:szCs w:val="28"/>
                <w:lang w:eastAsia="zh-CN"/>
              </w:rPr>
              <w:t>ответы вы</w:t>
            </w:r>
            <w:r w:rsidRPr="006A4D85">
              <w:rPr>
                <w:b/>
                <w:sz w:val="28"/>
                <w:szCs w:val="28"/>
                <w:lang w:eastAsia="zh-CN"/>
              </w:rPr>
              <w:t> </w:t>
            </w:r>
            <w:r w:rsidRPr="003631B3">
              <w:rPr>
                <w:b/>
                <w:sz w:val="28"/>
                <w:szCs w:val="28"/>
                <w:lang w:eastAsia="zh-CN"/>
              </w:rPr>
              <w:t xml:space="preserve">перенесли </w:t>
            </w:r>
            <w:proofErr w:type="gramStart"/>
            <w:r w:rsidRPr="003631B3">
              <w:rPr>
                <w:b/>
                <w:sz w:val="28"/>
                <w:szCs w:val="28"/>
                <w:lang w:eastAsia="zh-CN"/>
              </w:rPr>
              <w:t>из</w:t>
            </w:r>
            <w:proofErr w:type="gramEnd"/>
            <w:r w:rsidRPr="006A4D85">
              <w:rPr>
                <w:b/>
                <w:sz w:val="28"/>
                <w:szCs w:val="28"/>
                <w:lang w:eastAsia="zh-CN"/>
              </w:rPr>
              <w:t> </w:t>
            </w:r>
            <w:proofErr w:type="gramStart"/>
            <w:r w:rsidRPr="003631B3">
              <w:rPr>
                <w:b/>
                <w:sz w:val="28"/>
                <w:szCs w:val="28"/>
                <w:lang w:eastAsia="zh-CN"/>
              </w:rPr>
              <w:t>КИМ</w:t>
            </w:r>
            <w:proofErr w:type="gramEnd"/>
            <w:r w:rsidRPr="003631B3">
              <w:rPr>
                <w:b/>
                <w:sz w:val="28"/>
                <w:szCs w:val="28"/>
                <w:lang w:eastAsia="zh-CN"/>
              </w:rPr>
              <w:t xml:space="preserve"> и</w:t>
            </w:r>
            <w:r w:rsidRPr="006A4D85">
              <w:rPr>
                <w:b/>
                <w:sz w:val="28"/>
                <w:szCs w:val="28"/>
                <w:lang w:eastAsia="zh-CN"/>
              </w:rPr>
              <w:t> </w:t>
            </w:r>
            <w:r w:rsidRPr="003631B3">
              <w:rPr>
                <w:b/>
                <w:sz w:val="28"/>
                <w:szCs w:val="28"/>
                <w:lang w:eastAsia="zh-CN"/>
              </w:rPr>
              <w:t>черновиков в</w:t>
            </w:r>
            <w:r w:rsidRPr="006A4D85">
              <w:rPr>
                <w:b/>
                <w:sz w:val="28"/>
                <w:szCs w:val="28"/>
                <w:lang w:eastAsia="zh-CN"/>
              </w:rPr>
              <w:t> </w:t>
            </w:r>
            <w:r w:rsidRPr="003631B3">
              <w:rPr>
                <w:b/>
                <w:sz w:val="28"/>
                <w:szCs w:val="28"/>
                <w:lang w:eastAsia="zh-CN"/>
              </w:rPr>
              <w:t>бланки ответов.</w:t>
            </w:r>
          </w:p>
        </w:tc>
      </w:tr>
      <w:tr w:rsidR="0010443E" w:rsidRPr="00E16824" w:rsidTr="00E16824">
        <w:tc>
          <w:tcPr>
            <w:tcW w:w="10440" w:type="dxa"/>
            <w:tcBorders>
              <w:top w:val="single" w:sz="4" w:space="0" w:color="auto"/>
              <w:left w:val="nil"/>
              <w:bottom w:val="nil"/>
              <w:right w:val="nil"/>
            </w:tcBorders>
          </w:tcPr>
          <w:p w:rsidR="0010443E" w:rsidRPr="00E16824" w:rsidRDefault="0010443E" w:rsidP="00E16824">
            <w:pPr>
              <w:ind w:firstLine="284"/>
              <w:jc w:val="both"/>
              <w:rPr>
                <w:i/>
                <w:sz w:val="16"/>
                <w:szCs w:val="16"/>
              </w:rPr>
            </w:pPr>
          </w:p>
        </w:tc>
      </w:tr>
      <w:tr w:rsidR="0010443E" w:rsidRPr="00E16824" w:rsidTr="00E16824">
        <w:tc>
          <w:tcPr>
            <w:tcW w:w="10440" w:type="dxa"/>
            <w:tcBorders>
              <w:top w:val="nil"/>
              <w:left w:val="nil"/>
              <w:bottom w:val="nil"/>
              <w:right w:val="nil"/>
            </w:tcBorders>
          </w:tcPr>
          <w:p w:rsidR="0010443E" w:rsidRPr="000D2D7E" w:rsidRDefault="0010443E" w:rsidP="00E16824">
            <w:pPr>
              <w:ind w:firstLine="284"/>
              <w:jc w:val="both"/>
              <w:rPr>
                <w:rStyle w:val="affc"/>
              </w:rPr>
            </w:pPr>
            <w:r w:rsidRPr="00E01FEF">
              <w:rPr>
                <w:rStyle w:val="affc"/>
              </w:rPr>
              <w:t>В аудитории до официального завершения экзамена должны остаться не менее 2-х участников ГИА.</w:t>
            </w:r>
          </w:p>
          <w:p w:rsidR="0010443E" w:rsidRDefault="0010443E" w:rsidP="00E16824">
            <w:pPr>
              <w:ind w:firstLine="284"/>
              <w:jc w:val="both"/>
              <w:rPr>
                <w:i/>
                <w:sz w:val="28"/>
                <w:szCs w:val="28"/>
                <w:u w:val="single"/>
              </w:rPr>
            </w:pPr>
            <w:r w:rsidRPr="00E01FEF">
              <w:rPr>
                <w:i/>
                <w:sz w:val="28"/>
                <w:szCs w:val="28"/>
                <w:u w:val="single"/>
              </w:rPr>
              <w:t>Бланки со спецификацией оборудования специалист</w:t>
            </w:r>
            <w:r>
              <w:rPr>
                <w:i/>
                <w:sz w:val="28"/>
                <w:szCs w:val="28"/>
                <w:u w:val="single"/>
              </w:rPr>
              <w:t xml:space="preserve"> по проведению инструктажа и обеспечению лабораторных работ</w:t>
            </w:r>
            <w:r w:rsidRPr="00E01FEF">
              <w:rPr>
                <w:i/>
                <w:sz w:val="28"/>
                <w:szCs w:val="28"/>
                <w:u w:val="single"/>
              </w:rPr>
              <w:t xml:space="preserve"> до окончания экзамена хранит у себя, а в конце отдаёт организатору в аудитории.</w:t>
            </w:r>
          </w:p>
          <w:p w:rsidR="0010443E" w:rsidRDefault="0010443E" w:rsidP="00E16824">
            <w:pPr>
              <w:ind w:firstLine="284"/>
              <w:jc w:val="both"/>
              <w:rPr>
                <w:i/>
                <w:sz w:val="28"/>
                <w:szCs w:val="28"/>
                <w:u w:val="single"/>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0209"/>
            </w:tblGrid>
            <w:tr w:rsidR="0010443E" w:rsidTr="00141193">
              <w:tc>
                <w:tcPr>
                  <w:tcW w:w="10209" w:type="dxa"/>
                  <w:tcBorders>
                    <w:top w:val="single" w:sz="4" w:space="0" w:color="000000"/>
                    <w:left w:val="single" w:sz="4" w:space="0" w:color="000000"/>
                    <w:bottom w:val="single" w:sz="4" w:space="0" w:color="000000"/>
                    <w:right w:val="single" w:sz="4" w:space="0" w:color="000000"/>
                  </w:tcBorders>
                </w:tcPr>
                <w:p w:rsidR="0010443E" w:rsidRPr="00141193" w:rsidRDefault="0010443E" w:rsidP="00141193">
                  <w:pPr>
                    <w:ind w:firstLine="284"/>
                    <w:jc w:val="both"/>
                    <w:rPr>
                      <w:b/>
                      <w:bCs/>
                      <w:sz w:val="28"/>
                      <w:szCs w:val="28"/>
                    </w:rPr>
                  </w:pPr>
                  <w:r w:rsidRPr="00141193">
                    <w:rPr>
                      <w:b/>
                      <w:bCs/>
                      <w:sz w:val="28"/>
                      <w:szCs w:val="28"/>
                    </w:rPr>
                    <w:t xml:space="preserve">Экзамен окончен. Все участники остаются на своих местах. </w:t>
                  </w:r>
                </w:p>
                <w:p w:rsidR="0010443E" w:rsidRPr="00141193" w:rsidRDefault="0010443E" w:rsidP="00141193">
                  <w:pPr>
                    <w:ind w:firstLine="284"/>
                    <w:jc w:val="both"/>
                    <w:rPr>
                      <w:b/>
                      <w:bCs/>
                      <w:sz w:val="28"/>
                      <w:szCs w:val="28"/>
                    </w:rPr>
                  </w:pPr>
                  <w:r w:rsidRPr="00141193">
                    <w:rPr>
                      <w:b/>
                      <w:bCs/>
                      <w:sz w:val="28"/>
                      <w:szCs w:val="28"/>
                    </w:rPr>
                    <w:t xml:space="preserve">Положите на край стола свои бланки, КИМ, черновик. </w:t>
                  </w:r>
                  <w:r>
                    <w:rPr>
                      <w:b/>
                      <w:bCs/>
                      <w:sz w:val="28"/>
                      <w:szCs w:val="28"/>
                    </w:rPr>
                    <w:t>Мы пройдём и</w:t>
                  </w:r>
                  <w:r w:rsidRPr="00141193">
                    <w:rPr>
                      <w:b/>
                      <w:bCs/>
                      <w:sz w:val="28"/>
                      <w:szCs w:val="28"/>
                    </w:rPr>
                    <w:t xml:space="preserve"> собер</w:t>
                  </w:r>
                  <w:r>
                    <w:rPr>
                      <w:b/>
                      <w:bCs/>
                      <w:sz w:val="28"/>
                      <w:szCs w:val="28"/>
                    </w:rPr>
                    <w:t>ём</w:t>
                  </w:r>
                  <w:r w:rsidRPr="00141193">
                    <w:rPr>
                      <w:b/>
                      <w:bCs/>
                      <w:sz w:val="28"/>
                      <w:szCs w:val="28"/>
                    </w:rPr>
                    <w:t xml:space="preserve"> все экзаменационные материалы. </w:t>
                  </w:r>
                </w:p>
                <w:p w:rsidR="0010443E" w:rsidRPr="00141193" w:rsidRDefault="0010443E" w:rsidP="00141193">
                  <w:pPr>
                    <w:jc w:val="both"/>
                    <w:rPr>
                      <w:bCs/>
                      <w:sz w:val="28"/>
                      <w:szCs w:val="28"/>
                      <w:u w:val="single"/>
                    </w:rPr>
                  </w:pPr>
                </w:p>
              </w:tc>
            </w:tr>
          </w:tbl>
          <w:p w:rsidR="0010443E" w:rsidRPr="00C8510E" w:rsidRDefault="0010443E" w:rsidP="00E16824">
            <w:pPr>
              <w:ind w:firstLine="284"/>
              <w:jc w:val="both"/>
              <w:rPr>
                <w:bCs/>
                <w:sz w:val="28"/>
                <w:szCs w:val="28"/>
                <w:u w:val="single"/>
              </w:rPr>
            </w:pPr>
          </w:p>
        </w:tc>
      </w:tr>
      <w:tr w:rsidR="0010443E" w:rsidRPr="00E16824" w:rsidTr="00E16824">
        <w:tc>
          <w:tcPr>
            <w:tcW w:w="10440" w:type="dxa"/>
            <w:tcBorders>
              <w:top w:val="nil"/>
              <w:left w:val="nil"/>
              <w:bottom w:val="single" w:sz="4" w:space="0" w:color="auto"/>
              <w:right w:val="nil"/>
            </w:tcBorders>
          </w:tcPr>
          <w:p w:rsidR="0010443E" w:rsidRDefault="0010443E" w:rsidP="00E16824">
            <w:pPr>
              <w:ind w:firstLine="284"/>
              <w:jc w:val="both"/>
              <w:rPr>
                <w:i/>
                <w:sz w:val="16"/>
                <w:szCs w:val="16"/>
              </w:rPr>
            </w:pPr>
          </w:p>
          <w:p w:rsidR="0010443E" w:rsidRDefault="0010443E">
            <w:pPr>
              <w:suppressAutoHyphens/>
              <w:ind w:firstLine="709"/>
              <w:jc w:val="both"/>
              <w:rPr>
                <w:rStyle w:val="affc"/>
              </w:rPr>
            </w:pPr>
            <w:r w:rsidRPr="00E01FEF">
              <w:rPr>
                <w:rStyle w:val="affc"/>
              </w:rPr>
              <w:t>Организаторы осуществляют сбор экзаменационных материалов с рабочих мест участников ГИА в организованном порядке.</w:t>
            </w:r>
          </w:p>
          <w:p w:rsidR="0010443E" w:rsidRPr="000D2D7E" w:rsidRDefault="0010443E" w:rsidP="00E16824">
            <w:pPr>
              <w:ind w:firstLine="284"/>
              <w:jc w:val="both"/>
              <w:rPr>
                <w:rStyle w:val="affc"/>
              </w:rPr>
            </w:pPr>
          </w:p>
          <w:p w:rsidR="0010443E" w:rsidRPr="00E16824" w:rsidRDefault="0010443E" w:rsidP="00E16824">
            <w:pPr>
              <w:ind w:firstLine="284"/>
              <w:jc w:val="both"/>
              <w:rPr>
                <w:i/>
                <w:sz w:val="16"/>
                <w:szCs w:val="16"/>
              </w:rPr>
            </w:pPr>
          </w:p>
        </w:tc>
      </w:tr>
      <w:tr w:rsidR="0010443E" w:rsidRPr="00E16824" w:rsidTr="00E16824">
        <w:tc>
          <w:tcPr>
            <w:tcW w:w="10440" w:type="dxa"/>
            <w:tcBorders>
              <w:top w:val="single" w:sz="4" w:space="0" w:color="auto"/>
              <w:left w:val="single" w:sz="4" w:space="0" w:color="auto"/>
              <w:bottom w:val="single" w:sz="4" w:space="0" w:color="auto"/>
              <w:right w:val="single" w:sz="4" w:space="0" w:color="auto"/>
            </w:tcBorders>
          </w:tcPr>
          <w:p w:rsidR="0010443E" w:rsidRDefault="0010443E">
            <w:pPr>
              <w:ind w:firstLine="284"/>
              <w:jc w:val="both"/>
              <w:rPr>
                <w:bCs/>
                <w:sz w:val="28"/>
                <w:szCs w:val="28"/>
              </w:rPr>
            </w:pPr>
            <w:r w:rsidRPr="00E16824">
              <w:rPr>
                <w:b/>
                <w:bCs/>
                <w:sz w:val="28"/>
                <w:szCs w:val="28"/>
              </w:rPr>
              <w:lastRenderedPageBreak/>
              <w:t>В аудитории собрано бланков  №1 _____(</w:t>
            </w:r>
            <w:r w:rsidRPr="00E16824">
              <w:rPr>
                <w:bCs/>
                <w:sz w:val="28"/>
                <w:szCs w:val="28"/>
              </w:rPr>
              <w:t>н</w:t>
            </w:r>
            <w:r w:rsidRPr="00E16824">
              <w:rPr>
                <w:bCs/>
                <w:i/>
                <w:sz w:val="28"/>
                <w:szCs w:val="28"/>
              </w:rPr>
              <w:t>азвать количество и публично запаковать в возвратный доставочный пакет, зафиксировать количество на сопроводительном бланке).</w:t>
            </w:r>
          </w:p>
          <w:p w:rsidR="0010443E" w:rsidRPr="00E16824" w:rsidRDefault="0010443E" w:rsidP="00E16824">
            <w:pPr>
              <w:ind w:firstLine="284"/>
              <w:jc w:val="both"/>
              <w:rPr>
                <w:bCs/>
                <w:i/>
                <w:sz w:val="28"/>
                <w:szCs w:val="28"/>
              </w:rPr>
            </w:pPr>
            <w:r w:rsidRPr="00E16824">
              <w:rPr>
                <w:b/>
                <w:bCs/>
                <w:sz w:val="28"/>
                <w:szCs w:val="28"/>
              </w:rPr>
              <w:t>В аудитории собрано бланков №2</w:t>
            </w:r>
            <w:r w:rsidRPr="00E16824">
              <w:rPr>
                <w:bCs/>
                <w:sz w:val="28"/>
                <w:szCs w:val="28"/>
              </w:rPr>
              <w:t xml:space="preserve"> (включая дополнительные бланки ответов №2 и бланки спецификации оборудования) </w:t>
            </w:r>
            <w:r w:rsidRPr="00E16824">
              <w:rPr>
                <w:b/>
                <w:bCs/>
                <w:sz w:val="28"/>
                <w:szCs w:val="28"/>
              </w:rPr>
              <w:t>_____</w:t>
            </w:r>
            <w:r w:rsidRPr="00E16824">
              <w:rPr>
                <w:b/>
                <w:bCs/>
                <w:i/>
                <w:sz w:val="28"/>
                <w:szCs w:val="28"/>
              </w:rPr>
              <w:t xml:space="preserve"> </w:t>
            </w:r>
            <w:r w:rsidRPr="00E16824">
              <w:rPr>
                <w:bCs/>
                <w:i/>
                <w:sz w:val="28"/>
                <w:szCs w:val="28"/>
              </w:rPr>
              <w:t>(назвать количество и публично запаковать в возвратный доставочный пакет, зафиксировать количество на сопроводительном бланке).</w:t>
            </w:r>
          </w:p>
          <w:p w:rsidR="0010443E" w:rsidRPr="00E16824" w:rsidRDefault="0010443E" w:rsidP="00E16824">
            <w:pPr>
              <w:ind w:firstLine="284"/>
              <w:jc w:val="both"/>
              <w:rPr>
                <w:bCs/>
                <w:i/>
                <w:sz w:val="28"/>
                <w:szCs w:val="28"/>
              </w:rPr>
            </w:pPr>
            <w:r w:rsidRPr="00E16824">
              <w:rPr>
                <w:b/>
                <w:bCs/>
                <w:sz w:val="28"/>
                <w:szCs w:val="28"/>
              </w:rPr>
              <w:t xml:space="preserve">В аудитории собрано бланков со спецификацией оборудования __________ </w:t>
            </w:r>
            <w:r w:rsidRPr="00E16824">
              <w:rPr>
                <w:bCs/>
                <w:sz w:val="28"/>
                <w:szCs w:val="28"/>
              </w:rPr>
              <w:t>(</w:t>
            </w:r>
            <w:r w:rsidRPr="00E16824">
              <w:rPr>
                <w:bCs/>
                <w:i/>
                <w:sz w:val="28"/>
                <w:szCs w:val="28"/>
              </w:rPr>
              <w:t>назвать количество и публично запаковать в возвратный доставочный пакет, зафиксировать количество на сопроводительном бланке).</w:t>
            </w:r>
          </w:p>
          <w:p w:rsidR="0010443E" w:rsidRPr="00E16824" w:rsidRDefault="0010443E" w:rsidP="00E16824">
            <w:pPr>
              <w:ind w:firstLine="284"/>
              <w:jc w:val="both"/>
              <w:rPr>
                <w:bCs/>
                <w:i/>
                <w:sz w:val="28"/>
                <w:szCs w:val="28"/>
              </w:rPr>
            </w:pPr>
            <w:r w:rsidRPr="00E16824">
              <w:rPr>
                <w:bCs/>
                <w:i/>
                <w:sz w:val="28"/>
                <w:szCs w:val="28"/>
              </w:rPr>
              <w:t>После сбора всех материалов, пересчёта и упаковки объявить экзаменуемым о возможности покинуть аудиторию.</w:t>
            </w:r>
          </w:p>
        </w:tc>
      </w:tr>
      <w:tr w:rsidR="0010443E" w:rsidRPr="00E16824" w:rsidTr="00E16824">
        <w:tc>
          <w:tcPr>
            <w:tcW w:w="10440" w:type="dxa"/>
            <w:tcBorders>
              <w:top w:val="single" w:sz="4" w:space="0" w:color="auto"/>
              <w:left w:val="nil"/>
              <w:bottom w:val="single" w:sz="4" w:space="0" w:color="auto"/>
              <w:right w:val="nil"/>
            </w:tcBorders>
          </w:tcPr>
          <w:p w:rsidR="0010443E" w:rsidRPr="00E16824" w:rsidRDefault="0010443E" w:rsidP="00E16824">
            <w:pPr>
              <w:ind w:firstLine="284"/>
              <w:jc w:val="both"/>
              <w:rPr>
                <w:b/>
                <w:bCs/>
                <w:sz w:val="16"/>
                <w:szCs w:val="16"/>
              </w:rPr>
            </w:pPr>
          </w:p>
        </w:tc>
      </w:tr>
      <w:tr w:rsidR="0010443E" w:rsidRPr="00E16824" w:rsidTr="00E16824">
        <w:tc>
          <w:tcPr>
            <w:tcW w:w="10440" w:type="dxa"/>
            <w:tcBorders>
              <w:top w:val="single" w:sz="4" w:space="0" w:color="auto"/>
              <w:left w:val="single" w:sz="4" w:space="0" w:color="auto"/>
              <w:bottom w:val="single" w:sz="4" w:space="0" w:color="auto"/>
              <w:right w:val="single" w:sz="4" w:space="0" w:color="auto"/>
            </w:tcBorders>
          </w:tcPr>
          <w:p w:rsidR="0010443E" w:rsidRPr="00E16824" w:rsidRDefault="0010443E" w:rsidP="00E16824">
            <w:pPr>
              <w:ind w:firstLine="284"/>
              <w:jc w:val="both"/>
              <w:rPr>
                <w:b/>
                <w:bCs/>
                <w:sz w:val="28"/>
                <w:szCs w:val="28"/>
              </w:rPr>
            </w:pPr>
            <w:r w:rsidRPr="00E16824">
              <w:rPr>
                <w:b/>
                <w:bCs/>
                <w:sz w:val="28"/>
                <w:szCs w:val="28"/>
              </w:rPr>
              <w:t>Экзаменационные материалы упакованы, теперь вы можете покинуть аудиторию.</w:t>
            </w:r>
          </w:p>
        </w:tc>
      </w:tr>
      <w:tr w:rsidR="0010443E" w:rsidRPr="00E16824" w:rsidTr="00E16824">
        <w:tc>
          <w:tcPr>
            <w:tcW w:w="10440" w:type="dxa"/>
            <w:tcBorders>
              <w:top w:val="single" w:sz="4" w:space="0" w:color="auto"/>
              <w:left w:val="nil"/>
              <w:bottom w:val="nil"/>
              <w:right w:val="nil"/>
            </w:tcBorders>
          </w:tcPr>
          <w:p w:rsidR="0010443E" w:rsidRPr="00E16824" w:rsidRDefault="0010443E" w:rsidP="00E16824">
            <w:pPr>
              <w:ind w:firstLine="284"/>
              <w:jc w:val="both"/>
              <w:rPr>
                <w:b/>
                <w:bCs/>
                <w:sz w:val="16"/>
                <w:szCs w:val="16"/>
              </w:rPr>
            </w:pPr>
          </w:p>
        </w:tc>
      </w:tr>
      <w:tr w:rsidR="0010443E" w:rsidRPr="00E16824" w:rsidTr="00E16824">
        <w:tc>
          <w:tcPr>
            <w:tcW w:w="10440" w:type="dxa"/>
            <w:tcBorders>
              <w:top w:val="nil"/>
              <w:left w:val="nil"/>
              <w:bottom w:val="nil"/>
              <w:right w:val="nil"/>
            </w:tcBorders>
          </w:tcPr>
          <w:p w:rsidR="0010443E" w:rsidRPr="00E16824" w:rsidRDefault="0010443E" w:rsidP="00E16824">
            <w:pPr>
              <w:ind w:firstLine="284"/>
              <w:jc w:val="both"/>
              <w:rPr>
                <w:szCs w:val="28"/>
              </w:rPr>
            </w:pPr>
            <w:r w:rsidRPr="00E16824">
              <w:rPr>
                <w:bCs/>
                <w:i/>
                <w:sz w:val="28"/>
                <w:szCs w:val="28"/>
              </w:rPr>
              <w:t xml:space="preserve">В использованный пакет упакуйте все оставшиеся экзаменационные материалы и черновики. Заполните сопроводительные бланки и протокол проведения </w:t>
            </w:r>
            <w:r>
              <w:rPr>
                <w:bCs/>
                <w:i/>
                <w:sz w:val="28"/>
                <w:szCs w:val="28"/>
              </w:rPr>
              <w:t>ГИА</w:t>
            </w:r>
            <w:r w:rsidRPr="00E16824">
              <w:rPr>
                <w:bCs/>
                <w:i/>
                <w:sz w:val="28"/>
                <w:szCs w:val="28"/>
              </w:rPr>
              <w:t xml:space="preserve"> в аудитории.</w:t>
            </w:r>
          </w:p>
        </w:tc>
      </w:tr>
    </w:tbl>
    <w:p w:rsidR="0010443E" w:rsidRPr="00E16824" w:rsidRDefault="0010443E" w:rsidP="00E16824">
      <w:pPr>
        <w:rPr>
          <w:b/>
          <w:sz w:val="28"/>
          <w:szCs w:val="28"/>
          <w:lang w:eastAsia="en-US"/>
        </w:rPr>
      </w:pPr>
    </w:p>
    <w:p w:rsidR="0010443E" w:rsidRPr="0010443E" w:rsidRDefault="00802F03" w:rsidP="001335A3">
      <w:pPr>
        <w:pStyle w:val="28"/>
      </w:pPr>
      <w:bookmarkStart w:id="110" w:name="_Toc509879629"/>
      <w:bookmarkStart w:id="111" w:name="_Toc4407228"/>
      <w:r>
        <w:t>10</w:t>
      </w:r>
      <w:r w:rsidR="001066A7" w:rsidRPr="001066A7">
        <w:t xml:space="preserve">.8.5. </w:t>
      </w:r>
      <w:bookmarkStart w:id="112" w:name="ИнструкциядляучастникаГИА9литература"/>
      <w:r w:rsidR="001066A7" w:rsidRPr="001066A7">
        <w:t>Инструкция для участника ГИА, зачитываемая организатором в аудитории (экзамен по литературе в форме ОГЭ и ГВЭ)</w:t>
      </w:r>
      <w:bookmarkEnd w:id="110"/>
      <w:bookmarkEnd w:id="111"/>
    </w:p>
    <w:bookmarkEnd w:id="112"/>
    <w:p w:rsidR="0010443E" w:rsidRPr="00E16824" w:rsidRDefault="0010443E" w:rsidP="00E16824">
      <w:pPr>
        <w:widowControl w:val="0"/>
        <w:tabs>
          <w:tab w:val="left" w:pos="1134"/>
        </w:tabs>
        <w:ind w:firstLine="284"/>
        <w:jc w:val="both"/>
        <w:rPr>
          <w:i/>
        </w:rPr>
      </w:pPr>
    </w:p>
    <w:p w:rsidR="0010443E" w:rsidRPr="00E16824" w:rsidRDefault="00634543" w:rsidP="00E16824">
      <w:pPr>
        <w:ind w:firstLine="284"/>
        <w:jc w:val="both"/>
        <w:rPr>
          <w:sz w:val="28"/>
          <w:szCs w:val="28"/>
        </w:rPr>
      </w:pPr>
      <w:r w:rsidRPr="00634543">
        <w:rPr>
          <w:noProof/>
        </w:rPr>
        <w:pict>
          <v:rect id="_x0000_s1030" style="position:absolute;left:0;text-align:left;margin-left:-9pt;margin-top:11.4pt;width:518.45pt;height:92.3pt;z-index:4">
            <v:textbox style="mso-next-textbox:#_x0000_s1030">
              <w:txbxContent>
                <w:p w:rsidR="006F5346" w:rsidRDefault="006F5346" w:rsidP="00E16824">
                  <w:pPr>
                    <w:jc w:val="both"/>
                    <w:rPr>
                      <w:sz w:val="28"/>
                      <w:szCs w:val="28"/>
                    </w:rPr>
                  </w:pPr>
                  <w:r w:rsidRPr="001066A7">
                    <w:rPr>
                      <w:b/>
                      <w:sz w:val="28"/>
                      <w:szCs w:val="28"/>
                    </w:rPr>
                    <w:t>Текст, который выделен жирным шрифтом и приводится в рамке, должен быть прочитан участникам</w:t>
                  </w:r>
                  <w:r w:rsidRPr="00017964">
                    <w:rPr>
                      <w:sz w:val="28"/>
                      <w:szCs w:val="28"/>
                    </w:rPr>
                    <w:t xml:space="preserve"> </w:t>
                  </w:r>
                  <w:r>
                    <w:rPr>
                      <w:sz w:val="28"/>
                      <w:szCs w:val="28"/>
                    </w:rPr>
                    <w:t>ГИА</w:t>
                  </w:r>
                  <w:r w:rsidRPr="00017964">
                    <w:rPr>
                      <w:sz w:val="28"/>
                      <w:szCs w:val="28"/>
                    </w:rPr>
                    <w:t xml:space="preserve"> слово в слово. </w:t>
                  </w:r>
                  <w:r w:rsidRPr="003631B3">
                    <w:rPr>
                      <w:sz w:val="28"/>
                      <w:szCs w:val="28"/>
                    </w:rPr>
                    <w:t>Это делается для стандартизации процедуры проведения ГИА.</w:t>
                  </w:r>
                  <w:r>
                    <w:rPr>
                      <w:i/>
                      <w:iCs/>
                      <w:sz w:val="28"/>
                      <w:szCs w:val="28"/>
                    </w:rPr>
                    <w:t xml:space="preserve"> </w:t>
                  </w:r>
                  <w:r w:rsidRPr="00017964">
                    <w:rPr>
                      <w:i/>
                      <w:iCs/>
                      <w:sz w:val="28"/>
                      <w:szCs w:val="28"/>
                    </w:rPr>
                    <w:t>Комментарии, отмеченные</w:t>
                  </w:r>
                  <w:r w:rsidRPr="00017964">
                    <w:rPr>
                      <w:sz w:val="28"/>
                      <w:szCs w:val="28"/>
                    </w:rPr>
                    <w:t xml:space="preserve"> </w:t>
                  </w:r>
                  <w:r w:rsidRPr="00017964">
                    <w:rPr>
                      <w:i/>
                      <w:iCs/>
                      <w:sz w:val="28"/>
                      <w:szCs w:val="28"/>
                    </w:rPr>
                    <w:t>курсивом, не читаются участникам. Они даны в помощь организатору</w:t>
                  </w:r>
                  <w:r w:rsidRPr="00017964">
                    <w:rPr>
                      <w:sz w:val="28"/>
                      <w:szCs w:val="28"/>
                    </w:rPr>
                    <w:t>.</w:t>
                  </w:r>
                  <w:r w:rsidRPr="005F41C9">
                    <w:rPr>
                      <w:sz w:val="28"/>
                      <w:szCs w:val="28"/>
                    </w:rPr>
                    <w:t xml:space="preserve"> </w:t>
                  </w:r>
                  <w:r w:rsidRPr="003631B3">
                    <w:rPr>
                      <w:sz w:val="28"/>
                      <w:szCs w:val="28"/>
                    </w:rPr>
                    <w:t>Инструктаж и экзамен проводятся в спокойной и доброжелательной обстановке</w:t>
                  </w:r>
                  <w:r>
                    <w:rPr>
                      <w:sz w:val="28"/>
                      <w:szCs w:val="28"/>
                    </w:rPr>
                    <w:t>.</w:t>
                  </w:r>
                </w:p>
              </w:txbxContent>
            </v:textbox>
          </v:rect>
        </w:pict>
      </w:r>
    </w:p>
    <w:p w:rsidR="0010443E" w:rsidRPr="00E16824" w:rsidRDefault="0010443E" w:rsidP="00E16824">
      <w:pPr>
        <w:ind w:firstLine="284"/>
        <w:jc w:val="both"/>
        <w:rPr>
          <w:sz w:val="28"/>
          <w:szCs w:val="28"/>
        </w:rPr>
      </w:pPr>
    </w:p>
    <w:p w:rsidR="0010443E" w:rsidRPr="00E16824" w:rsidRDefault="0010443E" w:rsidP="00E16824">
      <w:pPr>
        <w:ind w:firstLine="284"/>
        <w:jc w:val="both"/>
        <w:rPr>
          <w:sz w:val="28"/>
          <w:szCs w:val="28"/>
        </w:rPr>
      </w:pPr>
    </w:p>
    <w:p w:rsidR="0010443E" w:rsidRPr="00E16824" w:rsidRDefault="0010443E" w:rsidP="00E16824">
      <w:pPr>
        <w:ind w:firstLine="284"/>
        <w:jc w:val="both"/>
        <w:rPr>
          <w:sz w:val="28"/>
          <w:szCs w:val="28"/>
        </w:rPr>
      </w:pPr>
    </w:p>
    <w:p w:rsidR="0010443E" w:rsidRPr="00E16824" w:rsidRDefault="0010443E" w:rsidP="00E16824">
      <w:pPr>
        <w:ind w:firstLine="284"/>
        <w:jc w:val="both"/>
        <w:rPr>
          <w:sz w:val="28"/>
          <w:szCs w:val="28"/>
        </w:rPr>
      </w:pPr>
    </w:p>
    <w:p w:rsidR="0010443E" w:rsidRPr="00E16824" w:rsidRDefault="0010443E" w:rsidP="00E16824">
      <w:pPr>
        <w:jc w:val="both"/>
        <w:rPr>
          <w:i/>
          <w:sz w:val="20"/>
          <w:szCs w:val="20"/>
        </w:rPr>
      </w:pPr>
    </w:p>
    <w:p w:rsidR="0010443E" w:rsidRDefault="0010443E" w:rsidP="00847C42">
      <w:pPr>
        <w:keepNext/>
        <w:keepLines/>
        <w:ind w:firstLine="284"/>
        <w:jc w:val="both"/>
        <w:rPr>
          <w:i/>
          <w:sz w:val="28"/>
          <w:szCs w:val="28"/>
        </w:rPr>
      </w:pPr>
    </w:p>
    <w:p w:rsidR="0010443E" w:rsidRDefault="0010443E" w:rsidP="00847C42">
      <w:pPr>
        <w:keepNext/>
        <w:keepLines/>
        <w:ind w:firstLine="284"/>
        <w:jc w:val="both"/>
        <w:rPr>
          <w:i/>
          <w:sz w:val="28"/>
          <w:szCs w:val="28"/>
        </w:rPr>
      </w:pPr>
      <w:r w:rsidRPr="00E16824">
        <w:rPr>
          <w:i/>
          <w:sz w:val="28"/>
          <w:szCs w:val="28"/>
        </w:rPr>
        <w:t>До экзамена на доске должна быть следующая запись.</w:t>
      </w:r>
    </w:p>
    <w:p w:rsidR="0010443E" w:rsidRPr="00E16824" w:rsidRDefault="0010443E" w:rsidP="00847C42">
      <w:pPr>
        <w:keepNext/>
        <w:ind w:firstLine="284"/>
        <w:jc w:val="both"/>
        <w:rPr>
          <w:i/>
          <w:sz w:val="16"/>
          <w:szCs w:val="16"/>
        </w:rPr>
      </w:pPr>
    </w:p>
    <w:tbl>
      <w:tblPr>
        <w:tblW w:w="10461" w:type="dxa"/>
        <w:tblInd w:w="-252" w:type="dxa"/>
        <w:tblLook w:val="0000"/>
      </w:tblPr>
      <w:tblGrid>
        <w:gridCol w:w="227"/>
        <w:gridCol w:w="341"/>
        <w:gridCol w:w="342"/>
        <w:gridCol w:w="272"/>
        <w:gridCol w:w="272"/>
        <w:gridCol w:w="283"/>
        <w:gridCol w:w="272"/>
        <w:gridCol w:w="272"/>
        <w:gridCol w:w="294"/>
        <w:gridCol w:w="272"/>
        <w:gridCol w:w="272"/>
        <w:gridCol w:w="294"/>
        <w:gridCol w:w="272"/>
        <w:gridCol w:w="272"/>
        <w:gridCol w:w="272"/>
        <w:gridCol w:w="272"/>
        <w:gridCol w:w="272"/>
        <w:gridCol w:w="272"/>
        <w:gridCol w:w="272"/>
        <w:gridCol w:w="272"/>
        <w:gridCol w:w="272"/>
        <w:gridCol w:w="272"/>
        <w:gridCol w:w="272"/>
        <w:gridCol w:w="294"/>
        <w:gridCol w:w="272"/>
        <w:gridCol w:w="272"/>
        <w:gridCol w:w="294"/>
        <w:gridCol w:w="272"/>
        <w:gridCol w:w="272"/>
        <w:gridCol w:w="272"/>
        <w:gridCol w:w="272"/>
        <w:gridCol w:w="294"/>
        <w:gridCol w:w="294"/>
        <w:gridCol w:w="272"/>
        <w:gridCol w:w="354"/>
        <w:gridCol w:w="272"/>
        <w:gridCol w:w="350"/>
      </w:tblGrid>
      <w:tr w:rsidR="0010443E" w:rsidRPr="00E16824" w:rsidTr="00720155">
        <w:trPr>
          <w:trHeight w:val="73"/>
        </w:trPr>
        <w:tc>
          <w:tcPr>
            <w:tcW w:w="229" w:type="dxa"/>
            <w:tcBorders>
              <w:top w:val="single" w:sz="4" w:space="0" w:color="auto"/>
              <w:left w:val="single" w:sz="4" w:space="0" w:color="auto"/>
              <w:bottom w:val="nil"/>
              <w:right w:val="nil"/>
            </w:tcBorders>
            <w:vAlign w:val="center"/>
          </w:tcPr>
          <w:p w:rsidR="0010443E" w:rsidRPr="00E16824" w:rsidRDefault="0010443E" w:rsidP="00847C42">
            <w:pPr>
              <w:keepNext/>
              <w:rPr>
                <w:rFonts w:ascii="Arial" w:hAnsi="Arial" w:cs="Arial"/>
                <w:sz w:val="20"/>
                <w:szCs w:val="20"/>
              </w:rPr>
            </w:pPr>
          </w:p>
        </w:tc>
        <w:tc>
          <w:tcPr>
            <w:tcW w:w="340" w:type="dxa"/>
            <w:tcBorders>
              <w:top w:val="single" w:sz="4" w:space="0" w:color="auto"/>
              <w:left w:val="nil"/>
              <w:bottom w:val="nil"/>
              <w:right w:val="nil"/>
            </w:tcBorders>
            <w:vAlign w:val="center"/>
          </w:tcPr>
          <w:p w:rsidR="0010443E" w:rsidRPr="00E16824" w:rsidRDefault="0010443E" w:rsidP="00847C42">
            <w:pPr>
              <w:keepNext/>
              <w:rPr>
                <w:rFonts w:ascii="Arial" w:hAnsi="Arial" w:cs="Arial"/>
                <w:sz w:val="20"/>
                <w:szCs w:val="20"/>
              </w:rPr>
            </w:pPr>
          </w:p>
        </w:tc>
        <w:tc>
          <w:tcPr>
            <w:tcW w:w="342" w:type="dxa"/>
            <w:tcBorders>
              <w:top w:val="single" w:sz="4" w:space="0" w:color="auto"/>
              <w:left w:val="nil"/>
              <w:bottom w:val="nil"/>
              <w:right w:val="nil"/>
            </w:tcBorders>
            <w:vAlign w:val="center"/>
          </w:tcPr>
          <w:p w:rsidR="0010443E" w:rsidRPr="00E16824" w:rsidRDefault="0010443E" w:rsidP="00847C42">
            <w:pPr>
              <w:keepNext/>
              <w:rPr>
                <w:rFonts w:ascii="Arial" w:hAnsi="Arial" w:cs="Arial"/>
                <w:sz w:val="20"/>
                <w:szCs w:val="20"/>
              </w:rPr>
            </w:pPr>
          </w:p>
        </w:tc>
        <w:tc>
          <w:tcPr>
            <w:tcW w:w="272" w:type="dxa"/>
            <w:tcBorders>
              <w:top w:val="single" w:sz="4" w:space="0" w:color="auto"/>
              <w:left w:val="nil"/>
              <w:bottom w:val="nil"/>
              <w:right w:val="nil"/>
            </w:tcBorders>
            <w:vAlign w:val="center"/>
          </w:tcPr>
          <w:p w:rsidR="0010443E" w:rsidRPr="00E16824" w:rsidRDefault="0010443E" w:rsidP="00847C42">
            <w:pPr>
              <w:keepNext/>
              <w:rPr>
                <w:rFonts w:ascii="Arial" w:hAnsi="Arial" w:cs="Arial"/>
                <w:sz w:val="20"/>
                <w:szCs w:val="20"/>
              </w:rPr>
            </w:pPr>
          </w:p>
        </w:tc>
        <w:tc>
          <w:tcPr>
            <w:tcW w:w="272" w:type="dxa"/>
            <w:tcBorders>
              <w:top w:val="single" w:sz="4" w:space="0" w:color="auto"/>
              <w:left w:val="nil"/>
              <w:bottom w:val="nil"/>
              <w:right w:val="nil"/>
            </w:tcBorders>
            <w:vAlign w:val="center"/>
          </w:tcPr>
          <w:p w:rsidR="0010443E" w:rsidRPr="00E16824" w:rsidRDefault="0010443E" w:rsidP="00847C42">
            <w:pPr>
              <w:keepNext/>
              <w:rPr>
                <w:rFonts w:ascii="Arial" w:hAnsi="Arial" w:cs="Arial"/>
                <w:sz w:val="20"/>
                <w:szCs w:val="20"/>
              </w:rPr>
            </w:pPr>
          </w:p>
        </w:tc>
        <w:tc>
          <w:tcPr>
            <w:tcW w:w="283" w:type="dxa"/>
            <w:tcBorders>
              <w:top w:val="single" w:sz="4" w:space="0" w:color="auto"/>
              <w:left w:val="nil"/>
              <w:bottom w:val="nil"/>
              <w:right w:val="nil"/>
            </w:tcBorders>
            <w:vAlign w:val="center"/>
          </w:tcPr>
          <w:p w:rsidR="0010443E" w:rsidRPr="00E16824" w:rsidRDefault="0010443E" w:rsidP="00847C42">
            <w:pPr>
              <w:keepNext/>
              <w:rPr>
                <w:rFonts w:ascii="Arial" w:hAnsi="Arial" w:cs="Arial"/>
                <w:sz w:val="20"/>
                <w:szCs w:val="20"/>
              </w:rPr>
            </w:pPr>
          </w:p>
        </w:tc>
        <w:tc>
          <w:tcPr>
            <w:tcW w:w="272" w:type="dxa"/>
            <w:tcBorders>
              <w:top w:val="single" w:sz="4" w:space="0" w:color="auto"/>
              <w:left w:val="nil"/>
              <w:bottom w:val="nil"/>
              <w:right w:val="nil"/>
            </w:tcBorders>
            <w:vAlign w:val="center"/>
          </w:tcPr>
          <w:p w:rsidR="0010443E" w:rsidRPr="00E16824" w:rsidRDefault="0010443E" w:rsidP="00847C42">
            <w:pPr>
              <w:keepNext/>
              <w:rPr>
                <w:rFonts w:ascii="Arial" w:hAnsi="Arial" w:cs="Arial"/>
                <w:sz w:val="20"/>
                <w:szCs w:val="20"/>
              </w:rPr>
            </w:pPr>
          </w:p>
        </w:tc>
        <w:tc>
          <w:tcPr>
            <w:tcW w:w="272" w:type="dxa"/>
            <w:tcBorders>
              <w:top w:val="single" w:sz="4" w:space="0" w:color="auto"/>
              <w:left w:val="nil"/>
              <w:bottom w:val="nil"/>
              <w:right w:val="nil"/>
            </w:tcBorders>
            <w:vAlign w:val="center"/>
          </w:tcPr>
          <w:p w:rsidR="0010443E" w:rsidRPr="00E16824" w:rsidRDefault="0010443E" w:rsidP="00847C42">
            <w:pPr>
              <w:keepNext/>
              <w:rPr>
                <w:rFonts w:ascii="Arial" w:hAnsi="Arial" w:cs="Arial"/>
                <w:sz w:val="20"/>
                <w:szCs w:val="20"/>
              </w:rPr>
            </w:pPr>
          </w:p>
        </w:tc>
        <w:tc>
          <w:tcPr>
            <w:tcW w:w="294" w:type="dxa"/>
            <w:tcBorders>
              <w:top w:val="single" w:sz="4" w:space="0" w:color="auto"/>
              <w:left w:val="nil"/>
              <w:bottom w:val="nil"/>
              <w:right w:val="nil"/>
            </w:tcBorders>
            <w:vAlign w:val="center"/>
          </w:tcPr>
          <w:p w:rsidR="0010443E" w:rsidRPr="00E16824" w:rsidRDefault="0010443E" w:rsidP="00847C42">
            <w:pPr>
              <w:keepNext/>
              <w:rPr>
                <w:rFonts w:ascii="Arial" w:hAnsi="Arial" w:cs="Arial"/>
                <w:sz w:val="20"/>
                <w:szCs w:val="20"/>
              </w:rPr>
            </w:pPr>
          </w:p>
        </w:tc>
        <w:tc>
          <w:tcPr>
            <w:tcW w:w="272" w:type="dxa"/>
            <w:tcBorders>
              <w:top w:val="single" w:sz="4" w:space="0" w:color="auto"/>
              <w:left w:val="nil"/>
              <w:bottom w:val="nil"/>
              <w:right w:val="nil"/>
            </w:tcBorders>
            <w:vAlign w:val="center"/>
          </w:tcPr>
          <w:p w:rsidR="0010443E" w:rsidRPr="00E16824" w:rsidRDefault="0010443E" w:rsidP="00847C42">
            <w:pPr>
              <w:keepNext/>
              <w:rPr>
                <w:rFonts w:ascii="Arial" w:hAnsi="Arial" w:cs="Arial"/>
                <w:sz w:val="20"/>
                <w:szCs w:val="20"/>
              </w:rPr>
            </w:pPr>
          </w:p>
        </w:tc>
        <w:tc>
          <w:tcPr>
            <w:tcW w:w="272" w:type="dxa"/>
            <w:tcBorders>
              <w:top w:val="single" w:sz="4" w:space="0" w:color="auto"/>
              <w:left w:val="nil"/>
              <w:bottom w:val="nil"/>
              <w:right w:val="nil"/>
            </w:tcBorders>
            <w:vAlign w:val="center"/>
          </w:tcPr>
          <w:p w:rsidR="0010443E" w:rsidRPr="00E16824" w:rsidRDefault="0010443E" w:rsidP="00847C42">
            <w:pPr>
              <w:keepNext/>
              <w:rPr>
                <w:rFonts w:ascii="Arial" w:hAnsi="Arial" w:cs="Arial"/>
                <w:sz w:val="20"/>
                <w:szCs w:val="20"/>
              </w:rPr>
            </w:pPr>
          </w:p>
        </w:tc>
        <w:tc>
          <w:tcPr>
            <w:tcW w:w="294" w:type="dxa"/>
            <w:tcBorders>
              <w:top w:val="single" w:sz="4" w:space="0" w:color="auto"/>
              <w:left w:val="nil"/>
              <w:bottom w:val="nil"/>
              <w:right w:val="nil"/>
            </w:tcBorders>
            <w:vAlign w:val="center"/>
          </w:tcPr>
          <w:p w:rsidR="0010443E" w:rsidRPr="00E16824" w:rsidRDefault="0010443E" w:rsidP="00847C42">
            <w:pPr>
              <w:keepNext/>
              <w:rPr>
                <w:rFonts w:ascii="Arial" w:hAnsi="Arial" w:cs="Arial"/>
                <w:sz w:val="20"/>
                <w:szCs w:val="20"/>
              </w:rPr>
            </w:pPr>
          </w:p>
        </w:tc>
        <w:tc>
          <w:tcPr>
            <w:tcW w:w="272" w:type="dxa"/>
            <w:tcBorders>
              <w:top w:val="single" w:sz="4" w:space="0" w:color="auto"/>
              <w:left w:val="nil"/>
              <w:bottom w:val="nil"/>
              <w:right w:val="nil"/>
            </w:tcBorders>
            <w:vAlign w:val="center"/>
          </w:tcPr>
          <w:p w:rsidR="0010443E" w:rsidRPr="00E16824" w:rsidRDefault="0010443E" w:rsidP="00847C42">
            <w:pPr>
              <w:keepNext/>
              <w:rPr>
                <w:rFonts w:ascii="Arial" w:hAnsi="Arial" w:cs="Arial"/>
                <w:sz w:val="20"/>
                <w:szCs w:val="20"/>
              </w:rPr>
            </w:pPr>
          </w:p>
        </w:tc>
        <w:tc>
          <w:tcPr>
            <w:tcW w:w="272" w:type="dxa"/>
            <w:tcBorders>
              <w:top w:val="single" w:sz="4" w:space="0" w:color="auto"/>
              <w:left w:val="nil"/>
              <w:bottom w:val="nil"/>
              <w:right w:val="nil"/>
            </w:tcBorders>
            <w:vAlign w:val="center"/>
          </w:tcPr>
          <w:p w:rsidR="0010443E" w:rsidRPr="00E16824" w:rsidRDefault="0010443E" w:rsidP="00847C42">
            <w:pPr>
              <w:keepNext/>
              <w:rPr>
                <w:rFonts w:ascii="Arial" w:hAnsi="Arial" w:cs="Arial"/>
                <w:sz w:val="20"/>
                <w:szCs w:val="20"/>
              </w:rPr>
            </w:pPr>
          </w:p>
        </w:tc>
        <w:tc>
          <w:tcPr>
            <w:tcW w:w="272" w:type="dxa"/>
            <w:tcBorders>
              <w:top w:val="single" w:sz="4" w:space="0" w:color="auto"/>
              <w:left w:val="nil"/>
              <w:bottom w:val="nil"/>
              <w:right w:val="nil"/>
            </w:tcBorders>
            <w:vAlign w:val="center"/>
          </w:tcPr>
          <w:p w:rsidR="0010443E" w:rsidRPr="00E16824" w:rsidRDefault="0010443E" w:rsidP="00847C42">
            <w:pPr>
              <w:keepNext/>
              <w:rPr>
                <w:rFonts w:ascii="Arial" w:hAnsi="Arial" w:cs="Arial"/>
                <w:sz w:val="20"/>
                <w:szCs w:val="20"/>
              </w:rPr>
            </w:pPr>
          </w:p>
        </w:tc>
        <w:tc>
          <w:tcPr>
            <w:tcW w:w="272" w:type="dxa"/>
            <w:tcBorders>
              <w:top w:val="single" w:sz="4" w:space="0" w:color="auto"/>
              <w:left w:val="nil"/>
              <w:bottom w:val="nil"/>
              <w:right w:val="nil"/>
            </w:tcBorders>
            <w:vAlign w:val="center"/>
          </w:tcPr>
          <w:p w:rsidR="0010443E" w:rsidRPr="00E16824" w:rsidRDefault="0010443E" w:rsidP="00847C42">
            <w:pPr>
              <w:keepNext/>
              <w:rPr>
                <w:rFonts w:ascii="Arial" w:hAnsi="Arial" w:cs="Arial"/>
                <w:sz w:val="20"/>
                <w:szCs w:val="20"/>
              </w:rPr>
            </w:pPr>
          </w:p>
        </w:tc>
        <w:tc>
          <w:tcPr>
            <w:tcW w:w="272" w:type="dxa"/>
            <w:tcBorders>
              <w:top w:val="single" w:sz="4" w:space="0" w:color="auto"/>
              <w:left w:val="nil"/>
              <w:bottom w:val="nil"/>
              <w:right w:val="nil"/>
            </w:tcBorders>
            <w:vAlign w:val="center"/>
          </w:tcPr>
          <w:p w:rsidR="0010443E" w:rsidRPr="00E16824" w:rsidRDefault="0010443E" w:rsidP="00847C42">
            <w:pPr>
              <w:keepNext/>
              <w:rPr>
                <w:rFonts w:ascii="Arial" w:hAnsi="Arial" w:cs="Arial"/>
                <w:sz w:val="20"/>
                <w:szCs w:val="20"/>
              </w:rPr>
            </w:pPr>
          </w:p>
        </w:tc>
        <w:tc>
          <w:tcPr>
            <w:tcW w:w="272" w:type="dxa"/>
            <w:tcBorders>
              <w:top w:val="single" w:sz="4" w:space="0" w:color="auto"/>
              <w:left w:val="nil"/>
              <w:bottom w:val="nil"/>
              <w:right w:val="nil"/>
            </w:tcBorders>
            <w:vAlign w:val="center"/>
          </w:tcPr>
          <w:p w:rsidR="0010443E" w:rsidRPr="00E16824" w:rsidRDefault="0010443E" w:rsidP="00847C42">
            <w:pPr>
              <w:keepNext/>
              <w:rPr>
                <w:rFonts w:ascii="Arial" w:hAnsi="Arial" w:cs="Arial"/>
                <w:sz w:val="20"/>
                <w:szCs w:val="20"/>
              </w:rPr>
            </w:pPr>
          </w:p>
        </w:tc>
        <w:tc>
          <w:tcPr>
            <w:tcW w:w="272" w:type="dxa"/>
            <w:tcBorders>
              <w:top w:val="single" w:sz="4" w:space="0" w:color="auto"/>
              <w:left w:val="nil"/>
              <w:bottom w:val="nil"/>
              <w:right w:val="nil"/>
            </w:tcBorders>
            <w:vAlign w:val="center"/>
          </w:tcPr>
          <w:p w:rsidR="0010443E" w:rsidRPr="00E16824" w:rsidRDefault="0010443E" w:rsidP="00847C42">
            <w:pPr>
              <w:keepNext/>
              <w:rPr>
                <w:rFonts w:ascii="Arial" w:hAnsi="Arial" w:cs="Arial"/>
                <w:sz w:val="20"/>
                <w:szCs w:val="20"/>
              </w:rPr>
            </w:pPr>
          </w:p>
        </w:tc>
        <w:tc>
          <w:tcPr>
            <w:tcW w:w="272" w:type="dxa"/>
            <w:tcBorders>
              <w:top w:val="single" w:sz="4" w:space="0" w:color="auto"/>
              <w:left w:val="nil"/>
              <w:bottom w:val="nil"/>
              <w:right w:val="nil"/>
            </w:tcBorders>
            <w:vAlign w:val="center"/>
          </w:tcPr>
          <w:p w:rsidR="0010443E" w:rsidRPr="00E16824" w:rsidRDefault="0010443E" w:rsidP="00847C42">
            <w:pPr>
              <w:keepNext/>
              <w:rPr>
                <w:rFonts w:ascii="Arial" w:hAnsi="Arial" w:cs="Arial"/>
                <w:sz w:val="20"/>
                <w:szCs w:val="20"/>
              </w:rPr>
            </w:pPr>
          </w:p>
        </w:tc>
        <w:tc>
          <w:tcPr>
            <w:tcW w:w="272" w:type="dxa"/>
            <w:tcBorders>
              <w:top w:val="single" w:sz="4" w:space="0" w:color="auto"/>
              <w:left w:val="nil"/>
              <w:bottom w:val="nil"/>
              <w:right w:val="nil"/>
            </w:tcBorders>
            <w:vAlign w:val="center"/>
          </w:tcPr>
          <w:p w:rsidR="0010443E" w:rsidRPr="00E16824" w:rsidRDefault="0010443E" w:rsidP="00847C42">
            <w:pPr>
              <w:keepNext/>
              <w:rPr>
                <w:rFonts w:ascii="Arial" w:hAnsi="Arial" w:cs="Arial"/>
                <w:sz w:val="20"/>
                <w:szCs w:val="20"/>
              </w:rPr>
            </w:pPr>
          </w:p>
        </w:tc>
        <w:tc>
          <w:tcPr>
            <w:tcW w:w="272" w:type="dxa"/>
            <w:tcBorders>
              <w:top w:val="single" w:sz="4" w:space="0" w:color="auto"/>
              <w:left w:val="nil"/>
              <w:bottom w:val="nil"/>
              <w:right w:val="nil"/>
            </w:tcBorders>
            <w:vAlign w:val="center"/>
          </w:tcPr>
          <w:p w:rsidR="0010443E" w:rsidRPr="00E16824" w:rsidRDefault="0010443E" w:rsidP="00847C42">
            <w:pPr>
              <w:keepNext/>
              <w:rPr>
                <w:rFonts w:ascii="Arial" w:hAnsi="Arial" w:cs="Arial"/>
                <w:sz w:val="20"/>
                <w:szCs w:val="20"/>
              </w:rPr>
            </w:pPr>
          </w:p>
        </w:tc>
        <w:tc>
          <w:tcPr>
            <w:tcW w:w="272" w:type="dxa"/>
            <w:tcBorders>
              <w:top w:val="single" w:sz="4" w:space="0" w:color="auto"/>
              <w:left w:val="nil"/>
              <w:bottom w:val="nil"/>
              <w:right w:val="nil"/>
            </w:tcBorders>
            <w:vAlign w:val="center"/>
          </w:tcPr>
          <w:p w:rsidR="0010443E" w:rsidRPr="00E16824" w:rsidRDefault="0010443E" w:rsidP="00847C42">
            <w:pPr>
              <w:keepNext/>
              <w:rPr>
                <w:rFonts w:ascii="Arial" w:hAnsi="Arial" w:cs="Arial"/>
                <w:sz w:val="20"/>
                <w:szCs w:val="20"/>
              </w:rPr>
            </w:pPr>
          </w:p>
        </w:tc>
        <w:tc>
          <w:tcPr>
            <w:tcW w:w="294" w:type="dxa"/>
            <w:tcBorders>
              <w:top w:val="single" w:sz="4" w:space="0" w:color="auto"/>
              <w:left w:val="nil"/>
              <w:bottom w:val="nil"/>
              <w:right w:val="nil"/>
            </w:tcBorders>
            <w:vAlign w:val="center"/>
          </w:tcPr>
          <w:p w:rsidR="0010443E" w:rsidRPr="00E16824" w:rsidRDefault="0010443E" w:rsidP="00847C42">
            <w:pPr>
              <w:keepNext/>
              <w:rPr>
                <w:rFonts w:ascii="Arial" w:hAnsi="Arial" w:cs="Arial"/>
                <w:sz w:val="20"/>
                <w:szCs w:val="20"/>
              </w:rPr>
            </w:pPr>
          </w:p>
        </w:tc>
        <w:tc>
          <w:tcPr>
            <w:tcW w:w="272" w:type="dxa"/>
            <w:tcBorders>
              <w:top w:val="single" w:sz="4" w:space="0" w:color="auto"/>
              <w:left w:val="nil"/>
              <w:bottom w:val="nil"/>
              <w:right w:val="nil"/>
            </w:tcBorders>
            <w:vAlign w:val="center"/>
          </w:tcPr>
          <w:p w:rsidR="0010443E" w:rsidRPr="00E16824" w:rsidRDefault="0010443E" w:rsidP="00847C42">
            <w:pPr>
              <w:keepNext/>
              <w:rPr>
                <w:rFonts w:ascii="Arial" w:hAnsi="Arial" w:cs="Arial"/>
                <w:sz w:val="20"/>
                <w:szCs w:val="20"/>
              </w:rPr>
            </w:pPr>
          </w:p>
        </w:tc>
        <w:tc>
          <w:tcPr>
            <w:tcW w:w="272" w:type="dxa"/>
            <w:tcBorders>
              <w:top w:val="single" w:sz="4" w:space="0" w:color="auto"/>
              <w:left w:val="nil"/>
              <w:bottom w:val="nil"/>
              <w:right w:val="nil"/>
            </w:tcBorders>
            <w:vAlign w:val="center"/>
          </w:tcPr>
          <w:p w:rsidR="0010443E" w:rsidRPr="00E16824" w:rsidRDefault="0010443E" w:rsidP="00847C42">
            <w:pPr>
              <w:keepNext/>
              <w:rPr>
                <w:rFonts w:ascii="Arial" w:hAnsi="Arial" w:cs="Arial"/>
                <w:sz w:val="20"/>
                <w:szCs w:val="20"/>
              </w:rPr>
            </w:pPr>
          </w:p>
        </w:tc>
        <w:tc>
          <w:tcPr>
            <w:tcW w:w="294" w:type="dxa"/>
            <w:tcBorders>
              <w:top w:val="single" w:sz="4" w:space="0" w:color="auto"/>
              <w:left w:val="nil"/>
              <w:bottom w:val="nil"/>
              <w:right w:val="nil"/>
            </w:tcBorders>
            <w:vAlign w:val="center"/>
          </w:tcPr>
          <w:p w:rsidR="0010443E" w:rsidRPr="00E16824" w:rsidRDefault="0010443E" w:rsidP="00847C42">
            <w:pPr>
              <w:keepNext/>
              <w:rPr>
                <w:rFonts w:ascii="Arial" w:hAnsi="Arial" w:cs="Arial"/>
                <w:sz w:val="20"/>
                <w:szCs w:val="20"/>
              </w:rPr>
            </w:pPr>
          </w:p>
        </w:tc>
        <w:tc>
          <w:tcPr>
            <w:tcW w:w="272" w:type="dxa"/>
            <w:tcBorders>
              <w:top w:val="single" w:sz="4" w:space="0" w:color="auto"/>
              <w:left w:val="nil"/>
              <w:bottom w:val="nil"/>
              <w:right w:val="nil"/>
            </w:tcBorders>
            <w:vAlign w:val="center"/>
          </w:tcPr>
          <w:p w:rsidR="0010443E" w:rsidRPr="00E16824" w:rsidRDefault="0010443E" w:rsidP="00847C42">
            <w:pPr>
              <w:keepNext/>
              <w:rPr>
                <w:rFonts w:ascii="Arial" w:hAnsi="Arial" w:cs="Arial"/>
                <w:sz w:val="20"/>
                <w:szCs w:val="20"/>
              </w:rPr>
            </w:pPr>
          </w:p>
        </w:tc>
        <w:tc>
          <w:tcPr>
            <w:tcW w:w="272" w:type="dxa"/>
            <w:tcBorders>
              <w:top w:val="single" w:sz="4" w:space="0" w:color="auto"/>
              <w:left w:val="nil"/>
              <w:bottom w:val="nil"/>
              <w:right w:val="nil"/>
            </w:tcBorders>
            <w:vAlign w:val="center"/>
          </w:tcPr>
          <w:p w:rsidR="0010443E" w:rsidRPr="00E16824" w:rsidRDefault="0010443E" w:rsidP="00847C42">
            <w:pPr>
              <w:keepNext/>
              <w:rPr>
                <w:rFonts w:ascii="Arial" w:hAnsi="Arial" w:cs="Arial"/>
                <w:sz w:val="20"/>
                <w:szCs w:val="20"/>
              </w:rPr>
            </w:pPr>
          </w:p>
        </w:tc>
        <w:tc>
          <w:tcPr>
            <w:tcW w:w="272" w:type="dxa"/>
            <w:tcBorders>
              <w:top w:val="single" w:sz="4" w:space="0" w:color="auto"/>
              <w:left w:val="nil"/>
              <w:bottom w:val="nil"/>
              <w:right w:val="nil"/>
            </w:tcBorders>
            <w:vAlign w:val="center"/>
          </w:tcPr>
          <w:p w:rsidR="0010443E" w:rsidRPr="00E16824" w:rsidRDefault="0010443E" w:rsidP="00847C42">
            <w:pPr>
              <w:keepNext/>
              <w:rPr>
                <w:rFonts w:ascii="Arial" w:hAnsi="Arial" w:cs="Arial"/>
                <w:sz w:val="20"/>
                <w:szCs w:val="20"/>
              </w:rPr>
            </w:pPr>
          </w:p>
        </w:tc>
        <w:tc>
          <w:tcPr>
            <w:tcW w:w="272" w:type="dxa"/>
            <w:tcBorders>
              <w:top w:val="single" w:sz="4" w:space="0" w:color="auto"/>
              <w:left w:val="nil"/>
              <w:bottom w:val="nil"/>
              <w:right w:val="nil"/>
            </w:tcBorders>
            <w:vAlign w:val="center"/>
          </w:tcPr>
          <w:p w:rsidR="0010443E" w:rsidRPr="00E16824" w:rsidRDefault="0010443E" w:rsidP="00847C42">
            <w:pPr>
              <w:keepNext/>
              <w:rPr>
                <w:rFonts w:ascii="Arial" w:hAnsi="Arial" w:cs="Arial"/>
                <w:sz w:val="20"/>
                <w:szCs w:val="20"/>
              </w:rPr>
            </w:pPr>
          </w:p>
        </w:tc>
        <w:tc>
          <w:tcPr>
            <w:tcW w:w="293" w:type="dxa"/>
            <w:tcBorders>
              <w:top w:val="single" w:sz="4" w:space="0" w:color="auto"/>
              <w:left w:val="nil"/>
              <w:bottom w:val="nil"/>
              <w:right w:val="nil"/>
            </w:tcBorders>
            <w:vAlign w:val="center"/>
          </w:tcPr>
          <w:p w:rsidR="0010443E" w:rsidRPr="00E16824" w:rsidRDefault="0010443E" w:rsidP="00847C42">
            <w:pPr>
              <w:keepNext/>
              <w:rPr>
                <w:rFonts w:ascii="Arial" w:hAnsi="Arial" w:cs="Arial"/>
                <w:sz w:val="20"/>
                <w:szCs w:val="20"/>
              </w:rPr>
            </w:pPr>
          </w:p>
        </w:tc>
        <w:tc>
          <w:tcPr>
            <w:tcW w:w="294" w:type="dxa"/>
            <w:tcBorders>
              <w:top w:val="single" w:sz="4" w:space="0" w:color="auto"/>
              <w:left w:val="nil"/>
              <w:bottom w:val="nil"/>
              <w:right w:val="nil"/>
            </w:tcBorders>
            <w:vAlign w:val="center"/>
          </w:tcPr>
          <w:p w:rsidR="0010443E" w:rsidRPr="00E16824" w:rsidRDefault="0010443E" w:rsidP="00847C42">
            <w:pPr>
              <w:keepNext/>
              <w:rPr>
                <w:rFonts w:ascii="Arial" w:hAnsi="Arial" w:cs="Arial"/>
                <w:sz w:val="20"/>
                <w:szCs w:val="20"/>
              </w:rPr>
            </w:pPr>
          </w:p>
        </w:tc>
        <w:tc>
          <w:tcPr>
            <w:tcW w:w="272" w:type="dxa"/>
            <w:tcBorders>
              <w:top w:val="single" w:sz="4" w:space="0" w:color="auto"/>
              <w:left w:val="nil"/>
              <w:bottom w:val="nil"/>
              <w:right w:val="nil"/>
            </w:tcBorders>
            <w:vAlign w:val="center"/>
          </w:tcPr>
          <w:p w:rsidR="0010443E" w:rsidRPr="00E16824" w:rsidRDefault="0010443E" w:rsidP="00847C42">
            <w:pPr>
              <w:keepNext/>
              <w:rPr>
                <w:rFonts w:ascii="Arial" w:hAnsi="Arial" w:cs="Arial"/>
                <w:sz w:val="20"/>
                <w:szCs w:val="20"/>
              </w:rPr>
            </w:pPr>
          </w:p>
        </w:tc>
        <w:tc>
          <w:tcPr>
            <w:tcW w:w="354" w:type="dxa"/>
            <w:tcBorders>
              <w:top w:val="single" w:sz="4" w:space="0" w:color="auto"/>
              <w:left w:val="nil"/>
              <w:bottom w:val="nil"/>
              <w:right w:val="nil"/>
            </w:tcBorders>
            <w:vAlign w:val="center"/>
          </w:tcPr>
          <w:p w:rsidR="0010443E" w:rsidRPr="00E16824" w:rsidRDefault="0010443E" w:rsidP="00847C42">
            <w:pPr>
              <w:keepNext/>
              <w:rPr>
                <w:rFonts w:ascii="Arial" w:hAnsi="Arial" w:cs="Arial"/>
                <w:sz w:val="20"/>
                <w:szCs w:val="20"/>
              </w:rPr>
            </w:pPr>
          </w:p>
        </w:tc>
        <w:tc>
          <w:tcPr>
            <w:tcW w:w="272" w:type="dxa"/>
            <w:tcBorders>
              <w:top w:val="single" w:sz="4" w:space="0" w:color="auto"/>
              <w:left w:val="nil"/>
              <w:bottom w:val="nil"/>
              <w:right w:val="nil"/>
            </w:tcBorders>
            <w:vAlign w:val="center"/>
          </w:tcPr>
          <w:p w:rsidR="0010443E" w:rsidRPr="00E16824" w:rsidRDefault="0010443E" w:rsidP="00847C42">
            <w:pPr>
              <w:keepNext/>
              <w:rPr>
                <w:rFonts w:ascii="Arial" w:hAnsi="Arial" w:cs="Arial"/>
                <w:sz w:val="20"/>
                <w:szCs w:val="20"/>
              </w:rPr>
            </w:pPr>
          </w:p>
        </w:tc>
        <w:tc>
          <w:tcPr>
            <w:tcW w:w="350" w:type="dxa"/>
            <w:tcBorders>
              <w:top w:val="single" w:sz="4" w:space="0" w:color="auto"/>
              <w:left w:val="nil"/>
              <w:bottom w:val="nil"/>
              <w:right w:val="single" w:sz="4" w:space="0" w:color="auto"/>
            </w:tcBorders>
            <w:vAlign w:val="center"/>
          </w:tcPr>
          <w:p w:rsidR="0010443E" w:rsidRPr="00E16824" w:rsidRDefault="0010443E" w:rsidP="00847C42">
            <w:pPr>
              <w:keepNext/>
              <w:rPr>
                <w:rFonts w:ascii="Arial" w:hAnsi="Arial" w:cs="Arial"/>
                <w:sz w:val="20"/>
                <w:szCs w:val="20"/>
              </w:rPr>
            </w:pPr>
          </w:p>
        </w:tc>
      </w:tr>
      <w:tr w:rsidR="0010443E" w:rsidRPr="00E16824" w:rsidTr="00720155">
        <w:trPr>
          <w:trHeight w:val="237"/>
        </w:trPr>
        <w:tc>
          <w:tcPr>
            <w:tcW w:w="229" w:type="dxa"/>
            <w:tcBorders>
              <w:top w:val="nil"/>
              <w:left w:val="single" w:sz="4" w:space="0" w:color="auto"/>
              <w:bottom w:val="nil"/>
              <w:right w:val="nil"/>
            </w:tcBorders>
            <w:vAlign w:val="center"/>
          </w:tcPr>
          <w:p w:rsidR="0010443E" w:rsidRPr="00E16824" w:rsidRDefault="0010443E" w:rsidP="00847C42">
            <w:pPr>
              <w:keepNext/>
              <w:rPr>
                <w:rFonts w:ascii="Arial" w:hAnsi="Arial" w:cs="Arial"/>
                <w:sz w:val="20"/>
                <w:szCs w:val="20"/>
              </w:rPr>
            </w:pPr>
          </w:p>
        </w:tc>
        <w:tc>
          <w:tcPr>
            <w:tcW w:w="2619" w:type="dxa"/>
            <w:gridSpan w:val="9"/>
            <w:tcBorders>
              <w:top w:val="nil"/>
              <w:left w:val="nil"/>
              <w:bottom w:val="nil"/>
              <w:right w:val="single" w:sz="4" w:space="0" w:color="000000"/>
            </w:tcBorders>
            <w:vAlign w:val="center"/>
          </w:tcPr>
          <w:p w:rsidR="0010443E" w:rsidRPr="00E16824" w:rsidRDefault="0010443E" w:rsidP="00847C42">
            <w:pPr>
              <w:keepNext/>
              <w:keepLines/>
              <w:rPr>
                <w:rFonts w:ascii="Arial" w:hAnsi="Arial" w:cs="Arial"/>
                <w:b/>
                <w:bCs/>
                <w:sz w:val="20"/>
                <w:szCs w:val="20"/>
              </w:rPr>
            </w:pPr>
            <w:r w:rsidRPr="00E16824">
              <w:rPr>
                <w:rFonts w:ascii="Arial" w:hAnsi="Arial" w:cs="Arial"/>
                <w:b/>
                <w:bCs/>
                <w:sz w:val="20"/>
                <w:szCs w:val="20"/>
              </w:rPr>
              <w:t>Бланк ответов №</w:t>
            </w:r>
            <w:r w:rsidRPr="00E16824">
              <w:rPr>
                <w:rFonts w:ascii="Arial" w:hAnsi="Arial" w:cs="Arial"/>
                <w:sz w:val="20"/>
                <w:szCs w:val="20"/>
              </w:rPr>
              <w:t>1</w:t>
            </w:r>
          </w:p>
        </w:tc>
        <w:tc>
          <w:tcPr>
            <w:tcW w:w="272" w:type="dxa"/>
            <w:tcBorders>
              <w:top w:val="nil"/>
              <w:left w:val="nil"/>
              <w:bottom w:val="nil"/>
              <w:right w:val="nil"/>
            </w:tcBorders>
            <w:vAlign w:val="center"/>
          </w:tcPr>
          <w:p w:rsidR="0010443E" w:rsidRPr="00E16824" w:rsidRDefault="0010443E" w:rsidP="00847C42">
            <w:pPr>
              <w:keepNext/>
              <w:rPr>
                <w:rFonts w:ascii="Arial" w:hAnsi="Arial" w:cs="Arial"/>
                <w:sz w:val="20"/>
                <w:szCs w:val="20"/>
              </w:rPr>
            </w:pPr>
          </w:p>
        </w:tc>
        <w:tc>
          <w:tcPr>
            <w:tcW w:w="1110" w:type="dxa"/>
            <w:gridSpan w:val="4"/>
            <w:tcBorders>
              <w:top w:val="nil"/>
              <w:left w:val="nil"/>
              <w:bottom w:val="nil"/>
              <w:right w:val="nil"/>
            </w:tcBorders>
            <w:vAlign w:val="center"/>
          </w:tcPr>
          <w:p w:rsidR="0010443E" w:rsidRPr="00E16824" w:rsidRDefault="0010443E" w:rsidP="00847C42">
            <w:pPr>
              <w:keepNext/>
              <w:rPr>
                <w:rFonts w:ascii="Arial" w:hAnsi="Arial" w:cs="Arial"/>
                <w:b/>
                <w:sz w:val="16"/>
                <w:szCs w:val="16"/>
              </w:rPr>
            </w:pPr>
            <w:r w:rsidRPr="00E16824">
              <w:rPr>
                <w:rFonts w:ascii="Arial" w:hAnsi="Arial" w:cs="Arial"/>
                <w:b/>
                <w:sz w:val="16"/>
                <w:szCs w:val="16"/>
              </w:rPr>
              <w:t>Код бланка</w:t>
            </w:r>
          </w:p>
        </w:tc>
        <w:tc>
          <w:tcPr>
            <w:tcW w:w="272" w:type="dxa"/>
            <w:tcBorders>
              <w:top w:val="single" w:sz="4" w:space="0" w:color="auto"/>
              <w:left w:val="single" w:sz="4" w:space="0" w:color="auto"/>
              <w:bottom w:val="single" w:sz="4" w:space="0" w:color="auto"/>
              <w:right w:val="single" w:sz="4" w:space="0" w:color="auto"/>
            </w:tcBorders>
            <w:vAlign w:val="center"/>
          </w:tcPr>
          <w:p w:rsidR="0010443E" w:rsidRPr="00E16824" w:rsidRDefault="0010443E" w:rsidP="00847C42">
            <w:pPr>
              <w:keepNext/>
              <w:rPr>
                <w:rFonts w:ascii="Arial" w:hAnsi="Arial" w:cs="Arial"/>
                <w:sz w:val="20"/>
                <w:szCs w:val="20"/>
              </w:rPr>
            </w:pPr>
            <w:r w:rsidRPr="00E16824">
              <w:rPr>
                <w:rFonts w:ascii="Arial" w:hAnsi="Arial" w:cs="Arial"/>
                <w:sz w:val="20"/>
                <w:szCs w:val="20"/>
              </w:rPr>
              <w:t> </w:t>
            </w:r>
          </w:p>
        </w:tc>
        <w:tc>
          <w:tcPr>
            <w:tcW w:w="272" w:type="dxa"/>
            <w:tcBorders>
              <w:top w:val="single" w:sz="4" w:space="0" w:color="auto"/>
              <w:left w:val="nil"/>
              <w:bottom w:val="single" w:sz="4" w:space="0" w:color="auto"/>
              <w:right w:val="single" w:sz="4" w:space="0" w:color="auto"/>
            </w:tcBorders>
            <w:vAlign w:val="center"/>
          </w:tcPr>
          <w:p w:rsidR="0010443E" w:rsidRPr="00E16824" w:rsidRDefault="0010443E" w:rsidP="00847C42">
            <w:pPr>
              <w:keepNext/>
              <w:rPr>
                <w:rFonts w:ascii="Arial" w:hAnsi="Arial" w:cs="Arial"/>
                <w:sz w:val="20"/>
                <w:szCs w:val="20"/>
              </w:rPr>
            </w:pPr>
            <w:r w:rsidRPr="00E16824">
              <w:rPr>
                <w:rFonts w:ascii="Arial" w:hAnsi="Arial" w:cs="Arial"/>
                <w:sz w:val="20"/>
                <w:szCs w:val="20"/>
              </w:rPr>
              <w:t> </w:t>
            </w:r>
          </w:p>
        </w:tc>
        <w:tc>
          <w:tcPr>
            <w:tcW w:w="272" w:type="dxa"/>
            <w:tcBorders>
              <w:top w:val="single" w:sz="4" w:space="0" w:color="auto"/>
              <w:left w:val="nil"/>
              <w:bottom w:val="single" w:sz="4" w:space="0" w:color="auto"/>
              <w:right w:val="single" w:sz="4" w:space="0" w:color="auto"/>
            </w:tcBorders>
            <w:vAlign w:val="center"/>
          </w:tcPr>
          <w:p w:rsidR="0010443E" w:rsidRPr="00E16824" w:rsidRDefault="0010443E" w:rsidP="00847C42">
            <w:pPr>
              <w:keepNext/>
              <w:rPr>
                <w:rFonts w:ascii="Arial" w:hAnsi="Arial" w:cs="Arial"/>
                <w:sz w:val="20"/>
                <w:szCs w:val="20"/>
              </w:rPr>
            </w:pPr>
            <w:r w:rsidRPr="00E16824">
              <w:rPr>
                <w:rFonts w:ascii="Arial" w:hAnsi="Arial" w:cs="Arial"/>
                <w:sz w:val="20"/>
                <w:szCs w:val="20"/>
              </w:rPr>
              <w:t> </w:t>
            </w:r>
          </w:p>
        </w:tc>
        <w:tc>
          <w:tcPr>
            <w:tcW w:w="272" w:type="dxa"/>
            <w:tcBorders>
              <w:top w:val="single" w:sz="4" w:space="0" w:color="auto"/>
              <w:left w:val="nil"/>
              <w:bottom w:val="single" w:sz="4" w:space="0" w:color="auto"/>
              <w:right w:val="single" w:sz="4" w:space="0" w:color="auto"/>
            </w:tcBorders>
            <w:vAlign w:val="center"/>
          </w:tcPr>
          <w:p w:rsidR="0010443E" w:rsidRPr="00E16824" w:rsidRDefault="0010443E" w:rsidP="00847C42">
            <w:pPr>
              <w:keepNext/>
              <w:rPr>
                <w:rFonts w:ascii="Arial" w:hAnsi="Arial" w:cs="Arial"/>
                <w:sz w:val="20"/>
                <w:szCs w:val="20"/>
              </w:rPr>
            </w:pPr>
            <w:r w:rsidRPr="00E16824">
              <w:rPr>
                <w:rFonts w:ascii="Arial" w:hAnsi="Arial" w:cs="Arial"/>
                <w:sz w:val="20"/>
                <w:szCs w:val="20"/>
              </w:rPr>
              <w:t> </w:t>
            </w:r>
          </w:p>
        </w:tc>
        <w:tc>
          <w:tcPr>
            <w:tcW w:w="272" w:type="dxa"/>
            <w:tcBorders>
              <w:top w:val="single" w:sz="4" w:space="0" w:color="auto"/>
              <w:left w:val="nil"/>
              <w:bottom w:val="single" w:sz="4" w:space="0" w:color="auto"/>
              <w:right w:val="single" w:sz="4" w:space="0" w:color="auto"/>
            </w:tcBorders>
            <w:vAlign w:val="center"/>
          </w:tcPr>
          <w:p w:rsidR="0010443E" w:rsidRPr="00E16824" w:rsidRDefault="0010443E" w:rsidP="00847C42">
            <w:pPr>
              <w:keepNext/>
              <w:rPr>
                <w:rFonts w:ascii="Arial" w:hAnsi="Arial" w:cs="Arial"/>
                <w:sz w:val="20"/>
                <w:szCs w:val="20"/>
              </w:rPr>
            </w:pPr>
            <w:r w:rsidRPr="00E16824">
              <w:rPr>
                <w:rFonts w:ascii="Arial" w:hAnsi="Arial" w:cs="Arial"/>
                <w:sz w:val="20"/>
                <w:szCs w:val="20"/>
              </w:rPr>
              <w:t> </w:t>
            </w:r>
          </w:p>
        </w:tc>
        <w:tc>
          <w:tcPr>
            <w:tcW w:w="272" w:type="dxa"/>
            <w:tcBorders>
              <w:top w:val="single" w:sz="4" w:space="0" w:color="auto"/>
              <w:left w:val="nil"/>
              <w:bottom w:val="single" w:sz="4" w:space="0" w:color="auto"/>
              <w:right w:val="single" w:sz="4" w:space="0" w:color="auto"/>
            </w:tcBorders>
            <w:vAlign w:val="center"/>
          </w:tcPr>
          <w:p w:rsidR="0010443E" w:rsidRPr="00E16824" w:rsidRDefault="0010443E" w:rsidP="00847C42">
            <w:pPr>
              <w:keepNext/>
              <w:rPr>
                <w:rFonts w:ascii="Arial" w:hAnsi="Arial" w:cs="Arial"/>
                <w:sz w:val="20"/>
                <w:szCs w:val="20"/>
              </w:rPr>
            </w:pPr>
            <w:r w:rsidRPr="00E16824">
              <w:rPr>
                <w:rFonts w:ascii="Arial" w:hAnsi="Arial" w:cs="Arial"/>
                <w:sz w:val="20"/>
                <w:szCs w:val="20"/>
              </w:rPr>
              <w:t> </w:t>
            </w:r>
          </w:p>
        </w:tc>
        <w:tc>
          <w:tcPr>
            <w:tcW w:w="272" w:type="dxa"/>
            <w:tcBorders>
              <w:top w:val="single" w:sz="4" w:space="0" w:color="auto"/>
              <w:left w:val="nil"/>
              <w:bottom w:val="single" w:sz="4" w:space="0" w:color="auto"/>
              <w:right w:val="single" w:sz="4" w:space="0" w:color="auto"/>
            </w:tcBorders>
            <w:vAlign w:val="center"/>
          </w:tcPr>
          <w:p w:rsidR="0010443E" w:rsidRPr="00E16824" w:rsidRDefault="0010443E" w:rsidP="00847C42">
            <w:pPr>
              <w:keepNext/>
              <w:rPr>
                <w:rFonts w:ascii="Arial" w:hAnsi="Arial" w:cs="Arial"/>
                <w:sz w:val="20"/>
                <w:szCs w:val="20"/>
              </w:rPr>
            </w:pPr>
            <w:r w:rsidRPr="00E16824">
              <w:rPr>
                <w:rFonts w:ascii="Arial" w:hAnsi="Arial" w:cs="Arial"/>
                <w:sz w:val="20"/>
                <w:szCs w:val="20"/>
              </w:rPr>
              <w:t> </w:t>
            </w:r>
          </w:p>
        </w:tc>
        <w:tc>
          <w:tcPr>
            <w:tcW w:w="272" w:type="dxa"/>
            <w:tcBorders>
              <w:top w:val="single" w:sz="4" w:space="0" w:color="auto"/>
              <w:left w:val="nil"/>
              <w:bottom w:val="single" w:sz="4" w:space="0" w:color="auto"/>
              <w:right w:val="single" w:sz="4" w:space="0" w:color="auto"/>
            </w:tcBorders>
            <w:vAlign w:val="center"/>
          </w:tcPr>
          <w:p w:rsidR="0010443E" w:rsidRPr="00E16824" w:rsidRDefault="0010443E" w:rsidP="00847C42">
            <w:pPr>
              <w:keepNext/>
              <w:rPr>
                <w:rFonts w:ascii="Arial" w:hAnsi="Arial" w:cs="Arial"/>
                <w:sz w:val="20"/>
                <w:szCs w:val="20"/>
              </w:rPr>
            </w:pPr>
            <w:r w:rsidRPr="00E16824">
              <w:rPr>
                <w:rFonts w:ascii="Arial" w:hAnsi="Arial" w:cs="Arial"/>
                <w:sz w:val="20"/>
                <w:szCs w:val="20"/>
              </w:rPr>
              <w:t> </w:t>
            </w:r>
          </w:p>
        </w:tc>
        <w:tc>
          <w:tcPr>
            <w:tcW w:w="294" w:type="dxa"/>
            <w:tcBorders>
              <w:top w:val="single" w:sz="4" w:space="0" w:color="auto"/>
              <w:left w:val="nil"/>
              <w:bottom w:val="single" w:sz="4" w:space="0" w:color="auto"/>
              <w:right w:val="single" w:sz="4" w:space="0" w:color="auto"/>
            </w:tcBorders>
            <w:vAlign w:val="center"/>
          </w:tcPr>
          <w:p w:rsidR="0010443E" w:rsidRPr="00E16824" w:rsidRDefault="0010443E" w:rsidP="00847C42">
            <w:pPr>
              <w:keepNext/>
              <w:rPr>
                <w:rFonts w:ascii="Arial" w:hAnsi="Arial" w:cs="Arial"/>
                <w:sz w:val="20"/>
                <w:szCs w:val="20"/>
              </w:rPr>
            </w:pPr>
            <w:r w:rsidRPr="00E16824">
              <w:rPr>
                <w:rFonts w:ascii="Arial" w:hAnsi="Arial" w:cs="Arial"/>
                <w:sz w:val="20"/>
                <w:szCs w:val="20"/>
              </w:rPr>
              <w:t> </w:t>
            </w:r>
          </w:p>
        </w:tc>
        <w:tc>
          <w:tcPr>
            <w:tcW w:w="272" w:type="dxa"/>
            <w:tcBorders>
              <w:top w:val="single" w:sz="4" w:space="0" w:color="auto"/>
              <w:left w:val="nil"/>
              <w:bottom w:val="single" w:sz="4" w:space="0" w:color="auto"/>
              <w:right w:val="single" w:sz="4" w:space="0" w:color="auto"/>
            </w:tcBorders>
            <w:vAlign w:val="center"/>
          </w:tcPr>
          <w:p w:rsidR="0010443E" w:rsidRPr="00E16824" w:rsidRDefault="0010443E" w:rsidP="00847C42">
            <w:pPr>
              <w:keepNext/>
              <w:rPr>
                <w:rFonts w:ascii="Arial" w:hAnsi="Arial" w:cs="Arial"/>
                <w:sz w:val="20"/>
                <w:szCs w:val="20"/>
              </w:rPr>
            </w:pPr>
            <w:r w:rsidRPr="00E16824">
              <w:rPr>
                <w:rFonts w:ascii="Arial" w:hAnsi="Arial" w:cs="Arial"/>
                <w:sz w:val="20"/>
                <w:szCs w:val="20"/>
              </w:rPr>
              <w:t> </w:t>
            </w:r>
          </w:p>
        </w:tc>
        <w:tc>
          <w:tcPr>
            <w:tcW w:w="272" w:type="dxa"/>
            <w:tcBorders>
              <w:top w:val="single" w:sz="4" w:space="0" w:color="auto"/>
              <w:left w:val="nil"/>
              <w:bottom w:val="single" w:sz="4" w:space="0" w:color="auto"/>
              <w:right w:val="single" w:sz="4" w:space="0" w:color="auto"/>
            </w:tcBorders>
            <w:vAlign w:val="center"/>
          </w:tcPr>
          <w:p w:rsidR="0010443E" w:rsidRPr="00E16824" w:rsidRDefault="0010443E" w:rsidP="00847C42">
            <w:pPr>
              <w:keepNext/>
              <w:rPr>
                <w:rFonts w:ascii="Arial" w:hAnsi="Arial" w:cs="Arial"/>
                <w:sz w:val="20"/>
                <w:szCs w:val="20"/>
              </w:rPr>
            </w:pPr>
            <w:r w:rsidRPr="00E16824">
              <w:rPr>
                <w:rFonts w:ascii="Arial" w:hAnsi="Arial" w:cs="Arial"/>
                <w:sz w:val="20"/>
                <w:szCs w:val="20"/>
              </w:rPr>
              <w:t> </w:t>
            </w:r>
          </w:p>
        </w:tc>
        <w:tc>
          <w:tcPr>
            <w:tcW w:w="294" w:type="dxa"/>
            <w:tcBorders>
              <w:top w:val="single" w:sz="4" w:space="0" w:color="auto"/>
              <w:left w:val="nil"/>
              <w:bottom w:val="single" w:sz="4" w:space="0" w:color="auto"/>
              <w:right w:val="single" w:sz="4" w:space="0" w:color="auto"/>
            </w:tcBorders>
            <w:vAlign w:val="center"/>
          </w:tcPr>
          <w:p w:rsidR="0010443E" w:rsidRPr="00E16824" w:rsidRDefault="0010443E" w:rsidP="00847C42">
            <w:pPr>
              <w:keepNext/>
              <w:rPr>
                <w:rFonts w:ascii="Arial" w:hAnsi="Arial" w:cs="Arial"/>
                <w:sz w:val="20"/>
                <w:szCs w:val="20"/>
              </w:rPr>
            </w:pPr>
            <w:r w:rsidRPr="00E16824">
              <w:rPr>
                <w:rFonts w:ascii="Arial" w:hAnsi="Arial" w:cs="Arial"/>
                <w:sz w:val="20"/>
                <w:szCs w:val="20"/>
              </w:rPr>
              <w:t> </w:t>
            </w:r>
          </w:p>
        </w:tc>
        <w:tc>
          <w:tcPr>
            <w:tcW w:w="272" w:type="dxa"/>
            <w:tcBorders>
              <w:top w:val="single" w:sz="4" w:space="0" w:color="auto"/>
              <w:left w:val="nil"/>
              <w:bottom w:val="single" w:sz="4" w:space="0" w:color="auto"/>
              <w:right w:val="single" w:sz="4" w:space="0" w:color="auto"/>
            </w:tcBorders>
            <w:vAlign w:val="center"/>
          </w:tcPr>
          <w:p w:rsidR="0010443E" w:rsidRPr="00E16824" w:rsidRDefault="0010443E" w:rsidP="00847C42">
            <w:pPr>
              <w:keepNext/>
              <w:rPr>
                <w:rFonts w:ascii="Arial" w:hAnsi="Arial" w:cs="Arial"/>
                <w:sz w:val="20"/>
                <w:szCs w:val="20"/>
              </w:rPr>
            </w:pPr>
            <w:r w:rsidRPr="00E16824">
              <w:rPr>
                <w:rFonts w:ascii="Arial" w:hAnsi="Arial" w:cs="Arial"/>
                <w:sz w:val="20"/>
                <w:szCs w:val="20"/>
              </w:rPr>
              <w:t> </w:t>
            </w:r>
          </w:p>
        </w:tc>
        <w:tc>
          <w:tcPr>
            <w:tcW w:w="272" w:type="dxa"/>
            <w:tcBorders>
              <w:top w:val="single" w:sz="4" w:space="0" w:color="auto"/>
              <w:left w:val="nil"/>
              <w:bottom w:val="single" w:sz="4" w:space="0" w:color="auto"/>
              <w:right w:val="single" w:sz="4" w:space="0" w:color="auto"/>
            </w:tcBorders>
            <w:vAlign w:val="center"/>
          </w:tcPr>
          <w:p w:rsidR="0010443E" w:rsidRPr="00E16824" w:rsidRDefault="0010443E" w:rsidP="00847C42">
            <w:pPr>
              <w:keepNext/>
              <w:rPr>
                <w:rFonts w:ascii="Arial" w:hAnsi="Arial" w:cs="Arial"/>
                <w:sz w:val="20"/>
                <w:szCs w:val="20"/>
              </w:rPr>
            </w:pPr>
            <w:r w:rsidRPr="00E16824">
              <w:rPr>
                <w:rFonts w:ascii="Arial" w:hAnsi="Arial" w:cs="Arial"/>
                <w:sz w:val="20"/>
                <w:szCs w:val="20"/>
              </w:rPr>
              <w:t> </w:t>
            </w:r>
          </w:p>
        </w:tc>
        <w:tc>
          <w:tcPr>
            <w:tcW w:w="272" w:type="dxa"/>
            <w:tcBorders>
              <w:top w:val="single" w:sz="4" w:space="0" w:color="auto"/>
              <w:left w:val="nil"/>
              <w:bottom w:val="single" w:sz="4" w:space="0" w:color="auto"/>
              <w:right w:val="single" w:sz="4" w:space="0" w:color="auto"/>
            </w:tcBorders>
            <w:vAlign w:val="center"/>
          </w:tcPr>
          <w:p w:rsidR="0010443E" w:rsidRPr="00E16824" w:rsidRDefault="0010443E" w:rsidP="00847C42">
            <w:pPr>
              <w:keepNext/>
              <w:rPr>
                <w:rFonts w:ascii="Arial" w:hAnsi="Arial" w:cs="Arial"/>
                <w:sz w:val="20"/>
                <w:szCs w:val="20"/>
              </w:rPr>
            </w:pPr>
            <w:r w:rsidRPr="00E16824">
              <w:rPr>
                <w:rFonts w:ascii="Arial" w:hAnsi="Arial" w:cs="Arial"/>
                <w:sz w:val="20"/>
                <w:szCs w:val="20"/>
              </w:rPr>
              <w:t> </w:t>
            </w:r>
          </w:p>
        </w:tc>
        <w:tc>
          <w:tcPr>
            <w:tcW w:w="272" w:type="dxa"/>
            <w:tcBorders>
              <w:top w:val="nil"/>
              <w:left w:val="nil"/>
              <w:bottom w:val="nil"/>
              <w:right w:val="nil"/>
            </w:tcBorders>
            <w:vAlign w:val="center"/>
          </w:tcPr>
          <w:p w:rsidR="0010443E" w:rsidRPr="00E16824" w:rsidRDefault="0010443E" w:rsidP="00847C42">
            <w:pPr>
              <w:keepNext/>
              <w:rPr>
                <w:rFonts w:ascii="Arial" w:hAnsi="Arial" w:cs="Arial"/>
                <w:sz w:val="20"/>
                <w:szCs w:val="20"/>
              </w:rPr>
            </w:pPr>
          </w:p>
        </w:tc>
        <w:tc>
          <w:tcPr>
            <w:tcW w:w="859" w:type="dxa"/>
            <w:gridSpan w:val="3"/>
            <w:tcBorders>
              <w:top w:val="nil"/>
              <w:left w:val="single" w:sz="4" w:space="0" w:color="auto"/>
              <w:bottom w:val="nil"/>
              <w:right w:val="single" w:sz="4" w:space="0" w:color="000000"/>
            </w:tcBorders>
            <w:vAlign w:val="center"/>
          </w:tcPr>
          <w:p w:rsidR="0010443E" w:rsidRPr="00E16824" w:rsidRDefault="0010443E" w:rsidP="00847C42">
            <w:pPr>
              <w:keepNext/>
              <w:rPr>
                <w:rFonts w:ascii="Arial" w:hAnsi="Arial" w:cs="Arial"/>
                <w:sz w:val="16"/>
                <w:szCs w:val="16"/>
              </w:rPr>
            </w:pPr>
            <w:proofErr w:type="gramStart"/>
            <w:r w:rsidRPr="00E16824">
              <w:rPr>
                <w:rFonts w:ascii="Arial" w:hAnsi="Arial" w:cs="Arial"/>
                <w:sz w:val="16"/>
                <w:szCs w:val="16"/>
              </w:rPr>
              <w:t>Спец</w:t>
            </w:r>
            <w:proofErr w:type="gramEnd"/>
            <w:r w:rsidRPr="00E16824">
              <w:rPr>
                <w:rFonts w:ascii="Arial" w:hAnsi="Arial" w:cs="Arial"/>
                <w:sz w:val="16"/>
                <w:szCs w:val="16"/>
              </w:rPr>
              <w:t xml:space="preserve"> отметка</w:t>
            </w:r>
          </w:p>
        </w:tc>
        <w:tc>
          <w:tcPr>
            <w:tcW w:w="354" w:type="dxa"/>
            <w:tcBorders>
              <w:top w:val="single" w:sz="4" w:space="0" w:color="auto"/>
              <w:left w:val="nil"/>
              <w:bottom w:val="single" w:sz="4" w:space="0" w:color="auto"/>
              <w:right w:val="single" w:sz="4" w:space="0" w:color="auto"/>
            </w:tcBorders>
            <w:vAlign w:val="center"/>
          </w:tcPr>
          <w:p w:rsidR="0010443E" w:rsidRPr="00E16824" w:rsidRDefault="0010443E" w:rsidP="00847C42">
            <w:pPr>
              <w:keepNext/>
              <w:rPr>
                <w:rFonts w:ascii="Arial" w:hAnsi="Arial" w:cs="Arial"/>
                <w:sz w:val="20"/>
                <w:szCs w:val="20"/>
              </w:rPr>
            </w:pPr>
            <w:r w:rsidRPr="00E16824">
              <w:rPr>
                <w:rFonts w:ascii="Arial" w:hAnsi="Arial" w:cs="Arial"/>
                <w:sz w:val="20"/>
                <w:szCs w:val="20"/>
              </w:rPr>
              <w:t> </w:t>
            </w:r>
          </w:p>
        </w:tc>
        <w:tc>
          <w:tcPr>
            <w:tcW w:w="272" w:type="dxa"/>
            <w:tcBorders>
              <w:top w:val="nil"/>
              <w:left w:val="nil"/>
              <w:bottom w:val="nil"/>
              <w:right w:val="nil"/>
            </w:tcBorders>
            <w:vAlign w:val="center"/>
          </w:tcPr>
          <w:p w:rsidR="0010443E" w:rsidRPr="00E16824" w:rsidRDefault="0010443E" w:rsidP="00847C42">
            <w:pPr>
              <w:keepNext/>
              <w:rPr>
                <w:rFonts w:ascii="Arial" w:hAnsi="Arial" w:cs="Arial"/>
                <w:sz w:val="20"/>
                <w:szCs w:val="20"/>
              </w:rPr>
            </w:pPr>
          </w:p>
        </w:tc>
        <w:tc>
          <w:tcPr>
            <w:tcW w:w="350" w:type="dxa"/>
            <w:tcBorders>
              <w:top w:val="single" w:sz="4" w:space="0" w:color="auto"/>
              <w:left w:val="single" w:sz="4" w:space="0" w:color="auto"/>
              <w:bottom w:val="single" w:sz="4" w:space="0" w:color="auto"/>
              <w:right w:val="single" w:sz="4" w:space="0" w:color="auto"/>
            </w:tcBorders>
            <w:vAlign w:val="center"/>
          </w:tcPr>
          <w:p w:rsidR="0010443E" w:rsidRPr="00E16824" w:rsidRDefault="0010443E" w:rsidP="00847C42">
            <w:pPr>
              <w:keepNext/>
              <w:rPr>
                <w:rFonts w:ascii="Arial" w:hAnsi="Arial" w:cs="Arial"/>
                <w:sz w:val="20"/>
                <w:szCs w:val="20"/>
              </w:rPr>
            </w:pPr>
            <w:r w:rsidRPr="00E16824">
              <w:rPr>
                <w:rFonts w:ascii="Arial" w:hAnsi="Arial" w:cs="Arial"/>
                <w:sz w:val="20"/>
                <w:szCs w:val="20"/>
              </w:rPr>
              <w:t> </w:t>
            </w:r>
          </w:p>
        </w:tc>
      </w:tr>
      <w:tr w:rsidR="0010443E" w:rsidRPr="00E16824" w:rsidTr="00720155">
        <w:trPr>
          <w:trHeight w:val="49"/>
        </w:trPr>
        <w:tc>
          <w:tcPr>
            <w:tcW w:w="229" w:type="dxa"/>
            <w:tcBorders>
              <w:top w:val="nil"/>
              <w:left w:val="single" w:sz="4" w:space="0" w:color="auto"/>
              <w:bottom w:val="nil"/>
              <w:right w:val="nil"/>
            </w:tcBorders>
            <w:vAlign w:val="center"/>
          </w:tcPr>
          <w:p w:rsidR="0010443E" w:rsidRPr="00E16824" w:rsidRDefault="0010443E" w:rsidP="00E16824">
            <w:pPr>
              <w:rPr>
                <w:rFonts w:ascii="Arial" w:hAnsi="Arial" w:cs="Arial"/>
                <w:sz w:val="20"/>
                <w:szCs w:val="20"/>
              </w:rPr>
            </w:pPr>
          </w:p>
        </w:tc>
        <w:tc>
          <w:tcPr>
            <w:tcW w:w="340" w:type="dxa"/>
            <w:tcBorders>
              <w:top w:val="nil"/>
              <w:left w:val="nil"/>
              <w:bottom w:val="single" w:sz="8" w:space="0" w:color="auto"/>
              <w:right w:val="nil"/>
            </w:tcBorders>
            <w:vAlign w:val="center"/>
          </w:tcPr>
          <w:p w:rsidR="0010443E" w:rsidRPr="00E16824" w:rsidRDefault="0010443E" w:rsidP="00847C42">
            <w:pPr>
              <w:keepNext/>
              <w:keepLines/>
              <w:rPr>
                <w:rFonts w:ascii="Arial" w:hAnsi="Arial" w:cs="Arial"/>
                <w:sz w:val="20"/>
                <w:szCs w:val="20"/>
              </w:rPr>
            </w:pPr>
            <w:r w:rsidRPr="00E16824">
              <w:rPr>
                <w:rFonts w:ascii="Arial" w:hAnsi="Arial" w:cs="Arial"/>
                <w:sz w:val="20"/>
                <w:szCs w:val="20"/>
              </w:rPr>
              <w:t> </w:t>
            </w:r>
          </w:p>
        </w:tc>
        <w:tc>
          <w:tcPr>
            <w:tcW w:w="342" w:type="dxa"/>
            <w:tcBorders>
              <w:top w:val="nil"/>
              <w:left w:val="nil"/>
              <w:bottom w:val="single" w:sz="8" w:space="0" w:color="auto"/>
              <w:right w:val="nil"/>
            </w:tcBorders>
            <w:vAlign w:val="center"/>
          </w:tcPr>
          <w:p w:rsidR="0010443E" w:rsidRPr="00E16824" w:rsidRDefault="0010443E" w:rsidP="00847C42">
            <w:pPr>
              <w:keepNext/>
              <w:keepLines/>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8" w:space="0" w:color="auto"/>
              <w:right w:val="nil"/>
            </w:tcBorders>
            <w:vAlign w:val="center"/>
          </w:tcPr>
          <w:p w:rsidR="0010443E" w:rsidRPr="00E16824" w:rsidRDefault="0010443E" w:rsidP="00847C42">
            <w:pPr>
              <w:keepNext/>
              <w:keepLines/>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8" w:space="0" w:color="auto"/>
              <w:right w:val="nil"/>
            </w:tcBorders>
            <w:vAlign w:val="center"/>
          </w:tcPr>
          <w:p w:rsidR="0010443E" w:rsidRPr="00E16824" w:rsidRDefault="0010443E" w:rsidP="00847C42">
            <w:pPr>
              <w:keepNext/>
              <w:keepLines/>
              <w:rPr>
                <w:rFonts w:ascii="Arial" w:hAnsi="Arial" w:cs="Arial"/>
                <w:sz w:val="20"/>
                <w:szCs w:val="20"/>
              </w:rPr>
            </w:pPr>
            <w:r w:rsidRPr="00E16824">
              <w:rPr>
                <w:rFonts w:ascii="Arial" w:hAnsi="Arial" w:cs="Arial"/>
                <w:sz w:val="20"/>
                <w:szCs w:val="20"/>
              </w:rPr>
              <w:t> </w:t>
            </w:r>
          </w:p>
        </w:tc>
        <w:tc>
          <w:tcPr>
            <w:tcW w:w="283" w:type="dxa"/>
            <w:tcBorders>
              <w:top w:val="nil"/>
              <w:left w:val="nil"/>
              <w:bottom w:val="single" w:sz="8" w:space="0" w:color="auto"/>
              <w:right w:val="nil"/>
            </w:tcBorders>
            <w:vAlign w:val="center"/>
          </w:tcPr>
          <w:p w:rsidR="0010443E" w:rsidRPr="00E16824" w:rsidRDefault="0010443E" w:rsidP="00847C42">
            <w:pPr>
              <w:keepNext/>
              <w:keepLines/>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8" w:space="0" w:color="auto"/>
              <w:right w:val="nil"/>
            </w:tcBorders>
            <w:vAlign w:val="center"/>
          </w:tcPr>
          <w:p w:rsidR="0010443E" w:rsidRPr="00E16824" w:rsidRDefault="0010443E" w:rsidP="00847C42">
            <w:pPr>
              <w:keepNext/>
              <w:keepLines/>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8" w:space="0" w:color="auto"/>
              <w:right w:val="nil"/>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94" w:type="dxa"/>
            <w:tcBorders>
              <w:top w:val="nil"/>
              <w:left w:val="nil"/>
              <w:bottom w:val="single" w:sz="8" w:space="0" w:color="auto"/>
              <w:right w:val="nil"/>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8" w:space="0" w:color="auto"/>
              <w:right w:val="nil"/>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8" w:space="0" w:color="auto"/>
              <w:right w:val="nil"/>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94" w:type="dxa"/>
            <w:tcBorders>
              <w:top w:val="nil"/>
              <w:left w:val="nil"/>
              <w:bottom w:val="single" w:sz="8" w:space="0" w:color="auto"/>
              <w:right w:val="nil"/>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8" w:space="0" w:color="auto"/>
              <w:right w:val="nil"/>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8" w:space="0" w:color="auto"/>
              <w:right w:val="nil"/>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8" w:space="0" w:color="auto"/>
              <w:right w:val="nil"/>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8" w:space="0" w:color="auto"/>
              <w:right w:val="nil"/>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8" w:space="0" w:color="auto"/>
              <w:right w:val="nil"/>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8" w:space="0" w:color="auto"/>
              <w:right w:val="nil"/>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8" w:space="0" w:color="auto"/>
              <w:right w:val="nil"/>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8" w:space="0" w:color="auto"/>
              <w:right w:val="nil"/>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8" w:space="0" w:color="auto"/>
              <w:right w:val="nil"/>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8" w:space="0" w:color="auto"/>
              <w:right w:val="nil"/>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8" w:space="0" w:color="auto"/>
              <w:right w:val="nil"/>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94" w:type="dxa"/>
            <w:tcBorders>
              <w:top w:val="nil"/>
              <w:left w:val="nil"/>
              <w:bottom w:val="single" w:sz="8" w:space="0" w:color="auto"/>
              <w:right w:val="nil"/>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8" w:space="0" w:color="auto"/>
              <w:right w:val="nil"/>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8" w:space="0" w:color="auto"/>
              <w:right w:val="nil"/>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94" w:type="dxa"/>
            <w:tcBorders>
              <w:top w:val="nil"/>
              <w:left w:val="nil"/>
              <w:bottom w:val="single" w:sz="8" w:space="0" w:color="auto"/>
              <w:right w:val="nil"/>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8" w:space="0" w:color="auto"/>
              <w:right w:val="nil"/>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8" w:space="0" w:color="auto"/>
              <w:right w:val="nil"/>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8" w:space="0" w:color="auto"/>
              <w:right w:val="nil"/>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8" w:space="0" w:color="auto"/>
              <w:right w:val="nil"/>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93" w:type="dxa"/>
            <w:tcBorders>
              <w:top w:val="nil"/>
              <w:left w:val="nil"/>
              <w:bottom w:val="single" w:sz="8" w:space="0" w:color="auto"/>
              <w:right w:val="nil"/>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94" w:type="dxa"/>
            <w:tcBorders>
              <w:top w:val="nil"/>
              <w:left w:val="nil"/>
              <w:bottom w:val="single" w:sz="8" w:space="0" w:color="auto"/>
              <w:right w:val="nil"/>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8" w:space="0" w:color="auto"/>
              <w:right w:val="nil"/>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354" w:type="dxa"/>
            <w:tcBorders>
              <w:top w:val="nil"/>
              <w:left w:val="nil"/>
              <w:bottom w:val="single" w:sz="8" w:space="0" w:color="auto"/>
              <w:right w:val="nil"/>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8" w:space="0" w:color="auto"/>
              <w:right w:val="nil"/>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350" w:type="dxa"/>
            <w:tcBorders>
              <w:top w:val="nil"/>
              <w:left w:val="nil"/>
              <w:bottom w:val="single" w:sz="8"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r>
      <w:tr w:rsidR="0010443E" w:rsidRPr="00E16824" w:rsidTr="00720155">
        <w:trPr>
          <w:trHeight w:val="177"/>
        </w:trPr>
        <w:tc>
          <w:tcPr>
            <w:tcW w:w="229" w:type="dxa"/>
            <w:tcBorders>
              <w:top w:val="nil"/>
              <w:left w:val="single" w:sz="4" w:space="0" w:color="auto"/>
              <w:bottom w:val="nil"/>
              <w:right w:val="nil"/>
            </w:tcBorders>
            <w:vAlign w:val="center"/>
          </w:tcPr>
          <w:p w:rsidR="0010443E" w:rsidRPr="00E16824" w:rsidRDefault="0010443E" w:rsidP="00E16824">
            <w:pPr>
              <w:rPr>
                <w:rFonts w:ascii="Arial" w:hAnsi="Arial" w:cs="Arial"/>
                <w:sz w:val="20"/>
                <w:szCs w:val="20"/>
              </w:rPr>
            </w:pPr>
          </w:p>
        </w:tc>
        <w:tc>
          <w:tcPr>
            <w:tcW w:w="1226" w:type="dxa"/>
            <w:gridSpan w:val="4"/>
            <w:tcBorders>
              <w:top w:val="single" w:sz="8" w:space="0" w:color="auto"/>
              <w:left w:val="nil"/>
              <w:bottom w:val="nil"/>
              <w:right w:val="single" w:sz="4" w:space="0" w:color="000000"/>
            </w:tcBorders>
            <w:vAlign w:val="center"/>
          </w:tcPr>
          <w:p w:rsidR="0010443E" w:rsidRPr="00E16824" w:rsidRDefault="0010443E" w:rsidP="00847C42">
            <w:pPr>
              <w:keepNext/>
              <w:keepLines/>
              <w:rPr>
                <w:rFonts w:ascii="Arial" w:hAnsi="Arial" w:cs="Arial"/>
                <w:b/>
                <w:bCs/>
                <w:sz w:val="20"/>
                <w:szCs w:val="20"/>
              </w:rPr>
            </w:pPr>
            <w:r w:rsidRPr="00E16824">
              <w:rPr>
                <w:rFonts w:ascii="Arial" w:hAnsi="Arial" w:cs="Arial"/>
                <w:b/>
                <w:bCs/>
                <w:sz w:val="20"/>
                <w:szCs w:val="20"/>
              </w:rPr>
              <w:t>Фамилия</w:t>
            </w:r>
          </w:p>
        </w:tc>
        <w:tc>
          <w:tcPr>
            <w:tcW w:w="283" w:type="dxa"/>
            <w:tcBorders>
              <w:top w:val="nil"/>
              <w:left w:val="nil"/>
              <w:bottom w:val="single" w:sz="4" w:space="0" w:color="auto"/>
              <w:right w:val="single" w:sz="4" w:space="0" w:color="auto"/>
            </w:tcBorders>
            <w:vAlign w:val="center"/>
          </w:tcPr>
          <w:p w:rsidR="0010443E" w:rsidRPr="00E16824" w:rsidRDefault="0010443E" w:rsidP="00847C42">
            <w:pPr>
              <w:keepNext/>
              <w:keepLines/>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847C42">
            <w:pPr>
              <w:keepNext/>
              <w:keepLines/>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94"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94"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94"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94"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nil"/>
              <w:right w:val="nil"/>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587" w:type="dxa"/>
            <w:gridSpan w:val="2"/>
            <w:tcBorders>
              <w:top w:val="nil"/>
              <w:left w:val="nil"/>
              <w:bottom w:val="nil"/>
              <w:right w:val="nil"/>
            </w:tcBorders>
            <w:vAlign w:val="center"/>
          </w:tcPr>
          <w:p w:rsidR="0010443E" w:rsidRPr="00E16824" w:rsidRDefault="0010443E" w:rsidP="00E16824">
            <w:pPr>
              <w:jc w:val="center"/>
              <w:rPr>
                <w:rFonts w:ascii="Arial" w:hAnsi="Arial" w:cs="Arial"/>
                <w:sz w:val="20"/>
                <w:szCs w:val="20"/>
              </w:rPr>
            </w:pPr>
            <w:r w:rsidRPr="00E16824">
              <w:rPr>
                <w:rFonts w:ascii="Arial" w:hAnsi="Arial" w:cs="Arial"/>
                <w:sz w:val="20"/>
                <w:szCs w:val="20"/>
              </w:rPr>
              <w:t>Пол</w:t>
            </w:r>
          </w:p>
        </w:tc>
        <w:tc>
          <w:tcPr>
            <w:tcW w:w="272" w:type="dxa"/>
            <w:tcBorders>
              <w:top w:val="nil"/>
              <w:left w:val="single" w:sz="4" w:space="0" w:color="auto"/>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354" w:type="dxa"/>
            <w:tcBorders>
              <w:top w:val="nil"/>
              <w:left w:val="nil"/>
              <w:bottom w:val="nil"/>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м</w:t>
            </w:r>
          </w:p>
        </w:tc>
        <w:tc>
          <w:tcPr>
            <w:tcW w:w="272" w:type="dxa"/>
            <w:tcBorders>
              <w:top w:val="nil"/>
              <w:left w:val="nil"/>
              <w:bottom w:val="nil"/>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350"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ж</w:t>
            </w:r>
          </w:p>
        </w:tc>
      </w:tr>
      <w:tr w:rsidR="0010443E" w:rsidRPr="00E16824" w:rsidTr="00720155">
        <w:trPr>
          <w:trHeight w:val="185"/>
        </w:trPr>
        <w:tc>
          <w:tcPr>
            <w:tcW w:w="229" w:type="dxa"/>
            <w:tcBorders>
              <w:top w:val="nil"/>
              <w:left w:val="single" w:sz="4" w:space="0" w:color="auto"/>
              <w:bottom w:val="nil"/>
              <w:right w:val="nil"/>
            </w:tcBorders>
            <w:vAlign w:val="center"/>
          </w:tcPr>
          <w:p w:rsidR="0010443E" w:rsidRPr="00E16824" w:rsidRDefault="0010443E" w:rsidP="00E16824">
            <w:pPr>
              <w:rPr>
                <w:rFonts w:ascii="Arial" w:hAnsi="Arial" w:cs="Arial"/>
                <w:sz w:val="20"/>
                <w:szCs w:val="20"/>
              </w:rPr>
            </w:pPr>
          </w:p>
        </w:tc>
        <w:tc>
          <w:tcPr>
            <w:tcW w:w="1226" w:type="dxa"/>
            <w:gridSpan w:val="4"/>
            <w:tcBorders>
              <w:top w:val="nil"/>
              <w:left w:val="nil"/>
              <w:bottom w:val="nil"/>
              <w:right w:val="single" w:sz="4" w:space="0" w:color="000000"/>
            </w:tcBorders>
            <w:vAlign w:val="center"/>
          </w:tcPr>
          <w:p w:rsidR="0010443E" w:rsidRPr="00E16824" w:rsidRDefault="0010443E" w:rsidP="00847C42">
            <w:pPr>
              <w:keepNext/>
              <w:keepLines/>
              <w:jc w:val="center"/>
              <w:rPr>
                <w:rFonts w:ascii="Arial" w:hAnsi="Arial" w:cs="Arial"/>
                <w:b/>
                <w:bCs/>
                <w:sz w:val="20"/>
                <w:szCs w:val="20"/>
              </w:rPr>
            </w:pPr>
            <w:r w:rsidRPr="00E16824">
              <w:rPr>
                <w:rFonts w:ascii="Arial" w:hAnsi="Arial" w:cs="Arial"/>
                <w:b/>
                <w:bCs/>
                <w:sz w:val="20"/>
                <w:szCs w:val="20"/>
              </w:rPr>
              <w:t>Имя</w:t>
            </w:r>
          </w:p>
        </w:tc>
        <w:tc>
          <w:tcPr>
            <w:tcW w:w="283" w:type="dxa"/>
            <w:tcBorders>
              <w:top w:val="nil"/>
              <w:left w:val="nil"/>
              <w:bottom w:val="single" w:sz="4" w:space="0" w:color="auto"/>
              <w:right w:val="single" w:sz="4" w:space="0" w:color="auto"/>
            </w:tcBorders>
            <w:vAlign w:val="center"/>
          </w:tcPr>
          <w:p w:rsidR="0010443E" w:rsidRPr="00E16824" w:rsidRDefault="0010443E" w:rsidP="00847C42">
            <w:pPr>
              <w:keepNext/>
              <w:keepLines/>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847C42">
            <w:pPr>
              <w:keepNext/>
              <w:keepLines/>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94"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94"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94"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94"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nil"/>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single" w:sz="4" w:space="0" w:color="auto"/>
              <w:bottom w:val="nil"/>
              <w:right w:val="nil"/>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1835" w:type="dxa"/>
            <w:gridSpan w:val="6"/>
            <w:tcBorders>
              <w:top w:val="nil"/>
              <w:left w:val="nil"/>
              <w:bottom w:val="single" w:sz="8" w:space="0" w:color="auto"/>
              <w:right w:val="single" w:sz="4" w:space="0" w:color="auto"/>
            </w:tcBorders>
            <w:vAlign w:val="center"/>
          </w:tcPr>
          <w:p w:rsidR="0010443E" w:rsidRPr="00E16824" w:rsidRDefault="0010443E" w:rsidP="00E16824">
            <w:pPr>
              <w:jc w:val="center"/>
              <w:rPr>
                <w:rFonts w:ascii="Arial" w:hAnsi="Arial" w:cs="Arial"/>
                <w:sz w:val="18"/>
                <w:szCs w:val="18"/>
              </w:rPr>
            </w:pPr>
            <w:r w:rsidRPr="00E16824">
              <w:rPr>
                <w:rFonts w:ascii="Arial" w:hAnsi="Arial" w:cs="Arial"/>
                <w:sz w:val="18"/>
                <w:szCs w:val="18"/>
              </w:rPr>
              <w:t>Подпись</w:t>
            </w:r>
          </w:p>
        </w:tc>
      </w:tr>
      <w:tr w:rsidR="0010443E" w:rsidRPr="00E16824" w:rsidTr="00720155">
        <w:trPr>
          <w:trHeight w:val="177"/>
        </w:trPr>
        <w:tc>
          <w:tcPr>
            <w:tcW w:w="229" w:type="dxa"/>
            <w:tcBorders>
              <w:top w:val="nil"/>
              <w:left w:val="single" w:sz="4" w:space="0" w:color="auto"/>
              <w:bottom w:val="nil"/>
              <w:right w:val="nil"/>
            </w:tcBorders>
            <w:vAlign w:val="center"/>
          </w:tcPr>
          <w:p w:rsidR="0010443E" w:rsidRPr="00E16824" w:rsidRDefault="0010443E" w:rsidP="00E16824">
            <w:pPr>
              <w:rPr>
                <w:rFonts w:ascii="Arial" w:hAnsi="Arial" w:cs="Arial"/>
                <w:sz w:val="20"/>
                <w:szCs w:val="20"/>
              </w:rPr>
            </w:pPr>
          </w:p>
        </w:tc>
        <w:tc>
          <w:tcPr>
            <w:tcW w:w="1226" w:type="dxa"/>
            <w:gridSpan w:val="4"/>
            <w:tcBorders>
              <w:top w:val="nil"/>
              <w:left w:val="nil"/>
              <w:bottom w:val="nil"/>
              <w:right w:val="single" w:sz="4" w:space="0" w:color="000000"/>
            </w:tcBorders>
            <w:vAlign w:val="center"/>
          </w:tcPr>
          <w:p w:rsidR="0010443E" w:rsidRPr="00E16824" w:rsidRDefault="0010443E" w:rsidP="00847C42">
            <w:pPr>
              <w:keepNext/>
              <w:keepLines/>
              <w:jc w:val="center"/>
              <w:rPr>
                <w:rFonts w:ascii="Arial" w:hAnsi="Arial" w:cs="Arial"/>
                <w:b/>
                <w:bCs/>
                <w:sz w:val="20"/>
                <w:szCs w:val="20"/>
              </w:rPr>
            </w:pPr>
            <w:r w:rsidRPr="00E16824">
              <w:rPr>
                <w:rFonts w:ascii="Arial" w:hAnsi="Arial" w:cs="Arial"/>
                <w:b/>
                <w:bCs/>
                <w:sz w:val="20"/>
                <w:szCs w:val="20"/>
              </w:rPr>
              <w:t>Отчество</w:t>
            </w:r>
          </w:p>
        </w:tc>
        <w:tc>
          <w:tcPr>
            <w:tcW w:w="283" w:type="dxa"/>
            <w:tcBorders>
              <w:top w:val="nil"/>
              <w:left w:val="nil"/>
              <w:bottom w:val="single" w:sz="4" w:space="0" w:color="auto"/>
              <w:right w:val="single" w:sz="4" w:space="0" w:color="auto"/>
            </w:tcBorders>
            <w:vAlign w:val="center"/>
          </w:tcPr>
          <w:p w:rsidR="0010443E" w:rsidRPr="00E16824" w:rsidRDefault="0010443E" w:rsidP="00847C42">
            <w:pPr>
              <w:keepNext/>
              <w:keepLines/>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847C42">
            <w:pPr>
              <w:keepNext/>
              <w:keepLines/>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94"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94"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94"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94" w:type="dxa"/>
            <w:tcBorders>
              <w:top w:val="nil"/>
              <w:left w:val="nil"/>
              <w:bottom w:val="nil"/>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nil"/>
              <w:right w:val="single" w:sz="8"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93" w:type="dxa"/>
            <w:tcBorders>
              <w:top w:val="nil"/>
              <w:left w:val="nil"/>
              <w:bottom w:val="nil"/>
              <w:right w:val="nil"/>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94" w:type="dxa"/>
            <w:tcBorders>
              <w:top w:val="nil"/>
              <w:left w:val="nil"/>
              <w:bottom w:val="nil"/>
              <w:right w:val="nil"/>
            </w:tcBorders>
            <w:vAlign w:val="center"/>
          </w:tcPr>
          <w:p w:rsidR="0010443E" w:rsidRPr="00E16824" w:rsidRDefault="0010443E" w:rsidP="00E16824">
            <w:pPr>
              <w:rPr>
                <w:rFonts w:ascii="Arial" w:hAnsi="Arial" w:cs="Arial"/>
                <w:sz w:val="20"/>
                <w:szCs w:val="20"/>
              </w:rPr>
            </w:pPr>
          </w:p>
        </w:tc>
        <w:tc>
          <w:tcPr>
            <w:tcW w:w="272" w:type="dxa"/>
            <w:tcBorders>
              <w:top w:val="nil"/>
              <w:left w:val="nil"/>
              <w:bottom w:val="nil"/>
              <w:right w:val="nil"/>
            </w:tcBorders>
            <w:vAlign w:val="center"/>
          </w:tcPr>
          <w:p w:rsidR="0010443E" w:rsidRPr="00E16824" w:rsidRDefault="0010443E" w:rsidP="00E16824">
            <w:pPr>
              <w:rPr>
                <w:rFonts w:ascii="Arial" w:hAnsi="Arial" w:cs="Arial"/>
                <w:sz w:val="20"/>
                <w:szCs w:val="20"/>
              </w:rPr>
            </w:pPr>
          </w:p>
        </w:tc>
        <w:tc>
          <w:tcPr>
            <w:tcW w:w="354" w:type="dxa"/>
            <w:tcBorders>
              <w:top w:val="nil"/>
              <w:left w:val="nil"/>
              <w:bottom w:val="nil"/>
              <w:right w:val="nil"/>
            </w:tcBorders>
            <w:vAlign w:val="center"/>
          </w:tcPr>
          <w:p w:rsidR="0010443E" w:rsidRPr="00E16824" w:rsidRDefault="0010443E" w:rsidP="00E16824">
            <w:pPr>
              <w:rPr>
                <w:rFonts w:ascii="Arial" w:hAnsi="Arial" w:cs="Arial"/>
                <w:sz w:val="20"/>
                <w:szCs w:val="20"/>
              </w:rPr>
            </w:pPr>
          </w:p>
        </w:tc>
        <w:tc>
          <w:tcPr>
            <w:tcW w:w="272" w:type="dxa"/>
            <w:tcBorders>
              <w:top w:val="nil"/>
              <w:left w:val="nil"/>
              <w:bottom w:val="nil"/>
              <w:right w:val="nil"/>
            </w:tcBorders>
            <w:vAlign w:val="center"/>
          </w:tcPr>
          <w:p w:rsidR="0010443E" w:rsidRPr="00E16824" w:rsidRDefault="0010443E" w:rsidP="00E16824">
            <w:pPr>
              <w:rPr>
                <w:rFonts w:ascii="Arial" w:hAnsi="Arial" w:cs="Arial"/>
                <w:sz w:val="20"/>
                <w:szCs w:val="20"/>
              </w:rPr>
            </w:pPr>
          </w:p>
        </w:tc>
        <w:tc>
          <w:tcPr>
            <w:tcW w:w="350" w:type="dxa"/>
            <w:tcBorders>
              <w:top w:val="nil"/>
              <w:left w:val="nil"/>
              <w:bottom w:val="nil"/>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r>
      <w:tr w:rsidR="0010443E" w:rsidRPr="00E16824" w:rsidTr="00720155">
        <w:trPr>
          <w:trHeight w:val="242"/>
        </w:trPr>
        <w:tc>
          <w:tcPr>
            <w:tcW w:w="229" w:type="dxa"/>
            <w:tcBorders>
              <w:top w:val="nil"/>
              <w:left w:val="single" w:sz="4" w:space="0" w:color="auto"/>
              <w:bottom w:val="nil"/>
              <w:right w:val="nil"/>
            </w:tcBorders>
            <w:vAlign w:val="center"/>
          </w:tcPr>
          <w:p w:rsidR="0010443E" w:rsidRPr="00E16824" w:rsidRDefault="0010443E" w:rsidP="00E16824">
            <w:pPr>
              <w:rPr>
                <w:rFonts w:ascii="Arial" w:hAnsi="Arial" w:cs="Arial"/>
                <w:sz w:val="20"/>
                <w:szCs w:val="20"/>
              </w:rPr>
            </w:pPr>
          </w:p>
        </w:tc>
        <w:tc>
          <w:tcPr>
            <w:tcW w:w="1509" w:type="dxa"/>
            <w:gridSpan w:val="5"/>
            <w:tcBorders>
              <w:top w:val="nil"/>
              <w:left w:val="nil"/>
              <w:bottom w:val="nil"/>
              <w:right w:val="single" w:sz="4" w:space="0" w:color="000000"/>
            </w:tcBorders>
            <w:vAlign w:val="center"/>
          </w:tcPr>
          <w:p w:rsidR="0010443E" w:rsidRPr="00E16824" w:rsidRDefault="0010443E" w:rsidP="00E16824">
            <w:pPr>
              <w:jc w:val="center"/>
              <w:rPr>
                <w:rFonts w:ascii="Arial" w:hAnsi="Arial" w:cs="Arial"/>
                <w:sz w:val="16"/>
                <w:szCs w:val="16"/>
              </w:rPr>
            </w:pPr>
            <w:r w:rsidRPr="00E16824">
              <w:rPr>
                <w:rFonts w:ascii="Arial" w:hAnsi="Arial" w:cs="Arial"/>
                <w:sz w:val="16"/>
                <w:szCs w:val="16"/>
              </w:rPr>
              <w:t>Дата рождения</w:t>
            </w:r>
          </w:p>
        </w:tc>
        <w:tc>
          <w:tcPr>
            <w:tcW w:w="272"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94" w:type="dxa"/>
            <w:tcBorders>
              <w:top w:val="nil"/>
              <w:left w:val="nil"/>
              <w:bottom w:val="nil"/>
              <w:right w:val="nil"/>
            </w:tcBorders>
            <w:vAlign w:val="center"/>
          </w:tcPr>
          <w:p w:rsidR="0010443E" w:rsidRPr="00E16824" w:rsidRDefault="0010443E" w:rsidP="00E16824">
            <w:pPr>
              <w:rPr>
                <w:rFonts w:ascii="Arial" w:hAnsi="Arial" w:cs="Arial"/>
                <w:b/>
                <w:bCs/>
                <w:sz w:val="28"/>
                <w:szCs w:val="28"/>
              </w:rPr>
            </w:pPr>
            <w:r w:rsidRPr="00E16824">
              <w:rPr>
                <w:rFonts w:ascii="Arial" w:hAnsi="Arial" w:cs="Arial"/>
                <w:b/>
                <w:bCs/>
                <w:sz w:val="28"/>
                <w:szCs w:val="28"/>
              </w:rPr>
              <w:t>.</w:t>
            </w:r>
          </w:p>
        </w:tc>
        <w:tc>
          <w:tcPr>
            <w:tcW w:w="272" w:type="dxa"/>
            <w:tcBorders>
              <w:top w:val="nil"/>
              <w:left w:val="single" w:sz="4" w:space="0" w:color="auto"/>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94"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b/>
                <w:bCs/>
                <w:sz w:val="28"/>
                <w:szCs w:val="28"/>
              </w:rPr>
            </w:pPr>
            <w:r w:rsidRPr="00E16824">
              <w:rPr>
                <w:rFonts w:ascii="Arial" w:hAnsi="Arial" w:cs="Arial"/>
                <w:b/>
                <w:bCs/>
                <w:sz w:val="28"/>
                <w:szCs w:val="28"/>
              </w:rPr>
              <w:t>.</w:t>
            </w:r>
          </w:p>
        </w:tc>
        <w:tc>
          <w:tcPr>
            <w:tcW w:w="272"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1360" w:type="dxa"/>
            <w:gridSpan w:val="5"/>
            <w:tcBorders>
              <w:top w:val="single" w:sz="4" w:space="0" w:color="auto"/>
              <w:left w:val="nil"/>
              <w:bottom w:val="single" w:sz="4" w:space="0" w:color="auto"/>
              <w:right w:val="single" w:sz="4" w:space="0" w:color="000000"/>
            </w:tcBorders>
            <w:vAlign w:val="center"/>
          </w:tcPr>
          <w:p w:rsidR="0010443E" w:rsidRPr="00E16824" w:rsidRDefault="0010443E" w:rsidP="00E16824">
            <w:pPr>
              <w:jc w:val="center"/>
              <w:rPr>
                <w:rFonts w:ascii="Arial" w:hAnsi="Arial" w:cs="Arial"/>
                <w:sz w:val="16"/>
                <w:szCs w:val="16"/>
              </w:rPr>
            </w:pPr>
            <w:r w:rsidRPr="00E16824">
              <w:rPr>
                <w:rFonts w:ascii="Arial" w:hAnsi="Arial" w:cs="Arial"/>
                <w:sz w:val="16"/>
                <w:szCs w:val="16"/>
              </w:rPr>
              <w:t>Дата экзамена</w:t>
            </w:r>
          </w:p>
        </w:tc>
        <w:tc>
          <w:tcPr>
            <w:tcW w:w="272"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94" w:type="dxa"/>
            <w:tcBorders>
              <w:top w:val="nil"/>
              <w:left w:val="nil"/>
              <w:bottom w:val="nil"/>
              <w:right w:val="nil"/>
            </w:tcBorders>
            <w:vAlign w:val="center"/>
          </w:tcPr>
          <w:p w:rsidR="0010443E" w:rsidRPr="00E16824" w:rsidRDefault="0010443E" w:rsidP="00E16824">
            <w:pPr>
              <w:rPr>
                <w:rFonts w:ascii="Arial" w:hAnsi="Arial" w:cs="Arial"/>
                <w:b/>
                <w:bCs/>
                <w:sz w:val="28"/>
                <w:szCs w:val="28"/>
              </w:rPr>
            </w:pPr>
            <w:r w:rsidRPr="00E16824">
              <w:rPr>
                <w:rFonts w:ascii="Arial" w:hAnsi="Arial" w:cs="Arial"/>
                <w:b/>
                <w:bCs/>
                <w:sz w:val="28"/>
                <w:szCs w:val="28"/>
              </w:rPr>
              <w:t>.</w:t>
            </w:r>
          </w:p>
        </w:tc>
        <w:tc>
          <w:tcPr>
            <w:tcW w:w="272" w:type="dxa"/>
            <w:tcBorders>
              <w:top w:val="nil"/>
              <w:left w:val="single" w:sz="4" w:space="0" w:color="auto"/>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nil"/>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94" w:type="dxa"/>
            <w:tcBorders>
              <w:top w:val="single" w:sz="4" w:space="0" w:color="auto"/>
              <w:left w:val="single" w:sz="4" w:space="0" w:color="auto"/>
              <w:bottom w:val="single" w:sz="4" w:space="0" w:color="auto"/>
              <w:right w:val="single" w:sz="4" w:space="0" w:color="auto"/>
            </w:tcBorders>
            <w:vAlign w:val="center"/>
          </w:tcPr>
          <w:p w:rsidR="0010443E" w:rsidRPr="00E16824" w:rsidRDefault="0010443E" w:rsidP="00E16824">
            <w:pPr>
              <w:rPr>
                <w:rFonts w:ascii="Arial" w:hAnsi="Arial" w:cs="Arial"/>
                <w:b/>
                <w:bCs/>
                <w:sz w:val="28"/>
                <w:szCs w:val="28"/>
              </w:rPr>
            </w:pPr>
            <w:r w:rsidRPr="00E16824">
              <w:rPr>
                <w:rFonts w:ascii="Arial" w:hAnsi="Arial" w:cs="Arial"/>
                <w:b/>
                <w:bCs/>
                <w:sz w:val="28"/>
                <w:szCs w:val="28"/>
              </w:rPr>
              <w:t>.</w:t>
            </w:r>
          </w:p>
        </w:tc>
        <w:tc>
          <w:tcPr>
            <w:tcW w:w="272"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nil"/>
              <w:right w:val="nil"/>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93" w:type="dxa"/>
            <w:tcBorders>
              <w:top w:val="nil"/>
              <w:left w:val="single" w:sz="8" w:space="0" w:color="auto"/>
              <w:bottom w:val="single" w:sz="8" w:space="0" w:color="auto"/>
              <w:right w:val="nil"/>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94" w:type="dxa"/>
            <w:tcBorders>
              <w:top w:val="nil"/>
              <w:left w:val="nil"/>
              <w:bottom w:val="single" w:sz="8" w:space="0" w:color="auto"/>
              <w:right w:val="nil"/>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8" w:space="0" w:color="auto"/>
              <w:right w:val="nil"/>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354" w:type="dxa"/>
            <w:tcBorders>
              <w:top w:val="nil"/>
              <w:left w:val="nil"/>
              <w:bottom w:val="single" w:sz="8" w:space="0" w:color="auto"/>
              <w:right w:val="nil"/>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8" w:space="0" w:color="auto"/>
              <w:right w:val="nil"/>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350" w:type="dxa"/>
            <w:tcBorders>
              <w:top w:val="nil"/>
              <w:left w:val="nil"/>
              <w:bottom w:val="single" w:sz="8"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r>
      <w:tr w:rsidR="0010443E" w:rsidRPr="00E16824" w:rsidTr="00720155">
        <w:trPr>
          <w:trHeight w:val="177"/>
        </w:trPr>
        <w:tc>
          <w:tcPr>
            <w:tcW w:w="229" w:type="dxa"/>
            <w:tcBorders>
              <w:top w:val="nil"/>
              <w:left w:val="single" w:sz="4" w:space="0" w:color="auto"/>
              <w:bottom w:val="nil"/>
              <w:right w:val="nil"/>
            </w:tcBorders>
            <w:vAlign w:val="center"/>
          </w:tcPr>
          <w:p w:rsidR="0010443E" w:rsidRPr="00E16824" w:rsidRDefault="0010443E" w:rsidP="00E16824">
            <w:pPr>
              <w:rPr>
                <w:rFonts w:ascii="Arial" w:hAnsi="Arial" w:cs="Arial"/>
                <w:sz w:val="20"/>
                <w:szCs w:val="20"/>
              </w:rPr>
            </w:pPr>
          </w:p>
        </w:tc>
        <w:tc>
          <w:tcPr>
            <w:tcW w:w="682" w:type="dxa"/>
            <w:gridSpan w:val="2"/>
            <w:tcBorders>
              <w:top w:val="nil"/>
              <w:left w:val="nil"/>
              <w:bottom w:val="nil"/>
              <w:right w:val="single" w:sz="4" w:space="0" w:color="000000"/>
            </w:tcBorders>
            <w:vAlign w:val="center"/>
          </w:tcPr>
          <w:p w:rsidR="0010443E" w:rsidRPr="00E16824" w:rsidRDefault="0010443E" w:rsidP="00E16824">
            <w:pPr>
              <w:jc w:val="center"/>
              <w:rPr>
                <w:rFonts w:ascii="Arial" w:hAnsi="Arial" w:cs="Arial"/>
                <w:b/>
                <w:bCs/>
                <w:sz w:val="16"/>
                <w:szCs w:val="16"/>
              </w:rPr>
            </w:pPr>
            <w:r w:rsidRPr="00E16824">
              <w:rPr>
                <w:rFonts w:ascii="Arial" w:hAnsi="Arial" w:cs="Arial"/>
                <w:b/>
                <w:bCs/>
                <w:sz w:val="16"/>
                <w:szCs w:val="16"/>
              </w:rPr>
              <w:t>Класс</w:t>
            </w:r>
          </w:p>
        </w:tc>
        <w:tc>
          <w:tcPr>
            <w:tcW w:w="272" w:type="dxa"/>
            <w:tcBorders>
              <w:top w:val="single" w:sz="4" w:space="0" w:color="auto"/>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single" w:sz="4" w:space="0" w:color="auto"/>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83" w:type="dxa"/>
            <w:tcBorders>
              <w:top w:val="nil"/>
              <w:left w:val="nil"/>
              <w:bottom w:val="nil"/>
              <w:right w:val="nil"/>
            </w:tcBorders>
            <w:vAlign w:val="center"/>
          </w:tcPr>
          <w:p w:rsidR="0010443E" w:rsidRPr="00E16824" w:rsidRDefault="0010443E" w:rsidP="00E16824">
            <w:pPr>
              <w:jc w:val="center"/>
              <w:rPr>
                <w:rFonts w:ascii="Arial" w:hAnsi="Arial" w:cs="Arial"/>
                <w:b/>
                <w:bCs/>
                <w:sz w:val="20"/>
                <w:szCs w:val="20"/>
              </w:rPr>
            </w:pPr>
            <w:r w:rsidRPr="00E16824">
              <w:rPr>
                <w:rFonts w:ascii="Arial" w:hAnsi="Arial" w:cs="Arial"/>
                <w:b/>
                <w:bCs/>
                <w:sz w:val="20"/>
                <w:szCs w:val="20"/>
              </w:rPr>
              <w:t>-</w:t>
            </w:r>
          </w:p>
        </w:tc>
        <w:tc>
          <w:tcPr>
            <w:tcW w:w="272" w:type="dxa"/>
            <w:tcBorders>
              <w:top w:val="nil"/>
              <w:left w:val="single" w:sz="4" w:space="0" w:color="auto"/>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838" w:type="dxa"/>
            <w:gridSpan w:val="3"/>
            <w:tcBorders>
              <w:top w:val="single" w:sz="4" w:space="0" w:color="auto"/>
              <w:left w:val="nil"/>
              <w:bottom w:val="nil"/>
              <w:right w:val="single" w:sz="4" w:space="0" w:color="000000"/>
            </w:tcBorders>
            <w:vAlign w:val="center"/>
          </w:tcPr>
          <w:p w:rsidR="0010443E" w:rsidRPr="00E16824" w:rsidRDefault="0010443E" w:rsidP="00E16824">
            <w:pPr>
              <w:jc w:val="center"/>
              <w:rPr>
                <w:rFonts w:ascii="Arial" w:hAnsi="Arial" w:cs="Arial"/>
                <w:b/>
                <w:bCs/>
                <w:sz w:val="18"/>
                <w:szCs w:val="18"/>
              </w:rPr>
            </w:pPr>
            <w:r w:rsidRPr="00E16824">
              <w:rPr>
                <w:rFonts w:ascii="Arial" w:hAnsi="Arial" w:cs="Arial"/>
                <w:b/>
                <w:bCs/>
                <w:sz w:val="18"/>
                <w:szCs w:val="18"/>
              </w:rPr>
              <w:t>Код ОО</w:t>
            </w:r>
          </w:p>
        </w:tc>
        <w:tc>
          <w:tcPr>
            <w:tcW w:w="272"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94"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1088" w:type="dxa"/>
            <w:gridSpan w:val="4"/>
            <w:tcBorders>
              <w:top w:val="single" w:sz="4" w:space="0" w:color="auto"/>
              <w:left w:val="nil"/>
              <w:bottom w:val="nil"/>
              <w:right w:val="single" w:sz="4" w:space="0" w:color="000000"/>
            </w:tcBorders>
            <w:vAlign w:val="center"/>
          </w:tcPr>
          <w:p w:rsidR="0010443E" w:rsidRPr="00E16824" w:rsidRDefault="0010443E" w:rsidP="00E16824">
            <w:pPr>
              <w:jc w:val="center"/>
              <w:rPr>
                <w:rFonts w:ascii="Arial" w:hAnsi="Arial" w:cs="Arial"/>
                <w:b/>
                <w:bCs/>
                <w:sz w:val="20"/>
                <w:szCs w:val="20"/>
              </w:rPr>
            </w:pPr>
            <w:r w:rsidRPr="00E16824">
              <w:rPr>
                <w:rFonts w:ascii="Arial" w:hAnsi="Arial" w:cs="Arial"/>
                <w:b/>
                <w:bCs/>
                <w:sz w:val="20"/>
                <w:szCs w:val="20"/>
              </w:rPr>
              <w:t>Код ППЭ</w:t>
            </w:r>
          </w:p>
        </w:tc>
        <w:tc>
          <w:tcPr>
            <w:tcW w:w="272"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94" w:type="dxa"/>
            <w:tcBorders>
              <w:top w:val="single" w:sz="4" w:space="0" w:color="auto"/>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94"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nil"/>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1109" w:type="dxa"/>
            <w:gridSpan w:val="4"/>
            <w:tcBorders>
              <w:top w:val="nil"/>
              <w:left w:val="nil"/>
              <w:bottom w:val="nil"/>
              <w:right w:val="single" w:sz="4" w:space="0" w:color="000000"/>
            </w:tcBorders>
            <w:vAlign w:val="center"/>
          </w:tcPr>
          <w:p w:rsidR="0010443E" w:rsidRPr="00E16824" w:rsidRDefault="0010443E" w:rsidP="00E16824">
            <w:pPr>
              <w:jc w:val="center"/>
              <w:rPr>
                <w:rFonts w:ascii="Arial" w:hAnsi="Arial" w:cs="Arial"/>
                <w:b/>
                <w:bCs/>
                <w:sz w:val="16"/>
                <w:szCs w:val="16"/>
              </w:rPr>
            </w:pPr>
            <w:r w:rsidRPr="00E16824">
              <w:rPr>
                <w:rFonts w:ascii="Arial" w:hAnsi="Arial" w:cs="Arial"/>
                <w:b/>
                <w:bCs/>
                <w:sz w:val="16"/>
                <w:szCs w:val="16"/>
              </w:rPr>
              <w:t xml:space="preserve">№ </w:t>
            </w:r>
            <w:proofErr w:type="spellStart"/>
            <w:proofErr w:type="gramStart"/>
            <w:r w:rsidRPr="00E16824">
              <w:rPr>
                <w:rFonts w:ascii="Arial" w:hAnsi="Arial" w:cs="Arial"/>
                <w:b/>
                <w:bCs/>
                <w:sz w:val="16"/>
                <w:szCs w:val="16"/>
              </w:rPr>
              <w:t>ауд</w:t>
            </w:r>
            <w:proofErr w:type="spellEnd"/>
            <w:proofErr w:type="gramEnd"/>
          </w:p>
        </w:tc>
        <w:tc>
          <w:tcPr>
            <w:tcW w:w="294"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354"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350"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r>
      <w:tr w:rsidR="0010443E" w:rsidRPr="00E16824" w:rsidTr="00720155">
        <w:trPr>
          <w:trHeight w:val="65"/>
        </w:trPr>
        <w:tc>
          <w:tcPr>
            <w:tcW w:w="229" w:type="dxa"/>
            <w:tcBorders>
              <w:top w:val="nil"/>
              <w:left w:val="single" w:sz="4" w:space="0" w:color="auto"/>
              <w:bottom w:val="nil"/>
              <w:right w:val="nil"/>
            </w:tcBorders>
            <w:vAlign w:val="center"/>
          </w:tcPr>
          <w:p w:rsidR="0010443E" w:rsidRPr="00E16824" w:rsidRDefault="0010443E" w:rsidP="00E16824">
            <w:pPr>
              <w:rPr>
                <w:rFonts w:ascii="Arial" w:hAnsi="Arial" w:cs="Arial"/>
                <w:sz w:val="20"/>
                <w:szCs w:val="20"/>
              </w:rPr>
            </w:pPr>
          </w:p>
        </w:tc>
        <w:tc>
          <w:tcPr>
            <w:tcW w:w="340" w:type="dxa"/>
            <w:tcBorders>
              <w:top w:val="nil"/>
              <w:left w:val="nil"/>
              <w:bottom w:val="single" w:sz="8" w:space="0" w:color="auto"/>
              <w:right w:val="nil"/>
            </w:tcBorders>
            <w:vAlign w:val="center"/>
          </w:tcPr>
          <w:p w:rsidR="0010443E" w:rsidRPr="00E16824" w:rsidRDefault="0010443E" w:rsidP="00E16824">
            <w:pPr>
              <w:jc w:val="center"/>
              <w:rPr>
                <w:rFonts w:ascii="Arial" w:hAnsi="Arial" w:cs="Arial"/>
                <w:b/>
                <w:bCs/>
                <w:sz w:val="16"/>
                <w:szCs w:val="16"/>
              </w:rPr>
            </w:pPr>
            <w:r w:rsidRPr="00E16824">
              <w:rPr>
                <w:rFonts w:ascii="Arial" w:hAnsi="Arial" w:cs="Arial"/>
                <w:b/>
                <w:bCs/>
                <w:sz w:val="16"/>
                <w:szCs w:val="16"/>
              </w:rPr>
              <w:t> </w:t>
            </w:r>
          </w:p>
        </w:tc>
        <w:tc>
          <w:tcPr>
            <w:tcW w:w="342" w:type="dxa"/>
            <w:tcBorders>
              <w:top w:val="nil"/>
              <w:left w:val="nil"/>
              <w:bottom w:val="single" w:sz="8" w:space="0" w:color="auto"/>
              <w:right w:val="nil"/>
            </w:tcBorders>
            <w:vAlign w:val="center"/>
          </w:tcPr>
          <w:p w:rsidR="0010443E" w:rsidRPr="00E16824" w:rsidRDefault="0010443E" w:rsidP="00E16824">
            <w:pPr>
              <w:jc w:val="center"/>
              <w:rPr>
                <w:rFonts w:ascii="Arial" w:hAnsi="Arial" w:cs="Arial"/>
                <w:b/>
                <w:bCs/>
                <w:sz w:val="16"/>
                <w:szCs w:val="16"/>
              </w:rPr>
            </w:pPr>
            <w:r w:rsidRPr="00E16824">
              <w:rPr>
                <w:rFonts w:ascii="Arial" w:hAnsi="Arial" w:cs="Arial"/>
                <w:b/>
                <w:bCs/>
                <w:sz w:val="16"/>
                <w:szCs w:val="16"/>
              </w:rPr>
              <w:t> </w:t>
            </w:r>
          </w:p>
        </w:tc>
        <w:tc>
          <w:tcPr>
            <w:tcW w:w="272" w:type="dxa"/>
            <w:tcBorders>
              <w:top w:val="nil"/>
              <w:left w:val="nil"/>
              <w:bottom w:val="single" w:sz="8" w:space="0" w:color="auto"/>
              <w:right w:val="nil"/>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8" w:space="0" w:color="auto"/>
              <w:right w:val="nil"/>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83" w:type="dxa"/>
            <w:tcBorders>
              <w:top w:val="nil"/>
              <w:left w:val="nil"/>
              <w:bottom w:val="single" w:sz="8" w:space="0" w:color="auto"/>
              <w:right w:val="nil"/>
            </w:tcBorders>
            <w:vAlign w:val="center"/>
          </w:tcPr>
          <w:p w:rsidR="0010443E" w:rsidRPr="00E16824" w:rsidRDefault="0010443E" w:rsidP="00E16824">
            <w:pPr>
              <w:jc w:val="center"/>
              <w:rPr>
                <w:rFonts w:ascii="Arial" w:hAnsi="Arial" w:cs="Arial"/>
                <w:b/>
                <w:bCs/>
                <w:sz w:val="20"/>
                <w:szCs w:val="20"/>
              </w:rPr>
            </w:pPr>
            <w:r w:rsidRPr="00E16824">
              <w:rPr>
                <w:rFonts w:ascii="Arial" w:hAnsi="Arial" w:cs="Arial"/>
                <w:b/>
                <w:bCs/>
                <w:sz w:val="20"/>
                <w:szCs w:val="20"/>
              </w:rPr>
              <w:t> </w:t>
            </w:r>
          </w:p>
        </w:tc>
        <w:tc>
          <w:tcPr>
            <w:tcW w:w="272" w:type="dxa"/>
            <w:tcBorders>
              <w:top w:val="nil"/>
              <w:left w:val="nil"/>
              <w:bottom w:val="single" w:sz="8" w:space="0" w:color="auto"/>
              <w:right w:val="nil"/>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8" w:space="0" w:color="auto"/>
              <w:right w:val="nil"/>
            </w:tcBorders>
            <w:vAlign w:val="center"/>
          </w:tcPr>
          <w:p w:rsidR="0010443E" w:rsidRPr="00E16824" w:rsidRDefault="0010443E" w:rsidP="00E16824">
            <w:pPr>
              <w:jc w:val="center"/>
              <w:rPr>
                <w:rFonts w:ascii="Arial" w:hAnsi="Arial" w:cs="Arial"/>
                <w:b/>
                <w:bCs/>
                <w:sz w:val="18"/>
                <w:szCs w:val="18"/>
              </w:rPr>
            </w:pPr>
            <w:r w:rsidRPr="00E16824">
              <w:rPr>
                <w:rFonts w:ascii="Arial" w:hAnsi="Arial" w:cs="Arial"/>
                <w:b/>
                <w:bCs/>
                <w:sz w:val="18"/>
                <w:szCs w:val="18"/>
              </w:rPr>
              <w:t> </w:t>
            </w:r>
          </w:p>
        </w:tc>
        <w:tc>
          <w:tcPr>
            <w:tcW w:w="294" w:type="dxa"/>
            <w:tcBorders>
              <w:top w:val="nil"/>
              <w:left w:val="nil"/>
              <w:bottom w:val="single" w:sz="8" w:space="0" w:color="auto"/>
              <w:right w:val="nil"/>
            </w:tcBorders>
            <w:vAlign w:val="center"/>
          </w:tcPr>
          <w:p w:rsidR="0010443E" w:rsidRPr="00E16824" w:rsidRDefault="0010443E" w:rsidP="00E16824">
            <w:pPr>
              <w:jc w:val="center"/>
              <w:rPr>
                <w:rFonts w:ascii="Arial" w:hAnsi="Arial" w:cs="Arial"/>
                <w:b/>
                <w:bCs/>
                <w:sz w:val="18"/>
                <w:szCs w:val="18"/>
              </w:rPr>
            </w:pPr>
            <w:r w:rsidRPr="00E16824">
              <w:rPr>
                <w:rFonts w:ascii="Arial" w:hAnsi="Arial" w:cs="Arial"/>
                <w:b/>
                <w:bCs/>
                <w:sz w:val="18"/>
                <w:szCs w:val="18"/>
              </w:rPr>
              <w:t> </w:t>
            </w:r>
          </w:p>
        </w:tc>
        <w:tc>
          <w:tcPr>
            <w:tcW w:w="272" w:type="dxa"/>
            <w:tcBorders>
              <w:top w:val="nil"/>
              <w:left w:val="nil"/>
              <w:bottom w:val="single" w:sz="8" w:space="0" w:color="auto"/>
              <w:right w:val="nil"/>
            </w:tcBorders>
            <w:vAlign w:val="center"/>
          </w:tcPr>
          <w:p w:rsidR="0010443E" w:rsidRPr="00E16824" w:rsidRDefault="0010443E" w:rsidP="00E16824">
            <w:pPr>
              <w:jc w:val="center"/>
              <w:rPr>
                <w:rFonts w:ascii="Arial" w:hAnsi="Arial" w:cs="Arial"/>
                <w:b/>
                <w:bCs/>
                <w:sz w:val="18"/>
                <w:szCs w:val="18"/>
              </w:rPr>
            </w:pPr>
            <w:r w:rsidRPr="00E16824">
              <w:rPr>
                <w:rFonts w:ascii="Arial" w:hAnsi="Arial" w:cs="Arial"/>
                <w:b/>
                <w:bCs/>
                <w:sz w:val="18"/>
                <w:szCs w:val="18"/>
              </w:rPr>
              <w:t> </w:t>
            </w:r>
          </w:p>
        </w:tc>
        <w:tc>
          <w:tcPr>
            <w:tcW w:w="272" w:type="dxa"/>
            <w:tcBorders>
              <w:top w:val="nil"/>
              <w:left w:val="nil"/>
              <w:bottom w:val="single" w:sz="8" w:space="0" w:color="auto"/>
              <w:right w:val="nil"/>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94" w:type="dxa"/>
            <w:tcBorders>
              <w:top w:val="nil"/>
              <w:left w:val="nil"/>
              <w:bottom w:val="single" w:sz="8" w:space="0" w:color="auto"/>
              <w:right w:val="nil"/>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8" w:space="0" w:color="auto"/>
              <w:right w:val="nil"/>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8" w:space="0" w:color="auto"/>
              <w:right w:val="nil"/>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8" w:space="0" w:color="auto"/>
              <w:right w:val="nil"/>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8" w:space="0" w:color="auto"/>
              <w:right w:val="nil"/>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8" w:space="0" w:color="auto"/>
              <w:right w:val="nil"/>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8" w:space="0" w:color="auto"/>
              <w:right w:val="nil"/>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8" w:space="0" w:color="auto"/>
              <w:right w:val="nil"/>
            </w:tcBorders>
            <w:vAlign w:val="center"/>
          </w:tcPr>
          <w:p w:rsidR="0010443E" w:rsidRPr="00E16824" w:rsidRDefault="0010443E" w:rsidP="00E16824">
            <w:pPr>
              <w:jc w:val="center"/>
              <w:rPr>
                <w:rFonts w:ascii="Arial" w:hAnsi="Arial" w:cs="Arial"/>
                <w:b/>
                <w:bCs/>
                <w:sz w:val="20"/>
                <w:szCs w:val="20"/>
              </w:rPr>
            </w:pPr>
            <w:r w:rsidRPr="00E16824">
              <w:rPr>
                <w:rFonts w:ascii="Arial" w:hAnsi="Arial" w:cs="Arial"/>
                <w:b/>
                <w:bCs/>
                <w:sz w:val="20"/>
                <w:szCs w:val="20"/>
              </w:rPr>
              <w:t> </w:t>
            </w:r>
          </w:p>
        </w:tc>
        <w:tc>
          <w:tcPr>
            <w:tcW w:w="272" w:type="dxa"/>
            <w:tcBorders>
              <w:top w:val="nil"/>
              <w:left w:val="nil"/>
              <w:bottom w:val="single" w:sz="8" w:space="0" w:color="auto"/>
              <w:right w:val="nil"/>
            </w:tcBorders>
            <w:vAlign w:val="center"/>
          </w:tcPr>
          <w:p w:rsidR="0010443E" w:rsidRPr="00E16824" w:rsidRDefault="0010443E" w:rsidP="00E16824">
            <w:pPr>
              <w:jc w:val="center"/>
              <w:rPr>
                <w:rFonts w:ascii="Arial" w:hAnsi="Arial" w:cs="Arial"/>
                <w:b/>
                <w:bCs/>
                <w:sz w:val="20"/>
                <w:szCs w:val="20"/>
              </w:rPr>
            </w:pPr>
            <w:r w:rsidRPr="00E16824">
              <w:rPr>
                <w:rFonts w:ascii="Arial" w:hAnsi="Arial" w:cs="Arial"/>
                <w:b/>
                <w:bCs/>
                <w:sz w:val="20"/>
                <w:szCs w:val="20"/>
              </w:rPr>
              <w:t> </w:t>
            </w:r>
          </w:p>
        </w:tc>
        <w:tc>
          <w:tcPr>
            <w:tcW w:w="272" w:type="dxa"/>
            <w:tcBorders>
              <w:top w:val="nil"/>
              <w:left w:val="nil"/>
              <w:bottom w:val="single" w:sz="8" w:space="0" w:color="auto"/>
              <w:right w:val="nil"/>
            </w:tcBorders>
            <w:vAlign w:val="center"/>
          </w:tcPr>
          <w:p w:rsidR="0010443E" w:rsidRPr="00E16824" w:rsidRDefault="0010443E" w:rsidP="00E16824">
            <w:pPr>
              <w:jc w:val="center"/>
              <w:rPr>
                <w:rFonts w:ascii="Arial" w:hAnsi="Arial" w:cs="Arial"/>
                <w:b/>
                <w:bCs/>
                <w:sz w:val="20"/>
                <w:szCs w:val="20"/>
              </w:rPr>
            </w:pPr>
            <w:r w:rsidRPr="00E16824">
              <w:rPr>
                <w:rFonts w:ascii="Arial" w:hAnsi="Arial" w:cs="Arial"/>
                <w:b/>
                <w:bCs/>
                <w:sz w:val="20"/>
                <w:szCs w:val="20"/>
              </w:rPr>
              <w:t> </w:t>
            </w:r>
          </w:p>
        </w:tc>
        <w:tc>
          <w:tcPr>
            <w:tcW w:w="272" w:type="dxa"/>
            <w:tcBorders>
              <w:top w:val="nil"/>
              <w:left w:val="nil"/>
              <w:bottom w:val="single" w:sz="8" w:space="0" w:color="auto"/>
              <w:right w:val="nil"/>
            </w:tcBorders>
            <w:vAlign w:val="center"/>
          </w:tcPr>
          <w:p w:rsidR="0010443E" w:rsidRPr="00E16824" w:rsidRDefault="0010443E" w:rsidP="00E16824">
            <w:pPr>
              <w:jc w:val="center"/>
              <w:rPr>
                <w:rFonts w:ascii="Arial" w:hAnsi="Arial" w:cs="Arial"/>
                <w:b/>
                <w:bCs/>
                <w:sz w:val="20"/>
                <w:szCs w:val="20"/>
              </w:rPr>
            </w:pPr>
            <w:r w:rsidRPr="00E16824">
              <w:rPr>
                <w:rFonts w:ascii="Arial" w:hAnsi="Arial" w:cs="Arial"/>
                <w:b/>
                <w:bCs/>
                <w:sz w:val="20"/>
                <w:szCs w:val="20"/>
              </w:rPr>
              <w:t> </w:t>
            </w:r>
          </w:p>
        </w:tc>
        <w:tc>
          <w:tcPr>
            <w:tcW w:w="272" w:type="dxa"/>
            <w:tcBorders>
              <w:top w:val="nil"/>
              <w:left w:val="nil"/>
              <w:bottom w:val="single" w:sz="8" w:space="0" w:color="auto"/>
              <w:right w:val="nil"/>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94" w:type="dxa"/>
            <w:tcBorders>
              <w:top w:val="nil"/>
              <w:left w:val="nil"/>
              <w:bottom w:val="single" w:sz="8" w:space="0" w:color="auto"/>
              <w:right w:val="nil"/>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8" w:space="0" w:color="auto"/>
              <w:right w:val="nil"/>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8" w:space="0" w:color="auto"/>
              <w:right w:val="nil"/>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94" w:type="dxa"/>
            <w:tcBorders>
              <w:top w:val="nil"/>
              <w:left w:val="nil"/>
              <w:bottom w:val="single" w:sz="8" w:space="0" w:color="auto"/>
              <w:right w:val="nil"/>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single" w:sz="4" w:space="0" w:color="auto"/>
              <w:left w:val="nil"/>
              <w:bottom w:val="single" w:sz="8" w:space="0" w:color="auto"/>
              <w:right w:val="nil"/>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8" w:space="0" w:color="auto"/>
              <w:right w:val="nil"/>
            </w:tcBorders>
            <w:vAlign w:val="center"/>
          </w:tcPr>
          <w:p w:rsidR="0010443E" w:rsidRPr="00E16824" w:rsidRDefault="0010443E" w:rsidP="00E16824">
            <w:pPr>
              <w:jc w:val="center"/>
              <w:rPr>
                <w:rFonts w:ascii="Arial" w:hAnsi="Arial" w:cs="Arial"/>
                <w:b/>
                <w:bCs/>
                <w:sz w:val="16"/>
                <w:szCs w:val="16"/>
              </w:rPr>
            </w:pPr>
            <w:r w:rsidRPr="00E16824">
              <w:rPr>
                <w:rFonts w:ascii="Arial" w:hAnsi="Arial" w:cs="Arial"/>
                <w:b/>
                <w:bCs/>
                <w:sz w:val="16"/>
                <w:szCs w:val="16"/>
              </w:rPr>
              <w:t> </w:t>
            </w:r>
          </w:p>
        </w:tc>
        <w:tc>
          <w:tcPr>
            <w:tcW w:w="272" w:type="dxa"/>
            <w:tcBorders>
              <w:top w:val="nil"/>
              <w:left w:val="nil"/>
              <w:bottom w:val="single" w:sz="8" w:space="0" w:color="auto"/>
              <w:right w:val="nil"/>
            </w:tcBorders>
            <w:vAlign w:val="center"/>
          </w:tcPr>
          <w:p w:rsidR="0010443E" w:rsidRPr="00E16824" w:rsidRDefault="0010443E" w:rsidP="00E16824">
            <w:pPr>
              <w:jc w:val="center"/>
              <w:rPr>
                <w:rFonts w:ascii="Arial" w:hAnsi="Arial" w:cs="Arial"/>
                <w:b/>
                <w:bCs/>
                <w:sz w:val="16"/>
                <w:szCs w:val="16"/>
              </w:rPr>
            </w:pPr>
            <w:r w:rsidRPr="00E16824">
              <w:rPr>
                <w:rFonts w:ascii="Arial" w:hAnsi="Arial" w:cs="Arial"/>
                <w:b/>
                <w:bCs/>
                <w:sz w:val="16"/>
                <w:szCs w:val="16"/>
              </w:rPr>
              <w:t> </w:t>
            </w:r>
          </w:p>
        </w:tc>
        <w:tc>
          <w:tcPr>
            <w:tcW w:w="272" w:type="dxa"/>
            <w:tcBorders>
              <w:top w:val="nil"/>
              <w:left w:val="nil"/>
              <w:bottom w:val="single" w:sz="8" w:space="0" w:color="auto"/>
              <w:right w:val="nil"/>
            </w:tcBorders>
            <w:vAlign w:val="center"/>
          </w:tcPr>
          <w:p w:rsidR="0010443E" w:rsidRPr="00E16824" w:rsidRDefault="0010443E" w:rsidP="00E16824">
            <w:pPr>
              <w:jc w:val="center"/>
              <w:rPr>
                <w:rFonts w:ascii="Arial" w:hAnsi="Arial" w:cs="Arial"/>
                <w:b/>
                <w:bCs/>
                <w:sz w:val="16"/>
                <w:szCs w:val="16"/>
              </w:rPr>
            </w:pPr>
            <w:r w:rsidRPr="00E16824">
              <w:rPr>
                <w:rFonts w:ascii="Arial" w:hAnsi="Arial" w:cs="Arial"/>
                <w:b/>
                <w:bCs/>
                <w:sz w:val="16"/>
                <w:szCs w:val="16"/>
              </w:rPr>
              <w:t> </w:t>
            </w:r>
          </w:p>
        </w:tc>
        <w:tc>
          <w:tcPr>
            <w:tcW w:w="293" w:type="dxa"/>
            <w:tcBorders>
              <w:top w:val="nil"/>
              <w:left w:val="nil"/>
              <w:bottom w:val="single" w:sz="8" w:space="0" w:color="auto"/>
              <w:right w:val="nil"/>
            </w:tcBorders>
            <w:vAlign w:val="center"/>
          </w:tcPr>
          <w:p w:rsidR="0010443E" w:rsidRPr="00E16824" w:rsidRDefault="0010443E" w:rsidP="00E16824">
            <w:pPr>
              <w:jc w:val="center"/>
              <w:rPr>
                <w:rFonts w:ascii="Arial" w:hAnsi="Arial" w:cs="Arial"/>
                <w:b/>
                <w:bCs/>
                <w:sz w:val="16"/>
                <w:szCs w:val="16"/>
              </w:rPr>
            </w:pPr>
            <w:r w:rsidRPr="00E16824">
              <w:rPr>
                <w:rFonts w:ascii="Arial" w:hAnsi="Arial" w:cs="Arial"/>
                <w:b/>
                <w:bCs/>
                <w:sz w:val="16"/>
                <w:szCs w:val="16"/>
              </w:rPr>
              <w:t> </w:t>
            </w:r>
          </w:p>
        </w:tc>
        <w:tc>
          <w:tcPr>
            <w:tcW w:w="294" w:type="dxa"/>
            <w:tcBorders>
              <w:top w:val="nil"/>
              <w:left w:val="nil"/>
              <w:bottom w:val="single" w:sz="8" w:space="0" w:color="auto"/>
              <w:right w:val="nil"/>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8" w:space="0" w:color="auto"/>
              <w:right w:val="nil"/>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354" w:type="dxa"/>
            <w:tcBorders>
              <w:top w:val="nil"/>
              <w:left w:val="nil"/>
              <w:bottom w:val="single" w:sz="8" w:space="0" w:color="auto"/>
              <w:right w:val="nil"/>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8" w:space="0" w:color="auto"/>
              <w:right w:val="nil"/>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350" w:type="dxa"/>
            <w:tcBorders>
              <w:top w:val="nil"/>
              <w:left w:val="nil"/>
              <w:bottom w:val="single" w:sz="8"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r>
      <w:tr w:rsidR="0010443E" w:rsidRPr="00E16824" w:rsidTr="00720155">
        <w:trPr>
          <w:trHeight w:val="177"/>
        </w:trPr>
        <w:tc>
          <w:tcPr>
            <w:tcW w:w="229" w:type="dxa"/>
            <w:tcBorders>
              <w:top w:val="nil"/>
              <w:left w:val="single" w:sz="4" w:space="0" w:color="auto"/>
              <w:bottom w:val="nil"/>
              <w:right w:val="nil"/>
            </w:tcBorders>
            <w:vAlign w:val="center"/>
          </w:tcPr>
          <w:p w:rsidR="0010443E" w:rsidRPr="00E16824" w:rsidRDefault="0010443E" w:rsidP="00E16824">
            <w:pPr>
              <w:rPr>
                <w:rFonts w:ascii="Arial" w:hAnsi="Arial" w:cs="Arial"/>
                <w:sz w:val="20"/>
                <w:szCs w:val="20"/>
              </w:rPr>
            </w:pPr>
          </w:p>
        </w:tc>
        <w:tc>
          <w:tcPr>
            <w:tcW w:w="1226" w:type="dxa"/>
            <w:gridSpan w:val="4"/>
            <w:tcBorders>
              <w:top w:val="single" w:sz="8" w:space="0" w:color="auto"/>
              <w:left w:val="nil"/>
              <w:bottom w:val="nil"/>
              <w:right w:val="single" w:sz="4" w:space="0" w:color="000000"/>
            </w:tcBorders>
            <w:vAlign w:val="center"/>
          </w:tcPr>
          <w:p w:rsidR="0010443E" w:rsidRPr="00E16824" w:rsidRDefault="0010443E" w:rsidP="00E16824">
            <w:pPr>
              <w:jc w:val="center"/>
              <w:rPr>
                <w:rFonts w:ascii="Arial" w:hAnsi="Arial" w:cs="Arial"/>
                <w:b/>
                <w:bCs/>
                <w:sz w:val="16"/>
                <w:szCs w:val="16"/>
              </w:rPr>
            </w:pPr>
            <w:r w:rsidRPr="00E16824">
              <w:rPr>
                <w:rFonts w:ascii="Arial" w:hAnsi="Arial" w:cs="Arial"/>
                <w:b/>
                <w:bCs/>
                <w:sz w:val="16"/>
                <w:szCs w:val="16"/>
              </w:rPr>
              <w:t>Предмет</w:t>
            </w:r>
          </w:p>
        </w:tc>
        <w:tc>
          <w:tcPr>
            <w:tcW w:w="283"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94"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94"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1382" w:type="dxa"/>
            <w:gridSpan w:val="5"/>
            <w:tcBorders>
              <w:top w:val="nil"/>
              <w:left w:val="nil"/>
              <w:bottom w:val="nil"/>
              <w:right w:val="single" w:sz="4" w:space="0" w:color="000000"/>
            </w:tcBorders>
            <w:vAlign w:val="center"/>
          </w:tcPr>
          <w:p w:rsidR="0010443E" w:rsidRPr="00E16824" w:rsidRDefault="0010443E" w:rsidP="00E16824">
            <w:pPr>
              <w:jc w:val="center"/>
              <w:rPr>
                <w:rFonts w:ascii="Arial" w:hAnsi="Arial" w:cs="Arial"/>
                <w:b/>
                <w:bCs/>
                <w:sz w:val="16"/>
                <w:szCs w:val="16"/>
              </w:rPr>
            </w:pPr>
            <w:r w:rsidRPr="00E16824">
              <w:rPr>
                <w:rFonts w:ascii="Arial" w:hAnsi="Arial" w:cs="Arial"/>
                <w:b/>
                <w:bCs/>
                <w:sz w:val="16"/>
                <w:szCs w:val="16"/>
              </w:rPr>
              <w:t>Код предмета</w:t>
            </w:r>
          </w:p>
        </w:tc>
        <w:tc>
          <w:tcPr>
            <w:tcW w:w="294"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1109" w:type="dxa"/>
            <w:gridSpan w:val="4"/>
            <w:tcBorders>
              <w:top w:val="nil"/>
              <w:left w:val="nil"/>
              <w:bottom w:val="nil"/>
              <w:right w:val="single" w:sz="4" w:space="0" w:color="000000"/>
            </w:tcBorders>
            <w:vAlign w:val="center"/>
          </w:tcPr>
          <w:p w:rsidR="0010443E" w:rsidRPr="00E16824" w:rsidRDefault="0010443E" w:rsidP="00E16824">
            <w:pPr>
              <w:jc w:val="center"/>
              <w:rPr>
                <w:rFonts w:ascii="Arial" w:hAnsi="Arial" w:cs="Arial"/>
                <w:b/>
                <w:bCs/>
                <w:sz w:val="16"/>
                <w:szCs w:val="16"/>
              </w:rPr>
            </w:pPr>
            <w:r w:rsidRPr="00E16824">
              <w:rPr>
                <w:rFonts w:ascii="Arial" w:hAnsi="Arial" w:cs="Arial"/>
                <w:b/>
                <w:bCs/>
                <w:sz w:val="16"/>
                <w:szCs w:val="16"/>
              </w:rPr>
              <w:t>Вариант</w:t>
            </w:r>
          </w:p>
        </w:tc>
        <w:tc>
          <w:tcPr>
            <w:tcW w:w="294"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354"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350"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r>
      <w:tr w:rsidR="0010443E" w:rsidRPr="00E16824" w:rsidTr="00720155">
        <w:trPr>
          <w:trHeight w:val="97"/>
        </w:trPr>
        <w:tc>
          <w:tcPr>
            <w:tcW w:w="229" w:type="dxa"/>
            <w:tcBorders>
              <w:top w:val="nil"/>
              <w:left w:val="single" w:sz="4" w:space="0" w:color="auto"/>
              <w:bottom w:val="single" w:sz="4" w:space="0" w:color="auto"/>
              <w:right w:val="nil"/>
            </w:tcBorders>
            <w:vAlign w:val="center"/>
          </w:tcPr>
          <w:p w:rsidR="0010443E" w:rsidRPr="00E16824" w:rsidRDefault="0010443E" w:rsidP="00E16824">
            <w:pPr>
              <w:rPr>
                <w:rFonts w:ascii="Arial" w:hAnsi="Arial" w:cs="Arial"/>
                <w:sz w:val="20"/>
                <w:szCs w:val="20"/>
              </w:rPr>
            </w:pPr>
          </w:p>
        </w:tc>
        <w:tc>
          <w:tcPr>
            <w:tcW w:w="340" w:type="dxa"/>
            <w:tcBorders>
              <w:top w:val="nil"/>
              <w:left w:val="nil"/>
              <w:bottom w:val="single" w:sz="4" w:space="0" w:color="auto"/>
              <w:right w:val="nil"/>
            </w:tcBorders>
            <w:vAlign w:val="center"/>
          </w:tcPr>
          <w:p w:rsidR="0010443E" w:rsidRPr="00E16824" w:rsidRDefault="0010443E" w:rsidP="00E16824">
            <w:pPr>
              <w:rPr>
                <w:rFonts w:ascii="Arial" w:hAnsi="Arial" w:cs="Arial"/>
                <w:sz w:val="20"/>
                <w:szCs w:val="20"/>
              </w:rPr>
            </w:pPr>
          </w:p>
        </w:tc>
        <w:tc>
          <w:tcPr>
            <w:tcW w:w="342" w:type="dxa"/>
            <w:tcBorders>
              <w:top w:val="nil"/>
              <w:left w:val="nil"/>
              <w:bottom w:val="single" w:sz="4" w:space="0" w:color="auto"/>
              <w:right w:val="nil"/>
            </w:tcBorders>
            <w:vAlign w:val="center"/>
          </w:tcPr>
          <w:p w:rsidR="0010443E" w:rsidRPr="00E16824" w:rsidRDefault="0010443E" w:rsidP="00E16824">
            <w:pPr>
              <w:rPr>
                <w:rFonts w:ascii="Arial" w:hAnsi="Arial" w:cs="Arial"/>
                <w:sz w:val="20"/>
                <w:szCs w:val="20"/>
              </w:rPr>
            </w:pPr>
          </w:p>
        </w:tc>
        <w:tc>
          <w:tcPr>
            <w:tcW w:w="272" w:type="dxa"/>
            <w:tcBorders>
              <w:top w:val="nil"/>
              <w:left w:val="nil"/>
              <w:bottom w:val="single" w:sz="4" w:space="0" w:color="auto"/>
              <w:right w:val="nil"/>
            </w:tcBorders>
            <w:vAlign w:val="center"/>
          </w:tcPr>
          <w:p w:rsidR="0010443E" w:rsidRPr="00E16824" w:rsidRDefault="0010443E" w:rsidP="00E16824">
            <w:pPr>
              <w:rPr>
                <w:rFonts w:ascii="Arial" w:hAnsi="Arial" w:cs="Arial"/>
                <w:sz w:val="20"/>
                <w:szCs w:val="20"/>
              </w:rPr>
            </w:pPr>
          </w:p>
        </w:tc>
        <w:tc>
          <w:tcPr>
            <w:tcW w:w="272" w:type="dxa"/>
            <w:tcBorders>
              <w:top w:val="nil"/>
              <w:left w:val="nil"/>
              <w:bottom w:val="single" w:sz="4" w:space="0" w:color="auto"/>
              <w:right w:val="nil"/>
            </w:tcBorders>
            <w:vAlign w:val="center"/>
          </w:tcPr>
          <w:p w:rsidR="0010443E" w:rsidRPr="00E16824" w:rsidRDefault="0010443E" w:rsidP="00E16824">
            <w:pPr>
              <w:rPr>
                <w:rFonts w:ascii="Arial" w:hAnsi="Arial" w:cs="Arial"/>
                <w:sz w:val="20"/>
                <w:szCs w:val="20"/>
              </w:rPr>
            </w:pPr>
          </w:p>
        </w:tc>
        <w:tc>
          <w:tcPr>
            <w:tcW w:w="283" w:type="dxa"/>
            <w:tcBorders>
              <w:top w:val="nil"/>
              <w:left w:val="nil"/>
              <w:bottom w:val="single" w:sz="4" w:space="0" w:color="auto"/>
              <w:right w:val="nil"/>
            </w:tcBorders>
            <w:vAlign w:val="center"/>
          </w:tcPr>
          <w:p w:rsidR="0010443E" w:rsidRPr="00E16824" w:rsidRDefault="0010443E" w:rsidP="00E16824">
            <w:pPr>
              <w:rPr>
                <w:rFonts w:ascii="Arial" w:hAnsi="Arial" w:cs="Arial"/>
                <w:sz w:val="20"/>
                <w:szCs w:val="20"/>
              </w:rPr>
            </w:pPr>
          </w:p>
        </w:tc>
        <w:tc>
          <w:tcPr>
            <w:tcW w:w="272" w:type="dxa"/>
            <w:tcBorders>
              <w:top w:val="nil"/>
              <w:left w:val="nil"/>
              <w:bottom w:val="single" w:sz="4" w:space="0" w:color="auto"/>
              <w:right w:val="nil"/>
            </w:tcBorders>
            <w:vAlign w:val="center"/>
          </w:tcPr>
          <w:p w:rsidR="0010443E" w:rsidRPr="00E16824" w:rsidRDefault="0010443E" w:rsidP="00E16824">
            <w:pPr>
              <w:rPr>
                <w:rFonts w:ascii="Arial" w:hAnsi="Arial" w:cs="Arial"/>
                <w:sz w:val="20"/>
                <w:szCs w:val="20"/>
              </w:rPr>
            </w:pPr>
          </w:p>
        </w:tc>
        <w:tc>
          <w:tcPr>
            <w:tcW w:w="272" w:type="dxa"/>
            <w:tcBorders>
              <w:top w:val="nil"/>
              <w:left w:val="nil"/>
              <w:bottom w:val="single" w:sz="4" w:space="0" w:color="auto"/>
              <w:right w:val="nil"/>
            </w:tcBorders>
            <w:vAlign w:val="center"/>
          </w:tcPr>
          <w:p w:rsidR="0010443E" w:rsidRPr="00E16824" w:rsidRDefault="0010443E" w:rsidP="00E16824">
            <w:pPr>
              <w:rPr>
                <w:rFonts w:ascii="Arial" w:hAnsi="Arial" w:cs="Arial"/>
                <w:sz w:val="20"/>
                <w:szCs w:val="20"/>
              </w:rPr>
            </w:pPr>
          </w:p>
        </w:tc>
        <w:tc>
          <w:tcPr>
            <w:tcW w:w="294" w:type="dxa"/>
            <w:tcBorders>
              <w:top w:val="nil"/>
              <w:left w:val="nil"/>
              <w:bottom w:val="single" w:sz="4" w:space="0" w:color="auto"/>
              <w:right w:val="nil"/>
            </w:tcBorders>
            <w:vAlign w:val="center"/>
          </w:tcPr>
          <w:p w:rsidR="0010443E" w:rsidRPr="00E16824" w:rsidRDefault="0010443E" w:rsidP="00E16824">
            <w:pPr>
              <w:rPr>
                <w:rFonts w:ascii="Arial" w:hAnsi="Arial" w:cs="Arial"/>
                <w:sz w:val="20"/>
                <w:szCs w:val="20"/>
              </w:rPr>
            </w:pPr>
          </w:p>
        </w:tc>
        <w:tc>
          <w:tcPr>
            <w:tcW w:w="272" w:type="dxa"/>
            <w:tcBorders>
              <w:top w:val="nil"/>
              <w:left w:val="nil"/>
              <w:bottom w:val="single" w:sz="4" w:space="0" w:color="auto"/>
              <w:right w:val="nil"/>
            </w:tcBorders>
            <w:vAlign w:val="center"/>
          </w:tcPr>
          <w:p w:rsidR="0010443E" w:rsidRPr="00E16824" w:rsidRDefault="0010443E" w:rsidP="00E16824">
            <w:pPr>
              <w:rPr>
                <w:rFonts w:ascii="Arial" w:hAnsi="Arial" w:cs="Arial"/>
                <w:sz w:val="20"/>
                <w:szCs w:val="20"/>
              </w:rPr>
            </w:pPr>
          </w:p>
        </w:tc>
        <w:tc>
          <w:tcPr>
            <w:tcW w:w="272" w:type="dxa"/>
            <w:tcBorders>
              <w:top w:val="nil"/>
              <w:left w:val="nil"/>
              <w:bottom w:val="single" w:sz="4" w:space="0" w:color="auto"/>
              <w:right w:val="nil"/>
            </w:tcBorders>
            <w:vAlign w:val="center"/>
          </w:tcPr>
          <w:p w:rsidR="0010443E" w:rsidRPr="00E16824" w:rsidRDefault="0010443E" w:rsidP="00E16824">
            <w:pPr>
              <w:rPr>
                <w:rFonts w:ascii="Arial" w:hAnsi="Arial" w:cs="Arial"/>
                <w:sz w:val="20"/>
                <w:szCs w:val="20"/>
              </w:rPr>
            </w:pPr>
          </w:p>
        </w:tc>
        <w:tc>
          <w:tcPr>
            <w:tcW w:w="294" w:type="dxa"/>
            <w:tcBorders>
              <w:top w:val="nil"/>
              <w:left w:val="nil"/>
              <w:bottom w:val="single" w:sz="4" w:space="0" w:color="auto"/>
              <w:right w:val="nil"/>
            </w:tcBorders>
            <w:vAlign w:val="center"/>
          </w:tcPr>
          <w:p w:rsidR="0010443E" w:rsidRPr="00E16824" w:rsidRDefault="0010443E" w:rsidP="00E16824">
            <w:pPr>
              <w:rPr>
                <w:rFonts w:ascii="Arial" w:hAnsi="Arial" w:cs="Arial"/>
                <w:sz w:val="20"/>
                <w:szCs w:val="20"/>
              </w:rPr>
            </w:pPr>
          </w:p>
        </w:tc>
        <w:tc>
          <w:tcPr>
            <w:tcW w:w="272" w:type="dxa"/>
            <w:tcBorders>
              <w:top w:val="nil"/>
              <w:left w:val="nil"/>
              <w:bottom w:val="single" w:sz="4" w:space="0" w:color="auto"/>
              <w:right w:val="nil"/>
            </w:tcBorders>
            <w:vAlign w:val="center"/>
          </w:tcPr>
          <w:p w:rsidR="0010443E" w:rsidRPr="00E16824" w:rsidRDefault="0010443E" w:rsidP="00E16824">
            <w:pPr>
              <w:rPr>
                <w:rFonts w:ascii="Arial" w:hAnsi="Arial" w:cs="Arial"/>
                <w:sz w:val="20"/>
                <w:szCs w:val="20"/>
              </w:rPr>
            </w:pPr>
          </w:p>
        </w:tc>
        <w:tc>
          <w:tcPr>
            <w:tcW w:w="272" w:type="dxa"/>
            <w:tcBorders>
              <w:top w:val="nil"/>
              <w:left w:val="nil"/>
              <w:bottom w:val="single" w:sz="4" w:space="0" w:color="auto"/>
              <w:right w:val="nil"/>
            </w:tcBorders>
            <w:vAlign w:val="center"/>
          </w:tcPr>
          <w:p w:rsidR="0010443E" w:rsidRPr="00E16824" w:rsidRDefault="0010443E" w:rsidP="00E16824">
            <w:pPr>
              <w:rPr>
                <w:rFonts w:ascii="Arial" w:hAnsi="Arial" w:cs="Arial"/>
                <w:sz w:val="20"/>
                <w:szCs w:val="20"/>
              </w:rPr>
            </w:pPr>
          </w:p>
        </w:tc>
        <w:tc>
          <w:tcPr>
            <w:tcW w:w="272" w:type="dxa"/>
            <w:tcBorders>
              <w:top w:val="nil"/>
              <w:left w:val="nil"/>
              <w:bottom w:val="single" w:sz="4" w:space="0" w:color="auto"/>
              <w:right w:val="nil"/>
            </w:tcBorders>
            <w:vAlign w:val="center"/>
          </w:tcPr>
          <w:p w:rsidR="0010443E" w:rsidRPr="00E16824" w:rsidRDefault="0010443E" w:rsidP="00E16824">
            <w:pPr>
              <w:rPr>
                <w:rFonts w:ascii="Arial" w:hAnsi="Arial" w:cs="Arial"/>
                <w:sz w:val="20"/>
                <w:szCs w:val="20"/>
              </w:rPr>
            </w:pPr>
          </w:p>
        </w:tc>
        <w:tc>
          <w:tcPr>
            <w:tcW w:w="272" w:type="dxa"/>
            <w:tcBorders>
              <w:top w:val="nil"/>
              <w:left w:val="nil"/>
              <w:bottom w:val="single" w:sz="4" w:space="0" w:color="auto"/>
              <w:right w:val="nil"/>
            </w:tcBorders>
            <w:vAlign w:val="center"/>
          </w:tcPr>
          <w:p w:rsidR="0010443E" w:rsidRPr="00E16824" w:rsidRDefault="0010443E" w:rsidP="00E16824">
            <w:pPr>
              <w:rPr>
                <w:rFonts w:ascii="Arial" w:hAnsi="Arial" w:cs="Arial"/>
                <w:sz w:val="20"/>
                <w:szCs w:val="20"/>
              </w:rPr>
            </w:pPr>
          </w:p>
        </w:tc>
        <w:tc>
          <w:tcPr>
            <w:tcW w:w="272" w:type="dxa"/>
            <w:tcBorders>
              <w:top w:val="nil"/>
              <w:left w:val="nil"/>
              <w:bottom w:val="single" w:sz="4" w:space="0" w:color="auto"/>
              <w:right w:val="nil"/>
            </w:tcBorders>
            <w:vAlign w:val="center"/>
          </w:tcPr>
          <w:p w:rsidR="0010443E" w:rsidRPr="00E16824" w:rsidRDefault="0010443E" w:rsidP="00E16824">
            <w:pPr>
              <w:rPr>
                <w:rFonts w:ascii="Arial" w:hAnsi="Arial" w:cs="Arial"/>
                <w:sz w:val="20"/>
                <w:szCs w:val="20"/>
              </w:rPr>
            </w:pPr>
          </w:p>
        </w:tc>
        <w:tc>
          <w:tcPr>
            <w:tcW w:w="272" w:type="dxa"/>
            <w:tcBorders>
              <w:top w:val="nil"/>
              <w:left w:val="nil"/>
              <w:bottom w:val="single" w:sz="4" w:space="0" w:color="auto"/>
              <w:right w:val="nil"/>
            </w:tcBorders>
            <w:vAlign w:val="center"/>
          </w:tcPr>
          <w:p w:rsidR="0010443E" w:rsidRPr="00E16824" w:rsidRDefault="0010443E" w:rsidP="00E16824">
            <w:pPr>
              <w:rPr>
                <w:rFonts w:ascii="Arial" w:hAnsi="Arial" w:cs="Arial"/>
                <w:sz w:val="20"/>
                <w:szCs w:val="20"/>
              </w:rPr>
            </w:pPr>
          </w:p>
        </w:tc>
        <w:tc>
          <w:tcPr>
            <w:tcW w:w="272" w:type="dxa"/>
            <w:tcBorders>
              <w:top w:val="nil"/>
              <w:left w:val="nil"/>
              <w:bottom w:val="single" w:sz="4" w:space="0" w:color="auto"/>
              <w:right w:val="nil"/>
            </w:tcBorders>
            <w:vAlign w:val="center"/>
          </w:tcPr>
          <w:p w:rsidR="0010443E" w:rsidRPr="00E16824" w:rsidRDefault="0010443E" w:rsidP="00E16824">
            <w:pPr>
              <w:rPr>
                <w:rFonts w:ascii="Arial" w:hAnsi="Arial" w:cs="Arial"/>
                <w:sz w:val="20"/>
                <w:szCs w:val="20"/>
              </w:rPr>
            </w:pPr>
          </w:p>
        </w:tc>
        <w:tc>
          <w:tcPr>
            <w:tcW w:w="272" w:type="dxa"/>
            <w:tcBorders>
              <w:top w:val="nil"/>
              <w:left w:val="nil"/>
              <w:bottom w:val="single" w:sz="4" w:space="0" w:color="auto"/>
              <w:right w:val="nil"/>
            </w:tcBorders>
            <w:vAlign w:val="center"/>
          </w:tcPr>
          <w:p w:rsidR="0010443E" w:rsidRPr="00E16824" w:rsidRDefault="0010443E" w:rsidP="00E16824">
            <w:pPr>
              <w:rPr>
                <w:rFonts w:ascii="Arial" w:hAnsi="Arial" w:cs="Arial"/>
                <w:sz w:val="20"/>
                <w:szCs w:val="20"/>
              </w:rPr>
            </w:pPr>
          </w:p>
        </w:tc>
        <w:tc>
          <w:tcPr>
            <w:tcW w:w="272" w:type="dxa"/>
            <w:tcBorders>
              <w:top w:val="nil"/>
              <w:left w:val="nil"/>
              <w:bottom w:val="single" w:sz="4" w:space="0" w:color="auto"/>
              <w:right w:val="nil"/>
            </w:tcBorders>
            <w:vAlign w:val="center"/>
          </w:tcPr>
          <w:p w:rsidR="0010443E" w:rsidRPr="00E16824" w:rsidRDefault="0010443E" w:rsidP="00E16824">
            <w:pPr>
              <w:rPr>
                <w:rFonts w:ascii="Arial" w:hAnsi="Arial" w:cs="Arial"/>
                <w:sz w:val="20"/>
                <w:szCs w:val="20"/>
              </w:rPr>
            </w:pPr>
          </w:p>
        </w:tc>
        <w:tc>
          <w:tcPr>
            <w:tcW w:w="272" w:type="dxa"/>
            <w:tcBorders>
              <w:top w:val="nil"/>
              <w:left w:val="nil"/>
              <w:bottom w:val="single" w:sz="4" w:space="0" w:color="auto"/>
              <w:right w:val="nil"/>
            </w:tcBorders>
            <w:vAlign w:val="center"/>
          </w:tcPr>
          <w:p w:rsidR="0010443E" w:rsidRPr="00E16824" w:rsidRDefault="0010443E" w:rsidP="00E16824">
            <w:pPr>
              <w:rPr>
                <w:rFonts w:ascii="Arial" w:hAnsi="Arial" w:cs="Arial"/>
                <w:sz w:val="20"/>
                <w:szCs w:val="20"/>
              </w:rPr>
            </w:pPr>
          </w:p>
        </w:tc>
        <w:tc>
          <w:tcPr>
            <w:tcW w:w="272" w:type="dxa"/>
            <w:tcBorders>
              <w:top w:val="nil"/>
              <w:left w:val="nil"/>
              <w:bottom w:val="single" w:sz="4" w:space="0" w:color="auto"/>
              <w:right w:val="nil"/>
            </w:tcBorders>
            <w:vAlign w:val="center"/>
          </w:tcPr>
          <w:p w:rsidR="0010443E" w:rsidRPr="00E16824" w:rsidRDefault="0010443E" w:rsidP="00E16824">
            <w:pPr>
              <w:rPr>
                <w:rFonts w:ascii="Arial" w:hAnsi="Arial" w:cs="Arial"/>
                <w:sz w:val="20"/>
                <w:szCs w:val="20"/>
              </w:rPr>
            </w:pPr>
          </w:p>
        </w:tc>
        <w:tc>
          <w:tcPr>
            <w:tcW w:w="294" w:type="dxa"/>
            <w:tcBorders>
              <w:top w:val="nil"/>
              <w:left w:val="nil"/>
              <w:bottom w:val="single" w:sz="4" w:space="0" w:color="auto"/>
              <w:right w:val="nil"/>
            </w:tcBorders>
            <w:vAlign w:val="center"/>
          </w:tcPr>
          <w:p w:rsidR="0010443E" w:rsidRPr="00E16824" w:rsidRDefault="0010443E" w:rsidP="00E16824">
            <w:pPr>
              <w:rPr>
                <w:rFonts w:ascii="Arial" w:hAnsi="Arial" w:cs="Arial"/>
                <w:sz w:val="20"/>
                <w:szCs w:val="20"/>
              </w:rPr>
            </w:pPr>
          </w:p>
        </w:tc>
        <w:tc>
          <w:tcPr>
            <w:tcW w:w="272" w:type="dxa"/>
            <w:tcBorders>
              <w:top w:val="nil"/>
              <w:left w:val="nil"/>
              <w:bottom w:val="single" w:sz="4" w:space="0" w:color="auto"/>
              <w:right w:val="nil"/>
            </w:tcBorders>
            <w:vAlign w:val="center"/>
          </w:tcPr>
          <w:p w:rsidR="0010443E" w:rsidRPr="00E16824" w:rsidRDefault="0010443E" w:rsidP="00E16824">
            <w:pPr>
              <w:rPr>
                <w:rFonts w:ascii="Arial" w:hAnsi="Arial" w:cs="Arial"/>
                <w:sz w:val="20"/>
                <w:szCs w:val="20"/>
              </w:rPr>
            </w:pPr>
          </w:p>
        </w:tc>
        <w:tc>
          <w:tcPr>
            <w:tcW w:w="272" w:type="dxa"/>
            <w:tcBorders>
              <w:top w:val="nil"/>
              <w:left w:val="nil"/>
              <w:bottom w:val="single" w:sz="4" w:space="0" w:color="auto"/>
              <w:right w:val="nil"/>
            </w:tcBorders>
            <w:vAlign w:val="center"/>
          </w:tcPr>
          <w:p w:rsidR="0010443E" w:rsidRPr="00E16824" w:rsidRDefault="0010443E" w:rsidP="00E16824">
            <w:pPr>
              <w:rPr>
                <w:rFonts w:ascii="Arial" w:hAnsi="Arial" w:cs="Arial"/>
                <w:sz w:val="20"/>
                <w:szCs w:val="20"/>
              </w:rPr>
            </w:pPr>
          </w:p>
        </w:tc>
        <w:tc>
          <w:tcPr>
            <w:tcW w:w="294" w:type="dxa"/>
            <w:tcBorders>
              <w:top w:val="nil"/>
              <w:left w:val="nil"/>
              <w:bottom w:val="single" w:sz="4" w:space="0" w:color="auto"/>
              <w:right w:val="nil"/>
            </w:tcBorders>
            <w:vAlign w:val="center"/>
          </w:tcPr>
          <w:p w:rsidR="0010443E" w:rsidRPr="00E16824" w:rsidRDefault="0010443E" w:rsidP="00E16824">
            <w:pPr>
              <w:rPr>
                <w:rFonts w:ascii="Arial" w:hAnsi="Arial" w:cs="Arial"/>
                <w:sz w:val="20"/>
                <w:szCs w:val="20"/>
              </w:rPr>
            </w:pPr>
          </w:p>
        </w:tc>
        <w:tc>
          <w:tcPr>
            <w:tcW w:w="272" w:type="dxa"/>
            <w:tcBorders>
              <w:top w:val="nil"/>
              <w:left w:val="nil"/>
              <w:bottom w:val="single" w:sz="4" w:space="0" w:color="auto"/>
              <w:right w:val="nil"/>
            </w:tcBorders>
            <w:vAlign w:val="center"/>
          </w:tcPr>
          <w:p w:rsidR="0010443E" w:rsidRPr="00E16824" w:rsidRDefault="0010443E" w:rsidP="00E16824">
            <w:pPr>
              <w:rPr>
                <w:rFonts w:ascii="Arial" w:hAnsi="Arial" w:cs="Arial"/>
                <w:sz w:val="20"/>
                <w:szCs w:val="20"/>
              </w:rPr>
            </w:pPr>
          </w:p>
        </w:tc>
        <w:tc>
          <w:tcPr>
            <w:tcW w:w="272" w:type="dxa"/>
            <w:tcBorders>
              <w:top w:val="nil"/>
              <w:left w:val="nil"/>
              <w:bottom w:val="single" w:sz="4" w:space="0" w:color="auto"/>
              <w:right w:val="nil"/>
            </w:tcBorders>
            <w:vAlign w:val="center"/>
          </w:tcPr>
          <w:p w:rsidR="0010443E" w:rsidRPr="00E16824" w:rsidRDefault="0010443E" w:rsidP="00E16824">
            <w:pPr>
              <w:rPr>
                <w:rFonts w:ascii="Arial" w:hAnsi="Arial" w:cs="Arial"/>
                <w:sz w:val="20"/>
                <w:szCs w:val="20"/>
              </w:rPr>
            </w:pPr>
          </w:p>
        </w:tc>
        <w:tc>
          <w:tcPr>
            <w:tcW w:w="272" w:type="dxa"/>
            <w:tcBorders>
              <w:top w:val="nil"/>
              <w:left w:val="nil"/>
              <w:bottom w:val="single" w:sz="4" w:space="0" w:color="auto"/>
              <w:right w:val="nil"/>
            </w:tcBorders>
            <w:vAlign w:val="center"/>
          </w:tcPr>
          <w:p w:rsidR="0010443E" w:rsidRPr="00E16824" w:rsidRDefault="0010443E" w:rsidP="00E16824">
            <w:pPr>
              <w:rPr>
                <w:rFonts w:ascii="Arial" w:hAnsi="Arial" w:cs="Arial"/>
                <w:sz w:val="20"/>
                <w:szCs w:val="20"/>
              </w:rPr>
            </w:pPr>
          </w:p>
        </w:tc>
        <w:tc>
          <w:tcPr>
            <w:tcW w:w="272" w:type="dxa"/>
            <w:tcBorders>
              <w:top w:val="nil"/>
              <w:left w:val="nil"/>
              <w:bottom w:val="single" w:sz="4" w:space="0" w:color="auto"/>
              <w:right w:val="nil"/>
            </w:tcBorders>
            <w:vAlign w:val="center"/>
          </w:tcPr>
          <w:p w:rsidR="0010443E" w:rsidRPr="00E16824" w:rsidRDefault="0010443E" w:rsidP="00E16824">
            <w:pPr>
              <w:rPr>
                <w:rFonts w:ascii="Arial" w:hAnsi="Arial" w:cs="Arial"/>
                <w:sz w:val="20"/>
                <w:szCs w:val="20"/>
              </w:rPr>
            </w:pPr>
          </w:p>
        </w:tc>
        <w:tc>
          <w:tcPr>
            <w:tcW w:w="293" w:type="dxa"/>
            <w:tcBorders>
              <w:top w:val="nil"/>
              <w:left w:val="nil"/>
              <w:bottom w:val="single" w:sz="4" w:space="0" w:color="auto"/>
              <w:right w:val="nil"/>
            </w:tcBorders>
            <w:vAlign w:val="center"/>
          </w:tcPr>
          <w:p w:rsidR="0010443E" w:rsidRPr="00E16824" w:rsidRDefault="0010443E" w:rsidP="00E16824">
            <w:pPr>
              <w:rPr>
                <w:rFonts w:ascii="Arial" w:hAnsi="Arial" w:cs="Arial"/>
                <w:sz w:val="20"/>
                <w:szCs w:val="20"/>
              </w:rPr>
            </w:pPr>
          </w:p>
        </w:tc>
        <w:tc>
          <w:tcPr>
            <w:tcW w:w="294" w:type="dxa"/>
            <w:tcBorders>
              <w:top w:val="nil"/>
              <w:left w:val="nil"/>
              <w:bottom w:val="single" w:sz="4" w:space="0" w:color="auto"/>
              <w:right w:val="nil"/>
            </w:tcBorders>
            <w:vAlign w:val="center"/>
          </w:tcPr>
          <w:p w:rsidR="0010443E" w:rsidRPr="00E16824" w:rsidRDefault="0010443E" w:rsidP="00E16824">
            <w:pPr>
              <w:rPr>
                <w:rFonts w:ascii="Arial" w:hAnsi="Arial" w:cs="Arial"/>
                <w:sz w:val="20"/>
                <w:szCs w:val="20"/>
              </w:rPr>
            </w:pPr>
          </w:p>
        </w:tc>
        <w:tc>
          <w:tcPr>
            <w:tcW w:w="272" w:type="dxa"/>
            <w:tcBorders>
              <w:top w:val="nil"/>
              <w:left w:val="nil"/>
              <w:bottom w:val="single" w:sz="4" w:space="0" w:color="auto"/>
              <w:right w:val="nil"/>
            </w:tcBorders>
            <w:vAlign w:val="center"/>
          </w:tcPr>
          <w:p w:rsidR="0010443E" w:rsidRPr="00E16824" w:rsidRDefault="0010443E" w:rsidP="00E16824">
            <w:pPr>
              <w:rPr>
                <w:rFonts w:ascii="Arial" w:hAnsi="Arial" w:cs="Arial"/>
                <w:sz w:val="20"/>
                <w:szCs w:val="20"/>
              </w:rPr>
            </w:pPr>
          </w:p>
        </w:tc>
        <w:tc>
          <w:tcPr>
            <w:tcW w:w="354" w:type="dxa"/>
            <w:tcBorders>
              <w:top w:val="nil"/>
              <w:left w:val="nil"/>
              <w:bottom w:val="single" w:sz="4" w:space="0" w:color="auto"/>
              <w:right w:val="nil"/>
            </w:tcBorders>
            <w:vAlign w:val="center"/>
          </w:tcPr>
          <w:p w:rsidR="0010443E" w:rsidRPr="00E16824" w:rsidRDefault="0010443E" w:rsidP="00E16824">
            <w:pPr>
              <w:rPr>
                <w:rFonts w:ascii="Arial" w:hAnsi="Arial" w:cs="Arial"/>
                <w:sz w:val="20"/>
                <w:szCs w:val="20"/>
              </w:rPr>
            </w:pPr>
          </w:p>
        </w:tc>
        <w:tc>
          <w:tcPr>
            <w:tcW w:w="272" w:type="dxa"/>
            <w:tcBorders>
              <w:top w:val="nil"/>
              <w:left w:val="nil"/>
              <w:bottom w:val="single" w:sz="4" w:space="0" w:color="auto"/>
              <w:right w:val="nil"/>
            </w:tcBorders>
            <w:vAlign w:val="center"/>
          </w:tcPr>
          <w:p w:rsidR="0010443E" w:rsidRPr="00E16824" w:rsidRDefault="0010443E" w:rsidP="00E16824">
            <w:pPr>
              <w:rPr>
                <w:rFonts w:ascii="Arial" w:hAnsi="Arial" w:cs="Arial"/>
                <w:sz w:val="20"/>
                <w:szCs w:val="20"/>
              </w:rPr>
            </w:pPr>
          </w:p>
        </w:tc>
        <w:tc>
          <w:tcPr>
            <w:tcW w:w="350"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p>
        </w:tc>
      </w:tr>
    </w:tbl>
    <w:p w:rsidR="0010443E" w:rsidRPr="00E16824" w:rsidRDefault="0010443E" w:rsidP="00E16824">
      <w:pPr>
        <w:jc w:val="both"/>
        <w:rPr>
          <w:b/>
          <w:noProof/>
          <w:sz w:val="16"/>
          <w:szCs w:val="16"/>
        </w:rPr>
      </w:pPr>
    </w:p>
    <w:tbl>
      <w:tblPr>
        <w:tblW w:w="10370" w:type="dxa"/>
        <w:jc w:val="center"/>
        <w:tblBorders>
          <w:top w:val="single" w:sz="6" w:space="0" w:color="0000FF"/>
          <w:left w:val="single" w:sz="6" w:space="0" w:color="0000FF"/>
          <w:bottom w:val="single" w:sz="6" w:space="0" w:color="0000FF"/>
          <w:right w:val="single" w:sz="6" w:space="0" w:color="0000FF"/>
          <w:insideH w:val="single" w:sz="6" w:space="0" w:color="0000FF"/>
          <w:insideV w:val="single" w:sz="6" w:space="0" w:color="0000FF"/>
        </w:tblBorders>
        <w:tblCellMar>
          <w:left w:w="0" w:type="dxa"/>
          <w:right w:w="0" w:type="dxa"/>
        </w:tblCellMar>
        <w:tblLook w:val="00A0"/>
      </w:tblPr>
      <w:tblGrid>
        <w:gridCol w:w="3295"/>
        <w:gridCol w:w="7075"/>
      </w:tblGrid>
      <w:tr w:rsidR="0010443E" w:rsidRPr="00E16824" w:rsidTr="00E16824">
        <w:trPr>
          <w:tblHeader/>
          <w:jc w:val="center"/>
        </w:trPr>
        <w:tc>
          <w:tcPr>
            <w:tcW w:w="3067" w:type="dxa"/>
            <w:tcMar>
              <w:top w:w="28" w:type="dxa"/>
              <w:left w:w="28" w:type="dxa"/>
              <w:bottom w:w="28" w:type="dxa"/>
              <w:right w:w="28" w:type="dxa"/>
            </w:tcMar>
          </w:tcPr>
          <w:p w:rsidR="0010443E" w:rsidRPr="00E16824" w:rsidRDefault="0010443E" w:rsidP="00E16824">
            <w:pPr>
              <w:widowControl w:val="0"/>
              <w:ind w:firstLine="284"/>
              <w:jc w:val="center"/>
              <w:rPr>
                <w:b/>
                <w:bCs/>
                <w:color w:val="000000"/>
              </w:rPr>
            </w:pPr>
            <w:r w:rsidRPr="00E16824">
              <w:rPr>
                <w:b/>
                <w:bCs/>
                <w:color w:val="000000"/>
              </w:rPr>
              <w:t>Поля, заполняемые участником ГИА по указанию организатора в аудитории</w:t>
            </w:r>
          </w:p>
        </w:tc>
        <w:tc>
          <w:tcPr>
            <w:tcW w:w="6584" w:type="dxa"/>
            <w:tcMar>
              <w:top w:w="28" w:type="dxa"/>
              <w:left w:w="28" w:type="dxa"/>
              <w:bottom w:w="28" w:type="dxa"/>
              <w:right w:w="28" w:type="dxa"/>
            </w:tcMar>
            <w:vAlign w:val="center"/>
          </w:tcPr>
          <w:p w:rsidR="0010443E" w:rsidRPr="00E16824" w:rsidRDefault="0010443E" w:rsidP="00E16824">
            <w:pPr>
              <w:widowControl w:val="0"/>
              <w:ind w:firstLine="157"/>
              <w:jc w:val="center"/>
              <w:rPr>
                <w:b/>
                <w:bCs/>
                <w:color w:val="000000"/>
              </w:rPr>
            </w:pPr>
            <w:r w:rsidRPr="00E16824">
              <w:rPr>
                <w:b/>
                <w:bCs/>
                <w:color w:val="000000"/>
              </w:rPr>
              <w:t>Указания по заполнению</w:t>
            </w:r>
          </w:p>
        </w:tc>
      </w:tr>
      <w:tr w:rsidR="0010443E" w:rsidRPr="00E16824" w:rsidTr="00E16824">
        <w:trPr>
          <w:jc w:val="center"/>
        </w:trPr>
        <w:tc>
          <w:tcPr>
            <w:tcW w:w="3067" w:type="dxa"/>
            <w:tcMar>
              <w:top w:w="28" w:type="dxa"/>
              <w:left w:w="28" w:type="dxa"/>
              <w:bottom w:w="28" w:type="dxa"/>
              <w:right w:w="28" w:type="dxa"/>
            </w:tcMar>
            <w:vAlign w:val="center"/>
          </w:tcPr>
          <w:p w:rsidR="0010443E" w:rsidRPr="00E16824" w:rsidRDefault="0010443E" w:rsidP="00E16824">
            <w:pPr>
              <w:widowControl w:val="0"/>
              <w:ind w:firstLine="284"/>
              <w:jc w:val="both"/>
              <w:rPr>
                <w:color w:val="000000"/>
              </w:rPr>
            </w:pPr>
            <w:r w:rsidRPr="00E16824">
              <w:rPr>
                <w:color w:val="000000"/>
              </w:rPr>
              <w:t xml:space="preserve">Код бланка </w:t>
            </w:r>
          </w:p>
        </w:tc>
        <w:tc>
          <w:tcPr>
            <w:tcW w:w="6584" w:type="dxa"/>
            <w:tcMar>
              <w:top w:w="28" w:type="dxa"/>
              <w:left w:w="28" w:type="dxa"/>
              <w:bottom w:w="28" w:type="dxa"/>
              <w:right w:w="28" w:type="dxa"/>
            </w:tcMar>
            <w:vAlign w:val="center"/>
          </w:tcPr>
          <w:p w:rsidR="0010443E" w:rsidRPr="00E16824" w:rsidRDefault="0010443E" w:rsidP="00E16824">
            <w:pPr>
              <w:widowControl w:val="0"/>
              <w:ind w:firstLine="157"/>
              <w:jc w:val="both"/>
              <w:rPr>
                <w:color w:val="000000"/>
              </w:rPr>
            </w:pPr>
            <w:r w:rsidRPr="00E16824">
              <w:rPr>
                <w:color w:val="000000"/>
              </w:rPr>
              <w:t xml:space="preserve">Заполнен автоматически </w:t>
            </w:r>
          </w:p>
        </w:tc>
      </w:tr>
      <w:tr w:rsidR="0010443E" w:rsidRPr="00E16824" w:rsidTr="00E16824">
        <w:trPr>
          <w:jc w:val="center"/>
        </w:trPr>
        <w:tc>
          <w:tcPr>
            <w:tcW w:w="3067" w:type="dxa"/>
            <w:tcMar>
              <w:top w:w="28" w:type="dxa"/>
              <w:left w:w="28" w:type="dxa"/>
              <w:bottom w:w="28" w:type="dxa"/>
              <w:right w:w="28" w:type="dxa"/>
            </w:tcMar>
            <w:vAlign w:val="center"/>
          </w:tcPr>
          <w:p w:rsidR="0010443E" w:rsidRPr="00E16824" w:rsidRDefault="0010443E" w:rsidP="00E16824">
            <w:pPr>
              <w:widowControl w:val="0"/>
              <w:ind w:firstLine="284"/>
              <w:jc w:val="both"/>
              <w:rPr>
                <w:color w:val="000000"/>
              </w:rPr>
            </w:pPr>
            <w:r w:rsidRPr="00E16824">
              <w:rPr>
                <w:color w:val="000000"/>
              </w:rPr>
              <w:lastRenderedPageBreak/>
              <w:t>Номер варианта</w:t>
            </w:r>
          </w:p>
        </w:tc>
        <w:tc>
          <w:tcPr>
            <w:tcW w:w="6584" w:type="dxa"/>
            <w:tcMar>
              <w:top w:w="28" w:type="dxa"/>
              <w:left w:w="28" w:type="dxa"/>
              <w:bottom w:w="28" w:type="dxa"/>
              <w:right w:w="28" w:type="dxa"/>
            </w:tcMar>
            <w:vAlign w:val="center"/>
          </w:tcPr>
          <w:p w:rsidR="0010443E" w:rsidRPr="00E16824" w:rsidRDefault="0010443E" w:rsidP="00E16824">
            <w:pPr>
              <w:widowControl w:val="0"/>
              <w:ind w:firstLine="157"/>
              <w:jc w:val="both"/>
              <w:rPr>
                <w:color w:val="000000"/>
              </w:rPr>
            </w:pPr>
            <w:r w:rsidRPr="00E16824">
              <w:rPr>
                <w:color w:val="000000"/>
              </w:rPr>
              <w:t>Заполняется участником в соответствии с номером варианта КИМ</w:t>
            </w:r>
          </w:p>
        </w:tc>
      </w:tr>
      <w:tr w:rsidR="0010443E" w:rsidRPr="00E16824" w:rsidTr="00E16824">
        <w:trPr>
          <w:jc w:val="center"/>
        </w:trPr>
        <w:tc>
          <w:tcPr>
            <w:tcW w:w="3067" w:type="dxa"/>
            <w:tcMar>
              <w:top w:w="28" w:type="dxa"/>
              <w:left w:w="28" w:type="dxa"/>
              <w:bottom w:w="28" w:type="dxa"/>
              <w:right w:w="28" w:type="dxa"/>
            </w:tcMar>
            <w:vAlign w:val="center"/>
          </w:tcPr>
          <w:p w:rsidR="0010443E" w:rsidRPr="00E16824" w:rsidRDefault="0010443E" w:rsidP="00E16824">
            <w:pPr>
              <w:widowControl w:val="0"/>
              <w:ind w:firstLine="284"/>
              <w:jc w:val="both"/>
              <w:rPr>
                <w:color w:val="000000"/>
              </w:rPr>
            </w:pPr>
            <w:r w:rsidRPr="00E16824">
              <w:rPr>
                <w:color w:val="000000"/>
              </w:rPr>
              <w:t>Фамилия</w:t>
            </w:r>
          </w:p>
        </w:tc>
        <w:tc>
          <w:tcPr>
            <w:tcW w:w="6584" w:type="dxa"/>
            <w:vMerge w:val="restart"/>
            <w:tcMar>
              <w:top w:w="28" w:type="dxa"/>
              <w:left w:w="28" w:type="dxa"/>
              <w:bottom w:w="28" w:type="dxa"/>
              <w:right w:w="28" w:type="dxa"/>
            </w:tcMar>
            <w:vAlign w:val="center"/>
          </w:tcPr>
          <w:p w:rsidR="0010443E" w:rsidRPr="00E16824" w:rsidRDefault="0010443E" w:rsidP="00E16824">
            <w:pPr>
              <w:widowControl w:val="0"/>
              <w:ind w:firstLine="157"/>
              <w:jc w:val="both"/>
              <w:rPr>
                <w:color w:val="000000"/>
              </w:rPr>
            </w:pPr>
            <w:r w:rsidRPr="00E16824">
              <w:rPr>
                <w:color w:val="000000"/>
              </w:rPr>
              <w:t>Вносится информация из документа, удостоверяющего личность участника ГИА</w:t>
            </w:r>
          </w:p>
        </w:tc>
      </w:tr>
      <w:tr w:rsidR="0010443E" w:rsidRPr="00E16824" w:rsidTr="00E16824">
        <w:trPr>
          <w:jc w:val="center"/>
        </w:trPr>
        <w:tc>
          <w:tcPr>
            <w:tcW w:w="3067" w:type="dxa"/>
            <w:tcMar>
              <w:top w:w="28" w:type="dxa"/>
              <w:left w:w="28" w:type="dxa"/>
              <w:bottom w:w="28" w:type="dxa"/>
              <w:right w:w="28" w:type="dxa"/>
            </w:tcMar>
            <w:vAlign w:val="center"/>
          </w:tcPr>
          <w:p w:rsidR="0010443E" w:rsidRPr="00E16824" w:rsidRDefault="0010443E" w:rsidP="00E16824">
            <w:pPr>
              <w:widowControl w:val="0"/>
              <w:ind w:firstLine="284"/>
              <w:jc w:val="both"/>
              <w:rPr>
                <w:color w:val="000000"/>
              </w:rPr>
            </w:pPr>
            <w:r w:rsidRPr="00E16824">
              <w:rPr>
                <w:color w:val="000000"/>
              </w:rPr>
              <w:t>Имя</w:t>
            </w:r>
          </w:p>
        </w:tc>
        <w:tc>
          <w:tcPr>
            <w:tcW w:w="6584" w:type="dxa"/>
            <w:vMerge/>
            <w:tcMar>
              <w:top w:w="28" w:type="dxa"/>
              <w:left w:w="28" w:type="dxa"/>
              <w:bottom w:w="28" w:type="dxa"/>
              <w:right w:w="28" w:type="dxa"/>
            </w:tcMar>
            <w:vAlign w:val="center"/>
          </w:tcPr>
          <w:p w:rsidR="0010443E" w:rsidRPr="00E16824" w:rsidRDefault="0010443E" w:rsidP="00E16824">
            <w:pPr>
              <w:widowControl w:val="0"/>
              <w:ind w:firstLine="157"/>
              <w:jc w:val="both"/>
              <w:rPr>
                <w:color w:val="000000"/>
              </w:rPr>
            </w:pPr>
          </w:p>
        </w:tc>
      </w:tr>
      <w:tr w:rsidR="0010443E" w:rsidRPr="00E16824" w:rsidTr="00E16824">
        <w:trPr>
          <w:jc w:val="center"/>
        </w:trPr>
        <w:tc>
          <w:tcPr>
            <w:tcW w:w="3067" w:type="dxa"/>
            <w:tcMar>
              <w:top w:w="28" w:type="dxa"/>
              <w:left w:w="28" w:type="dxa"/>
              <w:bottom w:w="28" w:type="dxa"/>
              <w:right w:w="28" w:type="dxa"/>
            </w:tcMar>
            <w:vAlign w:val="center"/>
          </w:tcPr>
          <w:p w:rsidR="0010443E" w:rsidRPr="00E16824" w:rsidRDefault="0010443E" w:rsidP="00E16824">
            <w:pPr>
              <w:widowControl w:val="0"/>
              <w:ind w:firstLine="284"/>
              <w:jc w:val="both"/>
              <w:rPr>
                <w:color w:val="000000"/>
              </w:rPr>
            </w:pPr>
            <w:r w:rsidRPr="00E16824">
              <w:rPr>
                <w:color w:val="000000"/>
              </w:rPr>
              <w:t>Отчество</w:t>
            </w:r>
          </w:p>
        </w:tc>
        <w:tc>
          <w:tcPr>
            <w:tcW w:w="6584" w:type="dxa"/>
            <w:vMerge/>
            <w:tcMar>
              <w:top w:w="28" w:type="dxa"/>
              <w:left w:w="28" w:type="dxa"/>
              <w:bottom w:w="28" w:type="dxa"/>
              <w:right w:w="28" w:type="dxa"/>
            </w:tcMar>
            <w:vAlign w:val="center"/>
          </w:tcPr>
          <w:p w:rsidR="0010443E" w:rsidRPr="00E16824" w:rsidRDefault="0010443E" w:rsidP="00E16824">
            <w:pPr>
              <w:widowControl w:val="0"/>
              <w:ind w:firstLine="157"/>
              <w:jc w:val="both"/>
              <w:rPr>
                <w:color w:val="000000"/>
              </w:rPr>
            </w:pPr>
          </w:p>
        </w:tc>
      </w:tr>
      <w:tr w:rsidR="0010443E" w:rsidRPr="00E16824" w:rsidTr="00E16824">
        <w:trPr>
          <w:jc w:val="center"/>
        </w:trPr>
        <w:tc>
          <w:tcPr>
            <w:tcW w:w="3067" w:type="dxa"/>
            <w:tcMar>
              <w:top w:w="28" w:type="dxa"/>
              <w:left w:w="28" w:type="dxa"/>
              <w:bottom w:w="28" w:type="dxa"/>
              <w:right w:w="28" w:type="dxa"/>
            </w:tcMar>
            <w:vAlign w:val="center"/>
          </w:tcPr>
          <w:p w:rsidR="0010443E" w:rsidRPr="00E16824" w:rsidRDefault="0010443E" w:rsidP="00E16824">
            <w:pPr>
              <w:widowControl w:val="0"/>
              <w:ind w:firstLine="284"/>
              <w:jc w:val="both"/>
              <w:rPr>
                <w:color w:val="000000"/>
              </w:rPr>
            </w:pPr>
            <w:r w:rsidRPr="00E16824">
              <w:rPr>
                <w:color w:val="000000"/>
              </w:rPr>
              <w:t>Дата рождения</w:t>
            </w:r>
          </w:p>
        </w:tc>
        <w:tc>
          <w:tcPr>
            <w:tcW w:w="6584" w:type="dxa"/>
            <w:vMerge/>
            <w:tcMar>
              <w:top w:w="28" w:type="dxa"/>
              <w:left w:w="28" w:type="dxa"/>
              <w:bottom w:w="28" w:type="dxa"/>
              <w:right w:w="28" w:type="dxa"/>
            </w:tcMar>
            <w:vAlign w:val="center"/>
          </w:tcPr>
          <w:p w:rsidR="0010443E" w:rsidRPr="00E16824" w:rsidRDefault="0010443E" w:rsidP="00E16824">
            <w:pPr>
              <w:widowControl w:val="0"/>
              <w:ind w:firstLine="157"/>
              <w:jc w:val="both"/>
              <w:rPr>
                <w:color w:val="000000"/>
              </w:rPr>
            </w:pPr>
          </w:p>
        </w:tc>
      </w:tr>
      <w:tr w:rsidR="0010443E" w:rsidRPr="00E16824" w:rsidTr="00E16824">
        <w:trPr>
          <w:jc w:val="center"/>
        </w:trPr>
        <w:tc>
          <w:tcPr>
            <w:tcW w:w="3067" w:type="dxa"/>
            <w:tcMar>
              <w:top w:w="28" w:type="dxa"/>
              <w:left w:w="28" w:type="dxa"/>
              <w:bottom w:w="28" w:type="dxa"/>
              <w:right w:w="28" w:type="dxa"/>
            </w:tcMar>
            <w:vAlign w:val="center"/>
          </w:tcPr>
          <w:p w:rsidR="0010443E" w:rsidRPr="00E16824" w:rsidRDefault="0010443E" w:rsidP="00E16824">
            <w:pPr>
              <w:widowControl w:val="0"/>
              <w:ind w:firstLine="284"/>
              <w:jc w:val="both"/>
              <w:rPr>
                <w:color w:val="000000"/>
              </w:rPr>
            </w:pPr>
            <w:r w:rsidRPr="00E16824">
              <w:rPr>
                <w:color w:val="000000"/>
              </w:rPr>
              <w:t>Класс: номер, буква</w:t>
            </w:r>
          </w:p>
        </w:tc>
        <w:tc>
          <w:tcPr>
            <w:tcW w:w="6584" w:type="dxa"/>
            <w:tcMar>
              <w:top w:w="28" w:type="dxa"/>
              <w:left w:w="28" w:type="dxa"/>
              <w:bottom w:w="28" w:type="dxa"/>
              <w:right w:w="28" w:type="dxa"/>
            </w:tcMar>
            <w:vAlign w:val="center"/>
          </w:tcPr>
          <w:p w:rsidR="0010443E" w:rsidRPr="00E16824" w:rsidRDefault="0010443E" w:rsidP="00E16824">
            <w:pPr>
              <w:widowControl w:val="0"/>
              <w:ind w:firstLine="157"/>
              <w:jc w:val="both"/>
              <w:rPr>
                <w:color w:val="000000"/>
              </w:rPr>
            </w:pPr>
            <w:r w:rsidRPr="00E16824">
              <w:rPr>
                <w:color w:val="000000"/>
              </w:rPr>
              <w:t xml:space="preserve">Указывается информация о классе, в котором обучается участник ГИА </w:t>
            </w:r>
          </w:p>
        </w:tc>
      </w:tr>
      <w:tr w:rsidR="0010443E" w:rsidRPr="00E16824" w:rsidTr="00E16824">
        <w:trPr>
          <w:jc w:val="center"/>
        </w:trPr>
        <w:tc>
          <w:tcPr>
            <w:tcW w:w="3067" w:type="dxa"/>
            <w:tcMar>
              <w:top w:w="28" w:type="dxa"/>
              <w:left w:w="28" w:type="dxa"/>
              <w:bottom w:w="28" w:type="dxa"/>
              <w:right w:w="28" w:type="dxa"/>
            </w:tcMar>
            <w:vAlign w:val="center"/>
          </w:tcPr>
          <w:p w:rsidR="0010443E" w:rsidRPr="00E16824" w:rsidRDefault="0010443E" w:rsidP="00E16824">
            <w:pPr>
              <w:widowControl w:val="0"/>
              <w:ind w:firstLine="284"/>
              <w:jc w:val="both"/>
              <w:rPr>
                <w:color w:val="000000"/>
              </w:rPr>
            </w:pPr>
            <w:r w:rsidRPr="00E16824">
              <w:rPr>
                <w:color w:val="000000"/>
              </w:rPr>
              <w:t>Дата экзамена</w:t>
            </w:r>
          </w:p>
        </w:tc>
        <w:tc>
          <w:tcPr>
            <w:tcW w:w="6584" w:type="dxa"/>
            <w:tcMar>
              <w:top w:w="28" w:type="dxa"/>
              <w:left w:w="28" w:type="dxa"/>
              <w:bottom w:w="28" w:type="dxa"/>
              <w:right w:w="28" w:type="dxa"/>
            </w:tcMar>
            <w:vAlign w:val="center"/>
          </w:tcPr>
          <w:p w:rsidR="0010443E" w:rsidRPr="00E16824" w:rsidRDefault="0010443E" w:rsidP="00E16824">
            <w:pPr>
              <w:widowControl w:val="0"/>
              <w:ind w:firstLine="157"/>
              <w:jc w:val="both"/>
              <w:rPr>
                <w:color w:val="000000"/>
              </w:rPr>
            </w:pPr>
            <w:r w:rsidRPr="00E16824">
              <w:rPr>
                <w:color w:val="000000"/>
              </w:rPr>
              <w:t>Заполнен автоматически</w:t>
            </w:r>
          </w:p>
        </w:tc>
      </w:tr>
      <w:tr w:rsidR="0010443E" w:rsidRPr="00E16824" w:rsidTr="00E16824">
        <w:trPr>
          <w:jc w:val="center"/>
        </w:trPr>
        <w:tc>
          <w:tcPr>
            <w:tcW w:w="3067" w:type="dxa"/>
            <w:tcMar>
              <w:top w:w="28" w:type="dxa"/>
              <w:left w:w="28" w:type="dxa"/>
              <w:bottom w:w="28" w:type="dxa"/>
              <w:right w:w="28" w:type="dxa"/>
            </w:tcMar>
            <w:vAlign w:val="center"/>
          </w:tcPr>
          <w:p w:rsidR="0010443E" w:rsidRPr="00E16824" w:rsidRDefault="0010443E" w:rsidP="00E16824">
            <w:pPr>
              <w:widowControl w:val="0"/>
              <w:ind w:firstLine="284"/>
              <w:jc w:val="both"/>
              <w:rPr>
                <w:color w:val="000000"/>
              </w:rPr>
            </w:pPr>
            <w:r w:rsidRPr="00E16824">
              <w:rPr>
                <w:color w:val="000000"/>
              </w:rPr>
              <w:t>Код ППЭ</w:t>
            </w:r>
          </w:p>
        </w:tc>
        <w:tc>
          <w:tcPr>
            <w:tcW w:w="6584" w:type="dxa"/>
            <w:tcMar>
              <w:top w:w="28" w:type="dxa"/>
              <w:left w:w="28" w:type="dxa"/>
              <w:bottom w:w="28" w:type="dxa"/>
              <w:right w:w="28" w:type="dxa"/>
            </w:tcMar>
            <w:vAlign w:val="center"/>
          </w:tcPr>
          <w:p w:rsidR="0010443E" w:rsidRPr="00E16824" w:rsidRDefault="0010443E" w:rsidP="00E16824">
            <w:pPr>
              <w:widowControl w:val="0"/>
              <w:ind w:firstLine="157"/>
              <w:jc w:val="both"/>
              <w:rPr>
                <w:color w:val="000000"/>
              </w:rPr>
            </w:pPr>
            <w:r w:rsidRPr="00E16824">
              <w:rPr>
                <w:color w:val="000000"/>
              </w:rPr>
              <w:t>Указывается код ППЭ, в котором проводится экзамен</w:t>
            </w:r>
          </w:p>
        </w:tc>
      </w:tr>
      <w:tr w:rsidR="0010443E" w:rsidRPr="00E16824" w:rsidTr="00E16824">
        <w:trPr>
          <w:jc w:val="center"/>
        </w:trPr>
        <w:tc>
          <w:tcPr>
            <w:tcW w:w="3067" w:type="dxa"/>
            <w:tcMar>
              <w:top w:w="28" w:type="dxa"/>
              <w:left w:w="28" w:type="dxa"/>
              <w:bottom w:w="28" w:type="dxa"/>
              <w:right w:w="28" w:type="dxa"/>
            </w:tcMar>
            <w:vAlign w:val="center"/>
          </w:tcPr>
          <w:p w:rsidR="0010443E" w:rsidRPr="00E16824" w:rsidRDefault="0010443E" w:rsidP="00E16824">
            <w:pPr>
              <w:widowControl w:val="0"/>
              <w:ind w:firstLine="284"/>
              <w:jc w:val="both"/>
              <w:rPr>
                <w:color w:val="000000"/>
              </w:rPr>
            </w:pPr>
            <w:r w:rsidRPr="00E16824">
              <w:rPr>
                <w:color w:val="000000"/>
              </w:rPr>
              <w:t>Код ОО</w:t>
            </w:r>
          </w:p>
        </w:tc>
        <w:tc>
          <w:tcPr>
            <w:tcW w:w="6584" w:type="dxa"/>
            <w:tcMar>
              <w:top w:w="28" w:type="dxa"/>
              <w:left w:w="28" w:type="dxa"/>
              <w:bottom w:w="28" w:type="dxa"/>
              <w:right w:w="28" w:type="dxa"/>
            </w:tcMar>
            <w:vAlign w:val="center"/>
          </w:tcPr>
          <w:p w:rsidR="0010443E" w:rsidRPr="00E16824" w:rsidRDefault="0010443E" w:rsidP="00E16824">
            <w:pPr>
              <w:widowControl w:val="0"/>
              <w:ind w:firstLine="157"/>
              <w:jc w:val="both"/>
              <w:rPr>
                <w:color w:val="000000"/>
              </w:rPr>
            </w:pPr>
            <w:r w:rsidRPr="00E16824">
              <w:rPr>
                <w:color w:val="000000"/>
              </w:rPr>
              <w:t>Указывается код образовательной организации, в которой обучается участник ГИА</w:t>
            </w:r>
          </w:p>
        </w:tc>
      </w:tr>
      <w:tr w:rsidR="0010443E" w:rsidRPr="00E16824" w:rsidTr="00E16824">
        <w:trPr>
          <w:jc w:val="center"/>
        </w:trPr>
        <w:tc>
          <w:tcPr>
            <w:tcW w:w="3067" w:type="dxa"/>
            <w:tcMar>
              <w:top w:w="28" w:type="dxa"/>
              <w:left w:w="28" w:type="dxa"/>
              <w:bottom w:w="28" w:type="dxa"/>
              <w:right w:w="28" w:type="dxa"/>
            </w:tcMar>
            <w:vAlign w:val="center"/>
          </w:tcPr>
          <w:p w:rsidR="0010443E" w:rsidRPr="00E16824" w:rsidRDefault="0010443E" w:rsidP="00E16824">
            <w:pPr>
              <w:widowControl w:val="0"/>
              <w:ind w:firstLine="284"/>
              <w:jc w:val="both"/>
              <w:rPr>
                <w:color w:val="000000"/>
              </w:rPr>
            </w:pPr>
            <w:r w:rsidRPr="00E16824">
              <w:rPr>
                <w:color w:val="000000"/>
              </w:rPr>
              <w:t>№ аудитории</w:t>
            </w:r>
          </w:p>
        </w:tc>
        <w:tc>
          <w:tcPr>
            <w:tcW w:w="6584" w:type="dxa"/>
            <w:tcMar>
              <w:top w:w="28" w:type="dxa"/>
              <w:left w:w="28" w:type="dxa"/>
              <w:bottom w:w="28" w:type="dxa"/>
              <w:right w:w="28" w:type="dxa"/>
            </w:tcMar>
            <w:vAlign w:val="center"/>
          </w:tcPr>
          <w:p w:rsidR="0010443E" w:rsidRPr="00E16824" w:rsidRDefault="0010443E" w:rsidP="00E16824">
            <w:pPr>
              <w:widowControl w:val="0"/>
              <w:ind w:firstLine="157"/>
              <w:jc w:val="both"/>
              <w:rPr>
                <w:color w:val="000000"/>
              </w:rPr>
            </w:pPr>
            <w:r w:rsidRPr="00E16824">
              <w:rPr>
                <w:color w:val="000000"/>
              </w:rPr>
              <w:t>Указывается номер аудитории, в которой проходит ГИА</w:t>
            </w:r>
          </w:p>
        </w:tc>
      </w:tr>
      <w:tr w:rsidR="0010443E" w:rsidRPr="00E16824" w:rsidTr="00E16824">
        <w:trPr>
          <w:jc w:val="center"/>
        </w:trPr>
        <w:tc>
          <w:tcPr>
            <w:tcW w:w="3067" w:type="dxa"/>
            <w:tcMar>
              <w:top w:w="28" w:type="dxa"/>
              <w:left w:w="28" w:type="dxa"/>
              <w:bottom w:w="28" w:type="dxa"/>
              <w:right w:w="28" w:type="dxa"/>
            </w:tcMar>
            <w:vAlign w:val="center"/>
          </w:tcPr>
          <w:p w:rsidR="0010443E" w:rsidRPr="00E16824" w:rsidRDefault="0010443E" w:rsidP="00E16824">
            <w:pPr>
              <w:widowControl w:val="0"/>
              <w:ind w:firstLine="284"/>
              <w:jc w:val="both"/>
              <w:rPr>
                <w:color w:val="000000"/>
              </w:rPr>
            </w:pPr>
            <w:r w:rsidRPr="00E16824">
              <w:rPr>
                <w:color w:val="000000"/>
              </w:rPr>
              <w:t>Код предмета</w:t>
            </w:r>
          </w:p>
        </w:tc>
        <w:tc>
          <w:tcPr>
            <w:tcW w:w="6584" w:type="dxa"/>
            <w:tcMar>
              <w:top w:w="28" w:type="dxa"/>
              <w:left w:w="28" w:type="dxa"/>
              <w:bottom w:w="28" w:type="dxa"/>
              <w:right w:w="28" w:type="dxa"/>
            </w:tcMar>
            <w:vAlign w:val="center"/>
          </w:tcPr>
          <w:p w:rsidR="0010443E" w:rsidRPr="00E16824" w:rsidRDefault="0010443E" w:rsidP="00E16824">
            <w:pPr>
              <w:widowControl w:val="0"/>
              <w:ind w:firstLine="157"/>
              <w:jc w:val="both"/>
              <w:rPr>
                <w:color w:val="000000"/>
              </w:rPr>
            </w:pPr>
            <w:r w:rsidRPr="00E16824">
              <w:rPr>
                <w:color w:val="000000"/>
              </w:rPr>
              <w:t>Заполнен автоматически</w:t>
            </w:r>
          </w:p>
        </w:tc>
      </w:tr>
      <w:tr w:rsidR="0010443E" w:rsidRPr="00E16824" w:rsidTr="00E16824">
        <w:trPr>
          <w:jc w:val="center"/>
        </w:trPr>
        <w:tc>
          <w:tcPr>
            <w:tcW w:w="3067" w:type="dxa"/>
            <w:tcMar>
              <w:top w:w="28" w:type="dxa"/>
              <w:left w:w="28" w:type="dxa"/>
              <w:bottom w:w="28" w:type="dxa"/>
              <w:right w:w="28" w:type="dxa"/>
            </w:tcMar>
            <w:vAlign w:val="center"/>
          </w:tcPr>
          <w:p w:rsidR="0010443E" w:rsidRPr="00E16824" w:rsidRDefault="0010443E" w:rsidP="00E16824">
            <w:pPr>
              <w:widowControl w:val="0"/>
              <w:ind w:firstLine="284"/>
              <w:jc w:val="both"/>
              <w:rPr>
                <w:color w:val="000000"/>
              </w:rPr>
            </w:pPr>
            <w:r w:rsidRPr="00E16824">
              <w:rPr>
                <w:color w:val="000000"/>
              </w:rPr>
              <w:t>Название предмета</w:t>
            </w:r>
          </w:p>
        </w:tc>
        <w:tc>
          <w:tcPr>
            <w:tcW w:w="6584" w:type="dxa"/>
            <w:tcMar>
              <w:top w:w="28" w:type="dxa"/>
              <w:left w:w="28" w:type="dxa"/>
              <w:bottom w:w="28" w:type="dxa"/>
              <w:right w:w="28" w:type="dxa"/>
            </w:tcMar>
            <w:vAlign w:val="center"/>
          </w:tcPr>
          <w:p w:rsidR="0010443E" w:rsidRPr="00E16824" w:rsidRDefault="0010443E" w:rsidP="00E16824">
            <w:pPr>
              <w:widowControl w:val="0"/>
              <w:ind w:firstLine="157"/>
              <w:jc w:val="both"/>
              <w:rPr>
                <w:color w:val="000000"/>
              </w:rPr>
            </w:pPr>
            <w:r w:rsidRPr="00E16824">
              <w:rPr>
                <w:color w:val="000000"/>
              </w:rPr>
              <w:t>Заполнен автоматически</w:t>
            </w:r>
          </w:p>
        </w:tc>
      </w:tr>
      <w:tr w:rsidR="0010443E" w:rsidRPr="00E16824" w:rsidTr="00E16824">
        <w:trPr>
          <w:jc w:val="center"/>
        </w:trPr>
        <w:tc>
          <w:tcPr>
            <w:tcW w:w="3067" w:type="dxa"/>
            <w:tcMar>
              <w:top w:w="28" w:type="dxa"/>
              <w:left w:w="28" w:type="dxa"/>
              <w:bottom w:w="28" w:type="dxa"/>
              <w:right w:w="28" w:type="dxa"/>
            </w:tcMar>
            <w:vAlign w:val="center"/>
          </w:tcPr>
          <w:p w:rsidR="0010443E" w:rsidRPr="00E16824" w:rsidRDefault="0010443E" w:rsidP="00E16824">
            <w:pPr>
              <w:widowControl w:val="0"/>
              <w:ind w:firstLine="284"/>
              <w:jc w:val="both"/>
              <w:rPr>
                <w:color w:val="000000"/>
              </w:rPr>
            </w:pPr>
            <w:proofErr w:type="gramStart"/>
            <w:r w:rsidRPr="00E16824">
              <w:rPr>
                <w:color w:val="000000"/>
              </w:rPr>
              <w:t>Пол (Ж</w:t>
            </w:r>
            <w:proofErr w:type="gramEnd"/>
            <w:r w:rsidRPr="00E16824">
              <w:rPr>
                <w:color w:val="000000"/>
              </w:rPr>
              <w:t xml:space="preserve"> или М)</w:t>
            </w:r>
          </w:p>
        </w:tc>
        <w:tc>
          <w:tcPr>
            <w:tcW w:w="6584" w:type="dxa"/>
            <w:tcMar>
              <w:top w:w="28" w:type="dxa"/>
              <w:left w:w="28" w:type="dxa"/>
              <w:bottom w:w="28" w:type="dxa"/>
              <w:right w:w="28" w:type="dxa"/>
            </w:tcMar>
            <w:vAlign w:val="center"/>
          </w:tcPr>
          <w:p w:rsidR="0010443E" w:rsidRPr="00E16824" w:rsidRDefault="0010443E" w:rsidP="00E16824">
            <w:pPr>
              <w:widowControl w:val="0"/>
              <w:ind w:firstLine="157"/>
              <w:jc w:val="both"/>
              <w:rPr>
                <w:color w:val="000000"/>
              </w:rPr>
            </w:pPr>
            <w:r w:rsidRPr="00E16824">
              <w:rPr>
                <w:color w:val="000000"/>
              </w:rPr>
              <w:t>Ставится метка в соответствующем поле</w:t>
            </w:r>
          </w:p>
        </w:tc>
      </w:tr>
      <w:tr w:rsidR="0010443E" w:rsidRPr="00E16824" w:rsidTr="00E16824">
        <w:trPr>
          <w:jc w:val="center"/>
        </w:trPr>
        <w:tc>
          <w:tcPr>
            <w:tcW w:w="3067" w:type="dxa"/>
            <w:tcMar>
              <w:top w:w="28" w:type="dxa"/>
              <w:left w:w="28" w:type="dxa"/>
              <w:bottom w:w="28" w:type="dxa"/>
              <w:right w:w="28" w:type="dxa"/>
            </w:tcMar>
            <w:vAlign w:val="center"/>
          </w:tcPr>
          <w:p w:rsidR="0010443E" w:rsidRPr="00E16824" w:rsidRDefault="0010443E" w:rsidP="00E16824">
            <w:pPr>
              <w:widowControl w:val="0"/>
              <w:ind w:firstLine="284"/>
              <w:jc w:val="both"/>
              <w:rPr>
                <w:color w:val="000000"/>
              </w:rPr>
            </w:pPr>
            <w:r w:rsidRPr="00E16824">
              <w:rPr>
                <w:color w:val="000000"/>
              </w:rPr>
              <w:t>Спец. отметка</w:t>
            </w:r>
          </w:p>
        </w:tc>
        <w:tc>
          <w:tcPr>
            <w:tcW w:w="6584" w:type="dxa"/>
            <w:tcMar>
              <w:top w:w="28" w:type="dxa"/>
              <w:left w:w="28" w:type="dxa"/>
              <w:bottom w:w="28" w:type="dxa"/>
              <w:right w:w="28" w:type="dxa"/>
            </w:tcMar>
            <w:vAlign w:val="center"/>
          </w:tcPr>
          <w:p w:rsidR="0010443E" w:rsidRPr="00E16824" w:rsidRDefault="0010443E" w:rsidP="00E16824">
            <w:pPr>
              <w:widowControl w:val="0"/>
              <w:ind w:firstLine="157"/>
              <w:jc w:val="both"/>
              <w:rPr>
                <w:color w:val="000000"/>
              </w:rPr>
            </w:pPr>
            <w:r w:rsidRPr="00E16824">
              <w:rPr>
                <w:color w:val="000000"/>
              </w:rPr>
              <w:t>Ставиться организатором в аудитории.</w:t>
            </w:r>
          </w:p>
          <w:p w:rsidR="0010443E" w:rsidRPr="00E16824" w:rsidRDefault="0010443E" w:rsidP="00E16824">
            <w:pPr>
              <w:widowControl w:val="0"/>
              <w:ind w:firstLine="157"/>
              <w:jc w:val="both"/>
              <w:rPr>
                <w:color w:val="000000"/>
              </w:rPr>
            </w:pPr>
            <w:r w:rsidRPr="00E16824">
              <w:rPr>
                <w:color w:val="000000"/>
              </w:rPr>
              <w:t xml:space="preserve">«1», если участник удалён с экзамена в связи с нарушением </w:t>
            </w:r>
            <w:r>
              <w:rPr>
                <w:color w:val="000000"/>
              </w:rPr>
              <w:t>П</w:t>
            </w:r>
            <w:r w:rsidRPr="00E16824">
              <w:rPr>
                <w:color w:val="000000"/>
              </w:rPr>
              <w:t>орядка проведения экзамена, и «2», если участник не закончил экзамен по уважительной причине.</w:t>
            </w:r>
          </w:p>
        </w:tc>
      </w:tr>
    </w:tbl>
    <w:p w:rsidR="0010443E" w:rsidRPr="00E16824" w:rsidRDefault="0010443E" w:rsidP="00E16824">
      <w:pPr>
        <w:suppressAutoHyphens/>
        <w:ind w:firstLine="284"/>
        <w:jc w:val="both"/>
        <w:rPr>
          <w:i/>
          <w:sz w:val="16"/>
          <w:szCs w:val="16"/>
        </w:rPr>
      </w:pPr>
    </w:p>
    <w:p w:rsidR="0010443E" w:rsidRPr="003631B3" w:rsidRDefault="0010443E" w:rsidP="005F41C9">
      <w:pPr>
        <w:ind w:firstLine="709"/>
        <w:jc w:val="both"/>
        <w:rPr>
          <w:i/>
          <w:sz w:val="28"/>
          <w:szCs w:val="28"/>
        </w:rPr>
      </w:pPr>
      <w:r w:rsidRPr="003631B3">
        <w:rPr>
          <w:i/>
          <w:sz w:val="28"/>
          <w:szCs w:val="28"/>
        </w:rPr>
        <w:t>Во время экзамена на</w:t>
      </w:r>
      <w:r w:rsidRPr="004A709A">
        <w:rPr>
          <w:i/>
          <w:sz w:val="28"/>
          <w:szCs w:val="28"/>
        </w:rPr>
        <w:t> </w:t>
      </w:r>
      <w:r w:rsidRPr="003631B3">
        <w:rPr>
          <w:i/>
          <w:sz w:val="28"/>
          <w:szCs w:val="28"/>
        </w:rPr>
        <w:t>рабочем столе участника ГИА, помимо ЭМ, могут находиться:</w:t>
      </w:r>
    </w:p>
    <w:p w:rsidR="0010443E" w:rsidRPr="003631B3" w:rsidRDefault="0010443E" w:rsidP="005F41C9">
      <w:pPr>
        <w:ind w:firstLine="709"/>
        <w:contextualSpacing/>
        <w:jc w:val="both"/>
        <w:rPr>
          <w:i/>
          <w:sz w:val="28"/>
          <w:szCs w:val="28"/>
        </w:rPr>
      </w:pPr>
      <w:proofErr w:type="spellStart"/>
      <w:r w:rsidRPr="003631B3">
        <w:rPr>
          <w:i/>
          <w:sz w:val="28"/>
          <w:szCs w:val="28"/>
        </w:rPr>
        <w:t>гелевая</w:t>
      </w:r>
      <w:proofErr w:type="spellEnd"/>
      <w:r w:rsidRPr="003631B3">
        <w:rPr>
          <w:i/>
          <w:sz w:val="28"/>
          <w:szCs w:val="28"/>
        </w:rPr>
        <w:t>, капиллярная ручка</w:t>
      </w:r>
      <w:r w:rsidRPr="003631B3">
        <w:rPr>
          <w:sz w:val="28"/>
          <w:szCs w:val="28"/>
        </w:rPr>
        <w:t xml:space="preserve"> </w:t>
      </w:r>
      <w:r w:rsidRPr="003631B3">
        <w:rPr>
          <w:i/>
          <w:sz w:val="28"/>
          <w:szCs w:val="28"/>
        </w:rPr>
        <w:t>с чернилами черного цвета;</w:t>
      </w:r>
    </w:p>
    <w:p w:rsidR="0010443E" w:rsidRPr="003631B3" w:rsidRDefault="0010443E" w:rsidP="005F41C9">
      <w:pPr>
        <w:ind w:firstLine="709"/>
        <w:contextualSpacing/>
        <w:jc w:val="both"/>
        <w:rPr>
          <w:i/>
          <w:sz w:val="28"/>
          <w:szCs w:val="28"/>
        </w:rPr>
      </w:pPr>
      <w:r w:rsidRPr="003631B3">
        <w:rPr>
          <w:i/>
          <w:sz w:val="28"/>
          <w:szCs w:val="28"/>
        </w:rPr>
        <w:t>документ, удостоверяющий личность;</w:t>
      </w:r>
    </w:p>
    <w:p w:rsidR="0010443E" w:rsidRPr="003631B3" w:rsidRDefault="0010443E" w:rsidP="005F41C9">
      <w:pPr>
        <w:ind w:firstLine="709"/>
        <w:contextualSpacing/>
        <w:jc w:val="both"/>
        <w:rPr>
          <w:i/>
          <w:sz w:val="28"/>
          <w:szCs w:val="28"/>
        </w:rPr>
      </w:pPr>
      <w:r w:rsidRPr="003631B3">
        <w:rPr>
          <w:i/>
          <w:sz w:val="28"/>
          <w:szCs w:val="28"/>
        </w:rPr>
        <w:t>лекарства и</w:t>
      </w:r>
      <w:r w:rsidRPr="004A709A">
        <w:rPr>
          <w:i/>
          <w:sz w:val="28"/>
          <w:szCs w:val="28"/>
        </w:rPr>
        <w:t> </w:t>
      </w:r>
      <w:r w:rsidRPr="003631B3">
        <w:rPr>
          <w:i/>
          <w:sz w:val="28"/>
          <w:szCs w:val="28"/>
        </w:rPr>
        <w:t>питание (при необходимости);</w:t>
      </w:r>
    </w:p>
    <w:p w:rsidR="0010443E" w:rsidRPr="003631B3" w:rsidRDefault="0010443E" w:rsidP="005F41C9">
      <w:pPr>
        <w:ind w:firstLine="709"/>
        <w:contextualSpacing/>
        <w:jc w:val="both"/>
        <w:rPr>
          <w:i/>
          <w:sz w:val="28"/>
          <w:szCs w:val="28"/>
        </w:rPr>
      </w:pPr>
      <w:r w:rsidRPr="003631B3">
        <w:rPr>
          <w:i/>
          <w:sz w:val="28"/>
          <w:szCs w:val="28"/>
        </w:rPr>
        <w:t>специальные технические средства (для участников ГИА с</w:t>
      </w:r>
      <w:r w:rsidRPr="004A709A">
        <w:rPr>
          <w:i/>
          <w:sz w:val="28"/>
          <w:szCs w:val="28"/>
        </w:rPr>
        <w:t> </w:t>
      </w:r>
      <w:r w:rsidRPr="003631B3">
        <w:rPr>
          <w:i/>
          <w:sz w:val="28"/>
          <w:szCs w:val="28"/>
        </w:rPr>
        <w:t>ОВЗ, детей-инвалидов, инвалидов);</w:t>
      </w:r>
    </w:p>
    <w:p w:rsidR="0010443E" w:rsidRDefault="0010443E" w:rsidP="005F41C9">
      <w:pPr>
        <w:suppressAutoHyphens/>
        <w:ind w:firstLine="284"/>
        <w:jc w:val="both"/>
        <w:rPr>
          <w:i/>
          <w:sz w:val="28"/>
          <w:szCs w:val="28"/>
        </w:rPr>
      </w:pPr>
      <w:r>
        <w:rPr>
          <w:i/>
          <w:sz w:val="28"/>
          <w:szCs w:val="28"/>
        </w:rPr>
        <w:t xml:space="preserve">     </w:t>
      </w:r>
      <w:r w:rsidRPr="003631B3">
        <w:rPr>
          <w:i/>
          <w:sz w:val="28"/>
          <w:szCs w:val="28"/>
        </w:rPr>
        <w:t>листы бумаги для черновиков.</w:t>
      </w:r>
    </w:p>
    <w:p w:rsidR="0010443E" w:rsidRPr="00212065" w:rsidRDefault="0010443E" w:rsidP="005F41C9">
      <w:pPr>
        <w:suppressAutoHyphens/>
        <w:ind w:firstLine="284"/>
        <w:jc w:val="both"/>
        <w:rPr>
          <w:i/>
          <w:sz w:val="28"/>
          <w:szCs w:val="28"/>
        </w:rPr>
      </w:pPr>
      <w:r>
        <w:rPr>
          <w:i/>
          <w:sz w:val="28"/>
          <w:szCs w:val="28"/>
        </w:rPr>
        <w:t>На отдельных столах должны быть приготовлены тексты художественных произведений, а также сборники лирики с равными условиями доступа для всех участников экзамена. Они должны быть подготовлены таким образом</w:t>
      </w:r>
      <w:r w:rsidRPr="00AB75D0">
        <w:rPr>
          <w:sz w:val="26"/>
          <w:szCs w:val="26"/>
        </w:rPr>
        <w:t xml:space="preserve">, </w:t>
      </w:r>
      <w:r>
        <w:rPr>
          <w:i/>
          <w:sz w:val="28"/>
          <w:szCs w:val="28"/>
        </w:rPr>
        <w:t>чтобы у </w:t>
      </w:r>
      <w:proofErr w:type="gramStart"/>
      <w:r>
        <w:rPr>
          <w:i/>
          <w:sz w:val="28"/>
          <w:szCs w:val="28"/>
        </w:rPr>
        <w:t>экзаменуемых</w:t>
      </w:r>
      <w:proofErr w:type="gramEnd"/>
      <w:r w:rsidR="001066A7" w:rsidRPr="001066A7">
        <w:rPr>
          <w:i/>
          <w:sz w:val="28"/>
          <w:szCs w:val="28"/>
        </w:rPr>
        <w:t xml:space="preserve"> не</w:t>
      </w:r>
      <w:r w:rsidRPr="00D73532">
        <w:rPr>
          <w:i/>
          <w:sz w:val="28"/>
          <w:szCs w:val="28"/>
        </w:rPr>
        <w:t> </w:t>
      </w:r>
      <w:r w:rsidR="001066A7" w:rsidRPr="001066A7">
        <w:rPr>
          <w:i/>
          <w:sz w:val="28"/>
          <w:szCs w:val="28"/>
        </w:rPr>
        <w:t>возникало возможности работать с</w:t>
      </w:r>
      <w:r w:rsidRPr="00D73532">
        <w:rPr>
          <w:i/>
          <w:sz w:val="28"/>
          <w:szCs w:val="28"/>
        </w:rPr>
        <w:t> </w:t>
      </w:r>
      <w:r w:rsidR="001066A7" w:rsidRPr="001066A7">
        <w:rPr>
          <w:i/>
          <w:sz w:val="28"/>
          <w:szCs w:val="28"/>
        </w:rPr>
        <w:t>комментариями и</w:t>
      </w:r>
      <w:r w:rsidRPr="00D73532">
        <w:rPr>
          <w:i/>
          <w:sz w:val="28"/>
          <w:szCs w:val="28"/>
        </w:rPr>
        <w:t> </w:t>
      </w:r>
      <w:r w:rsidR="001066A7" w:rsidRPr="001066A7">
        <w:rPr>
          <w:i/>
          <w:sz w:val="28"/>
          <w:szCs w:val="28"/>
        </w:rPr>
        <w:t>вступительными статьями к</w:t>
      </w:r>
      <w:r w:rsidRPr="00D73532">
        <w:rPr>
          <w:i/>
          <w:sz w:val="28"/>
          <w:szCs w:val="28"/>
        </w:rPr>
        <w:t> </w:t>
      </w:r>
      <w:r w:rsidR="001066A7" w:rsidRPr="001066A7">
        <w:rPr>
          <w:i/>
          <w:sz w:val="28"/>
          <w:szCs w:val="28"/>
        </w:rPr>
        <w:t>художественным текстам</w:t>
      </w:r>
    </w:p>
    <w:p w:rsidR="0010443E" w:rsidRDefault="0010443E" w:rsidP="00E16824">
      <w:pPr>
        <w:suppressAutoHyphens/>
        <w:ind w:firstLine="284"/>
        <w:jc w:val="both"/>
        <w:rPr>
          <w:i/>
          <w:sz w:val="28"/>
          <w:szCs w:val="28"/>
        </w:rPr>
      </w:pPr>
    </w:p>
    <w:p w:rsidR="00C077F1" w:rsidRDefault="0010443E">
      <w:pPr>
        <w:suppressAutoHyphens/>
        <w:ind w:firstLine="284"/>
        <w:jc w:val="center"/>
        <w:rPr>
          <w:b/>
          <w:sz w:val="28"/>
          <w:szCs w:val="28"/>
        </w:rPr>
      </w:pPr>
      <w:r>
        <w:rPr>
          <w:b/>
          <w:sz w:val="28"/>
          <w:szCs w:val="28"/>
        </w:rPr>
        <w:t>Инструкция для участников ГИА</w:t>
      </w:r>
    </w:p>
    <w:p w:rsidR="0010443E" w:rsidRPr="00E16824" w:rsidRDefault="0010443E" w:rsidP="00E16824">
      <w:pPr>
        <w:suppressAutoHyphens/>
        <w:ind w:firstLine="284"/>
        <w:jc w:val="both"/>
        <w:rPr>
          <w:i/>
          <w:sz w:val="28"/>
          <w:szCs w:val="28"/>
        </w:rPr>
      </w:pPr>
      <w:r w:rsidRPr="00E16824">
        <w:rPr>
          <w:i/>
          <w:sz w:val="28"/>
          <w:szCs w:val="28"/>
        </w:rPr>
        <w:t>Первая часть инструктажа начинается в 9.50 по местному времени.</w:t>
      </w:r>
    </w:p>
    <w:p w:rsidR="0010443E" w:rsidRPr="00E16824" w:rsidRDefault="0010443E" w:rsidP="00E16824">
      <w:pPr>
        <w:suppressAutoHyphens/>
        <w:ind w:firstLine="284"/>
        <w:jc w:val="both"/>
        <w:rPr>
          <w:i/>
          <w:sz w:val="16"/>
          <w:szCs w:val="16"/>
        </w:rPr>
      </w:pPr>
    </w:p>
    <w:tbl>
      <w:tblPr>
        <w:tblW w:w="10440" w:type="dxa"/>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0440"/>
      </w:tblGrid>
      <w:tr w:rsidR="0010443E" w:rsidRPr="00E16824" w:rsidTr="00E16824">
        <w:tc>
          <w:tcPr>
            <w:tcW w:w="10440" w:type="dxa"/>
            <w:tcBorders>
              <w:top w:val="single" w:sz="4" w:space="0" w:color="auto"/>
              <w:left w:val="single" w:sz="4" w:space="0" w:color="auto"/>
              <w:bottom w:val="single" w:sz="4" w:space="0" w:color="auto"/>
              <w:right w:val="single" w:sz="4" w:space="0" w:color="auto"/>
            </w:tcBorders>
          </w:tcPr>
          <w:p w:rsidR="0010443E" w:rsidRPr="00E16824" w:rsidRDefault="0010443E" w:rsidP="00E16824">
            <w:pPr>
              <w:ind w:firstLine="284"/>
              <w:jc w:val="both"/>
              <w:rPr>
                <w:b/>
                <w:bCs/>
                <w:sz w:val="28"/>
                <w:szCs w:val="28"/>
              </w:rPr>
            </w:pPr>
            <w:r w:rsidRPr="00E16824">
              <w:rPr>
                <w:b/>
                <w:sz w:val="28"/>
                <w:szCs w:val="28"/>
              </w:rPr>
              <w:t xml:space="preserve">Уважаемые участники! Сегодня Вы сдаете экзамен ________________ </w:t>
            </w:r>
            <w:r w:rsidRPr="00E16824">
              <w:rPr>
                <w:i/>
                <w:sz w:val="28"/>
                <w:szCs w:val="28"/>
              </w:rPr>
              <w:t>(назовите предмет)</w:t>
            </w:r>
            <w:r w:rsidRPr="00E16824">
              <w:rPr>
                <w:sz w:val="28"/>
                <w:szCs w:val="28"/>
              </w:rPr>
              <w:t>.</w:t>
            </w:r>
            <w:r w:rsidRPr="00E16824">
              <w:rPr>
                <w:b/>
                <w:bCs/>
                <w:sz w:val="28"/>
                <w:szCs w:val="28"/>
              </w:rPr>
              <w:t xml:space="preserve"> </w:t>
            </w:r>
          </w:p>
          <w:p w:rsidR="0010443E" w:rsidRDefault="0010443E" w:rsidP="00E16824">
            <w:pPr>
              <w:ind w:firstLine="284"/>
              <w:jc w:val="both"/>
              <w:rPr>
                <w:b/>
                <w:sz w:val="28"/>
                <w:szCs w:val="28"/>
              </w:rPr>
            </w:pPr>
            <w:r w:rsidRPr="00E16824">
              <w:rPr>
                <w:b/>
                <w:sz w:val="28"/>
                <w:szCs w:val="28"/>
              </w:rPr>
              <w:t>Все задания составлены на основе школьной программы, поэтому каждый из вас может успешно сдать экзамен.</w:t>
            </w:r>
          </w:p>
          <w:p w:rsidR="0010443E" w:rsidRPr="00E16824" w:rsidRDefault="0010443E" w:rsidP="00E16824">
            <w:pPr>
              <w:ind w:firstLine="284"/>
              <w:jc w:val="both"/>
              <w:rPr>
                <w:b/>
                <w:bCs/>
                <w:sz w:val="28"/>
                <w:szCs w:val="28"/>
              </w:rPr>
            </w:pPr>
            <w:r>
              <w:rPr>
                <w:b/>
                <w:sz w:val="28"/>
                <w:szCs w:val="28"/>
              </w:rPr>
              <w:t xml:space="preserve">    </w:t>
            </w:r>
            <w:r w:rsidRPr="003631B3">
              <w:rPr>
                <w:b/>
                <w:sz w:val="28"/>
                <w:szCs w:val="28"/>
              </w:rPr>
              <w:t xml:space="preserve">Во время проведения экзамена вам необходимо соблюдать </w:t>
            </w:r>
            <w:r>
              <w:rPr>
                <w:b/>
                <w:sz w:val="28"/>
                <w:szCs w:val="28"/>
              </w:rPr>
              <w:t>П</w:t>
            </w:r>
            <w:r w:rsidRPr="003631B3">
              <w:rPr>
                <w:b/>
                <w:sz w:val="28"/>
                <w:szCs w:val="28"/>
              </w:rPr>
              <w:t>орядок проведения ГИА.</w:t>
            </w:r>
          </w:p>
          <w:p w:rsidR="0010443E" w:rsidRPr="00E16824" w:rsidRDefault="0010443E" w:rsidP="00E16824">
            <w:pPr>
              <w:ind w:firstLine="284"/>
              <w:jc w:val="both"/>
              <w:rPr>
                <w:b/>
                <w:bCs/>
                <w:sz w:val="28"/>
                <w:szCs w:val="28"/>
              </w:rPr>
            </w:pPr>
            <w:r w:rsidRPr="00E16824">
              <w:rPr>
                <w:b/>
                <w:bCs/>
                <w:sz w:val="28"/>
                <w:szCs w:val="28"/>
              </w:rPr>
              <w:lastRenderedPageBreak/>
              <w:t>На столе у Вас</w:t>
            </w:r>
            <w:r>
              <w:rPr>
                <w:b/>
                <w:bCs/>
                <w:sz w:val="28"/>
                <w:szCs w:val="28"/>
              </w:rPr>
              <w:t xml:space="preserve"> могут находиться</w:t>
            </w:r>
            <w:r w:rsidRPr="00E16824">
              <w:rPr>
                <w:b/>
                <w:bCs/>
                <w:sz w:val="28"/>
                <w:szCs w:val="28"/>
              </w:rPr>
              <w:t>:</w:t>
            </w:r>
          </w:p>
          <w:p w:rsidR="00C077F1" w:rsidRDefault="0010443E">
            <w:pPr>
              <w:widowControl w:val="0"/>
              <w:numPr>
                <w:ilvl w:val="0"/>
                <w:numId w:val="19"/>
              </w:numPr>
              <w:jc w:val="both"/>
              <w:rPr>
                <w:b/>
                <w:i/>
                <w:noProof/>
                <w:sz w:val="28"/>
                <w:szCs w:val="28"/>
              </w:rPr>
            </w:pPr>
            <w:r>
              <w:rPr>
                <w:b/>
                <w:sz w:val="28"/>
                <w:szCs w:val="28"/>
              </w:rPr>
              <w:t xml:space="preserve">листы бумаги для </w:t>
            </w:r>
            <w:r w:rsidRPr="00E16824">
              <w:rPr>
                <w:b/>
                <w:sz w:val="28"/>
                <w:szCs w:val="28"/>
              </w:rPr>
              <w:t>черновик</w:t>
            </w:r>
            <w:r>
              <w:rPr>
                <w:b/>
                <w:sz w:val="28"/>
                <w:szCs w:val="28"/>
              </w:rPr>
              <w:t>ов</w:t>
            </w:r>
            <w:r w:rsidRPr="00E16824">
              <w:rPr>
                <w:b/>
                <w:sz w:val="28"/>
                <w:szCs w:val="28"/>
              </w:rPr>
              <w:t xml:space="preserve"> со штампом образовательной организации;</w:t>
            </w:r>
          </w:p>
          <w:p w:rsidR="00C077F1" w:rsidRDefault="0010443E">
            <w:pPr>
              <w:widowControl w:val="0"/>
              <w:numPr>
                <w:ilvl w:val="0"/>
                <w:numId w:val="19"/>
              </w:numPr>
              <w:jc w:val="both"/>
              <w:rPr>
                <w:b/>
                <w:i/>
                <w:noProof/>
                <w:sz w:val="28"/>
                <w:szCs w:val="28"/>
              </w:rPr>
            </w:pPr>
            <w:proofErr w:type="spellStart"/>
            <w:r w:rsidRPr="00E16824">
              <w:rPr>
                <w:b/>
                <w:sz w:val="28"/>
                <w:szCs w:val="28"/>
              </w:rPr>
              <w:t>гелевая</w:t>
            </w:r>
            <w:proofErr w:type="spellEnd"/>
            <w:r>
              <w:rPr>
                <w:b/>
                <w:sz w:val="28"/>
                <w:szCs w:val="28"/>
              </w:rPr>
              <w:t>, капиллярная</w:t>
            </w:r>
            <w:r w:rsidRPr="00E16824">
              <w:rPr>
                <w:b/>
                <w:bCs/>
                <w:sz w:val="28"/>
                <w:szCs w:val="28"/>
              </w:rPr>
              <w:t xml:space="preserve"> ручка с </w:t>
            </w:r>
            <w:r>
              <w:rPr>
                <w:b/>
                <w:bCs/>
                <w:sz w:val="28"/>
                <w:szCs w:val="28"/>
              </w:rPr>
              <w:t xml:space="preserve">яркими </w:t>
            </w:r>
            <w:r w:rsidRPr="00E16824">
              <w:rPr>
                <w:b/>
                <w:bCs/>
                <w:sz w:val="28"/>
                <w:szCs w:val="28"/>
              </w:rPr>
              <w:t>черн</w:t>
            </w:r>
            <w:r>
              <w:rPr>
                <w:b/>
                <w:bCs/>
                <w:sz w:val="28"/>
                <w:szCs w:val="28"/>
              </w:rPr>
              <w:t>илами чёрного цвета</w:t>
            </w:r>
            <w:r w:rsidRPr="00E16824">
              <w:rPr>
                <w:b/>
                <w:bCs/>
                <w:sz w:val="28"/>
                <w:szCs w:val="28"/>
              </w:rPr>
              <w:t>;</w:t>
            </w:r>
          </w:p>
          <w:p w:rsidR="00C077F1" w:rsidRDefault="0010443E">
            <w:pPr>
              <w:widowControl w:val="0"/>
              <w:numPr>
                <w:ilvl w:val="0"/>
                <w:numId w:val="19"/>
              </w:numPr>
              <w:jc w:val="both"/>
              <w:rPr>
                <w:b/>
                <w:i/>
                <w:noProof/>
                <w:sz w:val="28"/>
                <w:szCs w:val="28"/>
              </w:rPr>
            </w:pPr>
            <w:r>
              <w:rPr>
                <w:b/>
                <w:bCs/>
                <w:sz w:val="28"/>
                <w:szCs w:val="28"/>
              </w:rPr>
              <w:t>документ, удостоверяющий личность;</w:t>
            </w:r>
          </w:p>
          <w:p w:rsidR="00C077F1" w:rsidRDefault="0010443E">
            <w:pPr>
              <w:widowControl w:val="0"/>
              <w:numPr>
                <w:ilvl w:val="0"/>
                <w:numId w:val="19"/>
              </w:numPr>
              <w:jc w:val="both"/>
              <w:rPr>
                <w:b/>
                <w:i/>
                <w:noProof/>
                <w:sz w:val="28"/>
                <w:szCs w:val="28"/>
              </w:rPr>
            </w:pPr>
            <w:r>
              <w:rPr>
                <w:b/>
                <w:bCs/>
                <w:sz w:val="28"/>
                <w:szCs w:val="28"/>
              </w:rPr>
              <w:t>лекарства и питание (при необходимости);</w:t>
            </w:r>
          </w:p>
          <w:p w:rsidR="00C077F1" w:rsidRDefault="0010443E">
            <w:pPr>
              <w:widowControl w:val="0"/>
              <w:jc w:val="both"/>
              <w:rPr>
                <w:b/>
                <w:i/>
                <w:noProof/>
                <w:sz w:val="28"/>
                <w:szCs w:val="28"/>
              </w:rPr>
            </w:pPr>
            <w:r w:rsidRPr="00212065">
              <w:rPr>
                <w:b/>
                <w:bCs/>
                <w:sz w:val="28"/>
                <w:szCs w:val="28"/>
              </w:rPr>
              <w:t xml:space="preserve">     Вы </w:t>
            </w:r>
            <w:r w:rsidR="001066A7" w:rsidRPr="001066A7">
              <w:rPr>
                <w:b/>
                <w:sz w:val="28"/>
                <w:szCs w:val="28"/>
              </w:rPr>
              <w:t>имеете право пользоваться полными текстами художественных произведений, а</w:t>
            </w:r>
            <w:r w:rsidRPr="00D73532">
              <w:rPr>
                <w:b/>
                <w:sz w:val="28"/>
                <w:szCs w:val="28"/>
              </w:rPr>
              <w:t> </w:t>
            </w:r>
            <w:r w:rsidR="001066A7" w:rsidRPr="001066A7">
              <w:rPr>
                <w:b/>
                <w:sz w:val="28"/>
                <w:szCs w:val="28"/>
              </w:rPr>
              <w:t>также сборниками лирики</w:t>
            </w:r>
            <w:r>
              <w:rPr>
                <w:b/>
                <w:sz w:val="28"/>
                <w:szCs w:val="28"/>
              </w:rPr>
              <w:t>.</w:t>
            </w:r>
            <w:r w:rsidRPr="00AB75D0">
              <w:rPr>
                <w:sz w:val="26"/>
                <w:szCs w:val="26"/>
              </w:rPr>
              <w:t xml:space="preserve"> </w:t>
            </w:r>
            <w:r w:rsidR="001066A7" w:rsidRPr="001066A7">
              <w:rPr>
                <w:b/>
                <w:sz w:val="28"/>
                <w:szCs w:val="28"/>
              </w:rPr>
              <w:t>Художественные тексты не</w:t>
            </w:r>
            <w:r w:rsidRPr="00D73532">
              <w:rPr>
                <w:b/>
                <w:sz w:val="28"/>
                <w:szCs w:val="28"/>
              </w:rPr>
              <w:t> </w:t>
            </w:r>
            <w:r w:rsidR="001066A7" w:rsidRPr="001066A7">
              <w:rPr>
                <w:b/>
                <w:sz w:val="28"/>
                <w:szCs w:val="28"/>
              </w:rPr>
              <w:t xml:space="preserve">предоставляются индивидуально каждому экзаменуемому. </w:t>
            </w:r>
            <w:r>
              <w:rPr>
                <w:b/>
                <w:sz w:val="28"/>
                <w:szCs w:val="28"/>
              </w:rPr>
              <w:t>П</w:t>
            </w:r>
            <w:r w:rsidR="001066A7" w:rsidRPr="001066A7">
              <w:rPr>
                <w:b/>
                <w:sz w:val="28"/>
                <w:szCs w:val="28"/>
              </w:rPr>
              <w:t>о</w:t>
            </w:r>
            <w:r w:rsidRPr="00D73532">
              <w:rPr>
                <w:b/>
                <w:sz w:val="28"/>
                <w:szCs w:val="28"/>
              </w:rPr>
              <w:t> </w:t>
            </w:r>
            <w:r w:rsidR="001066A7" w:rsidRPr="001066A7">
              <w:rPr>
                <w:b/>
                <w:sz w:val="28"/>
                <w:szCs w:val="28"/>
              </w:rPr>
              <w:t xml:space="preserve">мере необходимости </w:t>
            </w:r>
            <w:r>
              <w:rPr>
                <w:b/>
                <w:sz w:val="28"/>
                <w:szCs w:val="28"/>
              </w:rPr>
              <w:t>вы будете работать</w:t>
            </w:r>
            <w:r w:rsidR="001066A7" w:rsidRPr="001066A7">
              <w:rPr>
                <w:b/>
                <w:sz w:val="28"/>
                <w:szCs w:val="28"/>
              </w:rPr>
              <w:t xml:space="preserve"> с</w:t>
            </w:r>
            <w:r w:rsidRPr="00D73532">
              <w:rPr>
                <w:b/>
                <w:sz w:val="28"/>
                <w:szCs w:val="28"/>
              </w:rPr>
              <w:t> </w:t>
            </w:r>
            <w:r w:rsidR="001066A7" w:rsidRPr="001066A7">
              <w:rPr>
                <w:b/>
                <w:sz w:val="28"/>
                <w:szCs w:val="28"/>
              </w:rPr>
              <w:t>текстами за</w:t>
            </w:r>
            <w:r w:rsidRPr="00D73532">
              <w:rPr>
                <w:b/>
                <w:sz w:val="28"/>
                <w:szCs w:val="28"/>
              </w:rPr>
              <w:t> </w:t>
            </w:r>
            <w:r w:rsidR="001066A7" w:rsidRPr="001066A7">
              <w:rPr>
                <w:b/>
                <w:sz w:val="28"/>
                <w:szCs w:val="28"/>
              </w:rPr>
              <w:t>отдельными столами, на</w:t>
            </w:r>
            <w:r w:rsidRPr="00D73532">
              <w:rPr>
                <w:b/>
                <w:sz w:val="28"/>
                <w:szCs w:val="28"/>
              </w:rPr>
              <w:t> </w:t>
            </w:r>
            <w:r w:rsidR="001066A7" w:rsidRPr="001066A7">
              <w:rPr>
                <w:b/>
                <w:sz w:val="28"/>
                <w:szCs w:val="28"/>
              </w:rPr>
              <w:t>которых находятся нужные книги.</w:t>
            </w:r>
            <w:r w:rsidRPr="00212065" w:rsidDel="005F41C9">
              <w:rPr>
                <w:b/>
                <w:bCs/>
                <w:sz w:val="28"/>
                <w:szCs w:val="28"/>
              </w:rPr>
              <w:t xml:space="preserve"> </w:t>
            </w:r>
          </w:p>
          <w:p w:rsidR="0010443E" w:rsidRPr="00E16824" w:rsidRDefault="0010443E" w:rsidP="00E16824">
            <w:pPr>
              <w:ind w:firstLine="284"/>
              <w:jc w:val="both"/>
              <w:rPr>
                <w:b/>
                <w:sz w:val="28"/>
                <w:szCs w:val="28"/>
              </w:rPr>
            </w:pPr>
            <w:r w:rsidRPr="00E16824">
              <w:rPr>
                <w:b/>
                <w:sz w:val="28"/>
                <w:szCs w:val="28"/>
              </w:rPr>
              <w:t xml:space="preserve">Во время экзамена запрещается: </w:t>
            </w:r>
          </w:p>
          <w:p w:rsidR="00C077F1" w:rsidRDefault="0010443E">
            <w:pPr>
              <w:widowControl w:val="0"/>
              <w:numPr>
                <w:ilvl w:val="0"/>
                <w:numId w:val="18"/>
              </w:numPr>
              <w:ind w:left="1720"/>
              <w:jc w:val="both"/>
              <w:rPr>
                <w:b/>
                <w:bCs/>
                <w:sz w:val="28"/>
                <w:szCs w:val="28"/>
              </w:rPr>
            </w:pPr>
            <w:r w:rsidRPr="00E16824">
              <w:rPr>
                <w:b/>
                <w:bCs/>
                <w:sz w:val="28"/>
                <w:szCs w:val="28"/>
              </w:rPr>
              <w:t xml:space="preserve">разговаривать, вставать с мест, пересаживаться, </w:t>
            </w:r>
            <w:r w:rsidRPr="00E16824">
              <w:rPr>
                <w:b/>
                <w:sz w:val="28"/>
                <w:szCs w:val="28"/>
              </w:rPr>
              <w:t>обмениваться любыми материалами и предметами</w:t>
            </w:r>
            <w:r w:rsidRPr="00E16824">
              <w:rPr>
                <w:b/>
                <w:bCs/>
                <w:sz w:val="28"/>
                <w:szCs w:val="28"/>
              </w:rPr>
              <w:t>;</w:t>
            </w:r>
          </w:p>
          <w:p w:rsidR="00C077F1" w:rsidRDefault="0010443E">
            <w:pPr>
              <w:widowControl w:val="0"/>
              <w:numPr>
                <w:ilvl w:val="0"/>
                <w:numId w:val="18"/>
              </w:numPr>
              <w:ind w:left="1720"/>
              <w:jc w:val="both"/>
              <w:rPr>
                <w:b/>
                <w:bCs/>
                <w:sz w:val="28"/>
                <w:szCs w:val="28"/>
              </w:rPr>
            </w:pPr>
            <w:r w:rsidRPr="00E16824">
              <w:rPr>
                <w:b/>
                <w:bCs/>
                <w:sz w:val="28"/>
                <w:szCs w:val="28"/>
              </w:rPr>
              <w:t>использовать корректирующую жидкость</w:t>
            </w:r>
            <w:r>
              <w:rPr>
                <w:b/>
                <w:bCs/>
                <w:sz w:val="28"/>
                <w:szCs w:val="28"/>
              </w:rPr>
              <w:t xml:space="preserve"> и ластик</w:t>
            </w:r>
            <w:r w:rsidRPr="00E16824">
              <w:rPr>
                <w:b/>
                <w:bCs/>
                <w:sz w:val="28"/>
                <w:szCs w:val="28"/>
              </w:rPr>
              <w:t>;</w:t>
            </w:r>
          </w:p>
          <w:p w:rsidR="00C077F1" w:rsidRDefault="0010443E">
            <w:pPr>
              <w:widowControl w:val="0"/>
              <w:numPr>
                <w:ilvl w:val="0"/>
                <w:numId w:val="18"/>
              </w:numPr>
              <w:ind w:left="1720"/>
              <w:jc w:val="both"/>
              <w:rPr>
                <w:b/>
                <w:sz w:val="28"/>
                <w:szCs w:val="28"/>
              </w:rPr>
            </w:pPr>
            <w:r>
              <w:rPr>
                <w:b/>
                <w:sz w:val="28"/>
                <w:szCs w:val="28"/>
              </w:rPr>
              <w:t>иметь при себе</w:t>
            </w:r>
            <w:r w:rsidRPr="00E16824">
              <w:rPr>
                <w:b/>
                <w:sz w:val="28"/>
                <w:szCs w:val="28"/>
              </w:rPr>
              <w:t xml:space="preserve"> мобильные телефоны, иные средства связи,</w:t>
            </w:r>
            <w:r w:rsidRPr="00E16824">
              <w:rPr>
                <w:b/>
                <w:bCs/>
                <w:sz w:val="28"/>
                <w:szCs w:val="28"/>
              </w:rPr>
              <w:t xml:space="preserve"> фото-, аудио- и видеоаппаратуру,</w:t>
            </w:r>
            <w:r w:rsidRPr="00E16824">
              <w:rPr>
                <w:b/>
                <w:sz w:val="28"/>
                <w:szCs w:val="28"/>
              </w:rPr>
              <w:t xml:space="preserve"> электронно-вычислительную технику (кроме случаев, разрешённых на основании КИМ); </w:t>
            </w:r>
          </w:p>
          <w:p w:rsidR="00C077F1" w:rsidRDefault="0010443E">
            <w:pPr>
              <w:widowControl w:val="0"/>
              <w:numPr>
                <w:ilvl w:val="0"/>
                <w:numId w:val="18"/>
              </w:numPr>
              <w:ind w:left="1720"/>
              <w:jc w:val="both"/>
              <w:rPr>
                <w:b/>
                <w:sz w:val="28"/>
                <w:szCs w:val="28"/>
              </w:rPr>
            </w:pPr>
            <w:r>
              <w:rPr>
                <w:b/>
                <w:sz w:val="28"/>
                <w:szCs w:val="28"/>
              </w:rPr>
              <w:t xml:space="preserve">переписывать задания из КИМ в черновики (можно делать заметки </w:t>
            </w:r>
            <w:proofErr w:type="gramStart"/>
            <w:r>
              <w:rPr>
                <w:b/>
                <w:sz w:val="28"/>
                <w:szCs w:val="28"/>
              </w:rPr>
              <w:t>в</w:t>
            </w:r>
            <w:proofErr w:type="gramEnd"/>
            <w:r>
              <w:rPr>
                <w:b/>
                <w:sz w:val="28"/>
                <w:szCs w:val="28"/>
              </w:rPr>
              <w:t xml:space="preserve"> КИМ)</w:t>
            </w:r>
          </w:p>
          <w:p w:rsidR="00C077F1" w:rsidRDefault="0010443E">
            <w:pPr>
              <w:widowControl w:val="0"/>
              <w:numPr>
                <w:ilvl w:val="0"/>
                <w:numId w:val="18"/>
              </w:numPr>
              <w:ind w:left="1720"/>
              <w:jc w:val="both"/>
              <w:rPr>
                <w:b/>
                <w:bCs/>
                <w:sz w:val="28"/>
                <w:szCs w:val="28"/>
              </w:rPr>
            </w:pPr>
            <w:r w:rsidRPr="00E16824">
              <w:rPr>
                <w:b/>
                <w:sz w:val="28"/>
                <w:szCs w:val="28"/>
              </w:rPr>
              <w:t>скрывать</w:t>
            </w:r>
            <w:r w:rsidRPr="00E16824">
              <w:rPr>
                <w:b/>
                <w:bCs/>
                <w:sz w:val="28"/>
                <w:szCs w:val="28"/>
              </w:rPr>
              <w:t xml:space="preserve"> КИМ или их части при сдаче работы;</w:t>
            </w:r>
          </w:p>
          <w:p w:rsidR="00C077F1" w:rsidRDefault="0010443E">
            <w:pPr>
              <w:numPr>
                <w:ilvl w:val="0"/>
                <w:numId w:val="18"/>
              </w:numPr>
              <w:ind w:left="1720"/>
              <w:jc w:val="both"/>
              <w:rPr>
                <w:b/>
                <w:bCs/>
                <w:sz w:val="28"/>
                <w:szCs w:val="28"/>
              </w:rPr>
            </w:pPr>
            <w:r w:rsidRPr="00E16824">
              <w:rPr>
                <w:b/>
                <w:bCs/>
                <w:sz w:val="28"/>
                <w:szCs w:val="28"/>
              </w:rPr>
              <w:t xml:space="preserve">выносить из аудиторий и ППЭ </w:t>
            </w:r>
            <w:r>
              <w:rPr>
                <w:b/>
                <w:bCs/>
                <w:sz w:val="28"/>
                <w:szCs w:val="28"/>
              </w:rPr>
              <w:t xml:space="preserve">письменные принадлежности, черновики, </w:t>
            </w:r>
            <w:r w:rsidRPr="00E16824">
              <w:rPr>
                <w:b/>
                <w:bCs/>
                <w:sz w:val="28"/>
                <w:szCs w:val="28"/>
              </w:rPr>
              <w:t>экзаменационные материалы на бумажном или электронном носителях, фотографировать экзаменационные материалы;</w:t>
            </w:r>
          </w:p>
          <w:p w:rsidR="00C077F1" w:rsidRDefault="0010443E">
            <w:pPr>
              <w:widowControl w:val="0"/>
              <w:numPr>
                <w:ilvl w:val="0"/>
                <w:numId w:val="18"/>
              </w:numPr>
              <w:ind w:left="1720"/>
              <w:jc w:val="both"/>
              <w:rPr>
                <w:b/>
                <w:bCs/>
                <w:sz w:val="28"/>
                <w:szCs w:val="28"/>
              </w:rPr>
            </w:pPr>
            <w:r w:rsidRPr="00E16824">
              <w:rPr>
                <w:b/>
                <w:sz w:val="28"/>
                <w:szCs w:val="28"/>
              </w:rPr>
              <w:t xml:space="preserve">пользоваться справочными материалами, </w:t>
            </w:r>
            <w:r w:rsidRPr="00E16824">
              <w:rPr>
                <w:b/>
                <w:bCs/>
                <w:sz w:val="28"/>
                <w:szCs w:val="28"/>
              </w:rPr>
              <w:t>письменными заметками и иными средствами хранения и передачи информации</w:t>
            </w:r>
            <w:r w:rsidRPr="00E16824">
              <w:rPr>
                <w:b/>
                <w:sz w:val="28"/>
                <w:szCs w:val="28"/>
              </w:rPr>
              <w:t xml:space="preserve"> кроме тех, которые указаны в тексте КИМ</w:t>
            </w:r>
            <w:r w:rsidRPr="00E16824">
              <w:rPr>
                <w:b/>
                <w:bCs/>
                <w:sz w:val="28"/>
                <w:szCs w:val="28"/>
              </w:rPr>
              <w:t>;</w:t>
            </w:r>
          </w:p>
          <w:p w:rsidR="00C077F1" w:rsidRDefault="0010443E">
            <w:pPr>
              <w:widowControl w:val="0"/>
              <w:numPr>
                <w:ilvl w:val="0"/>
                <w:numId w:val="18"/>
              </w:numPr>
              <w:ind w:left="1720"/>
              <w:jc w:val="both"/>
              <w:rPr>
                <w:b/>
                <w:bCs/>
                <w:sz w:val="28"/>
                <w:szCs w:val="28"/>
              </w:rPr>
            </w:pPr>
            <w:r w:rsidRPr="00E16824">
              <w:rPr>
                <w:b/>
                <w:sz w:val="28"/>
                <w:szCs w:val="28"/>
              </w:rPr>
              <w:t>ходить по ППЭ во время экзамена без сопровождения.</w:t>
            </w:r>
          </w:p>
          <w:p w:rsidR="0010443E" w:rsidRPr="00E16824" w:rsidRDefault="0010443E" w:rsidP="00E16824">
            <w:pPr>
              <w:autoSpaceDE w:val="0"/>
              <w:autoSpaceDN w:val="0"/>
              <w:adjustRightInd w:val="0"/>
              <w:ind w:firstLine="709"/>
              <w:jc w:val="both"/>
              <w:rPr>
                <w:b/>
                <w:sz w:val="28"/>
                <w:szCs w:val="28"/>
              </w:rPr>
            </w:pPr>
            <w:r w:rsidRPr="00E16824">
              <w:rPr>
                <w:b/>
                <w:sz w:val="28"/>
                <w:szCs w:val="28"/>
              </w:rPr>
              <w:t xml:space="preserve">В случае нарушения </w:t>
            </w:r>
            <w:r>
              <w:rPr>
                <w:b/>
                <w:sz w:val="28"/>
                <w:szCs w:val="28"/>
              </w:rPr>
              <w:t>П</w:t>
            </w:r>
            <w:r w:rsidRPr="00E16824">
              <w:rPr>
                <w:b/>
                <w:sz w:val="28"/>
                <w:szCs w:val="28"/>
              </w:rPr>
              <w:t xml:space="preserve">орядка проведения ГИА вы будете удалены с экзамена. </w:t>
            </w:r>
          </w:p>
        </w:tc>
      </w:tr>
      <w:tr w:rsidR="0010443E" w:rsidRPr="00E16824" w:rsidTr="00E16824">
        <w:tc>
          <w:tcPr>
            <w:tcW w:w="10440" w:type="dxa"/>
            <w:tcBorders>
              <w:top w:val="single" w:sz="4" w:space="0" w:color="auto"/>
              <w:left w:val="nil"/>
              <w:bottom w:val="single" w:sz="4" w:space="0" w:color="auto"/>
              <w:right w:val="nil"/>
            </w:tcBorders>
          </w:tcPr>
          <w:p w:rsidR="0010443E" w:rsidRPr="00E16824" w:rsidRDefault="0010443E" w:rsidP="00E16824">
            <w:pPr>
              <w:suppressAutoHyphens/>
              <w:ind w:firstLine="284"/>
              <w:jc w:val="both"/>
              <w:rPr>
                <w:b/>
                <w:i/>
                <w:sz w:val="16"/>
                <w:szCs w:val="16"/>
              </w:rPr>
            </w:pPr>
          </w:p>
        </w:tc>
      </w:tr>
      <w:tr w:rsidR="0010443E" w:rsidRPr="00E16824" w:rsidTr="00E16824">
        <w:tc>
          <w:tcPr>
            <w:tcW w:w="10440" w:type="dxa"/>
            <w:tcBorders>
              <w:top w:val="single" w:sz="4" w:space="0" w:color="auto"/>
              <w:left w:val="single" w:sz="4" w:space="0" w:color="auto"/>
              <w:bottom w:val="single" w:sz="4" w:space="0" w:color="auto"/>
              <w:right w:val="single" w:sz="4" w:space="0" w:color="auto"/>
            </w:tcBorders>
          </w:tcPr>
          <w:p w:rsidR="0010443E" w:rsidRPr="00E16824" w:rsidRDefault="0010443E" w:rsidP="00E16824">
            <w:pPr>
              <w:ind w:firstLine="284"/>
              <w:jc w:val="both"/>
              <w:rPr>
                <w:b/>
                <w:sz w:val="28"/>
                <w:szCs w:val="28"/>
              </w:rPr>
            </w:pPr>
            <w:r w:rsidRPr="00E01FEF">
              <w:rPr>
                <w:b/>
                <w:sz w:val="28"/>
                <w:szCs w:val="28"/>
              </w:rPr>
              <w:t xml:space="preserve">В случае нарушения порядка проведения ГИА работниками ППЭ или другими участниками экзамена вы имеете право подать апелляцию </w:t>
            </w:r>
            <w:r w:rsidRPr="00E01FEF">
              <w:rPr>
                <w:b/>
                <w:bCs/>
                <w:sz w:val="28"/>
                <w:szCs w:val="28"/>
              </w:rPr>
              <w:t xml:space="preserve">о нарушении </w:t>
            </w:r>
            <w:r>
              <w:rPr>
                <w:b/>
                <w:bCs/>
                <w:sz w:val="28"/>
                <w:szCs w:val="28"/>
              </w:rPr>
              <w:t>П</w:t>
            </w:r>
            <w:r w:rsidRPr="00E01FEF">
              <w:rPr>
                <w:b/>
                <w:bCs/>
                <w:sz w:val="28"/>
                <w:szCs w:val="28"/>
              </w:rPr>
              <w:t>орядка проведения</w:t>
            </w:r>
            <w:r w:rsidRPr="00E01FEF">
              <w:rPr>
                <w:b/>
                <w:sz w:val="28"/>
                <w:szCs w:val="28"/>
              </w:rPr>
              <w:t xml:space="preserve"> ГИА. Апелляция о нарушении </w:t>
            </w:r>
            <w:r>
              <w:rPr>
                <w:b/>
                <w:sz w:val="28"/>
                <w:szCs w:val="28"/>
              </w:rPr>
              <w:t>П</w:t>
            </w:r>
            <w:r w:rsidRPr="00E01FEF">
              <w:rPr>
                <w:b/>
                <w:sz w:val="28"/>
                <w:szCs w:val="28"/>
              </w:rPr>
              <w:t xml:space="preserve">орядка проведения ГИА подается в день проведения экзамена </w:t>
            </w:r>
            <w:r>
              <w:rPr>
                <w:b/>
                <w:sz w:val="28"/>
                <w:szCs w:val="28"/>
              </w:rPr>
              <w:t>члену</w:t>
            </w:r>
            <w:r w:rsidRPr="00E01FEF">
              <w:rPr>
                <w:b/>
                <w:sz w:val="28"/>
                <w:szCs w:val="28"/>
              </w:rPr>
              <w:t xml:space="preserve"> ГЭК </w:t>
            </w:r>
            <w:r w:rsidRPr="00E01FEF">
              <w:rPr>
                <w:b/>
                <w:sz w:val="28"/>
                <w:szCs w:val="28"/>
                <w:u w:val="single"/>
              </w:rPr>
              <w:t>до выхода из ППЭ</w:t>
            </w:r>
            <w:r w:rsidRPr="00E01FEF">
              <w:rPr>
                <w:b/>
                <w:sz w:val="28"/>
                <w:szCs w:val="28"/>
              </w:rPr>
              <w:t xml:space="preserve">.  Для этого вам необходимо после сдачи </w:t>
            </w:r>
            <w:r>
              <w:rPr>
                <w:b/>
                <w:sz w:val="28"/>
                <w:szCs w:val="28"/>
              </w:rPr>
              <w:t>экзаменационных материалов</w:t>
            </w:r>
            <w:r w:rsidRPr="00E01FEF">
              <w:rPr>
                <w:b/>
                <w:sz w:val="28"/>
                <w:szCs w:val="28"/>
              </w:rPr>
              <w:t xml:space="preserve"> обратиться</w:t>
            </w:r>
            <w:r w:rsidRPr="00E16824">
              <w:rPr>
                <w:b/>
                <w:sz w:val="28"/>
                <w:szCs w:val="28"/>
              </w:rPr>
              <w:t xml:space="preserve"> к организатору и заполнить соответствующую форму заявления.</w:t>
            </w:r>
          </w:p>
          <w:p w:rsidR="0010443E" w:rsidRPr="00E16824" w:rsidRDefault="0010443E" w:rsidP="00E16824">
            <w:pPr>
              <w:ind w:firstLine="284"/>
              <w:jc w:val="both"/>
              <w:rPr>
                <w:b/>
                <w:sz w:val="28"/>
                <w:szCs w:val="28"/>
              </w:rPr>
            </w:pPr>
            <w:r w:rsidRPr="00E16824">
              <w:rPr>
                <w:b/>
                <w:sz w:val="28"/>
                <w:szCs w:val="28"/>
              </w:rPr>
              <w:t xml:space="preserve">С результатами экзамена Вы сможете ознакомиться в своём образовательном учреждении или в местах, в которых вы были зарегистрированы на сдачу ГИА. </w:t>
            </w:r>
          </w:p>
          <w:p w:rsidR="0010443E" w:rsidRPr="00E16824" w:rsidRDefault="0010443E" w:rsidP="00E16824">
            <w:pPr>
              <w:jc w:val="both"/>
              <w:rPr>
                <w:b/>
                <w:sz w:val="28"/>
                <w:szCs w:val="28"/>
              </w:rPr>
            </w:pPr>
            <w:r w:rsidRPr="00E16824">
              <w:rPr>
                <w:b/>
                <w:sz w:val="28"/>
                <w:szCs w:val="28"/>
              </w:rPr>
              <w:t xml:space="preserve">Плановая дата ознакомления с результатами: _________________ </w:t>
            </w:r>
            <w:r w:rsidRPr="00E16824">
              <w:rPr>
                <w:i/>
                <w:sz w:val="28"/>
                <w:szCs w:val="28"/>
              </w:rPr>
              <w:t>(сообщить дату)</w:t>
            </w:r>
            <w:r w:rsidRPr="00E16824">
              <w:rPr>
                <w:sz w:val="28"/>
                <w:szCs w:val="28"/>
              </w:rPr>
              <w:t>.</w:t>
            </w:r>
          </w:p>
          <w:p w:rsidR="0010443E" w:rsidRDefault="0010443E" w:rsidP="00E16824">
            <w:pPr>
              <w:ind w:firstLine="284"/>
              <w:jc w:val="both"/>
              <w:rPr>
                <w:i/>
                <w:sz w:val="28"/>
                <w:szCs w:val="28"/>
              </w:rPr>
            </w:pPr>
            <w:r w:rsidRPr="00E16824">
              <w:rPr>
                <w:b/>
                <w:sz w:val="28"/>
                <w:szCs w:val="28"/>
              </w:rPr>
              <w:t xml:space="preserve">После получения результатов ГИА вы можете подать апелляцию о несогласии с выставленными баллами. Апелляция подается в течение двух рабочих дней после официального дня объявления результатов ГИА. Апелляция подается в образовательную организацию, в которой вы допущены </w:t>
            </w:r>
            <w:r w:rsidRPr="00E16824">
              <w:rPr>
                <w:b/>
                <w:sz w:val="28"/>
                <w:szCs w:val="28"/>
              </w:rPr>
              <w:lastRenderedPageBreak/>
              <w:t xml:space="preserve">к государственной (итоговой) аттестации, или в конфликтную комиссию по адресу: _____________________ </w:t>
            </w:r>
            <w:r w:rsidRPr="00E16824">
              <w:rPr>
                <w:i/>
                <w:sz w:val="28"/>
                <w:szCs w:val="28"/>
              </w:rPr>
              <w:t>(назовите адрес и телефон).</w:t>
            </w:r>
          </w:p>
          <w:p w:rsidR="0010443E" w:rsidRDefault="0010443E" w:rsidP="00E16824">
            <w:pPr>
              <w:ind w:firstLine="284"/>
              <w:jc w:val="both"/>
              <w:rPr>
                <w:b/>
                <w:sz w:val="28"/>
                <w:szCs w:val="28"/>
              </w:rPr>
            </w:pPr>
            <w:r w:rsidRPr="003631B3">
              <w:rPr>
                <w:b/>
                <w:sz w:val="28"/>
                <w:szCs w:val="28"/>
              </w:rPr>
              <w:t>Апелляция по вопросам содержания и структуры заданий по учебным предметам, а также по вопросам, связанным с оцениванием результатов выполнения заданий экзаменационной работы с кратким ответом, нарушением участником ГИА требований порядка или неправильным оформлением экзаменационной работы, не</w:t>
            </w:r>
            <w:r w:rsidRPr="003631B3">
              <w:rPr>
                <w:sz w:val="28"/>
                <w:szCs w:val="28"/>
              </w:rPr>
              <w:t xml:space="preserve"> </w:t>
            </w:r>
            <w:r w:rsidRPr="003631B3">
              <w:rPr>
                <w:b/>
                <w:sz w:val="28"/>
                <w:szCs w:val="28"/>
              </w:rPr>
              <w:t>рассматривается.</w:t>
            </w:r>
          </w:p>
          <w:p w:rsidR="0010443E" w:rsidRPr="00E16824" w:rsidRDefault="0010443E" w:rsidP="00E16824">
            <w:pPr>
              <w:ind w:firstLine="284"/>
              <w:jc w:val="both"/>
              <w:rPr>
                <w:b/>
                <w:i/>
                <w:sz w:val="28"/>
                <w:szCs w:val="28"/>
              </w:rPr>
            </w:pPr>
            <w:r>
              <w:rPr>
                <w:b/>
                <w:sz w:val="28"/>
                <w:szCs w:val="28"/>
              </w:rPr>
              <w:t>Обратите внимание:</w:t>
            </w:r>
            <w:r>
              <w:rPr>
                <w:sz w:val="28"/>
              </w:rPr>
              <w:t xml:space="preserve"> </w:t>
            </w:r>
            <w:r w:rsidRPr="00054FFE">
              <w:rPr>
                <w:b/>
                <w:sz w:val="28"/>
                <w:szCs w:val="28"/>
              </w:rPr>
              <w:t>записи на </w:t>
            </w:r>
            <w:r>
              <w:rPr>
                <w:b/>
                <w:sz w:val="28"/>
                <w:szCs w:val="28"/>
              </w:rPr>
              <w:t>листах с заданиями</w:t>
            </w:r>
            <w:r w:rsidRPr="00054FFE">
              <w:rPr>
                <w:b/>
                <w:sz w:val="28"/>
                <w:szCs w:val="28"/>
              </w:rPr>
              <w:t xml:space="preserve"> и черновик</w:t>
            </w:r>
            <w:r>
              <w:rPr>
                <w:b/>
                <w:sz w:val="28"/>
                <w:szCs w:val="28"/>
              </w:rPr>
              <w:t>ах</w:t>
            </w:r>
            <w:r w:rsidRPr="00054FFE">
              <w:rPr>
                <w:b/>
                <w:sz w:val="28"/>
                <w:szCs w:val="28"/>
              </w:rPr>
              <w:t xml:space="preserve"> не обрабатываются и не проверяются</w:t>
            </w:r>
            <w:r>
              <w:rPr>
                <w:b/>
                <w:sz w:val="28"/>
                <w:szCs w:val="28"/>
              </w:rPr>
              <w:t>! Не забудьте все ответы перенести в бланки!</w:t>
            </w:r>
          </w:p>
        </w:tc>
      </w:tr>
      <w:tr w:rsidR="0010443E" w:rsidRPr="00E16824" w:rsidTr="00E16824">
        <w:tc>
          <w:tcPr>
            <w:tcW w:w="10440" w:type="dxa"/>
            <w:tcBorders>
              <w:top w:val="single" w:sz="4" w:space="0" w:color="auto"/>
              <w:left w:val="nil"/>
              <w:bottom w:val="nil"/>
              <w:right w:val="nil"/>
            </w:tcBorders>
          </w:tcPr>
          <w:p w:rsidR="0010443E" w:rsidRPr="00E16824" w:rsidRDefault="0010443E" w:rsidP="00E16824">
            <w:pPr>
              <w:jc w:val="both"/>
              <w:rPr>
                <w:b/>
                <w:sz w:val="16"/>
                <w:szCs w:val="16"/>
              </w:rPr>
            </w:pPr>
          </w:p>
        </w:tc>
      </w:tr>
      <w:tr w:rsidR="0010443E" w:rsidRPr="00E16824" w:rsidTr="00E16824">
        <w:tc>
          <w:tcPr>
            <w:tcW w:w="10440" w:type="dxa"/>
            <w:tcBorders>
              <w:top w:val="nil"/>
              <w:left w:val="nil"/>
              <w:bottom w:val="nil"/>
              <w:right w:val="nil"/>
            </w:tcBorders>
          </w:tcPr>
          <w:p w:rsidR="0010443E" w:rsidRPr="00E16824" w:rsidRDefault="0010443E" w:rsidP="00E16824">
            <w:pPr>
              <w:ind w:firstLine="284"/>
              <w:jc w:val="both"/>
              <w:rPr>
                <w:i/>
                <w:sz w:val="28"/>
                <w:szCs w:val="28"/>
              </w:rPr>
            </w:pPr>
            <w:r w:rsidRPr="00E16824">
              <w:rPr>
                <w:i/>
                <w:sz w:val="28"/>
                <w:szCs w:val="28"/>
              </w:rPr>
              <w:t xml:space="preserve">Вторая часть инструктажа начинается не ранее 10.00. </w:t>
            </w:r>
          </w:p>
          <w:p w:rsidR="0010443E" w:rsidRPr="00E16824" w:rsidRDefault="0010443E" w:rsidP="00E16824">
            <w:pPr>
              <w:ind w:firstLine="284"/>
              <w:jc w:val="both"/>
              <w:rPr>
                <w:b/>
                <w:i/>
                <w:sz w:val="28"/>
                <w:szCs w:val="28"/>
              </w:rPr>
            </w:pPr>
            <w:r w:rsidRPr="00E16824">
              <w:rPr>
                <w:i/>
                <w:sz w:val="28"/>
                <w:szCs w:val="28"/>
              </w:rPr>
              <w:t xml:space="preserve">Вскрывать доставочный пакет с бланками и </w:t>
            </w:r>
            <w:proofErr w:type="spellStart"/>
            <w:r w:rsidRPr="00E16824">
              <w:rPr>
                <w:i/>
                <w:sz w:val="28"/>
                <w:szCs w:val="28"/>
              </w:rPr>
              <w:t>спецпакет</w:t>
            </w:r>
            <w:proofErr w:type="spellEnd"/>
            <w:r w:rsidRPr="00E16824">
              <w:rPr>
                <w:i/>
                <w:sz w:val="28"/>
                <w:szCs w:val="28"/>
              </w:rPr>
              <w:t xml:space="preserve"> </w:t>
            </w:r>
            <w:proofErr w:type="gramStart"/>
            <w:r w:rsidRPr="00E16824">
              <w:rPr>
                <w:i/>
                <w:sz w:val="28"/>
                <w:szCs w:val="28"/>
              </w:rPr>
              <w:t>с</w:t>
            </w:r>
            <w:proofErr w:type="gramEnd"/>
            <w:r w:rsidRPr="00E16824">
              <w:rPr>
                <w:i/>
                <w:sz w:val="28"/>
                <w:szCs w:val="28"/>
              </w:rPr>
              <w:t xml:space="preserve"> </w:t>
            </w:r>
            <w:proofErr w:type="gramStart"/>
            <w:r w:rsidRPr="00E16824">
              <w:rPr>
                <w:i/>
                <w:sz w:val="28"/>
                <w:szCs w:val="28"/>
              </w:rPr>
              <w:t>КИМ</w:t>
            </w:r>
            <w:proofErr w:type="gramEnd"/>
            <w:r w:rsidRPr="00E16824">
              <w:rPr>
                <w:i/>
                <w:sz w:val="28"/>
                <w:szCs w:val="28"/>
              </w:rPr>
              <w:t xml:space="preserve"> ранее 10.00 по местному времени дня экзамена запрещается!</w:t>
            </w:r>
          </w:p>
        </w:tc>
      </w:tr>
      <w:tr w:rsidR="0010443E" w:rsidRPr="00E16824" w:rsidTr="00E16824">
        <w:tc>
          <w:tcPr>
            <w:tcW w:w="10440" w:type="dxa"/>
            <w:tcBorders>
              <w:top w:val="nil"/>
              <w:left w:val="nil"/>
              <w:bottom w:val="single" w:sz="4" w:space="0" w:color="auto"/>
              <w:right w:val="nil"/>
            </w:tcBorders>
          </w:tcPr>
          <w:p w:rsidR="0010443E" w:rsidRPr="00E16824" w:rsidRDefault="0010443E" w:rsidP="00E16824">
            <w:pPr>
              <w:ind w:firstLine="284"/>
              <w:jc w:val="both"/>
              <w:rPr>
                <w:b/>
                <w:sz w:val="16"/>
                <w:szCs w:val="16"/>
              </w:rPr>
            </w:pPr>
          </w:p>
        </w:tc>
      </w:tr>
      <w:tr w:rsidR="0010443E" w:rsidRPr="00E16824" w:rsidTr="00E16824">
        <w:tc>
          <w:tcPr>
            <w:tcW w:w="10440" w:type="dxa"/>
            <w:tcBorders>
              <w:top w:val="single" w:sz="4" w:space="0" w:color="auto"/>
              <w:left w:val="single" w:sz="4" w:space="0" w:color="auto"/>
              <w:bottom w:val="single" w:sz="4" w:space="0" w:color="auto"/>
              <w:right w:val="single" w:sz="4" w:space="0" w:color="auto"/>
            </w:tcBorders>
          </w:tcPr>
          <w:p w:rsidR="0010443E" w:rsidRPr="00E16824" w:rsidRDefault="0010443E" w:rsidP="00E16824">
            <w:pPr>
              <w:ind w:firstLine="284"/>
              <w:jc w:val="both"/>
              <w:rPr>
                <w:b/>
                <w:sz w:val="28"/>
                <w:szCs w:val="28"/>
              </w:rPr>
            </w:pPr>
            <w:r w:rsidRPr="00E16824">
              <w:rPr>
                <w:b/>
                <w:bCs/>
                <w:sz w:val="28"/>
                <w:szCs w:val="28"/>
              </w:rPr>
              <w:t>Бланки №1, 2 поступили в доставочном пакете.</w:t>
            </w:r>
            <w:r w:rsidRPr="00E16824">
              <w:rPr>
                <w:b/>
                <w:bCs/>
                <w:i/>
                <w:sz w:val="28"/>
                <w:szCs w:val="28"/>
              </w:rPr>
              <w:t xml:space="preserve"> </w:t>
            </w:r>
            <w:r w:rsidRPr="00E16824">
              <w:rPr>
                <w:b/>
                <w:bCs/>
                <w:sz w:val="28"/>
                <w:szCs w:val="28"/>
              </w:rPr>
              <w:t>Контрольно-измерительные материалы</w:t>
            </w:r>
            <w:r>
              <w:rPr>
                <w:b/>
                <w:bCs/>
                <w:sz w:val="28"/>
                <w:szCs w:val="28"/>
              </w:rPr>
              <w:t xml:space="preserve"> </w:t>
            </w:r>
            <w:r w:rsidRPr="00E16824">
              <w:rPr>
                <w:b/>
                <w:bCs/>
                <w:sz w:val="28"/>
                <w:szCs w:val="28"/>
              </w:rPr>
              <w:t>– в специальном пакете. Упаковка пакетов не нарушена (</w:t>
            </w:r>
            <w:r w:rsidRPr="00E16824">
              <w:rPr>
                <w:bCs/>
                <w:sz w:val="28"/>
                <w:szCs w:val="28"/>
              </w:rPr>
              <w:t>п</w:t>
            </w:r>
            <w:r w:rsidRPr="00E16824">
              <w:rPr>
                <w:i/>
                <w:sz w:val="28"/>
                <w:szCs w:val="28"/>
              </w:rPr>
              <w:t>родемонстрировать и вскрыть публично, используя ножницы).</w:t>
            </w:r>
            <w:r w:rsidRPr="00E16824">
              <w:rPr>
                <w:sz w:val="28"/>
                <w:szCs w:val="28"/>
              </w:rPr>
              <w:t xml:space="preserve"> </w:t>
            </w:r>
            <w:r w:rsidRPr="00E16824">
              <w:rPr>
                <w:i/>
                <w:sz w:val="28"/>
                <w:szCs w:val="28"/>
              </w:rPr>
              <w:t xml:space="preserve">Раздать </w:t>
            </w:r>
            <w:proofErr w:type="gramStart"/>
            <w:r w:rsidRPr="00E16824">
              <w:rPr>
                <w:i/>
                <w:sz w:val="28"/>
                <w:szCs w:val="28"/>
              </w:rPr>
              <w:t>экзаменующимся</w:t>
            </w:r>
            <w:proofErr w:type="gramEnd"/>
            <w:r w:rsidRPr="00E16824">
              <w:rPr>
                <w:i/>
                <w:sz w:val="28"/>
                <w:szCs w:val="28"/>
              </w:rPr>
              <w:t xml:space="preserve"> бланки, КИМ.</w:t>
            </w:r>
          </w:p>
          <w:p w:rsidR="0010443E" w:rsidRDefault="0010443E" w:rsidP="00E16824">
            <w:pPr>
              <w:ind w:firstLine="284"/>
              <w:jc w:val="both"/>
              <w:rPr>
                <w:b/>
                <w:sz w:val="28"/>
                <w:szCs w:val="28"/>
                <w:lang w:eastAsia="zh-CN"/>
              </w:rPr>
            </w:pPr>
            <w:r w:rsidRPr="00E16824">
              <w:rPr>
                <w:b/>
                <w:sz w:val="28"/>
                <w:szCs w:val="28"/>
              </w:rPr>
              <w:t xml:space="preserve">У каждого из вас должен быть бланк №1, бланк №2, контрольно-измерительные </w:t>
            </w:r>
            <w:r w:rsidRPr="00145999">
              <w:rPr>
                <w:b/>
                <w:sz w:val="28"/>
                <w:szCs w:val="28"/>
              </w:rPr>
              <w:t xml:space="preserve">материалы/экзаменационная работа </w:t>
            </w:r>
            <w:r w:rsidR="001066A7" w:rsidRPr="00145999">
              <w:rPr>
                <w:i/>
                <w:sz w:val="28"/>
                <w:szCs w:val="28"/>
              </w:rPr>
              <w:t>(для ГВЭ)</w:t>
            </w:r>
            <w:r w:rsidRPr="00145999">
              <w:rPr>
                <w:b/>
                <w:sz w:val="28"/>
                <w:szCs w:val="28"/>
              </w:rPr>
              <w:t xml:space="preserve"> по предмету</w:t>
            </w:r>
            <w:r w:rsidRPr="00E16824">
              <w:rPr>
                <w:b/>
                <w:sz w:val="28"/>
                <w:szCs w:val="28"/>
              </w:rPr>
              <w:t xml:space="preserve">, </w:t>
            </w:r>
            <w:r>
              <w:rPr>
                <w:b/>
                <w:sz w:val="28"/>
                <w:szCs w:val="28"/>
              </w:rPr>
              <w:t xml:space="preserve">листы бумаги для </w:t>
            </w:r>
            <w:r w:rsidRPr="00E16824">
              <w:rPr>
                <w:b/>
                <w:sz w:val="28"/>
                <w:szCs w:val="28"/>
              </w:rPr>
              <w:t>черновик</w:t>
            </w:r>
            <w:r>
              <w:rPr>
                <w:b/>
                <w:sz w:val="28"/>
                <w:szCs w:val="28"/>
              </w:rPr>
              <w:t>ов</w:t>
            </w:r>
            <w:r w:rsidRPr="00E16824">
              <w:rPr>
                <w:b/>
                <w:sz w:val="28"/>
                <w:szCs w:val="28"/>
              </w:rPr>
              <w:t xml:space="preserve">. </w:t>
            </w:r>
            <w:r w:rsidRPr="00E16824">
              <w:rPr>
                <w:b/>
                <w:bCs/>
                <w:sz w:val="28"/>
                <w:szCs w:val="28"/>
              </w:rPr>
              <w:t>Проверьте полиграфическое исполнение бланков, текста работы.</w:t>
            </w:r>
            <w:r>
              <w:rPr>
                <w:b/>
                <w:bCs/>
                <w:sz w:val="28"/>
                <w:szCs w:val="28"/>
              </w:rPr>
              <w:t xml:space="preserve"> </w:t>
            </w:r>
            <w:r>
              <w:rPr>
                <w:b/>
                <w:sz w:val="28"/>
                <w:szCs w:val="28"/>
                <w:lang w:eastAsia="zh-CN"/>
              </w:rPr>
              <w:t>Е</w:t>
            </w:r>
            <w:r w:rsidRPr="003631B3">
              <w:rPr>
                <w:b/>
                <w:sz w:val="28"/>
                <w:szCs w:val="28"/>
                <w:lang w:eastAsia="zh-CN"/>
              </w:rPr>
              <w:t>сли вы</w:t>
            </w:r>
            <w:r w:rsidRPr="006A4D85">
              <w:rPr>
                <w:b/>
                <w:sz w:val="28"/>
                <w:szCs w:val="28"/>
                <w:lang w:eastAsia="zh-CN"/>
              </w:rPr>
              <w:t> </w:t>
            </w:r>
            <w:r w:rsidRPr="003631B3">
              <w:rPr>
                <w:b/>
                <w:sz w:val="28"/>
                <w:szCs w:val="28"/>
                <w:lang w:eastAsia="zh-CN"/>
              </w:rPr>
              <w:t>обнаружили несовпадения</w:t>
            </w:r>
            <w:r>
              <w:rPr>
                <w:b/>
                <w:sz w:val="28"/>
                <w:szCs w:val="28"/>
                <w:lang w:eastAsia="zh-CN"/>
              </w:rPr>
              <w:t xml:space="preserve"> количества выданных материалов или полиграфические дефекты</w:t>
            </w:r>
            <w:r w:rsidRPr="003631B3">
              <w:rPr>
                <w:b/>
                <w:sz w:val="28"/>
                <w:szCs w:val="28"/>
                <w:lang w:eastAsia="zh-CN"/>
              </w:rPr>
              <w:t>, обратитесь к</w:t>
            </w:r>
            <w:r w:rsidRPr="006A4D85">
              <w:rPr>
                <w:b/>
                <w:sz w:val="28"/>
                <w:szCs w:val="28"/>
                <w:lang w:eastAsia="zh-CN"/>
              </w:rPr>
              <w:t> </w:t>
            </w:r>
            <w:r w:rsidRPr="003631B3">
              <w:rPr>
                <w:b/>
                <w:sz w:val="28"/>
                <w:szCs w:val="28"/>
                <w:lang w:eastAsia="zh-CN"/>
              </w:rPr>
              <w:t>нам.</w:t>
            </w:r>
          </w:p>
          <w:p w:rsidR="00C077F1" w:rsidRDefault="0010443E">
            <w:pPr>
              <w:suppressAutoHyphens/>
              <w:ind w:firstLine="709"/>
              <w:jc w:val="both"/>
              <w:rPr>
                <w:i/>
                <w:sz w:val="28"/>
                <w:szCs w:val="28"/>
                <w:lang w:eastAsia="zh-CN"/>
              </w:rPr>
            </w:pPr>
            <w:r>
              <w:rPr>
                <w:i/>
                <w:sz w:val="28"/>
                <w:szCs w:val="28"/>
                <w:lang w:eastAsia="zh-CN"/>
              </w:rPr>
              <w:t>Сделать паузу для проверки участниками комплектации ИК.</w:t>
            </w:r>
          </w:p>
          <w:p w:rsidR="0010443E" w:rsidRPr="00E16824" w:rsidRDefault="0010443E" w:rsidP="0050589E">
            <w:pPr>
              <w:ind w:firstLine="284"/>
              <w:jc w:val="both"/>
              <w:rPr>
                <w:b/>
                <w:bCs/>
                <w:sz w:val="28"/>
                <w:szCs w:val="28"/>
              </w:rPr>
            </w:pPr>
            <w:r w:rsidRPr="00E16824">
              <w:rPr>
                <w:b/>
                <w:bCs/>
                <w:sz w:val="28"/>
                <w:szCs w:val="28"/>
              </w:rPr>
              <w:t>Заполните регистрационные части бланков. Пишите, начиная с первой клеточки</w:t>
            </w:r>
            <w:r>
              <w:rPr>
                <w:b/>
                <w:bCs/>
                <w:sz w:val="28"/>
                <w:szCs w:val="28"/>
              </w:rPr>
              <w:t xml:space="preserve"> </w:t>
            </w:r>
            <w:proofErr w:type="spellStart"/>
            <w:r w:rsidRPr="003631B3">
              <w:rPr>
                <w:b/>
                <w:sz w:val="28"/>
                <w:szCs w:val="28"/>
                <w:lang w:eastAsia="zh-CN"/>
              </w:rPr>
              <w:t>гелевой</w:t>
            </w:r>
            <w:proofErr w:type="spellEnd"/>
            <w:r w:rsidRPr="003631B3">
              <w:rPr>
                <w:b/>
                <w:sz w:val="28"/>
                <w:szCs w:val="28"/>
                <w:lang w:eastAsia="zh-CN"/>
              </w:rPr>
              <w:t>, капиллярной ручкой</w:t>
            </w:r>
            <w:r w:rsidRPr="003631B3">
              <w:rPr>
                <w:sz w:val="28"/>
                <w:szCs w:val="28"/>
              </w:rPr>
              <w:t xml:space="preserve"> </w:t>
            </w:r>
            <w:r w:rsidRPr="003631B3">
              <w:rPr>
                <w:b/>
                <w:sz w:val="28"/>
                <w:szCs w:val="28"/>
                <w:lang w:eastAsia="zh-CN"/>
              </w:rPr>
              <w:t>с чернилами черного цвета. При отсутствии такой ручки обратитесь к</w:t>
            </w:r>
            <w:r w:rsidRPr="006A4D85">
              <w:rPr>
                <w:b/>
                <w:sz w:val="28"/>
                <w:szCs w:val="28"/>
                <w:lang w:eastAsia="zh-CN"/>
              </w:rPr>
              <w:t> </w:t>
            </w:r>
            <w:r w:rsidRPr="003631B3">
              <w:rPr>
                <w:b/>
                <w:sz w:val="28"/>
                <w:szCs w:val="28"/>
                <w:lang w:eastAsia="zh-CN"/>
              </w:rPr>
              <w:t>нам, так как бланки, заполненные иной ручкой, не</w:t>
            </w:r>
            <w:r w:rsidRPr="006A4D85">
              <w:rPr>
                <w:b/>
                <w:sz w:val="28"/>
                <w:szCs w:val="28"/>
                <w:lang w:eastAsia="zh-CN"/>
              </w:rPr>
              <w:t> </w:t>
            </w:r>
            <w:r w:rsidRPr="003631B3">
              <w:rPr>
                <w:b/>
                <w:sz w:val="28"/>
                <w:szCs w:val="28"/>
                <w:lang w:eastAsia="zh-CN"/>
              </w:rPr>
              <w:t>обрабатываются и</w:t>
            </w:r>
            <w:r w:rsidRPr="006A4D85">
              <w:rPr>
                <w:b/>
                <w:sz w:val="28"/>
                <w:szCs w:val="28"/>
                <w:lang w:eastAsia="zh-CN"/>
              </w:rPr>
              <w:t> </w:t>
            </w:r>
            <w:r w:rsidRPr="003631B3">
              <w:rPr>
                <w:b/>
                <w:sz w:val="28"/>
                <w:szCs w:val="28"/>
                <w:lang w:eastAsia="zh-CN"/>
              </w:rPr>
              <w:t>не проверяются</w:t>
            </w:r>
            <w:r w:rsidRPr="00E16824">
              <w:rPr>
                <w:b/>
                <w:bCs/>
                <w:sz w:val="28"/>
                <w:szCs w:val="28"/>
              </w:rPr>
              <w:t xml:space="preserve">. </w:t>
            </w:r>
          </w:p>
          <w:p w:rsidR="0010443E" w:rsidRPr="00E16824" w:rsidRDefault="0010443E" w:rsidP="00E16824">
            <w:pPr>
              <w:ind w:firstLine="284"/>
              <w:jc w:val="both"/>
              <w:rPr>
                <w:b/>
                <w:bCs/>
                <w:sz w:val="28"/>
                <w:szCs w:val="28"/>
              </w:rPr>
            </w:pPr>
            <w:r w:rsidRPr="00E16824">
              <w:rPr>
                <w:b/>
                <w:bCs/>
                <w:sz w:val="28"/>
                <w:szCs w:val="28"/>
              </w:rPr>
              <w:t xml:space="preserve"> Каждая цифра, символ записывается в отдельную клетку.</w:t>
            </w:r>
            <w:r w:rsidRPr="00E16824">
              <w:rPr>
                <w:b/>
                <w:bCs/>
                <w:i/>
                <w:sz w:val="28"/>
                <w:szCs w:val="28"/>
              </w:rPr>
              <w:t xml:space="preserve"> </w:t>
            </w:r>
            <w:r w:rsidRPr="00E16824">
              <w:rPr>
                <w:b/>
                <w:bCs/>
                <w:sz w:val="28"/>
                <w:szCs w:val="28"/>
              </w:rPr>
              <w:t xml:space="preserve">Записывайте буквы и цифры в соответствии с образцом в бланке №2. </w:t>
            </w:r>
          </w:p>
          <w:p w:rsidR="0010443E" w:rsidRPr="00E16824" w:rsidRDefault="0010443E" w:rsidP="00E16824">
            <w:pPr>
              <w:ind w:firstLine="284"/>
              <w:jc w:val="both"/>
              <w:rPr>
                <w:b/>
                <w:bCs/>
                <w:iCs/>
                <w:sz w:val="28"/>
                <w:szCs w:val="28"/>
              </w:rPr>
            </w:pPr>
            <w:r w:rsidRPr="00E16824">
              <w:rPr>
                <w:b/>
                <w:bCs/>
                <w:iCs/>
                <w:sz w:val="28"/>
                <w:szCs w:val="28"/>
              </w:rPr>
              <w:t xml:space="preserve"> Ошибочно написанный знак необходимо зачеркнуть и аккуратно вписать правильную букву или цифру </w:t>
            </w:r>
            <w:r w:rsidR="001066A7" w:rsidRPr="001066A7">
              <w:rPr>
                <w:b/>
                <w:bCs/>
                <w:iCs/>
                <w:sz w:val="28"/>
                <w:szCs w:val="28"/>
                <w:u w:val="single"/>
              </w:rPr>
              <w:t>в свободное место этого же поля</w:t>
            </w:r>
            <w:r w:rsidRPr="00E16824">
              <w:rPr>
                <w:b/>
                <w:bCs/>
                <w:iCs/>
                <w:sz w:val="28"/>
                <w:szCs w:val="28"/>
              </w:rPr>
              <w:t>.</w:t>
            </w:r>
          </w:p>
        </w:tc>
      </w:tr>
      <w:tr w:rsidR="0010443E" w:rsidRPr="00E16824" w:rsidTr="00E16824">
        <w:tc>
          <w:tcPr>
            <w:tcW w:w="10440" w:type="dxa"/>
            <w:tcBorders>
              <w:top w:val="single" w:sz="4" w:space="0" w:color="auto"/>
              <w:left w:val="nil"/>
              <w:bottom w:val="nil"/>
              <w:right w:val="nil"/>
            </w:tcBorders>
          </w:tcPr>
          <w:p w:rsidR="0010443E" w:rsidRPr="00E16824" w:rsidRDefault="0010443E" w:rsidP="00E16824">
            <w:pPr>
              <w:ind w:firstLine="284"/>
              <w:jc w:val="both"/>
              <w:rPr>
                <w:b/>
                <w:bCs/>
                <w:sz w:val="16"/>
                <w:szCs w:val="16"/>
              </w:rPr>
            </w:pPr>
          </w:p>
        </w:tc>
      </w:tr>
      <w:tr w:rsidR="0010443E" w:rsidRPr="00E16824" w:rsidTr="00E16824">
        <w:tc>
          <w:tcPr>
            <w:tcW w:w="10440" w:type="dxa"/>
            <w:tcBorders>
              <w:top w:val="nil"/>
              <w:left w:val="nil"/>
              <w:bottom w:val="nil"/>
              <w:right w:val="nil"/>
            </w:tcBorders>
          </w:tcPr>
          <w:p w:rsidR="0010443E" w:rsidRPr="00E16824" w:rsidRDefault="0010443E" w:rsidP="00E16824">
            <w:pPr>
              <w:ind w:firstLine="284"/>
              <w:jc w:val="both"/>
              <w:rPr>
                <w:i/>
                <w:sz w:val="28"/>
                <w:szCs w:val="28"/>
              </w:rPr>
            </w:pPr>
            <w:r w:rsidRPr="00E16824">
              <w:rPr>
                <w:i/>
                <w:sz w:val="28"/>
                <w:szCs w:val="28"/>
              </w:rPr>
              <w:t>Обратите внимание учащихся на доску. Данные записаны на доске до начала экзамена.</w:t>
            </w:r>
          </w:p>
        </w:tc>
      </w:tr>
      <w:tr w:rsidR="0010443E" w:rsidRPr="00E16824" w:rsidTr="00E16824">
        <w:tc>
          <w:tcPr>
            <w:tcW w:w="10440" w:type="dxa"/>
            <w:tcBorders>
              <w:top w:val="nil"/>
              <w:left w:val="nil"/>
              <w:bottom w:val="single" w:sz="4" w:space="0" w:color="auto"/>
              <w:right w:val="nil"/>
            </w:tcBorders>
          </w:tcPr>
          <w:p w:rsidR="0010443E" w:rsidRPr="00E16824" w:rsidRDefault="0010443E" w:rsidP="00E16824">
            <w:pPr>
              <w:ind w:firstLine="284"/>
              <w:jc w:val="both"/>
              <w:rPr>
                <w:i/>
                <w:sz w:val="16"/>
                <w:szCs w:val="16"/>
              </w:rPr>
            </w:pPr>
          </w:p>
        </w:tc>
      </w:tr>
      <w:tr w:rsidR="0010443E" w:rsidRPr="00E16824" w:rsidTr="00E16824">
        <w:tc>
          <w:tcPr>
            <w:tcW w:w="10440" w:type="dxa"/>
            <w:tcBorders>
              <w:top w:val="single" w:sz="4" w:space="0" w:color="auto"/>
              <w:left w:val="single" w:sz="4" w:space="0" w:color="auto"/>
              <w:bottom w:val="single" w:sz="4" w:space="0" w:color="auto"/>
              <w:right w:val="single" w:sz="4" w:space="0" w:color="auto"/>
            </w:tcBorders>
          </w:tcPr>
          <w:p w:rsidR="0010443E" w:rsidRPr="003631B3" w:rsidRDefault="0010443E" w:rsidP="0050589E">
            <w:pPr>
              <w:suppressAutoHyphens/>
              <w:ind w:firstLine="709"/>
              <w:jc w:val="both"/>
              <w:rPr>
                <w:b/>
                <w:color w:val="000000"/>
                <w:sz w:val="28"/>
                <w:szCs w:val="28"/>
              </w:rPr>
            </w:pPr>
            <w:r w:rsidRPr="005A3555">
              <w:rPr>
                <w:b/>
                <w:sz w:val="28"/>
                <w:szCs w:val="28"/>
                <w:lang w:eastAsia="zh-CN"/>
              </w:rPr>
              <w:t>Заполните сведения о себе: фамил</w:t>
            </w:r>
            <w:r>
              <w:rPr>
                <w:b/>
                <w:sz w:val="28"/>
                <w:szCs w:val="28"/>
                <w:lang w:eastAsia="zh-CN"/>
              </w:rPr>
              <w:t>ия, имя, отчество (при наличии)</w:t>
            </w:r>
            <w:r w:rsidRPr="005A3555">
              <w:rPr>
                <w:b/>
                <w:sz w:val="28"/>
                <w:szCs w:val="28"/>
                <w:lang w:eastAsia="zh-CN"/>
              </w:rPr>
              <w:t xml:space="preserve">. </w:t>
            </w:r>
            <w:r w:rsidRPr="003631B3">
              <w:rPr>
                <w:b/>
                <w:color w:val="000000"/>
                <w:sz w:val="28"/>
                <w:szCs w:val="28"/>
              </w:rPr>
              <w:t xml:space="preserve">Заполните поля: </w:t>
            </w:r>
            <w:r w:rsidRPr="005A3555">
              <w:rPr>
                <w:b/>
                <w:color w:val="000000"/>
                <w:sz w:val="28"/>
                <w:szCs w:val="28"/>
              </w:rPr>
              <w:t xml:space="preserve">«Номер и буква класса (при наличии), </w:t>
            </w:r>
            <w:r w:rsidRPr="003631B3">
              <w:rPr>
                <w:b/>
                <w:color w:val="000000"/>
                <w:sz w:val="28"/>
                <w:szCs w:val="28"/>
              </w:rPr>
              <w:t xml:space="preserve">«Код образовательной организации», </w:t>
            </w:r>
            <w:r w:rsidRPr="005A3555">
              <w:rPr>
                <w:b/>
                <w:color w:val="000000"/>
                <w:sz w:val="28"/>
                <w:szCs w:val="28"/>
              </w:rPr>
              <w:t xml:space="preserve">«Код пункта проведения </w:t>
            </w:r>
            <w:r>
              <w:rPr>
                <w:b/>
                <w:color w:val="000000"/>
                <w:sz w:val="28"/>
                <w:szCs w:val="28"/>
              </w:rPr>
              <w:t>экзамена</w:t>
            </w:r>
            <w:r w:rsidRPr="005A3555">
              <w:rPr>
                <w:b/>
                <w:color w:val="000000"/>
                <w:sz w:val="28"/>
                <w:szCs w:val="28"/>
              </w:rPr>
              <w:t xml:space="preserve">», «Номер аудитории», </w:t>
            </w:r>
            <w:r>
              <w:rPr>
                <w:b/>
                <w:color w:val="000000"/>
                <w:sz w:val="28"/>
                <w:szCs w:val="28"/>
                <w:u w:val="single"/>
              </w:rPr>
              <w:t>«Вариант».</w:t>
            </w:r>
            <w:r>
              <w:rPr>
                <w:b/>
                <w:color w:val="000000"/>
                <w:sz w:val="28"/>
                <w:szCs w:val="28"/>
              </w:rPr>
              <w:t xml:space="preserve"> </w:t>
            </w:r>
            <w:r w:rsidRPr="003631B3">
              <w:rPr>
                <w:b/>
                <w:color w:val="000000"/>
                <w:sz w:val="28"/>
                <w:szCs w:val="28"/>
              </w:rPr>
              <w:t>При заполнении поля «Код образовательной организации» обратитесь к</w:t>
            </w:r>
            <w:r w:rsidRPr="006A4D85">
              <w:rPr>
                <w:b/>
                <w:color w:val="000000"/>
                <w:sz w:val="28"/>
                <w:szCs w:val="28"/>
              </w:rPr>
              <w:t> </w:t>
            </w:r>
            <w:r w:rsidRPr="003631B3">
              <w:rPr>
                <w:b/>
                <w:color w:val="000000"/>
                <w:sz w:val="28"/>
                <w:szCs w:val="28"/>
              </w:rPr>
              <w:t xml:space="preserve">нам, поле «Класс» заполняйте самостоятельно. </w:t>
            </w:r>
          </w:p>
          <w:p w:rsidR="0010443E" w:rsidRPr="003631B3" w:rsidRDefault="0010443E" w:rsidP="0050589E">
            <w:pPr>
              <w:suppressAutoHyphens/>
              <w:ind w:firstLine="709"/>
              <w:jc w:val="both"/>
              <w:rPr>
                <w:b/>
                <w:color w:val="000000"/>
                <w:sz w:val="28"/>
                <w:szCs w:val="28"/>
              </w:rPr>
            </w:pPr>
            <w:r w:rsidRPr="003631B3">
              <w:rPr>
                <w:b/>
                <w:color w:val="000000"/>
                <w:sz w:val="28"/>
                <w:szCs w:val="28"/>
              </w:rPr>
              <w:t>Служебное поле «</w:t>
            </w:r>
            <w:proofErr w:type="gramStart"/>
            <w:r>
              <w:rPr>
                <w:b/>
                <w:color w:val="000000"/>
                <w:sz w:val="28"/>
                <w:szCs w:val="28"/>
              </w:rPr>
              <w:t>Спец</w:t>
            </w:r>
            <w:proofErr w:type="gramEnd"/>
            <w:r>
              <w:rPr>
                <w:b/>
                <w:color w:val="000000"/>
                <w:sz w:val="28"/>
                <w:szCs w:val="28"/>
              </w:rPr>
              <w:t>. отметка»</w:t>
            </w:r>
            <w:r w:rsidRPr="003631B3">
              <w:rPr>
                <w:b/>
                <w:color w:val="000000"/>
                <w:sz w:val="28"/>
                <w:szCs w:val="28"/>
              </w:rPr>
              <w:t xml:space="preserve"> не заполняйте.</w:t>
            </w:r>
          </w:p>
          <w:p w:rsidR="00C077F1" w:rsidRDefault="0010443E">
            <w:pPr>
              <w:ind w:firstLine="720"/>
              <w:rPr>
                <w:i/>
                <w:sz w:val="28"/>
                <w:szCs w:val="28"/>
              </w:rPr>
            </w:pPr>
            <w:r w:rsidRPr="003631B3">
              <w:rPr>
                <w:i/>
                <w:sz w:val="28"/>
                <w:szCs w:val="28"/>
              </w:rPr>
              <w:t>Сделать паузу для заполнения участниками бланков регистрации.</w:t>
            </w:r>
          </w:p>
          <w:p w:rsidR="00C077F1" w:rsidRDefault="0010443E">
            <w:pPr>
              <w:suppressAutoHyphens/>
              <w:ind w:firstLine="709"/>
              <w:jc w:val="both"/>
              <w:rPr>
                <w:i/>
                <w:sz w:val="28"/>
                <w:szCs w:val="28"/>
                <w:lang w:eastAsia="zh-CN"/>
              </w:rPr>
            </w:pPr>
            <w:r w:rsidRPr="00E16824">
              <w:rPr>
                <w:b/>
                <w:bCs/>
                <w:sz w:val="28"/>
                <w:szCs w:val="28"/>
              </w:rPr>
              <w:t>Внимание! Распишитесь в поле «подпись участника», расположенном в правой части бланка №1. .</w:t>
            </w:r>
            <w:r w:rsidRPr="00ED389B">
              <w:rPr>
                <w:i/>
                <w:sz w:val="26"/>
                <w:szCs w:val="26"/>
                <w:lang w:eastAsia="zh-CN"/>
              </w:rPr>
              <w:t xml:space="preserve"> </w:t>
            </w:r>
            <w:r>
              <w:rPr>
                <w:i/>
                <w:sz w:val="28"/>
                <w:szCs w:val="28"/>
                <w:lang w:eastAsia="zh-CN"/>
              </w:rPr>
              <w:t>Е</w:t>
            </w:r>
            <w:r w:rsidRPr="003631B3">
              <w:rPr>
                <w:i/>
                <w:sz w:val="28"/>
                <w:szCs w:val="28"/>
                <w:lang w:eastAsia="zh-CN"/>
              </w:rPr>
              <w:t>сли участник ГИА отказывается ставить личную подпись в</w:t>
            </w:r>
            <w:r w:rsidRPr="006A4D85">
              <w:rPr>
                <w:i/>
                <w:sz w:val="28"/>
                <w:szCs w:val="28"/>
                <w:lang w:eastAsia="zh-CN"/>
              </w:rPr>
              <w:t> </w:t>
            </w:r>
            <w:r w:rsidRPr="003631B3">
              <w:rPr>
                <w:i/>
                <w:sz w:val="28"/>
                <w:szCs w:val="28"/>
                <w:lang w:eastAsia="zh-CN"/>
              </w:rPr>
              <w:t>бланке регистрации, организатор в</w:t>
            </w:r>
            <w:r w:rsidRPr="006A4D85">
              <w:rPr>
                <w:i/>
                <w:sz w:val="28"/>
                <w:szCs w:val="28"/>
                <w:lang w:eastAsia="zh-CN"/>
              </w:rPr>
              <w:t> </w:t>
            </w:r>
            <w:r w:rsidRPr="003631B3">
              <w:rPr>
                <w:i/>
                <w:sz w:val="28"/>
                <w:szCs w:val="28"/>
                <w:lang w:eastAsia="zh-CN"/>
              </w:rPr>
              <w:t>аудитории ставит в</w:t>
            </w:r>
            <w:r w:rsidRPr="006A4D85">
              <w:rPr>
                <w:i/>
                <w:sz w:val="28"/>
                <w:szCs w:val="28"/>
                <w:lang w:eastAsia="zh-CN"/>
              </w:rPr>
              <w:t> </w:t>
            </w:r>
            <w:r w:rsidRPr="003631B3">
              <w:rPr>
                <w:i/>
                <w:sz w:val="28"/>
                <w:szCs w:val="28"/>
                <w:lang w:eastAsia="zh-CN"/>
              </w:rPr>
              <w:t>бланке регистрации свою подпись.</w:t>
            </w:r>
          </w:p>
          <w:p w:rsidR="0010443E" w:rsidRPr="00E16824" w:rsidRDefault="0010443E" w:rsidP="00E16824">
            <w:pPr>
              <w:ind w:firstLine="284"/>
              <w:jc w:val="both"/>
              <w:rPr>
                <w:b/>
                <w:bCs/>
                <w:sz w:val="28"/>
                <w:szCs w:val="28"/>
              </w:rPr>
            </w:pPr>
            <w:r w:rsidRPr="00E16824">
              <w:rPr>
                <w:b/>
                <w:bCs/>
                <w:sz w:val="28"/>
                <w:szCs w:val="28"/>
              </w:rPr>
              <w:lastRenderedPageBreak/>
              <w:t xml:space="preserve">Заполните бланк ответов №2: впишите </w:t>
            </w:r>
            <w:r w:rsidRPr="00E16824">
              <w:rPr>
                <w:b/>
                <w:bCs/>
                <w:sz w:val="28"/>
                <w:szCs w:val="28"/>
                <w:u w:val="single"/>
              </w:rPr>
              <w:t>код бланка №1 в левое верхнее поле</w:t>
            </w:r>
            <w:r w:rsidRPr="00E16824">
              <w:rPr>
                <w:b/>
                <w:bCs/>
                <w:sz w:val="28"/>
                <w:szCs w:val="28"/>
              </w:rPr>
              <w:t xml:space="preserve">,  далее код предмета, название предмета, </w:t>
            </w:r>
            <w:r w:rsidRPr="00E16824">
              <w:rPr>
                <w:b/>
                <w:bCs/>
                <w:sz w:val="28"/>
                <w:szCs w:val="28"/>
                <w:u w:val="single"/>
              </w:rPr>
              <w:t>№ варианта.</w:t>
            </w:r>
            <w:r w:rsidRPr="00E16824">
              <w:rPr>
                <w:b/>
                <w:bCs/>
                <w:sz w:val="28"/>
                <w:szCs w:val="28"/>
              </w:rPr>
              <w:t xml:space="preserve"> </w:t>
            </w:r>
          </w:p>
          <w:p w:rsidR="0010443E" w:rsidRPr="00E16824" w:rsidRDefault="0010443E" w:rsidP="00E16824">
            <w:pPr>
              <w:ind w:firstLine="284"/>
              <w:jc w:val="both"/>
              <w:rPr>
                <w:b/>
                <w:bCs/>
                <w:sz w:val="28"/>
                <w:szCs w:val="28"/>
              </w:rPr>
            </w:pPr>
            <w:r w:rsidRPr="00E16824">
              <w:rPr>
                <w:b/>
                <w:bCs/>
                <w:sz w:val="28"/>
                <w:szCs w:val="28"/>
              </w:rPr>
              <w:t xml:space="preserve">Фамилию на этом бланке писать запрещается. </w:t>
            </w:r>
          </w:p>
          <w:p w:rsidR="0010443E" w:rsidRPr="00E16824" w:rsidRDefault="0010443E" w:rsidP="00E16824">
            <w:pPr>
              <w:ind w:firstLine="284"/>
              <w:jc w:val="both"/>
              <w:rPr>
                <w:b/>
                <w:bCs/>
                <w:sz w:val="28"/>
                <w:szCs w:val="28"/>
              </w:rPr>
            </w:pPr>
            <w:r w:rsidRPr="00E16824">
              <w:rPr>
                <w:b/>
                <w:bCs/>
                <w:sz w:val="28"/>
                <w:szCs w:val="28"/>
              </w:rPr>
              <w:t xml:space="preserve">Проверьте ещё раз, записан ли в бланке №2 код бланка №1 и номер варианта в бланках №1, №2. </w:t>
            </w:r>
          </w:p>
          <w:p w:rsidR="0010443E" w:rsidRPr="00E16824" w:rsidRDefault="0010443E" w:rsidP="00E16824">
            <w:pPr>
              <w:ind w:firstLine="284"/>
              <w:jc w:val="both"/>
              <w:rPr>
                <w:b/>
                <w:sz w:val="28"/>
                <w:szCs w:val="28"/>
              </w:rPr>
            </w:pPr>
            <w:r w:rsidRPr="00E16824">
              <w:rPr>
                <w:b/>
                <w:bCs/>
                <w:sz w:val="28"/>
                <w:szCs w:val="28"/>
              </w:rPr>
              <w:t>Это необходимо для того, чтобы все выполненные вами задания прошли компьютерную обработку.</w:t>
            </w:r>
          </w:p>
        </w:tc>
      </w:tr>
      <w:tr w:rsidR="0010443E" w:rsidRPr="00E16824" w:rsidTr="00E16824">
        <w:tc>
          <w:tcPr>
            <w:tcW w:w="10440" w:type="dxa"/>
            <w:tcBorders>
              <w:top w:val="single" w:sz="4" w:space="0" w:color="auto"/>
              <w:left w:val="nil"/>
              <w:bottom w:val="single" w:sz="4" w:space="0" w:color="auto"/>
              <w:right w:val="nil"/>
            </w:tcBorders>
          </w:tcPr>
          <w:p w:rsidR="0010443E" w:rsidRDefault="0010443E" w:rsidP="00E16824">
            <w:pPr>
              <w:ind w:firstLine="284"/>
              <w:jc w:val="both"/>
              <w:rPr>
                <w:b/>
                <w:bCs/>
                <w:sz w:val="16"/>
                <w:szCs w:val="16"/>
              </w:rPr>
            </w:pPr>
          </w:p>
          <w:p w:rsidR="0010443E" w:rsidRPr="00854F6C" w:rsidRDefault="0010443E" w:rsidP="00E16824">
            <w:pPr>
              <w:ind w:firstLine="284"/>
              <w:jc w:val="both"/>
              <w:rPr>
                <w:rStyle w:val="affc"/>
              </w:rPr>
            </w:pPr>
            <w:r w:rsidRPr="00E01FEF">
              <w:rPr>
                <w:rStyle w:val="affc"/>
              </w:rPr>
              <w:t>Организаторы проходят и проверяют правильность заполнения регистрационных полей на всех бланках, персональных данных участника ГИА.</w:t>
            </w:r>
          </w:p>
          <w:p w:rsidR="0010443E" w:rsidRPr="00E16824" w:rsidRDefault="0010443E" w:rsidP="00E16824">
            <w:pPr>
              <w:ind w:firstLine="284"/>
              <w:jc w:val="both"/>
              <w:rPr>
                <w:b/>
                <w:bCs/>
                <w:sz w:val="16"/>
                <w:szCs w:val="16"/>
              </w:rPr>
            </w:pPr>
          </w:p>
        </w:tc>
      </w:tr>
      <w:tr w:rsidR="0010443E" w:rsidRPr="00E16824" w:rsidTr="00E16824">
        <w:tc>
          <w:tcPr>
            <w:tcW w:w="10440" w:type="dxa"/>
            <w:tcBorders>
              <w:top w:val="single" w:sz="4" w:space="0" w:color="auto"/>
              <w:left w:val="single" w:sz="4" w:space="0" w:color="auto"/>
              <w:bottom w:val="single" w:sz="4" w:space="0" w:color="auto"/>
              <w:right w:val="single" w:sz="4" w:space="0" w:color="auto"/>
            </w:tcBorders>
          </w:tcPr>
          <w:p w:rsidR="0010443E" w:rsidRPr="00B14AB3" w:rsidRDefault="0010443E" w:rsidP="00B14AB3">
            <w:pPr>
              <w:ind w:firstLine="284"/>
              <w:jc w:val="both"/>
              <w:rPr>
                <w:b/>
                <w:sz w:val="28"/>
                <w:szCs w:val="28"/>
              </w:rPr>
            </w:pPr>
            <w:r>
              <w:rPr>
                <w:b/>
                <w:sz w:val="28"/>
                <w:szCs w:val="28"/>
              </w:rPr>
              <w:t xml:space="preserve">Бланк №1 является регистрационным для данного экзамена, отложите его в сторону. </w:t>
            </w:r>
            <w:r w:rsidRPr="00E16824">
              <w:rPr>
                <w:b/>
                <w:sz w:val="28"/>
                <w:szCs w:val="28"/>
              </w:rPr>
              <w:t xml:space="preserve">Все задания вы выполняете в бланке ответов №2. </w:t>
            </w:r>
            <w:r w:rsidRPr="00B14AB3">
              <w:rPr>
                <w:b/>
                <w:sz w:val="28"/>
                <w:szCs w:val="28"/>
              </w:rPr>
              <w:t>Перед каждым заданием необходимо указать его полный номер.</w:t>
            </w:r>
          </w:p>
          <w:p w:rsidR="0010443E" w:rsidRPr="00E16824" w:rsidRDefault="0010443E" w:rsidP="00B14AB3">
            <w:pPr>
              <w:ind w:firstLine="284"/>
              <w:jc w:val="both"/>
              <w:rPr>
                <w:b/>
                <w:sz w:val="28"/>
                <w:szCs w:val="28"/>
              </w:rPr>
            </w:pPr>
            <w:r w:rsidRPr="00992868">
              <w:rPr>
                <w:b/>
                <w:sz w:val="28"/>
                <w:szCs w:val="28"/>
              </w:rPr>
              <w:t>С</w:t>
            </w:r>
            <w:r w:rsidRPr="003631B3">
              <w:rPr>
                <w:b/>
                <w:color w:val="000000"/>
                <w:sz w:val="28"/>
                <w:szCs w:val="28"/>
              </w:rPr>
              <w:t>начала заполняется лицевая сторона бланка, затем, при недостатке места для ответа, запись продолжается на оборотной стороне бланка.</w:t>
            </w:r>
            <w:r w:rsidRPr="00E16824">
              <w:rPr>
                <w:b/>
                <w:sz w:val="28"/>
                <w:szCs w:val="28"/>
              </w:rPr>
              <w:t xml:space="preserve"> Если не хватило места в бланке, поднимите руку, чтобы получить дополнительный бланк №2</w:t>
            </w:r>
            <w:r>
              <w:rPr>
                <w:b/>
                <w:sz w:val="28"/>
                <w:szCs w:val="28"/>
              </w:rPr>
              <w:t xml:space="preserve"> (также двухсторонний)</w:t>
            </w:r>
            <w:r w:rsidRPr="00E16824">
              <w:rPr>
                <w:b/>
                <w:sz w:val="28"/>
                <w:szCs w:val="28"/>
              </w:rPr>
              <w:t xml:space="preserve">. </w:t>
            </w:r>
          </w:p>
        </w:tc>
      </w:tr>
      <w:tr w:rsidR="0010443E" w:rsidRPr="00E16824" w:rsidTr="00E16824">
        <w:tc>
          <w:tcPr>
            <w:tcW w:w="10440" w:type="dxa"/>
            <w:tcBorders>
              <w:top w:val="single" w:sz="4" w:space="0" w:color="auto"/>
              <w:left w:val="nil"/>
              <w:bottom w:val="nil"/>
              <w:right w:val="nil"/>
            </w:tcBorders>
          </w:tcPr>
          <w:p w:rsidR="0010443E" w:rsidRPr="00E16824" w:rsidRDefault="0010443E" w:rsidP="00E16824">
            <w:pPr>
              <w:ind w:firstLine="284"/>
              <w:jc w:val="both"/>
              <w:rPr>
                <w:b/>
                <w:sz w:val="16"/>
                <w:szCs w:val="16"/>
              </w:rPr>
            </w:pPr>
          </w:p>
        </w:tc>
      </w:tr>
      <w:tr w:rsidR="0010443E" w:rsidRPr="00E16824" w:rsidTr="00E16824">
        <w:tc>
          <w:tcPr>
            <w:tcW w:w="10440" w:type="dxa"/>
            <w:tcBorders>
              <w:top w:val="nil"/>
              <w:left w:val="nil"/>
              <w:bottom w:val="nil"/>
              <w:right w:val="nil"/>
            </w:tcBorders>
          </w:tcPr>
          <w:p w:rsidR="0010443E" w:rsidRPr="00E16824" w:rsidRDefault="0010443E" w:rsidP="00E16824">
            <w:pPr>
              <w:ind w:firstLine="284"/>
              <w:jc w:val="both"/>
              <w:rPr>
                <w:i/>
                <w:sz w:val="28"/>
                <w:szCs w:val="28"/>
              </w:rPr>
            </w:pPr>
            <w:r w:rsidRPr="00E16824">
              <w:rPr>
                <w:i/>
                <w:sz w:val="28"/>
                <w:szCs w:val="28"/>
              </w:rPr>
              <w:t xml:space="preserve">Если участнику понадобится дополнительный бланк №2, организатор помогает вписать в специальное поле </w:t>
            </w:r>
            <w:r w:rsidRPr="00E16824">
              <w:rPr>
                <w:i/>
                <w:sz w:val="28"/>
                <w:szCs w:val="28"/>
                <w:u w:val="single"/>
              </w:rPr>
              <w:t>дополнительного</w:t>
            </w:r>
            <w:r w:rsidRPr="00E16824">
              <w:rPr>
                <w:i/>
                <w:sz w:val="28"/>
                <w:szCs w:val="28"/>
              </w:rPr>
              <w:t xml:space="preserve"> бланка №2 код бланка №1, номер варианта, </w:t>
            </w:r>
            <w:r w:rsidR="001066A7" w:rsidRPr="001066A7">
              <w:rPr>
                <w:b/>
                <w:i/>
                <w:sz w:val="28"/>
                <w:szCs w:val="28"/>
              </w:rPr>
              <w:t>поставить знак «×»</w:t>
            </w:r>
            <w:r w:rsidRPr="00E16824">
              <w:rPr>
                <w:i/>
                <w:sz w:val="28"/>
                <w:szCs w:val="28"/>
              </w:rPr>
              <w:t xml:space="preserve"> в правое верхнее поле «Бланк является дополнительным».</w:t>
            </w:r>
          </w:p>
        </w:tc>
      </w:tr>
      <w:tr w:rsidR="0010443E" w:rsidRPr="00E16824" w:rsidTr="00E16824">
        <w:tc>
          <w:tcPr>
            <w:tcW w:w="10440" w:type="dxa"/>
            <w:tcBorders>
              <w:top w:val="nil"/>
              <w:left w:val="nil"/>
              <w:bottom w:val="single" w:sz="4" w:space="0" w:color="auto"/>
              <w:right w:val="nil"/>
            </w:tcBorders>
          </w:tcPr>
          <w:p w:rsidR="0010443E" w:rsidRPr="00E16824" w:rsidRDefault="0010443E" w:rsidP="00E16824">
            <w:pPr>
              <w:ind w:firstLine="284"/>
              <w:jc w:val="both"/>
              <w:rPr>
                <w:i/>
                <w:sz w:val="28"/>
                <w:szCs w:val="28"/>
              </w:rPr>
            </w:pPr>
          </w:p>
        </w:tc>
      </w:tr>
      <w:tr w:rsidR="0010443E" w:rsidRPr="00145999" w:rsidTr="00E16824">
        <w:tc>
          <w:tcPr>
            <w:tcW w:w="10440" w:type="dxa"/>
            <w:tcBorders>
              <w:top w:val="single" w:sz="4" w:space="0" w:color="auto"/>
              <w:left w:val="single" w:sz="4" w:space="0" w:color="auto"/>
              <w:bottom w:val="single" w:sz="4" w:space="0" w:color="auto"/>
              <w:right w:val="single" w:sz="4" w:space="0" w:color="auto"/>
            </w:tcBorders>
          </w:tcPr>
          <w:p w:rsidR="0010443E" w:rsidRPr="00145999" w:rsidRDefault="0010443E" w:rsidP="00E16824">
            <w:pPr>
              <w:ind w:firstLine="357"/>
              <w:jc w:val="both"/>
              <w:rPr>
                <w:b/>
                <w:sz w:val="28"/>
                <w:szCs w:val="28"/>
                <w:lang w:eastAsia="zh-CN"/>
              </w:rPr>
            </w:pPr>
            <w:r w:rsidRPr="00145999">
              <w:rPr>
                <w:b/>
                <w:sz w:val="28"/>
                <w:szCs w:val="28"/>
                <w:lang w:eastAsia="zh-CN"/>
              </w:rPr>
              <w:t xml:space="preserve">По всем вопросам, связанным с проведением экзамена (за исключением вопросов по содержанию КИМ/экзаменационной работы), вы можете обращаться к нам. В случае необходимости выхода из аудитории оставьте ваши экзаменационные материалы и черновики </w:t>
            </w:r>
            <w:r w:rsidR="001066A7" w:rsidRPr="00145999">
              <w:rPr>
                <w:b/>
                <w:sz w:val="28"/>
                <w:szCs w:val="28"/>
                <w:u w:val="single"/>
                <w:lang w:eastAsia="zh-CN"/>
              </w:rPr>
              <w:t>на</w:t>
            </w:r>
            <w:r w:rsidRPr="00145999">
              <w:rPr>
                <w:b/>
                <w:sz w:val="28"/>
                <w:szCs w:val="28"/>
                <w:u w:val="single"/>
                <w:lang w:eastAsia="zh-CN"/>
              </w:rPr>
              <w:t> </w:t>
            </w:r>
            <w:r w:rsidR="001066A7" w:rsidRPr="00145999">
              <w:rPr>
                <w:b/>
                <w:sz w:val="28"/>
                <w:szCs w:val="28"/>
                <w:u w:val="single"/>
                <w:lang w:eastAsia="zh-CN"/>
              </w:rPr>
              <w:t>своем рабочем столе</w:t>
            </w:r>
            <w:r w:rsidRPr="00145999">
              <w:rPr>
                <w:b/>
                <w:sz w:val="28"/>
                <w:szCs w:val="28"/>
                <w:lang w:eastAsia="zh-CN"/>
              </w:rPr>
              <w:t xml:space="preserve">. Организатор проверит их комплектность, после чего вы сможете выйти из аудитории. На территории пункта вас будет сопровождать организатор. </w:t>
            </w:r>
          </w:p>
          <w:p w:rsidR="0010443E" w:rsidRPr="00145999" w:rsidRDefault="0010443E">
            <w:pPr>
              <w:ind w:firstLine="357"/>
              <w:jc w:val="both"/>
              <w:rPr>
                <w:b/>
                <w:sz w:val="28"/>
                <w:szCs w:val="28"/>
                <w:lang w:eastAsia="zh-CN"/>
              </w:rPr>
            </w:pPr>
            <w:r w:rsidRPr="00145999">
              <w:rPr>
                <w:b/>
                <w:sz w:val="28"/>
                <w:szCs w:val="28"/>
                <w:lang w:eastAsia="zh-CN"/>
              </w:rPr>
              <w:t>В случае плохого самочувствия незамедлительно обращайтесь к нам. В пункте присутствует медицинский работник. По состоянию здоровья и заключению медицинского работника вы можете досрочно завершить выполнение экзаменационной работы и прийти на пересдачу.</w:t>
            </w:r>
          </w:p>
        </w:tc>
      </w:tr>
      <w:tr w:rsidR="0010443E" w:rsidRPr="00E16824" w:rsidTr="00E16824">
        <w:tc>
          <w:tcPr>
            <w:tcW w:w="10440" w:type="dxa"/>
            <w:tcBorders>
              <w:top w:val="nil"/>
              <w:left w:val="nil"/>
              <w:bottom w:val="single" w:sz="4" w:space="0" w:color="auto"/>
              <w:right w:val="nil"/>
            </w:tcBorders>
          </w:tcPr>
          <w:p w:rsidR="0010443E" w:rsidRDefault="0010443E" w:rsidP="00E16824">
            <w:pPr>
              <w:ind w:firstLine="284"/>
              <w:jc w:val="both"/>
              <w:rPr>
                <w:i/>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0209"/>
            </w:tblGrid>
            <w:tr w:rsidR="0010443E" w:rsidRPr="00145999" w:rsidTr="00141193">
              <w:tc>
                <w:tcPr>
                  <w:tcW w:w="10209" w:type="dxa"/>
                  <w:tcBorders>
                    <w:top w:val="single" w:sz="4" w:space="0" w:color="000000"/>
                    <w:left w:val="single" w:sz="4" w:space="0" w:color="000000"/>
                    <w:bottom w:val="single" w:sz="4" w:space="0" w:color="000000"/>
                    <w:right w:val="single" w:sz="4" w:space="0" w:color="000000"/>
                  </w:tcBorders>
                </w:tcPr>
                <w:p w:rsidR="0010443E" w:rsidRPr="00145999" w:rsidRDefault="0010443E" w:rsidP="00141193">
                  <w:pPr>
                    <w:jc w:val="both"/>
                    <w:rPr>
                      <w:i/>
                      <w:sz w:val="28"/>
                      <w:szCs w:val="28"/>
                    </w:rPr>
                  </w:pPr>
                  <w:r w:rsidRPr="00145999">
                    <w:rPr>
                      <w:b/>
                      <w:sz w:val="28"/>
                      <w:szCs w:val="28"/>
                      <w:lang w:eastAsia="zh-CN"/>
                    </w:rPr>
                    <w:t xml:space="preserve">Перед началом выполнения экзаменационной работы, пожалуйста, успокойтесь, сосредоточьтесь, внимательно читайте инструкции к заданиям КИМ/экзаменационной работы и сами задания. </w:t>
                  </w:r>
                </w:p>
              </w:tc>
            </w:tr>
          </w:tbl>
          <w:p w:rsidR="0010443E" w:rsidRPr="00145999" w:rsidRDefault="0010443E" w:rsidP="00E16824">
            <w:pPr>
              <w:ind w:firstLine="284"/>
              <w:jc w:val="both"/>
              <w:rPr>
                <w:i/>
                <w:sz w:val="28"/>
                <w:szCs w:val="28"/>
              </w:rPr>
            </w:pPr>
          </w:p>
          <w:p w:rsidR="0010443E" w:rsidRPr="00E16824" w:rsidRDefault="0010443E" w:rsidP="00E16824">
            <w:pPr>
              <w:ind w:firstLine="284"/>
              <w:jc w:val="both"/>
              <w:rPr>
                <w:i/>
                <w:sz w:val="28"/>
                <w:szCs w:val="28"/>
              </w:rPr>
            </w:pPr>
          </w:p>
        </w:tc>
      </w:tr>
      <w:tr w:rsidR="0010443E" w:rsidRPr="00E16824" w:rsidTr="00E16824">
        <w:tc>
          <w:tcPr>
            <w:tcW w:w="10440" w:type="dxa"/>
            <w:tcBorders>
              <w:top w:val="single" w:sz="4" w:space="0" w:color="auto"/>
              <w:left w:val="single" w:sz="4" w:space="0" w:color="auto"/>
              <w:bottom w:val="single" w:sz="4" w:space="0" w:color="auto"/>
              <w:right w:val="single" w:sz="4" w:space="0" w:color="auto"/>
            </w:tcBorders>
          </w:tcPr>
          <w:p w:rsidR="0010443E" w:rsidRDefault="0010443E" w:rsidP="00E16824">
            <w:pPr>
              <w:ind w:firstLine="284"/>
              <w:jc w:val="both"/>
              <w:rPr>
                <w:b/>
                <w:bCs/>
                <w:sz w:val="28"/>
                <w:szCs w:val="28"/>
              </w:rPr>
            </w:pPr>
            <w:r w:rsidRPr="00E16824">
              <w:rPr>
                <w:b/>
                <w:bCs/>
                <w:sz w:val="28"/>
                <w:szCs w:val="28"/>
              </w:rPr>
              <w:t xml:space="preserve">Начало экзамена _______, окончание экзамена _________. </w:t>
            </w:r>
          </w:p>
          <w:p w:rsidR="0010443E" w:rsidRPr="0010443E" w:rsidRDefault="0010443E" w:rsidP="00C30A5D">
            <w:pPr>
              <w:ind w:firstLine="284"/>
              <w:jc w:val="both"/>
              <w:rPr>
                <w:i/>
                <w:sz w:val="28"/>
                <w:szCs w:val="28"/>
              </w:rPr>
            </w:pPr>
            <w:r w:rsidRPr="003631B3">
              <w:rPr>
                <w:i/>
                <w:sz w:val="28"/>
                <w:szCs w:val="28"/>
                <w:lang w:eastAsia="zh-CN"/>
              </w:rPr>
              <w:t>Запишите на</w:t>
            </w:r>
            <w:r w:rsidRPr="006A4D85">
              <w:rPr>
                <w:i/>
                <w:sz w:val="28"/>
                <w:szCs w:val="28"/>
                <w:lang w:eastAsia="zh-CN"/>
              </w:rPr>
              <w:t> </w:t>
            </w:r>
            <w:r w:rsidRPr="003631B3">
              <w:rPr>
                <w:i/>
                <w:sz w:val="28"/>
                <w:szCs w:val="28"/>
                <w:lang w:eastAsia="zh-CN"/>
              </w:rPr>
              <w:t>доске время начала и</w:t>
            </w:r>
            <w:r w:rsidRPr="006A4D85">
              <w:rPr>
                <w:i/>
                <w:sz w:val="28"/>
                <w:szCs w:val="28"/>
                <w:lang w:eastAsia="zh-CN"/>
              </w:rPr>
              <w:t> </w:t>
            </w:r>
            <w:r w:rsidRPr="003631B3">
              <w:rPr>
                <w:i/>
                <w:sz w:val="28"/>
                <w:szCs w:val="28"/>
                <w:lang w:eastAsia="zh-CN"/>
              </w:rPr>
              <w:t>окончания выполнения экзаменационной работы.</w:t>
            </w:r>
          </w:p>
          <w:p w:rsidR="0010443E" w:rsidRDefault="0010443E" w:rsidP="00E16824">
            <w:pPr>
              <w:ind w:firstLine="284"/>
              <w:jc w:val="both"/>
              <w:rPr>
                <w:i/>
                <w:sz w:val="28"/>
                <w:szCs w:val="28"/>
              </w:rPr>
            </w:pPr>
            <w:r w:rsidRPr="00E16824">
              <w:rPr>
                <w:i/>
                <w:sz w:val="28"/>
                <w:szCs w:val="28"/>
              </w:rPr>
              <w:t>Время, отведённое на инструктаж и заполнение регистрационных частей бланков, в общее время экзамена не включается.</w:t>
            </w:r>
          </w:p>
          <w:p w:rsidR="0010443E" w:rsidRPr="00854F6C" w:rsidRDefault="0010443E" w:rsidP="00C8510E">
            <w:pPr>
              <w:jc w:val="both"/>
              <w:rPr>
                <w:b/>
                <w:sz w:val="28"/>
                <w:szCs w:val="28"/>
                <w:lang w:eastAsia="zh-CN"/>
              </w:rPr>
            </w:pPr>
            <w:r w:rsidRPr="00E01FEF">
              <w:rPr>
                <w:b/>
                <w:sz w:val="28"/>
                <w:szCs w:val="28"/>
                <w:lang w:eastAsia="zh-CN"/>
              </w:rPr>
              <w:t>Не забывайте переносить ответы из черновика в бланк</w:t>
            </w:r>
            <w:r>
              <w:rPr>
                <w:b/>
                <w:sz w:val="28"/>
                <w:szCs w:val="28"/>
                <w:lang w:eastAsia="zh-CN"/>
              </w:rPr>
              <w:t>и</w:t>
            </w:r>
            <w:r w:rsidRPr="00E01FEF">
              <w:rPr>
                <w:b/>
                <w:sz w:val="28"/>
                <w:szCs w:val="28"/>
                <w:lang w:eastAsia="zh-CN"/>
              </w:rPr>
              <w:t xml:space="preserve"> ответов</w:t>
            </w:r>
            <w:r>
              <w:rPr>
                <w:b/>
                <w:sz w:val="28"/>
                <w:szCs w:val="28"/>
                <w:lang w:eastAsia="zh-CN"/>
              </w:rPr>
              <w:t xml:space="preserve"> </w:t>
            </w:r>
            <w:proofErr w:type="spellStart"/>
            <w:r w:rsidRPr="003631B3">
              <w:rPr>
                <w:b/>
                <w:sz w:val="28"/>
                <w:szCs w:val="28"/>
                <w:lang w:eastAsia="zh-CN"/>
              </w:rPr>
              <w:t>гелевой</w:t>
            </w:r>
            <w:proofErr w:type="spellEnd"/>
            <w:r w:rsidRPr="003631B3">
              <w:rPr>
                <w:b/>
                <w:sz w:val="28"/>
                <w:szCs w:val="28"/>
                <w:lang w:eastAsia="zh-CN"/>
              </w:rPr>
              <w:t>, капиллярной ручкой</w:t>
            </w:r>
            <w:r w:rsidRPr="003631B3">
              <w:rPr>
                <w:sz w:val="28"/>
                <w:szCs w:val="28"/>
              </w:rPr>
              <w:t xml:space="preserve"> </w:t>
            </w:r>
            <w:r w:rsidRPr="003631B3">
              <w:rPr>
                <w:b/>
                <w:sz w:val="28"/>
                <w:szCs w:val="28"/>
                <w:lang w:eastAsia="zh-CN"/>
              </w:rPr>
              <w:t xml:space="preserve">с чернилами </w:t>
            </w:r>
            <w:r>
              <w:rPr>
                <w:b/>
                <w:sz w:val="28"/>
                <w:szCs w:val="28"/>
                <w:lang w:eastAsia="zh-CN"/>
              </w:rPr>
              <w:t xml:space="preserve">яркого </w:t>
            </w:r>
            <w:r w:rsidRPr="003631B3">
              <w:rPr>
                <w:b/>
                <w:sz w:val="28"/>
                <w:szCs w:val="28"/>
                <w:lang w:eastAsia="zh-CN"/>
              </w:rPr>
              <w:t>черного цвета</w:t>
            </w:r>
            <w:r w:rsidRPr="00E01FEF">
              <w:rPr>
                <w:b/>
                <w:sz w:val="28"/>
                <w:szCs w:val="28"/>
                <w:lang w:eastAsia="zh-CN"/>
              </w:rPr>
              <w:t>.</w:t>
            </w:r>
          </w:p>
          <w:p w:rsidR="0010443E" w:rsidRPr="00E16824" w:rsidRDefault="0010443E" w:rsidP="00E16824">
            <w:pPr>
              <w:ind w:firstLine="284"/>
              <w:jc w:val="both"/>
              <w:rPr>
                <w:i/>
                <w:sz w:val="28"/>
                <w:szCs w:val="28"/>
              </w:rPr>
            </w:pPr>
            <w:r w:rsidRPr="00E16824">
              <w:rPr>
                <w:b/>
                <w:sz w:val="28"/>
                <w:szCs w:val="28"/>
                <w:lang w:eastAsia="zh-CN"/>
              </w:rPr>
              <w:lastRenderedPageBreak/>
              <w:t>Инструктаж закончен. Желаем успешной работы.</w:t>
            </w:r>
          </w:p>
        </w:tc>
      </w:tr>
      <w:tr w:rsidR="0010443E" w:rsidRPr="00E16824" w:rsidTr="00E16824">
        <w:tc>
          <w:tcPr>
            <w:tcW w:w="10440" w:type="dxa"/>
            <w:tcBorders>
              <w:top w:val="single" w:sz="4" w:space="0" w:color="auto"/>
              <w:left w:val="nil"/>
              <w:bottom w:val="nil"/>
              <w:right w:val="nil"/>
            </w:tcBorders>
          </w:tcPr>
          <w:p w:rsidR="0010443E" w:rsidRPr="00E16824" w:rsidRDefault="0010443E" w:rsidP="00E16824">
            <w:pPr>
              <w:ind w:firstLine="284"/>
              <w:jc w:val="both"/>
              <w:rPr>
                <w:b/>
                <w:bCs/>
                <w:sz w:val="16"/>
                <w:szCs w:val="16"/>
              </w:rPr>
            </w:pPr>
          </w:p>
        </w:tc>
      </w:tr>
      <w:tr w:rsidR="0010443E" w:rsidRPr="00E16824" w:rsidTr="00E16824">
        <w:tc>
          <w:tcPr>
            <w:tcW w:w="10440" w:type="dxa"/>
            <w:tcBorders>
              <w:top w:val="nil"/>
              <w:left w:val="nil"/>
              <w:bottom w:val="nil"/>
              <w:right w:val="nil"/>
            </w:tcBorders>
          </w:tcPr>
          <w:p w:rsidR="0010443E" w:rsidRPr="00E16824" w:rsidRDefault="0010443E" w:rsidP="00E16824">
            <w:pPr>
              <w:ind w:firstLine="284"/>
              <w:jc w:val="both"/>
              <w:rPr>
                <w:szCs w:val="28"/>
              </w:rPr>
            </w:pPr>
            <w:r w:rsidRPr="00E16824">
              <w:rPr>
                <w:i/>
                <w:sz w:val="28"/>
                <w:szCs w:val="28"/>
              </w:rPr>
              <w:t>За 30, 15 и 5 минут до окончания экзамена необходимо объявить:</w:t>
            </w:r>
          </w:p>
        </w:tc>
      </w:tr>
      <w:tr w:rsidR="0010443E" w:rsidRPr="00E16824" w:rsidTr="00E16824">
        <w:tc>
          <w:tcPr>
            <w:tcW w:w="10440" w:type="dxa"/>
            <w:tcBorders>
              <w:top w:val="nil"/>
              <w:left w:val="nil"/>
              <w:bottom w:val="single" w:sz="4" w:space="0" w:color="auto"/>
              <w:right w:val="nil"/>
            </w:tcBorders>
          </w:tcPr>
          <w:p w:rsidR="0010443E" w:rsidRPr="00E16824" w:rsidRDefault="0010443E" w:rsidP="00E16824">
            <w:pPr>
              <w:ind w:firstLine="284"/>
              <w:jc w:val="both"/>
              <w:rPr>
                <w:i/>
                <w:sz w:val="28"/>
                <w:szCs w:val="28"/>
              </w:rPr>
            </w:pPr>
          </w:p>
        </w:tc>
      </w:tr>
      <w:tr w:rsidR="0010443E" w:rsidRPr="00E16824" w:rsidTr="00E16824">
        <w:tc>
          <w:tcPr>
            <w:tcW w:w="10440" w:type="dxa"/>
            <w:tcBorders>
              <w:top w:val="single" w:sz="4" w:space="0" w:color="auto"/>
              <w:left w:val="single" w:sz="4" w:space="0" w:color="auto"/>
              <w:bottom w:val="single" w:sz="4" w:space="0" w:color="auto"/>
              <w:right w:val="single" w:sz="4" w:space="0" w:color="auto"/>
            </w:tcBorders>
          </w:tcPr>
          <w:p w:rsidR="0010443E" w:rsidRPr="00E16824" w:rsidRDefault="0010443E" w:rsidP="00E16824">
            <w:pPr>
              <w:ind w:firstLine="284"/>
              <w:jc w:val="both"/>
              <w:rPr>
                <w:b/>
                <w:bCs/>
                <w:sz w:val="28"/>
                <w:szCs w:val="28"/>
              </w:rPr>
            </w:pPr>
            <w:r w:rsidRPr="00E16824">
              <w:rPr>
                <w:b/>
                <w:bCs/>
                <w:sz w:val="28"/>
                <w:szCs w:val="28"/>
              </w:rPr>
              <w:t xml:space="preserve">До окончания экзамена осталось 30 минут. </w:t>
            </w:r>
          </w:p>
          <w:p w:rsidR="0010443E" w:rsidRPr="00E16824" w:rsidRDefault="0010443E" w:rsidP="00E16824">
            <w:pPr>
              <w:ind w:firstLine="284"/>
              <w:jc w:val="both"/>
              <w:rPr>
                <w:b/>
                <w:i/>
                <w:sz w:val="28"/>
                <w:szCs w:val="28"/>
              </w:rPr>
            </w:pPr>
            <w:r w:rsidRPr="00E16824">
              <w:rPr>
                <w:b/>
                <w:bCs/>
                <w:sz w:val="28"/>
                <w:szCs w:val="28"/>
              </w:rPr>
              <w:t xml:space="preserve">Не забывайте переносить ответы </w:t>
            </w:r>
            <w:r w:rsidRPr="00E16824">
              <w:rPr>
                <w:b/>
                <w:sz w:val="28"/>
                <w:szCs w:val="28"/>
              </w:rPr>
              <w:t xml:space="preserve">из текста работы </w:t>
            </w:r>
            <w:r w:rsidRPr="00E16824">
              <w:rPr>
                <w:b/>
                <w:bCs/>
                <w:sz w:val="28"/>
                <w:szCs w:val="28"/>
              </w:rPr>
              <w:t>и черновика в бланки ответов.</w:t>
            </w:r>
          </w:p>
          <w:p w:rsidR="0010443E" w:rsidRPr="00183ED6" w:rsidRDefault="0010443E" w:rsidP="00E16824">
            <w:pPr>
              <w:ind w:firstLine="284"/>
              <w:jc w:val="both"/>
              <w:rPr>
                <w:b/>
                <w:bCs/>
                <w:sz w:val="28"/>
                <w:szCs w:val="28"/>
              </w:rPr>
            </w:pPr>
            <w:r w:rsidRPr="00183ED6">
              <w:rPr>
                <w:b/>
                <w:bCs/>
                <w:sz w:val="28"/>
                <w:szCs w:val="28"/>
              </w:rPr>
              <w:t>До конца экзамена осталось 15 минут, досрочная сдача экзаменационных материалов прекращается.</w:t>
            </w:r>
          </w:p>
          <w:p w:rsidR="0010443E" w:rsidRPr="00E16824" w:rsidRDefault="0010443E" w:rsidP="00E16824">
            <w:pPr>
              <w:ind w:firstLine="284"/>
              <w:jc w:val="both"/>
              <w:rPr>
                <w:b/>
                <w:i/>
                <w:sz w:val="28"/>
                <w:szCs w:val="28"/>
              </w:rPr>
            </w:pPr>
            <w:r w:rsidRPr="00183ED6">
              <w:rPr>
                <w:b/>
                <w:bCs/>
                <w:sz w:val="28"/>
                <w:szCs w:val="28"/>
              </w:rPr>
              <w:t>До конца экзамена осталось</w:t>
            </w:r>
            <w:r w:rsidRPr="00E16824">
              <w:rPr>
                <w:b/>
                <w:bCs/>
                <w:sz w:val="28"/>
                <w:szCs w:val="28"/>
              </w:rPr>
              <w:t xml:space="preserve"> 5 минут.</w:t>
            </w:r>
          </w:p>
        </w:tc>
      </w:tr>
      <w:tr w:rsidR="0010443E" w:rsidRPr="00E16824" w:rsidTr="00E16824">
        <w:tc>
          <w:tcPr>
            <w:tcW w:w="10440" w:type="dxa"/>
            <w:tcBorders>
              <w:top w:val="single" w:sz="4" w:space="0" w:color="auto"/>
              <w:left w:val="nil"/>
              <w:bottom w:val="nil"/>
              <w:right w:val="nil"/>
            </w:tcBorders>
          </w:tcPr>
          <w:p w:rsidR="0010443E" w:rsidRPr="00E16824" w:rsidRDefault="0010443E" w:rsidP="00E16824">
            <w:pPr>
              <w:ind w:firstLine="284"/>
              <w:jc w:val="both"/>
              <w:rPr>
                <w:i/>
                <w:sz w:val="16"/>
                <w:szCs w:val="16"/>
              </w:rPr>
            </w:pPr>
          </w:p>
        </w:tc>
      </w:tr>
      <w:tr w:rsidR="0010443E" w:rsidRPr="00E16824" w:rsidTr="00E16824">
        <w:tc>
          <w:tcPr>
            <w:tcW w:w="10440" w:type="dxa"/>
            <w:tcBorders>
              <w:top w:val="nil"/>
              <w:left w:val="nil"/>
              <w:bottom w:val="nil"/>
              <w:right w:val="nil"/>
            </w:tcBorders>
          </w:tcPr>
          <w:p w:rsidR="0010443E" w:rsidRPr="00854F6C" w:rsidRDefault="0010443E" w:rsidP="00E16824">
            <w:pPr>
              <w:ind w:firstLine="284"/>
              <w:jc w:val="both"/>
              <w:rPr>
                <w:rStyle w:val="affc"/>
              </w:rPr>
            </w:pPr>
            <w:r w:rsidRPr="00E01FEF">
              <w:rPr>
                <w:rStyle w:val="affc"/>
              </w:rPr>
              <w:t>В аудитории до официального завершения экзамена должны остаться не менее 2-х участников ГИА.</w:t>
            </w:r>
          </w:p>
          <w:p w:rsidR="0010443E" w:rsidRDefault="0010443E">
            <w:pPr>
              <w:jc w:val="both"/>
              <w:rPr>
                <w:rStyle w:val="affc"/>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0209"/>
            </w:tblGrid>
            <w:tr w:rsidR="0010443E" w:rsidTr="00141193">
              <w:tc>
                <w:tcPr>
                  <w:tcW w:w="10209" w:type="dxa"/>
                  <w:tcBorders>
                    <w:top w:val="single" w:sz="4" w:space="0" w:color="000000"/>
                    <w:left w:val="single" w:sz="4" w:space="0" w:color="000000"/>
                    <w:bottom w:val="single" w:sz="4" w:space="0" w:color="000000"/>
                    <w:right w:val="single" w:sz="4" w:space="0" w:color="000000"/>
                  </w:tcBorders>
                </w:tcPr>
                <w:p w:rsidR="0010443E" w:rsidRPr="00141193" w:rsidRDefault="0010443E" w:rsidP="00141193">
                  <w:pPr>
                    <w:ind w:firstLine="284"/>
                    <w:jc w:val="both"/>
                    <w:rPr>
                      <w:b/>
                      <w:bCs/>
                      <w:sz w:val="28"/>
                      <w:szCs w:val="28"/>
                    </w:rPr>
                  </w:pPr>
                  <w:r w:rsidRPr="00141193">
                    <w:rPr>
                      <w:b/>
                      <w:bCs/>
                      <w:sz w:val="28"/>
                      <w:szCs w:val="28"/>
                    </w:rPr>
                    <w:t xml:space="preserve">Экзамен окончен. Все участники остаются на своих местах. </w:t>
                  </w:r>
                </w:p>
                <w:p w:rsidR="0010443E" w:rsidRPr="00141193" w:rsidRDefault="0010443E" w:rsidP="00141193">
                  <w:pPr>
                    <w:jc w:val="both"/>
                    <w:rPr>
                      <w:bCs/>
                      <w:color w:val="00B050"/>
                      <w:sz w:val="28"/>
                      <w:szCs w:val="28"/>
                    </w:rPr>
                  </w:pPr>
                  <w:r w:rsidRPr="00141193">
                    <w:rPr>
                      <w:b/>
                      <w:bCs/>
                      <w:sz w:val="28"/>
                      <w:szCs w:val="28"/>
                    </w:rPr>
                    <w:t xml:space="preserve">Положите на край стола свои бланки, </w:t>
                  </w:r>
                  <w:r w:rsidRPr="00145999">
                    <w:rPr>
                      <w:b/>
                      <w:bCs/>
                      <w:sz w:val="28"/>
                      <w:szCs w:val="28"/>
                    </w:rPr>
                    <w:t>КИМ/экзаменационные работы, черновик. Мы пройдём и соберём все экзаменационные материалы.</w:t>
                  </w:r>
                </w:p>
              </w:tc>
            </w:tr>
          </w:tbl>
          <w:p w:rsidR="0010443E" w:rsidRPr="00E16824" w:rsidRDefault="0010443E" w:rsidP="00E16824">
            <w:pPr>
              <w:ind w:firstLine="284"/>
              <w:jc w:val="both"/>
              <w:rPr>
                <w:bCs/>
                <w:color w:val="00B050"/>
                <w:sz w:val="28"/>
                <w:szCs w:val="28"/>
              </w:rPr>
            </w:pPr>
          </w:p>
        </w:tc>
      </w:tr>
      <w:tr w:rsidR="0010443E" w:rsidRPr="00E16824" w:rsidTr="00E16824">
        <w:tc>
          <w:tcPr>
            <w:tcW w:w="10440" w:type="dxa"/>
            <w:tcBorders>
              <w:top w:val="nil"/>
              <w:left w:val="nil"/>
              <w:bottom w:val="single" w:sz="4" w:space="0" w:color="auto"/>
              <w:right w:val="nil"/>
            </w:tcBorders>
          </w:tcPr>
          <w:p w:rsidR="0010443E" w:rsidRDefault="0010443E" w:rsidP="00E16824">
            <w:pPr>
              <w:ind w:firstLine="284"/>
              <w:jc w:val="both"/>
              <w:rPr>
                <w:i/>
                <w:sz w:val="16"/>
                <w:szCs w:val="16"/>
              </w:rPr>
            </w:pPr>
          </w:p>
          <w:p w:rsidR="0010443E" w:rsidRPr="00854F6C" w:rsidRDefault="0010443E" w:rsidP="00C8510E">
            <w:pPr>
              <w:suppressAutoHyphens/>
              <w:ind w:firstLine="709"/>
              <w:jc w:val="both"/>
              <w:rPr>
                <w:rStyle w:val="affc"/>
              </w:rPr>
            </w:pPr>
            <w:r w:rsidRPr="00E01FEF">
              <w:rPr>
                <w:rStyle w:val="affc"/>
              </w:rPr>
              <w:t>Организаторы осуществляют сбор экзаменационных материалов с рабочих мест участников ГИА в организованном порядке.</w:t>
            </w:r>
          </w:p>
          <w:p w:rsidR="0010443E" w:rsidRDefault="0010443E">
            <w:pPr>
              <w:jc w:val="both"/>
              <w:rPr>
                <w:i/>
                <w:sz w:val="16"/>
                <w:szCs w:val="16"/>
              </w:rPr>
            </w:pPr>
          </w:p>
          <w:p w:rsidR="0010443E" w:rsidRDefault="0010443E">
            <w:pPr>
              <w:jc w:val="both"/>
              <w:rPr>
                <w:i/>
                <w:sz w:val="16"/>
                <w:szCs w:val="16"/>
              </w:rPr>
            </w:pPr>
          </w:p>
        </w:tc>
      </w:tr>
      <w:tr w:rsidR="0010443E" w:rsidRPr="00E16824" w:rsidTr="00E16824">
        <w:tc>
          <w:tcPr>
            <w:tcW w:w="10440" w:type="dxa"/>
            <w:tcBorders>
              <w:top w:val="single" w:sz="4" w:space="0" w:color="auto"/>
              <w:left w:val="single" w:sz="4" w:space="0" w:color="auto"/>
              <w:bottom w:val="single" w:sz="4" w:space="0" w:color="auto"/>
              <w:right w:val="single" w:sz="4" w:space="0" w:color="auto"/>
            </w:tcBorders>
          </w:tcPr>
          <w:p w:rsidR="0010443E" w:rsidRPr="00E16824" w:rsidRDefault="0010443E" w:rsidP="00E16824">
            <w:pPr>
              <w:ind w:firstLine="284"/>
              <w:jc w:val="both"/>
              <w:rPr>
                <w:bCs/>
                <w:sz w:val="28"/>
                <w:szCs w:val="28"/>
              </w:rPr>
            </w:pPr>
            <w:r w:rsidRPr="00E16824">
              <w:rPr>
                <w:b/>
                <w:bCs/>
                <w:sz w:val="28"/>
                <w:szCs w:val="28"/>
              </w:rPr>
              <w:t>В аудитории собрано бланков  №1 _____(</w:t>
            </w:r>
            <w:r w:rsidRPr="00E16824">
              <w:rPr>
                <w:bCs/>
                <w:sz w:val="28"/>
                <w:szCs w:val="28"/>
              </w:rPr>
              <w:t>н</w:t>
            </w:r>
            <w:r w:rsidRPr="00E16824">
              <w:rPr>
                <w:bCs/>
                <w:i/>
                <w:sz w:val="28"/>
                <w:szCs w:val="28"/>
              </w:rPr>
              <w:t>азвать количество и публично запаковать в возвратный доставочный пакет, зафиксировать количество на сопроводительном бланке).</w:t>
            </w:r>
          </w:p>
          <w:p w:rsidR="0010443E" w:rsidRPr="00E16824" w:rsidRDefault="0010443E" w:rsidP="00E16824">
            <w:pPr>
              <w:ind w:firstLine="284"/>
              <w:jc w:val="both"/>
              <w:rPr>
                <w:bCs/>
                <w:i/>
                <w:sz w:val="28"/>
                <w:szCs w:val="28"/>
              </w:rPr>
            </w:pPr>
            <w:r w:rsidRPr="00E16824">
              <w:rPr>
                <w:b/>
                <w:bCs/>
                <w:sz w:val="28"/>
                <w:szCs w:val="28"/>
              </w:rPr>
              <w:t>В аудитории собрано бланков №2</w:t>
            </w:r>
            <w:r w:rsidRPr="00E16824">
              <w:rPr>
                <w:bCs/>
                <w:sz w:val="28"/>
                <w:szCs w:val="28"/>
              </w:rPr>
              <w:t xml:space="preserve"> (включая дополнительные бланки ответов №2) </w:t>
            </w:r>
            <w:r w:rsidRPr="00E16824">
              <w:rPr>
                <w:b/>
                <w:bCs/>
                <w:sz w:val="28"/>
                <w:szCs w:val="28"/>
              </w:rPr>
              <w:t>_____</w:t>
            </w:r>
            <w:r w:rsidRPr="00E16824">
              <w:rPr>
                <w:b/>
                <w:bCs/>
                <w:i/>
                <w:sz w:val="28"/>
                <w:szCs w:val="28"/>
              </w:rPr>
              <w:t xml:space="preserve"> </w:t>
            </w:r>
            <w:r w:rsidRPr="00E16824">
              <w:rPr>
                <w:bCs/>
                <w:i/>
                <w:sz w:val="28"/>
                <w:szCs w:val="28"/>
              </w:rPr>
              <w:t>(назвать количество и публично запаковать в возвратный доставочный пакет, зафиксировать количество на сопроводительном бланке).</w:t>
            </w:r>
          </w:p>
          <w:p w:rsidR="0010443E" w:rsidRPr="00E16824" w:rsidRDefault="0010443E" w:rsidP="00E16824">
            <w:pPr>
              <w:ind w:firstLine="284"/>
              <w:jc w:val="both"/>
              <w:rPr>
                <w:bCs/>
                <w:i/>
                <w:sz w:val="28"/>
                <w:szCs w:val="28"/>
              </w:rPr>
            </w:pPr>
            <w:r w:rsidRPr="00E16824">
              <w:rPr>
                <w:bCs/>
                <w:i/>
                <w:sz w:val="28"/>
                <w:szCs w:val="28"/>
              </w:rPr>
              <w:t>После сбора всех материалов, пересчёта и упаковки объявить экзаменуемым о возможности покинуть аудиторию.</w:t>
            </w:r>
          </w:p>
        </w:tc>
      </w:tr>
      <w:tr w:rsidR="0010443E" w:rsidRPr="00E16824" w:rsidTr="00E16824">
        <w:tc>
          <w:tcPr>
            <w:tcW w:w="10440" w:type="dxa"/>
            <w:tcBorders>
              <w:top w:val="single" w:sz="4" w:space="0" w:color="auto"/>
              <w:left w:val="nil"/>
              <w:bottom w:val="single" w:sz="4" w:space="0" w:color="auto"/>
              <w:right w:val="nil"/>
            </w:tcBorders>
          </w:tcPr>
          <w:p w:rsidR="0010443E" w:rsidRPr="00E16824" w:rsidRDefault="0010443E" w:rsidP="00E16824">
            <w:pPr>
              <w:ind w:firstLine="284"/>
              <w:jc w:val="both"/>
              <w:rPr>
                <w:b/>
                <w:bCs/>
                <w:sz w:val="16"/>
                <w:szCs w:val="16"/>
              </w:rPr>
            </w:pPr>
          </w:p>
          <w:p w:rsidR="0010443E" w:rsidRPr="00E16824" w:rsidRDefault="0010443E" w:rsidP="00E16824">
            <w:pPr>
              <w:ind w:firstLine="284"/>
              <w:jc w:val="both"/>
              <w:rPr>
                <w:b/>
                <w:bCs/>
                <w:sz w:val="16"/>
                <w:szCs w:val="16"/>
              </w:rPr>
            </w:pPr>
          </w:p>
        </w:tc>
      </w:tr>
      <w:tr w:rsidR="0010443E" w:rsidRPr="00E16824" w:rsidTr="00E16824">
        <w:tc>
          <w:tcPr>
            <w:tcW w:w="10440" w:type="dxa"/>
            <w:tcBorders>
              <w:top w:val="single" w:sz="4" w:space="0" w:color="auto"/>
              <w:left w:val="single" w:sz="4" w:space="0" w:color="auto"/>
              <w:bottom w:val="single" w:sz="4" w:space="0" w:color="auto"/>
              <w:right w:val="single" w:sz="4" w:space="0" w:color="auto"/>
            </w:tcBorders>
          </w:tcPr>
          <w:p w:rsidR="0010443E" w:rsidRPr="00E16824" w:rsidRDefault="0010443E" w:rsidP="00E16824">
            <w:pPr>
              <w:ind w:firstLine="284"/>
              <w:jc w:val="both"/>
              <w:rPr>
                <w:b/>
                <w:bCs/>
                <w:sz w:val="28"/>
                <w:szCs w:val="28"/>
              </w:rPr>
            </w:pPr>
            <w:r w:rsidRPr="00E16824">
              <w:rPr>
                <w:b/>
                <w:bCs/>
                <w:sz w:val="28"/>
                <w:szCs w:val="28"/>
              </w:rPr>
              <w:t>Экзаменационные материалы упакованы, теперь вы можете покинуть аудиторию.</w:t>
            </w:r>
          </w:p>
        </w:tc>
      </w:tr>
      <w:tr w:rsidR="0010443E" w:rsidRPr="00E16824" w:rsidTr="00E16824">
        <w:tc>
          <w:tcPr>
            <w:tcW w:w="10440" w:type="dxa"/>
            <w:tcBorders>
              <w:top w:val="single" w:sz="4" w:space="0" w:color="auto"/>
              <w:left w:val="nil"/>
              <w:bottom w:val="nil"/>
              <w:right w:val="nil"/>
            </w:tcBorders>
          </w:tcPr>
          <w:p w:rsidR="0010443E" w:rsidRPr="00E16824" w:rsidRDefault="0010443E" w:rsidP="00E16824">
            <w:pPr>
              <w:ind w:firstLine="284"/>
              <w:jc w:val="both"/>
              <w:rPr>
                <w:b/>
                <w:bCs/>
                <w:sz w:val="16"/>
                <w:szCs w:val="16"/>
              </w:rPr>
            </w:pPr>
          </w:p>
        </w:tc>
      </w:tr>
      <w:tr w:rsidR="0010443E" w:rsidRPr="00E16824" w:rsidTr="00E16824">
        <w:tc>
          <w:tcPr>
            <w:tcW w:w="10440" w:type="dxa"/>
            <w:tcBorders>
              <w:top w:val="nil"/>
              <w:left w:val="nil"/>
              <w:bottom w:val="nil"/>
              <w:right w:val="nil"/>
            </w:tcBorders>
          </w:tcPr>
          <w:p w:rsidR="0010443E" w:rsidRPr="00E16824" w:rsidRDefault="0010443E" w:rsidP="00E16824">
            <w:pPr>
              <w:ind w:firstLine="284"/>
              <w:jc w:val="both"/>
              <w:rPr>
                <w:szCs w:val="28"/>
              </w:rPr>
            </w:pPr>
            <w:r w:rsidRPr="00E16824">
              <w:rPr>
                <w:bCs/>
                <w:i/>
                <w:sz w:val="28"/>
                <w:szCs w:val="28"/>
              </w:rPr>
              <w:t xml:space="preserve">В использованный пакет упакуйте все оставшиеся экзаменационные материалы и черновики. Заполните сопроводительные бланки и протокол проведения </w:t>
            </w:r>
            <w:r>
              <w:rPr>
                <w:bCs/>
                <w:i/>
                <w:sz w:val="28"/>
                <w:szCs w:val="28"/>
              </w:rPr>
              <w:t>ГИА</w:t>
            </w:r>
            <w:r w:rsidRPr="00E16824">
              <w:rPr>
                <w:bCs/>
                <w:i/>
                <w:sz w:val="28"/>
                <w:szCs w:val="28"/>
              </w:rPr>
              <w:t xml:space="preserve"> в аудитории.</w:t>
            </w:r>
          </w:p>
        </w:tc>
      </w:tr>
    </w:tbl>
    <w:p w:rsidR="0010443E" w:rsidRPr="00E16824" w:rsidRDefault="00802F03" w:rsidP="001335A3">
      <w:pPr>
        <w:pStyle w:val="afd"/>
      </w:pPr>
      <w:bookmarkStart w:id="113" w:name="_Toc4407229"/>
      <w:bookmarkStart w:id="114" w:name="_Toc509879630"/>
      <w:r>
        <w:t>10</w:t>
      </w:r>
      <w:r w:rsidR="0010443E" w:rsidRPr="00E16824">
        <w:t>.</w:t>
      </w:r>
      <w:r w:rsidR="0010443E">
        <w:t>8</w:t>
      </w:r>
      <w:r w:rsidR="0010443E" w:rsidRPr="00E16824">
        <w:t>.</w:t>
      </w:r>
      <w:r w:rsidR="0010443E">
        <w:t>6. Инструкция для участника ГИА</w:t>
      </w:r>
      <w:r w:rsidR="0010443E" w:rsidRPr="00E16824">
        <w:t>, зачитываемая организатором в аудитории (экзамен по информатике и ИКТ)</w:t>
      </w:r>
      <w:bookmarkEnd w:id="113"/>
    </w:p>
    <w:p w:rsidR="0010443E" w:rsidRPr="00E16824" w:rsidRDefault="0010443E" w:rsidP="000B14DE">
      <w:pPr>
        <w:ind w:firstLine="284"/>
        <w:jc w:val="both"/>
        <w:rPr>
          <w:sz w:val="16"/>
          <w:szCs w:val="16"/>
        </w:rPr>
      </w:pPr>
    </w:p>
    <w:p w:rsidR="0010443E" w:rsidRPr="00E16824" w:rsidRDefault="0010443E" w:rsidP="000B14DE">
      <w:pPr>
        <w:ind w:firstLine="284"/>
        <w:jc w:val="both"/>
        <w:rPr>
          <w:i/>
          <w:sz w:val="28"/>
          <w:szCs w:val="28"/>
        </w:rPr>
      </w:pPr>
      <w:r w:rsidRPr="00E16824">
        <w:rPr>
          <w:i/>
          <w:sz w:val="28"/>
          <w:szCs w:val="28"/>
        </w:rPr>
        <w:t>Распределите участников по автоматизированным рабочим местам.</w:t>
      </w:r>
    </w:p>
    <w:p w:rsidR="0010443E" w:rsidRPr="00E16824" w:rsidRDefault="00634543" w:rsidP="000B14DE">
      <w:pPr>
        <w:ind w:firstLine="284"/>
        <w:jc w:val="both"/>
        <w:rPr>
          <w:sz w:val="28"/>
          <w:szCs w:val="28"/>
        </w:rPr>
      </w:pPr>
      <w:r w:rsidRPr="00634543">
        <w:rPr>
          <w:noProof/>
        </w:rPr>
        <w:pict>
          <v:rect id="_x0000_s1031" style="position:absolute;left:0;text-align:left;margin-left:-9pt;margin-top:11.4pt;width:518.45pt;height:92.85pt;z-index:10">
            <v:textbox style="mso-next-textbox:#_x0000_s1031">
              <w:txbxContent>
                <w:p w:rsidR="006F5346" w:rsidRPr="009E1EBB" w:rsidRDefault="006F5346" w:rsidP="000B14DE">
                  <w:pPr>
                    <w:jc w:val="both"/>
                    <w:rPr>
                      <w:sz w:val="28"/>
                      <w:szCs w:val="28"/>
                    </w:rPr>
                  </w:pPr>
                  <w:r w:rsidRPr="001066A7">
                    <w:rPr>
                      <w:b/>
                      <w:sz w:val="28"/>
                      <w:szCs w:val="28"/>
                    </w:rPr>
                    <w:t xml:space="preserve">Текст, который выделен жирным шрифтом и приводится в рамке, должен быть прочитан участникам </w:t>
                  </w:r>
                  <w:r>
                    <w:rPr>
                      <w:sz w:val="28"/>
                      <w:szCs w:val="28"/>
                    </w:rPr>
                    <w:t>ГИА</w:t>
                  </w:r>
                  <w:r w:rsidRPr="00017964">
                    <w:rPr>
                      <w:sz w:val="28"/>
                      <w:szCs w:val="28"/>
                    </w:rPr>
                    <w:t xml:space="preserve"> слово в слово. </w:t>
                  </w:r>
                  <w:r w:rsidRPr="003A507D">
                    <w:rPr>
                      <w:sz w:val="28"/>
                      <w:szCs w:val="28"/>
                    </w:rPr>
                    <w:t>Это делается для стандартизации процедуры проведения ГИА.</w:t>
                  </w:r>
                  <w:r>
                    <w:rPr>
                      <w:i/>
                      <w:iCs/>
                      <w:sz w:val="28"/>
                      <w:szCs w:val="28"/>
                    </w:rPr>
                    <w:t xml:space="preserve"> </w:t>
                  </w:r>
                  <w:r w:rsidRPr="00017964">
                    <w:rPr>
                      <w:i/>
                      <w:iCs/>
                      <w:sz w:val="28"/>
                      <w:szCs w:val="28"/>
                    </w:rPr>
                    <w:t>Комментарии, отмеченные</w:t>
                  </w:r>
                  <w:r w:rsidRPr="00017964">
                    <w:rPr>
                      <w:sz w:val="28"/>
                      <w:szCs w:val="28"/>
                    </w:rPr>
                    <w:t xml:space="preserve"> </w:t>
                  </w:r>
                  <w:r w:rsidRPr="00017964">
                    <w:rPr>
                      <w:i/>
                      <w:iCs/>
                      <w:sz w:val="28"/>
                      <w:szCs w:val="28"/>
                    </w:rPr>
                    <w:t>курсивом, не читаются участникам. Они даны в помощь организатору</w:t>
                  </w:r>
                  <w:r w:rsidRPr="00017964">
                    <w:rPr>
                      <w:sz w:val="28"/>
                      <w:szCs w:val="28"/>
                    </w:rPr>
                    <w:t>.</w:t>
                  </w:r>
                  <w:r>
                    <w:rPr>
                      <w:sz w:val="28"/>
                      <w:szCs w:val="28"/>
                    </w:rPr>
                    <w:t xml:space="preserve"> </w:t>
                  </w:r>
                  <w:r w:rsidRPr="003A507D">
                    <w:rPr>
                      <w:sz w:val="28"/>
                      <w:szCs w:val="28"/>
                    </w:rPr>
                    <w:t>Инструктаж и экзамен проводятся в спокойной и доброжелательной обстановке</w:t>
                  </w:r>
                  <w:r>
                    <w:rPr>
                      <w:sz w:val="28"/>
                      <w:szCs w:val="28"/>
                    </w:rPr>
                    <w:t>.</w:t>
                  </w:r>
                </w:p>
                <w:p w:rsidR="006F5346" w:rsidRDefault="006F5346" w:rsidP="000B14DE">
                  <w:pPr>
                    <w:jc w:val="both"/>
                    <w:rPr>
                      <w:sz w:val="28"/>
                      <w:szCs w:val="28"/>
                    </w:rPr>
                  </w:pPr>
                </w:p>
              </w:txbxContent>
            </v:textbox>
          </v:rect>
        </w:pict>
      </w:r>
    </w:p>
    <w:p w:rsidR="0010443E" w:rsidRPr="00E16824" w:rsidRDefault="0010443E" w:rsidP="000B14DE">
      <w:pPr>
        <w:ind w:firstLine="284"/>
        <w:jc w:val="both"/>
        <w:rPr>
          <w:sz w:val="28"/>
          <w:szCs w:val="28"/>
        </w:rPr>
      </w:pPr>
    </w:p>
    <w:p w:rsidR="0010443E" w:rsidRPr="00E16824" w:rsidRDefault="0010443E" w:rsidP="000B14DE">
      <w:pPr>
        <w:ind w:firstLine="284"/>
        <w:jc w:val="both"/>
        <w:rPr>
          <w:sz w:val="28"/>
          <w:szCs w:val="28"/>
        </w:rPr>
      </w:pPr>
    </w:p>
    <w:p w:rsidR="0010443E" w:rsidRPr="00E16824" w:rsidRDefault="0010443E" w:rsidP="000B14DE">
      <w:pPr>
        <w:ind w:firstLine="284"/>
        <w:jc w:val="both"/>
        <w:rPr>
          <w:sz w:val="28"/>
          <w:szCs w:val="28"/>
        </w:rPr>
      </w:pPr>
    </w:p>
    <w:p w:rsidR="0010443E" w:rsidRPr="00E16824" w:rsidRDefault="0010443E" w:rsidP="000B14DE">
      <w:pPr>
        <w:ind w:firstLine="284"/>
        <w:jc w:val="both"/>
        <w:rPr>
          <w:sz w:val="28"/>
          <w:szCs w:val="28"/>
        </w:rPr>
      </w:pPr>
    </w:p>
    <w:p w:rsidR="0010443E" w:rsidRPr="00E16824" w:rsidRDefault="0010443E" w:rsidP="000B14DE">
      <w:pPr>
        <w:ind w:firstLine="284"/>
        <w:jc w:val="both"/>
        <w:rPr>
          <w:sz w:val="28"/>
          <w:szCs w:val="28"/>
        </w:rPr>
      </w:pPr>
    </w:p>
    <w:p w:rsidR="0010443E" w:rsidRPr="00E16824" w:rsidRDefault="0010443E" w:rsidP="000B14DE">
      <w:pPr>
        <w:ind w:firstLine="284"/>
        <w:jc w:val="both"/>
        <w:rPr>
          <w:i/>
          <w:sz w:val="16"/>
          <w:szCs w:val="16"/>
        </w:rPr>
      </w:pPr>
    </w:p>
    <w:p w:rsidR="0010443E" w:rsidRDefault="0010443E" w:rsidP="000B14DE">
      <w:pPr>
        <w:ind w:firstLine="284"/>
        <w:jc w:val="both"/>
        <w:rPr>
          <w:i/>
          <w:sz w:val="28"/>
          <w:szCs w:val="28"/>
        </w:rPr>
      </w:pPr>
    </w:p>
    <w:p w:rsidR="0010443E" w:rsidRPr="00E16824" w:rsidRDefault="0010443E" w:rsidP="000B14DE">
      <w:pPr>
        <w:ind w:firstLine="284"/>
        <w:jc w:val="both"/>
        <w:rPr>
          <w:i/>
          <w:sz w:val="28"/>
          <w:szCs w:val="28"/>
        </w:rPr>
      </w:pPr>
      <w:r w:rsidRPr="00E16824">
        <w:rPr>
          <w:i/>
          <w:sz w:val="28"/>
          <w:szCs w:val="28"/>
        </w:rPr>
        <w:t>До экзамена на доске должна быть следующая запись.</w:t>
      </w:r>
    </w:p>
    <w:p w:rsidR="0010443E" w:rsidRPr="00E16824" w:rsidRDefault="0010443E" w:rsidP="000B14DE">
      <w:pPr>
        <w:ind w:firstLine="284"/>
        <w:jc w:val="both"/>
        <w:rPr>
          <w:i/>
          <w:sz w:val="20"/>
          <w:szCs w:val="20"/>
        </w:rPr>
      </w:pPr>
    </w:p>
    <w:tbl>
      <w:tblPr>
        <w:tblW w:w="10461" w:type="dxa"/>
        <w:tblInd w:w="-252" w:type="dxa"/>
        <w:tblLook w:val="0000"/>
      </w:tblPr>
      <w:tblGrid>
        <w:gridCol w:w="227"/>
        <w:gridCol w:w="341"/>
        <w:gridCol w:w="342"/>
        <w:gridCol w:w="272"/>
        <w:gridCol w:w="272"/>
        <w:gridCol w:w="283"/>
        <w:gridCol w:w="272"/>
        <w:gridCol w:w="272"/>
        <w:gridCol w:w="294"/>
        <w:gridCol w:w="272"/>
        <w:gridCol w:w="272"/>
        <w:gridCol w:w="294"/>
        <w:gridCol w:w="272"/>
        <w:gridCol w:w="272"/>
        <w:gridCol w:w="272"/>
        <w:gridCol w:w="272"/>
        <w:gridCol w:w="272"/>
        <w:gridCol w:w="272"/>
        <w:gridCol w:w="272"/>
        <w:gridCol w:w="272"/>
        <w:gridCol w:w="272"/>
        <w:gridCol w:w="272"/>
        <w:gridCol w:w="272"/>
        <w:gridCol w:w="294"/>
        <w:gridCol w:w="272"/>
        <w:gridCol w:w="272"/>
        <w:gridCol w:w="294"/>
        <w:gridCol w:w="272"/>
        <w:gridCol w:w="272"/>
        <w:gridCol w:w="272"/>
        <w:gridCol w:w="272"/>
        <w:gridCol w:w="294"/>
        <w:gridCol w:w="294"/>
        <w:gridCol w:w="272"/>
        <w:gridCol w:w="354"/>
        <w:gridCol w:w="272"/>
        <w:gridCol w:w="350"/>
      </w:tblGrid>
      <w:tr w:rsidR="0010443E" w:rsidRPr="00E16824" w:rsidTr="000B14DE">
        <w:trPr>
          <w:trHeight w:val="73"/>
        </w:trPr>
        <w:tc>
          <w:tcPr>
            <w:tcW w:w="236" w:type="dxa"/>
            <w:tcBorders>
              <w:top w:val="single" w:sz="4" w:space="0" w:color="auto"/>
              <w:left w:val="single" w:sz="4" w:space="0" w:color="auto"/>
              <w:bottom w:val="nil"/>
              <w:right w:val="nil"/>
            </w:tcBorders>
            <w:vAlign w:val="center"/>
          </w:tcPr>
          <w:p w:rsidR="0010443E" w:rsidRPr="00E16824" w:rsidRDefault="0010443E" w:rsidP="000B14DE">
            <w:pPr>
              <w:rPr>
                <w:rFonts w:ascii="Arial" w:hAnsi="Arial" w:cs="Arial"/>
                <w:sz w:val="20"/>
                <w:szCs w:val="20"/>
              </w:rPr>
            </w:pPr>
          </w:p>
        </w:tc>
        <w:tc>
          <w:tcPr>
            <w:tcW w:w="340" w:type="dxa"/>
            <w:tcBorders>
              <w:top w:val="single" w:sz="4" w:space="0" w:color="auto"/>
              <w:left w:val="nil"/>
              <w:bottom w:val="nil"/>
              <w:right w:val="nil"/>
            </w:tcBorders>
            <w:vAlign w:val="center"/>
          </w:tcPr>
          <w:p w:rsidR="0010443E" w:rsidRPr="00E16824" w:rsidRDefault="0010443E" w:rsidP="000B14DE">
            <w:pPr>
              <w:rPr>
                <w:rFonts w:ascii="Arial" w:hAnsi="Arial" w:cs="Arial"/>
                <w:sz w:val="20"/>
                <w:szCs w:val="20"/>
              </w:rPr>
            </w:pPr>
          </w:p>
        </w:tc>
        <w:tc>
          <w:tcPr>
            <w:tcW w:w="341" w:type="dxa"/>
            <w:tcBorders>
              <w:top w:val="single" w:sz="4" w:space="0" w:color="auto"/>
              <w:left w:val="nil"/>
              <w:bottom w:val="nil"/>
              <w:right w:val="nil"/>
            </w:tcBorders>
            <w:vAlign w:val="center"/>
          </w:tcPr>
          <w:p w:rsidR="0010443E" w:rsidRPr="00E16824" w:rsidRDefault="0010443E" w:rsidP="000B14DE">
            <w:pPr>
              <w:rPr>
                <w:rFonts w:ascii="Arial" w:hAnsi="Arial" w:cs="Arial"/>
                <w:sz w:val="20"/>
                <w:szCs w:val="20"/>
              </w:rPr>
            </w:pPr>
          </w:p>
        </w:tc>
        <w:tc>
          <w:tcPr>
            <w:tcW w:w="272" w:type="dxa"/>
            <w:tcBorders>
              <w:top w:val="single" w:sz="4" w:space="0" w:color="auto"/>
              <w:left w:val="nil"/>
              <w:bottom w:val="nil"/>
              <w:right w:val="nil"/>
            </w:tcBorders>
            <w:vAlign w:val="center"/>
          </w:tcPr>
          <w:p w:rsidR="0010443E" w:rsidRPr="00E16824" w:rsidRDefault="0010443E" w:rsidP="000B14DE">
            <w:pPr>
              <w:rPr>
                <w:rFonts w:ascii="Arial" w:hAnsi="Arial" w:cs="Arial"/>
                <w:sz w:val="20"/>
                <w:szCs w:val="20"/>
              </w:rPr>
            </w:pPr>
          </w:p>
        </w:tc>
        <w:tc>
          <w:tcPr>
            <w:tcW w:w="272" w:type="dxa"/>
            <w:tcBorders>
              <w:top w:val="single" w:sz="4" w:space="0" w:color="auto"/>
              <w:left w:val="nil"/>
              <w:bottom w:val="nil"/>
              <w:right w:val="nil"/>
            </w:tcBorders>
            <w:vAlign w:val="center"/>
          </w:tcPr>
          <w:p w:rsidR="0010443E" w:rsidRPr="00E16824" w:rsidRDefault="0010443E" w:rsidP="000B14DE">
            <w:pPr>
              <w:rPr>
                <w:rFonts w:ascii="Arial" w:hAnsi="Arial" w:cs="Arial"/>
                <w:sz w:val="20"/>
                <w:szCs w:val="20"/>
              </w:rPr>
            </w:pPr>
          </w:p>
        </w:tc>
        <w:tc>
          <w:tcPr>
            <w:tcW w:w="283" w:type="dxa"/>
            <w:tcBorders>
              <w:top w:val="single" w:sz="4" w:space="0" w:color="auto"/>
              <w:left w:val="nil"/>
              <w:bottom w:val="nil"/>
              <w:right w:val="nil"/>
            </w:tcBorders>
            <w:vAlign w:val="center"/>
          </w:tcPr>
          <w:p w:rsidR="0010443E" w:rsidRPr="00E16824" w:rsidRDefault="0010443E" w:rsidP="000B14DE">
            <w:pPr>
              <w:rPr>
                <w:rFonts w:ascii="Arial" w:hAnsi="Arial" w:cs="Arial"/>
                <w:sz w:val="20"/>
                <w:szCs w:val="20"/>
              </w:rPr>
            </w:pPr>
          </w:p>
        </w:tc>
        <w:tc>
          <w:tcPr>
            <w:tcW w:w="272" w:type="dxa"/>
            <w:tcBorders>
              <w:top w:val="single" w:sz="4" w:space="0" w:color="auto"/>
              <w:left w:val="nil"/>
              <w:bottom w:val="nil"/>
              <w:right w:val="nil"/>
            </w:tcBorders>
            <w:vAlign w:val="center"/>
          </w:tcPr>
          <w:p w:rsidR="0010443E" w:rsidRPr="00E16824" w:rsidRDefault="0010443E" w:rsidP="000B14DE">
            <w:pPr>
              <w:rPr>
                <w:rFonts w:ascii="Arial" w:hAnsi="Arial" w:cs="Arial"/>
                <w:sz w:val="20"/>
                <w:szCs w:val="20"/>
              </w:rPr>
            </w:pPr>
          </w:p>
        </w:tc>
        <w:tc>
          <w:tcPr>
            <w:tcW w:w="272" w:type="dxa"/>
            <w:tcBorders>
              <w:top w:val="single" w:sz="4" w:space="0" w:color="auto"/>
              <w:left w:val="nil"/>
              <w:bottom w:val="nil"/>
              <w:right w:val="nil"/>
            </w:tcBorders>
            <w:vAlign w:val="center"/>
          </w:tcPr>
          <w:p w:rsidR="0010443E" w:rsidRPr="00E16824" w:rsidRDefault="0010443E" w:rsidP="000B14DE">
            <w:pPr>
              <w:rPr>
                <w:rFonts w:ascii="Arial" w:hAnsi="Arial" w:cs="Arial"/>
                <w:sz w:val="20"/>
                <w:szCs w:val="20"/>
              </w:rPr>
            </w:pPr>
          </w:p>
        </w:tc>
        <w:tc>
          <w:tcPr>
            <w:tcW w:w="293" w:type="dxa"/>
            <w:tcBorders>
              <w:top w:val="single" w:sz="4" w:space="0" w:color="auto"/>
              <w:left w:val="nil"/>
              <w:bottom w:val="nil"/>
              <w:right w:val="nil"/>
            </w:tcBorders>
            <w:vAlign w:val="center"/>
          </w:tcPr>
          <w:p w:rsidR="0010443E" w:rsidRPr="00E16824" w:rsidRDefault="0010443E" w:rsidP="000B14DE">
            <w:pPr>
              <w:rPr>
                <w:rFonts w:ascii="Arial" w:hAnsi="Arial" w:cs="Arial"/>
                <w:sz w:val="20"/>
                <w:szCs w:val="20"/>
              </w:rPr>
            </w:pPr>
          </w:p>
        </w:tc>
        <w:tc>
          <w:tcPr>
            <w:tcW w:w="272" w:type="dxa"/>
            <w:tcBorders>
              <w:top w:val="single" w:sz="4" w:space="0" w:color="auto"/>
              <w:left w:val="nil"/>
              <w:bottom w:val="nil"/>
              <w:right w:val="nil"/>
            </w:tcBorders>
            <w:vAlign w:val="center"/>
          </w:tcPr>
          <w:p w:rsidR="0010443E" w:rsidRPr="00E16824" w:rsidRDefault="0010443E" w:rsidP="000B14DE">
            <w:pPr>
              <w:rPr>
                <w:rFonts w:ascii="Arial" w:hAnsi="Arial" w:cs="Arial"/>
                <w:sz w:val="20"/>
                <w:szCs w:val="20"/>
              </w:rPr>
            </w:pPr>
          </w:p>
        </w:tc>
        <w:tc>
          <w:tcPr>
            <w:tcW w:w="272" w:type="dxa"/>
            <w:tcBorders>
              <w:top w:val="single" w:sz="4" w:space="0" w:color="auto"/>
              <w:left w:val="nil"/>
              <w:bottom w:val="nil"/>
              <w:right w:val="nil"/>
            </w:tcBorders>
            <w:vAlign w:val="center"/>
          </w:tcPr>
          <w:p w:rsidR="0010443E" w:rsidRPr="00E16824" w:rsidRDefault="0010443E" w:rsidP="000B14DE">
            <w:pPr>
              <w:rPr>
                <w:rFonts w:ascii="Arial" w:hAnsi="Arial" w:cs="Arial"/>
                <w:sz w:val="20"/>
                <w:szCs w:val="20"/>
              </w:rPr>
            </w:pPr>
          </w:p>
        </w:tc>
        <w:tc>
          <w:tcPr>
            <w:tcW w:w="293" w:type="dxa"/>
            <w:tcBorders>
              <w:top w:val="single" w:sz="4" w:space="0" w:color="auto"/>
              <w:left w:val="nil"/>
              <w:bottom w:val="nil"/>
              <w:right w:val="nil"/>
            </w:tcBorders>
            <w:vAlign w:val="center"/>
          </w:tcPr>
          <w:p w:rsidR="0010443E" w:rsidRPr="00E16824" w:rsidRDefault="0010443E" w:rsidP="000B14DE">
            <w:pPr>
              <w:rPr>
                <w:rFonts w:ascii="Arial" w:hAnsi="Arial" w:cs="Arial"/>
                <w:sz w:val="20"/>
                <w:szCs w:val="20"/>
              </w:rPr>
            </w:pPr>
          </w:p>
        </w:tc>
        <w:tc>
          <w:tcPr>
            <w:tcW w:w="272" w:type="dxa"/>
            <w:tcBorders>
              <w:top w:val="single" w:sz="4" w:space="0" w:color="auto"/>
              <w:left w:val="nil"/>
              <w:bottom w:val="nil"/>
              <w:right w:val="nil"/>
            </w:tcBorders>
            <w:vAlign w:val="center"/>
          </w:tcPr>
          <w:p w:rsidR="0010443E" w:rsidRPr="00E16824" w:rsidRDefault="0010443E" w:rsidP="000B14DE">
            <w:pPr>
              <w:rPr>
                <w:rFonts w:ascii="Arial" w:hAnsi="Arial" w:cs="Arial"/>
                <w:sz w:val="20"/>
                <w:szCs w:val="20"/>
              </w:rPr>
            </w:pPr>
          </w:p>
        </w:tc>
        <w:tc>
          <w:tcPr>
            <w:tcW w:w="272" w:type="dxa"/>
            <w:tcBorders>
              <w:top w:val="single" w:sz="4" w:space="0" w:color="auto"/>
              <w:left w:val="nil"/>
              <w:bottom w:val="nil"/>
              <w:right w:val="nil"/>
            </w:tcBorders>
            <w:vAlign w:val="center"/>
          </w:tcPr>
          <w:p w:rsidR="0010443E" w:rsidRPr="00E16824" w:rsidRDefault="0010443E" w:rsidP="000B14DE">
            <w:pPr>
              <w:rPr>
                <w:rFonts w:ascii="Arial" w:hAnsi="Arial" w:cs="Arial"/>
                <w:sz w:val="20"/>
                <w:szCs w:val="20"/>
              </w:rPr>
            </w:pPr>
          </w:p>
        </w:tc>
        <w:tc>
          <w:tcPr>
            <w:tcW w:w="272" w:type="dxa"/>
            <w:tcBorders>
              <w:top w:val="single" w:sz="4" w:space="0" w:color="auto"/>
              <w:left w:val="nil"/>
              <w:bottom w:val="nil"/>
              <w:right w:val="nil"/>
            </w:tcBorders>
            <w:vAlign w:val="center"/>
          </w:tcPr>
          <w:p w:rsidR="0010443E" w:rsidRPr="00E16824" w:rsidRDefault="0010443E" w:rsidP="000B14DE">
            <w:pPr>
              <w:rPr>
                <w:rFonts w:ascii="Arial" w:hAnsi="Arial" w:cs="Arial"/>
                <w:sz w:val="20"/>
                <w:szCs w:val="20"/>
              </w:rPr>
            </w:pPr>
          </w:p>
        </w:tc>
        <w:tc>
          <w:tcPr>
            <w:tcW w:w="272" w:type="dxa"/>
            <w:tcBorders>
              <w:top w:val="single" w:sz="4" w:space="0" w:color="auto"/>
              <w:left w:val="nil"/>
              <w:bottom w:val="nil"/>
              <w:right w:val="nil"/>
            </w:tcBorders>
            <w:vAlign w:val="center"/>
          </w:tcPr>
          <w:p w:rsidR="0010443E" w:rsidRPr="00E16824" w:rsidRDefault="0010443E" w:rsidP="000B14DE">
            <w:pPr>
              <w:rPr>
                <w:rFonts w:ascii="Arial" w:hAnsi="Arial" w:cs="Arial"/>
                <w:sz w:val="20"/>
                <w:szCs w:val="20"/>
              </w:rPr>
            </w:pPr>
          </w:p>
        </w:tc>
        <w:tc>
          <w:tcPr>
            <w:tcW w:w="272" w:type="dxa"/>
            <w:tcBorders>
              <w:top w:val="single" w:sz="4" w:space="0" w:color="auto"/>
              <w:left w:val="nil"/>
              <w:bottom w:val="nil"/>
              <w:right w:val="nil"/>
            </w:tcBorders>
            <w:vAlign w:val="center"/>
          </w:tcPr>
          <w:p w:rsidR="0010443E" w:rsidRPr="00E16824" w:rsidRDefault="0010443E" w:rsidP="000B14DE">
            <w:pPr>
              <w:rPr>
                <w:rFonts w:ascii="Arial" w:hAnsi="Arial" w:cs="Arial"/>
                <w:sz w:val="20"/>
                <w:szCs w:val="20"/>
              </w:rPr>
            </w:pPr>
          </w:p>
        </w:tc>
        <w:tc>
          <w:tcPr>
            <w:tcW w:w="272" w:type="dxa"/>
            <w:tcBorders>
              <w:top w:val="single" w:sz="4" w:space="0" w:color="auto"/>
              <w:left w:val="nil"/>
              <w:bottom w:val="nil"/>
              <w:right w:val="nil"/>
            </w:tcBorders>
            <w:vAlign w:val="center"/>
          </w:tcPr>
          <w:p w:rsidR="0010443E" w:rsidRPr="00E16824" w:rsidRDefault="0010443E" w:rsidP="000B14DE">
            <w:pPr>
              <w:rPr>
                <w:rFonts w:ascii="Arial" w:hAnsi="Arial" w:cs="Arial"/>
                <w:sz w:val="20"/>
                <w:szCs w:val="20"/>
              </w:rPr>
            </w:pPr>
          </w:p>
        </w:tc>
        <w:tc>
          <w:tcPr>
            <w:tcW w:w="272" w:type="dxa"/>
            <w:tcBorders>
              <w:top w:val="single" w:sz="4" w:space="0" w:color="auto"/>
              <w:left w:val="nil"/>
              <w:bottom w:val="nil"/>
              <w:right w:val="nil"/>
            </w:tcBorders>
            <w:vAlign w:val="center"/>
          </w:tcPr>
          <w:p w:rsidR="0010443E" w:rsidRPr="00E16824" w:rsidRDefault="0010443E" w:rsidP="000B14DE">
            <w:pPr>
              <w:rPr>
                <w:rFonts w:ascii="Arial" w:hAnsi="Arial" w:cs="Arial"/>
                <w:sz w:val="20"/>
                <w:szCs w:val="20"/>
              </w:rPr>
            </w:pPr>
          </w:p>
        </w:tc>
        <w:tc>
          <w:tcPr>
            <w:tcW w:w="272" w:type="dxa"/>
            <w:tcBorders>
              <w:top w:val="single" w:sz="4" w:space="0" w:color="auto"/>
              <w:left w:val="nil"/>
              <w:bottom w:val="nil"/>
              <w:right w:val="nil"/>
            </w:tcBorders>
            <w:vAlign w:val="center"/>
          </w:tcPr>
          <w:p w:rsidR="0010443E" w:rsidRPr="00E16824" w:rsidRDefault="0010443E" w:rsidP="000B14DE">
            <w:pPr>
              <w:rPr>
                <w:rFonts w:ascii="Arial" w:hAnsi="Arial" w:cs="Arial"/>
                <w:sz w:val="20"/>
                <w:szCs w:val="20"/>
              </w:rPr>
            </w:pPr>
          </w:p>
        </w:tc>
        <w:tc>
          <w:tcPr>
            <w:tcW w:w="272" w:type="dxa"/>
            <w:tcBorders>
              <w:top w:val="single" w:sz="4" w:space="0" w:color="auto"/>
              <w:left w:val="nil"/>
              <w:bottom w:val="nil"/>
              <w:right w:val="nil"/>
            </w:tcBorders>
            <w:vAlign w:val="center"/>
          </w:tcPr>
          <w:p w:rsidR="0010443E" w:rsidRPr="00E16824" w:rsidRDefault="0010443E" w:rsidP="000B14DE">
            <w:pPr>
              <w:rPr>
                <w:rFonts w:ascii="Arial" w:hAnsi="Arial" w:cs="Arial"/>
                <w:sz w:val="20"/>
                <w:szCs w:val="20"/>
              </w:rPr>
            </w:pPr>
          </w:p>
        </w:tc>
        <w:tc>
          <w:tcPr>
            <w:tcW w:w="272" w:type="dxa"/>
            <w:tcBorders>
              <w:top w:val="single" w:sz="4" w:space="0" w:color="auto"/>
              <w:left w:val="nil"/>
              <w:bottom w:val="nil"/>
              <w:right w:val="nil"/>
            </w:tcBorders>
            <w:vAlign w:val="center"/>
          </w:tcPr>
          <w:p w:rsidR="0010443E" w:rsidRPr="00E16824" w:rsidRDefault="0010443E" w:rsidP="000B14DE">
            <w:pPr>
              <w:rPr>
                <w:rFonts w:ascii="Arial" w:hAnsi="Arial" w:cs="Arial"/>
                <w:sz w:val="20"/>
                <w:szCs w:val="20"/>
              </w:rPr>
            </w:pPr>
          </w:p>
        </w:tc>
        <w:tc>
          <w:tcPr>
            <w:tcW w:w="272" w:type="dxa"/>
            <w:tcBorders>
              <w:top w:val="single" w:sz="4" w:space="0" w:color="auto"/>
              <w:left w:val="nil"/>
              <w:bottom w:val="nil"/>
              <w:right w:val="nil"/>
            </w:tcBorders>
            <w:vAlign w:val="center"/>
          </w:tcPr>
          <w:p w:rsidR="0010443E" w:rsidRPr="00E16824" w:rsidRDefault="0010443E" w:rsidP="000B14DE">
            <w:pPr>
              <w:rPr>
                <w:rFonts w:ascii="Arial" w:hAnsi="Arial" w:cs="Arial"/>
                <w:sz w:val="20"/>
                <w:szCs w:val="20"/>
              </w:rPr>
            </w:pPr>
          </w:p>
        </w:tc>
        <w:tc>
          <w:tcPr>
            <w:tcW w:w="293" w:type="dxa"/>
            <w:tcBorders>
              <w:top w:val="single" w:sz="4" w:space="0" w:color="auto"/>
              <w:left w:val="nil"/>
              <w:bottom w:val="nil"/>
              <w:right w:val="nil"/>
            </w:tcBorders>
            <w:vAlign w:val="center"/>
          </w:tcPr>
          <w:p w:rsidR="0010443E" w:rsidRPr="00E16824" w:rsidRDefault="0010443E" w:rsidP="000B14DE">
            <w:pPr>
              <w:rPr>
                <w:rFonts w:ascii="Arial" w:hAnsi="Arial" w:cs="Arial"/>
                <w:sz w:val="20"/>
                <w:szCs w:val="20"/>
              </w:rPr>
            </w:pPr>
          </w:p>
        </w:tc>
        <w:tc>
          <w:tcPr>
            <w:tcW w:w="272" w:type="dxa"/>
            <w:tcBorders>
              <w:top w:val="single" w:sz="4" w:space="0" w:color="auto"/>
              <w:left w:val="nil"/>
              <w:bottom w:val="nil"/>
              <w:right w:val="nil"/>
            </w:tcBorders>
            <w:vAlign w:val="center"/>
          </w:tcPr>
          <w:p w:rsidR="0010443E" w:rsidRPr="00E16824" w:rsidRDefault="0010443E" w:rsidP="000B14DE">
            <w:pPr>
              <w:rPr>
                <w:rFonts w:ascii="Arial" w:hAnsi="Arial" w:cs="Arial"/>
                <w:sz w:val="20"/>
                <w:szCs w:val="20"/>
              </w:rPr>
            </w:pPr>
          </w:p>
        </w:tc>
        <w:tc>
          <w:tcPr>
            <w:tcW w:w="272" w:type="dxa"/>
            <w:tcBorders>
              <w:top w:val="single" w:sz="4" w:space="0" w:color="auto"/>
              <w:left w:val="nil"/>
              <w:bottom w:val="nil"/>
              <w:right w:val="nil"/>
            </w:tcBorders>
            <w:vAlign w:val="center"/>
          </w:tcPr>
          <w:p w:rsidR="0010443E" w:rsidRPr="00E16824" w:rsidRDefault="0010443E" w:rsidP="000B14DE">
            <w:pPr>
              <w:rPr>
                <w:rFonts w:ascii="Arial" w:hAnsi="Arial" w:cs="Arial"/>
                <w:sz w:val="20"/>
                <w:szCs w:val="20"/>
              </w:rPr>
            </w:pPr>
          </w:p>
        </w:tc>
        <w:tc>
          <w:tcPr>
            <w:tcW w:w="293" w:type="dxa"/>
            <w:tcBorders>
              <w:top w:val="single" w:sz="4" w:space="0" w:color="auto"/>
              <w:left w:val="nil"/>
              <w:bottom w:val="nil"/>
              <w:right w:val="nil"/>
            </w:tcBorders>
            <w:vAlign w:val="center"/>
          </w:tcPr>
          <w:p w:rsidR="0010443E" w:rsidRPr="00E16824" w:rsidRDefault="0010443E" w:rsidP="000B14DE">
            <w:pPr>
              <w:rPr>
                <w:rFonts w:ascii="Arial" w:hAnsi="Arial" w:cs="Arial"/>
                <w:sz w:val="20"/>
                <w:szCs w:val="20"/>
              </w:rPr>
            </w:pPr>
          </w:p>
        </w:tc>
        <w:tc>
          <w:tcPr>
            <w:tcW w:w="272" w:type="dxa"/>
            <w:tcBorders>
              <w:top w:val="single" w:sz="4" w:space="0" w:color="auto"/>
              <w:left w:val="nil"/>
              <w:bottom w:val="nil"/>
              <w:right w:val="nil"/>
            </w:tcBorders>
            <w:vAlign w:val="center"/>
          </w:tcPr>
          <w:p w:rsidR="0010443E" w:rsidRPr="00E16824" w:rsidRDefault="0010443E" w:rsidP="000B14DE">
            <w:pPr>
              <w:rPr>
                <w:rFonts w:ascii="Arial" w:hAnsi="Arial" w:cs="Arial"/>
                <w:sz w:val="20"/>
                <w:szCs w:val="20"/>
              </w:rPr>
            </w:pPr>
          </w:p>
        </w:tc>
        <w:tc>
          <w:tcPr>
            <w:tcW w:w="272" w:type="dxa"/>
            <w:tcBorders>
              <w:top w:val="single" w:sz="4" w:space="0" w:color="auto"/>
              <w:left w:val="nil"/>
              <w:bottom w:val="nil"/>
              <w:right w:val="nil"/>
            </w:tcBorders>
            <w:vAlign w:val="center"/>
          </w:tcPr>
          <w:p w:rsidR="0010443E" w:rsidRPr="00E16824" w:rsidRDefault="0010443E" w:rsidP="000B14DE">
            <w:pPr>
              <w:rPr>
                <w:rFonts w:ascii="Arial" w:hAnsi="Arial" w:cs="Arial"/>
                <w:sz w:val="20"/>
                <w:szCs w:val="20"/>
              </w:rPr>
            </w:pPr>
          </w:p>
        </w:tc>
        <w:tc>
          <w:tcPr>
            <w:tcW w:w="272" w:type="dxa"/>
            <w:tcBorders>
              <w:top w:val="single" w:sz="4" w:space="0" w:color="auto"/>
              <w:left w:val="nil"/>
              <w:bottom w:val="nil"/>
              <w:right w:val="nil"/>
            </w:tcBorders>
            <w:vAlign w:val="center"/>
          </w:tcPr>
          <w:p w:rsidR="0010443E" w:rsidRPr="00E16824" w:rsidRDefault="0010443E" w:rsidP="000B14DE">
            <w:pPr>
              <w:rPr>
                <w:rFonts w:ascii="Arial" w:hAnsi="Arial" w:cs="Arial"/>
                <w:sz w:val="20"/>
                <w:szCs w:val="20"/>
              </w:rPr>
            </w:pPr>
          </w:p>
        </w:tc>
        <w:tc>
          <w:tcPr>
            <w:tcW w:w="272" w:type="dxa"/>
            <w:tcBorders>
              <w:top w:val="single" w:sz="4" w:space="0" w:color="auto"/>
              <w:left w:val="nil"/>
              <w:bottom w:val="nil"/>
              <w:right w:val="nil"/>
            </w:tcBorders>
            <w:vAlign w:val="center"/>
          </w:tcPr>
          <w:p w:rsidR="0010443E" w:rsidRPr="00E16824" w:rsidRDefault="0010443E" w:rsidP="000B14DE">
            <w:pPr>
              <w:rPr>
                <w:rFonts w:ascii="Arial" w:hAnsi="Arial" w:cs="Arial"/>
                <w:sz w:val="20"/>
                <w:szCs w:val="20"/>
              </w:rPr>
            </w:pPr>
          </w:p>
        </w:tc>
        <w:tc>
          <w:tcPr>
            <w:tcW w:w="293" w:type="dxa"/>
            <w:tcBorders>
              <w:top w:val="single" w:sz="4" w:space="0" w:color="auto"/>
              <w:left w:val="nil"/>
              <w:bottom w:val="nil"/>
              <w:right w:val="nil"/>
            </w:tcBorders>
            <w:vAlign w:val="center"/>
          </w:tcPr>
          <w:p w:rsidR="0010443E" w:rsidRPr="00E16824" w:rsidRDefault="0010443E" w:rsidP="000B14DE">
            <w:pPr>
              <w:rPr>
                <w:rFonts w:ascii="Arial" w:hAnsi="Arial" w:cs="Arial"/>
                <w:sz w:val="20"/>
                <w:szCs w:val="20"/>
              </w:rPr>
            </w:pPr>
          </w:p>
        </w:tc>
        <w:tc>
          <w:tcPr>
            <w:tcW w:w="293" w:type="dxa"/>
            <w:tcBorders>
              <w:top w:val="single" w:sz="4" w:space="0" w:color="auto"/>
              <w:left w:val="nil"/>
              <w:bottom w:val="nil"/>
              <w:right w:val="nil"/>
            </w:tcBorders>
            <w:vAlign w:val="center"/>
          </w:tcPr>
          <w:p w:rsidR="0010443E" w:rsidRPr="00E16824" w:rsidRDefault="0010443E" w:rsidP="000B14DE">
            <w:pPr>
              <w:rPr>
                <w:rFonts w:ascii="Arial" w:hAnsi="Arial" w:cs="Arial"/>
                <w:sz w:val="20"/>
                <w:szCs w:val="20"/>
              </w:rPr>
            </w:pPr>
          </w:p>
        </w:tc>
        <w:tc>
          <w:tcPr>
            <w:tcW w:w="272" w:type="dxa"/>
            <w:tcBorders>
              <w:top w:val="single" w:sz="4" w:space="0" w:color="auto"/>
              <w:left w:val="nil"/>
              <w:bottom w:val="nil"/>
              <w:right w:val="nil"/>
            </w:tcBorders>
            <w:vAlign w:val="center"/>
          </w:tcPr>
          <w:p w:rsidR="0010443E" w:rsidRPr="00E16824" w:rsidRDefault="0010443E" w:rsidP="000B14DE">
            <w:pPr>
              <w:rPr>
                <w:rFonts w:ascii="Arial" w:hAnsi="Arial" w:cs="Arial"/>
                <w:sz w:val="20"/>
                <w:szCs w:val="20"/>
              </w:rPr>
            </w:pPr>
          </w:p>
        </w:tc>
        <w:tc>
          <w:tcPr>
            <w:tcW w:w="353" w:type="dxa"/>
            <w:tcBorders>
              <w:top w:val="single" w:sz="4" w:space="0" w:color="auto"/>
              <w:left w:val="nil"/>
              <w:bottom w:val="nil"/>
              <w:right w:val="nil"/>
            </w:tcBorders>
            <w:vAlign w:val="center"/>
          </w:tcPr>
          <w:p w:rsidR="0010443E" w:rsidRPr="00E16824" w:rsidRDefault="0010443E" w:rsidP="000B14DE">
            <w:pPr>
              <w:rPr>
                <w:rFonts w:ascii="Arial" w:hAnsi="Arial" w:cs="Arial"/>
                <w:sz w:val="20"/>
                <w:szCs w:val="20"/>
              </w:rPr>
            </w:pPr>
          </w:p>
        </w:tc>
        <w:tc>
          <w:tcPr>
            <w:tcW w:w="272" w:type="dxa"/>
            <w:tcBorders>
              <w:top w:val="single" w:sz="4" w:space="0" w:color="auto"/>
              <w:left w:val="nil"/>
              <w:bottom w:val="nil"/>
              <w:right w:val="nil"/>
            </w:tcBorders>
            <w:vAlign w:val="center"/>
          </w:tcPr>
          <w:p w:rsidR="0010443E" w:rsidRPr="00E16824" w:rsidRDefault="0010443E" w:rsidP="000B14DE">
            <w:pPr>
              <w:rPr>
                <w:rFonts w:ascii="Arial" w:hAnsi="Arial" w:cs="Arial"/>
                <w:sz w:val="20"/>
                <w:szCs w:val="20"/>
              </w:rPr>
            </w:pPr>
          </w:p>
        </w:tc>
        <w:tc>
          <w:tcPr>
            <w:tcW w:w="349" w:type="dxa"/>
            <w:tcBorders>
              <w:top w:val="single" w:sz="4" w:space="0" w:color="auto"/>
              <w:left w:val="nil"/>
              <w:bottom w:val="nil"/>
              <w:right w:val="single" w:sz="4" w:space="0" w:color="auto"/>
            </w:tcBorders>
            <w:vAlign w:val="center"/>
          </w:tcPr>
          <w:p w:rsidR="0010443E" w:rsidRPr="00E16824" w:rsidRDefault="0010443E" w:rsidP="000B14DE">
            <w:pPr>
              <w:rPr>
                <w:rFonts w:ascii="Arial" w:hAnsi="Arial" w:cs="Arial"/>
                <w:sz w:val="20"/>
                <w:szCs w:val="20"/>
              </w:rPr>
            </w:pPr>
          </w:p>
        </w:tc>
      </w:tr>
      <w:tr w:rsidR="0010443E" w:rsidRPr="00E16824" w:rsidTr="000B14DE">
        <w:trPr>
          <w:trHeight w:val="237"/>
        </w:trPr>
        <w:tc>
          <w:tcPr>
            <w:tcW w:w="236" w:type="dxa"/>
            <w:tcBorders>
              <w:top w:val="nil"/>
              <w:left w:val="single" w:sz="4" w:space="0" w:color="auto"/>
              <w:bottom w:val="nil"/>
              <w:right w:val="nil"/>
            </w:tcBorders>
            <w:vAlign w:val="center"/>
          </w:tcPr>
          <w:p w:rsidR="0010443E" w:rsidRPr="00E16824" w:rsidRDefault="0010443E" w:rsidP="000B14DE">
            <w:pPr>
              <w:rPr>
                <w:rFonts w:ascii="Arial" w:hAnsi="Arial" w:cs="Arial"/>
                <w:sz w:val="20"/>
                <w:szCs w:val="20"/>
              </w:rPr>
            </w:pPr>
          </w:p>
        </w:tc>
        <w:tc>
          <w:tcPr>
            <w:tcW w:w="2615" w:type="dxa"/>
            <w:gridSpan w:val="9"/>
            <w:tcBorders>
              <w:top w:val="nil"/>
              <w:left w:val="nil"/>
              <w:bottom w:val="nil"/>
              <w:right w:val="single" w:sz="4" w:space="0" w:color="000000"/>
            </w:tcBorders>
            <w:vAlign w:val="center"/>
          </w:tcPr>
          <w:p w:rsidR="0010443E" w:rsidRPr="00E16824" w:rsidRDefault="0010443E" w:rsidP="000B14DE">
            <w:pPr>
              <w:rPr>
                <w:rFonts w:ascii="Arial" w:hAnsi="Arial" w:cs="Arial"/>
                <w:b/>
                <w:bCs/>
                <w:sz w:val="20"/>
                <w:szCs w:val="20"/>
              </w:rPr>
            </w:pPr>
            <w:r w:rsidRPr="00E16824">
              <w:rPr>
                <w:rFonts w:ascii="Arial" w:hAnsi="Arial" w:cs="Arial"/>
                <w:b/>
                <w:bCs/>
                <w:sz w:val="20"/>
                <w:szCs w:val="20"/>
              </w:rPr>
              <w:t>Бланк ответов №</w:t>
            </w:r>
            <w:r w:rsidRPr="00E16824">
              <w:rPr>
                <w:rFonts w:ascii="Arial" w:hAnsi="Arial" w:cs="Arial"/>
                <w:sz w:val="20"/>
                <w:szCs w:val="20"/>
              </w:rPr>
              <w:t>1</w:t>
            </w:r>
          </w:p>
        </w:tc>
        <w:tc>
          <w:tcPr>
            <w:tcW w:w="272" w:type="dxa"/>
            <w:tcBorders>
              <w:top w:val="nil"/>
              <w:left w:val="nil"/>
              <w:bottom w:val="nil"/>
              <w:right w:val="nil"/>
            </w:tcBorders>
            <w:vAlign w:val="center"/>
          </w:tcPr>
          <w:p w:rsidR="0010443E" w:rsidRPr="00E16824" w:rsidRDefault="0010443E" w:rsidP="000B14DE">
            <w:pPr>
              <w:rPr>
                <w:rFonts w:ascii="Arial" w:hAnsi="Arial" w:cs="Arial"/>
                <w:sz w:val="20"/>
                <w:szCs w:val="20"/>
              </w:rPr>
            </w:pPr>
          </w:p>
        </w:tc>
        <w:tc>
          <w:tcPr>
            <w:tcW w:w="1108" w:type="dxa"/>
            <w:gridSpan w:val="4"/>
            <w:tcBorders>
              <w:top w:val="nil"/>
              <w:left w:val="nil"/>
              <w:bottom w:val="nil"/>
              <w:right w:val="nil"/>
            </w:tcBorders>
            <w:vAlign w:val="center"/>
          </w:tcPr>
          <w:p w:rsidR="0010443E" w:rsidRPr="00E16824" w:rsidRDefault="0010443E" w:rsidP="000B14DE">
            <w:pPr>
              <w:rPr>
                <w:rFonts w:ascii="Arial" w:hAnsi="Arial" w:cs="Arial"/>
                <w:b/>
                <w:sz w:val="16"/>
                <w:szCs w:val="16"/>
              </w:rPr>
            </w:pPr>
            <w:r w:rsidRPr="00E16824">
              <w:rPr>
                <w:rFonts w:ascii="Arial" w:hAnsi="Arial" w:cs="Arial"/>
                <w:b/>
                <w:sz w:val="16"/>
                <w:szCs w:val="16"/>
              </w:rPr>
              <w:t>Код бланка</w:t>
            </w:r>
          </w:p>
        </w:tc>
        <w:tc>
          <w:tcPr>
            <w:tcW w:w="272" w:type="dxa"/>
            <w:tcBorders>
              <w:top w:val="single" w:sz="4" w:space="0" w:color="auto"/>
              <w:left w:val="single" w:sz="4" w:space="0" w:color="auto"/>
              <w:bottom w:val="single" w:sz="4" w:space="0" w:color="auto"/>
              <w:right w:val="single" w:sz="4" w:space="0" w:color="auto"/>
            </w:tcBorders>
            <w:vAlign w:val="center"/>
          </w:tcPr>
          <w:p w:rsidR="0010443E" w:rsidRPr="00E16824" w:rsidRDefault="0010443E" w:rsidP="000B14DE">
            <w:pPr>
              <w:rPr>
                <w:rFonts w:ascii="Arial" w:hAnsi="Arial" w:cs="Arial"/>
                <w:sz w:val="20"/>
                <w:szCs w:val="20"/>
              </w:rPr>
            </w:pPr>
            <w:r w:rsidRPr="00E16824">
              <w:rPr>
                <w:rFonts w:ascii="Arial" w:hAnsi="Arial" w:cs="Arial"/>
                <w:sz w:val="20"/>
                <w:szCs w:val="20"/>
              </w:rPr>
              <w:t> </w:t>
            </w:r>
          </w:p>
        </w:tc>
        <w:tc>
          <w:tcPr>
            <w:tcW w:w="272" w:type="dxa"/>
            <w:tcBorders>
              <w:top w:val="single" w:sz="4" w:space="0" w:color="auto"/>
              <w:left w:val="nil"/>
              <w:bottom w:val="single" w:sz="4" w:space="0" w:color="auto"/>
              <w:right w:val="single" w:sz="4" w:space="0" w:color="auto"/>
            </w:tcBorders>
            <w:vAlign w:val="center"/>
          </w:tcPr>
          <w:p w:rsidR="0010443E" w:rsidRPr="00E16824" w:rsidRDefault="0010443E" w:rsidP="000B14DE">
            <w:pPr>
              <w:rPr>
                <w:rFonts w:ascii="Arial" w:hAnsi="Arial" w:cs="Arial"/>
                <w:sz w:val="20"/>
                <w:szCs w:val="20"/>
              </w:rPr>
            </w:pPr>
            <w:r w:rsidRPr="00E16824">
              <w:rPr>
                <w:rFonts w:ascii="Arial" w:hAnsi="Arial" w:cs="Arial"/>
                <w:sz w:val="20"/>
                <w:szCs w:val="20"/>
              </w:rPr>
              <w:t> </w:t>
            </w:r>
          </w:p>
        </w:tc>
        <w:tc>
          <w:tcPr>
            <w:tcW w:w="272" w:type="dxa"/>
            <w:tcBorders>
              <w:top w:val="single" w:sz="4" w:space="0" w:color="auto"/>
              <w:left w:val="nil"/>
              <w:bottom w:val="single" w:sz="4" w:space="0" w:color="auto"/>
              <w:right w:val="single" w:sz="4" w:space="0" w:color="auto"/>
            </w:tcBorders>
            <w:vAlign w:val="center"/>
          </w:tcPr>
          <w:p w:rsidR="0010443E" w:rsidRPr="00E16824" w:rsidRDefault="0010443E" w:rsidP="000B14DE">
            <w:pPr>
              <w:rPr>
                <w:rFonts w:ascii="Arial" w:hAnsi="Arial" w:cs="Arial"/>
                <w:sz w:val="20"/>
                <w:szCs w:val="20"/>
              </w:rPr>
            </w:pPr>
            <w:r w:rsidRPr="00E16824">
              <w:rPr>
                <w:rFonts w:ascii="Arial" w:hAnsi="Arial" w:cs="Arial"/>
                <w:sz w:val="20"/>
                <w:szCs w:val="20"/>
              </w:rPr>
              <w:t> </w:t>
            </w:r>
          </w:p>
        </w:tc>
        <w:tc>
          <w:tcPr>
            <w:tcW w:w="272" w:type="dxa"/>
            <w:tcBorders>
              <w:top w:val="single" w:sz="4" w:space="0" w:color="auto"/>
              <w:left w:val="nil"/>
              <w:bottom w:val="single" w:sz="4" w:space="0" w:color="auto"/>
              <w:right w:val="single" w:sz="4" w:space="0" w:color="auto"/>
            </w:tcBorders>
            <w:vAlign w:val="center"/>
          </w:tcPr>
          <w:p w:rsidR="0010443E" w:rsidRPr="00E16824" w:rsidRDefault="0010443E" w:rsidP="000B14DE">
            <w:pPr>
              <w:rPr>
                <w:rFonts w:ascii="Arial" w:hAnsi="Arial" w:cs="Arial"/>
                <w:sz w:val="20"/>
                <w:szCs w:val="20"/>
              </w:rPr>
            </w:pPr>
            <w:r w:rsidRPr="00E16824">
              <w:rPr>
                <w:rFonts w:ascii="Arial" w:hAnsi="Arial" w:cs="Arial"/>
                <w:sz w:val="20"/>
                <w:szCs w:val="20"/>
              </w:rPr>
              <w:t> </w:t>
            </w:r>
          </w:p>
        </w:tc>
        <w:tc>
          <w:tcPr>
            <w:tcW w:w="272" w:type="dxa"/>
            <w:tcBorders>
              <w:top w:val="single" w:sz="4" w:space="0" w:color="auto"/>
              <w:left w:val="nil"/>
              <w:bottom w:val="single" w:sz="4" w:space="0" w:color="auto"/>
              <w:right w:val="single" w:sz="4" w:space="0" w:color="auto"/>
            </w:tcBorders>
            <w:vAlign w:val="center"/>
          </w:tcPr>
          <w:p w:rsidR="0010443E" w:rsidRPr="00E16824" w:rsidRDefault="0010443E" w:rsidP="000B14DE">
            <w:pPr>
              <w:rPr>
                <w:rFonts w:ascii="Arial" w:hAnsi="Arial" w:cs="Arial"/>
                <w:sz w:val="20"/>
                <w:szCs w:val="20"/>
              </w:rPr>
            </w:pPr>
            <w:r w:rsidRPr="00E16824">
              <w:rPr>
                <w:rFonts w:ascii="Arial" w:hAnsi="Arial" w:cs="Arial"/>
                <w:sz w:val="20"/>
                <w:szCs w:val="20"/>
              </w:rPr>
              <w:t> </w:t>
            </w:r>
          </w:p>
        </w:tc>
        <w:tc>
          <w:tcPr>
            <w:tcW w:w="272" w:type="dxa"/>
            <w:tcBorders>
              <w:top w:val="single" w:sz="4" w:space="0" w:color="auto"/>
              <w:left w:val="nil"/>
              <w:bottom w:val="single" w:sz="4" w:space="0" w:color="auto"/>
              <w:right w:val="single" w:sz="4" w:space="0" w:color="auto"/>
            </w:tcBorders>
            <w:vAlign w:val="center"/>
          </w:tcPr>
          <w:p w:rsidR="0010443E" w:rsidRPr="00E16824" w:rsidRDefault="0010443E" w:rsidP="000B14DE">
            <w:pPr>
              <w:rPr>
                <w:rFonts w:ascii="Arial" w:hAnsi="Arial" w:cs="Arial"/>
                <w:sz w:val="20"/>
                <w:szCs w:val="20"/>
              </w:rPr>
            </w:pPr>
            <w:r w:rsidRPr="00E16824">
              <w:rPr>
                <w:rFonts w:ascii="Arial" w:hAnsi="Arial" w:cs="Arial"/>
                <w:sz w:val="20"/>
                <w:szCs w:val="20"/>
              </w:rPr>
              <w:t> </w:t>
            </w:r>
          </w:p>
        </w:tc>
        <w:tc>
          <w:tcPr>
            <w:tcW w:w="272" w:type="dxa"/>
            <w:tcBorders>
              <w:top w:val="single" w:sz="4" w:space="0" w:color="auto"/>
              <w:left w:val="nil"/>
              <w:bottom w:val="single" w:sz="4" w:space="0" w:color="auto"/>
              <w:right w:val="single" w:sz="4" w:space="0" w:color="auto"/>
            </w:tcBorders>
            <w:vAlign w:val="center"/>
          </w:tcPr>
          <w:p w:rsidR="0010443E" w:rsidRPr="00E16824" w:rsidRDefault="0010443E" w:rsidP="000B14DE">
            <w:pPr>
              <w:rPr>
                <w:rFonts w:ascii="Arial" w:hAnsi="Arial" w:cs="Arial"/>
                <w:sz w:val="20"/>
                <w:szCs w:val="20"/>
              </w:rPr>
            </w:pPr>
            <w:r w:rsidRPr="00E16824">
              <w:rPr>
                <w:rFonts w:ascii="Arial" w:hAnsi="Arial" w:cs="Arial"/>
                <w:sz w:val="20"/>
                <w:szCs w:val="20"/>
              </w:rPr>
              <w:t> </w:t>
            </w:r>
          </w:p>
        </w:tc>
        <w:tc>
          <w:tcPr>
            <w:tcW w:w="272" w:type="dxa"/>
            <w:tcBorders>
              <w:top w:val="single" w:sz="4" w:space="0" w:color="auto"/>
              <w:left w:val="nil"/>
              <w:bottom w:val="single" w:sz="4" w:space="0" w:color="auto"/>
              <w:right w:val="single" w:sz="4" w:space="0" w:color="auto"/>
            </w:tcBorders>
            <w:vAlign w:val="center"/>
          </w:tcPr>
          <w:p w:rsidR="0010443E" w:rsidRPr="00E16824" w:rsidRDefault="0010443E" w:rsidP="000B14DE">
            <w:pPr>
              <w:rPr>
                <w:rFonts w:ascii="Arial" w:hAnsi="Arial" w:cs="Arial"/>
                <w:sz w:val="20"/>
                <w:szCs w:val="20"/>
              </w:rPr>
            </w:pPr>
            <w:r w:rsidRPr="00E16824">
              <w:rPr>
                <w:rFonts w:ascii="Arial" w:hAnsi="Arial" w:cs="Arial"/>
                <w:sz w:val="20"/>
                <w:szCs w:val="20"/>
              </w:rPr>
              <w:t> </w:t>
            </w:r>
          </w:p>
        </w:tc>
        <w:tc>
          <w:tcPr>
            <w:tcW w:w="293" w:type="dxa"/>
            <w:tcBorders>
              <w:top w:val="single" w:sz="4" w:space="0" w:color="auto"/>
              <w:left w:val="nil"/>
              <w:bottom w:val="single" w:sz="4" w:space="0" w:color="auto"/>
              <w:right w:val="single" w:sz="4" w:space="0" w:color="auto"/>
            </w:tcBorders>
            <w:vAlign w:val="center"/>
          </w:tcPr>
          <w:p w:rsidR="0010443E" w:rsidRPr="00E16824" w:rsidRDefault="0010443E" w:rsidP="000B14DE">
            <w:pPr>
              <w:rPr>
                <w:rFonts w:ascii="Arial" w:hAnsi="Arial" w:cs="Arial"/>
                <w:sz w:val="20"/>
                <w:szCs w:val="20"/>
              </w:rPr>
            </w:pPr>
            <w:r w:rsidRPr="00E16824">
              <w:rPr>
                <w:rFonts w:ascii="Arial" w:hAnsi="Arial" w:cs="Arial"/>
                <w:sz w:val="20"/>
                <w:szCs w:val="20"/>
              </w:rPr>
              <w:t> </w:t>
            </w:r>
          </w:p>
        </w:tc>
        <w:tc>
          <w:tcPr>
            <w:tcW w:w="272" w:type="dxa"/>
            <w:tcBorders>
              <w:top w:val="single" w:sz="4" w:space="0" w:color="auto"/>
              <w:left w:val="nil"/>
              <w:bottom w:val="single" w:sz="4" w:space="0" w:color="auto"/>
              <w:right w:val="single" w:sz="4" w:space="0" w:color="auto"/>
            </w:tcBorders>
            <w:vAlign w:val="center"/>
          </w:tcPr>
          <w:p w:rsidR="0010443E" w:rsidRPr="00E16824" w:rsidRDefault="0010443E" w:rsidP="000B14DE">
            <w:pPr>
              <w:rPr>
                <w:rFonts w:ascii="Arial" w:hAnsi="Arial" w:cs="Arial"/>
                <w:sz w:val="20"/>
                <w:szCs w:val="20"/>
              </w:rPr>
            </w:pPr>
            <w:r w:rsidRPr="00E16824">
              <w:rPr>
                <w:rFonts w:ascii="Arial" w:hAnsi="Arial" w:cs="Arial"/>
                <w:sz w:val="20"/>
                <w:szCs w:val="20"/>
              </w:rPr>
              <w:t> </w:t>
            </w:r>
          </w:p>
        </w:tc>
        <w:tc>
          <w:tcPr>
            <w:tcW w:w="272" w:type="dxa"/>
            <w:tcBorders>
              <w:top w:val="single" w:sz="4" w:space="0" w:color="auto"/>
              <w:left w:val="nil"/>
              <w:bottom w:val="single" w:sz="4" w:space="0" w:color="auto"/>
              <w:right w:val="single" w:sz="4" w:space="0" w:color="auto"/>
            </w:tcBorders>
            <w:vAlign w:val="center"/>
          </w:tcPr>
          <w:p w:rsidR="0010443E" w:rsidRPr="00E16824" w:rsidRDefault="0010443E" w:rsidP="000B14DE">
            <w:pPr>
              <w:rPr>
                <w:rFonts w:ascii="Arial" w:hAnsi="Arial" w:cs="Arial"/>
                <w:sz w:val="20"/>
                <w:szCs w:val="20"/>
              </w:rPr>
            </w:pPr>
            <w:r w:rsidRPr="00E16824">
              <w:rPr>
                <w:rFonts w:ascii="Arial" w:hAnsi="Arial" w:cs="Arial"/>
                <w:sz w:val="20"/>
                <w:szCs w:val="20"/>
              </w:rPr>
              <w:t> </w:t>
            </w:r>
          </w:p>
        </w:tc>
        <w:tc>
          <w:tcPr>
            <w:tcW w:w="293" w:type="dxa"/>
            <w:tcBorders>
              <w:top w:val="single" w:sz="4" w:space="0" w:color="auto"/>
              <w:left w:val="nil"/>
              <w:bottom w:val="single" w:sz="4" w:space="0" w:color="auto"/>
              <w:right w:val="single" w:sz="4" w:space="0" w:color="auto"/>
            </w:tcBorders>
            <w:vAlign w:val="center"/>
          </w:tcPr>
          <w:p w:rsidR="0010443E" w:rsidRPr="00E16824" w:rsidRDefault="0010443E" w:rsidP="000B14DE">
            <w:pPr>
              <w:rPr>
                <w:rFonts w:ascii="Arial" w:hAnsi="Arial" w:cs="Arial"/>
                <w:sz w:val="20"/>
                <w:szCs w:val="20"/>
              </w:rPr>
            </w:pPr>
            <w:r w:rsidRPr="00E16824">
              <w:rPr>
                <w:rFonts w:ascii="Arial" w:hAnsi="Arial" w:cs="Arial"/>
                <w:sz w:val="20"/>
                <w:szCs w:val="20"/>
              </w:rPr>
              <w:t> </w:t>
            </w:r>
          </w:p>
        </w:tc>
        <w:tc>
          <w:tcPr>
            <w:tcW w:w="272" w:type="dxa"/>
            <w:tcBorders>
              <w:top w:val="single" w:sz="4" w:space="0" w:color="auto"/>
              <w:left w:val="nil"/>
              <w:bottom w:val="single" w:sz="4" w:space="0" w:color="auto"/>
              <w:right w:val="single" w:sz="4" w:space="0" w:color="auto"/>
            </w:tcBorders>
            <w:vAlign w:val="center"/>
          </w:tcPr>
          <w:p w:rsidR="0010443E" w:rsidRPr="00E16824" w:rsidRDefault="0010443E" w:rsidP="000B14DE">
            <w:pPr>
              <w:rPr>
                <w:rFonts w:ascii="Arial" w:hAnsi="Arial" w:cs="Arial"/>
                <w:sz w:val="20"/>
                <w:szCs w:val="20"/>
              </w:rPr>
            </w:pPr>
            <w:r w:rsidRPr="00E16824">
              <w:rPr>
                <w:rFonts w:ascii="Arial" w:hAnsi="Arial" w:cs="Arial"/>
                <w:sz w:val="20"/>
                <w:szCs w:val="20"/>
              </w:rPr>
              <w:t> </w:t>
            </w:r>
          </w:p>
        </w:tc>
        <w:tc>
          <w:tcPr>
            <w:tcW w:w="272" w:type="dxa"/>
            <w:tcBorders>
              <w:top w:val="single" w:sz="4" w:space="0" w:color="auto"/>
              <w:left w:val="nil"/>
              <w:bottom w:val="single" w:sz="4" w:space="0" w:color="auto"/>
              <w:right w:val="single" w:sz="4" w:space="0" w:color="auto"/>
            </w:tcBorders>
            <w:vAlign w:val="center"/>
          </w:tcPr>
          <w:p w:rsidR="0010443E" w:rsidRPr="00E16824" w:rsidRDefault="0010443E" w:rsidP="000B14DE">
            <w:pPr>
              <w:rPr>
                <w:rFonts w:ascii="Arial" w:hAnsi="Arial" w:cs="Arial"/>
                <w:sz w:val="20"/>
                <w:szCs w:val="20"/>
              </w:rPr>
            </w:pPr>
            <w:r w:rsidRPr="00E16824">
              <w:rPr>
                <w:rFonts w:ascii="Arial" w:hAnsi="Arial" w:cs="Arial"/>
                <w:sz w:val="20"/>
                <w:szCs w:val="20"/>
              </w:rPr>
              <w:t> </w:t>
            </w:r>
          </w:p>
        </w:tc>
        <w:tc>
          <w:tcPr>
            <w:tcW w:w="272" w:type="dxa"/>
            <w:tcBorders>
              <w:top w:val="single" w:sz="4" w:space="0" w:color="auto"/>
              <w:left w:val="nil"/>
              <w:bottom w:val="single" w:sz="4" w:space="0" w:color="auto"/>
              <w:right w:val="single" w:sz="4" w:space="0" w:color="auto"/>
            </w:tcBorders>
            <w:vAlign w:val="center"/>
          </w:tcPr>
          <w:p w:rsidR="0010443E" w:rsidRPr="00E16824" w:rsidRDefault="0010443E" w:rsidP="000B14DE">
            <w:pPr>
              <w:rPr>
                <w:rFonts w:ascii="Arial" w:hAnsi="Arial" w:cs="Arial"/>
                <w:sz w:val="20"/>
                <w:szCs w:val="20"/>
              </w:rPr>
            </w:pPr>
            <w:r w:rsidRPr="00E16824">
              <w:rPr>
                <w:rFonts w:ascii="Arial" w:hAnsi="Arial" w:cs="Arial"/>
                <w:sz w:val="20"/>
                <w:szCs w:val="20"/>
              </w:rPr>
              <w:t> </w:t>
            </w:r>
          </w:p>
        </w:tc>
        <w:tc>
          <w:tcPr>
            <w:tcW w:w="272" w:type="dxa"/>
            <w:tcBorders>
              <w:top w:val="nil"/>
              <w:left w:val="nil"/>
              <w:bottom w:val="nil"/>
              <w:right w:val="nil"/>
            </w:tcBorders>
            <w:vAlign w:val="center"/>
          </w:tcPr>
          <w:p w:rsidR="0010443E" w:rsidRPr="00E16824" w:rsidRDefault="0010443E" w:rsidP="000B14DE">
            <w:pPr>
              <w:rPr>
                <w:rFonts w:ascii="Arial" w:hAnsi="Arial" w:cs="Arial"/>
                <w:sz w:val="20"/>
                <w:szCs w:val="20"/>
              </w:rPr>
            </w:pPr>
          </w:p>
        </w:tc>
        <w:tc>
          <w:tcPr>
            <w:tcW w:w="859" w:type="dxa"/>
            <w:gridSpan w:val="3"/>
            <w:tcBorders>
              <w:top w:val="nil"/>
              <w:left w:val="single" w:sz="4" w:space="0" w:color="auto"/>
              <w:bottom w:val="nil"/>
              <w:right w:val="single" w:sz="4" w:space="0" w:color="000000"/>
            </w:tcBorders>
            <w:vAlign w:val="center"/>
          </w:tcPr>
          <w:p w:rsidR="0010443E" w:rsidRPr="00E16824" w:rsidRDefault="0010443E" w:rsidP="000B14DE">
            <w:pPr>
              <w:rPr>
                <w:rFonts w:ascii="Arial" w:hAnsi="Arial" w:cs="Arial"/>
                <w:sz w:val="16"/>
                <w:szCs w:val="16"/>
              </w:rPr>
            </w:pPr>
            <w:proofErr w:type="gramStart"/>
            <w:r w:rsidRPr="00E16824">
              <w:rPr>
                <w:rFonts w:ascii="Arial" w:hAnsi="Arial" w:cs="Arial"/>
                <w:sz w:val="16"/>
                <w:szCs w:val="16"/>
              </w:rPr>
              <w:t>Спец</w:t>
            </w:r>
            <w:proofErr w:type="gramEnd"/>
            <w:r w:rsidRPr="00E16824">
              <w:rPr>
                <w:rFonts w:ascii="Arial" w:hAnsi="Arial" w:cs="Arial"/>
                <w:sz w:val="16"/>
                <w:szCs w:val="16"/>
              </w:rPr>
              <w:t xml:space="preserve"> отметка</w:t>
            </w:r>
          </w:p>
        </w:tc>
        <w:tc>
          <w:tcPr>
            <w:tcW w:w="353" w:type="dxa"/>
            <w:tcBorders>
              <w:top w:val="single" w:sz="4" w:space="0" w:color="auto"/>
              <w:left w:val="nil"/>
              <w:bottom w:val="single" w:sz="4" w:space="0" w:color="auto"/>
              <w:right w:val="single" w:sz="4" w:space="0" w:color="auto"/>
            </w:tcBorders>
            <w:vAlign w:val="center"/>
          </w:tcPr>
          <w:p w:rsidR="0010443E" w:rsidRPr="00E16824" w:rsidRDefault="0010443E" w:rsidP="000B14DE">
            <w:pPr>
              <w:rPr>
                <w:rFonts w:ascii="Arial" w:hAnsi="Arial" w:cs="Arial"/>
                <w:sz w:val="20"/>
                <w:szCs w:val="20"/>
              </w:rPr>
            </w:pPr>
            <w:r w:rsidRPr="00E16824">
              <w:rPr>
                <w:rFonts w:ascii="Arial" w:hAnsi="Arial" w:cs="Arial"/>
                <w:sz w:val="20"/>
                <w:szCs w:val="20"/>
              </w:rPr>
              <w:t> </w:t>
            </w:r>
          </w:p>
        </w:tc>
        <w:tc>
          <w:tcPr>
            <w:tcW w:w="272" w:type="dxa"/>
            <w:tcBorders>
              <w:top w:val="nil"/>
              <w:left w:val="nil"/>
              <w:bottom w:val="nil"/>
              <w:right w:val="nil"/>
            </w:tcBorders>
            <w:vAlign w:val="center"/>
          </w:tcPr>
          <w:p w:rsidR="0010443E" w:rsidRPr="00E16824" w:rsidRDefault="0010443E" w:rsidP="000B14DE">
            <w:pPr>
              <w:rPr>
                <w:rFonts w:ascii="Arial" w:hAnsi="Arial" w:cs="Arial"/>
                <w:sz w:val="20"/>
                <w:szCs w:val="20"/>
              </w:rPr>
            </w:pPr>
          </w:p>
        </w:tc>
        <w:tc>
          <w:tcPr>
            <w:tcW w:w="349" w:type="dxa"/>
            <w:tcBorders>
              <w:top w:val="single" w:sz="4" w:space="0" w:color="auto"/>
              <w:left w:val="single" w:sz="4" w:space="0" w:color="auto"/>
              <w:bottom w:val="single" w:sz="4" w:space="0" w:color="auto"/>
              <w:right w:val="single" w:sz="4" w:space="0" w:color="auto"/>
            </w:tcBorders>
            <w:vAlign w:val="center"/>
          </w:tcPr>
          <w:p w:rsidR="0010443E" w:rsidRPr="00E16824" w:rsidRDefault="0010443E" w:rsidP="000B14DE">
            <w:pPr>
              <w:rPr>
                <w:rFonts w:ascii="Arial" w:hAnsi="Arial" w:cs="Arial"/>
                <w:sz w:val="20"/>
                <w:szCs w:val="20"/>
              </w:rPr>
            </w:pPr>
            <w:r w:rsidRPr="00E16824">
              <w:rPr>
                <w:rFonts w:ascii="Arial" w:hAnsi="Arial" w:cs="Arial"/>
                <w:sz w:val="20"/>
                <w:szCs w:val="20"/>
              </w:rPr>
              <w:t> </w:t>
            </w:r>
          </w:p>
        </w:tc>
      </w:tr>
      <w:tr w:rsidR="0010443E" w:rsidRPr="00E16824" w:rsidTr="000B14DE">
        <w:trPr>
          <w:trHeight w:val="49"/>
        </w:trPr>
        <w:tc>
          <w:tcPr>
            <w:tcW w:w="236" w:type="dxa"/>
            <w:tcBorders>
              <w:top w:val="nil"/>
              <w:left w:val="single" w:sz="4" w:space="0" w:color="auto"/>
              <w:bottom w:val="nil"/>
              <w:right w:val="nil"/>
            </w:tcBorders>
            <w:vAlign w:val="center"/>
          </w:tcPr>
          <w:p w:rsidR="0010443E" w:rsidRPr="00E16824" w:rsidRDefault="0010443E" w:rsidP="000B14DE">
            <w:pPr>
              <w:rPr>
                <w:rFonts w:ascii="Arial" w:hAnsi="Arial" w:cs="Arial"/>
                <w:sz w:val="20"/>
                <w:szCs w:val="20"/>
              </w:rPr>
            </w:pPr>
          </w:p>
        </w:tc>
        <w:tc>
          <w:tcPr>
            <w:tcW w:w="340" w:type="dxa"/>
            <w:tcBorders>
              <w:top w:val="nil"/>
              <w:left w:val="nil"/>
              <w:bottom w:val="single" w:sz="8" w:space="0" w:color="auto"/>
              <w:right w:val="nil"/>
            </w:tcBorders>
            <w:vAlign w:val="center"/>
          </w:tcPr>
          <w:p w:rsidR="0010443E" w:rsidRPr="00E16824" w:rsidRDefault="0010443E" w:rsidP="000B14DE">
            <w:pPr>
              <w:rPr>
                <w:rFonts w:ascii="Arial" w:hAnsi="Arial" w:cs="Arial"/>
                <w:sz w:val="20"/>
                <w:szCs w:val="20"/>
              </w:rPr>
            </w:pPr>
            <w:r w:rsidRPr="00E16824">
              <w:rPr>
                <w:rFonts w:ascii="Arial" w:hAnsi="Arial" w:cs="Arial"/>
                <w:sz w:val="20"/>
                <w:szCs w:val="20"/>
              </w:rPr>
              <w:t> </w:t>
            </w:r>
          </w:p>
        </w:tc>
        <w:tc>
          <w:tcPr>
            <w:tcW w:w="341" w:type="dxa"/>
            <w:tcBorders>
              <w:top w:val="nil"/>
              <w:left w:val="nil"/>
              <w:bottom w:val="single" w:sz="8" w:space="0" w:color="auto"/>
              <w:right w:val="nil"/>
            </w:tcBorders>
            <w:vAlign w:val="center"/>
          </w:tcPr>
          <w:p w:rsidR="0010443E" w:rsidRPr="00E16824" w:rsidRDefault="0010443E" w:rsidP="000B14DE">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8" w:space="0" w:color="auto"/>
              <w:right w:val="nil"/>
            </w:tcBorders>
            <w:vAlign w:val="center"/>
          </w:tcPr>
          <w:p w:rsidR="0010443E" w:rsidRPr="00E16824" w:rsidRDefault="0010443E" w:rsidP="000B14DE">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8" w:space="0" w:color="auto"/>
              <w:right w:val="nil"/>
            </w:tcBorders>
            <w:vAlign w:val="center"/>
          </w:tcPr>
          <w:p w:rsidR="0010443E" w:rsidRPr="00E16824" w:rsidRDefault="0010443E" w:rsidP="000B14DE">
            <w:pPr>
              <w:rPr>
                <w:rFonts w:ascii="Arial" w:hAnsi="Arial" w:cs="Arial"/>
                <w:sz w:val="20"/>
                <w:szCs w:val="20"/>
              </w:rPr>
            </w:pPr>
            <w:r w:rsidRPr="00E16824">
              <w:rPr>
                <w:rFonts w:ascii="Arial" w:hAnsi="Arial" w:cs="Arial"/>
                <w:sz w:val="20"/>
                <w:szCs w:val="20"/>
              </w:rPr>
              <w:t> </w:t>
            </w:r>
          </w:p>
        </w:tc>
        <w:tc>
          <w:tcPr>
            <w:tcW w:w="283" w:type="dxa"/>
            <w:tcBorders>
              <w:top w:val="nil"/>
              <w:left w:val="nil"/>
              <w:bottom w:val="single" w:sz="8" w:space="0" w:color="auto"/>
              <w:right w:val="nil"/>
            </w:tcBorders>
            <w:vAlign w:val="center"/>
          </w:tcPr>
          <w:p w:rsidR="0010443E" w:rsidRPr="00E16824" w:rsidRDefault="0010443E" w:rsidP="000B14DE">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8" w:space="0" w:color="auto"/>
              <w:right w:val="nil"/>
            </w:tcBorders>
            <w:vAlign w:val="center"/>
          </w:tcPr>
          <w:p w:rsidR="0010443E" w:rsidRPr="00E16824" w:rsidRDefault="0010443E" w:rsidP="000B14DE">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8" w:space="0" w:color="auto"/>
              <w:right w:val="nil"/>
            </w:tcBorders>
            <w:vAlign w:val="center"/>
          </w:tcPr>
          <w:p w:rsidR="0010443E" w:rsidRPr="00E16824" w:rsidRDefault="0010443E" w:rsidP="000B14DE">
            <w:pPr>
              <w:rPr>
                <w:rFonts w:ascii="Arial" w:hAnsi="Arial" w:cs="Arial"/>
                <w:sz w:val="20"/>
                <w:szCs w:val="20"/>
              </w:rPr>
            </w:pPr>
            <w:r w:rsidRPr="00E16824">
              <w:rPr>
                <w:rFonts w:ascii="Arial" w:hAnsi="Arial" w:cs="Arial"/>
                <w:sz w:val="20"/>
                <w:szCs w:val="20"/>
              </w:rPr>
              <w:t> </w:t>
            </w:r>
          </w:p>
        </w:tc>
        <w:tc>
          <w:tcPr>
            <w:tcW w:w="293" w:type="dxa"/>
            <w:tcBorders>
              <w:top w:val="nil"/>
              <w:left w:val="nil"/>
              <w:bottom w:val="single" w:sz="8" w:space="0" w:color="auto"/>
              <w:right w:val="nil"/>
            </w:tcBorders>
            <w:vAlign w:val="center"/>
          </w:tcPr>
          <w:p w:rsidR="0010443E" w:rsidRPr="00E16824" w:rsidRDefault="0010443E" w:rsidP="000B14DE">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8" w:space="0" w:color="auto"/>
              <w:right w:val="nil"/>
            </w:tcBorders>
            <w:vAlign w:val="center"/>
          </w:tcPr>
          <w:p w:rsidR="0010443E" w:rsidRPr="00E16824" w:rsidRDefault="0010443E" w:rsidP="000B14DE">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8" w:space="0" w:color="auto"/>
              <w:right w:val="nil"/>
            </w:tcBorders>
            <w:vAlign w:val="center"/>
          </w:tcPr>
          <w:p w:rsidR="0010443E" w:rsidRPr="00E16824" w:rsidRDefault="0010443E" w:rsidP="000B14DE">
            <w:pPr>
              <w:rPr>
                <w:rFonts w:ascii="Arial" w:hAnsi="Arial" w:cs="Arial"/>
                <w:sz w:val="20"/>
                <w:szCs w:val="20"/>
              </w:rPr>
            </w:pPr>
            <w:r w:rsidRPr="00E16824">
              <w:rPr>
                <w:rFonts w:ascii="Arial" w:hAnsi="Arial" w:cs="Arial"/>
                <w:sz w:val="20"/>
                <w:szCs w:val="20"/>
              </w:rPr>
              <w:t> </w:t>
            </w:r>
          </w:p>
        </w:tc>
        <w:tc>
          <w:tcPr>
            <w:tcW w:w="293" w:type="dxa"/>
            <w:tcBorders>
              <w:top w:val="nil"/>
              <w:left w:val="nil"/>
              <w:bottom w:val="single" w:sz="8" w:space="0" w:color="auto"/>
              <w:right w:val="nil"/>
            </w:tcBorders>
            <w:vAlign w:val="center"/>
          </w:tcPr>
          <w:p w:rsidR="0010443E" w:rsidRPr="00E16824" w:rsidRDefault="0010443E" w:rsidP="000B14DE">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8" w:space="0" w:color="auto"/>
              <w:right w:val="nil"/>
            </w:tcBorders>
            <w:vAlign w:val="center"/>
          </w:tcPr>
          <w:p w:rsidR="0010443E" w:rsidRPr="00E16824" w:rsidRDefault="0010443E" w:rsidP="000B14DE">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8" w:space="0" w:color="auto"/>
              <w:right w:val="nil"/>
            </w:tcBorders>
            <w:vAlign w:val="center"/>
          </w:tcPr>
          <w:p w:rsidR="0010443E" w:rsidRPr="00E16824" w:rsidRDefault="0010443E" w:rsidP="000B14DE">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8" w:space="0" w:color="auto"/>
              <w:right w:val="nil"/>
            </w:tcBorders>
            <w:vAlign w:val="center"/>
          </w:tcPr>
          <w:p w:rsidR="0010443E" w:rsidRPr="00E16824" w:rsidRDefault="0010443E" w:rsidP="000B14DE">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8" w:space="0" w:color="auto"/>
              <w:right w:val="nil"/>
            </w:tcBorders>
            <w:vAlign w:val="center"/>
          </w:tcPr>
          <w:p w:rsidR="0010443E" w:rsidRPr="00E16824" w:rsidRDefault="0010443E" w:rsidP="000B14DE">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8" w:space="0" w:color="auto"/>
              <w:right w:val="nil"/>
            </w:tcBorders>
            <w:vAlign w:val="center"/>
          </w:tcPr>
          <w:p w:rsidR="0010443E" w:rsidRPr="00E16824" w:rsidRDefault="0010443E" w:rsidP="000B14DE">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8" w:space="0" w:color="auto"/>
              <w:right w:val="nil"/>
            </w:tcBorders>
            <w:vAlign w:val="center"/>
          </w:tcPr>
          <w:p w:rsidR="0010443E" w:rsidRPr="00E16824" w:rsidRDefault="0010443E" w:rsidP="000B14DE">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8" w:space="0" w:color="auto"/>
              <w:right w:val="nil"/>
            </w:tcBorders>
            <w:vAlign w:val="center"/>
          </w:tcPr>
          <w:p w:rsidR="0010443E" w:rsidRPr="00E16824" w:rsidRDefault="0010443E" w:rsidP="000B14DE">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8" w:space="0" w:color="auto"/>
              <w:right w:val="nil"/>
            </w:tcBorders>
            <w:vAlign w:val="center"/>
          </w:tcPr>
          <w:p w:rsidR="0010443E" w:rsidRPr="00E16824" w:rsidRDefault="0010443E" w:rsidP="000B14DE">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8" w:space="0" w:color="auto"/>
              <w:right w:val="nil"/>
            </w:tcBorders>
            <w:vAlign w:val="center"/>
          </w:tcPr>
          <w:p w:rsidR="0010443E" w:rsidRPr="00E16824" w:rsidRDefault="0010443E" w:rsidP="000B14DE">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8" w:space="0" w:color="auto"/>
              <w:right w:val="nil"/>
            </w:tcBorders>
            <w:vAlign w:val="center"/>
          </w:tcPr>
          <w:p w:rsidR="0010443E" w:rsidRPr="00E16824" w:rsidRDefault="0010443E" w:rsidP="000B14DE">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8" w:space="0" w:color="auto"/>
              <w:right w:val="nil"/>
            </w:tcBorders>
            <w:vAlign w:val="center"/>
          </w:tcPr>
          <w:p w:rsidR="0010443E" w:rsidRPr="00E16824" w:rsidRDefault="0010443E" w:rsidP="000B14DE">
            <w:pPr>
              <w:rPr>
                <w:rFonts w:ascii="Arial" w:hAnsi="Arial" w:cs="Arial"/>
                <w:sz w:val="20"/>
                <w:szCs w:val="20"/>
              </w:rPr>
            </w:pPr>
            <w:r w:rsidRPr="00E16824">
              <w:rPr>
                <w:rFonts w:ascii="Arial" w:hAnsi="Arial" w:cs="Arial"/>
                <w:sz w:val="20"/>
                <w:szCs w:val="20"/>
              </w:rPr>
              <w:t> </w:t>
            </w:r>
          </w:p>
        </w:tc>
        <w:tc>
          <w:tcPr>
            <w:tcW w:w="293" w:type="dxa"/>
            <w:tcBorders>
              <w:top w:val="nil"/>
              <w:left w:val="nil"/>
              <w:bottom w:val="single" w:sz="8" w:space="0" w:color="auto"/>
              <w:right w:val="nil"/>
            </w:tcBorders>
            <w:vAlign w:val="center"/>
          </w:tcPr>
          <w:p w:rsidR="0010443E" w:rsidRPr="00E16824" w:rsidRDefault="0010443E" w:rsidP="000B14DE">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8" w:space="0" w:color="auto"/>
              <w:right w:val="nil"/>
            </w:tcBorders>
            <w:vAlign w:val="center"/>
          </w:tcPr>
          <w:p w:rsidR="0010443E" w:rsidRPr="00E16824" w:rsidRDefault="0010443E" w:rsidP="000B14DE">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8" w:space="0" w:color="auto"/>
              <w:right w:val="nil"/>
            </w:tcBorders>
            <w:vAlign w:val="center"/>
          </w:tcPr>
          <w:p w:rsidR="0010443E" w:rsidRPr="00E16824" w:rsidRDefault="0010443E" w:rsidP="000B14DE">
            <w:pPr>
              <w:rPr>
                <w:rFonts w:ascii="Arial" w:hAnsi="Arial" w:cs="Arial"/>
                <w:sz w:val="20"/>
                <w:szCs w:val="20"/>
              </w:rPr>
            </w:pPr>
            <w:r w:rsidRPr="00E16824">
              <w:rPr>
                <w:rFonts w:ascii="Arial" w:hAnsi="Arial" w:cs="Arial"/>
                <w:sz w:val="20"/>
                <w:szCs w:val="20"/>
              </w:rPr>
              <w:t> </w:t>
            </w:r>
          </w:p>
        </w:tc>
        <w:tc>
          <w:tcPr>
            <w:tcW w:w="293" w:type="dxa"/>
            <w:tcBorders>
              <w:top w:val="nil"/>
              <w:left w:val="nil"/>
              <w:bottom w:val="single" w:sz="8" w:space="0" w:color="auto"/>
              <w:right w:val="nil"/>
            </w:tcBorders>
            <w:vAlign w:val="center"/>
          </w:tcPr>
          <w:p w:rsidR="0010443E" w:rsidRPr="00E16824" w:rsidRDefault="0010443E" w:rsidP="000B14DE">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8" w:space="0" w:color="auto"/>
              <w:right w:val="nil"/>
            </w:tcBorders>
            <w:vAlign w:val="center"/>
          </w:tcPr>
          <w:p w:rsidR="0010443E" w:rsidRPr="00E16824" w:rsidRDefault="0010443E" w:rsidP="000B14DE">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8" w:space="0" w:color="auto"/>
              <w:right w:val="nil"/>
            </w:tcBorders>
            <w:vAlign w:val="center"/>
          </w:tcPr>
          <w:p w:rsidR="0010443E" w:rsidRPr="00E16824" w:rsidRDefault="0010443E" w:rsidP="000B14DE">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8" w:space="0" w:color="auto"/>
              <w:right w:val="nil"/>
            </w:tcBorders>
            <w:vAlign w:val="center"/>
          </w:tcPr>
          <w:p w:rsidR="0010443E" w:rsidRPr="00E16824" w:rsidRDefault="0010443E" w:rsidP="000B14DE">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8" w:space="0" w:color="auto"/>
              <w:right w:val="nil"/>
            </w:tcBorders>
            <w:vAlign w:val="center"/>
          </w:tcPr>
          <w:p w:rsidR="0010443E" w:rsidRPr="00E16824" w:rsidRDefault="0010443E" w:rsidP="000B14DE">
            <w:pPr>
              <w:rPr>
                <w:rFonts w:ascii="Arial" w:hAnsi="Arial" w:cs="Arial"/>
                <w:sz w:val="20"/>
                <w:szCs w:val="20"/>
              </w:rPr>
            </w:pPr>
            <w:r w:rsidRPr="00E16824">
              <w:rPr>
                <w:rFonts w:ascii="Arial" w:hAnsi="Arial" w:cs="Arial"/>
                <w:sz w:val="20"/>
                <w:szCs w:val="20"/>
              </w:rPr>
              <w:t> </w:t>
            </w:r>
          </w:p>
        </w:tc>
        <w:tc>
          <w:tcPr>
            <w:tcW w:w="293" w:type="dxa"/>
            <w:tcBorders>
              <w:top w:val="nil"/>
              <w:left w:val="nil"/>
              <w:bottom w:val="single" w:sz="8" w:space="0" w:color="auto"/>
              <w:right w:val="nil"/>
            </w:tcBorders>
            <w:vAlign w:val="center"/>
          </w:tcPr>
          <w:p w:rsidR="0010443E" w:rsidRPr="00E16824" w:rsidRDefault="0010443E" w:rsidP="000B14DE">
            <w:pPr>
              <w:rPr>
                <w:rFonts w:ascii="Arial" w:hAnsi="Arial" w:cs="Arial"/>
                <w:sz w:val="20"/>
                <w:szCs w:val="20"/>
              </w:rPr>
            </w:pPr>
            <w:r w:rsidRPr="00E16824">
              <w:rPr>
                <w:rFonts w:ascii="Arial" w:hAnsi="Arial" w:cs="Arial"/>
                <w:sz w:val="20"/>
                <w:szCs w:val="20"/>
              </w:rPr>
              <w:t> </w:t>
            </w:r>
          </w:p>
        </w:tc>
        <w:tc>
          <w:tcPr>
            <w:tcW w:w="293" w:type="dxa"/>
            <w:tcBorders>
              <w:top w:val="nil"/>
              <w:left w:val="nil"/>
              <w:bottom w:val="single" w:sz="8" w:space="0" w:color="auto"/>
              <w:right w:val="nil"/>
            </w:tcBorders>
            <w:vAlign w:val="center"/>
          </w:tcPr>
          <w:p w:rsidR="0010443E" w:rsidRPr="00E16824" w:rsidRDefault="0010443E" w:rsidP="000B14DE">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8" w:space="0" w:color="auto"/>
              <w:right w:val="nil"/>
            </w:tcBorders>
            <w:vAlign w:val="center"/>
          </w:tcPr>
          <w:p w:rsidR="0010443E" w:rsidRPr="00E16824" w:rsidRDefault="0010443E" w:rsidP="000B14DE">
            <w:pPr>
              <w:rPr>
                <w:rFonts w:ascii="Arial" w:hAnsi="Arial" w:cs="Arial"/>
                <w:sz w:val="20"/>
                <w:szCs w:val="20"/>
              </w:rPr>
            </w:pPr>
            <w:r w:rsidRPr="00E16824">
              <w:rPr>
                <w:rFonts w:ascii="Arial" w:hAnsi="Arial" w:cs="Arial"/>
                <w:sz w:val="20"/>
                <w:szCs w:val="20"/>
              </w:rPr>
              <w:t> </w:t>
            </w:r>
          </w:p>
        </w:tc>
        <w:tc>
          <w:tcPr>
            <w:tcW w:w="353" w:type="dxa"/>
            <w:tcBorders>
              <w:top w:val="nil"/>
              <w:left w:val="nil"/>
              <w:bottom w:val="single" w:sz="8" w:space="0" w:color="auto"/>
              <w:right w:val="nil"/>
            </w:tcBorders>
            <w:vAlign w:val="center"/>
          </w:tcPr>
          <w:p w:rsidR="0010443E" w:rsidRPr="00E16824" w:rsidRDefault="0010443E" w:rsidP="000B14DE">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8" w:space="0" w:color="auto"/>
              <w:right w:val="nil"/>
            </w:tcBorders>
            <w:vAlign w:val="center"/>
          </w:tcPr>
          <w:p w:rsidR="0010443E" w:rsidRPr="00E16824" w:rsidRDefault="0010443E" w:rsidP="000B14DE">
            <w:pPr>
              <w:rPr>
                <w:rFonts w:ascii="Arial" w:hAnsi="Arial" w:cs="Arial"/>
                <w:sz w:val="20"/>
                <w:szCs w:val="20"/>
              </w:rPr>
            </w:pPr>
            <w:r w:rsidRPr="00E16824">
              <w:rPr>
                <w:rFonts w:ascii="Arial" w:hAnsi="Arial" w:cs="Arial"/>
                <w:sz w:val="20"/>
                <w:szCs w:val="20"/>
              </w:rPr>
              <w:t> </w:t>
            </w:r>
          </w:p>
        </w:tc>
        <w:tc>
          <w:tcPr>
            <w:tcW w:w="349" w:type="dxa"/>
            <w:tcBorders>
              <w:top w:val="nil"/>
              <w:left w:val="nil"/>
              <w:bottom w:val="single" w:sz="8" w:space="0" w:color="auto"/>
              <w:right w:val="single" w:sz="4" w:space="0" w:color="auto"/>
            </w:tcBorders>
            <w:vAlign w:val="center"/>
          </w:tcPr>
          <w:p w:rsidR="0010443E" w:rsidRPr="00E16824" w:rsidRDefault="0010443E" w:rsidP="000B14DE">
            <w:pPr>
              <w:rPr>
                <w:rFonts w:ascii="Arial" w:hAnsi="Arial" w:cs="Arial"/>
                <w:sz w:val="20"/>
                <w:szCs w:val="20"/>
              </w:rPr>
            </w:pPr>
            <w:r w:rsidRPr="00E16824">
              <w:rPr>
                <w:rFonts w:ascii="Arial" w:hAnsi="Arial" w:cs="Arial"/>
                <w:sz w:val="20"/>
                <w:szCs w:val="20"/>
              </w:rPr>
              <w:t> </w:t>
            </w:r>
          </w:p>
        </w:tc>
      </w:tr>
      <w:tr w:rsidR="0010443E" w:rsidRPr="00E16824" w:rsidTr="000B14DE">
        <w:trPr>
          <w:trHeight w:val="177"/>
        </w:trPr>
        <w:tc>
          <w:tcPr>
            <w:tcW w:w="236" w:type="dxa"/>
            <w:tcBorders>
              <w:top w:val="nil"/>
              <w:left w:val="single" w:sz="4" w:space="0" w:color="auto"/>
              <w:bottom w:val="nil"/>
              <w:right w:val="nil"/>
            </w:tcBorders>
            <w:vAlign w:val="center"/>
          </w:tcPr>
          <w:p w:rsidR="0010443E" w:rsidRPr="00E16824" w:rsidRDefault="0010443E" w:rsidP="000B14DE">
            <w:pPr>
              <w:rPr>
                <w:rFonts w:ascii="Arial" w:hAnsi="Arial" w:cs="Arial"/>
                <w:sz w:val="20"/>
                <w:szCs w:val="20"/>
              </w:rPr>
            </w:pPr>
          </w:p>
        </w:tc>
        <w:tc>
          <w:tcPr>
            <w:tcW w:w="1225" w:type="dxa"/>
            <w:gridSpan w:val="4"/>
            <w:tcBorders>
              <w:top w:val="single" w:sz="8" w:space="0" w:color="auto"/>
              <w:left w:val="nil"/>
              <w:bottom w:val="nil"/>
              <w:right w:val="single" w:sz="4" w:space="0" w:color="000000"/>
            </w:tcBorders>
            <w:vAlign w:val="center"/>
          </w:tcPr>
          <w:p w:rsidR="0010443E" w:rsidRPr="00E16824" w:rsidRDefault="0010443E" w:rsidP="000B14DE">
            <w:pPr>
              <w:rPr>
                <w:rFonts w:ascii="Arial" w:hAnsi="Arial" w:cs="Arial"/>
                <w:b/>
                <w:bCs/>
                <w:sz w:val="20"/>
                <w:szCs w:val="20"/>
              </w:rPr>
            </w:pPr>
            <w:r w:rsidRPr="00E16824">
              <w:rPr>
                <w:rFonts w:ascii="Arial" w:hAnsi="Arial" w:cs="Arial"/>
                <w:b/>
                <w:bCs/>
                <w:sz w:val="20"/>
                <w:szCs w:val="20"/>
              </w:rPr>
              <w:t>Фамилия</w:t>
            </w:r>
          </w:p>
        </w:tc>
        <w:tc>
          <w:tcPr>
            <w:tcW w:w="283" w:type="dxa"/>
            <w:tcBorders>
              <w:top w:val="nil"/>
              <w:left w:val="nil"/>
              <w:bottom w:val="single" w:sz="4" w:space="0" w:color="auto"/>
              <w:right w:val="single" w:sz="4" w:space="0" w:color="auto"/>
            </w:tcBorders>
            <w:vAlign w:val="center"/>
          </w:tcPr>
          <w:p w:rsidR="0010443E" w:rsidRPr="00E16824" w:rsidRDefault="0010443E" w:rsidP="000B14DE">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0B14DE">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0B14DE">
            <w:pPr>
              <w:rPr>
                <w:rFonts w:ascii="Arial" w:hAnsi="Arial" w:cs="Arial"/>
                <w:sz w:val="20"/>
                <w:szCs w:val="20"/>
              </w:rPr>
            </w:pPr>
            <w:r w:rsidRPr="00E16824">
              <w:rPr>
                <w:rFonts w:ascii="Arial" w:hAnsi="Arial" w:cs="Arial"/>
                <w:sz w:val="20"/>
                <w:szCs w:val="20"/>
              </w:rPr>
              <w:t> </w:t>
            </w:r>
          </w:p>
        </w:tc>
        <w:tc>
          <w:tcPr>
            <w:tcW w:w="293" w:type="dxa"/>
            <w:tcBorders>
              <w:top w:val="nil"/>
              <w:left w:val="nil"/>
              <w:bottom w:val="single" w:sz="4" w:space="0" w:color="auto"/>
              <w:right w:val="single" w:sz="4" w:space="0" w:color="auto"/>
            </w:tcBorders>
            <w:vAlign w:val="center"/>
          </w:tcPr>
          <w:p w:rsidR="0010443E" w:rsidRPr="00E16824" w:rsidRDefault="0010443E" w:rsidP="000B14DE">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0B14DE">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0B14DE">
            <w:pPr>
              <w:rPr>
                <w:rFonts w:ascii="Arial" w:hAnsi="Arial" w:cs="Arial"/>
                <w:sz w:val="20"/>
                <w:szCs w:val="20"/>
              </w:rPr>
            </w:pPr>
            <w:r w:rsidRPr="00E16824">
              <w:rPr>
                <w:rFonts w:ascii="Arial" w:hAnsi="Arial" w:cs="Arial"/>
                <w:sz w:val="20"/>
                <w:szCs w:val="20"/>
              </w:rPr>
              <w:t> </w:t>
            </w:r>
          </w:p>
        </w:tc>
        <w:tc>
          <w:tcPr>
            <w:tcW w:w="293" w:type="dxa"/>
            <w:tcBorders>
              <w:top w:val="nil"/>
              <w:left w:val="nil"/>
              <w:bottom w:val="single" w:sz="4" w:space="0" w:color="auto"/>
              <w:right w:val="single" w:sz="4" w:space="0" w:color="auto"/>
            </w:tcBorders>
            <w:vAlign w:val="center"/>
          </w:tcPr>
          <w:p w:rsidR="0010443E" w:rsidRPr="00E16824" w:rsidRDefault="0010443E" w:rsidP="000B14DE">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0B14DE">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0B14DE">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0B14DE">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0B14DE">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0B14DE">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0B14DE">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0B14DE">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0B14DE">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0B14DE">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0B14DE">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0B14DE">
            <w:pPr>
              <w:rPr>
                <w:rFonts w:ascii="Arial" w:hAnsi="Arial" w:cs="Arial"/>
                <w:sz w:val="20"/>
                <w:szCs w:val="20"/>
              </w:rPr>
            </w:pPr>
            <w:r w:rsidRPr="00E16824">
              <w:rPr>
                <w:rFonts w:ascii="Arial" w:hAnsi="Arial" w:cs="Arial"/>
                <w:sz w:val="20"/>
                <w:szCs w:val="20"/>
              </w:rPr>
              <w:t> </w:t>
            </w:r>
          </w:p>
        </w:tc>
        <w:tc>
          <w:tcPr>
            <w:tcW w:w="293" w:type="dxa"/>
            <w:tcBorders>
              <w:top w:val="nil"/>
              <w:left w:val="nil"/>
              <w:bottom w:val="single" w:sz="4" w:space="0" w:color="auto"/>
              <w:right w:val="single" w:sz="4" w:space="0" w:color="auto"/>
            </w:tcBorders>
            <w:vAlign w:val="center"/>
          </w:tcPr>
          <w:p w:rsidR="0010443E" w:rsidRPr="00E16824" w:rsidRDefault="0010443E" w:rsidP="000B14DE">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0B14DE">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0B14DE">
            <w:pPr>
              <w:rPr>
                <w:rFonts w:ascii="Arial" w:hAnsi="Arial" w:cs="Arial"/>
                <w:sz w:val="20"/>
                <w:szCs w:val="20"/>
              </w:rPr>
            </w:pPr>
            <w:r w:rsidRPr="00E16824">
              <w:rPr>
                <w:rFonts w:ascii="Arial" w:hAnsi="Arial" w:cs="Arial"/>
                <w:sz w:val="20"/>
                <w:szCs w:val="20"/>
              </w:rPr>
              <w:t> </w:t>
            </w:r>
          </w:p>
        </w:tc>
        <w:tc>
          <w:tcPr>
            <w:tcW w:w="293" w:type="dxa"/>
            <w:tcBorders>
              <w:top w:val="nil"/>
              <w:left w:val="nil"/>
              <w:bottom w:val="single" w:sz="4" w:space="0" w:color="auto"/>
              <w:right w:val="single" w:sz="4" w:space="0" w:color="auto"/>
            </w:tcBorders>
            <w:vAlign w:val="center"/>
          </w:tcPr>
          <w:p w:rsidR="0010443E" w:rsidRPr="00E16824" w:rsidRDefault="0010443E" w:rsidP="000B14DE">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0B14DE">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0B14DE">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0B14DE">
            <w:pPr>
              <w:rPr>
                <w:rFonts w:ascii="Arial" w:hAnsi="Arial" w:cs="Arial"/>
                <w:sz w:val="20"/>
                <w:szCs w:val="20"/>
              </w:rPr>
            </w:pPr>
            <w:r w:rsidRPr="00E16824">
              <w:rPr>
                <w:rFonts w:ascii="Arial" w:hAnsi="Arial" w:cs="Arial"/>
                <w:sz w:val="20"/>
                <w:szCs w:val="20"/>
              </w:rPr>
              <w:t> </w:t>
            </w:r>
          </w:p>
        </w:tc>
        <w:tc>
          <w:tcPr>
            <w:tcW w:w="272" w:type="dxa"/>
            <w:tcBorders>
              <w:top w:val="nil"/>
              <w:left w:val="nil"/>
              <w:bottom w:val="nil"/>
              <w:right w:val="nil"/>
            </w:tcBorders>
            <w:vAlign w:val="center"/>
          </w:tcPr>
          <w:p w:rsidR="0010443E" w:rsidRPr="00E16824" w:rsidRDefault="0010443E" w:rsidP="000B14DE">
            <w:pPr>
              <w:rPr>
                <w:rFonts w:ascii="Arial" w:hAnsi="Arial" w:cs="Arial"/>
                <w:sz w:val="20"/>
                <w:szCs w:val="20"/>
              </w:rPr>
            </w:pPr>
            <w:r w:rsidRPr="00E16824">
              <w:rPr>
                <w:rFonts w:ascii="Arial" w:hAnsi="Arial" w:cs="Arial"/>
                <w:sz w:val="20"/>
                <w:szCs w:val="20"/>
              </w:rPr>
              <w:t> </w:t>
            </w:r>
          </w:p>
        </w:tc>
        <w:tc>
          <w:tcPr>
            <w:tcW w:w="587" w:type="dxa"/>
            <w:gridSpan w:val="2"/>
            <w:tcBorders>
              <w:top w:val="nil"/>
              <w:left w:val="nil"/>
              <w:bottom w:val="nil"/>
              <w:right w:val="nil"/>
            </w:tcBorders>
            <w:vAlign w:val="center"/>
          </w:tcPr>
          <w:p w:rsidR="0010443E" w:rsidRPr="00E16824" w:rsidRDefault="0010443E" w:rsidP="000B14DE">
            <w:pPr>
              <w:jc w:val="center"/>
              <w:rPr>
                <w:rFonts w:ascii="Arial" w:hAnsi="Arial" w:cs="Arial"/>
                <w:sz w:val="20"/>
                <w:szCs w:val="20"/>
              </w:rPr>
            </w:pPr>
            <w:r w:rsidRPr="00E16824">
              <w:rPr>
                <w:rFonts w:ascii="Arial" w:hAnsi="Arial" w:cs="Arial"/>
                <w:sz w:val="20"/>
                <w:szCs w:val="20"/>
              </w:rPr>
              <w:t>Пол</w:t>
            </w:r>
          </w:p>
        </w:tc>
        <w:tc>
          <w:tcPr>
            <w:tcW w:w="272" w:type="dxa"/>
            <w:tcBorders>
              <w:top w:val="nil"/>
              <w:left w:val="single" w:sz="4" w:space="0" w:color="auto"/>
              <w:bottom w:val="single" w:sz="4" w:space="0" w:color="auto"/>
              <w:right w:val="single" w:sz="4" w:space="0" w:color="auto"/>
            </w:tcBorders>
            <w:vAlign w:val="center"/>
          </w:tcPr>
          <w:p w:rsidR="0010443E" w:rsidRPr="00E16824" w:rsidRDefault="0010443E" w:rsidP="000B14DE">
            <w:pPr>
              <w:rPr>
                <w:rFonts w:ascii="Arial" w:hAnsi="Arial" w:cs="Arial"/>
                <w:sz w:val="20"/>
                <w:szCs w:val="20"/>
              </w:rPr>
            </w:pPr>
            <w:r w:rsidRPr="00E16824">
              <w:rPr>
                <w:rFonts w:ascii="Arial" w:hAnsi="Arial" w:cs="Arial"/>
                <w:sz w:val="20"/>
                <w:szCs w:val="20"/>
              </w:rPr>
              <w:t> </w:t>
            </w:r>
          </w:p>
        </w:tc>
        <w:tc>
          <w:tcPr>
            <w:tcW w:w="353" w:type="dxa"/>
            <w:tcBorders>
              <w:top w:val="nil"/>
              <w:left w:val="nil"/>
              <w:bottom w:val="nil"/>
              <w:right w:val="single" w:sz="4" w:space="0" w:color="auto"/>
            </w:tcBorders>
            <w:vAlign w:val="center"/>
          </w:tcPr>
          <w:p w:rsidR="0010443E" w:rsidRPr="00E16824" w:rsidRDefault="0010443E" w:rsidP="000B14DE">
            <w:pPr>
              <w:rPr>
                <w:rFonts w:ascii="Arial" w:hAnsi="Arial" w:cs="Arial"/>
                <w:sz w:val="20"/>
                <w:szCs w:val="20"/>
              </w:rPr>
            </w:pPr>
            <w:r w:rsidRPr="00E16824">
              <w:rPr>
                <w:rFonts w:ascii="Arial" w:hAnsi="Arial" w:cs="Arial"/>
                <w:sz w:val="20"/>
                <w:szCs w:val="20"/>
              </w:rPr>
              <w:t>м</w:t>
            </w:r>
          </w:p>
        </w:tc>
        <w:tc>
          <w:tcPr>
            <w:tcW w:w="272" w:type="dxa"/>
            <w:tcBorders>
              <w:top w:val="nil"/>
              <w:left w:val="nil"/>
              <w:bottom w:val="nil"/>
              <w:right w:val="single" w:sz="4" w:space="0" w:color="auto"/>
            </w:tcBorders>
            <w:vAlign w:val="center"/>
          </w:tcPr>
          <w:p w:rsidR="0010443E" w:rsidRPr="00E16824" w:rsidRDefault="0010443E" w:rsidP="000B14DE">
            <w:pPr>
              <w:rPr>
                <w:rFonts w:ascii="Arial" w:hAnsi="Arial" w:cs="Arial"/>
                <w:sz w:val="20"/>
                <w:szCs w:val="20"/>
              </w:rPr>
            </w:pPr>
            <w:r w:rsidRPr="00E16824">
              <w:rPr>
                <w:rFonts w:ascii="Arial" w:hAnsi="Arial" w:cs="Arial"/>
                <w:sz w:val="20"/>
                <w:szCs w:val="20"/>
              </w:rPr>
              <w:t> </w:t>
            </w:r>
          </w:p>
        </w:tc>
        <w:tc>
          <w:tcPr>
            <w:tcW w:w="349" w:type="dxa"/>
            <w:tcBorders>
              <w:top w:val="nil"/>
              <w:left w:val="nil"/>
              <w:bottom w:val="single" w:sz="4" w:space="0" w:color="auto"/>
              <w:right w:val="single" w:sz="4" w:space="0" w:color="auto"/>
            </w:tcBorders>
            <w:vAlign w:val="center"/>
          </w:tcPr>
          <w:p w:rsidR="0010443E" w:rsidRPr="00E16824" w:rsidRDefault="0010443E" w:rsidP="000B14DE">
            <w:pPr>
              <w:rPr>
                <w:rFonts w:ascii="Arial" w:hAnsi="Arial" w:cs="Arial"/>
                <w:sz w:val="20"/>
                <w:szCs w:val="20"/>
              </w:rPr>
            </w:pPr>
            <w:r w:rsidRPr="00E16824">
              <w:rPr>
                <w:rFonts w:ascii="Arial" w:hAnsi="Arial" w:cs="Arial"/>
                <w:sz w:val="20"/>
                <w:szCs w:val="20"/>
              </w:rPr>
              <w:t>ж</w:t>
            </w:r>
          </w:p>
        </w:tc>
      </w:tr>
      <w:tr w:rsidR="0010443E" w:rsidRPr="00E16824" w:rsidTr="000B14DE">
        <w:trPr>
          <w:trHeight w:val="185"/>
        </w:trPr>
        <w:tc>
          <w:tcPr>
            <w:tcW w:w="236" w:type="dxa"/>
            <w:tcBorders>
              <w:top w:val="nil"/>
              <w:left w:val="single" w:sz="4" w:space="0" w:color="auto"/>
              <w:bottom w:val="nil"/>
              <w:right w:val="nil"/>
            </w:tcBorders>
            <w:vAlign w:val="center"/>
          </w:tcPr>
          <w:p w:rsidR="0010443E" w:rsidRPr="00E16824" w:rsidRDefault="0010443E" w:rsidP="000B14DE">
            <w:pPr>
              <w:rPr>
                <w:rFonts w:ascii="Arial" w:hAnsi="Arial" w:cs="Arial"/>
                <w:sz w:val="20"/>
                <w:szCs w:val="20"/>
              </w:rPr>
            </w:pPr>
          </w:p>
        </w:tc>
        <w:tc>
          <w:tcPr>
            <w:tcW w:w="1225" w:type="dxa"/>
            <w:gridSpan w:val="4"/>
            <w:tcBorders>
              <w:top w:val="nil"/>
              <w:left w:val="nil"/>
              <w:bottom w:val="nil"/>
              <w:right w:val="single" w:sz="4" w:space="0" w:color="000000"/>
            </w:tcBorders>
            <w:vAlign w:val="center"/>
          </w:tcPr>
          <w:p w:rsidR="0010443E" w:rsidRPr="00E16824" w:rsidRDefault="0010443E" w:rsidP="000B14DE">
            <w:pPr>
              <w:jc w:val="center"/>
              <w:rPr>
                <w:rFonts w:ascii="Arial" w:hAnsi="Arial" w:cs="Arial"/>
                <w:b/>
                <w:bCs/>
                <w:sz w:val="20"/>
                <w:szCs w:val="20"/>
              </w:rPr>
            </w:pPr>
            <w:r w:rsidRPr="00E16824">
              <w:rPr>
                <w:rFonts w:ascii="Arial" w:hAnsi="Arial" w:cs="Arial"/>
                <w:b/>
                <w:bCs/>
                <w:sz w:val="20"/>
                <w:szCs w:val="20"/>
              </w:rPr>
              <w:t>Имя</w:t>
            </w:r>
          </w:p>
        </w:tc>
        <w:tc>
          <w:tcPr>
            <w:tcW w:w="283" w:type="dxa"/>
            <w:tcBorders>
              <w:top w:val="nil"/>
              <w:left w:val="nil"/>
              <w:bottom w:val="single" w:sz="4" w:space="0" w:color="auto"/>
              <w:right w:val="single" w:sz="4" w:space="0" w:color="auto"/>
            </w:tcBorders>
            <w:vAlign w:val="center"/>
          </w:tcPr>
          <w:p w:rsidR="0010443E" w:rsidRPr="00E16824" w:rsidRDefault="0010443E" w:rsidP="000B14DE">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0B14DE">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0B14DE">
            <w:pPr>
              <w:rPr>
                <w:rFonts w:ascii="Arial" w:hAnsi="Arial" w:cs="Arial"/>
                <w:sz w:val="20"/>
                <w:szCs w:val="20"/>
              </w:rPr>
            </w:pPr>
            <w:r w:rsidRPr="00E16824">
              <w:rPr>
                <w:rFonts w:ascii="Arial" w:hAnsi="Arial" w:cs="Arial"/>
                <w:sz w:val="20"/>
                <w:szCs w:val="20"/>
              </w:rPr>
              <w:t> </w:t>
            </w:r>
          </w:p>
        </w:tc>
        <w:tc>
          <w:tcPr>
            <w:tcW w:w="293" w:type="dxa"/>
            <w:tcBorders>
              <w:top w:val="nil"/>
              <w:left w:val="nil"/>
              <w:bottom w:val="single" w:sz="4" w:space="0" w:color="auto"/>
              <w:right w:val="single" w:sz="4" w:space="0" w:color="auto"/>
            </w:tcBorders>
            <w:vAlign w:val="center"/>
          </w:tcPr>
          <w:p w:rsidR="0010443E" w:rsidRPr="00E16824" w:rsidRDefault="0010443E" w:rsidP="000B14DE">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0B14DE">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0B14DE">
            <w:pPr>
              <w:rPr>
                <w:rFonts w:ascii="Arial" w:hAnsi="Arial" w:cs="Arial"/>
                <w:sz w:val="20"/>
                <w:szCs w:val="20"/>
              </w:rPr>
            </w:pPr>
            <w:r w:rsidRPr="00E16824">
              <w:rPr>
                <w:rFonts w:ascii="Arial" w:hAnsi="Arial" w:cs="Arial"/>
                <w:sz w:val="20"/>
                <w:szCs w:val="20"/>
              </w:rPr>
              <w:t> </w:t>
            </w:r>
          </w:p>
        </w:tc>
        <w:tc>
          <w:tcPr>
            <w:tcW w:w="293" w:type="dxa"/>
            <w:tcBorders>
              <w:top w:val="nil"/>
              <w:left w:val="nil"/>
              <w:bottom w:val="single" w:sz="4" w:space="0" w:color="auto"/>
              <w:right w:val="single" w:sz="4" w:space="0" w:color="auto"/>
            </w:tcBorders>
            <w:vAlign w:val="center"/>
          </w:tcPr>
          <w:p w:rsidR="0010443E" w:rsidRPr="00E16824" w:rsidRDefault="0010443E" w:rsidP="000B14DE">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0B14DE">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0B14DE">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0B14DE">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0B14DE">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0B14DE">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0B14DE">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0B14DE">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0B14DE">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0B14DE">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0B14DE">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0B14DE">
            <w:pPr>
              <w:rPr>
                <w:rFonts w:ascii="Arial" w:hAnsi="Arial" w:cs="Arial"/>
                <w:sz w:val="20"/>
                <w:szCs w:val="20"/>
              </w:rPr>
            </w:pPr>
            <w:r w:rsidRPr="00E16824">
              <w:rPr>
                <w:rFonts w:ascii="Arial" w:hAnsi="Arial" w:cs="Arial"/>
                <w:sz w:val="20"/>
                <w:szCs w:val="20"/>
              </w:rPr>
              <w:t> </w:t>
            </w:r>
          </w:p>
        </w:tc>
        <w:tc>
          <w:tcPr>
            <w:tcW w:w="293" w:type="dxa"/>
            <w:tcBorders>
              <w:top w:val="nil"/>
              <w:left w:val="nil"/>
              <w:bottom w:val="single" w:sz="4" w:space="0" w:color="auto"/>
              <w:right w:val="single" w:sz="4" w:space="0" w:color="auto"/>
            </w:tcBorders>
            <w:vAlign w:val="center"/>
          </w:tcPr>
          <w:p w:rsidR="0010443E" w:rsidRPr="00E16824" w:rsidRDefault="0010443E" w:rsidP="000B14DE">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0B14DE">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0B14DE">
            <w:pPr>
              <w:rPr>
                <w:rFonts w:ascii="Arial" w:hAnsi="Arial" w:cs="Arial"/>
                <w:sz w:val="20"/>
                <w:szCs w:val="20"/>
              </w:rPr>
            </w:pPr>
            <w:r w:rsidRPr="00E16824">
              <w:rPr>
                <w:rFonts w:ascii="Arial" w:hAnsi="Arial" w:cs="Arial"/>
                <w:sz w:val="20"/>
                <w:szCs w:val="20"/>
              </w:rPr>
              <w:t> </w:t>
            </w:r>
          </w:p>
        </w:tc>
        <w:tc>
          <w:tcPr>
            <w:tcW w:w="293" w:type="dxa"/>
            <w:tcBorders>
              <w:top w:val="nil"/>
              <w:left w:val="nil"/>
              <w:bottom w:val="single" w:sz="4" w:space="0" w:color="auto"/>
              <w:right w:val="single" w:sz="4" w:space="0" w:color="auto"/>
            </w:tcBorders>
            <w:vAlign w:val="center"/>
          </w:tcPr>
          <w:p w:rsidR="0010443E" w:rsidRPr="00E16824" w:rsidRDefault="0010443E" w:rsidP="000B14DE">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0B14DE">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0B14DE">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nil"/>
            </w:tcBorders>
            <w:vAlign w:val="center"/>
          </w:tcPr>
          <w:p w:rsidR="0010443E" w:rsidRPr="00E16824" w:rsidRDefault="0010443E" w:rsidP="000B14DE">
            <w:pPr>
              <w:rPr>
                <w:rFonts w:ascii="Arial" w:hAnsi="Arial" w:cs="Arial"/>
                <w:sz w:val="20"/>
                <w:szCs w:val="20"/>
              </w:rPr>
            </w:pPr>
            <w:r w:rsidRPr="00E16824">
              <w:rPr>
                <w:rFonts w:ascii="Arial" w:hAnsi="Arial" w:cs="Arial"/>
                <w:sz w:val="20"/>
                <w:szCs w:val="20"/>
              </w:rPr>
              <w:t> </w:t>
            </w:r>
          </w:p>
        </w:tc>
        <w:tc>
          <w:tcPr>
            <w:tcW w:w="272" w:type="dxa"/>
            <w:tcBorders>
              <w:top w:val="nil"/>
              <w:left w:val="single" w:sz="4" w:space="0" w:color="auto"/>
              <w:bottom w:val="nil"/>
              <w:right w:val="nil"/>
            </w:tcBorders>
            <w:vAlign w:val="center"/>
          </w:tcPr>
          <w:p w:rsidR="0010443E" w:rsidRPr="00E16824" w:rsidRDefault="0010443E" w:rsidP="000B14DE">
            <w:pPr>
              <w:rPr>
                <w:rFonts w:ascii="Arial" w:hAnsi="Arial" w:cs="Arial"/>
                <w:sz w:val="20"/>
                <w:szCs w:val="20"/>
              </w:rPr>
            </w:pPr>
            <w:r w:rsidRPr="00E16824">
              <w:rPr>
                <w:rFonts w:ascii="Arial" w:hAnsi="Arial" w:cs="Arial"/>
                <w:sz w:val="20"/>
                <w:szCs w:val="20"/>
              </w:rPr>
              <w:t> </w:t>
            </w:r>
          </w:p>
        </w:tc>
        <w:tc>
          <w:tcPr>
            <w:tcW w:w="1833" w:type="dxa"/>
            <w:gridSpan w:val="6"/>
            <w:tcBorders>
              <w:top w:val="nil"/>
              <w:left w:val="nil"/>
              <w:bottom w:val="single" w:sz="8" w:space="0" w:color="auto"/>
              <w:right w:val="single" w:sz="4" w:space="0" w:color="auto"/>
            </w:tcBorders>
            <w:vAlign w:val="center"/>
          </w:tcPr>
          <w:p w:rsidR="0010443E" w:rsidRPr="00E16824" w:rsidRDefault="0010443E" w:rsidP="000B14DE">
            <w:pPr>
              <w:jc w:val="center"/>
              <w:rPr>
                <w:rFonts w:ascii="Arial" w:hAnsi="Arial" w:cs="Arial"/>
                <w:sz w:val="18"/>
                <w:szCs w:val="18"/>
              </w:rPr>
            </w:pPr>
            <w:r w:rsidRPr="00E16824">
              <w:rPr>
                <w:rFonts w:ascii="Arial" w:hAnsi="Arial" w:cs="Arial"/>
                <w:sz w:val="18"/>
                <w:szCs w:val="18"/>
              </w:rPr>
              <w:t>Подпись</w:t>
            </w:r>
          </w:p>
        </w:tc>
      </w:tr>
      <w:tr w:rsidR="0010443E" w:rsidRPr="00E16824" w:rsidTr="000B14DE">
        <w:trPr>
          <w:trHeight w:val="177"/>
        </w:trPr>
        <w:tc>
          <w:tcPr>
            <w:tcW w:w="236" w:type="dxa"/>
            <w:tcBorders>
              <w:top w:val="nil"/>
              <w:left w:val="single" w:sz="4" w:space="0" w:color="auto"/>
              <w:bottom w:val="nil"/>
              <w:right w:val="nil"/>
            </w:tcBorders>
            <w:vAlign w:val="center"/>
          </w:tcPr>
          <w:p w:rsidR="0010443E" w:rsidRPr="00E16824" w:rsidRDefault="0010443E" w:rsidP="000B14DE">
            <w:pPr>
              <w:rPr>
                <w:rFonts w:ascii="Arial" w:hAnsi="Arial" w:cs="Arial"/>
                <w:sz w:val="20"/>
                <w:szCs w:val="20"/>
              </w:rPr>
            </w:pPr>
          </w:p>
        </w:tc>
        <w:tc>
          <w:tcPr>
            <w:tcW w:w="1225" w:type="dxa"/>
            <w:gridSpan w:val="4"/>
            <w:tcBorders>
              <w:top w:val="nil"/>
              <w:left w:val="nil"/>
              <w:bottom w:val="nil"/>
              <w:right w:val="single" w:sz="4" w:space="0" w:color="000000"/>
            </w:tcBorders>
            <w:vAlign w:val="center"/>
          </w:tcPr>
          <w:p w:rsidR="0010443E" w:rsidRPr="00E16824" w:rsidRDefault="0010443E" w:rsidP="000B14DE">
            <w:pPr>
              <w:jc w:val="center"/>
              <w:rPr>
                <w:rFonts w:ascii="Arial" w:hAnsi="Arial" w:cs="Arial"/>
                <w:b/>
                <w:bCs/>
                <w:sz w:val="20"/>
                <w:szCs w:val="20"/>
              </w:rPr>
            </w:pPr>
            <w:r w:rsidRPr="00E16824">
              <w:rPr>
                <w:rFonts w:ascii="Arial" w:hAnsi="Arial" w:cs="Arial"/>
                <w:b/>
                <w:bCs/>
                <w:sz w:val="20"/>
                <w:szCs w:val="20"/>
              </w:rPr>
              <w:t>Отчество</w:t>
            </w:r>
          </w:p>
        </w:tc>
        <w:tc>
          <w:tcPr>
            <w:tcW w:w="283" w:type="dxa"/>
            <w:tcBorders>
              <w:top w:val="nil"/>
              <w:left w:val="nil"/>
              <w:bottom w:val="single" w:sz="4" w:space="0" w:color="auto"/>
              <w:right w:val="single" w:sz="4" w:space="0" w:color="auto"/>
            </w:tcBorders>
            <w:vAlign w:val="center"/>
          </w:tcPr>
          <w:p w:rsidR="0010443E" w:rsidRPr="00E16824" w:rsidRDefault="0010443E" w:rsidP="000B14DE">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0B14DE">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0B14DE">
            <w:pPr>
              <w:rPr>
                <w:rFonts w:ascii="Arial" w:hAnsi="Arial" w:cs="Arial"/>
                <w:sz w:val="20"/>
                <w:szCs w:val="20"/>
              </w:rPr>
            </w:pPr>
            <w:r w:rsidRPr="00E16824">
              <w:rPr>
                <w:rFonts w:ascii="Arial" w:hAnsi="Arial" w:cs="Arial"/>
                <w:sz w:val="20"/>
                <w:szCs w:val="20"/>
              </w:rPr>
              <w:t> </w:t>
            </w:r>
          </w:p>
        </w:tc>
        <w:tc>
          <w:tcPr>
            <w:tcW w:w="293" w:type="dxa"/>
            <w:tcBorders>
              <w:top w:val="nil"/>
              <w:left w:val="nil"/>
              <w:bottom w:val="single" w:sz="4" w:space="0" w:color="auto"/>
              <w:right w:val="single" w:sz="4" w:space="0" w:color="auto"/>
            </w:tcBorders>
            <w:vAlign w:val="center"/>
          </w:tcPr>
          <w:p w:rsidR="0010443E" w:rsidRPr="00E16824" w:rsidRDefault="0010443E" w:rsidP="000B14DE">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0B14DE">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0B14DE">
            <w:pPr>
              <w:rPr>
                <w:rFonts w:ascii="Arial" w:hAnsi="Arial" w:cs="Arial"/>
                <w:sz w:val="20"/>
                <w:szCs w:val="20"/>
              </w:rPr>
            </w:pPr>
            <w:r w:rsidRPr="00E16824">
              <w:rPr>
                <w:rFonts w:ascii="Arial" w:hAnsi="Arial" w:cs="Arial"/>
                <w:sz w:val="20"/>
                <w:szCs w:val="20"/>
              </w:rPr>
              <w:t> </w:t>
            </w:r>
          </w:p>
        </w:tc>
        <w:tc>
          <w:tcPr>
            <w:tcW w:w="293" w:type="dxa"/>
            <w:tcBorders>
              <w:top w:val="nil"/>
              <w:left w:val="nil"/>
              <w:bottom w:val="single" w:sz="4" w:space="0" w:color="auto"/>
              <w:right w:val="single" w:sz="4" w:space="0" w:color="auto"/>
            </w:tcBorders>
            <w:vAlign w:val="center"/>
          </w:tcPr>
          <w:p w:rsidR="0010443E" w:rsidRPr="00E16824" w:rsidRDefault="0010443E" w:rsidP="000B14DE">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0B14DE">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0B14DE">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0B14DE">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0B14DE">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0B14DE">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0B14DE">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0B14DE">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0B14DE">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0B14DE">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0B14DE">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0B14DE">
            <w:pPr>
              <w:rPr>
                <w:rFonts w:ascii="Arial" w:hAnsi="Arial" w:cs="Arial"/>
                <w:sz w:val="20"/>
                <w:szCs w:val="20"/>
              </w:rPr>
            </w:pPr>
            <w:r w:rsidRPr="00E16824">
              <w:rPr>
                <w:rFonts w:ascii="Arial" w:hAnsi="Arial" w:cs="Arial"/>
                <w:sz w:val="20"/>
                <w:szCs w:val="20"/>
              </w:rPr>
              <w:t> </w:t>
            </w:r>
          </w:p>
        </w:tc>
        <w:tc>
          <w:tcPr>
            <w:tcW w:w="293" w:type="dxa"/>
            <w:tcBorders>
              <w:top w:val="nil"/>
              <w:left w:val="nil"/>
              <w:bottom w:val="single" w:sz="4" w:space="0" w:color="auto"/>
              <w:right w:val="single" w:sz="4" w:space="0" w:color="auto"/>
            </w:tcBorders>
            <w:vAlign w:val="center"/>
          </w:tcPr>
          <w:p w:rsidR="0010443E" w:rsidRPr="00E16824" w:rsidRDefault="0010443E" w:rsidP="000B14DE">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0B14DE">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0B14DE">
            <w:pPr>
              <w:rPr>
                <w:rFonts w:ascii="Arial" w:hAnsi="Arial" w:cs="Arial"/>
                <w:sz w:val="20"/>
                <w:szCs w:val="20"/>
              </w:rPr>
            </w:pPr>
            <w:r w:rsidRPr="00E16824">
              <w:rPr>
                <w:rFonts w:ascii="Arial" w:hAnsi="Arial" w:cs="Arial"/>
                <w:sz w:val="20"/>
                <w:szCs w:val="20"/>
              </w:rPr>
              <w:t> </w:t>
            </w:r>
          </w:p>
        </w:tc>
        <w:tc>
          <w:tcPr>
            <w:tcW w:w="293" w:type="dxa"/>
            <w:tcBorders>
              <w:top w:val="nil"/>
              <w:left w:val="nil"/>
              <w:bottom w:val="nil"/>
              <w:right w:val="single" w:sz="4" w:space="0" w:color="auto"/>
            </w:tcBorders>
            <w:vAlign w:val="center"/>
          </w:tcPr>
          <w:p w:rsidR="0010443E" w:rsidRPr="00E16824" w:rsidRDefault="0010443E" w:rsidP="000B14DE">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0B14DE">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0B14DE">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0B14DE">
            <w:pPr>
              <w:rPr>
                <w:rFonts w:ascii="Arial" w:hAnsi="Arial" w:cs="Arial"/>
                <w:sz w:val="20"/>
                <w:szCs w:val="20"/>
              </w:rPr>
            </w:pPr>
            <w:r w:rsidRPr="00E16824">
              <w:rPr>
                <w:rFonts w:ascii="Arial" w:hAnsi="Arial" w:cs="Arial"/>
                <w:sz w:val="20"/>
                <w:szCs w:val="20"/>
              </w:rPr>
              <w:t> </w:t>
            </w:r>
          </w:p>
        </w:tc>
        <w:tc>
          <w:tcPr>
            <w:tcW w:w="272" w:type="dxa"/>
            <w:tcBorders>
              <w:top w:val="nil"/>
              <w:left w:val="nil"/>
              <w:bottom w:val="nil"/>
              <w:right w:val="single" w:sz="8" w:space="0" w:color="auto"/>
            </w:tcBorders>
            <w:vAlign w:val="center"/>
          </w:tcPr>
          <w:p w:rsidR="0010443E" w:rsidRPr="00E16824" w:rsidRDefault="0010443E" w:rsidP="000B14DE">
            <w:pPr>
              <w:rPr>
                <w:rFonts w:ascii="Arial" w:hAnsi="Arial" w:cs="Arial"/>
                <w:sz w:val="20"/>
                <w:szCs w:val="20"/>
              </w:rPr>
            </w:pPr>
            <w:r w:rsidRPr="00E16824">
              <w:rPr>
                <w:rFonts w:ascii="Arial" w:hAnsi="Arial" w:cs="Arial"/>
                <w:sz w:val="20"/>
                <w:szCs w:val="20"/>
              </w:rPr>
              <w:t> </w:t>
            </w:r>
          </w:p>
        </w:tc>
        <w:tc>
          <w:tcPr>
            <w:tcW w:w="293" w:type="dxa"/>
            <w:tcBorders>
              <w:top w:val="nil"/>
              <w:left w:val="nil"/>
              <w:bottom w:val="nil"/>
              <w:right w:val="nil"/>
            </w:tcBorders>
            <w:vAlign w:val="center"/>
          </w:tcPr>
          <w:p w:rsidR="0010443E" w:rsidRPr="00E16824" w:rsidRDefault="0010443E" w:rsidP="000B14DE">
            <w:pPr>
              <w:rPr>
                <w:rFonts w:ascii="Arial" w:hAnsi="Arial" w:cs="Arial"/>
                <w:sz w:val="20"/>
                <w:szCs w:val="20"/>
              </w:rPr>
            </w:pPr>
            <w:r w:rsidRPr="00E16824">
              <w:rPr>
                <w:rFonts w:ascii="Arial" w:hAnsi="Arial" w:cs="Arial"/>
                <w:sz w:val="20"/>
                <w:szCs w:val="20"/>
              </w:rPr>
              <w:t> </w:t>
            </w:r>
          </w:p>
        </w:tc>
        <w:tc>
          <w:tcPr>
            <w:tcW w:w="293" w:type="dxa"/>
            <w:tcBorders>
              <w:top w:val="nil"/>
              <w:left w:val="nil"/>
              <w:bottom w:val="nil"/>
              <w:right w:val="nil"/>
            </w:tcBorders>
            <w:vAlign w:val="center"/>
          </w:tcPr>
          <w:p w:rsidR="0010443E" w:rsidRPr="00E16824" w:rsidRDefault="0010443E" w:rsidP="000B14DE">
            <w:pPr>
              <w:rPr>
                <w:rFonts w:ascii="Arial" w:hAnsi="Arial" w:cs="Arial"/>
                <w:sz w:val="20"/>
                <w:szCs w:val="20"/>
              </w:rPr>
            </w:pPr>
          </w:p>
        </w:tc>
        <w:tc>
          <w:tcPr>
            <w:tcW w:w="272" w:type="dxa"/>
            <w:tcBorders>
              <w:top w:val="nil"/>
              <w:left w:val="nil"/>
              <w:bottom w:val="nil"/>
              <w:right w:val="nil"/>
            </w:tcBorders>
            <w:vAlign w:val="center"/>
          </w:tcPr>
          <w:p w:rsidR="0010443E" w:rsidRPr="00E16824" w:rsidRDefault="0010443E" w:rsidP="000B14DE">
            <w:pPr>
              <w:rPr>
                <w:rFonts w:ascii="Arial" w:hAnsi="Arial" w:cs="Arial"/>
                <w:sz w:val="20"/>
                <w:szCs w:val="20"/>
              </w:rPr>
            </w:pPr>
          </w:p>
        </w:tc>
        <w:tc>
          <w:tcPr>
            <w:tcW w:w="353" w:type="dxa"/>
            <w:tcBorders>
              <w:top w:val="nil"/>
              <w:left w:val="nil"/>
              <w:bottom w:val="nil"/>
              <w:right w:val="nil"/>
            </w:tcBorders>
            <w:vAlign w:val="center"/>
          </w:tcPr>
          <w:p w:rsidR="0010443E" w:rsidRPr="00E16824" w:rsidRDefault="0010443E" w:rsidP="000B14DE">
            <w:pPr>
              <w:rPr>
                <w:rFonts w:ascii="Arial" w:hAnsi="Arial" w:cs="Arial"/>
                <w:sz w:val="20"/>
                <w:szCs w:val="20"/>
              </w:rPr>
            </w:pPr>
          </w:p>
        </w:tc>
        <w:tc>
          <w:tcPr>
            <w:tcW w:w="272" w:type="dxa"/>
            <w:tcBorders>
              <w:top w:val="nil"/>
              <w:left w:val="nil"/>
              <w:bottom w:val="nil"/>
              <w:right w:val="nil"/>
            </w:tcBorders>
            <w:vAlign w:val="center"/>
          </w:tcPr>
          <w:p w:rsidR="0010443E" w:rsidRPr="00E16824" w:rsidRDefault="0010443E" w:rsidP="000B14DE">
            <w:pPr>
              <w:rPr>
                <w:rFonts w:ascii="Arial" w:hAnsi="Arial" w:cs="Arial"/>
                <w:sz w:val="20"/>
                <w:szCs w:val="20"/>
              </w:rPr>
            </w:pPr>
          </w:p>
        </w:tc>
        <w:tc>
          <w:tcPr>
            <w:tcW w:w="349" w:type="dxa"/>
            <w:tcBorders>
              <w:top w:val="nil"/>
              <w:left w:val="nil"/>
              <w:bottom w:val="nil"/>
              <w:right w:val="single" w:sz="4" w:space="0" w:color="auto"/>
            </w:tcBorders>
            <w:vAlign w:val="center"/>
          </w:tcPr>
          <w:p w:rsidR="0010443E" w:rsidRPr="00E16824" w:rsidRDefault="0010443E" w:rsidP="000B14DE">
            <w:pPr>
              <w:rPr>
                <w:rFonts w:ascii="Arial" w:hAnsi="Arial" w:cs="Arial"/>
                <w:sz w:val="20"/>
                <w:szCs w:val="20"/>
              </w:rPr>
            </w:pPr>
            <w:r w:rsidRPr="00E16824">
              <w:rPr>
                <w:rFonts w:ascii="Arial" w:hAnsi="Arial" w:cs="Arial"/>
                <w:sz w:val="20"/>
                <w:szCs w:val="20"/>
              </w:rPr>
              <w:t> </w:t>
            </w:r>
          </w:p>
        </w:tc>
      </w:tr>
      <w:tr w:rsidR="0010443E" w:rsidRPr="00E16824" w:rsidTr="000B14DE">
        <w:trPr>
          <w:trHeight w:val="242"/>
        </w:trPr>
        <w:tc>
          <w:tcPr>
            <w:tcW w:w="236" w:type="dxa"/>
            <w:tcBorders>
              <w:top w:val="nil"/>
              <w:left w:val="single" w:sz="4" w:space="0" w:color="auto"/>
              <w:bottom w:val="nil"/>
              <w:right w:val="nil"/>
            </w:tcBorders>
            <w:vAlign w:val="center"/>
          </w:tcPr>
          <w:p w:rsidR="0010443E" w:rsidRPr="00E16824" w:rsidRDefault="0010443E" w:rsidP="000B14DE">
            <w:pPr>
              <w:rPr>
                <w:rFonts w:ascii="Arial" w:hAnsi="Arial" w:cs="Arial"/>
                <w:sz w:val="20"/>
                <w:szCs w:val="20"/>
              </w:rPr>
            </w:pPr>
          </w:p>
        </w:tc>
        <w:tc>
          <w:tcPr>
            <w:tcW w:w="1507" w:type="dxa"/>
            <w:gridSpan w:val="5"/>
            <w:tcBorders>
              <w:top w:val="nil"/>
              <w:left w:val="nil"/>
              <w:bottom w:val="nil"/>
              <w:right w:val="single" w:sz="4" w:space="0" w:color="000000"/>
            </w:tcBorders>
            <w:vAlign w:val="center"/>
          </w:tcPr>
          <w:p w:rsidR="0010443E" w:rsidRPr="00E16824" w:rsidRDefault="0010443E" w:rsidP="000B14DE">
            <w:pPr>
              <w:jc w:val="center"/>
              <w:rPr>
                <w:rFonts w:ascii="Arial" w:hAnsi="Arial" w:cs="Arial"/>
                <w:sz w:val="16"/>
                <w:szCs w:val="16"/>
              </w:rPr>
            </w:pPr>
            <w:r w:rsidRPr="00E16824">
              <w:rPr>
                <w:rFonts w:ascii="Arial" w:hAnsi="Arial" w:cs="Arial"/>
                <w:sz w:val="16"/>
                <w:szCs w:val="16"/>
              </w:rPr>
              <w:t>Дата рождения</w:t>
            </w:r>
          </w:p>
        </w:tc>
        <w:tc>
          <w:tcPr>
            <w:tcW w:w="272" w:type="dxa"/>
            <w:tcBorders>
              <w:top w:val="nil"/>
              <w:left w:val="nil"/>
              <w:bottom w:val="single" w:sz="4" w:space="0" w:color="auto"/>
              <w:right w:val="single" w:sz="4" w:space="0" w:color="auto"/>
            </w:tcBorders>
            <w:vAlign w:val="center"/>
          </w:tcPr>
          <w:p w:rsidR="0010443E" w:rsidRPr="00E16824" w:rsidRDefault="0010443E" w:rsidP="000B14DE">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0B14DE">
            <w:pPr>
              <w:rPr>
                <w:rFonts w:ascii="Arial" w:hAnsi="Arial" w:cs="Arial"/>
                <w:sz w:val="20"/>
                <w:szCs w:val="20"/>
              </w:rPr>
            </w:pPr>
            <w:r w:rsidRPr="00E16824">
              <w:rPr>
                <w:rFonts w:ascii="Arial" w:hAnsi="Arial" w:cs="Arial"/>
                <w:sz w:val="20"/>
                <w:szCs w:val="20"/>
              </w:rPr>
              <w:t> </w:t>
            </w:r>
          </w:p>
        </w:tc>
        <w:tc>
          <w:tcPr>
            <w:tcW w:w="293" w:type="dxa"/>
            <w:tcBorders>
              <w:top w:val="nil"/>
              <w:left w:val="nil"/>
              <w:bottom w:val="nil"/>
              <w:right w:val="nil"/>
            </w:tcBorders>
            <w:vAlign w:val="center"/>
          </w:tcPr>
          <w:p w:rsidR="0010443E" w:rsidRPr="00E16824" w:rsidRDefault="0010443E" w:rsidP="000B14DE">
            <w:pPr>
              <w:rPr>
                <w:rFonts w:ascii="Arial" w:hAnsi="Arial" w:cs="Arial"/>
                <w:b/>
                <w:bCs/>
                <w:sz w:val="28"/>
                <w:szCs w:val="28"/>
              </w:rPr>
            </w:pPr>
            <w:r w:rsidRPr="00E16824">
              <w:rPr>
                <w:rFonts w:ascii="Arial" w:hAnsi="Arial" w:cs="Arial"/>
                <w:b/>
                <w:bCs/>
                <w:sz w:val="28"/>
                <w:szCs w:val="28"/>
              </w:rPr>
              <w:t>.</w:t>
            </w:r>
          </w:p>
        </w:tc>
        <w:tc>
          <w:tcPr>
            <w:tcW w:w="272" w:type="dxa"/>
            <w:tcBorders>
              <w:top w:val="nil"/>
              <w:left w:val="single" w:sz="4" w:space="0" w:color="auto"/>
              <w:bottom w:val="single" w:sz="4" w:space="0" w:color="auto"/>
              <w:right w:val="single" w:sz="4" w:space="0" w:color="auto"/>
            </w:tcBorders>
            <w:vAlign w:val="center"/>
          </w:tcPr>
          <w:p w:rsidR="0010443E" w:rsidRPr="00E16824" w:rsidRDefault="0010443E" w:rsidP="000B14DE">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0B14DE">
            <w:pPr>
              <w:rPr>
                <w:rFonts w:ascii="Arial" w:hAnsi="Arial" w:cs="Arial"/>
                <w:sz w:val="20"/>
                <w:szCs w:val="20"/>
              </w:rPr>
            </w:pPr>
            <w:r w:rsidRPr="00E16824">
              <w:rPr>
                <w:rFonts w:ascii="Arial" w:hAnsi="Arial" w:cs="Arial"/>
                <w:sz w:val="20"/>
                <w:szCs w:val="20"/>
              </w:rPr>
              <w:t> </w:t>
            </w:r>
          </w:p>
        </w:tc>
        <w:tc>
          <w:tcPr>
            <w:tcW w:w="293" w:type="dxa"/>
            <w:tcBorders>
              <w:top w:val="nil"/>
              <w:left w:val="nil"/>
              <w:bottom w:val="single" w:sz="4" w:space="0" w:color="auto"/>
              <w:right w:val="single" w:sz="4" w:space="0" w:color="auto"/>
            </w:tcBorders>
            <w:vAlign w:val="center"/>
          </w:tcPr>
          <w:p w:rsidR="0010443E" w:rsidRPr="00E16824" w:rsidRDefault="0010443E" w:rsidP="000B14DE">
            <w:pPr>
              <w:rPr>
                <w:rFonts w:ascii="Arial" w:hAnsi="Arial" w:cs="Arial"/>
                <w:b/>
                <w:bCs/>
                <w:sz w:val="28"/>
                <w:szCs w:val="28"/>
              </w:rPr>
            </w:pPr>
            <w:r w:rsidRPr="00E16824">
              <w:rPr>
                <w:rFonts w:ascii="Arial" w:hAnsi="Arial" w:cs="Arial"/>
                <w:b/>
                <w:bCs/>
                <w:sz w:val="28"/>
                <w:szCs w:val="28"/>
              </w:rPr>
              <w:t>.</w:t>
            </w:r>
          </w:p>
        </w:tc>
        <w:tc>
          <w:tcPr>
            <w:tcW w:w="272" w:type="dxa"/>
            <w:tcBorders>
              <w:top w:val="nil"/>
              <w:left w:val="nil"/>
              <w:bottom w:val="single" w:sz="4" w:space="0" w:color="auto"/>
              <w:right w:val="single" w:sz="4" w:space="0" w:color="auto"/>
            </w:tcBorders>
            <w:vAlign w:val="center"/>
          </w:tcPr>
          <w:p w:rsidR="0010443E" w:rsidRPr="00E16824" w:rsidRDefault="0010443E" w:rsidP="000B14DE">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0B14DE">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0B14DE">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0B14DE">
            <w:pPr>
              <w:rPr>
                <w:rFonts w:ascii="Arial" w:hAnsi="Arial" w:cs="Arial"/>
                <w:sz w:val="20"/>
                <w:szCs w:val="20"/>
              </w:rPr>
            </w:pPr>
            <w:r w:rsidRPr="00E16824">
              <w:rPr>
                <w:rFonts w:ascii="Arial" w:hAnsi="Arial" w:cs="Arial"/>
                <w:sz w:val="20"/>
                <w:szCs w:val="20"/>
              </w:rPr>
              <w:t> </w:t>
            </w:r>
          </w:p>
        </w:tc>
        <w:tc>
          <w:tcPr>
            <w:tcW w:w="1358" w:type="dxa"/>
            <w:gridSpan w:val="5"/>
            <w:tcBorders>
              <w:top w:val="single" w:sz="4" w:space="0" w:color="auto"/>
              <w:left w:val="nil"/>
              <w:bottom w:val="single" w:sz="4" w:space="0" w:color="auto"/>
              <w:right w:val="single" w:sz="4" w:space="0" w:color="000000"/>
            </w:tcBorders>
            <w:vAlign w:val="center"/>
          </w:tcPr>
          <w:p w:rsidR="0010443E" w:rsidRPr="00E16824" w:rsidRDefault="0010443E" w:rsidP="000B14DE">
            <w:pPr>
              <w:jc w:val="center"/>
              <w:rPr>
                <w:rFonts w:ascii="Arial" w:hAnsi="Arial" w:cs="Arial"/>
                <w:sz w:val="16"/>
                <w:szCs w:val="16"/>
              </w:rPr>
            </w:pPr>
            <w:r w:rsidRPr="00E16824">
              <w:rPr>
                <w:rFonts w:ascii="Arial" w:hAnsi="Arial" w:cs="Arial"/>
                <w:sz w:val="16"/>
                <w:szCs w:val="16"/>
              </w:rPr>
              <w:t>Дата экзамена</w:t>
            </w:r>
          </w:p>
        </w:tc>
        <w:tc>
          <w:tcPr>
            <w:tcW w:w="272" w:type="dxa"/>
            <w:tcBorders>
              <w:top w:val="nil"/>
              <w:left w:val="nil"/>
              <w:bottom w:val="single" w:sz="4" w:space="0" w:color="auto"/>
              <w:right w:val="single" w:sz="4" w:space="0" w:color="auto"/>
            </w:tcBorders>
            <w:vAlign w:val="center"/>
          </w:tcPr>
          <w:p w:rsidR="0010443E" w:rsidRPr="00E16824" w:rsidRDefault="0010443E" w:rsidP="000B14DE">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0B14DE">
            <w:pPr>
              <w:rPr>
                <w:rFonts w:ascii="Arial" w:hAnsi="Arial" w:cs="Arial"/>
                <w:sz w:val="20"/>
                <w:szCs w:val="20"/>
              </w:rPr>
            </w:pPr>
            <w:r w:rsidRPr="00E16824">
              <w:rPr>
                <w:rFonts w:ascii="Arial" w:hAnsi="Arial" w:cs="Arial"/>
                <w:sz w:val="20"/>
                <w:szCs w:val="20"/>
              </w:rPr>
              <w:t> </w:t>
            </w:r>
          </w:p>
        </w:tc>
        <w:tc>
          <w:tcPr>
            <w:tcW w:w="293" w:type="dxa"/>
            <w:tcBorders>
              <w:top w:val="nil"/>
              <w:left w:val="nil"/>
              <w:bottom w:val="nil"/>
              <w:right w:val="nil"/>
            </w:tcBorders>
            <w:vAlign w:val="center"/>
          </w:tcPr>
          <w:p w:rsidR="0010443E" w:rsidRPr="00E16824" w:rsidRDefault="0010443E" w:rsidP="000B14DE">
            <w:pPr>
              <w:rPr>
                <w:rFonts w:ascii="Arial" w:hAnsi="Arial" w:cs="Arial"/>
                <w:b/>
                <w:bCs/>
                <w:sz w:val="28"/>
                <w:szCs w:val="28"/>
              </w:rPr>
            </w:pPr>
            <w:r w:rsidRPr="00E16824">
              <w:rPr>
                <w:rFonts w:ascii="Arial" w:hAnsi="Arial" w:cs="Arial"/>
                <w:b/>
                <w:bCs/>
                <w:sz w:val="28"/>
                <w:szCs w:val="28"/>
              </w:rPr>
              <w:t>.</w:t>
            </w:r>
          </w:p>
        </w:tc>
        <w:tc>
          <w:tcPr>
            <w:tcW w:w="272" w:type="dxa"/>
            <w:tcBorders>
              <w:top w:val="nil"/>
              <w:left w:val="single" w:sz="4" w:space="0" w:color="auto"/>
              <w:bottom w:val="single" w:sz="4" w:space="0" w:color="auto"/>
              <w:right w:val="single" w:sz="4" w:space="0" w:color="auto"/>
            </w:tcBorders>
            <w:vAlign w:val="center"/>
          </w:tcPr>
          <w:p w:rsidR="0010443E" w:rsidRPr="00E16824" w:rsidRDefault="0010443E" w:rsidP="000B14DE">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nil"/>
            </w:tcBorders>
            <w:vAlign w:val="center"/>
          </w:tcPr>
          <w:p w:rsidR="0010443E" w:rsidRPr="00E16824" w:rsidRDefault="0010443E" w:rsidP="000B14DE">
            <w:pPr>
              <w:rPr>
                <w:rFonts w:ascii="Arial" w:hAnsi="Arial" w:cs="Arial"/>
                <w:sz w:val="20"/>
                <w:szCs w:val="20"/>
              </w:rPr>
            </w:pPr>
            <w:r w:rsidRPr="00E16824">
              <w:rPr>
                <w:rFonts w:ascii="Arial" w:hAnsi="Arial" w:cs="Arial"/>
                <w:sz w:val="20"/>
                <w:szCs w:val="20"/>
              </w:rPr>
              <w:t> </w:t>
            </w:r>
          </w:p>
        </w:tc>
        <w:tc>
          <w:tcPr>
            <w:tcW w:w="293" w:type="dxa"/>
            <w:tcBorders>
              <w:top w:val="single" w:sz="4" w:space="0" w:color="auto"/>
              <w:left w:val="single" w:sz="4" w:space="0" w:color="auto"/>
              <w:bottom w:val="single" w:sz="4" w:space="0" w:color="auto"/>
              <w:right w:val="single" w:sz="4" w:space="0" w:color="auto"/>
            </w:tcBorders>
            <w:vAlign w:val="center"/>
          </w:tcPr>
          <w:p w:rsidR="0010443E" w:rsidRPr="00E16824" w:rsidRDefault="0010443E" w:rsidP="000B14DE">
            <w:pPr>
              <w:rPr>
                <w:rFonts w:ascii="Arial" w:hAnsi="Arial" w:cs="Arial"/>
                <w:b/>
                <w:bCs/>
                <w:sz w:val="28"/>
                <w:szCs w:val="28"/>
              </w:rPr>
            </w:pPr>
            <w:r w:rsidRPr="00E16824">
              <w:rPr>
                <w:rFonts w:ascii="Arial" w:hAnsi="Arial" w:cs="Arial"/>
                <w:b/>
                <w:bCs/>
                <w:sz w:val="28"/>
                <w:szCs w:val="28"/>
              </w:rPr>
              <w:t>.</w:t>
            </w:r>
          </w:p>
        </w:tc>
        <w:tc>
          <w:tcPr>
            <w:tcW w:w="272" w:type="dxa"/>
            <w:tcBorders>
              <w:top w:val="nil"/>
              <w:left w:val="nil"/>
              <w:bottom w:val="single" w:sz="4" w:space="0" w:color="auto"/>
              <w:right w:val="single" w:sz="4" w:space="0" w:color="auto"/>
            </w:tcBorders>
            <w:vAlign w:val="center"/>
          </w:tcPr>
          <w:p w:rsidR="0010443E" w:rsidRPr="00E16824" w:rsidRDefault="0010443E" w:rsidP="000B14DE">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0B14DE">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0B14DE">
            <w:pPr>
              <w:rPr>
                <w:rFonts w:ascii="Arial" w:hAnsi="Arial" w:cs="Arial"/>
                <w:sz w:val="20"/>
                <w:szCs w:val="20"/>
              </w:rPr>
            </w:pPr>
            <w:r w:rsidRPr="00E16824">
              <w:rPr>
                <w:rFonts w:ascii="Arial" w:hAnsi="Arial" w:cs="Arial"/>
                <w:sz w:val="20"/>
                <w:szCs w:val="20"/>
              </w:rPr>
              <w:t> </w:t>
            </w:r>
          </w:p>
        </w:tc>
        <w:tc>
          <w:tcPr>
            <w:tcW w:w="272" w:type="dxa"/>
            <w:tcBorders>
              <w:top w:val="nil"/>
              <w:left w:val="nil"/>
              <w:bottom w:val="nil"/>
              <w:right w:val="nil"/>
            </w:tcBorders>
            <w:vAlign w:val="center"/>
          </w:tcPr>
          <w:p w:rsidR="0010443E" w:rsidRPr="00E16824" w:rsidRDefault="0010443E" w:rsidP="000B14DE">
            <w:pPr>
              <w:rPr>
                <w:rFonts w:ascii="Arial" w:hAnsi="Arial" w:cs="Arial"/>
                <w:sz w:val="20"/>
                <w:szCs w:val="20"/>
              </w:rPr>
            </w:pPr>
            <w:r w:rsidRPr="00E16824">
              <w:rPr>
                <w:rFonts w:ascii="Arial" w:hAnsi="Arial" w:cs="Arial"/>
                <w:sz w:val="20"/>
                <w:szCs w:val="20"/>
              </w:rPr>
              <w:t> </w:t>
            </w:r>
          </w:p>
        </w:tc>
        <w:tc>
          <w:tcPr>
            <w:tcW w:w="293" w:type="dxa"/>
            <w:tcBorders>
              <w:top w:val="nil"/>
              <w:left w:val="single" w:sz="8" w:space="0" w:color="auto"/>
              <w:bottom w:val="single" w:sz="8" w:space="0" w:color="auto"/>
              <w:right w:val="nil"/>
            </w:tcBorders>
            <w:vAlign w:val="center"/>
          </w:tcPr>
          <w:p w:rsidR="0010443E" w:rsidRPr="00E16824" w:rsidRDefault="0010443E" w:rsidP="000B14DE">
            <w:pPr>
              <w:rPr>
                <w:rFonts w:ascii="Arial" w:hAnsi="Arial" w:cs="Arial"/>
                <w:sz w:val="20"/>
                <w:szCs w:val="20"/>
              </w:rPr>
            </w:pPr>
            <w:r w:rsidRPr="00E16824">
              <w:rPr>
                <w:rFonts w:ascii="Arial" w:hAnsi="Arial" w:cs="Arial"/>
                <w:sz w:val="20"/>
                <w:szCs w:val="20"/>
              </w:rPr>
              <w:t> </w:t>
            </w:r>
          </w:p>
        </w:tc>
        <w:tc>
          <w:tcPr>
            <w:tcW w:w="293" w:type="dxa"/>
            <w:tcBorders>
              <w:top w:val="nil"/>
              <w:left w:val="nil"/>
              <w:bottom w:val="single" w:sz="8" w:space="0" w:color="auto"/>
              <w:right w:val="nil"/>
            </w:tcBorders>
            <w:vAlign w:val="center"/>
          </w:tcPr>
          <w:p w:rsidR="0010443E" w:rsidRPr="00E16824" w:rsidRDefault="0010443E" w:rsidP="000B14DE">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8" w:space="0" w:color="auto"/>
              <w:right w:val="nil"/>
            </w:tcBorders>
            <w:vAlign w:val="center"/>
          </w:tcPr>
          <w:p w:rsidR="0010443E" w:rsidRPr="00E16824" w:rsidRDefault="0010443E" w:rsidP="000B14DE">
            <w:pPr>
              <w:rPr>
                <w:rFonts w:ascii="Arial" w:hAnsi="Arial" w:cs="Arial"/>
                <w:sz w:val="20"/>
                <w:szCs w:val="20"/>
              </w:rPr>
            </w:pPr>
            <w:r w:rsidRPr="00E16824">
              <w:rPr>
                <w:rFonts w:ascii="Arial" w:hAnsi="Arial" w:cs="Arial"/>
                <w:sz w:val="20"/>
                <w:szCs w:val="20"/>
              </w:rPr>
              <w:t> </w:t>
            </w:r>
          </w:p>
        </w:tc>
        <w:tc>
          <w:tcPr>
            <w:tcW w:w="353" w:type="dxa"/>
            <w:tcBorders>
              <w:top w:val="nil"/>
              <w:left w:val="nil"/>
              <w:bottom w:val="single" w:sz="8" w:space="0" w:color="auto"/>
              <w:right w:val="nil"/>
            </w:tcBorders>
            <w:vAlign w:val="center"/>
          </w:tcPr>
          <w:p w:rsidR="0010443E" w:rsidRPr="00E16824" w:rsidRDefault="0010443E" w:rsidP="000B14DE">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8" w:space="0" w:color="auto"/>
              <w:right w:val="nil"/>
            </w:tcBorders>
            <w:vAlign w:val="center"/>
          </w:tcPr>
          <w:p w:rsidR="0010443E" w:rsidRPr="00E16824" w:rsidRDefault="0010443E" w:rsidP="000B14DE">
            <w:pPr>
              <w:rPr>
                <w:rFonts w:ascii="Arial" w:hAnsi="Arial" w:cs="Arial"/>
                <w:sz w:val="20"/>
                <w:szCs w:val="20"/>
              </w:rPr>
            </w:pPr>
            <w:r w:rsidRPr="00E16824">
              <w:rPr>
                <w:rFonts w:ascii="Arial" w:hAnsi="Arial" w:cs="Arial"/>
                <w:sz w:val="20"/>
                <w:szCs w:val="20"/>
              </w:rPr>
              <w:t> </w:t>
            </w:r>
          </w:p>
        </w:tc>
        <w:tc>
          <w:tcPr>
            <w:tcW w:w="349" w:type="dxa"/>
            <w:tcBorders>
              <w:top w:val="nil"/>
              <w:left w:val="nil"/>
              <w:bottom w:val="single" w:sz="8" w:space="0" w:color="auto"/>
              <w:right w:val="single" w:sz="4" w:space="0" w:color="auto"/>
            </w:tcBorders>
            <w:vAlign w:val="center"/>
          </w:tcPr>
          <w:p w:rsidR="0010443E" w:rsidRPr="00E16824" w:rsidRDefault="0010443E" w:rsidP="000B14DE">
            <w:pPr>
              <w:rPr>
                <w:rFonts w:ascii="Arial" w:hAnsi="Arial" w:cs="Arial"/>
                <w:sz w:val="20"/>
                <w:szCs w:val="20"/>
              </w:rPr>
            </w:pPr>
            <w:r w:rsidRPr="00E16824">
              <w:rPr>
                <w:rFonts w:ascii="Arial" w:hAnsi="Arial" w:cs="Arial"/>
                <w:sz w:val="20"/>
                <w:szCs w:val="20"/>
              </w:rPr>
              <w:t> </w:t>
            </w:r>
          </w:p>
        </w:tc>
      </w:tr>
      <w:tr w:rsidR="0010443E" w:rsidRPr="00E16824" w:rsidTr="000B14DE">
        <w:trPr>
          <w:trHeight w:val="177"/>
        </w:trPr>
        <w:tc>
          <w:tcPr>
            <w:tcW w:w="236" w:type="dxa"/>
            <w:tcBorders>
              <w:top w:val="nil"/>
              <w:left w:val="single" w:sz="4" w:space="0" w:color="auto"/>
              <w:bottom w:val="nil"/>
              <w:right w:val="nil"/>
            </w:tcBorders>
            <w:vAlign w:val="center"/>
          </w:tcPr>
          <w:p w:rsidR="0010443E" w:rsidRPr="00E16824" w:rsidRDefault="0010443E" w:rsidP="000B14DE">
            <w:pPr>
              <w:rPr>
                <w:rFonts w:ascii="Arial" w:hAnsi="Arial" w:cs="Arial"/>
                <w:sz w:val="20"/>
                <w:szCs w:val="20"/>
              </w:rPr>
            </w:pPr>
          </w:p>
        </w:tc>
        <w:tc>
          <w:tcPr>
            <w:tcW w:w="682" w:type="dxa"/>
            <w:gridSpan w:val="2"/>
            <w:tcBorders>
              <w:top w:val="nil"/>
              <w:left w:val="nil"/>
              <w:bottom w:val="nil"/>
              <w:right w:val="single" w:sz="4" w:space="0" w:color="000000"/>
            </w:tcBorders>
            <w:vAlign w:val="center"/>
          </w:tcPr>
          <w:p w:rsidR="0010443E" w:rsidRPr="00E16824" w:rsidRDefault="0010443E" w:rsidP="000B14DE">
            <w:pPr>
              <w:jc w:val="center"/>
              <w:rPr>
                <w:rFonts w:ascii="Arial" w:hAnsi="Arial" w:cs="Arial"/>
                <w:b/>
                <w:bCs/>
                <w:sz w:val="16"/>
                <w:szCs w:val="16"/>
              </w:rPr>
            </w:pPr>
            <w:r w:rsidRPr="00E16824">
              <w:rPr>
                <w:rFonts w:ascii="Arial" w:hAnsi="Arial" w:cs="Arial"/>
                <w:b/>
                <w:bCs/>
                <w:sz w:val="16"/>
                <w:szCs w:val="16"/>
              </w:rPr>
              <w:t>Класс</w:t>
            </w:r>
          </w:p>
        </w:tc>
        <w:tc>
          <w:tcPr>
            <w:tcW w:w="272" w:type="dxa"/>
            <w:tcBorders>
              <w:top w:val="single" w:sz="4" w:space="0" w:color="auto"/>
              <w:left w:val="nil"/>
              <w:bottom w:val="single" w:sz="4" w:space="0" w:color="auto"/>
              <w:right w:val="single" w:sz="4" w:space="0" w:color="auto"/>
            </w:tcBorders>
            <w:vAlign w:val="center"/>
          </w:tcPr>
          <w:p w:rsidR="0010443E" w:rsidRPr="00E16824" w:rsidRDefault="0010443E" w:rsidP="000B14DE">
            <w:pPr>
              <w:rPr>
                <w:rFonts w:ascii="Arial" w:hAnsi="Arial" w:cs="Arial"/>
                <w:sz w:val="20"/>
                <w:szCs w:val="20"/>
              </w:rPr>
            </w:pPr>
            <w:r w:rsidRPr="00E16824">
              <w:rPr>
                <w:rFonts w:ascii="Arial" w:hAnsi="Arial" w:cs="Arial"/>
                <w:sz w:val="20"/>
                <w:szCs w:val="20"/>
              </w:rPr>
              <w:t> </w:t>
            </w:r>
          </w:p>
        </w:tc>
        <w:tc>
          <w:tcPr>
            <w:tcW w:w="272" w:type="dxa"/>
            <w:tcBorders>
              <w:top w:val="single" w:sz="4" w:space="0" w:color="auto"/>
              <w:left w:val="nil"/>
              <w:bottom w:val="single" w:sz="4" w:space="0" w:color="auto"/>
              <w:right w:val="single" w:sz="4" w:space="0" w:color="auto"/>
            </w:tcBorders>
            <w:vAlign w:val="center"/>
          </w:tcPr>
          <w:p w:rsidR="0010443E" w:rsidRPr="00E16824" w:rsidRDefault="0010443E" w:rsidP="000B14DE">
            <w:pPr>
              <w:rPr>
                <w:rFonts w:ascii="Arial" w:hAnsi="Arial" w:cs="Arial"/>
                <w:sz w:val="20"/>
                <w:szCs w:val="20"/>
              </w:rPr>
            </w:pPr>
            <w:r w:rsidRPr="00E16824">
              <w:rPr>
                <w:rFonts w:ascii="Arial" w:hAnsi="Arial" w:cs="Arial"/>
                <w:sz w:val="20"/>
                <w:szCs w:val="20"/>
              </w:rPr>
              <w:t> </w:t>
            </w:r>
          </w:p>
        </w:tc>
        <w:tc>
          <w:tcPr>
            <w:tcW w:w="283" w:type="dxa"/>
            <w:tcBorders>
              <w:top w:val="nil"/>
              <w:left w:val="nil"/>
              <w:bottom w:val="nil"/>
              <w:right w:val="nil"/>
            </w:tcBorders>
            <w:vAlign w:val="center"/>
          </w:tcPr>
          <w:p w:rsidR="0010443E" w:rsidRPr="00E16824" w:rsidRDefault="0010443E" w:rsidP="000B14DE">
            <w:pPr>
              <w:jc w:val="center"/>
              <w:rPr>
                <w:rFonts w:ascii="Arial" w:hAnsi="Arial" w:cs="Arial"/>
                <w:b/>
                <w:bCs/>
                <w:sz w:val="20"/>
                <w:szCs w:val="20"/>
              </w:rPr>
            </w:pPr>
            <w:r w:rsidRPr="00E16824">
              <w:rPr>
                <w:rFonts w:ascii="Arial" w:hAnsi="Arial" w:cs="Arial"/>
                <w:b/>
                <w:bCs/>
                <w:sz w:val="20"/>
                <w:szCs w:val="20"/>
              </w:rPr>
              <w:t>-</w:t>
            </w:r>
          </w:p>
        </w:tc>
        <w:tc>
          <w:tcPr>
            <w:tcW w:w="272" w:type="dxa"/>
            <w:tcBorders>
              <w:top w:val="nil"/>
              <w:left w:val="single" w:sz="4" w:space="0" w:color="auto"/>
              <w:bottom w:val="single" w:sz="4" w:space="0" w:color="auto"/>
              <w:right w:val="single" w:sz="4" w:space="0" w:color="auto"/>
            </w:tcBorders>
            <w:vAlign w:val="center"/>
          </w:tcPr>
          <w:p w:rsidR="0010443E" w:rsidRPr="00E16824" w:rsidRDefault="0010443E" w:rsidP="000B14DE">
            <w:pPr>
              <w:rPr>
                <w:rFonts w:ascii="Arial" w:hAnsi="Arial" w:cs="Arial"/>
                <w:sz w:val="20"/>
                <w:szCs w:val="20"/>
              </w:rPr>
            </w:pPr>
            <w:r w:rsidRPr="00E16824">
              <w:rPr>
                <w:rFonts w:ascii="Arial" w:hAnsi="Arial" w:cs="Arial"/>
                <w:sz w:val="20"/>
                <w:szCs w:val="20"/>
              </w:rPr>
              <w:t> </w:t>
            </w:r>
          </w:p>
        </w:tc>
        <w:tc>
          <w:tcPr>
            <w:tcW w:w="837" w:type="dxa"/>
            <w:gridSpan w:val="3"/>
            <w:tcBorders>
              <w:top w:val="single" w:sz="4" w:space="0" w:color="auto"/>
              <w:left w:val="nil"/>
              <w:bottom w:val="nil"/>
              <w:right w:val="single" w:sz="4" w:space="0" w:color="000000"/>
            </w:tcBorders>
            <w:vAlign w:val="center"/>
          </w:tcPr>
          <w:p w:rsidR="0010443E" w:rsidRPr="00E16824" w:rsidRDefault="0010443E" w:rsidP="000B14DE">
            <w:pPr>
              <w:jc w:val="center"/>
              <w:rPr>
                <w:rFonts w:ascii="Arial" w:hAnsi="Arial" w:cs="Arial"/>
                <w:b/>
                <w:bCs/>
                <w:sz w:val="18"/>
                <w:szCs w:val="18"/>
              </w:rPr>
            </w:pPr>
            <w:r w:rsidRPr="00E16824">
              <w:rPr>
                <w:rFonts w:ascii="Arial" w:hAnsi="Arial" w:cs="Arial"/>
                <w:b/>
                <w:bCs/>
                <w:sz w:val="18"/>
                <w:szCs w:val="18"/>
              </w:rPr>
              <w:t>Код ОО</w:t>
            </w:r>
          </w:p>
        </w:tc>
        <w:tc>
          <w:tcPr>
            <w:tcW w:w="272" w:type="dxa"/>
            <w:tcBorders>
              <w:top w:val="nil"/>
              <w:left w:val="nil"/>
              <w:bottom w:val="single" w:sz="4" w:space="0" w:color="auto"/>
              <w:right w:val="single" w:sz="4" w:space="0" w:color="auto"/>
            </w:tcBorders>
            <w:vAlign w:val="center"/>
          </w:tcPr>
          <w:p w:rsidR="0010443E" w:rsidRPr="00E16824" w:rsidRDefault="0010443E" w:rsidP="000B14DE">
            <w:pPr>
              <w:rPr>
                <w:rFonts w:ascii="Arial" w:hAnsi="Arial" w:cs="Arial"/>
                <w:sz w:val="20"/>
                <w:szCs w:val="20"/>
              </w:rPr>
            </w:pPr>
            <w:r w:rsidRPr="00E16824">
              <w:rPr>
                <w:rFonts w:ascii="Arial" w:hAnsi="Arial" w:cs="Arial"/>
                <w:sz w:val="20"/>
                <w:szCs w:val="20"/>
              </w:rPr>
              <w:t> </w:t>
            </w:r>
          </w:p>
        </w:tc>
        <w:tc>
          <w:tcPr>
            <w:tcW w:w="293" w:type="dxa"/>
            <w:tcBorders>
              <w:top w:val="nil"/>
              <w:left w:val="nil"/>
              <w:bottom w:val="single" w:sz="4" w:space="0" w:color="auto"/>
              <w:right w:val="single" w:sz="4" w:space="0" w:color="auto"/>
            </w:tcBorders>
            <w:vAlign w:val="center"/>
          </w:tcPr>
          <w:p w:rsidR="0010443E" w:rsidRPr="00E16824" w:rsidRDefault="0010443E" w:rsidP="000B14DE">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0B14DE">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0B14DE">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0B14DE">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0B14DE">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0B14DE">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0B14DE">
            <w:pPr>
              <w:rPr>
                <w:rFonts w:ascii="Arial" w:hAnsi="Arial" w:cs="Arial"/>
                <w:sz w:val="20"/>
                <w:szCs w:val="20"/>
              </w:rPr>
            </w:pPr>
            <w:r w:rsidRPr="00E16824">
              <w:rPr>
                <w:rFonts w:ascii="Arial" w:hAnsi="Arial" w:cs="Arial"/>
                <w:sz w:val="20"/>
                <w:szCs w:val="20"/>
              </w:rPr>
              <w:t> </w:t>
            </w:r>
          </w:p>
        </w:tc>
        <w:tc>
          <w:tcPr>
            <w:tcW w:w="1086" w:type="dxa"/>
            <w:gridSpan w:val="4"/>
            <w:tcBorders>
              <w:top w:val="single" w:sz="4" w:space="0" w:color="auto"/>
              <w:left w:val="nil"/>
              <w:bottom w:val="nil"/>
              <w:right w:val="single" w:sz="4" w:space="0" w:color="000000"/>
            </w:tcBorders>
            <w:vAlign w:val="center"/>
          </w:tcPr>
          <w:p w:rsidR="0010443E" w:rsidRPr="00E16824" w:rsidRDefault="0010443E" w:rsidP="000B14DE">
            <w:pPr>
              <w:jc w:val="center"/>
              <w:rPr>
                <w:rFonts w:ascii="Arial" w:hAnsi="Arial" w:cs="Arial"/>
                <w:b/>
                <w:bCs/>
                <w:sz w:val="20"/>
                <w:szCs w:val="20"/>
              </w:rPr>
            </w:pPr>
            <w:r w:rsidRPr="00E16824">
              <w:rPr>
                <w:rFonts w:ascii="Arial" w:hAnsi="Arial" w:cs="Arial"/>
                <w:b/>
                <w:bCs/>
                <w:sz w:val="20"/>
                <w:szCs w:val="20"/>
              </w:rPr>
              <w:t>Код ППЭ</w:t>
            </w:r>
          </w:p>
        </w:tc>
        <w:tc>
          <w:tcPr>
            <w:tcW w:w="272" w:type="dxa"/>
            <w:tcBorders>
              <w:top w:val="nil"/>
              <w:left w:val="nil"/>
              <w:bottom w:val="single" w:sz="4" w:space="0" w:color="auto"/>
              <w:right w:val="single" w:sz="4" w:space="0" w:color="auto"/>
            </w:tcBorders>
            <w:vAlign w:val="center"/>
          </w:tcPr>
          <w:p w:rsidR="0010443E" w:rsidRPr="00E16824" w:rsidRDefault="0010443E" w:rsidP="000B14DE">
            <w:pPr>
              <w:rPr>
                <w:rFonts w:ascii="Arial" w:hAnsi="Arial" w:cs="Arial"/>
                <w:sz w:val="20"/>
                <w:szCs w:val="20"/>
              </w:rPr>
            </w:pPr>
            <w:r w:rsidRPr="00E16824">
              <w:rPr>
                <w:rFonts w:ascii="Arial" w:hAnsi="Arial" w:cs="Arial"/>
                <w:sz w:val="20"/>
                <w:szCs w:val="20"/>
              </w:rPr>
              <w:t> </w:t>
            </w:r>
          </w:p>
        </w:tc>
        <w:tc>
          <w:tcPr>
            <w:tcW w:w="293" w:type="dxa"/>
            <w:tcBorders>
              <w:top w:val="single" w:sz="4" w:space="0" w:color="auto"/>
              <w:left w:val="nil"/>
              <w:bottom w:val="single" w:sz="4" w:space="0" w:color="auto"/>
              <w:right w:val="single" w:sz="4" w:space="0" w:color="auto"/>
            </w:tcBorders>
            <w:vAlign w:val="center"/>
          </w:tcPr>
          <w:p w:rsidR="0010443E" w:rsidRPr="00E16824" w:rsidRDefault="0010443E" w:rsidP="000B14DE">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0B14DE">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0B14DE">
            <w:pPr>
              <w:rPr>
                <w:rFonts w:ascii="Arial" w:hAnsi="Arial" w:cs="Arial"/>
                <w:sz w:val="20"/>
                <w:szCs w:val="20"/>
              </w:rPr>
            </w:pPr>
            <w:r w:rsidRPr="00E16824">
              <w:rPr>
                <w:rFonts w:ascii="Arial" w:hAnsi="Arial" w:cs="Arial"/>
                <w:sz w:val="20"/>
                <w:szCs w:val="20"/>
              </w:rPr>
              <w:t> </w:t>
            </w:r>
          </w:p>
        </w:tc>
        <w:tc>
          <w:tcPr>
            <w:tcW w:w="293" w:type="dxa"/>
            <w:tcBorders>
              <w:top w:val="nil"/>
              <w:left w:val="nil"/>
              <w:bottom w:val="single" w:sz="4" w:space="0" w:color="auto"/>
              <w:right w:val="single" w:sz="4" w:space="0" w:color="auto"/>
            </w:tcBorders>
            <w:vAlign w:val="center"/>
          </w:tcPr>
          <w:p w:rsidR="0010443E" w:rsidRPr="00E16824" w:rsidRDefault="0010443E" w:rsidP="000B14DE">
            <w:pPr>
              <w:rPr>
                <w:rFonts w:ascii="Arial" w:hAnsi="Arial" w:cs="Arial"/>
                <w:sz w:val="20"/>
                <w:szCs w:val="20"/>
              </w:rPr>
            </w:pPr>
            <w:r w:rsidRPr="00E16824">
              <w:rPr>
                <w:rFonts w:ascii="Arial" w:hAnsi="Arial" w:cs="Arial"/>
                <w:sz w:val="20"/>
                <w:szCs w:val="20"/>
              </w:rPr>
              <w:t> </w:t>
            </w:r>
          </w:p>
        </w:tc>
        <w:tc>
          <w:tcPr>
            <w:tcW w:w="272" w:type="dxa"/>
            <w:tcBorders>
              <w:top w:val="nil"/>
              <w:left w:val="nil"/>
              <w:bottom w:val="nil"/>
              <w:right w:val="single" w:sz="4" w:space="0" w:color="auto"/>
            </w:tcBorders>
            <w:vAlign w:val="center"/>
          </w:tcPr>
          <w:p w:rsidR="0010443E" w:rsidRPr="00E16824" w:rsidRDefault="0010443E" w:rsidP="000B14DE">
            <w:pPr>
              <w:rPr>
                <w:rFonts w:ascii="Arial" w:hAnsi="Arial" w:cs="Arial"/>
                <w:sz w:val="20"/>
                <w:szCs w:val="20"/>
              </w:rPr>
            </w:pPr>
            <w:r w:rsidRPr="00E16824">
              <w:rPr>
                <w:rFonts w:ascii="Arial" w:hAnsi="Arial" w:cs="Arial"/>
                <w:sz w:val="20"/>
                <w:szCs w:val="20"/>
              </w:rPr>
              <w:t> </w:t>
            </w:r>
          </w:p>
        </w:tc>
        <w:tc>
          <w:tcPr>
            <w:tcW w:w="1108" w:type="dxa"/>
            <w:gridSpan w:val="4"/>
            <w:tcBorders>
              <w:top w:val="nil"/>
              <w:left w:val="nil"/>
              <w:bottom w:val="nil"/>
              <w:right w:val="single" w:sz="4" w:space="0" w:color="000000"/>
            </w:tcBorders>
            <w:vAlign w:val="center"/>
          </w:tcPr>
          <w:p w:rsidR="0010443E" w:rsidRPr="00E16824" w:rsidRDefault="0010443E" w:rsidP="000B14DE">
            <w:pPr>
              <w:jc w:val="center"/>
              <w:rPr>
                <w:rFonts w:ascii="Arial" w:hAnsi="Arial" w:cs="Arial"/>
                <w:b/>
                <w:bCs/>
                <w:sz w:val="16"/>
                <w:szCs w:val="16"/>
              </w:rPr>
            </w:pPr>
            <w:r w:rsidRPr="00E16824">
              <w:rPr>
                <w:rFonts w:ascii="Arial" w:hAnsi="Arial" w:cs="Arial"/>
                <w:b/>
                <w:bCs/>
                <w:sz w:val="16"/>
                <w:szCs w:val="16"/>
              </w:rPr>
              <w:t xml:space="preserve">№ </w:t>
            </w:r>
            <w:proofErr w:type="spellStart"/>
            <w:proofErr w:type="gramStart"/>
            <w:r w:rsidRPr="00E16824">
              <w:rPr>
                <w:rFonts w:ascii="Arial" w:hAnsi="Arial" w:cs="Arial"/>
                <w:b/>
                <w:bCs/>
                <w:sz w:val="16"/>
                <w:szCs w:val="16"/>
              </w:rPr>
              <w:t>ауд</w:t>
            </w:r>
            <w:proofErr w:type="spellEnd"/>
            <w:proofErr w:type="gramEnd"/>
          </w:p>
        </w:tc>
        <w:tc>
          <w:tcPr>
            <w:tcW w:w="293" w:type="dxa"/>
            <w:tcBorders>
              <w:top w:val="nil"/>
              <w:left w:val="nil"/>
              <w:bottom w:val="single" w:sz="4" w:space="0" w:color="auto"/>
              <w:right w:val="single" w:sz="4" w:space="0" w:color="auto"/>
            </w:tcBorders>
            <w:vAlign w:val="center"/>
          </w:tcPr>
          <w:p w:rsidR="0010443E" w:rsidRPr="00E16824" w:rsidRDefault="0010443E" w:rsidP="000B14DE">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0B14DE">
            <w:pPr>
              <w:rPr>
                <w:rFonts w:ascii="Arial" w:hAnsi="Arial" w:cs="Arial"/>
                <w:sz w:val="20"/>
                <w:szCs w:val="20"/>
              </w:rPr>
            </w:pPr>
            <w:r w:rsidRPr="00E16824">
              <w:rPr>
                <w:rFonts w:ascii="Arial" w:hAnsi="Arial" w:cs="Arial"/>
                <w:sz w:val="20"/>
                <w:szCs w:val="20"/>
              </w:rPr>
              <w:t> </w:t>
            </w:r>
          </w:p>
        </w:tc>
        <w:tc>
          <w:tcPr>
            <w:tcW w:w="353" w:type="dxa"/>
            <w:tcBorders>
              <w:top w:val="nil"/>
              <w:left w:val="nil"/>
              <w:bottom w:val="single" w:sz="4" w:space="0" w:color="auto"/>
              <w:right w:val="single" w:sz="4" w:space="0" w:color="auto"/>
            </w:tcBorders>
            <w:vAlign w:val="center"/>
          </w:tcPr>
          <w:p w:rsidR="0010443E" w:rsidRPr="00E16824" w:rsidRDefault="0010443E" w:rsidP="000B14DE">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0B14DE">
            <w:pPr>
              <w:rPr>
                <w:rFonts w:ascii="Arial" w:hAnsi="Arial" w:cs="Arial"/>
                <w:sz w:val="20"/>
                <w:szCs w:val="20"/>
              </w:rPr>
            </w:pPr>
            <w:r w:rsidRPr="00E16824">
              <w:rPr>
                <w:rFonts w:ascii="Arial" w:hAnsi="Arial" w:cs="Arial"/>
                <w:sz w:val="20"/>
                <w:szCs w:val="20"/>
              </w:rPr>
              <w:t> </w:t>
            </w:r>
          </w:p>
        </w:tc>
        <w:tc>
          <w:tcPr>
            <w:tcW w:w="349" w:type="dxa"/>
            <w:tcBorders>
              <w:top w:val="nil"/>
              <w:left w:val="nil"/>
              <w:bottom w:val="single" w:sz="4" w:space="0" w:color="auto"/>
              <w:right w:val="single" w:sz="4" w:space="0" w:color="auto"/>
            </w:tcBorders>
            <w:vAlign w:val="center"/>
          </w:tcPr>
          <w:p w:rsidR="0010443E" w:rsidRPr="00E16824" w:rsidRDefault="0010443E" w:rsidP="000B14DE">
            <w:pPr>
              <w:rPr>
                <w:rFonts w:ascii="Arial" w:hAnsi="Arial" w:cs="Arial"/>
                <w:sz w:val="20"/>
                <w:szCs w:val="20"/>
              </w:rPr>
            </w:pPr>
            <w:r w:rsidRPr="00E16824">
              <w:rPr>
                <w:rFonts w:ascii="Arial" w:hAnsi="Arial" w:cs="Arial"/>
                <w:sz w:val="20"/>
                <w:szCs w:val="20"/>
              </w:rPr>
              <w:t> </w:t>
            </w:r>
          </w:p>
        </w:tc>
      </w:tr>
      <w:tr w:rsidR="0010443E" w:rsidRPr="00E16824" w:rsidTr="000B14DE">
        <w:trPr>
          <w:trHeight w:val="65"/>
        </w:trPr>
        <w:tc>
          <w:tcPr>
            <w:tcW w:w="236" w:type="dxa"/>
            <w:tcBorders>
              <w:top w:val="nil"/>
              <w:left w:val="single" w:sz="4" w:space="0" w:color="auto"/>
              <w:bottom w:val="nil"/>
              <w:right w:val="nil"/>
            </w:tcBorders>
            <w:vAlign w:val="center"/>
          </w:tcPr>
          <w:p w:rsidR="0010443E" w:rsidRPr="00E16824" w:rsidRDefault="0010443E" w:rsidP="000B14DE">
            <w:pPr>
              <w:rPr>
                <w:rFonts w:ascii="Arial" w:hAnsi="Arial" w:cs="Arial"/>
                <w:sz w:val="20"/>
                <w:szCs w:val="20"/>
              </w:rPr>
            </w:pPr>
          </w:p>
        </w:tc>
        <w:tc>
          <w:tcPr>
            <w:tcW w:w="340" w:type="dxa"/>
            <w:tcBorders>
              <w:top w:val="nil"/>
              <w:left w:val="nil"/>
              <w:bottom w:val="single" w:sz="8" w:space="0" w:color="auto"/>
              <w:right w:val="nil"/>
            </w:tcBorders>
            <w:vAlign w:val="center"/>
          </w:tcPr>
          <w:p w:rsidR="0010443E" w:rsidRPr="00E16824" w:rsidRDefault="0010443E" w:rsidP="000B14DE">
            <w:pPr>
              <w:jc w:val="center"/>
              <w:rPr>
                <w:rFonts w:ascii="Arial" w:hAnsi="Arial" w:cs="Arial"/>
                <w:b/>
                <w:bCs/>
                <w:sz w:val="16"/>
                <w:szCs w:val="16"/>
              </w:rPr>
            </w:pPr>
            <w:r w:rsidRPr="00E16824">
              <w:rPr>
                <w:rFonts w:ascii="Arial" w:hAnsi="Arial" w:cs="Arial"/>
                <w:b/>
                <w:bCs/>
                <w:sz w:val="16"/>
                <w:szCs w:val="16"/>
              </w:rPr>
              <w:t> </w:t>
            </w:r>
          </w:p>
        </w:tc>
        <w:tc>
          <w:tcPr>
            <w:tcW w:w="341" w:type="dxa"/>
            <w:tcBorders>
              <w:top w:val="nil"/>
              <w:left w:val="nil"/>
              <w:bottom w:val="single" w:sz="8" w:space="0" w:color="auto"/>
              <w:right w:val="nil"/>
            </w:tcBorders>
            <w:vAlign w:val="center"/>
          </w:tcPr>
          <w:p w:rsidR="0010443E" w:rsidRPr="00E16824" w:rsidRDefault="0010443E" w:rsidP="000B14DE">
            <w:pPr>
              <w:jc w:val="center"/>
              <w:rPr>
                <w:rFonts w:ascii="Arial" w:hAnsi="Arial" w:cs="Arial"/>
                <w:b/>
                <w:bCs/>
                <w:sz w:val="16"/>
                <w:szCs w:val="16"/>
              </w:rPr>
            </w:pPr>
            <w:r w:rsidRPr="00E16824">
              <w:rPr>
                <w:rFonts w:ascii="Arial" w:hAnsi="Arial" w:cs="Arial"/>
                <w:b/>
                <w:bCs/>
                <w:sz w:val="16"/>
                <w:szCs w:val="16"/>
              </w:rPr>
              <w:t> </w:t>
            </w:r>
          </w:p>
        </w:tc>
        <w:tc>
          <w:tcPr>
            <w:tcW w:w="272" w:type="dxa"/>
            <w:tcBorders>
              <w:top w:val="nil"/>
              <w:left w:val="nil"/>
              <w:bottom w:val="single" w:sz="8" w:space="0" w:color="auto"/>
              <w:right w:val="nil"/>
            </w:tcBorders>
            <w:vAlign w:val="center"/>
          </w:tcPr>
          <w:p w:rsidR="0010443E" w:rsidRPr="00E16824" w:rsidRDefault="0010443E" w:rsidP="000B14DE">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8" w:space="0" w:color="auto"/>
              <w:right w:val="nil"/>
            </w:tcBorders>
            <w:vAlign w:val="center"/>
          </w:tcPr>
          <w:p w:rsidR="0010443E" w:rsidRPr="00E16824" w:rsidRDefault="0010443E" w:rsidP="000B14DE">
            <w:pPr>
              <w:rPr>
                <w:rFonts w:ascii="Arial" w:hAnsi="Arial" w:cs="Arial"/>
                <w:sz w:val="20"/>
                <w:szCs w:val="20"/>
              </w:rPr>
            </w:pPr>
            <w:r w:rsidRPr="00E16824">
              <w:rPr>
                <w:rFonts w:ascii="Arial" w:hAnsi="Arial" w:cs="Arial"/>
                <w:sz w:val="20"/>
                <w:szCs w:val="20"/>
              </w:rPr>
              <w:t> </w:t>
            </w:r>
          </w:p>
        </w:tc>
        <w:tc>
          <w:tcPr>
            <w:tcW w:w="283" w:type="dxa"/>
            <w:tcBorders>
              <w:top w:val="nil"/>
              <w:left w:val="nil"/>
              <w:bottom w:val="single" w:sz="8" w:space="0" w:color="auto"/>
              <w:right w:val="nil"/>
            </w:tcBorders>
            <w:vAlign w:val="center"/>
          </w:tcPr>
          <w:p w:rsidR="0010443E" w:rsidRPr="00E16824" w:rsidRDefault="0010443E" w:rsidP="000B14DE">
            <w:pPr>
              <w:jc w:val="center"/>
              <w:rPr>
                <w:rFonts w:ascii="Arial" w:hAnsi="Arial" w:cs="Arial"/>
                <w:b/>
                <w:bCs/>
                <w:sz w:val="20"/>
                <w:szCs w:val="20"/>
              </w:rPr>
            </w:pPr>
            <w:r w:rsidRPr="00E16824">
              <w:rPr>
                <w:rFonts w:ascii="Arial" w:hAnsi="Arial" w:cs="Arial"/>
                <w:b/>
                <w:bCs/>
                <w:sz w:val="20"/>
                <w:szCs w:val="20"/>
              </w:rPr>
              <w:t> </w:t>
            </w:r>
          </w:p>
        </w:tc>
        <w:tc>
          <w:tcPr>
            <w:tcW w:w="272" w:type="dxa"/>
            <w:tcBorders>
              <w:top w:val="nil"/>
              <w:left w:val="nil"/>
              <w:bottom w:val="single" w:sz="8" w:space="0" w:color="auto"/>
              <w:right w:val="nil"/>
            </w:tcBorders>
            <w:vAlign w:val="center"/>
          </w:tcPr>
          <w:p w:rsidR="0010443E" w:rsidRPr="00E16824" w:rsidRDefault="0010443E" w:rsidP="000B14DE">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8" w:space="0" w:color="auto"/>
              <w:right w:val="nil"/>
            </w:tcBorders>
            <w:vAlign w:val="center"/>
          </w:tcPr>
          <w:p w:rsidR="0010443E" w:rsidRPr="00E16824" w:rsidRDefault="0010443E" w:rsidP="000B14DE">
            <w:pPr>
              <w:jc w:val="center"/>
              <w:rPr>
                <w:rFonts w:ascii="Arial" w:hAnsi="Arial" w:cs="Arial"/>
                <w:b/>
                <w:bCs/>
                <w:sz w:val="18"/>
                <w:szCs w:val="18"/>
              </w:rPr>
            </w:pPr>
            <w:r w:rsidRPr="00E16824">
              <w:rPr>
                <w:rFonts w:ascii="Arial" w:hAnsi="Arial" w:cs="Arial"/>
                <w:b/>
                <w:bCs/>
                <w:sz w:val="18"/>
                <w:szCs w:val="18"/>
              </w:rPr>
              <w:t> </w:t>
            </w:r>
          </w:p>
        </w:tc>
        <w:tc>
          <w:tcPr>
            <w:tcW w:w="293" w:type="dxa"/>
            <w:tcBorders>
              <w:top w:val="nil"/>
              <w:left w:val="nil"/>
              <w:bottom w:val="single" w:sz="8" w:space="0" w:color="auto"/>
              <w:right w:val="nil"/>
            </w:tcBorders>
            <w:vAlign w:val="center"/>
          </w:tcPr>
          <w:p w:rsidR="0010443E" w:rsidRPr="00E16824" w:rsidRDefault="0010443E" w:rsidP="000B14DE">
            <w:pPr>
              <w:jc w:val="center"/>
              <w:rPr>
                <w:rFonts w:ascii="Arial" w:hAnsi="Arial" w:cs="Arial"/>
                <w:b/>
                <w:bCs/>
                <w:sz w:val="18"/>
                <w:szCs w:val="18"/>
              </w:rPr>
            </w:pPr>
            <w:r w:rsidRPr="00E16824">
              <w:rPr>
                <w:rFonts w:ascii="Arial" w:hAnsi="Arial" w:cs="Arial"/>
                <w:b/>
                <w:bCs/>
                <w:sz w:val="18"/>
                <w:szCs w:val="18"/>
              </w:rPr>
              <w:t> </w:t>
            </w:r>
          </w:p>
        </w:tc>
        <w:tc>
          <w:tcPr>
            <w:tcW w:w="272" w:type="dxa"/>
            <w:tcBorders>
              <w:top w:val="nil"/>
              <w:left w:val="nil"/>
              <w:bottom w:val="single" w:sz="8" w:space="0" w:color="auto"/>
              <w:right w:val="nil"/>
            </w:tcBorders>
            <w:vAlign w:val="center"/>
          </w:tcPr>
          <w:p w:rsidR="0010443E" w:rsidRPr="00E16824" w:rsidRDefault="0010443E" w:rsidP="000B14DE">
            <w:pPr>
              <w:jc w:val="center"/>
              <w:rPr>
                <w:rFonts w:ascii="Arial" w:hAnsi="Arial" w:cs="Arial"/>
                <w:b/>
                <w:bCs/>
                <w:sz w:val="18"/>
                <w:szCs w:val="18"/>
              </w:rPr>
            </w:pPr>
            <w:r w:rsidRPr="00E16824">
              <w:rPr>
                <w:rFonts w:ascii="Arial" w:hAnsi="Arial" w:cs="Arial"/>
                <w:b/>
                <w:bCs/>
                <w:sz w:val="18"/>
                <w:szCs w:val="18"/>
              </w:rPr>
              <w:t> </w:t>
            </w:r>
          </w:p>
        </w:tc>
        <w:tc>
          <w:tcPr>
            <w:tcW w:w="272" w:type="dxa"/>
            <w:tcBorders>
              <w:top w:val="nil"/>
              <w:left w:val="nil"/>
              <w:bottom w:val="single" w:sz="8" w:space="0" w:color="auto"/>
              <w:right w:val="nil"/>
            </w:tcBorders>
            <w:vAlign w:val="center"/>
          </w:tcPr>
          <w:p w:rsidR="0010443E" w:rsidRPr="00E16824" w:rsidRDefault="0010443E" w:rsidP="000B14DE">
            <w:pPr>
              <w:rPr>
                <w:rFonts w:ascii="Arial" w:hAnsi="Arial" w:cs="Arial"/>
                <w:sz w:val="20"/>
                <w:szCs w:val="20"/>
              </w:rPr>
            </w:pPr>
            <w:r w:rsidRPr="00E16824">
              <w:rPr>
                <w:rFonts w:ascii="Arial" w:hAnsi="Arial" w:cs="Arial"/>
                <w:sz w:val="20"/>
                <w:szCs w:val="20"/>
              </w:rPr>
              <w:t> </w:t>
            </w:r>
          </w:p>
        </w:tc>
        <w:tc>
          <w:tcPr>
            <w:tcW w:w="293" w:type="dxa"/>
            <w:tcBorders>
              <w:top w:val="nil"/>
              <w:left w:val="nil"/>
              <w:bottom w:val="single" w:sz="8" w:space="0" w:color="auto"/>
              <w:right w:val="nil"/>
            </w:tcBorders>
            <w:vAlign w:val="center"/>
          </w:tcPr>
          <w:p w:rsidR="0010443E" w:rsidRPr="00E16824" w:rsidRDefault="0010443E" w:rsidP="000B14DE">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8" w:space="0" w:color="auto"/>
              <w:right w:val="nil"/>
            </w:tcBorders>
            <w:vAlign w:val="center"/>
          </w:tcPr>
          <w:p w:rsidR="0010443E" w:rsidRPr="00E16824" w:rsidRDefault="0010443E" w:rsidP="000B14DE">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8" w:space="0" w:color="auto"/>
              <w:right w:val="nil"/>
            </w:tcBorders>
            <w:vAlign w:val="center"/>
          </w:tcPr>
          <w:p w:rsidR="0010443E" w:rsidRPr="00E16824" w:rsidRDefault="0010443E" w:rsidP="000B14DE">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8" w:space="0" w:color="auto"/>
              <w:right w:val="nil"/>
            </w:tcBorders>
            <w:vAlign w:val="center"/>
          </w:tcPr>
          <w:p w:rsidR="0010443E" w:rsidRPr="00E16824" w:rsidRDefault="0010443E" w:rsidP="000B14DE">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8" w:space="0" w:color="auto"/>
              <w:right w:val="nil"/>
            </w:tcBorders>
            <w:vAlign w:val="center"/>
          </w:tcPr>
          <w:p w:rsidR="0010443E" w:rsidRPr="00E16824" w:rsidRDefault="0010443E" w:rsidP="000B14DE">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8" w:space="0" w:color="auto"/>
              <w:right w:val="nil"/>
            </w:tcBorders>
            <w:vAlign w:val="center"/>
          </w:tcPr>
          <w:p w:rsidR="0010443E" w:rsidRPr="00E16824" w:rsidRDefault="0010443E" w:rsidP="000B14DE">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8" w:space="0" w:color="auto"/>
              <w:right w:val="nil"/>
            </w:tcBorders>
            <w:vAlign w:val="center"/>
          </w:tcPr>
          <w:p w:rsidR="0010443E" w:rsidRPr="00E16824" w:rsidRDefault="0010443E" w:rsidP="000B14DE">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8" w:space="0" w:color="auto"/>
              <w:right w:val="nil"/>
            </w:tcBorders>
            <w:vAlign w:val="center"/>
          </w:tcPr>
          <w:p w:rsidR="0010443E" w:rsidRPr="00E16824" w:rsidRDefault="0010443E" w:rsidP="000B14DE">
            <w:pPr>
              <w:jc w:val="center"/>
              <w:rPr>
                <w:rFonts w:ascii="Arial" w:hAnsi="Arial" w:cs="Arial"/>
                <w:b/>
                <w:bCs/>
                <w:sz w:val="20"/>
                <w:szCs w:val="20"/>
              </w:rPr>
            </w:pPr>
            <w:r w:rsidRPr="00E16824">
              <w:rPr>
                <w:rFonts w:ascii="Arial" w:hAnsi="Arial" w:cs="Arial"/>
                <w:b/>
                <w:bCs/>
                <w:sz w:val="20"/>
                <w:szCs w:val="20"/>
              </w:rPr>
              <w:t> </w:t>
            </w:r>
          </w:p>
        </w:tc>
        <w:tc>
          <w:tcPr>
            <w:tcW w:w="272" w:type="dxa"/>
            <w:tcBorders>
              <w:top w:val="nil"/>
              <w:left w:val="nil"/>
              <w:bottom w:val="single" w:sz="8" w:space="0" w:color="auto"/>
              <w:right w:val="nil"/>
            </w:tcBorders>
            <w:vAlign w:val="center"/>
          </w:tcPr>
          <w:p w:rsidR="0010443E" w:rsidRPr="00E16824" w:rsidRDefault="0010443E" w:rsidP="000B14DE">
            <w:pPr>
              <w:jc w:val="center"/>
              <w:rPr>
                <w:rFonts w:ascii="Arial" w:hAnsi="Arial" w:cs="Arial"/>
                <w:b/>
                <w:bCs/>
                <w:sz w:val="20"/>
                <w:szCs w:val="20"/>
              </w:rPr>
            </w:pPr>
            <w:r w:rsidRPr="00E16824">
              <w:rPr>
                <w:rFonts w:ascii="Arial" w:hAnsi="Arial" w:cs="Arial"/>
                <w:b/>
                <w:bCs/>
                <w:sz w:val="20"/>
                <w:szCs w:val="20"/>
              </w:rPr>
              <w:t> </w:t>
            </w:r>
          </w:p>
        </w:tc>
        <w:tc>
          <w:tcPr>
            <w:tcW w:w="272" w:type="dxa"/>
            <w:tcBorders>
              <w:top w:val="nil"/>
              <w:left w:val="nil"/>
              <w:bottom w:val="single" w:sz="8" w:space="0" w:color="auto"/>
              <w:right w:val="nil"/>
            </w:tcBorders>
            <w:vAlign w:val="center"/>
          </w:tcPr>
          <w:p w:rsidR="0010443E" w:rsidRPr="00E16824" w:rsidRDefault="0010443E" w:rsidP="000B14DE">
            <w:pPr>
              <w:jc w:val="center"/>
              <w:rPr>
                <w:rFonts w:ascii="Arial" w:hAnsi="Arial" w:cs="Arial"/>
                <w:b/>
                <w:bCs/>
                <w:sz w:val="20"/>
                <w:szCs w:val="20"/>
              </w:rPr>
            </w:pPr>
            <w:r w:rsidRPr="00E16824">
              <w:rPr>
                <w:rFonts w:ascii="Arial" w:hAnsi="Arial" w:cs="Arial"/>
                <w:b/>
                <w:bCs/>
                <w:sz w:val="20"/>
                <w:szCs w:val="20"/>
              </w:rPr>
              <w:t> </w:t>
            </w:r>
          </w:p>
        </w:tc>
        <w:tc>
          <w:tcPr>
            <w:tcW w:w="272" w:type="dxa"/>
            <w:tcBorders>
              <w:top w:val="nil"/>
              <w:left w:val="nil"/>
              <w:bottom w:val="single" w:sz="8" w:space="0" w:color="auto"/>
              <w:right w:val="nil"/>
            </w:tcBorders>
            <w:vAlign w:val="center"/>
          </w:tcPr>
          <w:p w:rsidR="0010443E" w:rsidRPr="00E16824" w:rsidRDefault="0010443E" w:rsidP="000B14DE">
            <w:pPr>
              <w:jc w:val="center"/>
              <w:rPr>
                <w:rFonts w:ascii="Arial" w:hAnsi="Arial" w:cs="Arial"/>
                <w:b/>
                <w:bCs/>
                <w:sz w:val="20"/>
                <w:szCs w:val="20"/>
              </w:rPr>
            </w:pPr>
            <w:r w:rsidRPr="00E16824">
              <w:rPr>
                <w:rFonts w:ascii="Arial" w:hAnsi="Arial" w:cs="Arial"/>
                <w:b/>
                <w:bCs/>
                <w:sz w:val="20"/>
                <w:szCs w:val="20"/>
              </w:rPr>
              <w:t> </w:t>
            </w:r>
          </w:p>
        </w:tc>
        <w:tc>
          <w:tcPr>
            <w:tcW w:w="272" w:type="dxa"/>
            <w:tcBorders>
              <w:top w:val="nil"/>
              <w:left w:val="nil"/>
              <w:bottom w:val="single" w:sz="8" w:space="0" w:color="auto"/>
              <w:right w:val="nil"/>
            </w:tcBorders>
            <w:vAlign w:val="center"/>
          </w:tcPr>
          <w:p w:rsidR="0010443E" w:rsidRPr="00E16824" w:rsidRDefault="0010443E" w:rsidP="000B14DE">
            <w:pPr>
              <w:rPr>
                <w:rFonts w:ascii="Arial" w:hAnsi="Arial" w:cs="Arial"/>
                <w:sz w:val="20"/>
                <w:szCs w:val="20"/>
              </w:rPr>
            </w:pPr>
            <w:r w:rsidRPr="00E16824">
              <w:rPr>
                <w:rFonts w:ascii="Arial" w:hAnsi="Arial" w:cs="Arial"/>
                <w:sz w:val="20"/>
                <w:szCs w:val="20"/>
              </w:rPr>
              <w:t> </w:t>
            </w:r>
          </w:p>
        </w:tc>
        <w:tc>
          <w:tcPr>
            <w:tcW w:w="293" w:type="dxa"/>
            <w:tcBorders>
              <w:top w:val="nil"/>
              <w:left w:val="nil"/>
              <w:bottom w:val="single" w:sz="8" w:space="0" w:color="auto"/>
              <w:right w:val="nil"/>
            </w:tcBorders>
            <w:vAlign w:val="center"/>
          </w:tcPr>
          <w:p w:rsidR="0010443E" w:rsidRPr="00E16824" w:rsidRDefault="0010443E" w:rsidP="000B14DE">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8" w:space="0" w:color="auto"/>
              <w:right w:val="nil"/>
            </w:tcBorders>
            <w:vAlign w:val="center"/>
          </w:tcPr>
          <w:p w:rsidR="0010443E" w:rsidRPr="00E16824" w:rsidRDefault="0010443E" w:rsidP="000B14DE">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8" w:space="0" w:color="auto"/>
              <w:right w:val="nil"/>
            </w:tcBorders>
            <w:vAlign w:val="center"/>
          </w:tcPr>
          <w:p w:rsidR="0010443E" w:rsidRPr="00E16824" w:rsidRDefault="0010443E" w:rsidP="000B14DE">
            <w:pPr>
              <w:rPr>
                <w:rFonts w:ascii="Arial" w:hAnsi="Arial" w:cs="Arial"/>
                <w:sz w:val="20"/>
                <w:szCs w:val="20"/>
              </w:rPr>
            </w:pPr>
            <w:r w:rsidRPr="00E16824">
              <w:rPr>
                <w:rFonts w:ascii="Arial" w:hAnsi="Arial" w:cs="Arial"/>
                <w:sz w:val="20"/>
                <w:szCs w:val="20"/>
              </w:rPr>
              <w:t> </w:t>
            </w:r>
          </w:p>
        </w:tc>
        <w:tc>
          <w:tcPr>
            <w:tcW w:w="293" w:type="dxa"/>
            <w:tcBorders>
              <w:top w:val="nil"/>
              <w:left w:val="nil"/>
              <w:bottom w:val="single" w:sz="8" w:space="0" w:color="auto"/>
              <w:right w:val="nil"/>
            </w:tcBorders>
            <w:vAlign w:val="center"/>
          </w:tcPr>
          <w:p w:rsidR="0010443E" w:rsidRPr="00E16824" w:rsidRDefault="0010443E" w:rsidP="000B14DE">
            <w:pPr>
              <w:rPr>
                <w:rFonts w:ascii="Arial" w:hAnsi="Arial" w:cs="Arial"/>
                <w:sz w:val="20"/>
                <w:szCs w:val="20"/>
              </w:rPr>
            </w:pPr>
            <w:r w:rsidRPr="00E16824">
              <w:rPr>
                <w:rFonts w:ascii="Arial" w:hAnsi="Arial" w:cs="Arial"/>
                <w:sz w:val="20"/>
                <w:szCs w:val="20"/>
              </w:rPr>
              <w:t> </w:t>
            </w:r>
          </w:p>
        </w:tc>
        <w:tc>
          <w:tcPr>
            <w:tcW w:w="272" w:type="dxa"/>
            <w:tcBorders>
              <w:top w:val="single" w:sz="4" w:space="0" w:color="auto"/>
              <w:left w:val="nil"/>
              <w:bottom w:val="single" w:sz="8" w:space="0" w:color="auto"/>
              <w:right w:val="nil"/>
            </w:tcBorders>
            <w:vAlign w:val="center"/>
          </w:tcPr>
          <w:p w:rsidR="0010443E" w:rsidRPr="00E16824" w:rsidRDefault="0010443E" w:rsidP="000B14DE">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8" w:space="0" w:color="auto"/>
              <w:right w:val="nil"/>
            </w:tcBorders>
            <w:vAlign w:val="center"/>
          </w:tcPr>
          <w:p w:rsidR="0010443E" w:rsidRPr="00E16824" w:rsidRDefault="0010443E" w:rsidP="000B14DE">
            <w:pPr>
              <w:jc w:val="center"/>
              <w:rPr>
                <w:rFonts w:ascii="Arial" w:hAnsi="Arial" w:cs="Arial"/>
                <w:b/>
                <w:bCs/>
                <w:sz w:val="16"/>
                <w:szCs w:val="16"/>
              </w:rPr>
            </w:pPr>
            <w:r w:rsidRPr="00E16824">
              <w:rPr>
                <w:rFonts w:ascii="Arial" w:hAnsi="Arial" w:cs="Arial"/>
                <w:b/>
                <w:bCs/>
                <w:sz w:val="16"/>
                <w:szCs w:val="16"/>
              </w:rPr>
              <w:t> </w:t>
            </w:r>
          </w:p>
        </w:tc>
        <w:tc>
          <w:tcPr>
            <w:tcW w:w="272" w:type="dxa"/>
            <w:tcBorders>
              <w:top w:val="nil"/>
              <w:left w:val="nil"/>
              <w:bottom w:val="single" w:sz="8" w:space="0" w:color="auto"/>
              <w:right w:val="nil"/>
            </w:tcBorders>
            <w:vAlign w:val="center"/>
          </w:tcPr>
          <w:p w:rsidR="0010443E" w:rsidRPr="00E16824" w:rsidRDefault="0010443E" w:rsidP="000B14DE">
            <w:pPr>
              <w:jc w:val="center"/>
              <w:rPr>
                <w:rFonts w:ascii="Arial" w:hAnsi="Arial" w:cs="Arial"/>
                <w:b/>
                <w:bCs/>
                <w:sz w:val="16"/>
                <w:szCs w:val="16"/>
              </w:rPr>
            </w:pPr>
            <w:r w:rsidRPr="00E16824">
              <w:rPr>
                <w:rFonts w:ascii="Arial" w:hAnsi="Arial" w:cs="Arial"/>
                <w:b/>
                <w:bCs/>
                <w:sz w:val="16"/>
                <w:szCs w:val="16"/>
              </w:rPr>
              <w:t> </w:t>
            </w:r>
          </w:p>
        </w:tc>
        <w:tc>
          <w:tcPr>
            <w:tcW w:w="272" w:type="dxa"/>
            <w:tcBorders>
              <w:top w:val="nil"/>
              <w:left w:val="nil"/>
              <w:bottom w:val="single" w:sz="8" w:space="0" w:color="auto"/>
              <w:right w:val="nil"/>
            </w:tcBorders>
            <w:vAlign w:val="center"/>
          </w:tcPr>
          <w:p w:rsidR="0010443E" w:rsidRPr="00E16824" w:rsidRDefault="0010443E" w:rsidP="000B14DE">
            <w:pPr>
              <w:jc w:val="center"/>
              <w:rPr>
                <w:rFonts w:ascii="Arial" w:hAnsi="Arial" w:cs="Arial"/>
                <w:b/>
                <w:bCs/>
                <w:sz w:val="16"/>
                <w:szCs w:val="16"/>
              </w:rPr>
            </w:pPr>
            <w:r w:rsidRPr="00E16824">
              <w:rPr>
                <w:rFonts w:ascii="Arial" w:hAnsi="Arial" w:cs="Arial"/>
                <w:b/>
                <w:bCs/>
                <w:sz w:val="16"/>
                <w:szCs w:val="16"/>
              </w:rPr>
              <w:t> </w:t>
            </w:r>
          </w:p>
        </w:tc>
        <w:tc>
          <w:tcPr>
            <w:tcW w:w="293" w:type="dxa"/>
            <w:tcBorders>
              <w:top w:val="nil"/>
              <w:left w:val="nil"/>
              <w:bottom w:val="single" w:sz="8" w:space="0" w:color="auto"/>
              <w:right w:val="nil"/>
            </w:tcBorders>
            <w:vAlign w:val="center"/>
          </w:tcPr>
          <w:p w:rsidR="0010443E" w:rsidRPr="00E16824" w:rsidRDefault="0010443E" w:rsidP="000B14DE">
            <w:pPr>
              <w:jc w:val="center"/>
              <w:rPr>
                <w:rFonts w:ascii="Arial" w:hAnsi="Arial" w:cs="Arial"/>
                <w:b/>
                <w:bCs/>
                <w:sz w:val="16"/>
                <w:szCs w:val="16"/>
              </w:rPr>
            </w:pPr>
            <w:r w:rsidRPr="00E16824">
              <w:rPr>
                <w:rFonts w:ascii="Arial" w:hAnsi="Arial" w:cs="Arial"/>
                <w:b/>
                <w:bCs/>
                <w:sz w:val="16"/>
                <w:szCs w:val="16"/>
              </w:rPr>
              <w:t> </w:t>
            </w:r>
          </w:p>
        </w:tc>
        <w:tc>
          <w:tcPr>
            <w:tcW w:w="293" w:type="dxa"/>
            <w:tcBorders>
              <w:top w:val="nil"/>
              <w:left w:val="nil"/>
              <w:bottom w:val="single" w:sz="8" w:space="0" w:color="auto"/>
              <w:right w:val="nil"/>
            </w:tcBorders>
            <w:vAlign w:val="center"/>
          </w:tcPr>
          <w:p w:rsidR="0010443E" w:rsidRPr="00E16824" w:rsidRDefault="0010443E" w:rsidP="000B14DE">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8" w:space="0" w:color="auto"/>
              <w:right w:val="nil"/>
            </w:tcBorders>
            <w:vAlign w:val="center"/>
          </w:tcPr>
          <w:p w:rsidR="0010443E" w:rsidRPr="00E16824" w:rsidRDefault="0010443E" w:rsidP="000B14DE">
            <w:pPr>
              <w:rPr>
                <w:rFonts w:ascii="Arial" w:hAnsi="Arial" w:cs="Arial"/>
                <w:sz w:val="20"/>
                <w:szCs w:val="20"/>
              </w:rPr>
            </w:pPr>
            <w:r w:rsidRPr="00E16824">
              <w:rPr>
                <w:rFonts w:ascii="Arial" w:hAnsi="Arial" w:cs="Arial"/>
                <w:sz w:val="20"/>
                <w:szCs w:val="20"/>
              </w:rPr>
              <w:t> </w:t>
            </w:r>
          </w:p>
        </w:tc>
        <w:tc>
          <w:tcPr>
            <w:tcW w:w="353" w:type="dxa"/>
            <w:tcBorders>
              <w:top w:val="nil"/>
              <w:left w:val="nil"/>
              <w:bottom w:val="single" w:sz="8" w:space="0" w:color="auto"/>
              <w:right w:val="nil"/>
            </w:tcBorders>
            <w:vAlign w:val="center"/>
          </w:tcPr>
          <w:p w:rsidR="0010443E" w:rsidRPr="00E16824" w:rsidRDefault="0010443E" w:rsidP="000B14DE">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8" w:space="0" w:color="auto"/>
              <w:right w:val="nil"/>
            </w:tcBorders>
            <w:vAlign w:val="center"/>
          </w:tcPr>
          <w:p w:rsidR="0010443E" w:rsidRPr="00E16824" w:rsidRDefault="0010443E" w:rsidP="000B14DE">
            <w:pPr>
              <w:rPr>
                <w:rFonts w:ascii="Arial" w:hAnsi="Arial" w:cs="Arial"/>
                <w:sz w:val="20"/>
                <w:szCs w:val="20"/>
              </w:rPr>
            </w:pPr>
            <w:r w:rsidRPr="00E16824">
              <w:rPr>
                <w:rFonts w:ascii="Arial" w:hAnsi="Arial" w:cs="Arial"/>
                <w:sz w:val="20"/>
                <w:szCs w:val="20"/>
              </w:rPr>
              <w:t> </w:t>
            </w:r>
          </w:p>
        </w:tc>
        <w:tc>
          <w:tcPr>
            <w:tcW w:w="349" w:type="dxa"/>
            <w:tcBorders>
              <w:top w:val="nil"/>
              <w:left w:val="nil"/>
              <w:bottom w:val="single" w:sz="8" w:space="0" w:color="auto"/>
              <w:right w:val="single" w:sz="4" w:space="0" w:color="auto"/>
            </w:tcBorders>
            <w:vAlign w:val="center"/>
          </w:tcPr>
          <w:p w:rsidR="0010443E" w:rsidRPr="00E16824" w:rsidRDefault="0010443E" w:rsidP="000B14DE">
            <w:pPr>
              <w:rPr>
                <w:rFonts w:ascii="Arial" w:hAnsi="Arial" w:cs="Arial"/>
                <w:sz w:val="20"/>
                <w:szCs w:val="20"/>
              </w:rPr>
            </w:pPr>
            <w:r w:rsidRPr="00E16824">
              <w:rPr>
                <w:rFonts w:ascii="Arial" w:hAnsi="Arial" w:cs="Arial"/>
                <w:sz w:val="20"/>
                <w:szCs w:val="20"/>
              </w:rPr>
              <w:t> </w:t>
            </w:r>
          </w:p>
        </w:tc>
      </w:tr>
      <w:tr w:rsidR="0010443E" w:rsidRPr="00E16824" w:rsidTr="000B14DE">
        <w:trPr>
          <w:trHeight w:val="177"/>
        </w:trPr>
        <w:tc>
          <w:tcPr>
            <w:tcW w:w="236" w:type="dxa"/>
            <w:tcBorders>
              <w:top w:val="nil"/>
              <w:left w:val="single" w:sz="4" w:space="0" w:color="auto"/>
              <w:bottom w:val="nil"/>
              <w:right w:val="nil"/>
            </w:tcBorders>
            <w:vAlign w:val="center"/>
          </w:tcPr>
          <w:p w:rsidR="0010443E" w:rsidRPr="00E16824" w:rsidRDefault="0010443E" w:rsidP="000B14DE">
            <w:pPr>
              <w:rPr>
                <w:rFonts w:ascii="Arial" w:hAnsi="Arial" w:cs="Arial"/>
                <w:sz w:val="20"/>
                <w:szCs w:val="20"/>
              </w:rPr>
            </w:pPr>
          </w:p>
        </w:tc>
        <w:tc>
          <w:tcPr>
            <w:tcW w:w="1225" w:type="dxa"/>
            <w:gridSpan w:val="4"/>
            <w:tcBorders>
              <w:top w:val="single" w:sz="8" w:space="0" w:color="auto"/>
              <w:left w:val="nil"/>
              <w:bottom w:val="nil"/>
              <w:right w:val="single" w:sz="4" w:space="0" w:color="000000"/>
            </w:tcBorders>
            <w:vAlign w:val="center"/>
          </w:tcPr>
          <w:p w:rsidR="0010443E" w:rsidRPr="00E16824" w:rsidRDefault="0010443E" w:rsidP="000B14DE">
            <w:pPr>
              <w:jc w:val="center"/>
              <w:rPr>
                <w:rFonts w:ascii="Arial" w:hAnsi="Arial" w:cs="Arial"/>
                <w:b/>
                <w:bCs/>
                <w:sz w:val="16"/>
                <w:szCs w:val="16"/>
              </w:rPr>
            </w:pPr>
            <w:r w:rsidRPr="00E16824">
              <w:rPr>
                <w:rFonts w:ascii="Arial" w:hAnsi="Arial" w:cs="Arial"/>
                <w:b/>
                <w:bCs/>
                <w:sz w:val="16"/>
                <w:szCs w:val="16"/>
              </w:rPr>
              <w:t>Предмет</w:t>
            </w:r>
          </w:p>
        </w:tc>
        <w:tc>
          <w:tcPr>
            <w:tcW w:w="283" w:type="dxa"/>
            <w:tcBorders>
              <w:top w:val="nil"/>
              <w:left w:val="nil"/>
              <w:bottom w:val="single" w:sz="4" w:space="0" w:color="auto"/>
              <w:right w:val="single" w:sz="4" w:space="0" w:color="auto"/>
            </w:tcBorders>
            <w:vAlign w:val="center"/>
          </w:tcPr>
          <w:p w:rsidR="0010443E" w:rsidRPr="00E16824" w:rsidRDefault="0010443E" w:rsidP="000B14DE">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0B14DE">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0B14DE">
            <w:pPr>
              <w:rPr>
                <w:rFonts w:ascii="Arial" w:hAnsi="Arial" w:cs="Arial"/>
                <w:sz w:val="20"/>
                <w:szCs w:val="20"/>
              </w:rPr>
            </w:pPr>
            <w:r w:rsidRPr="00E16824">
              <w:rPr>
                <w:rFonts w:ascii="Arial" w:hAnsi="Arial" w:cs="Arial"/>
                <w:sz w:val="20"/>
                <w:szCs w:val="20"/>
              </w:rPr>
              <w:t> </w:t>
            </w:r>
          </w:p>
        </w:tc>
        <w:tc>
          <w:tcPr>
            <w:tcW w:w="293" w:type="dxa"/>
            <w:tcBorders>
              <w:top w:val="nil"/>
              <w:left w:val="nil"/>
              <w:bottom w:val="single" w:sz="4" w:space="0" w:color="auto"/>
              <w:right w:val="single" w:sz="4" w:space="0" w:color="auto"/>
            </w:tcBorders>
            <w:vAlign w:val="center"/>
          </w:tcPr>
          <w:p w:rsidR="0010443E" w:rsidRPr="00E16824" w:rsidRDefault="0010443E" w:rsidP="000B14DE">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0B14DE">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0B14DE">
            <w:pPr>
              <w:rPr>
                <w:rFonts w:ascii="Arial" w:hAnsi="Arial" w:cs="Arial"/>
                <w:sz w:val="20"/>
                <w:szCs w:val="20"/>
              </w:rPr>
            </w:pPr>
            <w:r w:rsidRPr="00E16824">
              <w:rPr>
                <w:rFonts w:ascii="Arial" w:hAnsi="Arial" w:cs="Arial"/>
                <w:sz w:val="20"/>
                <w:szCs w:val="20"/>
              </w:rPr>
              <w:t> </w:t>
            </w:r>
          </w:p>
        </w:tc>
        <w:tc>
          <w:tcPr>
            <w:tcW w:w="293" w:type="dxa"/>
            <w:tcBorders>
              <w:top w:val="nil"/>
              <w:left w:val="nil"/>
              <w:bottom w:val="single" w:sz="4" w:space="0" w:color="auto"/>
              <w:right w:val="single" w:sz="4" w:space="0" w:color="auto"/>
            </w:tcBorders>
            <w:vAlign w:val="center"/>
          </w:tcPr>
          <w:p w:rsidR="0010443E" w:rsidRPr="00E16824" w:rsidRDefault="0010443E" w:rsidP="000B14DE">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0B14DE">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0B14DE">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0B14DE">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0B14DE">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0B14DE">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0B14DE">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0B14DE">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0B14DE">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0B14DE">
            <w:pPr>
              <w:rPr>
                <w:rFonts w:ascii="Arial" w:hAnsi="Arial" w:cs="Arial"/>
                <w:sz w:val="20"/>
                <w:szCs w:val="20"/>
              </w:rPr>
            </w:pPr>
            <w:r w:rsidRPr="00E16824">
              <w:rPr>
                <w:rFonts w:ascii="Arial" w:hAnsi="Arial" w:cs="Arial"/>
                <w:sz w:val="20"/>
                <w:szCs w:val="20"/>
              </w:rPr>
              <w:t> </w:t>
            </w:r>
          </w:p>
        </w:tc>
        <w:tc>
          <w:tcPr>
            <w:tcW w:w="1380" w:type="dxa"/>
            <w:gridSpan w:val="5"/>
            <w:tcBorders>
              <w:top w:val="nil"/>
              <w:left w:val="nil"/>
              <w:bottom w:val="nil"/>
              <w:right w:val="single" w:sz="4" w:space="0" w:color="000000"/>
            </w:tcBorders>
            <w:vAlign w:val="center"/>
          </w:tcPr>
          <w:p w:rsidR="0010443E" w:rsidRPr="00E16824" w:rsidRDefault="0010443E" w:rsidP="000B14DE">
            <w:pPr>
              <w:jc w:val="center"/>
              <w:rPr>
                <w:rFonts w:ascii="Arial" w:hAnsi="Arial" w:cs="Arial"/>
                <w:b/>
                <w:bCs/>
                <w:sz w:val="16"/>
                <w:szCs w:val="16"/>
              </w:rPr>
            </w:pPr>
            <w:r w:rsidRPr="00E16824">
              <w:rPr>
                <w:rFonts w:ascii="Arial" w:hAnsi="Arial" w:cs="Arial"/>
                <w:b/>
                <w:bCs/>
                <w:sz w:val="16"/>
                <w:szCs w:val="16"/>
              </w:rPr>
              <w:t>Код предмета</w:t>
            </w:r>
          </w:p>
        </w:tc>
        <w:tc>
          <w:tcPr>
            <w:tcW w:w="293" w:type="dxa"/>
            <w:tcBorders>
              <w:top w:val="nil"/>
              <w:left w:val="nil"/>
              <w:bottom w:val="single" w:sz="4" w:space="0" w:color="auto"/>
              <w:right w:val="single" w:sz="4" w:space="0" w:color="auto"/>
            </w:tcBorders>
            <w:vAlign w:val="center"/>
          </w:tcPr>
          <w:p w:rsidR="0010443E" w:rsidRPr="00E16824" w:rsidRDefault="0010443E" w:rsidP="000B14DE">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0B14DE">
            <w:pPr>
              <w:rPr>
                <w:rFonts w:ascii="Arial" w:hAnsi="Arial" w:cs="Arial"/>
                <w:sz w:val="20"/>
                <w:szCs w:val="20"/>
              </w:rPr>
            </w:pPr>
            <w:r w:rsidRPr="00E16824">
              <w:rPr>
                <w:rFonts w:ascii="Arial" w:hAnsi="Arial" w:cs="Arial"/>
                <w:sz w:val="20"/>
                <w:szCs w:val="20"/>
              </w:rPr>
              <w:t> </w:t>
            </w:r>
          </w:p>
        </w:tc>
        <w:tc>
          <w:tcPr>
            <w:tcW w:w="1108" w:type="dxa"/>
            <w:gridSpan w:val="4"/>
            <w:tcBorders>
              <w:top w:val="nil"/>
              <w:left w:val="nil"/>
              <w:bottom w:val="nil"/>
              <w:right w:val="single" w:sz="4" w:space="0" w:color="000000"/>
            </w:tcBorders>
            <w:vAlign w:val="center"/>
          </w:tcPr>
          <w:p w:rsidR="0010443E" w:rsidRPr="00E16824" w:rsidRDefault="0010443E" w:rsidP="000B14DE">
            <w:pPr>
              <w:jc w:val="center"/>
              <w:rPr>
                <w:rFonts w:ascii="Arial" w:hAnsi="Arial" w:cs="Arial"/>
                <w:b/>
                <w:bCs/>
                <w:sz w:val="16"/>
                <w:szCs w:val="16"/>
              </w:rPr>
            </w:pPr>
            <w:r w:rsidRPr="00E16824">
              <w:rPr>
                <w:rFonts w:ascii="Arial" w:hAnsi="Arial" w:cs="Arial"/>
                <w:b/>
                <w:bCs/>
                <w:sz w:val="16"/>
                <w:szCs w:val="16"/>
              </w:rPr>
              <w:t>Вариант</w:t>
            </w:r>
          </w:p>
        </w:tc>
        <w:tc>
          <w:tcPr>
            <w:tcW w:w="293" w:type="dxa"/>
            <w:tcBorders>
              <w:top w:val="nil"/>
              <w:left w:val="nil"/>
              <w:bottom w:val="single" w:sz="4" w:space="0" w:color="auto"/>
              <w:right w:val="single" w:sz="4" w:space="0" w:color="auto"/>
            </w:tcBorders>
            <w:vAlign w:val="center"/>
          </w:tcPr>
          <w:p w:rsidR="0010443E" w:rsidRPr="00E16824" w:rsidRDefault="0010443E" w:rsidP="000B14DE">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0B14DE">
            <w:pPr>
              <w:rPr>
                <w:rFonts w:ascii="Arial" w:hAnsi="Arial" w:cs="Arial"/>
                <w:sz w:val="20"/>
                <w:szCs w:val="20"/>
              </w:rPr>
            </w:pPr>
            <w:r w:rsidRPr="00E16824">
              <w:rPr>
                <w:rFonts w:ascii="Arial" w:hAnsi="Arial" w:cs="Arial"/>
                <w:sz w:val="20"/>
                <w:szCs w:val="20"/>
              </w:rPr>
              <w:t> </w:t>
            </w:r>
          </w:p>
        </w:tc>
        <w:tc>
          <w:tcPr>
            <w:tcW w:w="353" w:type="dxa"/>
            <w:tcBorders>
              <w:top w:val="nil"/>
              <w:left w:val="nil"/>
              <w:bottom w:val="single" w:sz="4" w:space="0" w:color="auto"/>
              <w:right w:val="single" w:sz="4" w:space="0" w:color="auto"/>
            </w:tcBorders>
            <w:vAlign w:val="center"/>
          </w:tcPr>
          <w:p w:rsidR="0010443E" w:rsidRPr="00E16824" w:rsidRDefault="0010443E" w:rsidP="000B14DE">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0B14DE">
            <w:pPr>
              <w:rPr>
                <w:rFonts w:ascii="Arial" w:hAnsi="Arial" w:cs="Arial"/>
                <w:sz w:val="20"/>
                <w:szCs w:val="20"/>
              </w:rPr>
            </w:pPr>
            <w:r w:rsidRPr="00E16824">
              <w:rPr>
                <w:rFonts w:ascii="Arial" w:hAnsi="Arial" w:cs="Arial"/>
                <w:sz w:val="20"/>
                <w:szCs w:val="20"/>
              </w:rPr>
              <w:t> </w:t>
            </w:r>
          </w:p>
        </w:tc>
        <w:tc>
          <w:tcPr>
            <w:tcW w:w="349" w:type="dxa"/>
            <w:tcBorders>
              <w:top w:val="nil"/>
              <w:left w:val="nil"/>
              <w:bottom w:val="single" w:sz="4" w:space="0" w:color="auto"/>
              <w:right w:val="single" w:sz="4" w:space="0" w:color="auto"/>
            </w:tcBorders>
            <w:vAlign w:val="center"/>
          </w:tcPr>
          <w:p w:rsidR="0010443E" w:rsidRPr="00E16824" w:rsidRDefault="0010443E" w:rsidP="000B14DE">
            <w:pPr>
              <w:rPr>
                <w:rFonts w:ascii="Arial" w:hAnsi="Arial" w:cs="Arial"/>
                <w:sz w:val="20"/>
                <w:szCs w:val="20"/>
              </w:rPr>
            </w:pPr>
            <w:r w:rsidRPr="00E16824">
              <w:rPr>
                <w:rFonts w:ascii="Arial" w:hAnsi="Arial" w:cs="Arial"/>
                <w:sz w:val="20"/>
                <w:szCs w:val="20"/>
              </w:rPr>
              <w:t> </w:t>
            </w:r>
          </w:p>
        </w:tc>
      </w:tr>
      <w:tr w:rsidR="0010443E" w:rsidRPr="00E16824" w:rsidTr="000B14DE">
        <w:trPr>
          <w:trHeight w:val="97"/>
        </w:trPr>
        <w:tc>
          <w:tcPr>
            <w:tcW w:w="236" w:type="dxa"/>
            <w:tcBorders>
              <w:top w:val="nil"/>
              <w:left w:val="single" w:sz="4" w:space="0" w:color="auto"/>
              <w:bottom w:val="single" w:sz="4" w:space="0" w:color="auto"/>
              <w:right w:val="nil"/>
            </w:tcBorders>
            <w:vAlign w:val="center"/>
          </w:tcPr>
          <w:p w:rsidR="0010443E" w:rsidRPr="00E16824" w:rsidRDefault="0010443E" w:rsidP="000B14DE">
            <w:pPr>
              <w:rPr>
                <w:rFonts w:ascii="Arial" w:hAnsi="Arial" w:cs="Arial"/>
                <w:sz w:val="20"/>
                <w:szCs w:val="20"/>
              </w:rPr>
            </w:pPr>
          </w:p>
        </w:tc>
        <w:tc>
          <w:tcPr>
            <w:tcW w:w="340" w:type="dxa"/>
            <w:tcBorders>
              <w:top w:val="nil"/>
              <w:left w:val="nil"/>
              <w:bottom w:val="single" w:sz="4" w:space="0" w:color="auto"/>
              <w:right w:val="nil"/>
            </w:tcBorders>
            <w:vAlign w:val="center"/>
          </w:tcPr>
          <w:p w:rsidR="0010443E" w:rsidRPr="00E16824" w:rsidRDefault="0010443E" w:rsidP="000B14DE">
            <w:pPr>
              <w:rPr>
                <w:rFonts w:ascii="Arial" w:hAnsi="Arial" w:cs="Arial"/>
                <w:sz w:val="20"/>
                <w:szCs w:val="20"/>
              </w:rPr>
            </w:pPr>
          </w:p>
        </w:tc>
        <w:tc>
          <w:tcPr>
            <w:tcW w:w="341" w:type="dxa"/>
            <w:tcBorders>
              <w:top w:val="nil"/>
              <w:left w:val="nil"/>
              <w:bottom w:val="single" w:sz="4" w:space="0" w:color="auto"/>
              <w:right w:val="nil"/>
            </w:tcBorders>
            <w:vAlign w:val="center"/>
          </w:tcPr>
          <w:p w:rsidR="0010443E" w:rsidRPr="00E16824" w:rsidRDefault="0010443E" w:rsidP="000B14DE">
            <w:pPr>
              <w:rPr>
                <w:rFonts w:ascii="Arial" w:hAnsi="Arial" w:cs="Arial"/>
                <w:sz w:val="20"/>
                <w:szCs w:val="20"/>
              </w:rPr>
            </w:pPr>
          </w:p>
        </w:tc>
        <w:tc>
          <w:tcPr>
            <w:tcW w:w="272" w:type="dxa"/>
            <w:tcBorders>
              <w:top w:val="nil"/>
              <w:left w:val="nil"/>
              <w:bottom w:val="single" w:sz="4" w:space="0" w:color="auto"/>
              <w:right w:val="nil"/>
            </w:tcBorders>
            <w:vAlign w:val="center"/>
          </w:tcPr>
          <w:p w:rsidR="0010443E" w:rsidRPr="00E16824" w:rsidRDefault="0010443E" w:rsidP="000B14DE">
            <w:pPr>
              <w:rPr>
                <w:rFonts w:ascii="Arial" w:hAnsi="Arial" w:cs="Arial"/>
                <w:sz w:val="20"/>
                <w:szCs w:val="20"/>
              </w:rPr>
            </w:pPr>
          </w:p>
        </w:tc>
        <w:tc>
          <w:tcPr>
            <w:tcW w:w="272" w:type="dxa"/>
            <w:tcBorders>
              <w:top w:val="nil"/>
              <w:left w:val="nil"/>
              <w:bottom w:val="single" w:sz="4" w:space="0" w:color="auto"/>
              <w:right w:val="nil"/>
            </w:tcBorders>
            <w:vAlign w:val="center"/>
          </w:tcPr>
          <w:p w:rsidR="0010443E" w:rsidRPr="00E16824" w:rsidRDefault="0010443E" w:rsidP="000B14DE">
            <w:pPr>
              <w:rPr>
                <w:rFonts w:ascii="Arial" w:hAnsi="Arial" w:cs="Arial"/>
                <w:sz w:val="20"/>
                <w:szCs w:val="20"/>
              </w:rPr>
            </w:pPr>
          </w:p>
        </w:tc>
        <w:tc>
          <w:tcPr>
            <w:tcW w:w="283" w:type="dxa"/>
            <w:tcBorders>
              <w:top w:val="nil"/>
              <w:left w:val="nil"/>
              <w:bottom w:val="single" w:sz="4" w:space="0" w:color="auto"/>
              <w:right w:val="nil"/>
            </w:tcBorders>
            <w:vAlign w:val="center"/>
          </w:tcPr>
          <w:p w:rsidR="0010443E" w:rsidRPr="00E16824" w:rsidRDefault="0010443E" w:rsidP="000B14DE">
            <w:pPr>
              <w:rPr>
                <w:rFonts w:ascii="Arial" w:hAnsi="Arial" w:cs="Arial"/>
                <w:sz w:val="20"/>
                <w:szCs w:val="20"/>
              </w:rPr>
            </w:pPr>
          </w:p>
        </w:tc>
        <w:tc>
          <w:tcPr>
            <w:tcW w:w="272" w:type="dxa"/>
            <w:tcBorders>
              <w:top w:val="nil"/>
              <w:left w:val="nil"/>
              <w:bottom w:val="single" w:sz="4" w:space="0" w:color="auto"/>
              <w:right w:val="nil"/>
            </w:tcBorders>
            <w:vAlign w:val="center"/>
          </w:tcPr>
          <w:p w:rsidR="0010443E" w:rsidRPr="00E16824" w:rsidRDefault="0010443E" w:rsidP="000B14DE">
            <w:pPr>
              <w:rPr>
                <w:rFonts w:ascii="Arial" w:hAnsi="Arial" w:cs="Arial"/>
                <w:sz w:val="20"/>
                <w:szCs w:val="20"/>
              </w:rPr>
            </w:pPr>
          </w:p>
        </w:tc>
        <w:tc>
          <w:tcPr>
            <w:tcW w:w="272" w:type="dxa"/>
            <w:tcBorders>
              <w:top w:val="nil"/>
              <w:left w:val="nil"/>
              <w:bottom w:val="single" w:sz="4" w:space="0" w:color="auto"/>
              <w:right w:val="nil"/>
            </w:tcBorders>
            <w:vAlign w:val="center"/>
          </w:tcPr>
          <w:p w:rsidR="0010443E" w:rsidRPr="00E16824" w:rsidRDefault="0010443E" w:rsidP="000B14DE">
            <w:pPr>
              <w:rPr>
                <w:rFonts w:ascii="Arial" w:hAnsi="Arial" w:cs="Arial"/>
                <w:sz w:val="20"/>
                <w:szCs w:val="20"/>
              </w:rPr>
            </w:pPr>
          </w:p>
        </w:tc>
        <w:tc>
          <w:tcPr>
            <w:tcW w:w="293" w:type="dxa"/>
            <w:tcBorders>
              <w:top w:val="nil"/>
              <w:left w:val="nil"/>
              <w:bottom w:val="single" w:sz="4" w:space="0" w:color="auto"/>
              <w:right w:val="nil"/>
            </w:tcBorders>
            <w:vAlign w:val="center"/>
          </w:tcPr>
          <w:p w:rsidR="0010443E" w:rsidRPr="00E16824" w:rsidRDefault="0010443E" w:rsidP="000B14DE">
            <w:pPr>
              <w:rPr>
                <w:rFonts w:ascii="Arial" w:hAnsi="Arial" w:cs="Arial"/>
                <w:sz w:val="20"/>
                <w:szCs w:val="20"/>
              </w:rPr>
            </w:pPr>
          </w:p>
        </w:tc>
        <w:tc>
          <w:tcPr>
            <w:tcW w:w="272" w:type="dxa"/>
            <w:tcBorders>
              <w:top w:val="nil"/>
              <w:left w:val="nil"/>
              <w:bottom w:val="single" w:sz="4" w:space="0" w:color="auto"/>
              <w:right w:val="nil"/>
            </w:tcBorders>
            <w:vAlign w:val="center"/>
          </w:tcPr>
          <w:p w:rsidR="0010443E" w:rsidRPr="00E16824" w:rsidRDefault="0010443E" w:rsidP="000B14DE">
            <w:pPr>
              <w:rPr>
                <w:rFonts w:ascii="Arial" w:hAnsi="Arial" w:cs="Arial"/>
                <w:sz w:val="20"/>
                <w:szCs w:val="20"/>
              </w:rPr>
            </w:pPr>
          </w:p>
        </w:tc>
        <w:tc>
          <w:tcPr>
            <w:tcW w:w="272" w:type="dxa"/>
            <w:tcBorders>
              <w:top w:val="nil"/>
              <w:left w:val="nil"/>
              <w:bottom w:val="single" w:sz="4" w:space="0" w:color="auto"/>
              <w:right w:val="nil"/>
            </w:tcBorders>
            <w:vAlign w:val="center"/>
          </w:tcPr>
          <w:p w:rsidR="0010443E" w:rsidRPr="00E16824" w:rsidRDefault="0010443E" w:rsidP="000B14DE">
            <w:pPr>
              <w:rPr>
                <w:rFonts w:ascii="Arial" w:hAnsi="Arial" w:cs="Arial"/>
                <w:sz w:val="20"/>
                <w:szCs w:val="20"/>
              </w:rPr>
            </w:pPr>
          </w:p>
        </w:tc>
        <w:tc>
          <w:tcPr>
            <w:tcW w:w="293" w:type="dxa"/>
            <w:tcBorders>
              <w:top w:val="nil"/>
              <w:left w:val="nil"/>
              <w:bottom w:val="single" w:sz="4" w:space="0" w:color="auto"/>
              <w:right w:val="nil"/>
            </w:tcBorders>
            <w:vAlign w:val="center"/>
          </w:tcPr>
          <w:p w:rsidR="0010443E" w:rsidRPr="00E16824" w:rsidRDefault="0010443E" w:rsidP="000B14DE">
            <w:pPr>
              <w:rPr>
                <w:rFonts w:ascii="Arial" w:hAnsi="Arial" w:cs="Arial"/>
                <w:sz w:val="20"/>
                <w:szCs w:val="20"/>
              </w:rPr>
            </w:pPr>
          </w:p>
        </w:tc>
        <w:tc>
          <w:tcPr>
            <w:tcW w:w="272" w:type="dxa"/>
            <w:tcBorders>
              <w:top w:val="nil"/>
              <w:left w:val="nil"/>
              <w:bottom w:val="single" w:sz="4" w:space="0" w:color="auto"/>
              <w:right w:val="nil"/>
            </w:tcBorders>
            <w:vAlign w:val="center"/>
          </w:tcPr>
          <w:p w:rsidR="0010443E" w:rsidRPr="00E16824" w:rsidRDefault="0010443E" w:rsidP="000B14DE">
            <w:pPr>
              <w:rPr>
                <w:rFonts w:ascii="Arial" w:hAnsi="Arial" w:cs="Arial"/>
                <w:sz w:val="20"/>
                <w:szCs w:val="20"/>
              </w:rPr>
            </w:pPr>
          </w:p>
        </w:tc>
        <w:tc>
          <w:tcPr>
            <w:tcW w:w="272" w:type="dxa"/>
            <w:tcBorders>
              <w:top w:val="nil"/>
              <w:left w:val="nil"/>
              <w:bottom w:val="single" w:sz="4" w:space="0" w:color="auto"/>
              <w:right w:val="nil"/>
            </w:tcBorders>
            <w:vAlign w:val="center"/>
          </w:tcPr>
          <w:p w:rsidR="0010443E" w:rsidRPr="00E16824" w:rsidRDefault="0010443E" w:rsidP="000B14DE">
            <w:pPr>
              <w:rPr>
                <w:rFonts w:ascii="Arial" w:hAnsi="Arial" w:cs="Arial"/>
                <w:sz w:val="20"/>
                <w:szCs w:val="20"/>
              </w:rPr>
            </w:pPr>
          </w:p>
        </w:tc>
        <w:tc>
          <w:tcPr>
            <w:tcW w:w="272" w:type="dxa"/>
            <w:tcBorders>
              <w:top w:val="nil"/>
              <w:left w:val="nil"/>
              <w:bottom w:val="single" w:sz="4" w:space="0" w:color="auto"/>
              <w:right w:val="nil"/>
            </w:tcBorders>
            <w:vAlign w:val="center"/>
          </w:tcPr>
          <w:p w:rsidR="0010443E" w:rsidRPr="00E16824" w:rsidRDefault="0010443E" w:rsidP="000B14DE">
            <w:pPr>
              <w:rPr>
                <w:rFonts w:ascii="Arial" w:hAnsi="Arial" w:cs="Arial"/>
                <w:sz w:val="20"/>
                <w:szCs w:val="20"/>
              </w:rPr>
            </w:pPr>
          </w:p>
        </w:tc>
        <w:tc>
          <w:tcPr>
            <w:tcW w:w="272" w:type="dxa"/>
            <w:tcBorders>
              <w:top w:val="nil"/>
              <w:left w:val="nil"/>
              <w:bottom w:val="single" w:sz="4" w:space="0" w:color="auto"/>
              <w:right w:val="nil"/>
            </w:tcBorders>
            <w:vAlign w:val="center"/>
          </w:tcPr>
          <w:p w:rsidR="0010443E" w:rsidRPr="00E16824" w:rsidRDefault="0010443E" w:rsidP="000B14DE">
            <w:pPr>
              <w:rPr>
                <w:rFonts w:ascii="Arial" w:hAnsi="Arial" w:cs="Arial"/>
                <w:sz w:val="20"/>
                <w:szCs w:val="20"/>
              </w:rPr>
            </w:pPr>
          </w:p>
        </w:tc>
        <w:tc>
          <w:tcPr>
            <w:tcW w:w="272" w:type="dxa"/>
            <w:tcBorders>
              <w:top w:val="nil"/>
              <w:left w:val="nil"/>
              <w:bottom w:val="single" w:sz="4" w:space="0" w:color="auto"/>
              <w:right w:val="nil"/>
            </w:tcBorders>
            <w:vAlign w:val="center"/>
          </w:tcPr>
          <w:p w:rsidR="0010443E" w:rsidRPr="00E16824" w:rsidRDefault="0010443E" w:rsidP="000B14DE">
            <w:pPr>
              <w:rPr>
                <w:rFonts w:ascii="Arial" w:hAnsi="Arial" w:cs="Arial"/>
                <w:sz w:val="20"/>
                <w:szCs w:val="20"/>
              </w:rPr>
            </w:pPr>
          </w:p>
        </w:tc>
        <w:tc>
          <w:tcPr>
            <w:tcW w:w="272" w:type="dxa"/>
            <w:tcBorders>
              <w:top w:val="nil"/>
              <w:left w:val="nil"/>
              <w:bottom w:val="single" w:sz="4" w:space="0" w:color="auto"/>
              <w:right w:val="nil"/>
            </w:tcBorders>
            <w:vAlign w:val="center"/>
          </w:tcPr>
          <w:p w:rsidR="0010443E" w:rsidRPr="00E16824" w:rsidRDefault="0010443E" w:rsidP="000B14DE">
            <w:pPr>
              <w:rPr>
                <w:rFonts w:ascii="Arial" w:hAnsi="Arial" w:cs="Arial"/>
                <w:sz w:val="20"/>
                <w:szCs w:val="20"/>
              </w:rPr>
            </w:pPr>
          </w:p>
        </w:tc>
        <w:tc>
          <w:tcPr>
            <w:tcW w:w="272" w:type="dxa"/>
            <w:tcBorders>
              <w:top w:val="nil"/>
              <w:left w:val="nil"/>
              <w:bottom w:val="single" w:sz="4" w:space="0" w:color="auto"/>
              <w:right w:val="nil"/>
            </w:tcBorders>
            <w:vAlign w:val="center"/>
          </w:tcPr>
          <w:p w:rsidR="0010443E" w:rsidRPr="00E16824" w:rsidRDefault="0010443E" w:rsidP="000B14DE">
            <w:pPr>
              <w:rPr>
                <w:rFonts w:ascii="Arial" w:hAnsi="Arial" w:cs="Arial"/>
                <w:sz w:val="20"/>
                <w:szCs w:val="20"/>
              </w:rPr>
            </w:pPr>
          </w:p>
        </w:tc>
        <w:tc>
          <w:tcPr>
            <w:tcW w:w="272" w:type="dxa"/>
            <w:tcBorders>
              <w:top w:val="nil"/>
              <w:left w:val="nil"/>
              <w:bottom w:val="single" w:sz="4" w:space="0" w:color="auto"/>
              <w:right w:val="nil"/>
            </w:tcBorders>
            <w:vAlign w:val="center"/>
          </w:tcPr>
          <w:p w:rsidR="0010443E" w:rsidRPr="00E16824" w:rsidRDefault="0010443E" w:rsidP="000B14DE">
            <w:pPr>
              <w:rPr>
                <w:rFonts w:ascii="Arial" w:hAnsi="Arial" w:cs="Arial"/>
                <w:sz w:val="20"/>
                <w:szCs w:val="20"/>
              </w:rPr>
            </w:pPr>
          </w:p>
        </w:tc>
        <w:tc>
          <w:tcPr>
            <w:tcW w:w="272" w:type="dxa"/>
            <w:tcBorders>
              <w:top w:val="nil"/>
              <w:left w:val="nil"/>
              <w:bottom w:val="single" w:sz="4" w:space="0" w:color="auto"/>
              <w:right w:val="nil"/>
            </w:tcBorders>
            <w:vAlign w:val="center"/>
          </w:tcPr>
          <w:p w:rsidR="0010443E" w:rsidRPr="00E16824" w:rsidRDefault="0010443E" w:rsidP="000B14DE">
            <w:pPr>
              <w:rPr>
                <w:rFonts w:ascii="Arial" w:hAnsi="Arial" w:cs="Arial"/>
                <w:sz w:val="20"/>
                <w:szCs w:val="20"/>
              </w:rPr>
            </w:pPr>
          </w:p>
        </w:tc>
        <w:tc>
          <w:tcPr>
            <w:tcW w:w="272" w:type="dxa"/>
            <w:tcBorders>
              <w:top w:val="nil"/>
              <w:left w:val="nil"/>
              <w:bottom w:val="single" w:sz="4" w:space="0" w:color="auto"/>
              <w:right w:val="nil"/>
            </w:tcBorders>
            <w:vAlign w:val="center"/>
          </w:tcPr>
          <w:p w:rsidR="0010443E" w:rsidRPr="00E16824" w:rsidRDefault="0010443E" w:rsidP="000B14DE">
            <w:pPr>
              <w:rPr>
                <w:rFonts w:ascii="Arial" w:hAnsi="Arial" w:cs="Arial"/>
                <w:sz w:val="20"/>
                <w:szCs w:val="20"/>
              </w:rPr>
            </w:pPr>
          </w:p>
        </w:tc>
        <w:tc>
          <w:tcPr>
            <w:tcW w:w="272" w:type="dxa"/>
            <w:tcBorders>
              <w:top w:val="nil"/>
              <w:left w:val="nil"/>
              <w:bottom w:val="single" w:sz="4" w:space="0" w:color="auto"/>
              <w:right w:val="nil"/>
            </w:tcBorders>
            <w:vAlign w:val="center"/>
          </w:tcPr>
          <w:p w:rsidR="0010443E" w:rsidRPr="00E16824" w:rsidRDefault="0010443E" w:rsidP="000B14DE">
            <w:pPr>
              <w:rPr>
                <w:rFonts w:ascii="Arial" w:hAnsi="Arial" w:cs="Arial"/>
                <w:sz w:val="20"/>
                <w:szCs w:val="20"/>
              </w:rPr>
            </w:pPr>
          </w:p>
        </w:tc>
        <w:tc>
          <w:tcPr>
            <w:tcW w:w="293" w:type="dxa"/>
            <w:tcBorders>
              <w:top w:val="nil"/>
              <w:left w:val="nil"/>
              <w:bottom w:val="single" w:sz="4" w:space="0" w:color="auto"/>
              <w:right w:val="nil"/>
            </w:tcBorders>
            <w:vAlign w:val="center"/>
          </w:tcPr>
          <w:p w:rsidR="0010443E" w:rsidRPr="00E16824" w:rsidRDefault="0010443E" w:rsidP="000B14DE">
            <w:pPr>
              <w:rPr>
                <w:rFonts w:ascii="Arial" w:hAnsi="Arial" w:cs="Arial"/>
                <w:sz w:val="20"/>
                <w:szCs w:val="20"/>
              </w:rPr>
            </w:pPr>
          </w:p>
        </w:tc>
        <w:tc>
          <w:tcPr>
            <w:tcW w:w="272" w:type="dxa"/>
            <w:tcBorders>
              <w:top w:val="nil"/>
              <w:left w:val="nil"/>
              <w:bottom w:val="single" w:sz="4" w:space="0" w:color="auto"/>
              <w:right w:val="nil"/>
            </w:tcBorders>
            <w:vAlign w:val="center"/>
          </w:tcPr>
          <w:p w:rsidR="0010443E" w:rsidRPr="00E16824" w:rsidRDefault="0010443E" w:rsidP="000B14DE">
            <w:pPr>
              <w:rPr>
                <w:rFonts w:ascii="Arial" w:hAnsi="Arial" w:cs="Arial"/>
                <w:sz w:val="20"/>
                <w:szCs w:val="20"/>
              </w:rPr>
            </w:pPr>
          </w:p>
        </w:tc>
        <w:tc>
          <w:tcPr>
            <w:tcW w:w="272" w:type="dxa"/>
            <w:tcBorders>
              <w:top w:val="nil"/>
              <w:left w:val="nil"/>
              <w:bottom w:val="single" w:sz="4" w:space="0" w:color="auto"/>
              <w:right w:val="nil"/>
            </w:tcBorders>
            <w:vAlign w:val="center"/>
          </w:tcPr>
          <w:p w:rsidR="0010443E" w:rsidRPr="00E16824" w:rsidRDefault="0010443E" w:rsidP="000B14DE">
            <w:pPr>
              <w:rPr>
                <w:rFonts w:ascii="Arial" w:hAnsi="Arial" w:cs="Arial"/>
                <w:sz w:val="20"/>
                <w:szCs w:val="20"/>
              </w:rPr>
            </w:pPr>
          </w:p>
        </w:tc>
        <w:tc>
          <w:tcPr>
            <w:tcW w:w="293" w:type="dxa"/>
            <w:tcBorders>
              <w:top w:val="nil"/>
              <w:left w:val="nil"/>
              <w:bottom w:val="single" w:sz="4" w:space="0" w:color="auto"/>
              <w:right w:val="nil"/>
            </w:tcBorders>
            <w:vAlign w:val="center"/>
          </w:tcPr>
          <w:p w:rsidR="0010443E" w:rsidRPr="00E16824" w:rsidRDefault="0010443E" w:rsidP="000B14DE">
            <w:pPr>
              <w:rPr>
                <w:rFonts w:ascii="Arial" w:hAnsi="Arial" w:cs="Arial"/>
                <w:sz w:val="20"/>
                <w:szCs w:val="20"/>
              </w:rPr>
            </w:pPr>
          </w:p>
        </w:tc>
        <w:tc>
          <w:tcPr>
            <w:tcW w:w="272" w:type="dxa"/>
            <w:tcBorders>
              <w:top w:val="nil"/>
              <w:left w:val="nil"/>
              <w:bottom w:val="single" w:sz="4" w:space="0" w:color="auto"/>
              <w:right w:val="nil"/>
            </w:tcBorders>
            <w:vAlign w:val="center"/>
          </w:tcPr>
          <w:p w:rsidR="0010443E" w:rsidRPr="00E16824" w:rsidRDefault="0010443E" w:rsidP="000B14DE">
            <w:pPr>
              <w:rPr>
                <w:rFonts w:ascii="Arial" w:hAnsi="Arial" w:cs="Arial"/>
                <w:sz w:val="20"/>
                <w:szCs w:val="20"/>
              </w:rPr>
            </w:pPr>
          </w:p>
        </w:tc>
        <w:tc>
          <w:tcPr>
            <w:tcW w:w="272" w:type="dxa"/>
            <w:tcBorders>
              <w:top w:val="nil"/>
              <w:left w:val="nil"/>
              <w:bottom w:val="single" w:sz="4" w:space="0" w:color="auto"/>
              <w:right w:val="nil"/>
            </w:tcBorders>
            <w:vAlign w:val="center"/>
          </w:tcPr>
          <w:p w:rsidR="0010443E" w:rsidRPr="00E16824" w:rsidRDefault="0010443E" w:rsidP="000B14DE">
            <w:pPr>
              <w:rPr>
                <w:rFonts w:ascii="Arial" w:hAnsi="Arial" w:cs="Arial"/>
                <w:sz w:val="20"/>
                <w:szCs w:val="20"/>
              </w:rPr>
            </w:pPr>
          </w:p>
        </w:tc>
        <w:tc>
          <w:tcPr>
            <w:tcW w:w="272" w:type="dxa"/>
            <w:tcBorders>
              <w:top w:val="nil"/>
              <w:left w:val="nil"/>
              <w:bottom w:val="single" w:sz="4" w:space="0" w:color="auto"/>
              <w:right w:val="nil"/>
            </w:tcBorders>
            <w:vAlign w:val="center"/>
          </w:tcPr>
          <w:p w:rsidR="0010443E" w:rsidRPr="00E16824" w:rsidRDefault="0010443E" w:rsidP="000B14DE">
            <w:pPr>
              <w:rPr>
                <w:rFonts w:ascii="Arial" w:hAnsi="Arial" w:cs="Arial"/>
                <w:sz w:val="20"/>
                <w:szCs w:val="20"/>
              </w:rPr>
            </w:pPr>
          </w:p>
        </w:tc>
        <w:tc>
          <w:tcPr>
            <w:tcW w:w="272" w:type="dxa"/>
            <w:tcBorders>
              <w:top w:val="nil"/>
              <w:left w:val="nil"/>
              <w:bottom w:val="single" w:sz="4" w:space="0" w:color="auto"/>
              <w:right w:val="nil"/>
            </w:tcBorders>
            <w:vAlign w:val="center"/>
          </w:tcPr>
          <w:p w:rsidR="0010443E" w:rsidRPr="00E16824" w:rsidRDefault="0010443E" w:rsidP="000B14DE">
            <w:pPr>
              <w:rPr>
                <w:rFonts w:ascii="Arial" w:hAnsi="Arial" w:cs="Arial"/>
                <w:sz w:val="20"/>
                <w:szCs w:val="20"/>
              </w:rPr>
            </w:pPr>
          </w:p>
        </w:tc>
        <w:tc>
          <w:tcPr>
            <w:tcW w:w="293" w:type="dxa"/>
            <w:tcBorders>
              <w:top w:val="nil"/>
              <w:left w:val="nil"/>
              <w:bottom w:val="single" w:sz="4" w:space="0" w:color="auto"/>
              <w:right w:val="nil"/>
            </w:tcBorders>
            <w:vAlign w:val="center"/>
          </w:tcPr>
          <w:p w:rsidR="0010443E" w:rsidRPr="00E16824" w:rsidRDefault="0010443E" w:rsidP="000B14DE">
            <w:pPr>
              <w:rPr>
                <w:rFonts w:ascii="Arial" w:hAnsi="Arial" w:cs="Arial"/>
                <w:sz w:val="20"/>
                <w:szCs w:val="20"/>
              </w:rPr>
            </w:pPr>
          </w:p>
        </w:tc>
        <w:tc>
          <w:tcPr>
            <w:tcW w:w="293" w:type="dxa"/>
            <w:tcBorders>
              <w:top w:val="nil"/>
              <w:left w:val="nil"/>
              <w:bottom w:val="single" w:sz="4" w:space="0" w:color="auto"/>
              <w:right w:val="nil"/>
            </w:tcBorders>
            <w:vAlign w:val="center"/>
          </w:tcPr>
          <w:p w:rsidR="0010443E" w:rsidRPr="00E16824" w:rsidRDefault="0010443E" w:rsidP="000B14DE">
            <w:pPr>
              <w:rPr>
                <w:rFonts w:ascii="Arial" w:hAnsi="Arial" w:cs="Arial"/>
                <w:sz w:val="20"/>
                <w:szCs w:val="20"/>
              </w:rPr>
            </w:pPr>
          </w:p>
        </w:tc>
        <w:tc>
          <w:tcPr>
            <w:tcW w:w="272" w:type="dxa"/>
            <w:tcBorders>
              <w:top w:val="nil"/>
              <w:left w:val="nil"/>
              <w:bottom w:val="single" w:sz="4" w:space="0" w:color="auto"/>
              <w:right w:val="nil"/>
            </w:tcBorders>
            <w:vAlign w:val="center"/>
          </w:tcPr>
          <w:p w:rsidR="0010443E" w:rsidRPr="00E16824" w:rsidRDefault="0010443E" w:rsidP="000B14DE">
            <w:pPr>
              <w:rPr>
                <w:rFonts w:ascii="Arial" w:hAnsi="Arial" w:cs="Arial"/>
                <w:sz w:val="20"/>
                <w:szCs w:val="20"/>
              </w:rPr>
            </w:pPr>
          </w:p>
        </w:tc>
        <w:tc>
          <w:tcPr>
            <w:tcW w:w="353" w:type="dxa"/>
            <w:tcBorders>
              <w:top w:val="nil"/>
              <w:left w:val="nil"/>
              <w:bottom w:val="single" w:sz="4" w:space="0" w:color="auto"/>
              <w:right w:val="nil"/>
            </w:tcBorders>
            <w:vAlign w:val="center"/>
          </w:tcPr>
          <w:p w:rsidR="0010443E" w:rsidRPr="00E16824" w:rsidRDefault="0010443E" w:rsidP="000B14DE">
            <w:pPr>
              <w:rPr>
                <w:rFonts w:ascii="Arial" w:hAnsi="Arial" w:cs="Arial"/>
                <w:sz w:val="20"/>
                <w:szCs w:val="20"/>
              </w:rPr>
            </w:pPr>
          </w:p>
        </w:tc>
        <w:tc>
          <w:tcPr>
            <w:tcW w:w="272" w:type="dxa"/>
            <w:tcBorders>
              <w:top w:val="nil"/>
              <w:left w:val="nil"/>
              <w:bottom w:val="single" w:sz="4" w:space="0" w:color="auto"/>
              <w:right w:val="nil"/>
            </w:tcBorders>
            <w:vAlign w:val="center"/>
          </w:tcPr>
          <w:p w:rsidR="0010443E" w:rsidRPr="00E16824" w:rsidRDefault="0010443E" w:rsidP="000B14DE">
            <w:pPr>
              <w:rPr>
                <w:rFonts w:ascii="Arial" w:hAnsi="Arial" w:cs="Arial"/>
                <w:sz w:val="20"/>
                <w:szCs w:val="20"/>
              </w:rPr>
            </w:pPr>
          </w:p>
        </w:tc>
        <w:tc>
          <w:tcPr>
            <w:tcW w:w="349" w:type="dxa"/>
            <w:tcBorders>
              <w:top w:val="nil"/>
              <w:left w:val="nil"/>
              <w:bottom w:val="single" w:sz="4" w:space="0" w:color="auto"/>
              <w:right w:val="single" w:sz="4" w:space="0" w:color="auto"/>
            </w:tcBorders>
            <w:vAlign w:val="center"/>
          </w:tcPr>
          <w:p w:rsidR="0010443E" w:rsidRPr="00E16824" w:rsidRDefault="0010443E" w:rsidP="000B14DE">
            <w:pPr>
              <w:rPr>
                <w:rFonts w:ascii="Arial" w:hAnsi="Arial" w:cs="Arial"/>
                <w:sz w:val="20"/>
                <w:szCs w:val="20"/>
              </w:rPr>
            </w:pPr>
          </w:p>
        </w:tc>
      </w:tr>
    </w:tbl>
    <w:p w:rsidR="0010443E" w:rsidRPr="00E16824" w:rsidRDefault="0010443E" w:rsidP="000B14DE">
      <w:pPr>
        <w:jc w:val="both"/>
        <w:rPr>
          <w:b/>
          <w:noProof/>
          <w:sz w:val="20"/>
          <w:szCs w:val="20"/>
        </w:rPr>
      </w:pPr>
    </w:p>
    <w:tbl>
      <w:tblPr>
        <w:tblW w:w="10370" w:type="dxa"/>
        <w:jc w:val="center"/>
        <w:tblBorders>
          <w:top w:val="single" w:sz="6" w:space="0" w:color="0000FF"/>
          <w:left w:val="single" w:sz="6" w:space="0" w:color="0000FF"/>
          <w:bottom w:val="single" w:sz="6" w:space="0" w:color="0000FF"/>
          <w:right w:val="single" w:sz="6" w:space="0" w:color="0000FF"/>
          <w:insideH w:val="single" w:sz="6" w:space="0" w:color="0000FF"/>
          <w:insideV w:val="single" w:sz="6" w:space="0" w:color="0000FF"/>
        </w:tblBorders>
        <w:tblCellMar>
          <w:left w:w="0" w:type="dxa"/>
          <w:right w:w="0" w:type="dxa"/>
        </w:tblCellMar>
        <w:tblLook w:val="00A0"/>
      </w:tblPr>
      <w:tblGrid>
        <w:gridCol w:w="3066"/>
        <w:gridCol w:w="7304"/>
      </w:tblGrid>
      <w:tr w:rsidR="0010443E" w:rsidRPr="00E16824" w:rsidTr="000B14DE">
        <w:trPr>
          <w:tblHeader/>
          <w:jc w:val="center"/>
        </w:trPr>
        <w:tc>
          <w:tcPr>
            <w:tcW w:w="3066" w:type="dxa"/>
            <w:tcMar>
              <w:top w:w="28" w:type="dxa"/>
              <w:left w:w="28" w:type="dxa"/>
              <w:bottom w:w="28" w:type="dxa"/>
              <w:right w:w="28" w:type="dxa"/>
            </w:tcMar>
          </w:tcPr>
          <w:p w:rsidR="0010443E" w:rsidRPr="00E16824" w:rsidRDefault="0010443E" w:rsidP="000B14DE">
            <w:pPr>
              <w:widowControl w:val="0"/>
              <w:ind w:firstLine="284"/>
              <w:jc w:val="center"/>
              <w:rPr>
                <w:b/>
                <w:bCs/>
                <w:color w:val="000000"/>
              </w:rPr>
            </w:pPr>
            <w:r w:rsidRPr="00E16824">
              <w:rPr>
                <w:b/>
                <w:bCs/>
                <w:color w:val="000000"/>
              </w:rPr>
              <w:t>По</w:t>
            </w:r>
            <w:r>
              <w:rPr>
                <w:b/>
                <w:bCs/>
                <w:color w:val="000000"/>
              </w:rPr>
              <w:t>ля, заполняемые участником ГИА</w:t>
            </w:r>
            <w:r w:rsidRPr="00E16824">
              <w:rPr>
                <w:b/>
                <w:bCs/>
                <w:color w:val="000000"/>
              </w:rPr>
              <w:t xml:space="preserve"> по указанию организатора в аудитории</w:t>
            </w:r>
          </w:p>
        </w:tc>
        <w:tc>
          <w:tcPr>
            <w:tcW w:w="7304" w:type="dxa"/>
            <w:tcMar>
              <w:top w:w="28" w:type="dxa"/>
              <w:left w:w="28" w:type="dxa"/>
              <w:bottom w:w="28" w:type="dxa"/>
              <w:right w:w="28" w:type="dxa"/>
            </w:tcMar>
            <w:vAlign w:val="center"/>
          </w:tcPr>
          <w:p w:rsidR="0010443E" w:rsidRPr="00E16824" w:rsidRDefault="0010443E" w:rsidP="000B14DE">
            <w:pPr>
              <w:widowControl w:val="0"/>
              <w:ind w:firstLine="157"/>
              <w:jc w:val="center"/>
              <w:rPr>
                <w:b/>
                <w:bCs/>
                <w:color w:val="000000"/>
              </w:rPr>
            </w:pPr>
            <w:r w:rsidRPr="00E16824">
              <w:rPr>
                <w:b/>
                <w:bCs/>
                <w:color w:val="000000"/>
              </w:rPr>
              <w:t>Указания по заполнению</w:t>
            </w:r>
          </w:p>
        </w:tc>
      </w:tr>
      <w:tr w:rsidR="0010443E" w:rsidRPr="00E16824" w:rsidTr="000B14DE">
        <w:trPr>
          <w:jc w:val="center"/>
        </w:trPr>
        <w:tc>
          <w:tcPr>
            <w:tcW w:w="3066" w:type="dxa"/>
            <w:tcMar>
              <w:top w:w="28" w:type="dxa"/>
              <w:left w:w="28" w:type="dxa"/>
              <w:bottom w:w="28" w:type="dxa"/>
              <w:right w:w="28" w:type="dxa"/>
            </w:tcMar>
            <w:vAlign w:val="center"/>
          </w:tcPr>
          <w:p w:rsidR="0010443E" w:rsidRPr="00E16824" w:rsidRDefault="0010443E" w:rsidP="000B14DE">
            <w:pPr>
              <w:widowControl w:val="0"/>
              <w:ind w:firstLine="284"/>
              <w:jc w:val="both"/>
              <w:rPr>
                <w:color w:val="000000"/>
              </w:rPr>
            </w:pPr>
            <w:r w:rsidRPr="00E16824">
              <w:rPr>
                <w:color w:val="000000"/>
              </w:rPr>
              <w:t xml:space="preserve">Код бланка </w:t>
            </w:r>
          </w:p>
        </w:tc>
        <w:tc>
          <w:tcPr>
            <w:tcW w:w="7304" w:type="dxa"/>
            <w:tcMar>
              <w:top w:w="28" w:type="dxa"/>
              <w:left w:w="28" w:type="dxa"/>
              <w:bottom w:w="28" w:type="dxa"/>
              <w:right w:w="28" w:type="dxa"/>
            </w:tcMar>
            <w:vAlign w:val="center"/>
          </w:tcPr>
          <w:p w:rsidR="0010443E" w:rsidRPr="00E16824" w:rsidRDefault="0010443E" w:rsidP="000B14DE">
            <w:pPr>
              <w:widowControl w:val="0"/>
              <w:ind w:firstLine="157"/>
              <w:jc w:val="both"/>
              <w:rPr>
                <w:color w:val="000000"/>
              </w:rPr>
            </w:pPr>
            <w:r w:rsidRPr="00E16824">
              <w:rPr>
                <w:color w:val="000000"/>
              </w:rPr>
              <w:t xml:space="preserve">Заполнен автоматически </w:t>
            </w:r>
          </w:p>
        </w:tc>
      </w:tr>
      <w:tr w:rsidR="0010443E" w:rsidRPr="00145999" w:rsidTr="000B14DE">
        <w:trPr>
          <w:jc w:val="center"/>
        </w:trPr>
        <w:tc>
          <w:tcPr>
            <w:tcW w:w="3066" w:type="dxa"/>
            <w:tcMar>
              <w:top w:w="28" w:type="dxa"/>
              <w:left w:w="28" w:type="dxa"/>
              <w:bottom w:w="28" w:type="dxa"/>
              <w:right w:w="28" w:type="dxa"/>
            </w:tcMar>
            <w:vAlign w:val="center"/>
          </w:tcPr>
          <w:p w:rsidR="0010443E" w:rsidRPr="00E16824" w:rsidRDefault="0010443E" w:rsidP="000B14DE">
            <w:pPr>
              <w:widowControl w:val="0"/>
              <w:ind w:firstLine="284"/>
              <w:jc w:val="both"/>
              <w:rPr>
                <w:color w:val="000000"/>
              </w:rPr>
            </w:pPr>
            <w:r w:rsidRPr="00E16824">
              <w:rPr>
                <w:color w:val="000000"/>
              </w:rPr>
              <w:t>Номер варианта</w:t>
            </w:r>
          </w:p>
        </w:tc>
        <w:tc>
          <w:tcPr>
            <w:tcW w:w="7304" w:type="dxa"/>
            <w:tcMar>
              <w:top w:w="28" w:type="dxa"/>
              <w:left w:w="28" w:type="dxa"/>
              <w:bottom w:w="28" w:type="dxa"/>
              <w:right w:w="28" w:type="dxa"/>
            </w:tcMar>
            <w:vAlign w:val="center"/>
          </w:tcPr>
          <w:p w:rsidR="0010443E" w:rsidRPr="00145999" w:rsidRDefault="0010443E" w:rsidP="000B14DE">
            <w:pPr>
              <w:widowControl w:val="0"/>
              <w:ind w:firstLine="157"/>
              <w:jc w:val="both"/>
            </w:pPr>
            <w:r w:rsidRPr="00145999">
              <w:t>Заполняется участником в соответствии с номером варианта КИМ</w:t>
            </w:r>
          </w:p>
        </w:tc>
      </w:tr>
      <w:tr w:rsidR="0010443E" w:rsidRPr="00145999" w:rsidTr="000B14DE">
        <w:trPr>
          <w:jc w:val="center"/>
        </w:trPr>
        <w:tc>
          <w:tcPr>
            <w:tcW w:w="3066" w:type="dxa"/>
            <w:tcMar>
              <w:top w:w="28" w:type="dxa"/>
              <w:left w:w="28" w:type="dxa"/>
              <w:bottom w:w="28" w:type="dxa"/>
              <w:right w:w="28" w:type="dxa"/>
            </w:tcMar>
            <w:vAlign w:val="center"/>
          </w:tcPr>
          <w:p w:rsidR="0010443E" w:rsidRPr="00E16824" w:rsidRDefault="0010443E" w:rsidP="000B14DE">
            <w:pPr>
              <w:widowControl w:val="0"/>
              <w:ind w:firstLine="284"/>
              <w:jc w:val="both"/>
              <w:rPr>
                <w:color w:val="000000"/>
              </w:rPr>
            </w:pPr>
            <w:r w:rsidRPr="00E16824">
              <w:rPr>
                <w:color w:val="000000"/>
              </w:rPr>
              <w:t>Фамилия</w:t>
            </w:r>
          </w:p>
        </w:tc>
        <w:tc>
          <w:tcPr>
            <w:tcW w:w="7304" w:type="dxa"/>
            <w:vMerge w:val="restart"/>
            <w:tcMar>
              <w:top w:w="28" w:type="dxa"/>
              <w:left w:w="28" w:type="dxa"/>
              <w:bottom w:w="28" w:type="dxa"/>
              <w:right w:w="28" w:type="dxa"/>
            </w:tcMar>
            <w:vAlign w:val="center"/>
          </w:tcPr>
          <w:p w:rsidR="0010443E" w:rsidRPr="00145999" w:rsidRDefault="0010443E" w:rsidP="000B14DE">
            <w:pPr>
              <w:widowControl w:val="0"/>
              <w:ind w:firstLine="157"/>
              <w:jc w:val="both"/>
            </w:pPr>
            <w:r w:rsidRPr="00145999">
              <w:t>Вносится информация из документа, удостоверяющего личность участника ГИА</w:t>
            </w:r>
          </w:p>
        </w:tc>
      </w:tr>
      <w:tr w:rsidR="0010443E" w:rsidRPr="00E16824" w:rsidTr="000B14DE">
        <w:trPr>
          <w:jc w:val="center"/>
        </w:trPr>
        <w:tc>
          <w:tcPr>
            <w:tcW w:w="3066" w:type="dxa"/>
            <w:tcMar>
              <w:top w:w="28" w:type="dxa"/>
              <w:left w:w="28" w:type="dxa"/>
              <w:bottom w:w="28" w:type="dxa"/>
              <w:right w:w="28" w:type="dxa"/>
            </w:tcMar>
            <w:vAlign w:val="center"/>
          </w:tcPr>
          <w:p w:rsidR="0010443E" w:rsidRPr="00E16824" w:rsidRDefault="0010443E" w:rsidP="000B14DE">
            <w:pPr>
              <w:widowControl w:val="0"/>
              <w:ind w:firstLine="284"/>
              <w:jc w:val="both"/>
              <w:rPr>
                <w:color w:val="000000"/>
              </w:rPr>
            </w:pPr>
            <w:r w:rsidRPr="00E16824">
              <w:rPr>
                <w:color w:val="000000"/>
              </w:rPr>
              <w:t>Имя</w:t>
            </w:r>
          </w:p>
        </w:tc>
        <w:tc>
          <w:tcPr>
            <w:tcW w:w="7304" w:type="dxa"/>
            <w:vMerge/>
            <w:tcMar>
              <w:top w:w="28" w:type="dxa"/>
              <w:left w:w="28" w:type="dxa"/>
              <w:bottom w:w="28" w:type="dxa"/>
              <w:right w:w="28" w:type="dxa"/>
            </w:tcMar>
            <w:vAlign w:val="center"/>
          </w:tcPr>
          <w:p w:rsidR="0010443E" w:rsidRPr="00E16824" w:rsidRDefault="0010443E" w:rsidP="000B14DE">
            <w:pPr>
              <w:widowControl w:val="0"/>
              <w:ind w:firstLine="157"/>
              <w:jc w:val="both"/>
              <w:rPr>
                <w:color w:val="000000"/>
              </w:rPr>
            </w:pPr>
          </w:p>
        </w:tc>
      </w:tr>
      <w:tr w:rsidR="0010443E" w:rsidRPr="00E16824" w:rsidTr="000B14DE">
        <w:trPr>
          <w:jc w:val="center"/>
        </w:trPr>
        <w:tc>
          <w:tcPr>
            <w:tcW w:w="3066" w:type="dxa"/>
            <w:tcMar>
              <w:top w:w="28" w:type="dxa"/>
              <w:left w:w="28" w:type="dxa"/>
              <w:bottom w:w="28" w:type="dxa"/>
              <w:right w:w="28" w:type="dxa"/>
            </w:tcMar>
            <w:vAlign w:val="center"/>
          </w:tcPr>
          <w:p w:rsidR="0010443E" w:rsidRPr="00E16824" w:rsidRDefault="0010443E" w:rsidP="000B14DE">
            <w:pPr>
              <w:widowControl w:val="0"/>
              <w:ind w:firstLine="284"/>
              <w:jc w:val="both"/>
              <w:rPr>
                <w:color w:val="000000"/>
              </w:rPr>
            </w:pPr>
            <w:r w:rsidRPr="00E16824">
              <w:rPr>
                <w:color w:val="000000"/>
              </w:rPr>
              <w:t>Отчество</w:t>
            </w:r>
          </w:p>
        </w:tc>
        <w:tc>
          <w:tcPr>
            <w:tcW w:w="7304" w:type="dxa"/>
            <w:vMerge/>
            <w:tcMar>
              <w:top w:w="28" w:type="dxa"/>
              <w:left w:w="28" w:type="dxa"/>
              <w:bottom w:w="28" w:type="dxa"/>
              <w:right w:w="28" w:type="dxa"/>
            </w:tcMar>
            <w:vAlign w:val="center"/>
          </w:tcPr>
          <w:p w:rsidR="0010443E" w:rsidRPr="00E16824" w:rsidRDefault="0010443E" w:rsidP="000B14DE">
            <w:pPr>
              <w:widowControl w:val="0"/>
              <w:ind w:firstLine="157"/>
              <w:jc w:val="both"/>
              <w:rPr>
                <w:color w:val="000000"/>
              </w:rPr>
            </w:pPr>
          </w:p>
        </w:tc>
      </w:tr>
      <w:tr w:rsidR="0010443E" w:rsidRPr="00E16824" w:rsidTr="000B14DE">
        <w:trPr>
          <w:jc w:val="center"/>
        </w:trPr>
        <w:tc>
          <w:tcPr>
            <w:tcW w:w="3066" w:type="dxa"/>
            <w:tcMar>
              <w:top w:w="28" w:type="dxa"/>
              <w:left w:w="28" w:type="dxa"/>
              <w:bottom w:w="28" w:type="dxa"/>
              <w:right w:w="28" w:type="dxa"/>
            </w:tcMar>
            <w:vAlign w:val="center"/>
          </w:tcPr>
          <w:p w:rsidR="0010443E" w:rsidRPr="00E16824" w:rsidRDefault="0010443E" w:rsidP="000B14DE">
            <w:pPr>
              <w:widowControl w:val="0"/>
              <w:ind w:firstLine="284"/>
              <w:jc w:val="both"/>
              <w:rPr>
                <w:color w:val="000000"/>
              </w:rPr>
            </w:pPr>
            <w:r w:rsidRPr="00E16824">
              <w:rPr>
                <w:color w:val="000000"/>
              </w:rPr>
              <w:t>Дата рождения</w:t>
            </w:r>
          </w:p>
        </w:tc>
        <w:tc>
          <w:tcPr>
            <w:tcW w:w="7304" w:type="dxa"/>
            <w:vMerge/>
            <w:tcMar>
              <w:top w:w="28" w:type="dxa"/>
              <w:left w:w="28" w:type="dxa"/>
              <w:bottom w:w="28" w:type="dxa"/>
              <w:right w:w="28" w:type="dxa"/>
            </w:tcMar>
            <w:vAlign w:val="center"/>
          </w:tcPr>
          <w:p w:rsidR="0010443E" w:rsidRPr="00E16824" w:rsidRDefault="0010443E" w:rsidP="000B14DE">
            <w:pPr>
              <w:widowControl w:val="0"/>
              <w:ind w:firstLine="157"/>
              <w:jc w:val="both"/>
              <w:rPr>
                <w:color w:val="000000"/>
              </w:rPr>
            </w:pPr>
          </w:p>
        </w:tc>
      </w:tr>
      <w:tr w:rsidR="0010443E" w:rsidRPr="00E16824" w:rsidTr="000B14DE">
        <w:trPr>
          <w:jc w:val="center"/>
        </w:trPr>
        <w:tc>
          <w:tcPr>
            <w:tcW w:w="3066" w:type="dxa"/>
            <w:tcMar>
              <w:top w:w="28" w:type="dxa"/>
              <w:left w:w="28" w:type="dxa"/>
              <w:bottom w:w="28" w:type="dxa"/>
              <w:right w:w="28" w:type="dxa"/>
            </w:tcMar>
            <w:vAlign w:val="center"/>
          </w:tcPr>
          <w:p w:rsidR="0010443E" w:rsidRPr="00E16824" w:rsidRDefault="0010443E" w:rsidP="000B14DE">
            <w:pPr>
              <w:widowControl w:val="0"/>
              <w:ind w:firstLine="284"/>
              <w:jc w:val="both"/>
              <w:rPr>
                <w:color w:val="000000"/>
              </w:rPr>
            </w:pPr>
            <w:r w:rsidRPr="00E16824">
              <w:rPr>
                <w:color w:val="000000"/>
              </w:rPr>
              <w:t>Класс: номер, буква</w:t>
            </w:r>
          </w:p>
        </w:tc>
        <w:tc>
          <w:tcPr>
            <w:tcW w:w="7304" w:type="dxa"/>
            <w:tcMar>
              <w:top w:w="28" w:type="dxa"/>
              <w:left w:w="28" w:type="dxa"/>
              <w:bottom w:w="28" w:type="dxa"/>
              <w:right w:w="28" w:type="dxa"/>
            </w:tcMar>
            <w:vAlign w:val="center"/>
          </w:tcPr>
          <w:p w:rsidR="0010443E" w:rsidRPr="00E16824" w:rsidRDefault="0010443E" w:rsidP="000B14DE">
            <w:pPr>
              <w:widowControl w:val="0"/>
              <w:ind w:firstLine="157"/>
              <w:jc w:val="both"/>
              <w:rPr>
                <w:color w:val="000000"/>
              </w:rPr>
            </w:pPr>
            <w:r w:rsidRPr="00E16824">
              <w:rPr>
                <w:color w:val="000000"/>
              </w:rPr>
              <w:t xml:space="preserve">Указывается информация о классе, в </w:t>
            </w:r>
            <w:r>
              <w:rPr>
                <w:color w:val="000000"/>
              </w:rPr>
              <w:t>котором обучается участник ГИА</w:t>
            </w:r>
            <w:r w:rsidRPr="00E16824">
              <w:rPr>
                <w:color w:val="000000"/>
              </w:rPr>
              <w:t xml:space="preserve"> </w:t>
            </w:r>
          </w:p>
        </w:tc>
      </w:tr>
      <w:tr w:rsidR="0010443E" w:rsidRPr="00E16824" w:rsidTr="000B14DE">
        <w:trPr>
          <w:jc w:val="center"/>
        </w:trPr>
        <w:tc>
          <w:tcPr>
            <w:tcW w:w="3066" w:type="dxa"/>
            <w:tcMar>
              <w:top w:w="28" w:type="dxa"/>
              <w:left w:w="28" w:type="dxa"/>
              <w:bottom w:w="28" w:type="dxa"/>
              <w:right w:w="28" w:type="dxa"/>
            </w:tcMar>
            <w:vAlign w:val="center"/>
          </w:tcPr>
          <w:p w:rsidR="0010443E" w:rsidRPr="00E16824" w:rsidRDefault="0010443E" w:rsidP="000B14DE">
            <w:pPr>
              <w:widowControl w:val="0"/>
              <w:ind w:firstLine="284"/>
              <w:jc w:val="both"/>
              <w:rPr>
                <w:color w:val="000000"/>
              </w:rPr>
            </w:pPr>
            <w:r w:rsidRPr="00E16824">
              <w:rPr>
                <w:color w:val="000000"/>
              </w:rPr>
              <w:t>Дата экзамена</w:t>
            </w:r>
          </w:p>
        </w:tc>
        <w:tc>
          <w:tcPr>
            <w:tcW w:w="7304" w:type="dxa"/>
            <w:tcMar>
              <w:top w:w="28" w:type="dxa"/>
              <w:left w:w="28" w:type="dxa"/>
              <w:bottom w:w="28" w:type="dxa"/>
              <w:right w:w="28" w:type="dxa"/>
            </w:tcMar>
            <w:vAlign w:val="center"/>
          </w:tcPr>
          <w:p w:rsidR="0010443E" w:rsidRPr="00E16824" w:rsidRDefault="0010443E" w:rsidP="000B14DE">
            <w:pPr>
              <w:widowControl w:val="0"/>
              <w:ind w:firstLine="157"/>
              <w:jc w:val="both"/>
              <w:rPr>
                <w:color w:val="000000"/>
              </w:rPr>
            </w:pPr>
            <w:r w:rsidRPr="00E16824">
              <w:rPr>
                <w:color w:val="000000"/>
              </w:rPr>
              <w:t>Заполнен автоматически</w:t>
            </w:r>
          </w:p>
        </w:tc>
      </w:tr>
      <w:tr w:rsidR="0010443E" w:rsidRPr="00E16824" w:rsidTr="000B14DE">
        <w:trPr>
          <w:jc w:val="center"/>
        </w:trPr>
        <w:tc>
          <w:tcPr>
            <w:tcW w:w="3066" w:type="dxa"/>
            <w:tcMar>
              <w:top w:w="28" w:type="dxa"/>
              <w:left w:w="28" w:type="dxa"/>
              <w:bottom w:w="28" w:type="dxa"/>
              <w:right w:w="28" w:type="dxa"/>
            </w:tcMar>
            <w:vAlign w:val="center"/>
          </w:tcPr>
          <w:p w:rsidR="0010443E" w:rsidRPr="00E16824" w:rsidRDefault="0010443E" w:rsidP="000B14DE">
            <w:pPr>
              <w:widowControl w:val="0"/>
              <w:ind w:firstLine="284"/>
              <w:jc w:val="both"/>
              <w:rPr>
                <w:color w:val="000000"/>
              </w:rPr>
            </w:pPr>
            <w:r w:rsidRPr="00E16824">
              <w:rPr>
                <w:color w:val="000000"/>
              </w:rPr>
              <w:t>Код ППЭ</w:t>
            </w:r>
          </w:p>
        </w:tc>
        <w:tc>
          <w:tcPr>
            <w:tcW w:w="7304" w:type="dxa"/>
            <w:tcMar>
              <w:top w:w="28" w:type="dxa"/>
              <w:left w:w="28" w:type="dxa"/>
              <w:bottom w:w="28" w:type="dxa"/>
              <w:right w:w="28" w:type="dxa"/>
            </w:tcMar>
            <w:vAlign w:val="center"/>
          </w:tcPr>
          <w:p w:rsidR="0010443E" w:rsidRPr="00E16824" w:rsidRDefault="0010443E" w:rsidP="000B14DE">
            <w:pPr>
              <w:widowControl w:val="0"/>
              <w:ind w:firstLine="157"/>
              <w:jc w:val="both"/>
              <w:rPr>
                <w:color w:val="000000"/>
              </w:rPr>
            </w:pPr>
            <w:r>
              <w:rPr>
                <w:color w:val="000000"/>
              </w:rPr>
              <w:t>Указывается код ППЭ</w:t>
            </w:r>
            <w:r w:rsidRPr="00E16824">
              <w:rPr>
                <w:color w:val="000000"/>
              </w:rPr>
              <w:t>, в котором проводится экзамен</w:t>
            </w:r>
          </w:p>
        </w:tc>
      </w:tr>
      <w:tr w:rsidR="0010443E" w:rsidRPr="00E16824" w:rsidTr="000B14DE">
        <w:trPr>
          <w:jc w:val="center"/>
        </w:trPr>
        <w:tc>
          <w:tcPr>
            <w:tcW w:w="3066" w:type="dxa"/>
            <w:tcMar>
              <w:top w:w="28" w:type="dxa"/>
              <w:left w:w="28" w:type="dxa"/>
              <w:bottom w:w="28" w:type="dxa"/>
              <w:right w:w="28" w:type="dxa"/>
            </w:tcMar>
            <w:vAlign w:val="center"/>
          </w:tcPr>
          <w:p w:rsidR="0010443E" w:rsidRPr="00E16824" w:rsidRDefault="0010443E" w:rsidP="000B14DE">
            <w:pPr>
              <w:widowControl w:val="0"/>
              <w:ind w:firstLine="284"/>
              <w:jc w:val="both"/>
              <w:rPr>
                <w:color w:val="000000"/>
              </w:rPr>
            </w:pPr>
            <w:r w:rsidRPr="00E16824">
              <w:rPr>
                <w:color w:val="000000"/>
              </w:rPr>
              <w:t>Код ОО</w:t>
            </w:r>
          </w:p>
        </w:tc>
        <w:tc>
          <w:tcPr>
            <w:tcW w:w="7304" w:type="dxa"/>
            <w:tcMar>
              <w:top w:w="28" w:type="dxa"/>
              <w:left w:w="28" w:type="dxa"/>
              <w:bottom w:w="28" w:type="dxa"/>
              <w:right w:w="28" w:type="dxa"/>
            </w:tcMar>
            <w:vAlign w:val="center"/>
          </w:tcPr>
          <w:p w:rsidR="0010443E" w:rsidRPr="00E16824" w:rsidRDefault="0010443E" w:rsidP="000B14DE">
            <w:pPr>
              <w:widowControl w:val="0"/>
              <w:ind w:firstLine="157"/>
              <w:jc w:val="both"/>
              <w:rPr>
                <w:color w:val="000000"/>
              </w:rPr>
            </w:pPr>
            <w:r w:rsidRPr="00E16824">
              <w:rPr>
                <w:color w:val="000000"/>
              </w:rPr>
              <w:t xml:space="preserve">Указывается код образовательной организации, в </w:t>
            </w:r>
            <w:r>
              <w:rPr>
                <w:color w:val="000000"/>
              </w:rPr>
              <w:t>которой обучается участник ГИА</w:t>
            </w:r>
          </w:p>
        </w:tc>
      </w:tr>
      <w:tr w:rsidR="0010443E" w:rsidRPr="00E16824" w:rsidTr="000B14DE">
        <w:trPr>
          <w:jc w:val="center"/>
        </w:trPr>
        <w:tc>
          <w:tcPr>
            <w:tcW w:w="3066" w:type="dxa"/>
            <w:tcMar>
              <w:top w:w="28" w:type="dxa"/>
              <w:left w:w="28" w:type="dxa"/>
              <w:bottom w:w="28" w:type="dxa"/>
              <w:right w:w="28" w:type="dxa"/>
            </w:tcMar>
            <w:vAlign w:val="center"/>
          </w:tcPr>
          <w:p w:rsidR="0010443E" w:rsidRPr="00E16824" w:rsidRDefault="0010443E" w:rsidP="000B14DE">
            <w:pPr>
              <w:widowControl w:val="0"/>
              <w:ind w:firstLine="284"/>
              <w:jc w:val="both"/>
              <w:rPr>
                <w:color w:val="000000"/>
              </w:rPr>
            </w:pPr>
            <w:r w:rsidRPr="00E16824">
              <w:rPr>
                <w:color w:val="000000"/>
              </w:rPr>
              <w:t>№ аудитории</w:t>
            </w:r>
          </w:p>
        </w:tc>
        <w:tc>
          <w:tcPr>
            <w:tcW w:w="7304" w:type="dxa"/>
            <w:tcMar>
              <w:top w:w="28" w:type="dxa"/>
              <w:left w:w="28" w:type="dxa"/>
              <w:bottom w:w="28" w:type="dxa"/>
              <w:right w:w="28" w:type="dxa"/>
            </w:tcMar>
            <w:vAlign w:val="center"/>
          </w:tcPr>
          <w:p w:rsidR="0010443E" w:rsidRPr="00E16824" w:rsidRDefault="0010443E" w:rsidP="000B14DE">
            <w:pPr>
              <w:widowControl w:val="0"/>
              <w:ind w:firstLine="157"/>
              <w:jc w:val="both"/>
              <w:rPr>
                <w:color w:val="000000"/>
              </w:rPr>
            </w:pPr>
            <w:r w:rsidRPr="00E16824">
              <w:rPr>
                <w:color w:val="000000"/>
              </w:rPr>
              <w:t>Указывается номер ауд</w:t>
            </w:r>
            <w:r>
              <w:rPr>
                <w:color w:val="000000"/>
              </w:rPr>
              <w:t>итории, в которой проходит ГИА</w:t>
            </w:r>
          </w:p>
        </w:tc>
      </w:tr>
      <w:tr w:rsidR="0010443E" w:rsidRPr="00E16824" w:rsidTr="000B14DE">
        <w:trPr>
          <w:jc w:val="center"/>
        </w:trPr>
        <w:tc>
          <w:tcPr>
            <w:tcW w:w="3066" w:type="dxa"/>
            <w:tcMar>
              <w:top w:w="28" w:type="dxa"/>
              <w:left w:w="28" w:type="dxa"/>
              <w:bottom w:w="28" w:type="dxa"/>
              <w:right w:w="28" w:type="dxa"/>
            </w:tcMar>
            <w:vAlign w:val="center"/>
          </w:tcPr>
          <w:p w:rsidR="0010443E" w:rsidRPr="00E16824" w:rsidRDefault="0010443E" w:rsidP="000B14DE">
            <w:pPr>
              <w:widowControl w:val="0"/>
              <w:ind w:firstLine="284"/>
              <w:jc w:val="both"/>
              <w:rPr>
                <w:color w:val="000000"/>
              </w:rPr>
            </w:pPr>
            <w:r w:rsidRPr="00E16824">
              <w:rPr>
                <w:color w:val="000000"/>
              </w:rPr>
              <w:t>Код предмета</w:t>
            </w:r>
          </w:p>
        </w:tc>
        <w:tc>
          <w:tcPr>
            <w:tcW w:w="7304" w:type="dxa"/>
            <w:tcMar>
              <w:top w:w="28" w:type="dxa"/>
              <w:left w:w="28" w:type="dxa"/>
              <w:bottom w:w="28" w:type="dxa"/>
              <w:right w:w="28" w:type="dxa"/>
            </w:tcMar>
            <w:vAlign w:val="center"/>
          </w:tcPr>
          <w:p w:rsidR="0010443E" w:rsidRPr="00E16824" w:rsidRDefault="0010443E" w:rsidP="000B14DE">
            <w:pPr>
              <w:widowControl w:val="0"/>
              <w:ind w:firstLine="157"/>
              <w:jc w:val="both"/>
              <w:rPr>
                <w:color w:val="000000"/>
              </w:rPr>
            </w:pPr>
            <w:r w:rsidRPr="00E16824">
              <w:rPr>
                <w:color w:val="000000"/>
              </w:rPr>
              <w:t>Заполнен автоматически</w:t>
            </w:r>
          </w:p>
        </w:tc>
      </w:tr>
      <w:tr w:rsidR="0010443E" w:rsidRPr="00E16824" w:rsidTr="000B14DE">
        <w:trPr>
          <w:jc w:val="center"/>
        </w:trPr>
        <w:tc>
          <w:tcPr>
            <w:tcW w:w="3066" w:type="dxa"/>
            <w:tcMar>
              <w:top w:w="28" w:type="dxa"/>
              <w:left w:w="28" w:type="dxa"/>
              <w:bottom w:w="28" w:type="dxa"/>
              <w:right w:w="28" w:type="dxa"/>
            </w:tcMar>
            <w:vAlign w:val="center"/>
          </w:tcPr>
          <w:p w:rsidR="0010443E" w:rsidRPr="00E16824" w:rsidRDefault="0010443E" w:rsidP="000B14DE">
            <w:pPr>
              <w:widowControl w:val="0"/>
              <w:ind w:firstLine="284"/>
              <w:jc w:val="both"/>
              <w:rPr>
                <w:color w:val="000000"/>
              </w:rPr>
            </w:pPr>
            <w:r w:rsidRPr="00E16824">
              <w:rPr>
                <w:color w:val="000000"/>
              </w:rPr>
              <w:t>Название предмета</w:t>
            </w:r>
          </w:p>
        </w:tc>
        <w:tc>
          <w:tcPr>
            <w:tcW w:w="7304" w:type="dxa"/>
            <w:tcMar>
              <w:top w:w="28" w:type="dxa"/>
              <w:left w:w="28" w:type="dxa"/>
              <w:bottom w:w="28" w:type="dxa"/>
              <w:right w:w="28" w:type="dxa"/>
            </w:tcMar>
            <w:vAlign w:val="center"/>
          </w:tcPr>
          <w:p w:rsidR="0010443E" w:rsidRPr="00E16824" w:rsidRDefault="0010443E" w:rsidP="000B14DE">
            <w:pPr>
              <w:widowControl w:val="0"/>
              <w:ind w:firstLine="157"/>
              <w:jc w:val="both"/>
              <w:rPr>
                <w:color w:val="000000"/>
              </w:rPr>
            </w:pPr>
            <w:r w:rsidRPr="00E16824">
              <w:rPr>
                <w:color w:val="000000"/>
              </w:rPr>
              <w:t>Заполнен автоматически</w:t>
            </w:r>
          </w:p>
        </w:tc>
      </w:tr>
      <w:tr w:rsidR="0010443E" w:rsidRPr="00E16824" w:rsidTr="000B14DE">
        <w:trPr>
          <w:jc w:val="center"/>
        </w:trPr>
        <w:tc>
          <w:tcPr>
            <w:tcW w:w="3066" w:type="dxa"/>
            <w:tcMar>
              <w:top w:w="28" w:type="dxa"/>
              <w:left w:w="28" w:type="dxa"/>
              <w:bottom w:w="28" w:type="dxa"/>
              <w:right w:w="28" w:type="dxa"/>
            </w:tcMar>
            <w:vAlign w:val="center"/>
          </w:tcPr>
          <w:p w:rsidR="0010443E" w:rsidRPr="00E16824" w:rsidRDefault="0010443E" w:rsidP="000B14DE">
            <w:pPr>
              <w:widowControl w:val="0"/>
              <w:ind w:firstLine="284"/>
              <w:jc w:val="both"/>
              <w:rPr>
                <w:color w:val="000000"/>
              </w:rPr>
            </w:pPr>
            <w:proofErr w:type="gramStart"/>
            <w:r w:rsidRPr="00E16824">
              <w:rPr>
                <w:color w:val="000000"/>
              </w:rPr>
              <w:t>Пол (Ж</w:t>
            </w:r>
            <w:proofErr w:type="gramEnd"/>
            <w:r w:rsidRPr="00E16824">
              <w:rPr>
                <w:color w:val="000000"/>
              </w:rPr>
              <w:t xml:space="preserve"> или М)</w:t>
            </w:r>
          </w:p>
        </w:tc>
        <w:tc>
          <w:tcPr>
            <w:tcW w:w="7304" w:type="dxa"/>
            <w:tcMar>
              <w:top w:w="28" w:type="dxa"/>
              <w:left w:w="28" w:type="dxa"/>
              <w:bottom w:w="28" w:type="dxa"/>
              <w:right w:w="28" w:type="dxa"/>
            </w:tcMar>
            <w:vAlign w:val="center"/>
          </w:tcPr>
          <w:p w:rsidR="0010443E" w:rsidRPr="00E16824" w:rsidRDefault="0010443E" w:rsidP="000B14DE">
            <w:pPr>
              <w:widowControl w:val="0"/>
              <w:ind w:firstLine="157"/>
              <w:jc w:val="both"/>
              <w:rPr>
                <w:color w:val="000000"/>
              </w:rPr>
            </w:pPr>
            <w:r w:rsidRPr="00E16824">
              <w:rPr>
                <w:color w:val="000000"/>
              </w:rPr>
              <w:t>Ставится метка в соответствующем поле</w:t>
            </w:r>
          </w:p>
        </w:tc>
      </w:tr>
      <w:tr w:rsidR="0010443E" w:rsidRPr="00E16824" w:rsidTr="000B14DE">
        <w:trPr>
          <w:jc w:val="center"/>
        </w:trPr>
        <w:tc>
          <w:tcPr>
            <w:tcW w:w="3066" w:type="dxa"/>
            <w:tcMar>
              <w:top w:w="28" w:type="dxa"/>
              <w:left w:w="28" w:type="dxa"/>
              <w:bottom w:w="28" w:type="dxa"/>
              <w:right w:w="28" w:type="dxa"/>
            </w:tcMar>
            <w:vAlign w:val="center"/>
          </w:tcPr>
          <w:p w:rsidR="0010443E" w:rsidRPr="00E16824" w:rsidRDefault="0010443E" w:rsidP="000B14DE">
            <w:pPr>
              <w:widowControl w:val="0"/>
              <w:ind w:firstLine="284"/>
              <w:jc w:val="both"/>
              <w:rPr>
                <w:color w:val="000000"/>
              </w:rPr>
            </w:pPr>
            <w:r w:rsidRPr="00E16824">
              <w:rPr>
                <w:color w:val="000000"/>
              </w:rPr>
              <w:t>Спец. отметка</w:t>
            </w:r>
          </w:p>
        </w:tc>
        <w:tc>
          <w:tcPr>
            <w:tcW w:w="7304" w:type="dxa"/>
            <w:tcMar>
              <w:top w:w="28" w:type="dxa"/>
              <w:left w:w="28" w:type="dxa"/>
              <w:bottom w:w="28" w:type="dxa"/>
              <w:right w:w="28" w:type="dxa"/>
            </w:tcMar>
            <w:vAlign w:val="center"/>
          </w:tcPr>
          <w:p w:rsidR="0010443E" w:rsidRPr="00E16824" w:rsidRDefault="0010443E" w:rsidP="000B14DE">
            <w:pPr>
              <w:widowControl w:val="0"/>
              <w:ind w:firstLine="157"/>
              <w:jc w:val="both"/>
              <w:rPr>
                <w:color w:val="000000"/>
              </w:rPr>
            </w:pPr>
            <w:r w:rsidRPr="00E16824">
              <w:rPr>
                <w:color w:val="000000"/>
              </w:rPr>
              <w:t>Ставиться организатором в аудитории.</w:t>
            </w:r>
          </w:p>
          <w:p w:rsidR="0010443E" w:rsidRPr="00E16824" w:rsidRDefault="0010443E" w:rsidP="000B14DE">
            <w:pPr>
              <w:widowControl w:val="0"/>
              <w:ind w:firstLine="157"/>
              <w:jc w:val="both"/>
              <w:rPr>
                <w:color w:val="000000"/>
              </w:rPr>
            </w:pPr>
            <w:r w:rsidRPr="00E16824">
              <w:rPr>
                <w:color w:val="000000"/>
              </w:rPr>
              <w:t xml:space="preserve">«1», если участник удалён с экзамена в связи с нарушением </w:t>
            </w:r>
            <w:r>
              <w:rPr>
                <w:color w:val="000000"/>
              </w:rPr>
              <w:t>П</w:t>
            </w:r>
            <w:r w:rsidRPr="00E16824">
              <w:rPr>
                <w:color w:val="000000"/>
              </w:rPr>
              <w:t>орядка проведения экзамена, и «2», если участник не закончил экзамен по уважительной причине.</w:t>
            </w:r>
          </w:p>
        </w:tc>
      </w:tr>
    </w:tbl>
    <w:p w:rsidR="0010443E" w:rsidRPr="00E16824" w:rsidRDefault="0010443E" w:rsidP="000B14DE">
      <w:pPr>
        <w:suppressAutoHyphens/>
        <w:ind w:firstLine="284"/>
        <w:jc w:val="both"/>
        <w:rPr>
          <w:i/>
          <w:sz w:val="16"/>
          <w:szCs w:val="16"/>
        </w:rPr>
      </w:pPr>
    </w:p>
    <w:p w:rsidR="0010443E" w:rsidRPr="003A507D" w:rsidRDefault="0010443E" w:rsidP="000B14DE">
      <w:pPr>
        <w:ind w:firstLine="709"/>
        <w:jc w:val="both"/>
        <w:rPr>
          <w:i/>
          <w:sz w:val="28"/>
          <w:szCs w:val="28"/>
        </w:rPr>
      </w:pPr>
      <w:r w:rsidRPr="003A507D">
        <w:rPr>
          <w:i/>
          <w:sz w:val="28"/>
          <w:szCs w:val="28"/>
        </w:rPr>
        <w:t>Во время экзамена на</w:t>
      </w:r>
      <w:r w:rsidRPr="004A709A">
        <w:rPr>
          <w:i/>
          <w:sz w:val="28"/>
          <w:szCs w:val="28"/>
        </w:rPr>
        <w:t> </w:t>
      </w:r>
      <w:r w:rsidRPr="003A507D">
        <w:rPr>
          <w:i/>
          <w:sz w:val="28"/>
          <w:szCs w:val="28"/>
        </w:rPr>
        <w:t>рабочем столе участника ГИА, помимо ЭМ, могут находиться:</w:t>
      </w:r>
    </w:p>
    <w:p w:rsidR="0010443E" w:rsidRPr="003A507D" w:rsidRDefault="0010443E" w:rsidP="000B14DE">
      <w:pPr>
        <w:ind w:firstLine="709"/>
        <w:contextualSpacing/>
        <w:jc w:val="both"/>
        <w:rPr>
          <w:i/>
          <w:sz w:val="28"/>
          <w:szCs w:val="28"/>
        </w:rPr>
      </w:pPr>
      <w:proofErr w:type="spellStart"/>
      <w:r w:rsidRPr="003A507D">
        <w:rPr>
          <w:i/>
          <w:sz w:val="28"/>
          <w:szCs w:val="28"/>
        </w:rPr>
        <w:t>гелевая</w:t>
      </w:r>
      <w:proofErr w:type="spellEnd"/>
      <w:r w:rsidRPr="003A507D">
        <w:rPr>
          <w:i/>
          <w:sz w:val="28"/>
          <w:szCs w:val="28"/>
        </w:rPr>
        <w:t>, капиллярная ручка</w:t>
      </w:r>
      <w:r w:rsidRPr="003A507D">
        <w:rPr>
          <w:sz w:val="28"/>
          <w:szCs w:val="28"/>
        </w:rPr>
        <w:t xml:space="preserve"> </w:t>
      </w:r>
      <w:r w:rsidRPr="003A507D">
        <w:rPr>
          <w:i/>
          <w:sz w:val="28"/>
          <w:szCs w:val="28"/>
        </w:rPr>
        <w:t>с чернилами черного цвета;</w:t>
      </w:r>
    </w:p>
    <w:p w:rsidR="0010443E" w:rsidRPr="003A507D" w:rsidRDefault="0010443E" w:rsidP="000B14DE">
      <w:pPr>
        <w:ind w:firstLine="709"/>
        <w:contextualSpacing/>
        <w:jc w:val="both"/>
        <w:rPr>
          <w:i/>
          <w:sz w:val="28"/>
          <w:szCs w:val="28"/>
        </w:rPr>
      </w:pPr>
      <w:r w:rsidRPr="003A507D">
        <w:rPr>
          <w:i/>
          <w:sz w:val="28"/>
          <w:szCs w:val="28"/>
        </w:rPr>
        <w:t>документ, удостоверяющий личность;</w:t>
      </w:r>
    </w:p>
    <w:p w:rsidR="0010443E" w:rsidRPr="003A507D" w:rsidRDefault="0010443E" w:rsidP="000B14DE">
      <w:pPr>
        <w:ind w:firstLine="709"/>
        <w:contextualSpacing/>
        <w:jc w:val="both"/>
        <w:rPr>
          <w:i/>
          <w:sz w:val="28"/>
          <w:szCs w:val="28"/>
        </w:rPr>
      </w:pPr>
      <w:r w:rsidRPr="003A507D">
        <w:rPr>
          <w:i/>
          <w:sz w:val="28"/>
          <w:szCs w:val="28"/>
        </w:rPr>
        <w:t>лекарства и</w:t>
      </w:r>
      <w:r w:rsidRPr="004A709A">
        <w:rPr>
          <w:i/>
          <w:sz w:val="28"/>
          <w:szCs w:val="28"/>
        </w:rPr>
        <w:t> </w:t>
      </w:r>
      <w:r w:rsidRPr="003A507D">
        <w:rPr>
          <w:i/>
          <w:sz w:val="28"/>
          <w:szCs w:val="28"/>
        </w:rPr>
        <w:t>питание (при необходимости);</w:t>
      </w:r>
    </w:p>
    <w:p w:rsidR="0010443E" w:rsidRPr="003A507D" w:rsidRDefault="0010443E" w:rsidP="000B14DE">
      <w:pPr>
        <w:ind w:firstLine="709"/>
        <w:contextualSpacing/>
        <w:jc w:val="both"/>
        <w:rPr>
          <w:i/>
          <w:sz w:val="28"/>
          <w:szCs w:val="28"/>
        </w:rPr>
      </w:pPr>
      <w:r w:rsidRPr="003A507D">
        <w:rPr>
          <w:i/>
          <w:sz w:val="28"/>
          <w:szCs w:val="28"/>
        </w:rPr>
        <w:t>специальные технические средства (для участников ГИА с</w:t>
      </w:r>
      <w:r w:rsidRPr="004A709A">
        <w:rPr>
          <w:i/>
          <w:sz w:val="28"/>
          <w:szCs w:val="28"/>
        </w:rPr>
        <w:t> </w:t>
      </w:r>
      <w:r w:rsidRPr="003A507D">
        <w:rPr>
          <w:i/>
          <w:sz w:val="28"/>
          <w:szCs w:val="28"/>
        </w:rPr>
        <w:t>ОВЗ, детей-инвалидов, инвалидов);</w:t>
      </w:r>
    </w:p>
    <w:p w:rsidR="0010443E" w:rsidRPr="00D21599" w:rsidRDefault="0010443E" w:rsidP="000B14DE">
      <w:pPr>
        <w:suppressAutoHyphens/>
        <w:ind w:firstLine="284"/>
        <w:jc w:val="both"/>
        <w:rPr>
          <w:i/>
          <w:sz w:val="28"/>
          <w:szCs w:val="28"/>
        </w:rPr>
      </w:pPr>
      <w:r>
        <w:rPr>
          <w:i/>
          <w:sz w:val="28"/>
          <w:szCs w:val="28"/>
        </w:rPr>
        <w:t xml:space="preserve">      </w:t>
      </w:r>
      <w:r w:rsidRPr="003A507D">
        <w:rPr>
          <w:i/>
          <w:sz w:val="28"/>
          <w:szCs w:val="28"/>
        </w:rPr>
        <w:t>листы бумаги для черновиков.</w:t>
      </w:r>
    </w:p>
    <w:p w:rsidR="0010443E" w:rsidRDefault="0010443E" w:rsidP="000B14DE">
      <w:pPr>
        <w:suppressAutoHyphens/>
        <w:ind w:firstLine="284"/>
        <w:jc w:val="both"/>
        <w:rPr>
          <w:i/>
          <w:sz w:val="28"/>
          <w:szCs w:val="28"/>
        </w:rPr>
      </w:pPr>
    </w:p>
    <w:p w:rsidR="00C077F1" w:rsidRDefault="0010443E">
      <w:pPr>
        <w:suppressAutoHyphens/>
        <w:ind w:firstLine="284"/>
        <w:jc w:val="center"/>
        <w:rPr>
          <w:i/>
          <w:sz w:val="28"/>
          <w:szCs w:val="28"/>
        </w:rPr>
      </w:pPr>
      <w:r>
        <w:rPr>
          <w:b/>
          <w:sz w:val="28"/>
          <w:szCs w:val="28"/>
        </w:rPr>
        <w:t>Инструкция для участников ГИА</w:t>
      </w:r>
    </w:p>
    <w:p w:rsidR="0010443E" w:rsidRPr="00E16824" w:rsidRDefault="0010443E" w:rsidP="000B14DE">
      <w:pPr>
        <w:suppressAutoHyphens/>
        <w:ind w:firstLine="284"/>
        <w:jc w:val="both"/>
        <w:rPr>
          <w:i/>
          <w:sz w:val="28"/>
          <w:szCs w:val="28"/>
        </w:rPr>
      </w:pPr>
      <w:r w:rsidRPr="00E16824">
        <w:rPr>
          <w:i/>
          <w:sz w:val="28"/>
          <w:szCs w:val="28"/>
        </w:rPr>
        <w:t>Первая часть инструктажа начинается в 9.50 по местному времени.</w:t>
      </w:r>
    </w:p>
    <w:p w:rsidR="0010443E" w:rsidRPr="00E16824" w:rsidRDefault="0010443E" w:rsidP="000B14DE">
      <w:pPr>
        <w:suppressAutoHyphens/>
        <w:ind w:firstLine="284"/>
        <w:jc w:val="both"/>
        <w:rPr>
          <w:i/>
          <w:sz w:val="16"/>
          <w:szCs w:val="16"/>
        </w:rPr>
      </w:pPr>
    </w:p>
    <w:tbl>
      <w:tblPr>
        <w:tblW w:w="10440" w:type="dxa"/>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0440"/>
      </w:tblGrid>
      <w:tr w:rsidR="0010443E" w:rsidRPr="00E16824" w:rsidTr="000B14DE">
        <w:tc>
          <w:tcPr>
            <w:tcW w:w="10440" w:type="dxa"/>
            <w:tcBorders>
              <w:top w:val="single" w:sz="4" w:space="0" w:color="auto"/>
              <w:left w:val="single" w:sz="4" w:space="0" w:color="auto"/>
              <w:bottom w:val="single" w:sz="4" w:space="0" w:color="auto"/>
              <w:right w:val="single" w:sz="4" w:space="0" w:color="auto"/>
            </w:tcBorders>
          </w:tcPr>
          <w:p w:rsidR="0010443E" w:rsidRPr="00E16824" w:rsidRDefault="0010443E" w:rsidP="000B14DE">
            <w:pPr>
              <w:ind w:firstLine="284"/>
              <w:jc w:val="both"/>
              <w:rPr>
                <w:b/>
                <w:bCs/>
                <w:sz w:val="28"/>
                <w:szCs w:val="28"/>
              </w:rPr>
            </w:pPr>
            <w:r w:rsidRPr="00E16824">
              <w:rPr>
                <w:b/>
                <w:sz w:val="28"/>
                <w:szCs w:val="28"/>
              </w:rPr>
              <w:t xml:space="preserve">Уважаемые участники! Сегодня Вы сдаете экзамен ________________ </w:t>
            </w:r>
            <w:r w:rsidRPr="00E16824">
              <w:rPr>
                <w:i/>
                <w:sz w:val="28"/>
                <w:szCs w:val="28"/>
              </w:rPr>
              <w:t>(назовите предмет)</w:t>
            </w:r>
            <w:r w:rsidRPr="00E16824">
              <w:rPr>
                <w:sz w:val="28"/>
                <w:szCs w:val="28"/>
              </w:rPr>
              <w:t>.</w:t>
            </w:r>
            <w:r w:rsidRPr="00E16824">
              <w:rPr>
                <w:b/>
                <w:bCs/>
                <w:sz w:val="28"/>
                <w:szCs w:val="28"/>
              </w:rPr>
              <w:t xml:space="preserve"> </w:t>
            </w:r>
          </w:p>
          <w:p w:rsidR="0010443E" w:rsidRDefault="0010443E" w:rsidP="000B14DE">
            <w:pPr>
              <w:ind w:firstLine="284"/>
              <w:jc w:val="both"/>
              <w:rPr>
                <w:b/>
                <w:sz w:val="28"/>
                <w:szCs w:val="28"/>
              </w:rPr>
            </w:pPr>
            <w:r w:rsidRPr="00E16824">
              <w:rPr>
                <w:b/>
                <w:sz w:val="28"/>
                <w:szCs w:val="28"/>
              </w:rPr>
              <w:t>Все задания составлены на основе школьной программы, поэтому каждый из вас может успешно сдать экзамен.</w:t>
            </w:r>
          </w:p>
          <w:p w:rsidR="00C077F1" w:rsidRDefault="0010443E">
            <w:pPr>
              <w:jc w:val="both"/>
              <w:rPr>
                <w:b/>
                <w:sz w:val="28"/>
                <w:szCs w:val="28"/>
              </w:rPr>
            </w:pPr>
            <w:r>
              <w:rPr>
                <w:b/>
                <w:sz w:val="28"/>
                <w:szCs w:val="28"/>
              </w:rPr>
              <w:t xml:space="preserve">    </w:t>
            </w:r>
            <w:r w:rsidRPr="003A507D">
              <w:rPr>
                <w:b/>
                <w:sz w:val="28"/>
                <w:szCs w:val="28"/>
              </w:rPr>
              <w:t xml:space="preserve">Во время проведения экзамена вам необходимо соблюдать </w:t>
            </w:r>
            <w:r>
              <w:rPr>
                <w:b/>
                <w:sz w:val="28"/>
                <w:szCs w:val="28"/>
              </w:rPr>
              <w:t>П</w:t>
            </w:r>
            <w:r w:rsidRPr="003A507D">
              <w:rPr>
                <w:b/>
                <w:sz w:val="28"/>
                <w:szCs w:val="28"/>
              </w:rPr>
              <w:t xml:space="preserve">орядок проведения ГИА. </w:t>
            </w:r>
          </w:p>
          <w:p w:rsidR="0010443E" w:rsidRPr="00E16824" w:rsidRDefault="0010443E" w:rsidP="000B14DE">
            <w:pPr>
              <w:ind w:firstLine="284"/>
              <w:jc w:val="both"/>
              <w:rPr>
                <w:b/>
                <w:bCs/>
                <w:sz w:val="28"/>
                <w:szCs w:val="28"/>
              </w:rPr>
            </w:pPr>
            <w:r w:rsidRPr="00E16824">
              <w:rPr>
                <w:b/>
                <w:bCs/>
                <w:sz w:val="28"/>
                <w:szCs w:val="28"/>
              </w:rPr>
              <w:t>На столе у Вас</w:t>
            </w:r>
            <w:r>
              <w:rPr>
                <w:b/>
                <w:bCs/>
                <w:sz w:val="28"/>
                <w:szCs w:val="28"/>
              </w:rPr>
              <w:t xml:space="preserve"> могут находиться</w:t>
            </w:r>
            <w:r w:rsidRPr="00E16824">
              <w:rPr>
                <w:b/>
                <w:bCs/>
                <w:sz w:val="28"/>
                <w:szCs w:val="28"/>
              </w:rPr>
              <w:t>:</w:t>
            </w:r>
          </w:p>
          <w:p w:rsidR="00C077F1" w:rsidRDefault="0010443E">
            <w:pPr>
              <w:widowControl w:val="0"/>
              <w:numPr>
                <w:ilvl w:val="0"/>
                <w:numId w:val="19"/>
              </w:numPr>
              <w:jc w:val="both"/>
              <w:rPr>
                <w:b/>
                <w:i/>
                <w:noProof/>
                <w:sz w:val="28"/>
                <w:szCs w:val="28"/>
              </w:rPr>
            </w:pPr>
            <w:r>
              <w:rPr>
                <w:b/>
                <w:sz w:val="28"/>
                <w:szCs w:val="28"/>
              </w:rPr>
              <w:t xml:space="preserve">листы бумаги для </w:t>
            </w:r>
            <w:r w:rsidRPr="00E16824">
              <w:rPr>
                <w:b/>
                <w:sz w:val="28"/>
                <w:szCs w:val="28"/>
              </w:rPr>
              <w:t>черновик</w:t>
            </w:r>
            <w:r>
              <w:rPr>
                <w:b/>
                <w:sz w:val="28"/>
                <w:szCs w:val="28"/>
              </w:rPr>
              <w:t>ов</w:t>
            </w:r>
            <w:r w:rsidRPr="00E16824">
              <w:rPr>
                <w:b/>
                <w:sz w:val="28"/>
                <w:szCs w:val="28"/>
              </w:rPr>
              <w:t>;</w:t>
            </w:r>
          </w:p>
          <w:p w:rsidR="00C077F1" w:rsidRDefault="0010443E">
            <w:pPr>
              <w:widowControl w:val="0"/>
              <w:numPr>
                <w:ilvl w:val="0"/>
                <w:numId w:val="19"/>
              </w:numPr>
              <w:jc w:val="both"/>
              <w:rPr>
                <w:b/>
                <w:i/>
                <w:noProof/>
                <w:sz w:val="28"/>
                <w:szCs w:val="28"/>
              </w:rPr>
            </w:pPr>
            <w:proofErr w:type="spellStart"/>
            <w:r w:rsidRPr="00E16824">
              <w:rPr>
                <w:b/>
                <w:sz w:val="28"/>
                <w:szCs w:val="28"/>
              </w:rPr>
              <w:t>гелевая</w:t>
            </w:r>
            <w:proofErr w:type="spellEnd"/>
            <w:r>
              <w:rPr>
                <w:b/>
                <w:sz w:val="28"/>
                <w:szCs w:val="28"/>
              </w:rPr>
              <w:t>, капиллярная</w:t>
            </w:r>
            <w:r w:rsidRPr="00E16824">
              <w:rPr>
                <w:b/>
                <w:bCs/>
                <w:sz w:val="28"/>
                <w:szCs w:val="28"/>
              </w:rPr>
              <w:t xml:space="preserve"> ручка с </w:t>
            </w:r>
            <w:r>
              <w:rPr>
                <w:b/>
                <w:bCs/>
                <w:sz w:val="28"/>
                <w:szCs w:val="28"/>
              </w:rPr>
              <w:t xml:space="preserve">яркими </w:t>
            </w:r>
            <w:r w:rsidRPr="00E16824">
              <w:rPr>
                <w:b/>
                <w:bCs/>
                <w:sz w:val="28"/>
                <w:szCs w:val="28"/>
              </w:rPr>
              <w:t>черн</w:t>
            </w:r>
            <w:r>
              <w:rPr>
                <w:b/>
                <w:bCs/>
                <w:sz w:val="28"/>
                <w:szCs w:val="28"/>
              </w:rPr>
              <w:t>илами чёрного цвета</w:t>
            </w:r>
            <w:r w:rsidRPr="00E16824">
              <w:rPr>
                <w:b/>
                <w:bCs/>
                <w:sz w:val="28"/>
                <w:szCs w:val="28"/>
              </w:rPr>
              <w:t>;</w:t>
            </w:r>
          </w:p>
          <w:p w:rsidR="00C077F1" w:rsidRDefault="0010443E">
            <w:pPr>
              <w:widowControl w:val="0"/>
              <w:numPr>
                <w:ilvl w:val="0"/>
                <w:numId w:val="19"/>
              </w:numPr>
              <w:jc w:val="both"/>
              <w:rPr>
                <w:b/>
                <w:i/>
                <w:noProof/>
                <w:sz w:val="28"/>
                <w:szCs w:val="28"/>
              </w:rPr>
            </w:pPr>
            <w:r>
              <w:rPr>
                <w:b/>
                <w:bCs/>
                <w:sz w:val="28"/>
                <w:szCs w:val="28"/>
              </w:rPr>
              <w:t>документ, удостоверяющий личность;</w:t>
            </w:r>
          </w:p>
          <w:p w:rsidR="00C077F1" w:rsidRDefault="0010443E">
            <w:pPr>
              <w:widowControl w:val="0"/>
              <w:numPr>
                <w:ilvl w:val="0"/>
                <w:numId w:val="19"/>
              </w:numPr>
              <w:jc w:val="both"/>
              <w:rPr>
                <w:b/>
                <w:i/>
                <w:noProof/>
                <w:sz w:val="28"/>
                <w:szCs w:val="28"/>
              </w:rPr>
            </w:pPr>
            <w:r>
              <w:rPr>
                <w:b/>
                <w:bCs/>
                <w:sz w:val="28"/>
                <w:szCs w:val="28"/>
              </w:rPr>
              <w:t>лекарства и питание (при необходимости).</w:t>
            </w:r>
          </w:p>
          <w:p w:rsidR="0010443E" w:rsidRPr="00E16824" w:rsidRDefault="0010443E" w:rsidP="000B14DE">
            <w:pPr>
              <w:ind w:firstLine="284"/>
              <w:jc w:val="both"/>
              <w:rPr>
                <w:b/>
                <w:sz w:val="28"/>
                <w:szCs w:val="28"/>
              </w:rPr>
            </w:pPr>
            <w:r w:rsidRPr="00E16824">
              <w:rPr>
                <w:b/>
                <w:sz w:val="28"/>
                <w:szCs w:val="28"/>
              </w:rPr>
              <w:t xml:space="preserve">Во время экзамена запрещается: </w:t>
            </w:r>
          </w:p>
          <w:p w:rsidR="0010443E" w:rsidRDefault="0010443E" w:rsidP="000B14DE">
            <w:pPr>
              <w:widowControl w:val="0"/>
              <w:numPr>
                <w:ilvl w:val="0"/>
                <w:numId w:val="18"/>
              </w:numPr>
              <w:ind w:left="1720"/>
              <w:jc w:val="both"/>
              <w:rPr>
                <w:b/>
                <w:bCs/>
                <w:sz w:val="28"/>
                <w:szCs w:val="28"/>
              </w:rPr>
            </w:pPr>
            <w:r w:rsidRPr="00E16824">
              <w:rPr>
                <w:b/>
                <w:bCs/>
                <w:sz w:val="28"/>
                <w:szCs w:val="28"/>
              </w:rPr>
              <w:t xml:space="preserve">разговаривать, вставать с мест, пересаживаться, </w:t>
            </w:r>
            <w:r w:rsidRPr="00E16824">
              <w:rPr>
                <w:b/>
                <w:sz w:val="28"/>
                <w:szCs w:val="28"/>
              </w:rPr>
              <w:t>обмениваться любыми материалами и предметами</w:t>
            </w:r>
            <w:r w:rsidRPr="00E16824">
              <w:rPr>
                <w:b/>
                <w:bCs/>
                <w:sz w:val="28"/>
                <w:szCs w:val="28"/>
              </w:rPr>
              <w:t>;</w:t>
            </w:r>
          </w:p>
          <w:p w:rsidR="0010443E" w:rsidRDefault="0010443E" w:rsidP="000B14DE">
            <w:pPr>
              <w:widowControl w:val="0"/>
              <w:numPr>
                <w:ilvl w:val="0"/>
                <w:numId w:val="18"/>
              </w:numPr>
              <w:ind w:left="1720"/>
              <w:jc w:val="both"/>
              <w:rPr>
                <w:b/>
                <w:bCs/>
                <w:sz w:val="28"/>
                <w:szCs w:val="28"/>
              </w:rPr>
            </w:pPr>
            <w:r w:rsidRPr="00E16824">
              <w:rPr>
                <w:b/>
                <w:bCs/>
                <w:sz w:val="28"/>
                <w:szCs w:val="28"/>
              </w:rPr>
              <w:t xml:space="preserve">использовать корректирующую </w:t>
            </w:r>
            <w:r w:rsidRPr="00E01FEF">
              <w:rPr>
                <w:b/>
                <w:bCs/>
                <w:sz w:val="28"/>
                <w:szCs w:val="28"/>
              </w:rPr>
              <w:t>жидкость и ластик;</w:t>
            </w:r>
          </w:p>
          <w:p w:rsidR="0010443E" w:rsidRDefault="0010443E" w:rsidP="000B14DE">
            <w:pPr>
              <w:widowControl w:val="0"/>
              <w:numPr>
                <w:ilvl w:val="0"/>
                <w:numId w:val="18"/>
              </w:numPr>
              <w:ind w:left="1720"/>
              <w:jc w:val="both"/>
              <w:rPr>
                <w:b/>
                <w:sz w:val="28"/>
                <w:szCs w:val="28"/>
              </w:rPr>
            </w:pPr>
            <w:r>
              <w:rPr>
                <w:b/>
                <w:sz w:val="28"/>
                <w:szCs w:val="28"/>
              </w:rPr>
              <w:t>иметь при себе</w:t>
            </w:r>
            <w:r w:rsidRPr="00E16824">
              <w:rPr>
                <w:b/>
                <w:sz w:val="28"/>
                <w:szCs w:val="28"/>
              </w:rPr>
              <w:t xml:space="preserve"> мобильные телефоны, иные средства связи,</w:t>
            </w:r>
            <w:r w:rsidRPr="00E16824">
              <w:rPr>
                <w:b/>
                <w:bCs/>
                <w:sz w:val="28"/>
                <w:szCs w:val="28"/>
              </w:rPr>
              <w:t xml:space="preserve"> фото-, аудио- и видеоаппаратуру,</w:t>
            </w:r>
            <w:r w:rsidRPr="00E16824">
              <w:rPr>
                <w:b/>
                <w:sz w:val="28"/>
                <w:szCs w:val="28"/>
              </w:rPr>
              <w:t xml:space="preserve"> электронно-вычислительную технику (кроме случаев, разрешённых на основании КИМ);</w:t>
            </w:r>
          </w:p>
          <w:p w:rsidR="0010443E" w:rsidRDefault="0010443E" w:rsidP="000B14DE">
            <w:pPr>
              <w:widowControl w:val="0"/>
              <w:numPr>
                <w:ilvl w:val="0"/>
                <w:numId w:val="18"/>
              </w:numPr>
              <w:ind w:left="1720"/>
              <w:jc w:val="both"/>
              <w:rPr>
                <w:b/>
                <w:sz w:val="28"/>
                <w:szCs w:val="28"/>
              </w:rPr>
            </w:pPr>
            <w:r>
              <w:rPr>
                <w:b/>
                <w:sz w:val="28"/>
                <w:szCs w:val="28"/>
              </w:rPr>
              <w:t xml:space="preserve">переписывать </w:t>
            </w:r>
            <w:r w:rsidRPr="003A507D">
              <w:rPr>
                <w:b/>
                <w:sz w:val="28"/>
                <w:szCs w:val="28"/>
              </w:rPr>
              <w:t xml:space="preserve">задания из КИМ в черновики (можно делать заметки </w:t>
            </w:r>
            <w:proofErr w:type="gramStart"/>
            <w:r w:rsidRPr="003A507D">
              <w:rPr>
                <w:b/>
                <w:sz w:val="28"/>
                <w:szCs w:val="28"/>
              </w:rPr>
              <w:t>в</w:t>
            </w:r>
            <w:proofErr w:type="gramEnd"/>
            <w:r w:rsidRPr="003A507D">
              <w:rPr>
                <w:b/>
                <w:sz w:val="28"/>
                <w:szCs w:val="28"/>
              </w:rPr>
              <w:t xml:space="preserve"> КИМ);</w:t>
            </w:r>
            <w:r w:rsidRPr="00E16824">
              <w:rPr>
                <w:b/>
                <w:sz w:val="28"/>
                <w:szCs w:val="28"/>
              </w:rPr>
              <w:t xml:space="preserve"> </w:t>
            </w:r>
          </w:p>
          <w:p w:rsidR="0010443E" w:rsidRDefault="0010443E" w:rsidP="000B14DE">
            <w:pPr>
              <w:widowControl w:val="0"/>
              <w:numPr>
                <w:ilvl w:val="0"/>
                <w:numId w:val="18"/>
              </w:numPr>
              <w:ind w:left="1720"/>
              <w:jc w:val="both"/>
              <w:rPr>
                <w:b/>
                <w:bCs/>
                <w:sz w:val="28"/>
                <w:szCs w:val="28"/>
              </w:rPr>
            </w:pPr>
            <w:r w:rsidRPr="00E16824">
              <w:rPr>
                <w:b/>
                <w:sz w:val="28"/>
                <w:szCs w:val="28"/>
              </w:rPr>
              <w:t>скрывать</w:t>
            </w:r>
            <w:r w:rsidRPr="00E16824">
              <w:rPr>
                <w:b/>
                <w:bCs/>
                <w:sz w:val="28"/>
                <w:szCs w:val="28"/>
              </w:rPr>
              <w:t xml:space="preserve"> КИМ или их части при сдаче работы;</w:t>
            </w:r>
          </w:p>
          <w:p w:rsidR="0010443E" w:rsidRDefault="0010443E" w:rsidP="000B14DE">
            <w:pPr>
              <w:numPr>
                <w:ilvl w:val="0"/>
                <w:numId w:val="18"/>
              </w:numPr>
              <w:ind w:left="1720"/>
              <w:jc w:val="both"/>
              <w:rPr>
                <w:b/>
                <w:bCs/>
                <w:sz w:val="28"/>
                <w:szCs w:val="28"/>
              </w:rPr>
            </w:pPr>
            <w:r w:rsidRPr="00E16824">
              <w:rPr>
                <w:b/>
                <w:bCs/>
                <w:sz w:val="28"/>
                <w:szCs w:val="28"/>
              </w:rPr>
              <w:t xml:space="preserve">выносить из аудиторий и ППЭ </w:t>
            </w:r>
            <w:r>
              <w:rPr>
                <w:b/>
                <w:bCs/>
                <w:sz w:val="28"/>
                <w:szCs w:val="28"/>
              </w:rPr>
              <w:t xml:space="preserve">письменные принадлежности, черновики, </w:t>
            </w:r>
            <w:r w:rsidRPr="00E16824">
              <w:rPr>
                <w:b/>
                <w:bCs/>
                <w:sz w:val="28"/>
                <w:szCs w:val="28"/>
              </w:rPr>
              <w:t>экзаменационные материалы на бумажном или электронном носителях, фотографировать экзаменационные материалы;</w:t>
            </w:r>
          </w:p>
          <w:p w:rsidR="0010443E" w:rsidRDefault="0010443E" w:rsidP="000B14DE">
            <w:pPr>
              <w:widowControl w:val="0"/>
              <w:numPr>
                <w:ilvl w:val="0"/>
                <w:numId w:val="18"/>
              </w:numPr>
              <w:ind w:left="1720"/>
              <w:jc w:val="both"/>
              <w:rPr>
                <w:b/>
                <w:bCs/>
                <w:sz w:val="28"/>
                <w:szCs w:val="28"/>
              </w:rPr>
            </w:pPr>
            <w:r w:rsidRPr="00E16824">
              <w:rPr>
                <w:b/>
                <w:sz w:val="28"/>
                <w:szCs w:val="28"/>
              </w:rPr>
              <w:t xml:space="preserve">пользоваться справочными материалами, </w:t>
            </w:r>
            <w:r w:rsidRPr="00E16824">
              <w:rPr>
                <w:b/>
                <w:bCs/>
                <w:sz w:val="28"/>
                <w:szCs w:val="28"/>
              </w:rPr>
              <w:t>письменными заметками и иными средствами хранения и передачи информации</w:t>
            </w:r>
            <w:r w:rsidRPr="00E16824">
              <w:rPr>
                <w:b/>
                <w:sz w:val="28"/>
                <w:szCs w:val="28"/>
              </w:rPr>
              <w:t xml:space="preserve"> кроме тех, которые указаны в тексте КИМ</w:t>
            </w:r>
            <w:r w:rsidRPr="00E16824">
              <w:rPr>
                <w:b/>
                <w:bCs/>
                <w:sz w:val="28"/>
                <w:szCs w:val="28"/>
              </w:rPr>
              <w:t>;</w:t>
            </w:r>
          </w:p>
          <w:p w:rsidR="0010443E" w:rsidRDefault="0010443E" w:rsidP="000B14DE">
            <w:pPr>
              <w:widowControl w:val="0"/>
              <w:numPr>
                <w:ilvl w:val="0"/>
                <w:numId w:val="18"/>
              </w:numPr>
              <w:ind w:left="1720"/>
              <w:jc w:val="both"/>
              <w:rPr>
                <w:b/>
                <w:bCs/>
                <w:sz w:val="28"/>
                <w:szCs w:val="28"/>
              </w:rPr>
            </w:pPr>
            <w:r>
              <w:rPr>
                <w:b/>
                <w:sz w:val="28"/>
                <w:szCs w:val="28"/>
              </w:rPr>
              <w:t>ходить по ППЭ</w:t>
            </w:r>
            <w:r w:rsidRPr="00E16824">
              <w:rPr>
                <w:b/>
                <w:sz w:val="28"/>
                <w:szCs w:val="28"/>
              </w:rPr>
              <w:t xml:space="preserve"> во время экзамена без сопровождения.</w:t>
            </w:r>
          </w:p>
          <w:p w:rsidR="0010443E" w:rsidRPr="00E16824" w:rsidRDefault="0010443E" w:rsidP="000B14DE">
            <w:pPr>
              <w:suppressAutoHyphens/>
              <w:ind w:firstLine="284"/>
              <w:jc w:val="both"/>
              <w:rPr>
                <w:b/>
                <w:i/>
                <w:sz w:val="28"/>
                <w:szCs w:val="28"/>
              </w:rPr>
            </w:pPr>
            <w:r w:rsidRPr="00E16824">
              <w:rPr>
                <w:b/>
                <w:sz w:val="28"/>
                <w:szCs w:val="28"/>
              </w:rPr>
              <w:t xml:space="preserve">В случае нарушения </w:t>
            </w:r>
            <w:r>
              <w:rPr>
                <w:b/>
                <w:sz w:val="28"/>
                <w:szCs w:val="28"/>
              </w:rPr>
              <w:t>П</w:t>
            </w:r>
            <w:r w:rsidRPr="00E16824">
              <w:rPr>
                <w:b/>
                <w:sz w:val="28"/>
                <w:szCs w:val="28"/>
              </w:rPr>
              <w:t xml:space="preserve">орядка проведения </w:t>
            </w:r>
            <w:r>
              <w:rPr>
                <w:b/>
                <w:sz w:val="28"/>
                <w:szCs w:val="28"/>
              </w:rPr>
              <w:t>ГИА</w:t>
            </w:r>
            <w:r w:rsidRPr="00E16824">
              <w:rPr>
                <w:b/>
                <w:sz w:val="28"/>
                <w:szCs w:val="28"/>
              </w:rPr>
              <w:t xml:space="preserve"> вы будете удалены с экзамена.</w:t>
            </w:r>
          </w:p>
        </w:tc>
      </w:tr>
      <w:tr w:rsidR="0010443E" w:rsidRPr="00E16824" w:rsidTr="000B14DE">
        <w:tc>
          <w:tcPr>
            <w:tcW w:w="10440" w:type="dxa"/>
            <w:tcBorders>
              <w:top w:val="single" w:sz="4" w:space="0" w:color="auto"/>
              <w:left w:val="nil"/>
              <w:bottom w:val="single" w:sz="4" w:space="0" w:color="auto"/>
              <w:right w:val="nil"/>
            </w:tcBorders>
          </w:tcPr>
          <w:p w:rsidR="0010443E" w:rsidRPr="00E16824" w:rsidRDefault="0010443E" w:rsidP="000B14DE">
            <w:pPr>
              <w:suppressAutoHyphens/>
              <w:ind w:firstLine="284"/>
              <w:jc w:val="both"/>
              <w:rPr>
                <w:b/>
                <w:i/>
                <w:sz w:val="16"/>
                <w:szCs w:val="16"/>
              </w:rPr>
            </w:pPr>
          </w:p>
        </w:tc>
      </w:tr>
      <w:tr w:rsidR="0010443E" w:rsidRPr="00E16824" w:rsidTr="000B14DE">
        <w:tc>
          <w:tcPr>
            <w:tcW w:w="10440" w:type="dxa"/>
            <w:tcBorders>
              <w:top w:val="single" w:sz="4" w:space="0" w:color="auto"/>
              <w:left w:val="single" w:sz="4" w:space="0" w:color="auto"/>
              <w:bottom w:val="single" w:sz="4" w:space="0" w:color="auto"/>
              <w:right w:val="single" w:sz="4" w:space="0" w:color="auto"/>
            </w:tcBorders>
          </w:tcPr>
          <w:p w:rsidR="0010443E" w:rsidRPr="00E16824" w:rsidRDefault="0010443E" w:rsidP="000B14DE">
            <w:pPr>
              <w:ind w:firstLine="284"/>
              <w:jc w:val="both"/>
              <w:rPr>
                <w:b/>
                <w:sz w:val="28"/>
                <w:szCs w:val="28"/>
              </w:rPr>
            </w:pPr>
            <w:r w:rsidRPr="00E16824">
              <w:rPr>
                <w:b/>
                <w:sz w:val="28"/>
                <w:szCs w:val="28"/>
              </w:rPr>
              <w:t xml:space="preserve"> </w:t>
            </w:r>
            <w:r w:rsidRPr="00E01FEF">
              <w:rPr>
                <w:b/>
                <w:sz w:val="28"/>
                <w:szCs w:val="28"/>
              </w:rPr>
              <w:t xml:space="preserve">В случае нарушения </w:t>
            </w:r>
            <w:r>
              <w:rPr>
                <w:b/>
                <w:sz w:val="28"/>
                <w:szCs w:val="28"/>
              </w:rPr>
              <w:t>Порядка проведения ГИА</w:t>
            </w:r>
            <w:r w:rsidRPr="00E01FEF">
              <w:rPr>
                <w:b/>
                <w:sz w:val="28"/>
                <w:szCs w:val="28"/>
              </w:rPr>
              <w:t xml:space="preserve"> работниками ППЭ или другими участниками экзамена вы имеете право подать апелляцию </w:t>
            </w:r>
            <w:r w:rsidRPr="00E01FEF">
              <w:rPr>
                <w:b/>
                <w:bCs/>
                <w:sz w:val="28"/>
                <w:szCs w:val="28"/>
              </w:rPr>
              <w:t xml:space="preserve">о нарушении </w:t>
            </w:r>
            <w:r>
              <w:rPr>
                <w:b/>
                <w:bCs/>
                <w:sz w:val="28"/>
                <w:szCs w:val="28"/>
              </w:rPr>
              <w:t>П</w:t>
            </w:r>
            <w:r w:rsidRPr="00E01FEF">
              <w:rPr>
                <w:b/>
                <w:bCs/>
                <w:sz w:val="28"/>
                <w:szCs w:val="28"/>
              </w:rPr>
              <w:t>орядка проведения</w:t>
            </w:r>
            <w:r>
              <w:rPr>
                <w:b/>
                <w:sz w:val="28"/>
                <w:szCs w:val="28"/>
              </w:rPr>
              <w:t xml:space="preserve"> ГИА</w:t>
            </w:r>
            <w:r w:rsidRPr="00E01FEF">
              <w:rPr>
                <w:b/>
                <w:sz w:val="28"/>
                <w:szCs w:val="28"/>
              </w:rPr>
              <w:t xml:space="preserve">. Апелляция о нарушении </w:t>
            </w:r>
            <w:r>
              <w:rPr>
                <w:b/>
                <w:sz w:val="28"/>
                <w:szCs w:val="28"/>
              </w:rPr>
              <w:t>П</w:t>
            </w:r>
            <w:r w:rsidRPr="00E01FEF">
              <w:rPr>
                <w:b/>
                <w:sz w:val="28"/>
                <w:szCs w:val="28"/>
              </w:rPr>
              <w:t xml:space="preserve">орядка проведения ГИА подается в день проведения экзамена </w:t>
            </w:r>
            <w:r>
              <w:rPr>
                <w:b/>
                <w:sz w:val="28"/>
                <w:szCs w:val="28"/>
              </w:rPr>
              <w:t>члену</w:t>
            </w:r>
            <w:r w:rsidRPr="00E16824">
              <w:rPr>
                <w:b/>
                <w:sz w:val="28"/>
                <w:szCs w:val="28"/>
              </w:rPr>
              <w:t xml:space="preserve"> ГЭК </w:t>
            </w:r>
            <w:r w:rsidRPr="00E16824">
              <w:rPr>
                <w:b/>
                <w:sz w:val="28"/>
                <w:szCs w:val="28"/>
                <w:u w:val="single"/>
              </w:rPr>
              <w:t xml:space="preserve">до </w:t>
            </w:r>
            <w:r>
              <w:rPr>
                <w:b/>
                <w:sz w:val="28"/>
                <w:szCs w:val="28"/>
                <w:u w:val="single"/>
              </w:rPr>
              <w:t>выхода из ППЭ</w:t>
            </w:r>
            <w:r w:rsidRPr="00E16824">
              <w:rPr>
                <w:b/>
                <w:sz w:val="28"/>
                <w:szCs w:val="28"/>
              </w:rPr>
              <w:t xml:space="preserve">. Для этого вам необходимо после сдачи </w:t>
            </w:r>
            <w:r>
              <w:rPr>
                <w:b/>
                <w:sz w:val="28"/>
                <w:szCs w:val="28"/>
              </w:rPr>
              <w:t>экзаменационных материалов</w:t>
            </w:r>
            <w:r w:rsidRPr="00E16824">
              <w:rPr>
                <w:b/>
                <w:sz w:val="28"/>
                <w:szCs w:val="28"/>
              </w:rPr>
              <w:t xml:space="preserve"> обратиться к организатору и заполнить соответствующую форму заявления.</w:t>
            </w:r>
          </w:p>
          <w:p w:rsidR="0010443E" w:rsidRPr="00E16824" w:rsidRDefault="0010443E" w:rsidP="000B14DE">
            <w:pPr>
              <w:ind w:firstLine="284"/>
              <w:jc w:val="both"/>
              <w:rPr>
                <w:b/>
                <w:sz w:val="28"/>
                <w:szCs w:val="28"/>
              </w:rPr>
            </w:pPr>
            <w:r w:rsidRPr="00E16824">
              <w:rPr>
                <w:b/>
                <w:sz w:val="28"/>
                <w:szCs w:val="28"/>
              </w:rPr>
              <w:t xml:space="preserve">С результатами экзамена Вы сможете ознакомиться в своём образовательном учреждении или в местах, в которых вы были зарегистрированы на сдачу ГИА. </w:t>
            </w:r>
          </w:p>
          <w:p w:rsidR="0010443E" w:rsidRPr="00E16824" w:rsidRDefault="0010443E" w:rsidP="000B14DE">
            <w:pPr>
              <w:jc w:val="both"/>
              <w:rPr>
                <w:b/>
                <w:sz w:val="28"/>
                <w:szCs w:val="28"/>
              </w:rPr>
            </w:pPr>
            <w:r w:rsidRPr="00E16824">
              <w:rPr>
                <w:b/>
                <w:sz w:val="28"/>
                <w:szCs w:val="28"/>
              </w:rPr>
              <w:t xml:space="preserve">Плановая дата ознакомления с результатами: _________________ </w:t>
            </w:r>
            <w:r w:rsidRPr="00E16824">
              <w:rPr>
                <w:i/>
                <w:sz w:val="28"/>
                <w:szCs w:val="28"/>
              </w:rPr>
              <w:t xml:space="preserve">(сообщить </w:t>
            </w:r>
            <w:r w:rsidRPr="00E16824">
              <w:rPr>
                <w:i/>
                <w:sz w:val="28"/>
                <w:szCs w:val="28"/>
              </w:rPr>
              <w:lastRenderedPageBreak/>
              <w:t>дату)</w:t>
            </w:r>
            <w:r w:rsidRPr="00E16824">
              <w:rPr>
                <w:sz w:val="28"/>
                <w:szCs w:val="28"/>
              </w:rPr>
              <w:t>.</w:t>
            </w:r>
          </w:p>
          <w:p w:rsidR="0010443E" w:rsidRDefault="0010443E" w:rsidP="000B14DE">
            <w:pPr>
              <w:ind w:firstLine="284"/>
              <w:jc w:val="both"/>
              <w:rPr>
                <w:i/>
                <w:sz w:val="28"/>
                <w:szCs w:val="28"/>
              </w:rPr>
            </w:pPr>
            <w:r w:rsidRPr="00E16824">
              <w:rPr>
                <w:b/>
                <w:sz w:val="28"/>
                <w:szCs w:val="28"/>
              </w:rPr>
              <w:t xml:space="preserve">После получения результатов ГИА вы можете подать апелляцию о несогласии с выставленными баллами. Апелляция подается в течение двух рабочих дней после официального дня объявления результатов ГИА. Апелляция подается в образовательную организацию, в которой вы допущены к государственной (итоговой) аттестации, или в конфликтную комиссию по адресу: _____________________ </w:t>
            </w:r>
            <w:r w:rsidRPr="00E16824">
              <w:rPr>
                <w:i/>
                <w:sz w:val="28"/>
                <w:szCs w:val="28"/>
              </w:rPr>
              <w:t>(назовите адрес и телефон).</w:t>
            </w:r>
          </w:p>
          <w:p w:rsidR="0010443E" w:rsidRDefault="0010443E" w:rsidP="000B14DE">
            <w:pPr>
              <w:ind w:firstLine="284"/>
              <w:jc w:val="both"/>
              <w:rPr>
                <w:b/>
                <w:sz w:val="28"/>
                <w:szCs w:val="28"/>
              </w:rPr>
            </w:pPr>
            <w:r w:rsidRPr="003A507D">
              <w:rPr>
                <w:b/>
                <w:sz w:val="28"/>
                <w:szCs w:val="28"/>
              </w:rPr>
              <w:t>Апелляция по вопросам содержания и структуры заданий по учебным предметам, а также по вопросам, связанным с оцениванием результатов выполнения заданий экзаменационной работы с кратким ответом, нарушением участником ГИА требований порядка или неправильным оформлением экзаменационной работы, не</w:t>
            </w:r>
            <w:r w:rsidRPr="003A507D">
              <w:rPr>
                <w:sz w:val="28"/>
                <w:szCs w:val="28"/>
              </w:rPr>
              <w:t xml:space="preserve"> </w:t>
            </w:r>
            <w:r w:rsidRPr="003A507D">
              <w:rPr>
                <w:b/>
                <w:sz w:val="28"/>
                <w:szCs w:val="28"/>
              </w:rPr>
              <w:t>рассматривается.</w:t>
            </w:r>
          </w:p>
          <w:p w:rsidR="0010443E" w:rsidRPr="00E16824" w:rsidRDefault="0010443E" w:rsidP="000B14DE">
            <w:pPr>
              <w:ind w:firstLine="284"/>
              <w:jc w:val="both"/>
              <w:rPr>
                <w:b/>
                <w:i/>
                <w:sz w:val="28"/>
                <w:szCs w:val="28"/>
              </w:rPr>
            </w:pPr>
            <w:r>
              <w:rPr>
                <w:b/>
                <w:sz w:val="28"/>
                <w:szCs w:val="28"/>
              </w:rPr>
              <w:t>Обратите внимание:</w:t>
            </w:r>
            <w:r>
              <w:rPr>
                <w:sz w:val="28"/>
              </w:rPr>
              <w:t xml:space="preserve"> </w:t>
            </w:r>
            <w:r w:rsidRPr="00054FFE">
              <w:rPr>
                <w:b/>
                <w:sz w:val="28"/>
                <w:szCs w:val="28"/>
              </w:rPr>
              <w:t>записи на </w:t>
            </w:r>
            <w:r>
              <w:rPr>
                <w:b/>
                <w:sz w:val="28"/>
                <w:szCs w:val="28"/>
              </w:rPr>
              <w:t>листах с заданиями</w:t>
            </w:r>
            <w:r w:rsidRPr="00054FFE">
              <w:rPr>
                <w:b/>
                <w:sz w:val="28"/>
                <w:szCs w:val="28"/>
              </w:rPr>
              <w:t xml:space="preserve"> и черновик</w:t>
            </w:r>
            <w:r>
              <w:rPr>
                <w:b/>
                <w:sz w:val="28"/>
                <w:szCs w:val="28"/>
              </w:rPr>
              <w:t>ах</w:t>
            </w:r>
            <w:r w:rsidRPr="00054FFE">
              <w:rPr>
                <w:b/>
                <w:sz w:val="28"/>
                <w:szCs w:val="28"/>
              </w:rPr>
              <w:t xml:space="preserve"> не обрабатываются и не проверяются</w:t>
            </w:r>
            <w:r>
              <w:rPr>
                <w:b/>
                <w:sz w:val="28"/>
                <w:szCs w:val="28"/>
              </w:rPr>
              <w:t>! Не забудьте все ответы перенести в бланки!</w:t>
            </w:r>
          </w:p>
        </w:tc>
      </w:tr>
      <w:tr w:rsidR="0010443E" w:rsidRPr="00E16824" w:rsidTr="000B14DE">
        <w:tc>
          <w:tcPr>
            <w:tcW w:w="10440" w:type="dxa"/>
            <w:tcBorders>
              <w:top w:val="single" w:sz="4" w:space="0" w:color="auto"/>
              <w:left w:val="nil"/>
              <w:bottom w:val="nil"/>
              <w:right w:val="nil"/>
            </w:tcBorders>
          </w:tcPr>
          <w:p w:rsidR="0010443E" w:rsidRPr="00E16824" w:rsidRDefault="0010443E" w:rsidP="000B14DE">
            <w:pPr>
              <w:ind w:firstLine="284"/>
              <w:jc w:val="both"/>
              <w:rPr>
                <w:b/>
                <w:sz w:val="16"/>
                <w:szCs w:val="16"/>
              </w:rPr>
            </w:pPr>
          </w:p>
        </w:tc>
      </w:tr>
      <w:tr w:rsidR="0010443E" w:rsidRPr="00E16824" w:rsidTr="000B14DE">
        <w:tc>
          <w:tcPr>
            <w:tcW w:w="10440" w:type="dxa"/>
            <w:tcBorders>
              <w:top w:val="nil"/>
              <w:left w:val="nil"/>
              <w:bottom w:val="nil"/>
              <w:right w:val="nil"/>
            </w:tcBorders>
          </w:tcPr>
          <w:p w:rsidR="0010443E" w:rsidRPr="00E16824" w:rsidRDefault="0010443E" w:rsidP="000B14DE">
            <w:pPr>
              <w:ind w:firstLine="284"/>
              <w:jc w:val="both"/>
              <w:rPr>
                <w:i/>
                <w:sz w:val="28"/>
                <w:szCs w:val="28"/>
              </w:rPr>
            </w:pPr>
            <w:r w:rsidRPr="00E16824">
              <w:rPr>
                <w:i/>
                <w:sz w:val="28"/>
                <w:szCs w:val="28"/>
              </w:rPr>
              <w:t xml:space="preserve">Вторая часть инструктажа начинается не ранее 10.00. </w:t>
            </w:r>
          </w:p>
          <w:p w:rsidR="0010443E" w:rsidRPr="00E16824" w:rsidRDefault="0010443E" w:rsidP="000B14DE">
            <w:pPr>
              <w:ind w:firstLine="284"/>
              <w:jc w:val="both"/>
              <w:rPr>
                <w:b/>
                <w:sz w:val="28"/>
                <w:szCs w:val="28"/>
              </w:rPr>
            </w:pPr>
            <w:r w:rsidRPr="00E16824">
              <w:rPr>
                <w:i/>
                <w:sz w:val="28"/>
                <w:szCs w:val="28"/>
              </w:rPr>
              <w:t xml:space="preserve">Вскрывать доставочный пакет с бланками и </w:t>
            </w:r>
            <w:proofErr w:type="spellStart"/>
            <w:r w:rsidRPr="00E16824">
              <w:rPr>
                <w:i/>
                <w:sz w:val="28"/>
                <w:szCs w:val="28"/>
              </w:rPr>
              <w:t>спецпакет</w:t>
            </w:r>
            <w:proofErr w:type="spellEnd"/>
            <w:r w:rsidRPr="00E16824">
              <w:rPr>
                <w:i/>
                <w:sz w:val="28"/>
                <w:szCs w:val="28"/>
              </w:rPr>
              <w:t xml:space="preserve"> </w:t>
            </w:r>
            <w:proofErr w:type="gramStart"/>
            <w:r w:rsidRPr="00E16824">
              <w:rPr>
                <w:i/>
                <w:sz w:val="28"/>
                <w:szCs w:val="28"/>
              </w:rPr>
              <w:t>с</w:t>
            </w:r>
            <w:proofErr w:type="gramEnd"/>
            <w:r w:rsidRPr="00E16824">
              <w:rPr>
                <w:i/>
                <w:sz w:val="28"/>
                <w:szCs w:val="28"/>
              </w:rPr>
              <w:t xml:space="preserve"> </w:t>
            </w:r>
            <w:proofErr w:type="gramStart"/>
            <w:r w:rsidRPr="00E16824">
              <w:rPr>
                <w:i/>
                <w:sz w:val="28"/>
                <w:szCs w:val="28"/>
              </w:rPr>
              <w:t>КИМ</w:t>
            </w:r>
            <w:proofErr w:type="gramEnd"/>
            <w:r w:rsidRPr="00E16824">
              <w:rPr>
                <w:i/>
                <w:sz w:val="28"/>
                <w:szCs w:val="28"/>
              </w:rPr>
              <w:t xml:space="preserve"> ранее 10.00 по местному времени дня экзамена запрещается!</w:t>
            </w:r>
          </w:p>
        </w:tc>
      </w:tr>
      <w:tr w:rsidR="0010443E" w:rsidRPr="00E16824" w:rsidTr="000B14DE">
        <w:tc>
          <w:tcPr>
            <w:tcW w:w="10440" w:type="dxa"/>
            <w:tcBorders>
              <w:top w:val="nil"/>
              <w:left w:val="nil"/>
              <w:bottom w:val="single" w:sz="4" w:space="0" w:color="auto"/>
              <w:right w:val="nil"/>
            </w:tcBorders>
          </w:tcPr>
          <w:p w:rsidR="0010443E" w:rsidRPr="00E16824" w:rsidRDefault="0010443E" w:rsidP="000B14DE">
            <w:pPr>
              <w:ind w:firstLine="284"/>
              <w:jc w:val="both"/>
              <w:rPr>
                <w:b/>
                <w:sz w:val="16"/>
                <w:szCs w:val="16"/>
              </w:rPr>
            </w:pPr>
          </w:p>
        </w:tc>
      </w:tr>
      <w:tr w:rsidR="0010443E" w:rsidRPr="00E16824" w:rsidTr="000B14DE">
        <w:tc>
          <w:tcPr>
            <w:tcW w:w="10440" w:type="dxa"/>
            <w:tcBorders>
              <w:top w:val="single" w:sz="4" w:space="0" w:color="auto"/>
              <w:left w:val="single" w:sz="4" w:space="0" w:color="auto"/>
              <w:bottom w:val="single" w:sz="4" w:space="0" w:color="auto"/>
              <w:right w:val="single" w:sz="4" w:space="0" w:color="auto"/>
            </w:tcBorders>
          </w:tcPr>
          <w:p w:rsidR="0010443E" w:rsidRPr="00E16824" w:rsidRDefault="0010443E" w:rsidP="000B14DE">
            <w:pPr>
              <w:ind w:firstLine="284"/>
              <w:jc w:val="both"/>
              <w:rPr>
                <w:b/>
                <w:sz w:val="28"/>
                <w:szCs w:val="28"/>
              </w:rPr>
            </w:pPr>
            <w:r w:rsidRPr="00E16824">
              <w:rPr>
                <w:b/>
                <w:bCs/>
                <w:sz w:val="28"/>
                <w:szCs w:val="28"/>
              </w:rPr>
              <w:t>Бланки №1, 2 поступили в доставочном пакете.</w:t>
            </w:r>
            <w:r w:rsidRPr="00E16824">
              <w:rPr>
                <w:b/>
                <w:bCs/>
                <w:i/>
                <w:sz w:val="28"/>
                <w:szCs w:val="28"/>
              </w:rPr>
              <w:t xml:space="preserve"> </w:t>
            </w:r>
            <w:r w:rsidRPr="00E16824">
              <w:rPr>
                <w:b/>
                <w:bCs/>
                <w:sz w:val="28"/>
                <w:szCs w:val="28"/>
              </w:rPr>
              <w:t>Контрольно-измерительные материалы – в специальном пакете. Упаковка пакетов не нарушена (</w:t>
            </w:r>
            <w:r w:rsidRPr="00E16824">
              <w:rPr>
                <w:bCs/>
                <w:sz w:val="28"/>
                <w:szCs w:val="28"/>
              </w:rPr>
              <w:t>п</w:t>
            </w:r>
            <w:r w:rsidRPr="00E16824">
              <w:rPr>
                <w:i/>
                <w:sz w:val="28"/>
                <w:szCs w:val="28"/>
              </w:rPr>
              <w:t>родемонстрировать и вскрыть публично, используя ножницы).</w:t>
            </w:r>
            <w:r w:rsidRPr="00E16824">
              <w:rPr>
                <w:sz w:val="28"/>
                <w:szCs w:val="28"/>
              </w:rPr>
              <w:t xml:space="preserve"> </w:t>
            </w:r>
            <w:r w:rsidRPr="00E16824">
              <w:rPr>
                <w:i/>
                <w:sz w:val="28"/>
                <w:szCs w:val="28"/>
              </w:rPr>
              <w:t xml:space="preserve">Раздать </w:t>
            </w:r>
            <w:proofErr w:type="gramStart"/>
            <w:r w:rsidRPr="00E16824">
              <w:rPr>
                <w:i/>
                <w:sz w:val="28"/>
                <w:szCs w:val="28"/>
              </w:rPr>
              <w:t>экзаменующимся</w:t>
            </w:r>
            <w:proofErr w:type="gramEnd"/>
            <w:r w:rsidRPr="00E16824">
              <w:rPr>
                <w:i/>
                <w:sz w:val="28"/>
                <w:szCs w:val="28"/>
              </w:rPr>
              <w:t xml:space="preserve"> бланки, КИМ.</w:t>
            </w:r>
          </w:p>
          <w:p w:rsidR="00C077F1" w:rsidRDefault="0010443E">
            <w:pPr>
              <w:suppressAutoHyphens/>
              <w:ind w:firstLine="709"/>
              <w:jc w:val="both"/>
              <w:rPr>
                <w:i/>
                <w:sz w:val="28"/>
                <w:szCs w:val="28"/>
                <w:lang w:eastAsia="zh-CN"/>
              </w:rPr>
            </w:pPr>
            <w:r w:rsidRPr="00E16824">
              <w:rPr>
                <w:b/>
                <w:sz w:val="28"/>
                <w:szCs w:val="28"/>
              </w:rPr>
              <w:t xml:space="preserve">У каждого из вас должен быть бланк №1, бланк №2, контрольно-измерительные материалы по предмету, </w:t>
            </w:r>
            <w:r>
              <w:rPr>
                <w:b/>
                <w:sz w:val="28"/>
                <w:szCs w:val="28"/>
              </w:rPr>
              <w:t xml:space="preserve">листы бумаги для </w:t>
            </w:r>
            <w:r w:rsidRPr="00E01FEF">
              <w:rPr>
                <w:b/>
                <w:sz w:val="28"/>
                <w:szCs w:val="28"/>
              </w:rPr>
              <w:t>черновик</w:t>
            </w:r>
            <w:r>
              <w:rPr>
                <w:b/>
                <w:sz w:val="28"/>
                <w:szCs w:val="28"/>
              </w:rPr>
              <w:t>ов</w:t>
            </w:r>
            <w:r w:rsidRPr="00E01FEF">
              <w:rPr>
                <w:b/>
                <w:sz w:val="28"/>
                <w:szCs w:val="28"/>
              </w:rPr>
              <w:t xml:space="preserve"> со штампом образовательной организации. </w:t>
            </w:r>
            <w:r w:rsidRPr="00E01FEF">
              <w:rPr>
                <w:b/>
                <w:bCs/>
                <w:sz w:val="28"/>
                <w:szCs w:val="28"/>
              </w:rPr>
              <w:t>Проверьте полиграфическое исполнение бланков, текста работы.</w:t>
            </w:r>
            <w:r>
              <w:rPr>
                <w:b/>
                <w:bCs/>
                <w:sz w:val="28"/>
                <w:szCs w:val="28"/>
              </w:rPr>
              <w:t xml:space="preserve"> </w:t>
            </w:r>
            <w:r>
              <w:rPr>
                <w:b/>
                <w:sz w:val="28"/>
                <w:szCs w:val="28"/>
                <w:lang w:eastAsia="zh-CN"/>
              </w:rPr>
              <w:t>Е</w:t>
            </w:r>
            <w:r w:rsidRPr="003A507D">
              <w:rPr>
                <w:b/>
                <w:sz w:val="28"/>
                <w:szCs w:val="28"/>
                <w:lang w:eastAsia="zh-CN"/>
              </w:rPr>
              <w:t>сли вы</w:t>
            </w:r>
            <w:r w:rsidRPr="006A4D85">
              <w:rPr>
                <w:b/>
                <w:sz w:val="28"/>
                <w:szCs w:val="28"/>
                <w:lang w:eastAsia="zh-CN"/>
              </w:rPr>
              <w:t> </w:t>
            </w:r>
            <w:r w:rsidRPr="003A507D">
              <w:rPr>
                <w:b/>
                <w:sz w:val="28"/>
                <w:szCs w:val="28"/>
                <w:lang w:eastAsia="zh-CN"/>
              </w:rPr>
              <w:t>обнаружили несовпадения</w:t>
            </w:r>
            <w:r>
              <w:rPr>
                <w:b/>
                <w:sz w:val="28"/>
                <w:szCs w:val="28"/>
                <w:lang w:eastAsia="zh-CN"/>
              </w:rPr>
              <w:t xml:space="preserve"> количества выданных материалов или полиграфические дефекты</w:t>
            </w:r>
            <w:r w:rsidRPr="003A507D">
              <w:rPr>
                <w:b/>
                <w:sz w:val="28"/>
                <w:szCs w:val="28"/>
                <w:lang w:eastAsia="zh-CN"/>
              </w:rPr>
              <w:t>, обратитесь к</w:t>
            </w:r>
            <w:r w:rsidRPr="006A4D85">
              <w:rPr>
                <w:b/>
                <w:sz w:val="28"/>
                <w:szCs w:val="28"/>
                <w:lang w:eastAsia="zh-CN"/>
              </w:rPr>
              <w:t> </w:t>
            </w:r>
            <w:r w:rsidRPr="003A507D">
              <w:rPr>
                <w:b/>
                <w:sz w:val="28"/>
                <w:szCs w:val="28"/>
                <w:lang w:eastAsia="zh-CN"/>
              </w:rPr>
              <w:t>нам.</w:t>
            </w:r>
            <w:r>
              <w:rPr>
                <w:i/>
                <w:sz w:val="28"/>
                <w:szCs w:val="28"/>
                <w:lang w:eastAsia="zh-CN"/>
              </w:rPr>
              <w:t xml:space="preserve"> </w:t>
            </w:r>
          </w:p>
          <w:p w:rsidR="00C077F1" w:rsidRDefault="0010443E">
            <w:pPr>
              <w:suppressAutoHyphens/>
              <w:ind w:firstLine="709"/>
              <w:jc w:val="both"/>
              <w:rPr>
                <w:i/>
                <w:sz w:val="28"/>
                <w:szCs w:val="28"/>
                <w:lang w:eastAsia="zh-CN"/>
              </w:rPr>
            </w:pPr>
            <w:r>
              <w:rPr>
                <w:i/>
                <w:sz w:val="28"/>
                <w:szCs w:val="28"/>
                <w:lang w:eastAsia="zh-CN"/>
              </w:rPr>
              <w:t>Сделать паузу для проверки участниками комплектации ИК.</w:t>
            </w:r>
          </w:p>
          <w:p w:rsidR="0010443E" w:rsidRPr="00E16824" w:rsidRDefault="0010443E" w:rsidP="000B14DE">
            <w:pPr>
              <w:ind w:firstLine="284"/>
              <w:jc w:val="both"/>
              <w:rPr>
                <w:b/>
                <w:bCs/>
                <w:sz w:val="28"/>
                <w:szCs w:val="28"/>
              </w:rPr>
            </w:pPr>
            <w:r w:rsidRPr="00E16824">
              <w:rPr>
                <w:b/>
                <w:bCs/>
                <w:sz w:val="28"/>
                <w:szCs w:val="28"/>
              </w:rPr>
              <w:t>Заполните регистрационные части бланков. Пишите, начиная с первой клеточки</w:t>
            </w:r>
            <w:r>
              <w:rPr>
                <w:b/>
                <w:bCs/>
                <w:sz w:val="28"/>
                <w:szCs w:val="28"/>
              </w:rPr>
              <w:t xml:space="preserve"> </w:t>
            </w:r>
            <w:proofErr w:type="spellStart"/>
            <w:r w:rsidRPr="003A507D">
              <w:rPr>
                <w:b/>
                <w:sz w:val="28"/>
                <w:szCs w:val="28"/>
                <w:lang w:eastAsia="zh-CN"/>
              </w:rPr>
              <w:t>гелевой</w:t>
            </w:r>
            <w:proofErr w:type="spellEnd"/>
            <w:r w:rsidRPr="003A507D">
              <w:rPr>
                <w:b/>
                <w:sz w:val="28"/>
                <w:szCs w:val="28"/>
                <w:lang w:eastAsia="zh-CN"/>
              </w:rPr>
              <w:t>, капиллярной ручкой</w:t>
            </w:r>
            <w:r w:rsidRPr="003A507D">
              <w:rPr>
                <w:sz w:val="28"/>
                <w:szCs w:val="28"/>
              </w:rPr>
              <w:t xml:space="preserve"> </w:t>
            </w:r>
            <w:r w:rsidRPr="003A507D">
              <w:rPr>
                <w:b/>
                <w:sz w:val="28"/>
                <w:szCs w:val="28"/>
                <w:lang w:eastAsia="zh-CN"/>
              </w:rPr>
              <w:t>с чернилами черного цвета. При отсутствии такой ручки обратитесь к</w:t>
            </w:r>
            <w:r w:rsidRPr="006A4D85">
              <w:rPr>
                <w:b/>
                <w:sz w:val="28"/>
                <w:szCs w:val="28"/>
                <w:lang w:eastAsia="zh-CN"/>
              </w:rPr>
              <w:t> </w:t>
            </w:r>
            <w:r w:rsidRPr="003A507D">
              <w:rPr>
                <w:b/>
                <w:sz w:val="28"/>
                <w:szCs w:val="28"/>
                <w:lang w:eastAsia="zh-CN"/>
              </w:rPr>
              <w:t>нам, так как бланки, заполненные иной ручкой, не</w:t>
            </w:r>
            <w:r w:rsidRPr="006A4D85">
              <w:rPr>
                <w:b/>
                <w:sz w:val="28"/>
                <w:szCs w:val="28"/>
                <w:lang w:eastAsia="zh-CN"/>
              </w:rPr>
              <w:t> </w:t>
            </w:r>
            <w:r w:rsidRPr="003A507D">
              <w:rPr>
                <w:b/>
                <w:sz w:val="28"/>
                <w:szCs w:val="28"/>
                <w:lang w:eastAsia="zh-CN"/>
              </w:rPr>
              <w:t>обрабатываются и</w:t>
            </w:r>
            <w:r w:rsidRPr="006A4D85">
              <w:rPr>
                <w:b/>
                <w:sz w:val="28"/>
                <w:szCs w:val="28"/>
                <w:lang w:eastAsia="zh-CN"/>
              </w:rPr>
              <w:t> </w:t>
            </w:r>
            <w:r w:rsidRPr="003A507D">
              <w:rPr>
                <w:b/>
                <w:sz w:val="28"/>
                <w:szCs w:val="28"/>
                <w:lang w:eastAsia="zh-CN"/>
              </w:rPr>
              <w:t>не проверяются.</w:t>
            </w:r>
            <w:r w:rsidRPr="00E16824">
              <w:rPr>
                <w:b/>
                <w:bCs/>
                <w:sz w:val="28"/>
                <w:szCs w:val="28"/>
              </w:rPr>
              <w:t xml:space="preserve"> </w:t>
            </w:r>
          </w:p>
          <w:p w:rsidR="0010443E" w:rsidRPr="00E16824" w:rsidRDefault="0010443E" w:rsidP="000B14DE">
            <w:pPr>
              <w:ind w:firstLine="284"/>
              <w:jc w:val="both"/>
              <w:rPr>
                <w:b/>
                <w:bCs/>
                <w:sz w:val="28"/>
                <w:szCs w:val="28"/>
              </w:rPr>
            </w:pPr>
            <w:r w:rsidRPr="00E16824">
              <w:rPr>
                <w:b/>
                <w:bCs/>
                <w:sz w:val="28"/>
                <w:szCs w:val="28"/>
              </w:rPr>
              <w:t xml:space="preserve"> Каждая цифра, символ записывается в отдельную клетку.</w:t>
            </w:r>
            <w:r w:rsidRPr="00E16824">
              <w:rPr>
                <w:b/>
                <w:bCs/>
                <w:i/>
                <w:sz w:val="28"/>
                <w:szCs w:val="28"/>
              </w:rPr>
              <w:t xml:space="preserve"> </w:t>
            </w:r>
            <w:r w:rsidRPr="00E16824">
              <w:rPr>
                <w:b/>
                <w:bCs/>
                <w:sz w:val="28"/>
                <w:szCs w:val="28"/>
              </w:rPr>
              <w:t xml:space="preserve">Записывайте буквы и цифры в соответствии с образцом в бланке №2. </w:t>
            </w:r>
          </w:p>
          <w:p w:rsidR="0010443E" w:rsidRPr="00E16824" w:rsidRDefault="0010443E" w:rsidP="000B14DE">
            <w:pPr>
              <w:ind w:firstLine="284"/>
              <w:jc w:val="both"/>
              <w:rPr>
                <w:b/>
                <w:bCs/>
                <w:iCs/>
                <w:sz w:val="28"/>
                <w:szCs w:val="28"/>
              </w:rPr>
            </w:pPr>
            <w:r w:rsidRPr="00E16824">
              <w:rPr>
                <w:b/>
                <w:bCs/>
                <w:iCs/>
                <w:sz w:val="28"/>
                <w:szCs w:val="28"/>
              </w:rPr>
              <w:t xml:space="preserve"> Ошибочно написанный знак необходимо зачеркнуть и аккуратно вписать правильную букву или цифру в свободное место этого же поля.</w:t>
            </w:r>
          </w:p>
        </w:tc>
      </w:tr>
      <w:tr w:rsidR="0010443E" w:rsidRPr="00E16824" w:rsidTr="000B14DE">
        <w:tc>
          <w:tcPr>
            <w:tcW w:w="10440" w:type="dxa"/>
            <w:tcBorders>
              <w:top w:val="single" w:sz="4" w:space="0" w:color="auto"/>
              <w:left w:val="nil"/>
              <w:bottom w:val="nil"/>
              <w:right w:val="nil"/>
            </w:tcBorders>
          </w:tcPr>
          <w:p w:rsidR="0010443E" w:rsidRPr="00E16824" w:rsidRDefault="0010443E" w:rsidP="000B14DE">
            <w:pPr>
              <w:ind w:firstLine="284"/>
              <w:jc w:val="both"/>
              <w:rPr>
                <w:b/>
                <w:bCs/>
                <w:sz w:val="16"/>
                <w:szCs w:val="16"/>
              </w:rPr>
            </w:pPr>
          </w:p>
        </w:tc>
      </w:tr>
      <w:tr w:rsidR="0010443E" w:rsidRPr="00E16824" w:rsidTr="000B14DE">
        <w:tc>
          <w:tcPr>
            <w:tcW w:w="10440" w:type="dxa"/>
            <w:tcBorders>
              <w:top w:val="nil"/>
              <w:left w:val="nil"/>
              <w:bottom w:val="nil"/>
              <w:right w:val="nil"/>
            </w:tcBorders>
          </w:tcPr>
          <w:p w:rsidR="0010443E" w:rsidRPr="00E16824" w:rsidRDefault="0010443E" w:rsidP="000B14DE">
            <w:pPr>
              <w:ind w:firstLine="284"/>
              <w:jc w:val="both"/>
              <w:rPr>
                <w:i/>
                <w:sz w:val="28"/>
                <w:szCs w:val="28"/>
              </w:rPr>
            </w:pPr>
            <w:r w:rsidRPr="00E16824">
              <w:rPr>
                <w:i/>
                <w:sz w:val="28"/>
                <w:szCs w:val="28"/>
              </w:rPr>
              <w:t>Обратите внимание учащихся на доску. Данные записаны на доске до начала экзамена.</w:t>
            </w:r>
          </w:p>
        </w:tc>
      </w:tr>
      <w:tr w:rsidR="0010443E" w:rsidRPr="00E16824" w:rsidTr="000B14DE">
        <w:tc>
          <w:tcPr>
            <w:tcW w:w="10440" w:type="dxa"/>
            <w:tcBorders>
              <w:top w:val="nil"/>
              <w:left w:val="nil"/>
              <w:bottom w:val="single" w:sz="4" w:space="0" w:color="auto"/>
              <w:right w:val="nil"/>
            </w:tcBorders>
          </w:tcPr>
          <w:p w:rsidR="0010443E" w:rsidRPr="00E16824" w:rsidRDefault="0010443E" w:rsidP="000B14DE">
            <w:pPr>
              <w:ind w:firstLine="284"/>
              <w:jc w:val="both"/>
              <w:rPr>
                <w:i/>
                <w:sz w:val="16"/>
                <w:szCs w:val="16"/>
              </w:rPr>
            </w:pPr>
          </w:p>
        </w:tc>
      </w:tr>
      <w:tr w:rsidR="0010443E" w:rsidRPr="00E16824" w:rsidTr="000B14DE">
        <w:tc>
          <w:tcPr>
            <w:tcW w:w="10440" w:type="dxa"/>
            <w:tcBorders>
              <w:top w:val="single" w:sz="4" w:space="0" w:color="auto"/>
              <w:left w:val="single" w:sz="4" w:space="0" w:color="auto"/>
              <w:bottom w:val="single" w:sz="4" w:space="0" w:color="auto"/>
              <w:right w:val="single" w:sz="4" w:space="0" w:color="auto"/>
            </w:tcBorders>
          </w:tcPr>
          <w:p w:rsidR="0010443E" w:rsidRPr="003A507D" w:rsidRDefault="0010443E" w:rsidP="008B6710">
            <w:pPr>
              <w:suppressAutoHyphens/>
              <w:ind w:firstLine="709"/>
              <w:jc w:val="both"/>
              <w:rPr>
                <w:b/>
                <w:color w:val="000000"/>
                <w:sz w:val="28"/>
                <w:szCs w:val="28"/>
              </w:rPr>
            </w:pPr>
            <w:r w:rsidRPr="005A3555">
              <w:rPr>
                <w:b/>
                <w:sz w:val="28"/>
                <w:szCs w:val="28"/>
                <w:lang w:eastAsia="zh-CN"/>
              </w:rPr>
              <w:t>Заполните сведения о себе: фамил</w:t>
            </w:r>
            <w:r>
              <w:rPr>
                <w:b/>
                <w:sz w:val="28"/>
                <w:szCs w:val="28"/>
                <w:lang w:eastAsia="zh-CN"/>
              </w:rPr>
              <w:t>ия, имя, отчество (при наличии)</w:t>
            </w:r>
            <w:r w:rsidRPr="005A3555">
              <w:rPr>
                <w:b/>
                <w:sz w:val="28"/>
                <w:szCs w:val="28"/>
                <w:lang w:eastAsia="zh-CN"/>
              </w:rPr>
              <w:t xml:space="preserve">. </w:t>
            </w:r>
            <w:r w:rsidRPr="003A507D">
              <w:rPr>
                <w:b/>
                <w:color w:val="000000"/>
                <w:sz w:val="28"/>
                <w:szCs w:val="28"/>
              </w:rPr>
              <w:t xml:space="preserve">Заполните поля: </w:t>
            </w:r>
            <w:r w:rsidRPr="005A3555">
              <w:rPr>
                <w:b/>
                <w:color w:val="000000"/>
                <w:sz w:val="28"/>
                <w:szCs w:val="28"/>
              </w:rPr>
              <w:t xml:space="preserve">«Номер и буква класса (при наличии), </w:t>
            </w:r>
            <w:r w:rsidRPr="003A507D">
              <w:rPr>
                <w:b/>
                <w:color w:val="000000"/>
                <w:sz w:val="28"/>
                <w:szCs w:val="28"/>
              </w:rPr>
              <w:t xml:space="preserve">«Код образовательной организации», </w:t>
            </w:r>
            <w:r w:rsidRPr="005A3555">
              <w:rPr>
                <w:b/>
                <w:color w:val="000000"/>
                <w:sz w:val="28"/>
                <w:szCs w:val="28"/>
              </w:rPr>
              <w:t xml:space="preserve">«Код пункта проведения </w:t>
            </w:r>
            <w:r>
              <w:rPr>
                <w:b/>
                <w:color w:val="000000"/>
                <w:sz w:val="28"/>
                <w:szCs w:val="28"/>
              </w:rPr>
              <w:t>экзамена</w:t>
            </w:r>
            <w:r w:rsidRPr="005A3555">
              <w:rPr>
                <w:b/>
                <w:color w:val="000000"/>
                <w:sz w:val="28"/>
                <w:szCs w:val="28"/>
              </w:rPr>
              <w:t xml:space="preserve">», «Номер аудитории», </w:t>
            </w:r>
            <w:r>
              <w:rPr>
                <w:b/>
                <w:color w:val="000000"/>
                <w:sz w:val="28"/>
                <w:szCs w:val="28"/>
                <w:u w:val="single"/>
              </w:rPr>
              <w:t>«Вариант».</w:t>
            </w:r>
            <w:r>
              <w:rPr>
                <w:b/>
                <w:color w:val="000000"/>
                <w:sz w:val="28"/>
                <w:szCs w:val="28"/>
              </w:rPr>
              <w:t xml:space="preserve"> </w:t>
            </w:r>
            <w:r w:rsidRPr="003A507D">
              <w:rPr>
                <w:b/>
                <w:color w:val="000000"/>
                <w:sz w:val="28"/>
                <w:szCs w:val="28"/>
              </w:rPr>
              <w:t>При заполнении поля «Код образовательной организации» обратитесь к</w:t>
            </w:r>
            <w:r w:rsidRPr="006A4D85">
              <w:rPr>
                <w:b/>
                <w:color w:val="000000"/>
                <w:sz w:val="28"/>
                <w:szCs w:val="28"/>
              </w:rPr>
              <w:t> </w:t>
            </w:r>
            <w:r w:rsidRPr="003A507D">
              <w:rPr>
                <w:b/>
                <w:color w:val="000000"/>
                <w:sz w:val="28"/>
                <w:szCs w:val="28"/>
              </w:rPr>
              <w:t xml:space="preserve">нам, поле «Класс» заполняйте самостоятельно. </w:t>
            </w:r>
          </w:p>
          <w:p w:rsidR="0010443E" w:rsidRPr="003A507D" w:rsidRDefault="0010443E" w:rsidP="008B6710">
            <w:pPr>
              <w:suppressAutoHyphens/>
              <w:ind w:firstLine="709"/>
              <w:jc w:val="both"/>
              <w:rPr>
                <w:b/>
                <w:color w:val="000000"/>
                <w:sz w:val="28"/>
                <w:szCs w:val="28"/>
              </w:rPr>
            </w:pPr>
            <w:r w:rsidRPr="003A507D">
              <w:rPr>
                <w:b/>
                <w:color w:val="000000"/>
                <w:sz w:val="28"/>
                <w:szCs w:val="28"/>
              </w:rPr>
              <w:lastRenderedPageBreak/>
              <w:t>Служебное поле «</w:t>
            </w:r>
            <w:proofErr w:type="gramStart"/>
            <w:r>
              <w:rPr>
                <w:b/>
                <w:color w:val="000000"/>
                <w:sz w:val="28"/>
                <w:szCs w:val="28"/>
              </w:rPr>
              <w:t>Спец</w:t>
            </w:r>
            <w:proofErr w:type="gramEnd"/>
            <w:r>
              <w:rPr>
                <w:b/>
                <w:color w:val="000000"/>
                <w:sz w:val="28"/>
                <w:szCs w:val="28"/>
              </w:rPr>
              <w:t>. отметка»</w:t>
            </w:r>
            <w:r w:rsidRPr="003A507D">
              <w:rPr>
                <w:b/>
                <w:color w:val="000000"/>
                <w:sz w:val="28"/>
                <w:szCs w:val="28"/>
              </w:rPr>
              <w:t xml:space="preserve"> не заполняйте.</w:t>
            </w:r>
          </w:p>
          <w:p w:rsidR="00C077F1" w:rsidRDefault="0010443E">
            <w:pPr>
              <w:ind w:firstLine="720"/>
              <w:rPr>
                <w:i/>
                <w:sz w:val="28"/>
                <w:szCs w:val="28"/>
              </w:rPr>
            </w:pPr>
            <w:r w:rsidRPr="003A507D">
              <w:rPr>
                <w:i/>
                <w:sz w:val="28"/>
                <w:szCs w:val="28"/>
              </w:rPr>
              <w:t>Сделать паузу для заполнения участниками бланков регистрации.</w:t>
            </w:r>
          </w:p>
          <w:p w:rsidR="00C077F1" w:rsidRDefault="0010443E">
            <w:pPr>
              <w:suppressAutoHyphens/>
              <w:ind w:firstLine="709"/>
              <w:jc w:val="both"/>
              <w:rPr>
                <w:i/>
                <w:sz w:val="28"/>
                <w:szCs w:val="28"/>
                <w:lang w:eastAsia="zh-CN"/>
              </w:rPr>
            </w:pPr>
            <w:r w:rsidRPr="00E16824">
              <w:rPr>
                <w:b/>
                <w:bCs/>
                <w:sz w:val="28"/>
                <w:szCs w:val="28"/>
              </w:rPr>
              <w:t>Внимание! Распишитесь в поле «подпись участника», расположенном в правой части бланка №1.</w:t>
            </w:r>
            <w:r>
              <w:rPr>
                <w:b/>
                <w:bCs/>
                <w:sz w:val="28"/>
                <w:szCs w:val="28"/>
              </w:rPr>
              <w:t xml:space="preserve"> </w:t>
            </w:r>
            <w:r>
              <w:rPr>
                <w:i/>
                <w:sz w:val="28"/>
                <w:szCs w:val="28"/>
                <w:lang w:eastAsia="zh-CN"/>
              </w:rPr>
              <w:t>Е</w:t>
            </w:r>
            <w:r w:rsidRPr="003A507D">
              <w:rPr>
                <w:i/>
                <w:sz w:val="28"/>
                <w:szCs w:val="28"/>
                <w:lang w:eastAsia="zh-CN"/>
              </w:rPr>
              <w:t>сли участник ГИА отказывается ставить личную подпись в</w:t>
            </w:r>
            <w:r w:rsidRPr="006A4D85">
              <w:rPr>
                <w:i/>
                <w:sz w:val="28"/>
                <w:szCs w:val="28"/>
                <w:lang w:eastAsia="zh-CN"/>
              </w:rPr>
              <w:t> </w:t>
            </w:r>
            <w:r w:rsidRPr="003A507D">
              <w:rPr>
                <w:i/>
                <w:sz w:val="28"/>
                <w:szCs w:val="28"/>
                <w:lang w:eastAsia="zh-CN"/>
              </w:rPr>
              <w:t>бланке регистрации, организатор в</w:t>
            </w:r>
            <w:r w:rsidRPr="006A4D85">
              <w:rPr>
                <w:i/>
                <w:sz w:val="28"/>
                <w:szCs w:val="28"/>
                <w:lang w:eastAsia="zh-CN"/>
              </w:rPr>
              <w:t> </w:t>
            </w:r>
            <w:r w:rsidRPr="003A507D">
              <w:rPr>
                <w:i/>
                <w:sz w:val="28"/>
                <w:szCs w:val="28"/>
                <w:lang w:eastAsia="zh-CN"/>
              </w:rPr>
              <w:t>аудитории ставит в</w:t>
            </w:r>
            <w:r w:rsidRPr="006A4D85">
              <w:rPr>
                <w:i/>
                <w:sz w:val="28"/>
                <w:szCs w:val="28"/>
                <w:lang w:eastAsia="zh-CN"/>
              </w:rPr>
              <w:t> </w:t>
            </w:r>
            <w:r w:rsidRPr="003A507D">
              <w:rPr>
                <w:i/>
                <w:sz w:val="28"/>
                <w:szCs w:val="28"/>
                <w:lang w:eastAsia="zh-CN"/>
              </w:rPr>
              <w:t>бланке регистрации свою подпись.</w:t>
            </w:r>
          </w:p>
          <w:p w:rsidR="0010443E" w:rsidRPr="00E16824" w:rsidRDefault="0010443E" w:rsidP="000B14DE">
            <w:pPr>
              <w:ind w:firstLine="284"/>
              <w:jc w:val="both"/>
              <w:rPr>
                <w:b/>
                <w:bCs/>
                <w:sz w:val="28"/>
                <w:szCs w:val="28"/>
              </w:rPr>
            </w:pPr>
            <w:r w:rsidRPr="00E16824">
              <w:rPr>
                <w:b/>
                <w:bCs/>
                <w:sz w:val="28"/>
                <w:szCs w:val="28"/>
              </w:rPr>
              <w:t xml:space="preserve">Заполните бланк ответов №2: впишите </w:t>
            </w:r>
            <w:r w:rsidRPr="00E16824">
              <w:rPr>
                <w:b/>
                <w:bCs/>
                <w:sz w:val="28"/>
                <w:szCs w:val="28"/>
                <w:u w:val="single"/>
              </w:rPr>
              <w:t>код бланка №1 в левое верхнее поле</w:t>
            </w:r>
            <w:r w:rsidRPr="00E16824">
              <w:rPr>
                <w:b/>
                <w:bCs/>
                <w:sz w:val="28"/>
                <w:szCs w:val="28"/>
              </w:rPr>
              <w:t xml:space="preserve">,  далее код предмета, название предмета, </w:t>
            </w:r>
            <w:r w:rsidRPr="00E16824">
              <w:rPr>
                <w:b/>
                <w:bCs/>
                <w:sz w:val="28"/>
                <w:szCs w:val="28"/>
                <w:u w:val="single"/>
              </w:rPr>
              <w:t>№ варианта.</w:t>
            </w:r>
            <w:r w:rsidRPr="00E16824">
              <w:rPr>
                <w:b/>
                <w:bCs/>
                <w:sz w:val="28"/>
                <w:szCs w:val="28"/>
              </w:rPr>
              <w:t xml:space="preserve"> </w:t>
            </w:r>
          </w:p>
          <w:p w:rsidR="0010443E" w:rsidRPr="00E16824" w:rsidRDefault="0010443E" w:rsidP="000B14DE">
            <w:pPr>
              <w:ind w:firstLine="284"/>
              <w:jc w:val="both"/>
              <w:rPr>
                <w:b/>
                <w:bCs/>
                <w:sz w:val="28"/>
                <w:szCs w:val="28"/>
              </w:rPr>
            </w:pPr>
            <w:r w:rsidRPr="00E16824">
              <w:rPr>
                <w:b/>
                <w:bCs/>
                <w:sz w:val="28"/>
                <w:szCs w:val="28"/>
              </w:rPr>
              <w:t xml:space="preserve">Фамилию на этом бланке писать запрещается. </w:t>
            </w:r>
          </w:p>
          <w:p w:rsidR="0010443E" w:rsidRPr="00E16824" w:rsidRDefault="0010443E" w:rsidP="000B14DE">
            <w:pPr>
              <w:ind w:firstLine="284"/>
              <w:jc w:val="both"/>
              <w:rPr>
                <w:b/>
                <w:bCs/>
                <w:sz w:val="28"/>
                <w:szCs w:val="28"/>
              </w:rPr>
            </w:pPr>
            <w:r w:rsidRPr="00E16824">
              <w:rPr>
                <w:b/>
                <w:bCs/>
                <w:sz w:val="28"/>
                <w:szCs w:val="28"/>
              </w:rPr>
              <w:t xml:space="preserve">Проверьте ещё раз, записан ли в бланке №2 код бланка №1 и номер варианта в бланках №1, №2. </w:t>
            </w:r>
          </w:p>
          <w:p w:rsidR="0010443E" w:rsidRPr="00E16824" w:rsidRDefault="0010443E" w:rsidP="000B14DE">
            <w:pPr>
              <w:ind w:firstLine="284"/>
              <w:jc w:val="both"/>
              <w:rPr>
                <w:b/>
                <w:sz w:val="28"/>
                <w:szCs w:val="28"/>
              </w:rPr>
            </w:pPr>
            <w:r w:rsidRPr="00E16824">
              <w:rPr>
                <w:b/>
                <w:bCs/>
                <w:sz w:val="28"/>
                <w:szCs w:val="28"/>
              </w:rPr>
              <w:t>Это необходимо для того, чтобы все выполненные вами задания прошли компьютерную обработку.</w:t>
            </w:r>
          </w:p>
        </w:tc>
      </w:tr>
      <w:tr w:rsidR="0010443E" w:rsidRPr="00E16824" w:rsidTr="000B14DE">
        <w:tc>
          <w:tcPr>
            <w:tcW w:w="10440" w:type="dxa"/>
            <w:tcBorders>
              <w:top w:val="single" w:sz="4" w:space="0" w:color="auto"/>
              <w:left w:val="nil"/>
              <w:bottom w:val="single" w:sz="4" w:space="0" w:color="auto"/>
              <w:right w:val="nil"/>
            </w:tcBorders>
          </w:tcPr>
          <w:p w:rsidR="0010443E" w:rsidRDefault="0010443E" w:rsidP="000B14DE">
            <w:pPr>
              <w:ind w:firstLine="284"/>
              <w:jc w:val="both"/>
              <w:rPr>
                <w:b/>
                <w:bCs/>
                <w:sz w:val="16"/>
                <w:szCs w:val="16"/>
              </w:rPr>
            </w:pPr>
          </w:p>
          <w:p w:rsidR="0010443E" w:rsidRPr="00EB53AD" w:rsidRDefault="0010443E" w:rsidP="000B14DE">
            <w:pPr>
              <w:ind w:firstLine="284"/>
              <w:jc w:val="both"/>
              <w:rPr>
                <w:rStyle w:val="affc"/>
              </w:rPr>
            </w:pPr>
            <w:r w:rsidRPr="00E01FEF">
              <w:rPr>
                <w:rStyle w:val="affc"/>
              </w:rPr>
              <w:t>Организаторы проходят и проверяют правильность заполнения регистрационных полей на всех бланках, пер</w:t>
            </w:r>
            <w:r>
              <w:rPr>
                <w:rStyle w:val="affc"/>
              </w:rPr>
              <w:t>сональных данных участника ГИА</w:t>
            </w:r>
            <w:r w:rsidRPr="00E01FEF">
              <w:rPr>
                <w:rStyle w:val="affc"/>
              </w:rPr>
              <w:t>.</w:t>
            </w:r>
          </w:p>
          <w:p w:rsidR="0010443E" w:rsidRPr="00E16824" w:rsidRDefault="0010443E" w:rsidP="000B14DE">
            <w:pPr>
              <w:ind w:firstLine="284"/>
              <w:jc w:val="both"/>
              <w:rPr>
                <w:b/>
                <w:bCs/>
                <w:sz w:val="16"/>
                <w:szCs w:val="16"/>
              </w:rPr>
            </w:pPr>
          </w:p>
        </w:tc>
      </w:tr>
      <w:tr w:rsidR="0010443E" w:rsidRPr="00E16824" w:rsidTr="000B14DE">
        <w:tc>
          <w:tcPr>
            <w:tcW w:w="10440" w:type="dxa"/>
            <w:tcBorders>
              <w:top w:val="single" w:sz="4" w:space="0" w:color="auto"/>
              <w:left w:val="single" w:sz="4" w:space="0" w:color="auto"/>
              <w:bottom w:val="single" w:sz="4" w:space="0" w:color="auto"/>
              <w:right w:val="single" w:sz="4" w:space="0" w:color="auto"/>
            </w:tcBorders>
          </w:tcPr>
          <w:p w:rsidR="0010443E" w:rsidRPr="00E16824" w:rsidRDefault="0010443E" w:rsidP="000B14DE">
            <w:pPr>
              <w:ind w:firstLine="284"/>
              <w:jc w:val="both"/>
              <w:rPr>
                <w:b/>
                <w:sz w:val="28"/>
                <w:szCs w:val="28"/>
              </w:rPr>
            </w:pPr>
            <w:r w:rsidRPr="00E16824">
              <w:rPr>
                <w:b/>
                <w:sz w:val="28"/>
                <w:szCs w:val="28"/>
              </w:rPr>
              <w:t>В бланке ответов №1 при выполнении заданий с кратким ответом и заданий с представленным вариантом ответа запишите ответ справа от номера выполняемого вами задания.</w:t>
            </w:r>
          </w:p>
          <w:p w:rsidR="0010443E" w:rsidRPr="00E16824" w:rsidRDefault="0010443E" w:rsidP="000B14DE">
            <w:pPr>
              <w:ind w:firstLine="284"/>
              <w:jc w:val="both"/>
              <w:rPr>
                <w:b/>
                <w:sz w:val="28"/>
                <w:szCs w:val="28"/>
              </w:rPr>
            </w:pPr>
            <w:r w:rsidRPr="00E16824">
              <w:rPr>
                <w:b/>
                <w:sz w:val="28"/>
                <w:szCs w:val="28"/>
              </w:rPr>
              <w:t>Нумерация заданий идёт сверху вниз. Записывайте ответы в соответствии с инструкцией, размещённой в экзаменационной работе перед заданиями.</w:t>
            </w:r>
          </w:p>
          <w:p w:rsidR="0010443E" w:rsidRPr="00E16824" w:rsidRDefault="0010443E" w:rsidP="000B14DE">
            <w:pPr>
              <w:ind w:firstLine="284"/>
              <w:jc w:val="both"/>
              <w:rPr>
                <w:b/>
                <w:sz w:val="28"/>
                <w:szCs w:val="28"/>
              </w:rPr>
            </w:pPr>
            <w:r w:rsidRPr="00E16824">
              <w:rPr>
                <w:b/>
                <w:sz w:val="28"/>
              </w:rPr>
              <w:t>Если вы допустили ошибку, то в разделе «Замена ошибочных ответов на задания», расположенном внизу бланка, запишите номер задания и правильный ответ.</w:t>
            </w:r>
          </w:p>
          <w:p w:rsidR="0010443E" w:rsidRPr="00E16824" w:rsidRDefault="0010443E" w:rsidP="000B14DE">
            <w:pPr>
              <w:ind w:firstLine="284"/>
              <w:jc w:val="both"/>
              <w:rPr>
                <w:b/>
                <w:sz w:val="28"/>
                <w:szCs w:val="28"/>
              </w:rPr>
            </w:pPr>
            <w:r w:rsidRPr="00E16824">
              <w:rPr>
                <w:b/>
                <w:sz w:val="28"/>
                <w:szCs w:val="28"/>
              </w:rPr>
              <w:t xml:space="preserve">Задания второй части выполняются на компьютере. </w:t>
            </w:r>
          </w:p>
        </w:tc>
      </w:tr>
      <w:tr w:rsidR="0010443E" w:rsidRPr="00E16824" w:rsidTr="000B14DE">
        <w:tc>
          <w:tcPr>
            <w:tcW w:w="10440" w:type="dxa"/>
            <w:tcBorders>
              <w:top w:val="single" w:sz="4" w:space="0" w:color="auto"/>
              <w:left w:val="nil"/>
              <w:bottom w:val="nil"/>
              <w:right w:val="nil"/>
            </w:tcBorders>
          </w:tcPr>
          <w:p w:rsidR="0010443E" w:rsidRPr="00E16824" w:rsidRDefault="0010443E" w:rsidP="000B14DE">
            <w:pPr>
              <w:ind w:firstLine="284"/>
              <w:jc w:val="both"/>
              <w:rPr>
                <w:b/>
                <w:sz w:val="16"/>
                <w:szCs w:val="16"/>
              </w:rPr>
            </w:pPr>
          </w:p>
        </w:tc>
      </w:tr>
      <w:tr w:rsidR="0010443E" w:rsidRPr="00E16824" w:rsidTr="000B14DE">
        <w:tc>
          <w:tcPr>
            <w:tcW w:w="10440" w:type="dxa"/>
            <w:tcBorders>
              <w:top w:val="nil"/>
              <w:left w:val="nil"/>
              <w:bottom w:val="nil"/>
              <w:right w:val="nil"/>
            </w:tcBorders>
          </w:tcPr>
          <w:p w:rsidR="0010443E" w:rsidRPr="00E16824" w:rsidRDefault="0010443E" w:rsidP="000B14DE">
            <w:pPr>
              <w:ind w:firstLine="284"/>
              <w:jc w:val="both"/>
              <w:rPr>
                <w:i/>
                <w:sz w:val="28"/>
                <w:szCs w:val="28"/>
              </w:rPr>
            </w:pPr>
          </w:p>
        </w:tc>
      </w:tr>
      <w:tr w:rsidR="0010443E" w:rsidRPr="00E16824" w:rsidTr="000B14DE">
        <w:tc>
          <w:tcPr>
            <w:tcW w:w="10440" w:type="dxa"/>
            <w:tcBorders>
              <w:top w:val="nil"/>
              <w:left w:val="nil"/>
              <w:bottom w:val="single" w:sz="4" w:space="0" w:color="auto"/>
              <w:right w:val="nil"/>
            </w:tcBorders>
          </w:tcPr>
          <w:p w:rsidR="0010443E" w:rsidRPr="00E16824" w:rsidRDefault="0010443E" w:rsidP="000B14DE">
            <w:pPr>
              <w:ind w:firstLine="284"/>
              <w:jc w:val="both"/>
              <w:rPr>
                <w:b/>
                <w:sz w:val="16"/>
                <w:szCs w:val="16"/>
              </w:rPr>
            </w:pPr>
          </w:p>
        </w:tc>
      </w:tr>
      <w:tr w:rsidR="0010443E" w:rsidRPr="00E16824" w:rsidTr="000B14DE">
        <w:tc>
          <w:tcPr>
            <w:tcW w:w="10440" w:type="dxa"/>
            <w:tcBorders>
              <w:top w:val="single" w:sz="4" w:space="0" w:color="auto"/>
              <w:left w:val="single" w:sz="4" w:space="0" w:color="auto"/>
              <w:bottom w:val="single" w:sz="4" w:space="0" w:color="auto"/>
              <w:right w:val="single" w:sz="4" w:space="0" w:color="auto"/>
            </w:tcBorders>
          </w:tcPr>
          <w:p w:rsidR="0010443E" w:rsidRPr="00E16824" w:rsidRDefault="0010443E" w:rsidP="000B14DE">
            <w:pPr>
              <w:ind w:firstLine="284"/>
              <w:rPr>
                <w:b/>
                <w:sz w:val="28"/>
                <w:szCs w:val="28"/>
              </w:rPr>
            </w:pPr>
            <w:r w:rsidRPr="00E16824">
              <w:rPr>
                <w:b/>
                <w:sz w:val="28"/>
                <w:szCs w:val="28"/>
              </w:rPr>
              <w:t>К выполнению заданий части 2 можно перейти, только сдав выполненные задания части 1 экзаменационной работы. Вы можете самостоятельно определять время, которое отводите на выполнение заданий части 1, но рекомендуемое время – 1 час 15 минут (75 минут).</w:t>
            </w:r>
          </w:p>
          <w:p w:rsidR="0010443E" w:rsidRPr="00E16824" w:rsidRDefault="0010443E" w:rsidP="000B14DE">
            <w:pPr>
              <w:ind w:firstLine="284"/>
              <w:rPr>
                <w:b/>
                <w:sz w:val="28"/>
                <w:szCs w:val="28"/>
              </w:rPr>
            </w:pPr>
            <w:r>
              <w:rPr>
                <w:b/>
                <w:sz w:val="28"/>
                <w:szCs w:val="28"/>
              </w:rPr>
              <w:t>При в</w:t>
            </w:r>
            <w:r w:rsidRPr="00E16824">
              <w:rPr>
                <w:b/>
                <w:sz w:val="28"/>
                <w:szCs w:val="28"/>
              </w:rPr>
              <w:t>ыполнени</w:t>
            </w:r>
            <w:r>
              <w:rPr>
                <w:b/>
                <w:sz w:val="28"/>
                <w:szCs w:val="28"/>
              </w:rPr>
              <w:t>и</w:t>
            </w:r>
            <w:r w:rsidRPr="00E16824">
              <w:rPr>
                <w:b/>
                <w:sz w:val="28"/>
                <w:szCs w:val="28"/>
              </w:rPr>
              <w:t xml:space="preserve"> второй части </w:t>
            </w:r>
            <w:r>
              <w:rPr>
                <w:b/>
                <w:sz w:val="28"/>
                <w:szCs w:val="28"/>
              </w:rPr>
              <w:t>экзамена</w:t>
            </w:r>
            <w:r w:rsidRPr="00E01FEF">
              <w:rPr>
                <w:b/>
                <w:sz w:val="28"/>
                <w:szCs w:val="28"/>
              </w:rPr>
              <w:t xml:space="preserve"> </w:t>
            </w:r>
            <w:r>
              <w:rPr>
                <w:b/>
                <w:sz w:val="28"/>
                <w:szCs w:val="28"/>
              </w:rPr>
              <w:t>вам необходимо будет</w:t>
            </w:r>
            <w:r w:rsidRPr="00E16824">
              <w:rPr>
                <w:b/>
                <w:sz w:val="28"/>
                <w:szCs w:val="28"/>
              </w:rPr>
              <w:t>:</w:t>
            </w:r>
          </w:p>
          <w:p w:rsidR="0010443E" w:rsidRPr="00145999" w:rsidRDefault="0010443E" w:rsidP="000B14DE">
            <w:pPr>
              <w:numPr>
                <w:ilvl w:val="0"/>
                <w:numId w:val="23"/>
              </w:numPr>
              <w:jc w:val="both"/>
              <w:rPr>
                <w:b/>
                <w:sz w:val="28"/>
                <w:szCs w:val="28"/>
              </w:rPr>
            </w:pPr>
            <w:r>
              <w:rPr>
                <w:b/>
                <w:sz w:val="28"/>
                <w:szCs w:val="28"/>
              </w:rPr>
              <w:t xml:space="preserve">Зарегистрироваться </w:t>
            </w:r>
            <w:r w:rsidRPr="004513AD">
              <w:rPr>
                <w:b/>
                <w:sz w:val="28"/>
                <w:szCs w:val="28"/>
              </w:rPr>
              <w:t xml:space="preserve">в </w:t>
            </w:r>
            <w:r w:rsidRPr="00145999">
              <w:rPr>
                <w:b/>
                <w:sz w:val="28"/>
                <w:szCs w:val="28"/>
              </w:rPr>
              <w:t>программе «Прикладной модуль компьютерного тестирования» (далее ПМКТ).</w:t>
            </w:r>
          </w:p>
          <w:p w:rsidR="0010443E" w:rsidRPr="00AE3982" w:rsidRDefault="0010443E" w:rsidP="000B14DE">
            <w:pPr>
              <w:numPr>
                <w:ilvl w:val="0"/>
                <w:numId w:val="23"/>
              </w:numPr>
              <w:jc w:val="both"/>
              <w:rPr>
                <w:b/>
                <w:sz w:val="28"/>
                <w:szCs w:val="28"/>
              </w:rPr>
            </w:pPr>
            <w:r w:rsidRPr="00E16824">
              <w:rPr>
                <w:b/>
                <w:sz w:val="28"/>
                <w:szCs w:val="28"/>
              </w:rPr>
              <w:t>Ознаком</w:t>
            </w:r>
            <w:r>
              <w:rPr>
                <w:b/>
                <w:sz w:val="28"/>
                <w:szCs w:val="28"/>
              </w:rPr>
              <w:t>иться</w:t>
            </w:r>
            <w:r w:rsidRPr="00E16824">
              <w:rPr>
                <w:b/>
                <w:sz w:val="28"/>
                <w:szCs w:val="28"/>
              </w:rPr>
              <w:t xml:space="preserve"> </w:t>
            </w:r>
            <w:r w:rsidRPr="00AE3982">
              <w:rPr>
                <w:b/>
                <w:sz w:val="28"/>
                <w:szCs w:val="28"/>
              </w:rPr>
              <w:t>с инструкцией по выполнению заданий</w:t>
            </w:r>
            <w:r>
              <w:rPr>
                <w:b/>
                <w:sz w:val="28"/>
                <w:szCs w:val="28"/>
              </w:rPr>
              <w:t xml:space="preserve"> в программе ПМКТ, в </w:t>
            </w:r>
            <w:proofErr w:type="gramStart"/>
            <w:r>
              <w:rPr>
                <w:b/>
                <w:sz w:val="28"/>
                <w:szCs w:val="28"/>
              </w:rPr>
              <w:t>Вашем</w:t>
            </w:r>
            <w:proofErr w:type="gramEnd"/>
            <w:r>
              <w:rPr>
                <w:b/>
                <w:sz w:val="28"/>
                <w:szCs w:val="28"/>
              </w:rPr>
              <w:t xml:space="preserve"> КИМ</w:t>
            </w:r>
            <w:r w:rsidRPr="00AE3982">
              <w:rPr>
                <w:b/>
                <w:sz w:val="28"/>
                <w:szCs w:val="28"/>
              </w:rPr>
              <w:t>.</w:t>
            </w:r>
          </w:p>
          <w:p w:rsidR="0010443E" w:rsidRPr="00EB53AD" w:rsidRDefault="0010443E" w:rsidP="000B14DE">
            <w:pPr>
              <w:numPr>
                <w:ilvl w:val="0"/>
                <w:numId w:val="23"/>
              </w:numPr>
              <w:jc w:val="both"/>
              <w:rPr>
                <w:b/>
                <w:sz w:val="28"/>
                <w:szCs w:val="28"/>
              </w:rPr>
            </w:pPr>
            <w:r w:rsidRPr="00E01FEF">
              <w:rPr>
                <w:b/>
                <w:sz w:val="28"/>
                <w:szCs w:val="28"/>
              </w:rPr>
              <w:t xml:space="preserve">Подготовить ответ на задания </w:t>
            </w:r>
            <w:r w:rsidRPr="00E01FEF">
              <w:rPr>
                <w:i/>
                <w:sz w:val="28"/>
                <w:szCs w:val="28"/>
              </w:rPr>
              <w:t>(во время выполнения задания можно пользоваться черновиками).</w:t>
            </w:r>
          </w:p>
          <w:p w:rsidR="0010443E" w:rsidRDefault="0010443E" w:rsidP="000B14DE">
            <w:pPr>
              <w:numPr>
                <w:ilvl w:val="0"/>
                <w:numId w:val="23"/>
              </w:numPr>
              <w:jc w:val="both"/>
              <w:rPr>
                <w:b/>
                <w:sz w:val="28"/>
                <w:szCs w:val="28"/>
              </w:rPr>
            </w:pPr>
            <w:r w:rsidRPr="00E01FEF">
              <w:rPr>
                <w:b/>
                <w:sz w:val="28"/>
                <w:szCs w:val="28"/>
              </w:rPr>
              <w:t>Сохранить файлы с выполненными заданиями под именем, указанным техническим специалистом в каталоге, который укажет также технический специалист</w:t>
            </w:r>
            <w:r>
              <w:rPr>
                <w:b/>
                <w:sz w:val="28"/>
                <w:szCs w:val="28"/>
              </w:rPr>
              <w:t>.</w:t>
            </w:r>
          </w:p>
          <w:p w:rsidR="0010443E" w:rsidRPr="00EB53AD" w:rsidRDefault="0010443E" w:rsidP="000B14DE">
            <w:pPr>
              <w:numPr>
                <w:ilvl w:val="0"/>
                <w:numId w:val="23"/>
              </w:numPr>
              <w:jc w:val="both"/>
              <w:rPr>
                <w:b/>
                <w:sz w:val="28"/>
                <w:szCs w:val="28"/>
              </w:rPr>
            </w:pPr>
            <w:r w:rsidRPr="00E01FEF">
              <w:rPr>
                <w:b/>
                <w:sz w:val="28"/>
                <w:szCs w:val="28"/>
              </w:rPr>
              <w:t>Записать в бланк №2 наименования файлов с выполненными заданиями, а при выполнении задания 20.2 указать название и версию используемой системы программирования.</w:t>
            </w:r>
          </w:p>
          <w:p w:rsidR="0010443E" w:rsidRPr="00EB53AD" w:rsidRDefault="0010443E" w:rsidP="000B14DE">
            <w:pPr>
              <w:numPr>
                <w:ilvl w:val="0"/>
                <w:numId w:val="23"/>
              </w:numPr>
              <w:jc w:val="both"/>
              <w:rPr>
                <w:b/>
                <w:sz w:val="28"/>
                <w:szCs w:val="28"/>
              </w:rPr>
            </w:pPr>
            <w:r w:rsidRPr="00E01FEF">
              <w:rPr>
                <w:b/>
                <w:sz w:val="28"/>
                <w:szCs w:val="28"/>
              </w:rPr>
              <w:t>Загрузить файлы с выполненными заданиями в программу ПМКТ</w:t>
            </w:r>
            <w:r>
              <w:rPr>
                <w:b/>
                <w:sz w:val="28"/>
                <w:szCs w:val="28"/>
              </w:rPr>
              <w:t>.</w:t>
            </w:r>
          </w:p>
          <w:p w:rsidR="0010443E" w:rsidRDefault="0010443E" w:rsidP="000B14DE">
            <w:pPr>
              <w:ind w:left="425"/>
              <w:jc w:val="both"/>
              <w:rPr>
                <w:b/>
                <w:sz w:val="28"/>
                <w:szCs w:val="28"/>
              </w:rPr>
            </w:pPr>
          </w:p>
        </w:tc>
      </w:tr>
      <w:tr w:rsidR="0010443E" w:rsidRPr="00E16824" w:rsidTr="000B14DE">
        <w:tc>
          <w:tcPr>
            <w:tcW w:w="10440" w:type="dxa"/>
            <w:tcBorders>
              <w:top w:val="single" w:sz="4" w:space="0" w:color="auto"/>
              <w:left w:val="nil"/>
              <w:bottom w:val="single" w:sz="4" w:space="0" w:color="auto"/>
              <w:right w:val="nil"/>
            </w:tcBorders>
          </w:tcPr>
          <w:p w:rsidR="0010443E" w:rsidRDefault="0010443E" w:rsidP="000B14DE">
            <w:pPr>
              <w:ind w:firstLine="284"/>
              <w:jc w:val="both"/>
              <w:rPr>
                <w:i/>
                <w:sz w:val="16"/>
                <w:szCs w:val="16"/>
              </w:rPr>
            </w:pPr>
          </w:p>
          <w:p w:rsidR="0010443E" w:rsidRDefault="0010443E" w:rsidP="000B14DE">
            <w:pPr>
              <w:ind w:firstLine="284"/>
              <w:jc w:val="both"/>
              <w:rPr>
                <w:i/>
                <w:sz w:val="16"/>
                <w:szCs w:val="16"/>
              </w:rPr>
            </w:pPr>
          </w:p>
          <w:p w:rsidR="0010443E" w:rsidRDefault="0010443E" w:rsidP="000B14DE">
            <w:pPr>
              <w:ind w:firstLine="394"/>
              <w:jc w:val="both"/>
              <w:rPr>
                <w:i/>
                <w:sz w:val="28"/>
                <w:szCs w:val="28"/>
              </w:rPr>
            </w:pPr>
            <w:r w:rsidRPr="00E01FEF">
              <w:rPr>
                <w:i/>
                <w:sz w:val="28"/>
                <w:szCs w:val="28"/>
              </w:rPr>
              <w:t>Организатор (технический специалист) проверяет качество загрузки, выгружая файлы из программы ПМКТ.</w:t>
            </w:r>
          </w:p>
          <w:p w:rsidR="0010443E" w:rsidRPr="00EB53AD" w:rsidRDefault="0010443E" w:rsidP="000B14DE">
            <w:pPr>
              <w:ind w:firstLine="284"/>
              <w:jc w:val="both"/>
              <w:rPr>
                <w:rStyle w:val="affc"/>
              </w:rPr>
            </w:pPr>
            <w:r w:rsidRPr="00E01FEF">
              <w:rPr>
                <w:i/>
                <w:sz w:val="28"/>
                <w:szCs w:val="28"/>
              </w:rPr>
              <w:t>Завершение экзамена участником в программе ПМКТ выполняется в присутствии организатора в аудитории</w:t>
            </w:r>
            <w:r>
              <w:rPr>
                <w:i/>
                <w:sz w:val="28"/>
                <w:szCs w:val="28"/>
              </w:rPr>
              <w:t xml:space="preserve"> (</w:t>
            </w:r>
            <w:r w:rsidRPr="00E01FEF">
              <w:rPr>
                <w:i/>
                <w:sz w:val="28"/>
                <w:szCs w:val="28"/>
              </w:rPr>
              <w:t>или технического специалиста).</w:t>
            </w:r>
          </w:p>
          <w:p w:rsidR="0010443E" w:rsidRDefault="0010443E" w:rsidP="000B14DE">
            <w:pPr>
              <w:ind w:firstLine="284"/>
              <w:jc w:val="both"/>
              <w:rPr>
                <w:i/>
                <w:sz w:val="16"/>
                <w:szCs w:val="16"/>
              </w:rPr>
            </w:pPr>
          </w:p>
          <w:p w:rsidR="0010443E" w:rsidRPr="00E16824" w:rsidRDefault="0010443E" w:rsidP="000B14DE">
            <w:pPr>
              <w:ind w:firstLine="284"/>
              <w:jc w:val="both"/>
              <w:rPr>
                <w:i/>
                <w:sz w:val="16"/>
                <w:szCs w:val="16"/>
              </w:rPr>
            </w:pPr>
          </w:p>
        </w:tc>
      </w:tr>
      <w:tr w:rsidR="0010443E" w:rsidRPr="00E16824" w:rsidTr="000B14DE">
        <w:tc>
          <w:tcPr>
            <w:tcW w:w="10440" w:type="dxa"/>
            <w:tcBorders>
              <w:top w:val="single" w:sz="4" w:space="0" w:color="auto"/>
              <w:left w:val="single" w:sz="4" w:space="0" w:color="auto"/>
              <w:bottom w:val="single" w:sz="4" w:space="0" w:color="auto"/>
              <w:right w:val="single" w:sz="4" w:space="0" w:color="auto"/>
            </w:tcBorders>
          </w:tcPr>
          <w:p w:rsidR="0010443E" w:rsidRPr="00E16824" w:rsidRDefault="0010443E" w:rsidP="000B14DE">
            <w:pPr>
              <w:ind w:firstLine="357"/>
              <w:jc w:val="both"/>
              <w:rPr>
                <w:b/>
                <w:sz w:val="28"/>
                <w:szCs w:val="28"/>
                <w:lang w:eastAsia="zh-CN"/>
              </w:rPr>
            </w:pPr>
            <w:r w:rsidRPr="00E16824">
              <w:rPr>
                <w:b/>
                <w:sz w:val="28"/>
                <w:szCs w:val="28"/>
                <w:lang w:eastAsia="zh-CN"/>
              </w:rPr>
              <w:t xml:space="preserve">По всем вопросам, связанным с проведением экзамена (за исключением вопросов по содержанию КИМ), вы можете обращаться к </w:t>
            </w:r>
            <w:r>
              <w:rPr>
                <w:b/>
                <w:sz w:val="28"/>
                <w:szCs w:val="28"/>
                <w:lang w:eastAsia="zh-CN"/>
              </w:rPr>
              <w:t>нам</w:t>
            </w:r>
            <w:r w:rsidRPr="00E16824">
              <w:rPr>
                <w:b/>
                <w:sz w:val="28"/>
                <w:szCs w:val="28"/>
                <w:lang w:eastAsia="zh-CN"/>
              </w:rPr>
              <w:t>. В случае необходимости выхода из аудитории оставьте ваши экзаменационные материалы</w:t>
            </w:r>
            <w:r>
              <w:rPr>
                <w:b/>
                <w:sz w:val="28"/>
                <w:szCs w:val="28"/>
                <w:lang w:eastAsia="zh-CN"/>
              </w:rPr>
              <w:t xml:space="preserve"> и черновики</w:t>
            </w:r>
            <w:r w:rsidRPr="00E16824">
              <w:rPr>
                <w:b/>
                <w:sz w:val="28"/>
                <w:szCs w:val="28"/>
                <w:lang w:eastAsia="zh-CN"/>
              </w:rPr>
              <w:t xml:space="preserve"> </w:t>
            </w:r>
            <w:r w:rsidR="001066A7" w:rsidRPr="001066A7">
              <w:rPr>
                <w:b/>
                <w:sz w:val="28"/>
                <w:szCs w:val="28"/>
                <w:u w:val="single"/>
                <w:lang w:eastAsia="zh-CN"/>
              </w:rPr>
              <w:t>на</w:t>
            </w:r>
            <w:r w:rsidRPr="00E16E89">
              <w:rPr>
                <w:b/>
                <w:sz w:val="28"/>
                <w:szCs w:val="28"/>
                <w:u w:val="single"/>
                <w:lang w:eastAsia="zh-CN"/>
              </w:rPr>
              <w:t> </w:t>
            </w:r>
            <w:r w:rsidR="001066A7" w:rsidRPr="001066A7">
              <w:rPr>
                <w:b/>
                <w:sz w:val="28"/>
                <w:szCs w:val="28"/>
                <w:u w:val="single"/>
                <w:lang w:eastAsia="zh-CN"/>
              </w:rPr>
              <w:t>своем рабочем столе</w:t>
            </w:r>
            <w:r w:rsidRPr="00E16824">
              <w:rPr>
                <w:b/>
                <w:sz w:val="28"/>
                <w:szCs w:val="28"/>
                <w:lang w:eastAsia="zh-CN"/>
              </w:rPr>
              <w:t>. Организатор проверит</w:t>
            </w:r>
            <w:r>
              <w:rPr>
                <w:b/>
                <w:sz w:val="28"/>
                <w:szCs w:val="28"/>
                <w:lang w:eastAsia="zh-CN"/>
              </w:rPr>
              <w:t xml:space="preserve"> их</w:t>
            </w:r>
            <w:r w:rsidRPr="00E16824">
              <w:rPr>
                <w:b/>
                <w:sz w:val="28"/>
                <w:szCs w:val="28"/>
                <w:lang w:eastAsia="zh-CN"/>
              </w:rPr>
              <w:t xml:space="preserve"> комплектность, после чего вы сможете выйти из аудитории. На территории пункта вас будет сопровождать организатор. </w:t>
            </w:r>
          </w:p>
          <w:p w:rsidR="0010443E" w:rsidRDefault="0010443E" w:rsidP="000B14DE">
            <w:pPr>
              <w:ind w:firstLine="357"/>
              <w:jc w:val="both"/>
              <w:rPr>
                <w:b/>
                <w:sz w:val="28"/>
                <w:szCs w:val="28"/>
                <w:lang w:eastAsia="zh-CN"/>
              </w:rPr>
            </w:pPr>
            <w:r w:rsidRPr="00E16824">
              <w:rPr>
                <w:b/>
                <w:sz w:val="28"/>
                <w:szCs w:val="28"/>
                <w:lang w:eastAsia="zh-CN"/>
              </w:rPr>
              <w:t>В случае плохого самочувствия незамедлительно обращайтесь к нам. В пункте присутствует медицинский работник. По состоянию здоровья и заключению медицинского работника вы можете досрочно завершить выполнение экзаменационной работы и прийти на пересдачу.</w:t>
            </w:r>
          </w:p>
          <w:p w:rsidR="0010443E" w:rsidRPr="00E16824" w:rsidRDefault="0010443E" w:rsidP="000B14DE">
            <w:pPr>
              <w:ind w:firstLine="357"/>
              <w:jc w:val="both"/>
              <w:rPr>
                <w:b/>
                <w:sz w:val="28"/>
                <w:szCs w:val="28"/>
                <w:lang w:eastAsia="zh-CN"/>
              </w:rPr>
            </w:pPr>
          </w:p>
          <w:p w:rsidR="0010443E" w:rsidRPr="00E16824" w:rsidRDefault="0010443E" w:rsidP="000B14DE">
            <w:pPr>
              <w:ind w:firstLine="284"/>
              <w:jc w:val="both"/>
              <w:rPr>
                <w:i/>
                <w:sz w:val="16"/>
                <w:szCs w:val="16"/>
              </w:rPr>
            </w:pPr>
            <w:r w:rsidRPr="003A507D">
              <w:rPr>
                <w:b/>
                <w:sz w:val="28"/>
                <w:szCs w:val="28"/>
                <w:lang w:eastAsia="zh-CN"/>
              </w:rPr>
              <w:t xml:space="preserve">Перед началом выполнения экзаменационной работы, пожалуйста, успокойтесь, сосредоточьтесь, </w:t>
            </w:r>
            <w:r>
              <w:rPr>
                <w:b/>
                <w:sz w:val="28"/>
                <w:szCs w:val="28"/>
                <w:lang w:eastAsia="zh-CN"/>
              </w:rPr>
              <w:t>в</w:t>
            </w:r>
            <w:r w:rsidRPr="00E16824">
              <w:rPr>
                <w:b/>
                <w:sz w:val="28"/>
                <w:szCs w:val="28"/>
                <w:lang w:eastAsia="zh-CN"/>
              </w:rPr>
              <w:t>нимательно читайте инструкци</w:t>
            </w:r>
            <w:r>
              <w:rPr>
                <w:b/>
                <w:sz w:val="28"/>
                <w:szCs w:val="28"/>
                <w:lang w:eastAsia="zh-CN"/>
              </w:rPr>
              <w:t>и</w:t>
            </w:r>
            <w:r w:rsidRPr="00E16824">
              <w:rPr>
                <w:b/>
                <w:sz w:val="28"/>
                <w:szCs w:val="28"/>
                <w:lang w:eastAsia="zh-CN"/>
              </w:rPr>
              <w:t xml:space="preserve"> к заданиям КИМ и сами задания. </w:t>
            </w:r>
          </w:p>
        </w:tc>
      </w:tr>
      <w:tr w:rsidR="0010443E" w:rsidRPr="00E16824" w:rsidTr="000B14DE">
        <w:tc>
          <w:tcPr>
            <w:tcW w:w="10440" w:type="dxa"/>
            <w:tcBorders>
              <w:top w:val="single" w:sz="4" w:space="0" w:color="auto"/>
              <w:left w:val="nil"/>
              <w:bottom w:val="single" w:sz="4" w:space="0" w:color="auto"/>
              <w:right w:val="nil"/>
            </w:tcBorders>
          </w:tcPr>
          <w:p w:rsidR="0010443E" w:rsidRPr="00E16824" w:rsidRDefault="0010443E" w:rsidP="000B14DE">
            <w:pPr>
              <w:ind w:firstLine="284"/>
              <w:jc w:val="both"/>
              <w:rPr>
                <w:i/>
                <w:sz w:val="16"/>
                <w:szCs w:val="16"/>
              </w:rPr>
            </w:pPr>
          </w:p>
        </w:tc>
      </w:tr>
      <w:tr w:rsidR="0010443E" w:rsidRPr="00E16824" w:rsidTr="000B14DE">
        <w:tc>
          <w:tcPr>
            <w:tcW w:w="10440" w:type="dxa"/>
            <w:tcBorders>
              <w:top w:val="single" w:sz="4" w:space="0" w:color="auto"/>
              <w:left w:val="single" w:sz="4" w:space="0" w:color="auto"/>
              <w:bottom w:val="single" w:sz="4" w:space="0" w:color="auto"/>
              <w:right w:val="single" w:sz="4" w:space="0" w:color="auto"/>
            </w:tcBorders>
          </w:tcPr>
          <w:p w:rsidR="0010443E" w:rsidRDefault="0010443E" w:rsidP="000B14DE">
            <w:pPr>
              <w:ind w:firstLine="284"/>
              <w:jc w:val="both"/>
              <w:rPr>
                <w:b/>
                <w:bCs/>
                <w:sz w:val="28"/>
                <w:szCs w:val="28"/>
              </w:rPr>
            </w:pPr>
            <w:r w:rsidRPr="00E16824">
              <w:rPr>
                <w:b/>
                <w:bCs/>
                <w:sz w:val="28"/>
                <w:szCs w:val="28"/>
              </w:rPr>
              <w:t xml:space="preserve">Начало экзамена _______, окончание экзамена _________. </w:t>
            </w:r>
          </w:p>
          <w:p w:rsidR="0010443E" w:rsidRPr="0010443E" w:rsidRDefault="0010443E" w:rsidP="008B6710">
            <w:pPr>
              <w:ind w:firstLine="284"/>
              <w:jc w:val="both"/>
              <w:rPr>
                <w:i/>
                <w:sz w:val="28"/>
                <w:szCs w:val="28"/>
              </w:rPr>
            </w:pPr>
            <w:r w:rsidRPr="003A507D">
              <w:rPr>
                <w:i/>
                <w:sz w:val="28"/>
                <w:szCs w:val="28"/>
                <w:lang w:eastAsia="zh-CN"/>
              </w:rPr>
              <w:t>Запишите на</w:t>
            </w:r>
            <w:r w:rsidRPr="006A4D85">
              <w:rPr>
                <w:i/>
                <w:sz w:val="28"/>
                <w:szCs w:val="28"/>
                <w:lang w:eastAsia="zh-CN"/>
              </w:rPr>
              <w:t> </w:t>
            </w:r>
            <w:r w:rsidRPr="003A507D">
              <w:rPr>
                <w:i/>
                <w:sz w:val="28"/>
                <w:szCs w:val="28"/>
                <w:lang w:eastAsia="zh-CN"/>
              </w:rPr>
              <w:t>доске время начала и</w:t>
            </w:r>
            <w:r w:rsidRPr="006A4D85">
              <w:rPr>
                <w:i/>
                <w:sz w:val="28"/>
                <w:szCs w:val="28"/>
                <w:lang w:eastAsia="zh-CN"/>
              </w:rPr>
              <w:t> </w:t>
            </w:r>
            <w:r w:rsidRPr="003A507D">
              <w:rPr>
                <w:i/>
                <w:sz w:val="28"/>
                <w:szCs w:val="28"/>
                <w:lang w:eastAsia="zh-CN"/>
              </w:rPr>
              <w:t>окончания выполнения экзаменационной работы.</w:t>
            </w:r>
          </w:p>
          <w:p w:rsidR="0010443E" w:rsidRDefault="0010443E" w:rsidP="000B14DE">
            <w:pPr>
              <w:ind w:firstLine="284"/>
              <w:jc w:val="both"/>
              <w:rPr>
                <w:i/>
                <w:sz w:val="28"/>
                <w:szCs w:val="28"/>
              </w:rPr>
            </w:pPr>
            <w:r w:rsidRPr="00E16824">
              <w:rPr>
                <w:i/>
                <w:sz w:val="28"/>
                <w:szCs w:val="28"/>
              </w:rPr>
              <w:t>Время, отведённое на инструктаж и заполнение регистрационных частей бланков, в общее время экзамена не включается.</w:t>
            </w:r>
          </w:p>
          <w:p w:rsidR="0010443E" w:rsidRPr="00706066" w:rsidRDefault="0010443E" w:rsidP="000B14DE">
            <w:pPr>
              <w:jc w:val="both"/>
              <w:rPr>
                <w:b/>
                <w:sz w:val="28"/>
                <w:szCs w:val="28"/>
                <w:lang w:eastAsia="zh-CN"/>
              </w:rPr>
            </w:pPr>
            <w:r w:rsidRPr="00E01FEF">
              <w:rPr>
                <w:b/>
                <w:sz w:val="28"/>
                <w:szCs w:val="28"/>
                <w:lang w:eastAsia="zh-CN"/>
              </w:rPr>
              <w:t>Не забывайте переносить ответы из черновика в бланк</w:t>
            </w:r>
            <w:r>
              <w:rPr>
                <w:b/>
                <w:sz w:val="28"/>
                <w:szCs w:val="28"/>
                <w:lang w:eastAsia="zh-CN"/>
              </w:rPr>
              <w:t>и</w:t>
            </w:r>
            <w:r w:rsidRPr="00E01FEF">
              <w:rPr>
                <w:b/>
                <w:sz w:val="28"/>
                <w:szCs w:val="28"/>
                <w:lang w:eastAsia="zh-CN"/>
              </w:rPr>
              <w:t xml:space="preserve"> ответов</w:t>
            </w:r>
            <w:r>
              <w:rPr>
                <w:b/>
                <w:sz w:val="28"/>
                <w:szCs w:val="28"/>
                <w:lang w:eastAsia="zh-CN"/>
              </w:rPr>
              <w:t xml:space="preserve"> </w:t>
            </w:r>
            <w:proofErr w:type="spellStart"/>
            <w:r w:rsidRPr="003A507D">
              <w:rPr>
                <w:b/>
                <w:sz w:val="28"/>
                <w:szCs w:val="28"/>
                <w:lang w:eastAsia="zh-CN"/>
              </w:rPr>
              <w:t>гелевой</w:t>
            </w:r>
            <w:proofErr w:type="spellEnd"/>
            <w:r w:rsidRPr="003A507D">
              <w:rPr>
                <w:b/>
                <w:sz w:val="28"/>
                <w:szCs w:val="28"/>
                <w:lang w:eastAsia="zh-CN"/>
              </w:rPr>
              <w:t>, капиллярной ручкой</w:t>
            </w:r>
            <w:r w:rsidRPr="003A507D">
              <w:rPr>
                <w:sz w:val="28"/>
                <w:szCs w:val="28"/>
              </w:rPr>
              <w:t xml:space="preserve"> </w:t>
            </w:r>
            <w:r w:rsidRPr="003A507D">
              <w:rPr>
                <w:b/>
                <w:sz w:val="28"/>
                <w:szCs w:val="28"/>
                <w:lang w:eastAsia="zh-CN"/>
              </w:rPr>
              <w:t xml:space="preserve">с чернилами </w:t>
            </w:r>
            <w:r>
              <w:rPr>
                <w:b/>
                <w:sz w:val="28"/>
                <w:szCs w:val="28"/>
                <w:lang w:eastAsia="zh-CN"/>
              </w:rPr>
              <w:t xml:space="preserve">яркого </w:t>
            </w:r>
            <w:r w:rsidRPr="003A507D">
              <w:rPr>
                <w:b/>
                <w:sz w:val="28"/>
                <w:szCs w:val="28"/>
                <w:lang w:eastAsia="zh-CN"/>
              </w:rPr>
              <w:t>черного цвета</w:t>
            </w:r>
            <w:r w:rsidRPr="00E01FEF">
              <w:rPr>
                <w:b/>
                <w:sz w:val="28"/>
                <w:szCs w:val="28"/>
                <w:lang w:eastAsia="zh-CN"/>
              </w:rPr>
              <w:t>.</w:t>
            </w:r>
          </w:p>
          <w:p w:rsidR="0010443E" w:rsidRPr="00E16824" w:rsidRDefault="0010443E" w:rsidP="000B14DE">
            <w:pPr>
              <w:ind w:firstLine="284"/>
              <w:jc w:val="both"/>
              <w:rPr>
                <w:i/>
                <w:sz w:val="28"/>
                <w:szCs w:val="28"/>
              </w:rPr>
            </w:pPr>
            <w:r w:rsidRPr="00E01FEF">
              <w:rPr>
                <w:b/>
                <w:sz w:val="28"/>
                <w:szCs w:val="28"/>
                <w:lang w:eastAsia="zh-CN"/>
              </w:rPr>
              <w:t>Инструктаж закончен. Желаем успешной работы.</w:t>
            </w:r>
          </w:p>
        </w:tc>
      </w:tr>
      <w:tr w:rsidR="0010443E" w:rsidRPr="00E16824" w:rsidTr="000B14DE">
        <w:tc>
          <w:tcPr>
            <w:tcW w:w="10440" w:type="dxa"/>
            <w:tcBorders>
              <w:top w:val="single" w:sz="4" w:space="0" w:color="auto"/>
              <w:left w:val="nil"/>
              <w:bottom w:val="nil"/>
              <w:right w:val="nil"/>
            </w:tcBorders>
          </w:tcPr>
          <w:p w:rsidR="0010443E" w:rsidRPr="00E16824" w:rsidRDefault="0010443E" w:rsidP="000B14DE">
            <w:pPr>
              <w:ind w:firstLine="284"/>
              <w:jc w:val="both"/>
              <w:rPr>
                <w:b/>
                <w:bCs/>
                <w:sz w:val="16"/>
                <w:szCs w:val="16"/>
              </w:rPr>
            </w:pPr>
          </w:p>
        </w:tc>
      </w:tr>
      <w:tr w:rsidR="0010443E" w:rsidRPr="00E16824" w:rsidTr="000B14DE">
        <w:tc>
          <w:tcPr>
            <w:tcW w:w="10440" w:type="dxa"/>
            <w:tcBorders>
              <w:top w:val="nil"/>
              <w:left w:val="nil"/>
              <w:bottom w:val="nil"/>
              <w:right w:val="nil"/>
            </w:tcBorders>
          </w:tcPr>
          <w:p w:rsidR="0010443E" w:rsidRPr="00E16824" w:rsidRDefault="0010443E" w:rsidP="000B14DE">
            <w:pPr>
              <w:ind w:firstLine="284"/>
              <w:jc w:val="both"/>
              <w:rPr>
                <w:szCs w:val="28"/>
              </w:rPr>
            </w:pPr>
            <w:r w:rsidRPr="00E16824">
              <w:rPr>
                <w:i/>
                <w:sz w:val="28"/>
                <w:szCs w:val="28"/>
              </w:rPr>
              <w:t>За 30, 15 и 5 минут до окончания экзамена необходимо объявить:</w:t>
            </w:r>
          </w:p>
        </w:tc>
      </w:tr>
      <w:tr w:rsidR="0010443E" w:rsidRPr="00E16824" w:rsidTr="000B14DE">
        <w:tc>
          <w:tcPr>
            <w:tcW w:w="10440" w:type="dxa"/>
            <w:tcBorders>
              <w:top w:val="nil"/>
              <w:left w:val="nil"/>
              <w:bottom w:val="single" w:sz="4" w:space="0" w:color="auto"/>
              <w:right w:val="nil"/>
            </w:tcBorders>
          </w:tcPr>
          <w:p w:rsidR="0010443E" w:rsidRPr="00E16824" w:rsidRDefault="0010443E" w:rsidP="000B14DE">
            <w:pPr>
              <w:ind w:firstLine="284"/>
              <w:jc w:val="both"/>
              <w:rPr>
                <w:i/>
                <w:sz w:val="16"/>
                <w:szCs w:val="16"/>
              </w:rPr>
            </w:pPr>
          </w:p>
        </w:tc>
      </w:tr>
      <w:tr w:rsidR="0010443E" w:rsidRPr="00E16824" w:rsidTr="000B14DE">
        <w:tc>
          <w:tcPr>
            <w:tcW w:w="10440" w:type="dxa"/>
            <w:tcBorders>
              <w:top w:val="single" w:sz="4" w:space="0" w:color="auto"/>
              <w:left w:val="single" w:sz="4" w:space="0" w:color="auto"/>
              <w:bottom w:val="single" w:sz="4" w:space="0" w:color="auto"/>
              <w:right w:val="single" w:sz="4" w:space="0" w:color="auto"/>
            </w:tcBorders>
          </w:tcPr>
          <w:p w:rsidR="0010443E" w:rsidRDefault="0010443E" w:rsidP="000B14DE">
            <w:pPr>
              <w:ind w:firstLine="284"/>
              <w:jc w:val="both"/>
              <w:rPr>
                <w:b/>
                <w:bCs/>
                <w:sz w:val="28"/>
                <w:szCs w:val="28"/>
              </w:rPr>
            </w:pPr>
            <w:r w:rsidRPr="00E16824">
              <w:rPr>
                <w:b/>
                <w:bCs/>
                <w:sz w:val="28"/>
                <w:szCs w:val="28"/>
              </w:rPr>
              <w:t xml:space="preserve">До окончания экзамена осталось 30 минут. </w:t>
            </w:r>
          </w:p>
          <w:p w:rsidR="0010443E" w:rsidRPr="0010443E" w:rsidRDefault="0010443E" w:rsidP="008B6710">
            <w:pPr>
              <w:ind w:firstLine="284"/>
              <w:jc w:val="both"/>
              <w:rPr>
                <w:b/>
                <w:i/>
                <w:sz w:val="28"/>
                <w:szCs w:val="28"/>
              </w:rPr>
            </w:pPr>
            <w:r w:rsidRPr="00E16824">
              <w:rPr>
                <w:b/>
                <w:bCs/>
                <w:sz w:val="28"/>
                <w:szCs w:val="28"/>
              </w:rPr>
              <w:t xml:space="preserve">Не забывайте переносить ответы </w:t>
            </w:r>
            <w:r w:rsidRPr="00E16824">
              <w:rPr>
                <w:b/>
                <w:sz w:val="28"/>
                <w:szCs w:val="28"/>
              </w:rPr>
              <w:t xml:space="preserve">из текста работы </w:t>
            </w:r>
            <w:r w:rsidRPr="00E16824">
              <w:rPr>
                <w:b/>
                <w:bCs/>
                <w:sz w:val="28"/>
                <w:szCs w:val="28"/>
              </w:rPr>
              <w:t>и черновика в бланки ответов.</w:t>
            </w:r>
          </w:p>
          <w:p w:rsidR="0010443E" w:rsidRPr="00A82BED" w:rsidRDefault="0010443E" w:rsidP="000B14DE">
            <w:pPr>
              <w:ind w:firstLine="284"/>
              <w:jc w:val="both"/>
              <w:rPr>
                <w:b/>
                <w:bCs/>
                <w:sz w:val="28"/>
                <w:szCs w:val="28"/>
              </w:rPr>
            </w:pPr>
            <w:r w:rsidRPr="00A82BED">
              <w:rPr>
                <w:b/>
                <w:bCs/>
                <w:sz w:val="28"/>
                <w:szCs w:val="28"/>
              </w:rPr>
              <w:t>До конца экзамена осталось 15 минут, досрочная сдача экзаменационных материалов прекращается.</w:t>
            </w:r>
          </w:p>
          <w:p w:rsidR="0010443E" w:rsidRPr="00E16824" w:rsidRDefault="0010443E" w:rsidP="000B14DE">
            <w:pPr>
              <w:ind w:firstLine="284"/>
              <w:jc w:val="both"/>
              <w:rPr>
                <w:b/>
                <w:i/>
                <w:sz w:val="28"/>
                <w:szCs w:val="28"/>
              </w:rPr>
            </w:pPr>
            <w:r w:rsidRPr="00E16824">
              <w:rPr>
                <w:b/>
                <w:bCs/>
                <w:sz w:val="28"/>
                <w:szCs w:val="28"/>
              </w:rPr>
              <w:t>До конца экзамена осталось 5 минут.</w:t>
            </w:r>
            <w:r>
              <w:rPr>
                <w:b/>
                <w:bCs/>
                <w:sz w:val="28"/>
                <w:szCs w:val="28"/>
              </w:rPr>
              <w:t xml:space="preserve"> </w:t>
            </w:r>
            <w:r w:rsidRPr="003A507D">
              <w:rPr>
                <w:b/>
                <w:sz w:val="28"/>
                <w:szCs w:val="28"/>
                <w:lang w:eastAsia="zh-CN"/>
              </w:rPr>
              <w:t>Проверьте, все ли</w:t>
            </w:r>
            <w:r w:rsidRPr="006A4D85">
              <w:rPr>
                <w:b/>
                <w:sz w:val="28"/>
                <w:szCs w:val="28"/>
                <w:lang w:eastAsia="zh-CN"/>
              </w:rPr>
              <w:t> </w:t>
            </w:r>
            <w:r w:rsidRPr="003A507D">
              <w:rPr>
                <w:b/>
                <w:sz w:val="28"/>
                <w:szCs w:val="28"/>
                <w:lang w:eastAsia="zh-CN"/>
              </w:rPr>
              <w:t>ответы вы</w:t>
            </w:r>
            <w:r w:rsidRPr="006A4D85">
              <w:rPr>
                <w:b/>
                <w:sz w:val="28"/>
                <w:szCs w:val="28"/>
                <w:lang w:eastAsia="zh-CN"/>
              </w:rPr>
              <w:t> </w:t>
            </w:r>
            <w:r w:rsidRPr="003A507D">
              <w:rPr>
                <w:b/>
                <w:sz w:val="28"/>
                <w:szCs w:val="28"/>
                <w:lang w:eastAsia="zh-CN"/>
              </w:rPr>
              <w:t xml:space="preserve">перенесли </w:t>
            </w:r>
            <w:proofErr w:type="gramStart"/>
            <w:r w:rsidRPr="003A507D">
              <w:rPr>
                <w:b/>
                <w:sz w:val="28"/>
                <w:szCs w:val="28"/>
                <w:lang w:eastAsia="zh-CN"/>
              </w:rPr>
              <w:t>из</w:t>
            </w:r>
            <w:proofErr w:type="gramEnd"/>
            <w:r w:rsidRPr="006A4D85">
              <w:rPr>
                <w:b/>
                <w:sz w:val="28"/>
                <w:szCs w:val="28"/>
                <w:lang w:eastAsia="zh-CN"/>
              </w:rPr>
              <w:t> </w:t>
            </w:r>
            <w:proofErr w:type="gramStart"/>
            <w:r w:rsidRPr="003A507D">
              <w:rPr>
                <w:b/>
                <w:sz w:val="28"/>
                <w:szCs w:val="28"/>
                <w:lang w:eastAsia="zh-CN"/>
              </w:rPr>
              <w:t>КИМ</w:t>
            </w:r>
            <w:proofErr w:type="gramEnd"/>
            <w:r w:rsidRPr="003A507D">
              <w:rPr>
                <w:b/>
                <w:sz w:val="28"/>
                <w:szCs w:val="28"/>
                <w:lang w:eastAsia="zh-CN"/>
              </w:rPr>
              <w:t xml:space="preserve"> и</w:t>
            </w:r>
            <w:r w:rsidRPr="006A4D85">
              <w:rPr>
                <w:b/>
                <w:sz w:val="28"/>
                <w:szCs w:val="28"/>
                <w:lang w:eastAsia="zh-CN"/>
              </w:rPr>
              <w:t> </w:t>
            </w:r>
            <w:r w:rsidRPr="003A507D">
              <w:rPr>
                <w:b/>
                <w:sz w:val="28"/>
                <w:szCs w:val="28"/>
                <w:lang w:eastAsia="zh-CN"/>
              </w:rPr>
              <w:t>черновиков в</w:t>
            </w:r>
            <w:r w:rsidRPr="006A4D85">
              <w:rPr>
                <w:b/>
                <w:sz w:val="28"/>
                <w:szCs w:val="28"/>
                <w:lang w:eastAsia="zh-CN"/>
              </w:rPr>
              <w:t> </w:t>
            </w:r>
            <w:r w:rsidRPr="003A507D">
              <w:rPr>
                <w:b/>
                <w:sz w:val="28"/>
                <w:szCs w:val="28"/>
                <w:lang w:eastAsia="zh-CN"/>
              </w:rPr>
              <w:t>бланки ответов.</w:t>
            </w:r>
          </w:p>
        </w:tc>
      </w:tr>
      <w:tr w:rsidR="0010443E" w:rsidRPr="00E16824" w:rsidTr="000B14DE">
        <w:tc>
          <w:tcPr>
            <w:tcW w:w="10440" w:type="dxa"/>
            <w:tcBorders>
              <w:top w:val="single" w:sz="4" w:space="0" w:color="auto"/>
              <w:left w:val="nil"/>
              <w:bottom w:val="nil"/>
              <w:right w:val="nil"/>
            </w:tcBorders>
          </w:tcPr>
          <w:p w:rsidR="0010443E" w:rsidRPr="00E16824" w:rsidRDefault="0010443E" w:rsidP="000B14DE">
            <w:pPr>
              <w:ind w:firstLine="284"/>
              <w:jc w:val="both"/>
              <w:rPr>
                <w:i/>
                <w:sz w:val="16"/>
                <w:szCs w:val="16"/>
              </w:rPr>
            </w:pPr>
          </w:p>
        </w:tc>
      </w:tr>
      <w:tr w:rsidR="0010443E" w:rsidRPr="00E16824" w:rsidTr="000B14DE">
        <w:tc>
          <w:tcPr>
            <w:tcW w:w="10440" w:type="dxa"/>
            <w:tcBorders>
              <w:top w:val="nil"/>
              <w:left w:val="nil"/>
              <w:bottom w:val="nil"/>
              <w:right w:val="nil"/>
            </w:tcBorders>
          </w:tcPr>
          <w:p w:rsidR="0010443E" w:rsidRPr="00706066" w:rsidRDefault="0010443E" w:rsidP="000B14DE">
            <w:pPr>
              <w:ind w:firstLine="284"/>
              <w:jc w:val="both"/>
              <w:rPr>
                <w:rStyle w:val="affc"/>
              </w:rPr>
            </w:pPr>
            <w:r w:rsidRPr="00E01FEF">
              <w:rPr>
                <w:rStyle w:val="affc"/>
              </w:rPr>
              <w:t>В аудитории до официального завершения экзамена должны остаться не менее</w:t>
            </w:r>
            <w:r>
              <w:rPr>
                <w:rStyle w:val="affc"/>
              </w:rPr>
              <w:t xml:space="preserve"> 2-х участников ГИА</w:t>
            </w:r>
            <w:r w:rsidRPr="00E01FEF">
              <w:rPr>
                <w:rStyle w:val="affc"/>
              </w:rPr>
              <w:t>.</w:t>
            </w:r>
          </w:p>
          <w:p w:rsidR="0010443E" w:rsidRPr="00706066" w:rsidRDefault="0010443E" w:rsidP="000B14DE">
            <w:pPr>
              <w:ind w:firstLine="284"/>
              <w:jc w:val="both"/>
              <w:rPr>
                <w:rStyle w:val="affc"/>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0209"/>
            </w:tblGrid>
            <w:tr w:rsidR="0010443E" w:rsidTr="000B14DE">
              <w:tc>
                <w:tcPr>
                  <w:tcW w:w="10209" w:type="dxa"/>
                  <w:tcBorders>
                    <w:top w:val="single" w:sz="4" w:space="0" w:color="000000"/>
                    <w:left w:val="single" w:sz="4" w:space="0" w:color="000000"/>
                    <w:bottom w:val="single" w:sz="4" w:space="0" w:color="000000"/>
                    <w:right w:val="single" w:sz="4" w:space="0" w:color="000000"/>
                  </w:tcBorders>
                </w:tcPr>
                <w:p w:rsidR="0010443E" w:rsidRPr="00141193" w:rsidRDefault="0010443E" w:rsidP="000B14DE">
                  <w:pPr>
                    <w:ind w:firstLine="284"/>
                    <w:jc w:val="both"/>
                    <w:rPr>
                      <w:b/>
                      <w:bCs/>
                      <w:sz w:val="28"/>
                      <w:szCs w:val="28"/>
                    </w:rPr>
                  </w:pPr>
                  <w:r w:rsidRPr="00141193">
                    <w:rPr>
                      <w:b/>
                      <w:bCs/>
                      <w:sz w:val="28"/>
                      <w:szCs w:val="28"/>
                    </w:rPr>
                    <w:t xml:space="preserve">Экзамен окончен. Все участники остаются на своих местах. </w:t>
                  </w:r>
                </w:p>
                <w:p w:rsidR="0010443E" w:rsidRPr="00141193" w:rsidRDefault="0010443E" w:rsidP="000B14DE">
                  <w:pPr>
                    <w:ind w:firstLine="284"/>
                    <w:jc w:val="both"/>
                    <w:rPr>
                      <w:bCs/>
                      <w:color w:val="00B050"/>
                      <w:sz w:val="28"/>
                      <w:szCs w:val="28"/>
                    </w:rPr>
                  </w:pPr>
                  <w:r w:rsidRPr="00141193">
                    <w:rPr>
                      <w:b/>
                      <w:bCs/>
                      <w:sz w:val="28"/>
                      <w:szCs w:val="28"/>
                    </w:rPr>
                    <w:t xml:space="preserve">Положите на край стола свои бланки, </w:t>
                  </w:r>
                  <w:r>
                    <w:rPr>
                      <w:b/>
                      <w:bCs/>
                      <w:sz w:val="28"/>
                      <w:szCs w:val="28"/>
                    </w:rPr>
                    <w:t>КИМ</w:t>
                  </w:r>
                  <w:r w:rsidRPr="00141193">
                    <w:rPr>
                      <w:b/>
                      <w:bCs/>
                      <w:sz w:val="28"/>
                      <w:szCs w:val="28"/>
                    </w:rPr>
                    <w:t xml:space="preserve">, черновик. </w:t>
                  </w:r>
                  <w:r>
                    <w:rPr>
                      <w:b/>
                      <w:bCs/>
                      <w:sz w:val="28"/>
                      <w:szCs w:val="28"/>
                    </w:rPr>
                    <w:t>Мы пройдём и</w:t>
                  </w:r>
                  <w:r w:rsidRPr="00141193">
                    <w:rPr>
                      <w:b/>
                      <w:bCs/>
                      <w:sz w:val="28"/>
                      <w:szCs w:val="28"/>
                    </w:rPr>
                    <w:t xml:space="preserve"> собер</w:t>
                  </w:r>
                  <w:r>
                    <w:rPr>
                      <w:b/>
                      <w:bCs/>
                      <w:sz w:val="28"/>
                      <w:szCs w:val="28"/>
                    </w:rPr>
                    <w:t>ём</w:t>
                  </w:r>
                  <w:r w:rsidRPr="00141193">
                    <w:rPr>
                      <w:b/>
                      <w:bCs/>
                      <w:sz w:val="28"/>
                      <w:szCs w:val="28"/>
                    </w:rPr>
                    <w:t xml:space="preserve"> все экзаменационные материалы. </w:t>
                  </w:r>
                </w:p>
              </w:tc>
            </w:tr>
          </w:tbl>
          <w:p w:rsidR="0010443E" w:rsidRPr="00A82BED" w:rsidRDefault="0010443E" w:rsidP="000B14DE">
            <w:pPr>
              <w:ind w:firstLine="284"/>
              <w:jc w:val="both"/>
              <w:rPr>
                <w:bCs/>
                <w:color w:val="00B050"/>
                <w:sz w:val="28"/>
                <w:szCs w:val="28"/>
              </w:rPr>
            </w:pPr>
          </w:p>
        </w:tc>
      </w:tr>
      <w:tr w:rsidR="0010443E" w:rsidRPr="00E16824" w:rsidTr="000B14DE">
        <w:tc>
          <w:tcPr>
            <w:tcW w:w="10440" w:type="dxa"/>
            <w:tcBorders>
              <w:top w:val="nil"/>
              <w:left w:val="nil"/>
              <w:bottom w:val="single" w:sz="4" w:space="0" w:color="auto"/>
              <w:right w:val="nil"/>
            </w:tcBorders>
          </w:tcPr>
          <w:p w:rsidR="0010443E" w:rsidRDefault="0010443E" w:rsidP="000B14DE">
            <w:pPr>
              <w:ind w:firstLine="284"/>
              <w:jc w:val="both"/>
              <w:rPr>
                <w:i/>
                <w:sz w:val="16"/>
                <w:szCs w:val="16"/>
              </w:rPr>
            </w:pPr>
          </w:p>
          <w:p w:rsidR="0010443E" w:rsidRPr="00706066" w:rsidRDefault="0010443E" w:rsidP="000B14DE">
            <w:pPr>
              <w:suppressAutoHyphens/>
              <w:ind w:firstLine="709"/>
              <w:jc w:val="both"/>
              <w:rPr>
                <w:rStyle w:val="affc"/>
              </w:rPr>
            </w:pPr>
            <w:r w:rsidRPr="00E01FEF">
              <w:rPr>
                <w:rStyle w:val="affc"/>
              </w:rPr>
              <w:t>Организаторы осуществляют сбор экзаменационных материалов</w:t>
            </w:r>
            <w:r>
              <w:rPr>
                <w:rStyle w:val="affc"/>
              </w:rPr>
              <w:t xml:space="preserve"> с рабочих </w:t>
            </w:r>
            <w:r>
              <w:rPr>
                <w:rStyle w:val="affc"/>
              </w:rPr>
              <w:lastRenderedPageBreak/>
              <w:t>мест участников ГИА</w:t>
            </w:r>
            <w:r w:rsidRPr="00E01FEF">
              <w:rPr>
                <w:rStyle w:val="affc"/>
              </w:rPr>
              <w:t xml:space="preserve"> в организованном порядке.</w:t>
            </w:r>
          </w:p>
          <w:p w:rsidR="0010443E" w:rsidRPr="00706066" w:rsidRDefault="0010443E" w:rsidP="000B14DE">
            <w:pPr>
              <w:ind w:firstLine="284"/>
              <w:jc w:val="both"/>
              <w:rPr>
                <w:rStyle w:val="affc"/>
              </w:rPr>
            </w:pPr>
          </w:p>
          <w:p w:rsidR="0010443E" w:rsidRPr="00E16824" w:rsidRDefault="0010443E" w:rsidP="000B14DE">
            <w:pPr>
              <w:ind w:firstLine="284"/>
              <w:jc w:val="both"/>
              <w:rPr>
                <w:i/>
                <w:sz w:val="16"/>
                <w:szCs w:val="16"/>
              </w:rPr>
            </w:pPr>
          </w:p>
        </w:tc>
      </w:tr>
      <w:tr w:rsidR="0010443E" w:rsidRPr="00E16824" w:rsidTr="000B14DE">
        <w:tc>
          <w:tcPr>
            <w:tcW w:w="10440" w:type="dxa"/>
            <w:tcBorders>
              <w:top w:val="single" w:sz="4" w:space="0" w:color="auto"/>
              <w:left w:val="single" w:sz="4" w:space="0" w:color="auto"/>
              <w:bottom w:val="single" w:sz="4" w:space="0" w:color="auto"/>
              <w:right w:val="single" w:sz="4" w:space="0" w:color="auto"/>
            </w:tcBorders>
          </w:tcPr>
          <w:p w:rsidR="0010443E" w:rsidRPr="00E16824" w:rsidRDefault="0010443E" w:rsidP="000B14DE">
            <w:pPr>
              <w:ind w:firstLine="284"/>
              <w:jc w:val="both"/>
              <w:rPr>
                <w:bCs/>
                <w:sz w:val="28"/>
                <w:szCs w:val="28"/>
              </w:rPr>
            </w:pPr>
            <w:r w:rsidRPr="00E16824">
              <w:rPr>
                <w:b/>
                <w:bCs/>
                <w:sz w:val="28"/>
                <w:szCs w:val="28"/>
              </w:rPr>
              <w:lastRenderedPageBreak/>
              <w:t>В аудитории собрано бланков  №1 _____(</w:t>
            </w:r>
            <w:r w:rsidRPr="00E16824">
              <w:rPr>
                <w:bCs/>
                <w:sz w:val="28"/>
                <w:szCs w:val="28"/>
              </w:rPr>
              <w:t>н</w:t>
            </w:r>
            <w:r w:rsidRPr="00E16824">
              <w:rPr>
                <w:bCs/>
                <w:i/>
                <w:sz w:val="28"/>
                <w:szCs w:val="28"/>
              </w:rPr>
              <w:t>азвать количество и публично запаковать в возвратный доставочный пакет, зафиксировать количество на сопроводительном бланке).</w:t>
            </w:r>
          </w:p>
          <w:p w:rsidR="0010443E" w:rsidRPr="00E16824" w:rsidRDefault="0010443E" w:rsidP="000B14DE">
            <w:pPr>
              <w:ind w:firstLine="284"/>
              <w:jc w:val="both"/>
              <w:rPr>
                <w:bCs/>
                <w:i/>
                <w:sz w:val="28"/>
                <w:szCs w:val="28"/>
              </w:rPr>
            </w:pPr>
            <w:r w:rsidRPr="00E16824">
              <w:rPr>
                <w:b/>
                <w:bCs/>
                <w:sz w:val="28"/>
                <w:szCs w:val="28"/>
              </w:rPr>
              <w:t>В аудитории собрано бланков №2</w:t>
            </w:r>
            <w:r w:rsidRPr="00E16824">
              <w:rPr>
                <w:bCs/>
                <w:sz w:val="28"/>
                <w:szCs w:val="28"/>
              </w:rPr>
              <w:t xml:space="preserve"> </w:t>
            </w:r>
            <w:r w:rsidRPr="00E16824">
              <w:rPr>
                <w:b/>
                <w:bCs/>
                <w:sz w:val="28"/>
                <w:szCs w:val="28"/>
              </w:rPr>
              <w:t>_____</w:t>
            </w:r>
            <w:r w:rsidRPr="00E16824">
              <w:rPr>
                <w:b/>
                <w:bCs/>
                <w:i/>
                <w:sz w:val="28"/>
                <w:szCs w:val="28"/>
              </w:rPr>
              <w:t xml:space="preserve"> </w:t>
            </w:r>
            <w:r w:rsidRPr="00E16824">
              <w:rPr>
                <w:bCs/>
                <w:i/>
                <w:sz w:val="28"/>
                <w:szCs w:val="28"/>
              </w:rPr>
              <w:t>(назвать количество и публично запаковать в возвратный доставочный пакет, зафиксировать количество на сопроводительном бланке).</w:t>
            </w:r>
          </w:p>
          <w:p w:rsidR="0010443E" w:rsidRPr="00E16824" w:rsidRDefault="0010443E" w:rsidP="000B14DE">
            <w:pPr>
              <w:ind w:firstLine="284"/>
              <w:jc w:val="both"/>
              <w:rPr>
                <w:bCs/>
                <w:i/>
                <w:sz w:val="28"/>
                <w:szCs w:val="28"/>
              </w:rPr>
            </w:pPr>
            <w:r w:rsidRPr="00E16824">
              <w:rPr>
                <w:bCs/>
                <w:i/>
                <w:sz w:val="28"/>
                <w:szCs w:val="28"/>
              </w:rPr>
              <w:t>После сбора всех материалов, пересчёта и упаковки объявить экзаменуемым о возможности покинуть аудиторию.</w:t>
            </w:r>
          </w:p>
        </w:tc>
      </w:tr>
      <w:tr w:rsidR="0010443E" w:rsidRPr="00E16824" w:rsidTr="000B14DE">
        <w:tc>
          <w:tcPr>
            <w:tcW w:w="10440" w:type="dxa"/>
            <w:tcBorders>
              <w:top w:val="single" w:sz="4" w:space="0" w:color="auto"/>
              <w:left w:val="nil"/>
              <w:bottom w:val="single" w:sz="4" w:space="0" w:color="auto"/>
              <w:right w:val="nil"/>
            </w:tcBorders>
          </w:tcPr>
          <w:p w:rsidR="0010443E" w:rsidRDefault="0010443E" w:rsidP="000B14DE">
            <w:pPr>
              <w:ind w:firstLine="284"/>
              <w:jc w:val="both"/>
              <w:rPr>
                <w:b/>
                <w:bCs/>
                <w:sz w:val="16"/>
                <w:szCs w:val="16"/>
              </w:rPr>
            </w:pPr>
          </w:p>
          <w:p w:rsidR="0010443E" w:rsidRDefault="0010443E" w:rsidP="000B14DE">
            <w:pPr>
              <w:ind w:firstLine="284"/>
              <w:jc w:val="both"/>
              <w:rPr>
                <w:b/>
                <w:bCs/>
                <w:sz w:val="16"/>
                <w:szCs w:val="16"/>
              </w:rPr>
            </w:pPr>
          </w:p>
          <w:p w:rsidR="0010443E" w:rsidRPr="00E16824" w:rsidRDefault="0010443E" w:rsidP="000B14DE">
            <w:pPr>
              <w:ind w:firstLine="284"/>
              <w:jc w:val="both"/>
              <w:rPr>
                <w:b/>
                <w:bCs/>
                <w:sz w:val="16"/>
                <w:szCs w:val="16"/>
              </w:rPr>
            </w:pPr>
          </w:p>
        </w:tc>
      </w:tr>
      <w:tr w:rsidR="0010443E" w:rsidRPr="00E16824" w:rsidTr="000B14DE">
        <w:tc>
          <w:tcPr>
            <w:tcW w:w="10440" w:type="dxa"/>
            <w:tcBorders>
              <w:top w:val="single" w:sz="4" w:space="0" w:color="auto"/>
              <w:left w:val="single" w:sz="4" w:space="0" w:color="auto"/>
              <w:bottom w:val="single" w:sz="4" w:space="0" w:color="auto"/>
              <w:right w:val="single" w:sz="4" w:space="0" w:color="auto"/>
            </w:tcBorders>
          </w:tcPr>
          <w:p w:rsidR="0010443E" w:rsidRPr="00E16824" w:rsidRDefault="0010443E" w:rsidP="000B14DE">
            <w:pPr>
              <w:ind w:firstLine="284"/>
              <w:jc w:val="both"/>
              <w:rPr>
                <w:b/>
                <w:bCs/>
                <w:sz w:val="28"/>
                <w:szCs w:val="28"/>
              </w:rPr>
            </w:pPr>
            <w:r w:rsidRPr="00E16824">
              <w:rPr>
                <w:b/>
                <w:bCs/>
                <w:sz w:val="28"/>
                <w:szCs w:val="28"/>
              </w:rPr>
              <w:t>Экзаменационные материалы упакованы, теперь вы можете покинуть аудиторию.</w:t>
            </w:r>
          </w:p>
        </w:tc>
      </w:tr>
      <w:tr w:rsidR="0010443E" w:rsidRPr="00E16824" w:rsidTr="000B14DE">
        <w:tc>
          <w:tcPr>
            <w:tcW w:w="10440" w:type="dxa"/>
            <w:tcBorders>
              <w:top w:val="single" w:sz="4" w:space="0" w:color="auto"/>
              <w:left w:val="nil"/>
              <w:bottom w:val="nil"/>
              <w:right w:val="nil"/>
            </w:tcBorders>
          </w:tcPr>
          <w:p w:rsidR="0010443E" w:rsidRPr="00E16824" w:rsidRDefault="0010443E" w:rsidP="000B14DE">
            <w:pPr>
              <w:ind w:firstLine="284"/>
              <w:jc w:val="both"/>
              <w:rPr>
                <w:b/>
                <w:bCs/>
                <w:sz w:val="16"/>
                <w:szCs w:val="16"/>
              </w:rPr>
            </w:pPr>
          </w:p>
        </w:tc>
      </w:tr>
      <w:tr w:rsidR="0010443E" w:rsidRPr="00A82BED" w:rsidTr="000B14DE">
        <w:tc>
          <w:tcPr>
            <w:tcW w:w="10440" w:type="dxa"/>
            <w:tcBorders>
              <w:top w:val="nil"/>
              <w:left w:val="nil"/>
              <w:bottom w:val="nil"/>
              <w:right w:val="nil"/>
            </w:tcBorders>
          </w:tcPr>
          <w:p w:rsidR="0010443E" w:rsidRDefault="0010443E" w:rsidP="000B14DE">
            <w:pPr>
              <w:pStyle w:val="140"/>
              <w:ind w:left="252"/>
              <w:rPr>
                <w:rStyle w:val="affc"/>
                <w:szCs w:val="24"/>
              </w:rPr>
            </w:pPr>
            <w:r w:rsidRPr="00A82BED">
              <w:rPr>
                <w:rStyle w:val="affc"/>
              </w:rPr>
              <w:t>В использованный пакет упак</w:t>
            </w:r>
            <w:r>
              <w:rPr>
                <w:rStyle w:val="affc"/>
              </w:rPr>
              <w:t>овать</w:t>
            </w:r>
            <w:r w:rsidRPr="00A82BED">
              <w:rPr>
                <w:rStyle w:val="affc"/>
              </w:rPr>
              <w:t xml:space="preserve"> все оставшиеся экзаменационные материалы и черновики. Заполнит</w:t>
            </w:r>
            <w:r>
              <w:rPr>
                <w:rStyle w:val="affc"/>
              </w:rPr>
              <w:t>ь</w:t>
            </w:r>
            <w:r w:rsidRPr="00A82BED">
              <w:rPr>
                <w:rStyle w:val="affc"/>
              </w:rPr>
              <w:t xml:space="preserve"> сопроводительные бл</w:t>
            </w:r>
            <w:r>
              <w:rPr>
                <w:rStyle w:val="affc"/>
              </w:rPr>
              <w:t>анки и протокол проведения ГИА</w:t>
            </w:r>
            <w:r w:rsidRPr="00A82BED">
              <w:rPr>
                <w:rStyle w:val="affc"/>
              </w:rPr>
              <w:t xml:space="preserve"> в аудитории.</w:t>
            </w:r>
          </w:p>
        </w:tc>
      </w:tr>
    </w:tbl>
    <w:p w:rsidR="0010443E" w:rsidRPr="00A82BED" w:rsidRDefault="0010443E" w:rsidP="000B14DE">
      <w:pPr>
        <w:pStyle w:val="140"/>
        <w:rPr>
          <w:rStyle w:val="affc"/>
          <w:rFonts w:eastAsia="Arial Unicode MS"/>
        </w:rPr>
      </w:pPr>
      <w:r w:rsidRPr="002716DE">
        <w:rPr>
          <w:rStyle w:val="affc"/>
          <w:rFonts w:eastAsia="Arial Unicode MS"/>
          <w:i w:val="0"/>
        </w:rPr>
        <w:t xml:space="preserve">Технический специалист должен собрать и заархивировать файлы с практической частью, перенести на </w:t>
      </w:r>
      <w:proofErr w:type="spellStart"/>
      <w:r w:rsidRPr="002716DE">
        <w:rPr>
          <w:rStyle w:val="affc"/>
          <w:rFonts w:eastAsia="Arial Unicode MS"/>
          <w:i w:val="0"/>
        </w:rPr>
        <w:t>флеш-карту</w:t>
      </w:r>
      <w:proofErr w:type="spellEnd"/>
      <w:r w:rsidRPr="002716DE">
        <w:rPr>
          <w:rStyle w:val="affc"/>
          <w:rFonts w:eastAsia="Arial Unicode MS"/>
          <w:i w:val="0"/>
        </w:rPr>
        <w:t>, упаковать в возвратный пакет и передать руководителю ППЭ</w:t>
      </w:r>
      <w:r>
        <w:rPr>
          <w:rStyle w:val="affc"/>
          <w:rFonts w:eastAsia="Arial Unicode MS"/>
          <w:i w:val="0"/>
        </w:rPr>
        <w:t>,</w:t>
      </w:r>
      <w:r w:rsidRPr="008E7440">
        <w:t xml:space="preserve"> </w:t>
      </w:r>
      <w:r>
        <w:t xml:space="preserve">а также загрузить в систему сбора результатов экзамена доступную по адресу </w:t>
      </w:r>
      <w:proofErr w:type="spellStart"/>
      <w:r w:rsidRPr="003614F9">
        <w:rPr>
          <w:lang w:val="en-US"/>
        </w:rPr>
        <w:t>dit</w:t>
      </w:r>
      <w:proofErr w:type="spellEnd"/>
      <w:r w:rsidRPr="003614F9">
        <w:t>.</w:t>
      </w:r>
      <w:proofErr w:type="spellStart"/>
      <w:r w:rsidRPr="003614F9">
        <w:rPr>
          <w:lang w:val="en-US"/>
        </w:rPr>
        <w:t>pskovedu</w:t>
      </w:r>
      <w:proofErr w:type="spellEnd"/>
      <w:r w:rsidRPr="003614F9">
        <w:t>.</w:t>
      </w:r>
      <w:proofErr w:type="spellStart"/>
      <w:r w:rsidRPr="003614F9">
        <w:rPr>
          <w:lang w:val="en-US"/>
        </w:rPr>
        <w:t>ru</w:t>
      </w:r>
      <w:proofErr w:type="spellEnd"/>
      <w:r w:rsidRPr="00A3008E">
        <w:t>.</w:t>
      </w:r>
    </w:p>
    <w:p w:rsidR="0010443E" w:rsidRDefault="0010443E" w:rsidP="001335A3">
      <w:pPr>
        <w:pStyle w:val="afd"/>
      </w:pPr>
    </w:p>
    <w:p w:rsidR="0010443E" w:rsidRDefault="0010443E" w:rsidP="001335A3">
      <w:pPr>
        <w:pStyle w:val="afd"/>
      </w:pPr>
      <w:bookmarkStart w:id="115" w:name="_Toc4407230"/>
      <w:r>
        <w:t>10.9. Инструкции для руководителя ППЭ, участников и</w:t>
      </w:r>
      <w:r w:rsidRPr="00B66261">
        <w:t xml:space="preserve"> </w:t>
      </w:r>
      <w:r>
        <w:t>организаторов ГИА по иностранному языку</w:t>
      </w:r>
      <w:bookmarkEnd w:id="114"/>
      <w:bookmarkEnd w:id="115"/>
    </w:p>
    <w:p w:rsidR="0010443E" w:rsidRPr="00DB0DAD" w:rsidRDefault="0010443E" w:rsidP="001335A3">
      <w:pPr>
        <w:pStyle w:val="28"/>
      </w:pPr>
      <w:bookmarkStart w:id="116" w:name="_Toc4407231"/>
      <w:r>
        <w:t>10</w:t>
      </w:r>
      <w:r w:rsidRPr="00DB0DAD">
        <w:t>.</w:t>
      </w:r>
      <w:r>
        <w:t>9.1</w:t>
      </w:r>
      <w:r w:rsidRPr="00DB0DAD">
        <w:t xml:space="preserve">. Инструкция для участника ГИА, зачитываемая организатором в аудитории (экзамены по </w:t>
      </w:r>
      <w:r>
        <w:t>иностранному</w:t>
      </w:r>
      <w:r w:rsidRPr="00DB0DAD">
        <w:t xml:space="preserve"> языку </w:t>
      </w:r>
      <w:r w:rsidRPr="007F1073">
        <w:t>письменная часть</w:t>
      </w:r>
      <w:r w:rsidRPr="00DB0DAD">
        <w:t>)</w:t>
      </w:r>
      <w:bookmarkEnd w:id="116"/>
    </w:p>
    <w:p w:rsidR="0010443E" w:rsidRPr="00E16824" w:rsidRDefault="00634543" w:rsidP="007F1073">
      <w:pPr>
        <w:widowControl w:val="0"/>
        <w:tabs>
          <w:tab w:val="left" w:pos="1134"/>
        </w:tabs>
        <w:ind w:firstLine="284"/>
        <w:jc w:val="both"/>
        <w:rPr>
          <w:i/>
          <w:sz w:val="28"/>
          <w:szCs w:val="28"/>
        </w:rPr>
      </w:pPr>
      <w:r w:rsidRPr="00634543">
        <w:rPr>
          <w:noProof/>
        </w:rPr>
        <w:pict>
          <v:rect id="_x0000_s1032" style="position:absolute;left:0;text-align:left;margin-left:-9pt;margin-top:7.75pt;width:518.45pt;height:93.25pt;z-index:13">
            <v:textbox style="mso-next-textbox:#_x0000_s1032">
              <w:txbxContent>
                <w:p w:rsidR="006F5346" w:rsidRPr="009E1EBB" w:rsidRDefault="006F5346" w:rsidP="007F1073">
                  <w:pPr>
                    <w:jc w:val="both"/>
                    <w:rPr>
                      <w:sz w:val="28"/>
                      <w:szCs w:val="28"/>
                    </w:rPr>
                  </w:pPr>
                  <w:r w:rsidRPr="00017964">
                    <w:rPr>
                      <w:sz w:val="28"/>
                      <w:szCs w:val="28"/>
                    </w:rPr>
                    <w:t xml:space="preserve">Текст, который выделен жирным шрифтом и приводится в рамке, должен быть прочитан участникам </w:t>
                  </w:r>
                  <w:r>
                    <w:rPr>
                      <w:sz w:val="28"/>
                      <w:szCs w:val="28"/>
                    </w:rPr>
                    <w:t>ГИА</w:t>
                  </w:r>
                  <w:r w:rsidRPr="00017964">
                    <w:rPr>
                      <w:sz w:val="28"/>
                      <w:szCs w:val="28"/>
                    </w:rPr>
                    <w:t xml:space="preserve"> слово в слово. </w:t>
                  </w:r>
                  <w:r w:rsidRPr="00FA5A75">
                    <w:rPr>
                      <w:sz w:val="28"/>
                      <w:szCs w:val="28"/>
                    </w:rPr>
                    <w:t>Это делается для стандартизации процедуры проведения ГИА.</w:t>
                  </w:r>
                  <w:r>
                    <w:rPr>
                      <w:i/>
                      <w:iCs/>
                      <w:sz w:val="28"/>
                      <w:szCs w:val="28"/>
                    </w:rPr>
                    <w:t xml:space="preserve"> </w:t>
                  </w:r>
                  <w:r w:rsidRPr="00017964">
                    <w:rPr>
                      <w:i/>
                      <w:iCs/>
                      <w:sz w:val="28"/>
                      <w:szCs w:val="28"/>
                    </w:rPr>
                    <w:t>Комментарии, отмеченные</w:t>
                  </w:r>
                  <w:r w:rsidRPr="00017964">
                    <w:rPr>
                      <w:sz w:val="28"/>
                      <w:szCs w:val="28"/>
                    </w:rPr>
                    <w:t xml:space="preserve"> </w:t>
                  </w:r>
                  <w:r w:rsidRPr="00017964">
                    <w:rPr>
                      <w:i/>
                      <w:iCs/>
                      <w:sz w:val="28"/>
                      <w:szCs w:val="28"/>
                    </w:rPr>
                    <w:t>курсивом, не читаются участникам. Они даны в помощь организатору</w:t>
                  </w:r>
                  <w:r w:rsidRPr="00017964">
                    <w:rPr>
                      <w:sz w:val="28"/>
                      <w:szCs w:val="28"/>
                    </w:rPr>
                    <w:t>.</w:t>
                  </w:r>
                  <w:r w:rsidRPr="00282670">
                    <w:rPr>
                      <w:sz w:val="28"/>
                      <w:szCs w:val="28"/>
                    </w:rPr>
                    <w:t xml:space="preserve"> </w:t>
                  </w:r>
                  <w:r w:rsidRPr="00FA5A75">
                    <w:rPr>
                      <w:sz w:val="28"/>
                      <w:szCs w:val="28"/>
                    </w:rPr>
                    <w:t>Инструктаж и экзамен проводятся в спокойной и доброжелательной обстановке</w:t>
                  </w:r>
                  <w:r>
                    <w:rPr>
                      <w:sz w:val="28"/>
                      <w:szCs w:val="28"/>
                    </w:rPr>
                    <w:t>.</w:t>
                  </w:r>
                </w:p>
                <w:p w:rsidR="006F5346" w:rsidRDefault="006F5346" w:rsidP="007F1073">
                  <w:pPr>
                    <w:jc w:val="both"/>
                    <w:rPr>
                      <w:sz w:val="28"/>
                      <w:szCs w:val="28"/>
                    </w:rPr>
                  </w:pPr>
                </w:p>
              </w:txbxContent>
            </v:textbox>
          </v:rect>
        </w:pict>
      </w:r>
    </w:p>
    <w:p w:rsidR="0010443E" w:rsidRPr="00E16824" w:rsidRDefault="0010443E" w:rsidP="007F1073">
      <w:pPr>
        <w:ind w:firstLine="284"/>
        <w:jc w:val="both"/>
        <w:rPr>
          <w:sz w:val="28"/>
          <w:szCs w:val="28"/>
        </w:rPr>
      </w:pPr>
    </w:p>
    <w:p w:rsidR="0010443E" w:rsidRPr="00E16824" w:rsidRDefault="0010443E" w:rsidP="007F1073">
      <w:pPr>
        <w:ind w:firstLine="284"/>
        <w:jc w:val="both"/>
        <w:rPr>
          <w:sz w:val="28"/>
          <w:szCs w:val="28"/>
        </w:rPr>
      </w:pPr>
    </w:p>
    <w:p w:rsidR="0010443E" w:rsidRPr="00E16824" w:rsidRDefault="0010443E" w:rsidP="007F1073">
      <w:pPr>
        <w:ind w:firstLine="284"/>
        <w:jc w:val="both"/>
        <w:rPr>
          <w:sz w:val="28"/>
          <w:szCs w:val="28"/>
        </w:rPr>
      </w:pPr>
    </w:p>
    <w:p w:rsidR="0010443E" w:rsidRPr="00E16824" w:rsidRDefault="0010443E" w:rsidP="007F1073">
      <w:pPr>
        <w:jc w:val="both"/>
        <w:rPr>
          <w:i/>
          <w:sz w:val="28"/>
          <w:szCs w:val="28"/>
        </w:rPr>
      </w:pPr>
      <w:r w:rsidRPr="00E16824">
        <w:rPr>
          <w:i/>
          <w:sz w:val="28"/>
          <w:szCs w:val="28"/>
        </w:rPr>
        <w:t>До экзамена на доске должна быть следующая запись.</w:t>
      </w:r>
    </w:p>
    <w:p w:rsidR="0010443E" w:rsidRDefault="0010443E" w:rsidP="007F1073">
      <w:pPr>
        <w:ind w:firstLine="284"/>
        <w:jc w:val="both"/>
        <w:rPr>
          <w:i/>
          <w:sz w:val="20"/>
          <w:szCs w:val="20"/>
        </w:rPr>
      </w:pPr>
    </w:p>
    <w:p w:rsidR="0010443E" w:rsidRDefault="0010443E" w:rsidP="007F1073">
      <w:pPr>
        <w:ind w:firstLine="284"/>
        <w:jc w:val="both"/>
        <w:rPr>
          <w:i/>
          <w:sz w:val="28"/>
          <w:szCs w:val="28"/>
        </w:rPr>
      </w:pPr>
    </w:p>
    <w:p w:rsidR="0010443E" w:rsidRPr="00C8510E" w:rsidRDefault="0010443E" w:rsidP="007F1073">
      <w:pPr>
        <w:ind w:firstLine="284"/>
        <w:jc w:val="both"/>
        <w:rPr>
          <w:i/>
          <w:sz w:val="28"/>
          <w:szCs w:val="28"/>
        </w:rPr>
      </w:pPr>
      <w:r w:rsidRPr="00E16824">
        <w:rPr>
          <w:i/>
          <w:sz w:val="28"/>
          <w:szCs w:val="28"/>
        </w:rPr>
        <w:t>До экзамена на доске должна быть следующая запись.</w:t>
      </w:r>
    </w:p>
    <w:p w:rsidR="0010443E" w:rsidRPr="00E16824" w:rsidRDefault="0010443E" w:rsidP="007F1073">
      <w:pPr>
        <w:ind w:firstLine="284"/>
        <w:jc w:val="both"/>
        <w:rPr>
          <w:i/>
          <w:sz w:val="20"/>
          <w:szCs w:val="20"/>
        </w:rPr>
      </w:pPr>
    </w:p>
    <w:tbl>
      <w:tblPr>
        <w:tblW w:w="10461" w:type="dxa"/>
        <w:tblInd w:w="-252" w:type="dxa"/>
        <w:tblLook w:val="0000"/>
      </w:tblPr>
      <w:tblGrid>
        <w:gridCol w:w="227"/>
        <w:gridCol w:w="341"/>
        <w:gridCol w:w="342"/>
        <w:gridCol w:w="272"/>
        <w:gridCol w:w="272"/>
        <w:gridCol w:w="283"/>
        <w:gridCol w:w="272"/>
        <w:gridCol w:w="272"/>
        <w:gridCol w:w="294"/>
        <w:gridCol w:w="272"/>
        <w:gridCol w:w="272"/>
        <w:gridCol w:w="294"/>
        <w:gridCol w:w="272"/>
        <w:gridCol w:w="272"/>
        <w:gridCol w:w="272"/>
        <w:gridCol w:w="272"/>
        <w:gridCol w:w="272"/>
        <w:gridCol w:w="272"/>
        <w:gridCol w:w="272"/>
        <w:gridCol w:w="272"/>
        <w:gridCol w:w="272"/>
        <w:gridCol w:w="272"/>
        <w:gridCol w:w="272"/>
        <w:gridCol w:w="294"/>
        <w:gridCol w:w="272"/>
        <w:gridCol w:w="272"/>
        <w:gridCol w:w="294"/>
        <w:gridCol w:w="272"/>
        <w:gridCol w:w="272"/>
        <w:gridCol w:w="272"/>
        <w:gridCol w:w="272"/>
        <w:gridCol w:w="294"/>
        <w:gridCol w:w="294"/>
        <w:gridCol w:w="272"/>
        <w:gridCol w:w="354"/>
        <w:gridCol w:w="272"/>
        <w:gridCol w:w="350"/>
      </w:tblGrid>
      <w:tr w:rsidR="0010443E" w:rsidRPr="00E16824" w:rsidTr="007F1073">
        <w:trPr>
          <w:trHeight w:val="73"/>
        </w:trPr>
        <w:tc>
          <w:tcPr>
            <w:tcW w:w="236" w:type="dxa"/>
            <w:tcBorders>
              <w:top w:val="single" w:sz="4" w:space="0" w:color="auto"/>
              <w:left w:val="single" w:sz="4" w:space="0" w:color="auto"/>
              <w:bottom w:val="nil"/>
              <w:right w:val="nil"/>
            </w:tcBorders>
            <w:vAlign w:val="center"/>
          </w:tcPr>
          <w:p w:rsidR="0010443E" w:rsidRPr="00E16824" w:rsidRDefault="0010443E" w:rsidP="007F1073">
            <w:pPr>
              <w:rPr>
                <w:rFonts w:ascii="Arial" w:hAnsi="Arial" w:cs="Arial"/>
                <w:sz w:val="20"/>
                <w:szCs w:val="20"/>
              </w:rPr>
            </w:pPr>
          </w:p>
        </w:tc>
        <w:tc>
          <w:tcPr>
            <w:tcW w:w="340" w:type="dxa"/>
            <w:tcBorders>
              <w:top w:val="single" w:sz="4" w:space="0" w:color="auto"/>
              <w:left w:val="nil"/>
              <w:bottom w:val="nil"/>
              <w:right w:val="nil"/>
            </w:tcBorders>
            <w:vAlign w:val="center"/>
          </w:tcPr>
          <w:p w:rsidR="0010443E" w:rsidRPr="00E16824" w:rsidRDefault="0010443E" w:rsidP="007F1073">
            <w:pPr>
              <w:rPr>
                <w:rFonts w:ascii="Arial" w:hAnsi="Arial" w:cs="Arial"/>
                <w:sz w:val="20"/>
                <w:szCs w:val="20"/>
              </w:rPr>
            </w:pPr>
          </w:p>
        </w:tc>
        <w:tc>
          <w:tcPr>
            <w:tcW w:w="341" w:type="dxa"/>
            <w:tcBorders>
              <w:top w:val="single" w:sz="4" w:space="0" w:color="auto"/>
              <w:left w:val="nil"/>
              <w:bottom w:val="nil"/>
              <w:right w:val="nil"/>
            </w:tcBorders>
            <w:vAlign w:val="center"/>
          </w:tcPr>
          <w:p w:rsidR="0010443E" w:rsidRPr="00E16824" w:rsidRDefault="0010443E" w:rsidP="007F1073">
            <w:pPr>
              <w:rPr>
                <w:rFonts w:ascii="Arial" w:hAnsi="Arial" w:cs="Arial"/>
                <w:sz w:val="20"/>
                <w:szCs w:val="20"/>
              </w:rPr>
            </w:pPr>
          </w:p>
        </w:tc>
        <w:tc>
          <w:tcPr>
            <w:tcW w:w="272" w:type="dxa"/>
            <w:tcBorders>
              <w:top w:val="single" w:sz="4" w:space="0" w:color="auto"/>
              <w:left w:val="nil"/>
              <w:bottom w:val="nil"/>
              <w:right w:val="nil"/>
            </w:tcBorders>
            <w:vAlign w:val="center"/>
          </w:tcPr>
          <w:p w:rsidR="0010443E" w:rsidRPr="00E16824" w:rsidRDefault="0010443E" w:rsidP="007F1073">
            <w:pPr>
              <w:rPr>
                <w:rFonts w:ascii="Arial" w:hAnsi="Arial" w:cs="Arial"/>
                <w:sz w:val="20"/>
                <w:szCs w:val="20"/>
              </w:rPr>
            </w:pPr>
          </w:p>
        </w:tc>
        <w:tc>
          <w:tcPr>
            <w:tcW w:w="272" w:type="dxa"/>
            <w:tcBorders>
              <w:top w:val="single" w:sz="4" w:space="0" w:color="auto"/>
              <w:left w:val="nil"/>
              <w:bottom w:val="nil"/>
              <w:right w:val="nil"/>
            </w:tcBorders>
            <w:vAlign w:val="center"/>
          </w:tcPr>
          <w:p w:rsidR="0010443E" w:rsidRPr="00E16824" w:rsidRDefault="0010443E" w:rsidP="007F1073">
            <w:pPr>
              <w:rPr>
                <w:rFonts w:ascii="Arial" w:hAnsi="Arial" w:cs="Arial"/>
                <w:sz w:val="20"/>
                <w:szCs w:val="20"/>
              </w:rPr>
            </w:pPr>
          </w:p>
        </w:tc>
        <w:tc>
          <w:tcPr>
            <w:tcW w:w="283" w:type="dxa"/>
            <w:tcBorders>
              <w:top w:val="single" w:sz="4" w:space="0" w:color="auto"/>
              <w:left w:val="nil"/>
              <w:bottom w:val="nil"/>
              <w:right w:val="nil"/>
            </w:tcBorders>
            <w:vAlign w:val="center"/>
          </w:tcPr>
          <w:p w:rsidR="0010443E" w:rsidRPr="00E16824" w:rsidRDefault="0010443E" w:rsidP="007F1073">
            <w:pPr>
              <w:rPr>
                <w:rFonts w:ascii="Arial" w:hAnsi="Arial" w:cs="Arial"/>
                <w:sz w:val="20"/>
                <w:szCs w:val="20"/>
              </w:rPr>
            </w:pPr>
          </w:p>
        </w:tc>
        <w:tc>
          <w:tcPr>
            <w:tcW w:w="272" w:type="dxa"/>
            <w:tcBorders>
              <w:top w:val="single" w:sz="4" w:space="0" w:color="auto"/>
              <w:left w:val="nil"/>
              <w:bottom w:val="nil"/>
              <w:right w:val="nil"/>
            </w:tcBorders>
            <w:vAlign w:val="center"/>
          </w:tcPr>
          <w:p w:rsidR="0010443E" w:rsidRPr="00E16824" w:rsidRDefault="0010443E" w:rsidP="007F1073">
            <w:pPr>
              <w:rPr>
                <w:rFonts w:ascii="Arial" w:hAnsi="Arial" w:cs="Arial"/>
                <w:sz w:val="20"/>
                <w:szCs w:val="20"/>
              </w:rPr>
            </w:pPr>
          </w:p>
        </w:tc>
        <w:tc>
          <w:tcPr>
            <w:tcW w:w="272" w:type="dxa"/>
            <w:tcBorders>
              <w:top w:val="single" w:sz="4" w:space="0" w:color="auto"/>
              <w:left w:val="nil"/>
              <w:bottom w:val="nil"/>
              <w:right w:val="nil"/>
            </w:tcBorders>
            <w:vAlign w:val="center"/>
          </w:tcPr>
          <w:p w:rsidR="0010443E" w:rsidRPr="00E16824" w:rsidRDefault="0010443E" w:rsidP="007F1073">
            <w:pPr>
              <w:rPr>
                <w:rFonts w:ascii="Arial" w:hAnsi="Arial" w:cs="Arial"/>
                <w:sz w:val="20"/>
                <w:szCs w:val="20"/>
              </w:rPr>
            </w:pPr>
          </w:p>
        </w:tc>
        <w:tc>
          <w:tcPr>
            <w:tcW w:w="293" w:type="dxa"/>
            <w:tcBorders>
              <w:top w:val="single" w:sz="4" w:space="0" w:color="auto"/>
              <w:left w:val="nil"/>
              <w:bottom w:val="nil"/>
              <w:right w:val="nil"/>
            </w:tcBorders>
            <w:vAlign w:val="center"/>
          </w:tcPr>
          <w:p w:rsidR="0010443E" w:rsidRPr="00E16824" w:rsidRDefault="0010443E" w:rsidP="007F1073">
            <w:pPr>
              <w:rPr>
                <w:rFonts w:ascii="Arial" w:hAnsi="Arial" w:cs="Arial"/>
                <w:sz w:val="20"/>
                <w:szCs w:val="20"/>
              </w:rPr>
            </w:pPr>
          </w:p>
        </w:tc>
        <w:tc>
          <w:tcPr>
            <w:tcW w:w="272" w:type="dxa"/>
            <w:tcBorders>
              <w:top w:val="single" w:sz="4" w:space="0" w:color="auto"/>
              <w:left w:val="nil"/>
              <w:bottom w:val="nil"/>
              <w:right w:val="nil"/>
            </w:tcBorders>
            <w:vAlign w:val="center"/>
          </w:tcPr>
          <w:p w:rsidR="0010443E" w:rsidRPr="00E16824" w:rsidRDefault="0010443E" w:rsidP="007F1073">
            <w:pPr>
              <w:rPr>
                <w:rFonts w:ascii="Arial" w:hAnsi="Arial" w:cs="Arial"/>
                <w:sz w:val="20"/>
                <w:szCs w:val="20"/>
              </w:rPr>
            </w:pPr>
          </w:p>
        </w:tc>
        <w:tc>
          <w:tcPr>
            <w:tcW w:w="272" w:type="dxa"/>
            <w:tcBorders>
              <w:top w:val="single" w:sz="4" w:space="0" w:color="auto"/>
              <w:left w:val="nil"/>
              <w:bottom w:val="nil"/>
              <w:right w:val="nil"/>
            </w:tcBorders>
            <w:vAlign w:val="center"/>
          </w:tcPr>
          <w:p w:rsidR="0010443E" w:rsidRPr="00E16824" w:rsidRDefault="0010443E" w:rsidP="007F1073">
            <w:pPr>
              <w:rPr>
                <w:rFonts w:ascii="Arial" w:hAnsi="Arial" w:cs="Arial"/>
                <w:sz w:val="20"/>
                <w:szCs w:val="20"/>
              </w:rPr>
            </w:pPr>
          </w:p>
        </w:tc>
        <w:tc>
          <w:tcPr>
            <w:tcW w:w="293" w:type="dxa"/>
            <w:tcBorders>
              <w:top w:val="single" w:sz="4" w:space="0" w:color="auto"/>
              <w:left w:val="nil"/>
              <w:bottom w:val="nil"/>
              <w:right w:val="nil"/>
            </w:tcBorders>
            <w:vAlign w:val="center"/>
          </w:tcPr>
          <w:p w:rsidR="0010443E" w:rsidRPr="00E16824" w:rsidRDefault="0010443E" w:rsidP="007F1073">
            <w:pPr>
              <w:rPr>
                <w:rFonts w:ascii="Arial" w:hAnsi="Arial" w:cs="Arial"/>
                <w:sz w:val="20"/>
                <w:szCs w:val="20"/>
              </w:rPr>
            </w:pPr>
          </w:p>
        </w:tc>
        <w:tc>
          <w:tcPr>
            <w:tcW w:w="272" w:type="dxa"/>
            <w:tcBorders>
              <w:top w:val="single" w:sz="4" w:space="0" w:color="auto"/>
              <w:left w:val="nil"/>
              <w:bottom w:val="nil"/>
              <w:right w:val="nil"/>
            </w:tcBorders>
            <w:vAlign w:val="center"/>
          </w:tcPr>
          <w:p w:rsidR="0010443E" w:rsidRPr="00E16824" w:rsidRDefault="0010443E" w:rsidP="007F1073">
            <w:pPr>
              <w:rPr>
                <w:rFonts w:ascii="Arial" w:hAnsi="Arial" w:cs="Arial"/>
                <w:sz w:val="20"/>
                <w:szCs w:val="20"/>
              </w:rPr>
            </w:pPr>
          </w:p>
        </w:tc>
        <w:tc>
          <w:tcPr>
            <w:tcW w:w="272" w:type="dxa"/>
            <w:tcBorders>
              <w:top w:val="single" w:sz="4" w:space="0" w:color="auto"/>
              <w:left w:val="nil"/>
              <w:bottom w:val="nil"/>
              <w:right w:val="nil"/>
            </w:tcBorders>
            <w:vAlign w:val="center"/>
          </w:tcPr>
          <w:p w:rsidR="0010443E" w:rsidRPr="00E16824" w:rsidRDefault="0010443E" w:rsidP="007F1073">
            <w:pPr>
              <w:rPr>
                <w:rFonts w:ascii="Arial" w:hAnsi="Arial" w:cs="Arial"/>
                <w:sz w:val="20"/>
                <w:szCs w:val="20"/>
              </w:rPr>
            </w:pPr>
          </w:p>
        </w:tc>
        <w:tc>
          <w:tcPr>
            <w:tcW w:w="272" w:type="dxa"/>
            <w:tcBorders>
              <w:top w:val="single" w:sz="4" w:space="0" w:color="auto"/>
              <w:left w:val="nil"/>
              <w:bottom w:val="nil"/>
              <w:right w:val="nil"/>
            </w:tcBorders>
            <w:vAlign w:val="center"/>
          </w:tcPr>
          <w:p w:rsidR="0010443E" w:rsidRPr="00E16824" w:rsidRDefault="0010443E" w:rsidP="007F1073">
            <w:pPr>
              <w:rPr>
                <w:rFonts w:ascii="Arial" w:hAnsi="Arial" w:cs="Arial"/>
                <w:sz w:val="20"/>
                <w:szCs w:val="20"/>
              </w:rPr>
            </w:pPr>
          </w:p>
        </w:tc>
        <w:tc>
          <w:tcPr>
            <w:tcW w:w="272" w:type="dxa"/>
            <w:tcBorders>
              <w:top w:val="single" w:sz="4" w:space="0" w:color="auto"/>
              <w:left w:val="nil"/>
              <w:bottom w:val="nil"/>
              <w:right w:val="nil"/>
            </w:tcBorders>
            <w:vAlign w:val="center"/>
          </w:tcPr>
          <w:p w:rsidR="0010443E" w:rsidRPr="00E16824" w:rsidRDefault="0010443E" w:rsidP="007F1073">
            <w:pPr>
              <w:rPr>
                <w:rFonts w:ascii="Arial" w:hAnsi="Arial" w:cs="Arial"/>
                <w:sz w:val="20"/>
                <w:szCs w:val="20"/>
              </w:rPr>
            </w:pPr>
          </w:p>
        </w:tc>
        <w:tc>
          <w:tcPr>
            <w:tcW w:w="272" w:type="dxa"/>
            <w:tcBorders>
              <w:top w:val="single" w:sz="4" w:space="0" w:color="auto"/>
              <w:left w:val="nil"/>
              <w:bottom w:val="nil"/>
              <w:right w:val="nil"/>
            </w:tcBorders>
            <w:vAlign w:val="center"/>
          </w:tcPr>
          <w:p w:rsidR="0010443E" w:rsidRPr="00E16824" w:rsidRDefault="0010443E" w:rsidP="007F1073">
            <w:pPr>
              <w:rPr>
                <w:rFonts w:ascii="Arial" w:hAnsi="Arial" w:cs="Arial"/>
                <w:sz w:val="20"/>
                <w:szCs w:val="20"/>
              </w:rPr>
            </w:pPr>
          </w:p>
        </w:tc>
        <w:tc>
          <w:tcPr>
            <w:tcW w:w="272" w:type="dxa"/>
            <w:tcBorders>
              <w:top w:val="single" w:sz="4" w:space="0" w:color="auto"/>
              <w:left w:val="nil"/>
              <w:bottom w:val="nil"/>
              <w:right w:val="nil"/>
            </w:tcBorders>
            <w:vAlign w:val="center"/>
          </w:tcPr>
          <w:p w:rsidR="0010443E" w:rsidRPr="00E16824" w:rsidRDefault="0010443E" w:rsidP="007F1073">
            <w:pPr>
              <w:rPr>
                <w:rFonts w:ascii="Arial" w:hAnsi="Arial" w:cs="Arial"/>
                <w:sz w:val="20"/>
                <w:szCs w:val="20"/>
              </w:rPr>
            </w:pPr>
          </w:p>
        </w:tc>
        <w:tc>
          <w:tcPr>
            <w:tcW w:w="272" w:type="dxa"/>
            <w:tcBorders>
              <w:top w:val="single" w:sz="4" w:space="0" w:color="auto"/>
              <w:left w:val="nil"/>
              <w:bottom w:val="nil"/>
              <w:right w:val="nil"/>
            </w:tcBorders>
            <w:vAlign w:val="center"/>
          </w:tcPr>
          <w:p w:rsidR="0010443E" w:rsidRPr="00E16824" w:rsidRDefault="0010443E" w:rsidP="007F1073">
            <w:pPr>
              <w:rPr>
                <w:rFonts w:ascii="Arial" w:hAnsi="Arial" w:cs="Arial"/>
                <w:sz w:val="20"/>
                <w:szCs w:val="20"/>
              </w:rPr>
            </w:pPr>
          </w:p>
        </w:tc>
        <w:tc>
          <w:tcPr>
            <w:tcW w:w="272" w:type="dxa"/>
            <w:tcBorders>
              <w:top w:val="single" w:sz="4" w:space="0" w:color="auto"/>
              <w:left w:val="nil"/>
              <w:bottom w:val="nil"/>
              <w:right w:val="nil"/>
            </w:tcBorders>
            <w:vAlign w:val="center"/>
          </w:tcPr>
          <w:p w:rsidR="0010443E" w:rsidRPr="00E16824" w:rsidRDefault="0010443E" w:rsidP="007F1073">
            <w:pPr>
              <w:rPr>
                <w:rFonts w:ascii="Arial" w:hAnsi="Arial" w:cs="Arial"/>
                <w:sz w:val="20"/>
                <w:szCs w:val="20"/>
              </w:rPr>
            </w:pPr>
          </w:p>
        </w:tc>
        <w:tc>
          <w:tcPr>
            <w:tcW w:w="272" w:type="dxa"/>
            <w:tcBorders>
              <w:top w:val="single" w:sz="4" w:space="0" w:color="auto"/>
              <w:left w:val="nil"/>
              <w:bottom w:val="nil"/>
              <w:right w:val="nil"/>
            </w:tcBorders>
            <w:vAlign w:val="center"/>
          </w:tcPr>
          <w:p w:rsidR="0010443E" w:rsidRPr="00E16824" w:rsidRDefault="0010443E" w:rsidP="007F1073">
            <w:pPr>
              <w:rPr>
                <w:rFonts w:ascii="Arial" w:hAnsi="Arial" w:cs="Arial"/>
                <w:sz w:val="20"/>
                <w:szCs w:val="20"/>
              </w:rPr>
            </w:pPr>
          </w:p>
        </w:tc>
        <w:tc>
          <w:tcPr>
            <w:tcW w:w="272" w:type="dxa"/>
            <w:tcBorders>
              <w:top w:val="single" w:sz="4" w:space="0" w:color="auto"/>
              <w:left w:val="nil"/>
              <w:bottom w:val="nil"/>
              <w:right w:val="nil"/>
            </w:tcBorders>
            <w:vAlign w:val="center"/>
          </w:tcPr>
          <w:p w:rsidR="0010443E" w:rsidRPr="00E16824" w:rsidRDefault="0010443E" w:rsidP="007F1073">
            <w:pPr>
              <w:rPr>
                <w:rFonts w:ascii="Arial" w:hAnsi="Arial" w:cs="Arial"/>
                <w:sz w:val="20"/>
                <w:szCs w:val="20"/>
              </w:rPr>
            </w:pPr>
          </w:p>
        </w:tc>
        <w:tc>
          <w:tcPr>
            <w:tcW w:w="272" w:type="dxa"/>
            <w:tcBorders>
              <w:top w:val="single" w:sz="4" w:space="0" w:color="auto"/>
              <w:left w:val="nil"/>
              <w:bottom w:val="nil"/>
              <w:right w:val="nil"/>
            </w:tcBorders>
            <w:vAlign w:val="center"/>
          </w:tcPr>
          <w:p w:rsidR="0010443E" w:rsidRPr="00E16824" w:rsidRDefault="0010443E" w:rsidP="007F1073">
            <w:pPr>
              <w:rPr>
                <w:rFonts w:ascii="Arial" w:hAnsi="Arial" w:cs="Arial"/>
                <w:sz w:val="20"/>
                <w:szCs w:val="20"/>
              </w:rPr>
            </w:pPr>
          </w:p>
        </w:tc>
        <w:tc>
          <w:tcPr>
            <w:tcW w:w="293" w:type="dxa"/>
            <w:tcBorders>
              <w:top w:val="single" w:sz="4" w:space="0" w:color="auto"/>
              <w:left w:val="nil"/>
              <w:bottom w:val="nil"/>
              <w:right w:val="nil"/>
            </w:tcBorders>
            <w:vAlign w:val="center"/>
          </w:tcPr>
          <w:p w:rsidR="0010443E" w:rsidRPr="00E16824" w:rsidRDefault="0010443E" w:rsidP="007F1073">
            <w:pPr>
              <w:rPr>
                <w:rFonts w:ascii="Arial" w:hAnsi="Arial" w:cs="Arial"/>
                <w:sz w:val="20"/>
                <w:szCs w:val="20"/>
              </w:rPr>
            </w:pPr>
          </w:p>
        </w:tc>
        <w:tc>
          <w:tcPr>
            <w:tcW w:w="272" w:type="dxa"/>
            <w:tcBorders>
              <w:top w:val="single" w:sz="4" w:space="0" w:color="auto"/>
              <w:left w:val="nil"/>
              <w:bottom w:val="nil"/>
              <w:right w:val="nil"/>
            </w:tcBorders>
            <w:vAlign w:val="center"/>
          </w:tcPr>
          <w:p w:rsidR="0010443E" w:rsidRPr="00E16824" w:rsidRDefault="0010443E" w:rsidP="007F1073">
            <w:pPr>
              <w:rPr>
                <w:rFonts w:ascii="Arial" w:hAnsi="Arial" w:cs="Arial"/>
                <w:sz w:val="20"/>
                <w:szCs w:val="20"/>
              </w:rPr>
            </w:pPr>
          </w:p>
        </w:tc>
        <w:tc>
          <w:tcPr>
            <w:tcW w:w="272" w:type="dxa"/>
            <w:tcBorders>
              <w:top w:val="single" w:sz="4" w:space="0" w:color="auto"/>
              <w:left w:val="nil"/>
              <w:bottom w:val="nil"/>
              <w:right w:val="nil"/>
            </w:tcBorders>
            <w:vAlign w:val="center"/>
          </w:tcPr>
          <w:p w:rsidR="0010443E" w:rsidRPr="00E16824" w:rsidRDefault="0010443E" w:rsidP="007F1073">
            <w:pPr>
              <w:rPr>
                <w:rFonts w:ascii="Arial" w:hAnsi="Arial" w:cs="Arial"/>
                <w:sz w:val="20"/>
                <w:szCs w:val="20"/>
              </w:rPr>
            </w:pPr>
          </w:p>
        </w:tc>
        <w:tc>
          <w:tcPr>
            <w:tcW w:w="293" w:type="dxa"/>
            <w:tcBorders>
              <w:top w:val="single" w:sz="4" w:space="0" w:color="auto"/>
              <w:left w:val="nil"/>
              <w:bottom w:val="nil"/>
              <w:right w:val="nil"/>
            </w:tcBorders>
            <w:vAlign w:val="center"/>
          </w:tcPr>
          <w:p w:rsidR="0010443E" w:rsidRPr="00E16824" w:rsidRDefault="0010443E" w:rsidP="007F1073">
            <w:pPr>
              <w:rPr>
                <w:rFonts w:ascii="Arial" w:hAnsi="Arial" w:cs="Arial"/>
                <w:sz w:val="20"/>
                <w:szCs w:val="20"/>
              </w:rPr>
            </w:pPr>
          </w:p>
        </w:tc>
        <w:tc>
          <w:tcPr>
            <w:tcW w:w="272" w:type="dxa"/>
            <w:tcBorders>
              <w:top w:val="single" w:sz="4" w:space="0" w:color="auto"/>
              <w:left w:val="nil"/>
              <w:bottom w:val="nil"/>
              <w:right w:val="nil"/>
            </w:tcBorders>
            <w:vAlign w:val="center"/>
          </w:tcPr>
          <w:p w:rsidR="0010443E" w:rsidRPr="00E16824" w:rsidRDefault="0010443E" w:rsidP="007F1073">
            <w:pPr>
              <w:rPr>
                <w:rFonts w:ascii="Arial" w:hAnsi="Arial" w:cs="Arial"/>
                <w:sz w:val="20"/>
                <w:szCs w:val="20"/>
              </w:rPr>
            </w:pPr>
          </w:p>
        </w:tc>
        <w:tc>
          <w:tcPr>
            <w:tcW w:w="272" w:type="dxa"/>
            <w:tcBorders>
              <w:top w:val="single" w:sz="4" w:space="0" w:color="auto"/>
              <w:left w:val="nil"/>
              <w:bottom w:val="nil"/>
              <w:right w:val="nil"/>
            </w:tcBorders>
            <w:vAlign w:val="center"/>
          </w:tcPr>
          <w:p w:rsidR="0010443E" w:rsidRPr="00E16824" w:rsidRDefault="0010443E" w:rsidP="007F1073">
            <w:pPr>
              <w:rPr>
                <w:rFonts w:ascii="Arial" w:hAnsi="Arial" w:cs="Arial"/>
                <w:sz w:val="20"/>
                <w:szCs w:val="20"/>
              </w:rPr>
            </w:pPr>
          </w:p>
        </w:tc>
        <w:tc>
          <w:tcPr>
            <w:tcW w:w="272" w:type="dxa"/>
            <w:tcBorders>
              <w:top w:val="single" w:sz="4" w:space="0" w:color="auto"/>
              <w:left w:val="nil"/>
              <w:bottom w:val="nil"/>
              <w:right w:val="nil"/>
            </w:tcBorders>
            <w:vAlign w:val="center"/>
          </w:tcPr>
          <w:p w:rsidR="0010443E" w:rsidRPr="00E16824" w:rsidRDefault="0010443E" w:rsidP="007F1073">
            <w:pPr>
              <w:rPr>
                <w:rFonts w:ascii="Arial" w:hAnsi="Arial" w:cs="Arial"/>
                <w:sz w:val="20"/>
                <w:szCs w:val="20"/>
              </w:rPr>
            </w:pPr>
          </w:p>
        </w:tc>
        <w:tc>
          <w:tcPr>
            <w:tcW w:w="272" w:type="dxa"/>
            <w:tcBorders>
              <w:top w:val="single" w:sz="4" w:space="0" w:color="auto"/>
              <w:left w:val="nil"/>
              <w:bottom w:val="nil"/>
              <w:right w:val="nil"/>
            </w:tcBorders>
            <w:vAlign w:val="center"/>
          </w:tcPr>
          <w:p w:rsidR="0010443E" w:rsidRPr="00E16824" w:rsidRDefault="0010443E" w:rsidP="007F1073">
            <w:pPr>
              <w:rPr>
                <w:rFonts w:ascii="Arial" w:hAnsi="Arial" w:cs="Arial"/>
                <w:sz w:val="20"/>
                <w:szCs w:val="20"/>
              </w:rPr>
            </w:pPr>
          </w:p>
        </w:tc>
        <w:tc>
          <w:tcPr>
            <w:tcW w:w="293" w:type="dxa"/>
            <w:tcBorders>
              <w:top w:val="single" w:sz="4" w:space="0" w:color="auto"/>
              <w:left w:val="nil"/>
              <w:bottom w:val="nil"/>
              <w:right w:val="nil"/>
            </w:tcBorders>
            <w:vAlign w:val="center"/>
          </w:tcPr>
          <w:p w:rsidR="0010443E" w:rsidRPr="00E16824" w:rsidRDefault="0010443E" w:rsidP="007F1073">
            <w:pPr>
              <w:rPr>
                <w:rFonts w:ascii="Arial" w:hAnsi="Arial" w:cs="Arial"/>
                <w:sz w:val="20"/>
                <w:szCs w:val="20"/>
              </w:rPr>
            </w:pPr>
          </w:p>
        </w:tc>
        <w:tc>
          <w:tcPr>
            <w:tcW w:w="293" w:type="dxa"/>
            <w:tcBorders>
              <w:top w:val="single" w:sz="4" w:space="0" w:color="auto"/>
              <w:left w:val="nil"/>
              <w:bottom w:val="nil"/>
              <w:right w:val="nil"/>
            </w:tcBorders>
            <w:vAlign w:val="center"/>
          </w:tcPr>
          <w:p w:rsidR="0010443E" w:rsidRPr="00E16824" w:rsidRDefault="0010443E" w:rsidP="007F1073">
            <w:pPr>
              <w:rPr>
                <w:rFonts w:ascii="Arial" w:hAnsi="Arial" w:cs="Arial"/>
                <w:sz w:val="20"/>
                <w:szCs w:val="20"/>
              </w:rPr>
            </w:pPr>
          </w:p>
        </w:tc>
        <w:tc>
          <w:tcPr>
            <w:tcW w:w="272" w:type="dxa"/>
            <w:tcBorders>
              <w:top w:val="single" w:sz="4" w:space="0" w:color="auto"/>
              <w:left w:val="nil"/>
              <w:bottom w:val="nil"/>
              <w:right w:val="nil"/>
            </w:tcBorders>
            <w:vAlign w:val="center"/>
          </w:tcPr>
          <w:p w:rsidR="0010443E" w:rsidRPr="00E16824" w:rsidRDefault="0010443E" w:rsidP="007F1073">
            <w:pPr>
              <w:rPr>
                <w:rFonts w:ascii="Arial" w:hAnsi="Arial" w:cs="Arial"/>
                <w:sz w:val="20"/>
                <w:szCs w:val="20"/>
              </w:rPr>
            </w:pPr>
          </w:p>
        </w:tc>
        <w:tc>
          <w:tcPr>
            <w:tcW w:w="353" w:type="dxa"/>
            <w:tcBorders>
              <w:top w:val="single" w:sz="4" w:space="0" w:color="auto"/>
              <w:left w:val="nil"/>
              <w:bottom w:val="nil"/>
              <w:right w:val="nil"/>
            </w:tcBorders>
            <w:vAlign w:val="center"/>
          </w:tcPr>
          <w:p w:rsidR="0010443E" w:rsidRPr="00E16824" w:rsidRDefault="0010443E" w:rsidP="007F1073">
            <w:pPr>
              <w:rPr>
                <w:rFonts w:ascii="Arial" w:hAnsi="Arial" w:cs="Arial"/>
                <w:sz w:val="20"/>
                <w:szCs w:val="20"/>
              </w:rPr>
            </w:pPr>
          </w:p>
        </w:tc>
        <w:tc>
          <w:tcPr>
            <w:tcW w:w="272" w:type="dxa"/>
            <w:tcBorders>
              <w:top w:val="single" w:sz="4" w:space="0" w:color="auto"/>
              <w:left w:val="nil"/>
              <w:bottom w:val="nil"/>
              <w:right w:val="nil"/>
            </w:tcBorders>
            <w:vAlign w:val="center"/>
          </w:tcPr>
          <w:p w:rsidR="0010443E" w:rsidRPr="00E16824" w:rsidRDefault="0010443E" w:rsidP="007F1073">
            <w:pPr>
              <w:rPr>
                <w:rFonts w:ascii="Arial" w:hAnsi="Arial" w:cs="Arial"/>
                <w:sz w:val="20"/>
                <w:szCs w:val="20"/>
              </w:rPr>
            </w:pPr>
          </w:p>
        </w:tc>
        <w:tc>
          <w:tcPr>
            <w:tcW w:w="349" w:type="dxa"/>
            <w:tcBorders>
              <w:top w:val="single" w:sz="4" w:space="0" w:color="auto"/>
              <w:left w:val="nil"/>
              <w:bottom w:val="nil"/>
              <w:right w:val="single" w:sz="4" w:space="0" w:color="auto"/>
            </w:tcBorders>
            <w:vAlign w:val="center"/>
          </w:tcPr>
          <w:p w:rsidR="0010443E" w:rsidRPr="00E16824" w:rsidRDefault="0010443E" w:rsidP="007F1073">
            <w:pPr>
              <w:rPr>
                <w:rFonts w:ascii="Arial" w:hAnsi="Arial" w:cs="Arial"/>
                <w:sz w:val="20"/>
                <w:szCs w:val="20"/>
              </w:rPr>
            </w:pPr>
          </w:p>
        </w:tc>
      </w:tr>
      <w:tr w:rsidR="0010443E" w:rsidRPr="00E16824" w:rsidTr="007F1073">
        <w:trPr>
          <w:trHeight w:val="237"/>
        </w:trPr>
        <w:tc>
          <w:tcPr>
            <w:tcW w:w="236" w:type="dxa"/>
            <w:tcBorders>
              <w:top w:val="nil"/>
              <w:left w:val="single" w:sz="4" w:space="0" w:color="auto"/>
              <w:bottom w:val="nil"/>
              <w:right w:val="nil"/>
            </w:tcBorders>
            <w:vAlign w:val="center"/>
          </w:tcPr>
          <w:p w:rsidR="0010443E" w:rsidRPr="00E16824" w:rsidRDefault="0010443E" w:rsidP="007F1073">
            <w:pPr>
              <w:rPr>
                <w:rFonts w:ascii="Arial" w:hAnsi="Arial" w:cs="Arial"/>
                <w:sz w:val="20"/>
                <w:szCs w:val="20"/>
              </w:rPr>
            </w:pPr>
          </w:p>
        </w:tc>
        <w:tc>
          <w:tcPr>
            <w:tcW w:w="2615" w:type="dxa"/>
            <w:gridSpan w:val="9"/>
            <w:tcBorders>
              <w:top w:val="nil"/>
              <w:left w:val="nil"/>
              <w:bottom w:val="nil"/>
              <w:right w:val="single" w:sz="4" w:space="0" w:color="000000"/>
            </w:tcBorders>
            <w:vAlign w:val="center"/>
          </w:tcPr>
          <w:p w:rsidR="0010443E" w:rsidRPr="00E16824" w:rsidRDefault="0010443E" w:rsidP="007F1073">
            <w:pPr>
              <w:rPr>
                <w:rFonts w:ascii="Arial" w:hAnsi="Arial" w:cs="Arial"/>
                <w:b/>
                <w:bCs/>
                <w:sz w:val="20"/>
                <w:szCs w:val="20"/>
              </w:rPr>
            </w:pPr>
            <w:r w:rsidRPr="00E16824">
              <w:rPr>
                <w:rFonts w:ascii="Arial" w:hAnsi="Arial" w:cs="Arial"/>
                <w:b/>
                <w:bCs/>
                <w:sz w:val="20"/>
                <w:szCs w:val="20"/>
              </w:rPr>
              <w:t>Бланк ответов №</w:t>
            </w:r>
            <w:r w:rsidRPr="00E16824">
              <w:rPr>
                <w:rFonts w:ascii="Arial" w:hAnsi="Arial" w:cs="Arial"/>
                <w:sz w:val="20"/>
                <w:szCs w:val="20"/>
              </w:rPr>
              <w:t>1</w:t>
            </w:r>
          </w:p>
        </w:tc>
        <w:tc>
          <w:tcPr>
            <w:tcW w:w="272" w:type="dxa"/>
            <w:tcBorders>
              <w:top w:val="nil"/>
              <w:left w:val="nil"/>
              <w:bottom w:val="nil"/>
              <w:right w:val="nil"/>
            </w:tcBorders>
            <w:vAlign w:val="center"/>
          </w:tcPr>
          <w:p w:rsidR="0010443E" w:rsidRPr="00E16824" w:rsidRDefault="0010443E" w:rsidP="007F1073">
            <w:pPr>
              <w:rPr>
                <w:rFonts w:ascii="Arial" w:hAnsi="Arial" w:cs="Arial"/>
                <w:sz w:val="20"/>
                <w:szCs w:val="20"/>
              </w:rPr>
            </w:pPr>
          </w:p>
        </w:tc>
        <w:tc>
          <w:tcPr>
            <w:tcW w:w="1108" w:type="dxa"/>
            <w:gridSpan w:val="4"/>
            <w:tcBorders>
              <w:top w:val="nil"/>
              <w:left w:val="nil"/>
              <w:bottom w:val="nil"/>
              <w:right w:val="nil"/>
            </w:tcBorders>
            <w:vAlign w:val="center"/>
          </w:tcPr>
          <w:p w:rsidR="0010443E" w:rsidRPr="00E16824" w:rsidRDefault="0010443E" w:rsidP="007F1073">
            <w:pPr>
              <w:rPr>
                <w:rFonts w:ascii="Arial" w:hAnsi="Arial" w:cs="Arial"/>
                <w:b/>
                <w:sz w:val="16"/>
                <w:szCs w:val="16"/>
              </w:rPr>
            </w:pPr>
            <w:r w:rsidRPr="00E16824">
              <w:rPr>
                <w:rFonts w:ascii="Arial" w:hAnsi="Arial" w:cs="Arial"/>
                <w:b/>
                <w:sz w:val="16"/>
                <w:szCs w:val="16"/>
              </w:rPr>
              <w:t>Код бланка</w:t>
            </w:r>
          </w:p>
        </w:tc>
        <w:tc>
          <w:tcPr>
            <w:tcW w:w="272" w:type="dxa"/>
            <w:tcBorders>
              <w:top w:val="single" w:sz="4" w:space="0" w:color="auto"/>
              <w:left w:val="single" w:sz="4" w:space="0" w:color="auto"/>
              <w:bottom w:val="single" w:sz="4" w:space="0" w:color="auto"/>
              <w:right w:val="single" w:sz="4" w:space="0" w:color="auto"/>
            </w:tcBorders>
            <w:vAlign w:val="center"/>
          </w:tcPr>
          <w:p w:rsidR="0010443E" w:rsidRPr="00E16824" w:rsidRDefault="0010443E" w:rsidP="007F1073">
            <w:pPr>
              <w:rPr>
                <w:rFonts w:ascii="Arial" w:hAnsi="Arial" w:cs="Arial"/>
                <w:sz w:val="20"/>
                <w:szCs w:val="20"/>
              </w:rPr>
            </w:pPr>
            <w:r w:rsidRPr="00E16824">
              <w:rPr>
                <w:rFonts w:ascii="Arial" w:hAnsi="Arial" w:cs="Arial"/>
                <w:sz w:val="20"/>
                <w:szCs w:val="20"/>
              </w:rPr>
              <w:t> </w:t>
            </w:r>
          </w:p>
        </w:tc>
        <w:tc>
          <w:tcPr>
            <w:tcW w:w="272" w:type="dxa"/>
            <w:tcBorders>
              <w:top w:val="single" w:sz="4" w:space="0" w:color="auto"/>
              <w:left w:val="nil"/>
              <w:bottom w:val="single" w:sz="4" w:space="0" w:color="auto"/>
              <w:right w:val="single" w:sz="4" w:space="0" w:color="auto"/>
            </w:tcBorders>
            <w:vAlign w:val="center"/>
          </w:tcPr>
          <w:p w:rsidR="0010443E" w:rsidRPr="00E16824" w:rsidRDefault="0010443E" w:rsidP="007F1073">
            <w:pPr>
              <w:rPr>
                <w:rFonts w:ascii="Arial" w:hAnsi="Arial" w:cs="Arial"/>
                <w:sz w:val="20"/>
                <w:szCs w:val="20"/>
              </w:rPr>
            </w:pPr>
            <w:r w:rsidRPr="00E16824">
              <w:rPr>
                <w:rFonts w:ascii="Arial" w:hAnsi="Arial" w:cs="Arial"/>
                <w:sz w:val="20"/>
                <w:szCs w:val="20"/>
              </w:rPr>
              <w:t> </w:t>
            </w:r>
          </w:p>
        </w:tc>
        <w:tc>
          <w:tcPr>
            <w:tcW w:w="272" w:type="dxa"/>
            <w:tcBorders>
              <w:top w:val="single" w:sz="4" w:space="0" w:color="auto"/>
              <w:left w:val="nil"/>
              <w:bottom w:val="single" w:sz="4" w:space="0" w:color="auto"/>
              <w:right w:val="single" w:sz="4" w:space="0" w:color="auto"/>
            </w:tcBorders>
            <w:vAlign w:val="center"/>
          </w:tcPr>
          <w:p w:rsidR="0010443E" w:rsidRPr="00E16824" w:rsidRDefault="0010443E" w:rsidP="007F1073">
            <w:pPr>
              <w:rPr>
                <w:rFonts w:ascii="Arial" w:hAnsi="Arial" w:cs="Arial"/>
                <w:sz w:val="20"/>
                <w:szCs w:val="20"/>
              </w:rPr>
            </w:pPr>
            <w:r w:rsidRPr="00E16824">
              <w:rPr>
                <w:rFonts w:ascii="Arial" w:hAnsi="Arial" w:cs="Arial"/>
                <w:sz w:val="20"/>
                <w:szCs w:val="20"/>
              </w:rPr>
              <w:t> </w:t>
            </w:r>
          </w:p>
        </w:tc>
        <w:tc>
          <w:tcPr>
            <w:tcW w:w="272" w:type="dxa"/>
            <w:tcBorders>
              <w:top w:val="single" w:sz="4" w:space="0" w:color="auto"/>
              <w:left w:val="nil"/>
              <w:bottom w:val="single" w:sz="4" w:space="0" w:color="auto"/>
              <w:right w:val="single" w:sz="4" w:space="0" w:color="auto"/>
            </w:tcBorders>
            <w:vAlign w:val="center"/>
          </w:tcPr>
          <w:p w:rsidR="0010443E" w:rsidRPr="00E16824" w:rsidRDefault="0010443E" w:rsidP="007F1073">
            <w:pPr>
              <w:rPr>
                <w:rFonts w:ascii="Arial" w:hAnsi="Arial" w:cs="Arial"/>
                <w:sz w:val="20"/>
                <w:szCs w:val="20"/>
              </w:rPr>
            </w:pPr>
            <w:r w:rsidRPr="00E16824">
              <w:rPr>
                <w:rFonts w:ascii="Arial" w:hAnsi="Arial" w:cs="Arial"/>
                <w:sz w:val="20"/>
                <w:szCs w:val="20"/>
              </w:rPr>
              <w:t> </w:t>
            </w:r>
          </w:p>
        </w:tc>
        <w:tc>
          <w:tcPr>
            <w:tcW w:w="272" w:type="dxa"/>
            <w:tcBorders>
              <w:top w:val="single" w:sz="4" w:space="0" w:color="auto"/>
              <w:left w:val="nil"/>
              <w:bottom w:val="single" w:sz="4" w:space="0" w:color="auto"/>
              <w:right w:val="single" w:sz="4" w:space="0" w:color="auto"/>
            </w:tcBorders>
            <w:vAlign w:val="center"/>
          </w:tcPr>
          <w:p w:rsidR="0010443E" w:rsidRPr="00E16824" w:rsidRDefault="0010443E" w:rsidP="007F1073">
            <w:pPr>
              <w:rPr>
                <w:rFonts w:ascii="Arial" w:hAnsi="Arial" w:cs="Arial"/>
                <w:sz w:val="20"/>
                <w:szCs w:val="20"/>
              </w:rPr>
            </w:pPr>
            <w:r w:rsidRPr="00E16824">
              <w:rPr>
                <w:rFonts w:ascii="Arial" w:hAnsi="Arial" w:cs="Arial"/>
                <w:sz w:val="20"/>
                <w:szCs w:val="20"/>
              </w:rPr>
              <w:t> </w:t>
            </w:r>
          </w:p>
        </w:tc>
        <w:tc>
          <w:tcPr>
            <w:tcW w:w="272" w:type="dxa"/>
            <w:tcBorders>
              <w:top w:val="single" w:sz="4" w:space="0" w:color="auto"/>
              <w:left w:val="nil"/>
              <w:bottom w:val="single" w:sz="4" w:space="0" w:color="auto"/>
              <w:right w:val="single" w:sz="4" w:space="0" w:color="auto"/>
            </w:tcBorders>
            <w:vAlign w:val="center"/>
          </w:tcPr>
          <w:p w:rsidR="0010443E" w:rsidRPr="00E16824" w:rsidRDefault="0010443E" w:rsidP="007F1073">
            <w:pPr>
              <w:rPr>
                <w:rFonts w:ascii="Arial" w:hAnsi="Arial" w:cs="Arial"/>
                <w:sz w:val="20"/>
                <w:szCs w:val="20"/>
              </w:rPr>
            </w:pPr>
            <w:r w:rsidRPr="00E16824">
              <w:rPr>
                <w:rFonts w:ascii="Arial" w:hAnsi="Arial" w:cs="Arial"/>
                <w:sz w:val="20"/>
                <w:szCs w:val="20"/>
              </w:rPr>
              <w:t> </w:t>
            </w:r>
          </w:p>
        </w:tc>
        <w:tc>
          <w:tcPr>
            <w:tcW w:w="272" w:type="dxa"/>
            <w:tcBorders>
              <w:top w:val="single" w:sz="4" w:space="0" w:color="auto"/>
              <w:left w:val="nil"/>
              <w:bottom w:val="single" w:sz="4" w:space="0" w:color="auto"/>
              <w:right w:val="single" w:sz="4" w:space="0" w:color="auto"/>
            </w:tcBorders>
            <w:vAlign w:val="center"/>
          </w:tcPr>
          <w:p w:rsidR="0010443E" w:rsidRPr="00E16824" w:rsidRDefault="0010443E" w:rsidP="007F1073">
            <w:pPr>
              <w:rPr>
                <w:rFonts w:ascii="Arial" w:hAnsi="Arial" w:cs="Arial"/>
                <w:sz w:val="20"/>
                <w:szCs w:val="20"/>
              </w:rPr>
            </w:pPr>
            <w:r w:rsidRPr="00E16824">
              <w:rPr>
                <w:rFonts w:ascii="Arial" w:hAnsi="Arial" w:cs="Arial"/>
                <w:sz w:val="20"/>
                <w:szCs w:val="20"/>
              </w:rPr>
              <w:t> </w:t>
            </w:r>
          </w:p>
        </w:tc>
        <w:tc>
          <w:tcPr>
            <w:tcW w:w="272" w:type="dxa"/>
            <w:tcBorders>
              <w:top w:val="single" w:sz="4" w:space="0" w:color="auto"/>
              <w:left w:val="nil"/>
              <w:bottom w:val="single" w:sz="4" w:space="0" w:color="auto"/>
              <w:right w:val="single" w:sz="4" w:space="0" w:color="auto"/>
            </w:tcBorders>
            <w:vAlign w:val="center"/>
          </w:tcPr>
          <w:p w:rsidR="0010443E" w:rsidRPr="00E16824" w:rsidRDefault="0010443E" w:rsidP="007F1073">
            <w:pPr>
              <w:rPr>
                <w:rFonts w:ascii="Arial" w:hAnsi="Arial" w:cs="Arial"/>
                <w:sz w:val="20"/>
                <w:szCs w:val="20"/>
              </w:rPr>
            </w:pPr>
            <w:r w:rsidRPr="00E16824">
              <w:rPr>
                <w:rFonts w:ascii="Arial" w:hAnsi="Arial" w:cs="Arial"/>
                <w:sz w:val="20"/>
                <w:szCs w:val="20"/>
              </w:rPr>
              <w:t> </w:t>
            </w:r>
          </w:p>
        </w:tc>
        <w:tc>
          <w:tcPr>
            <w:tcW w:w="293" w:type="dxa"/>
            <w:tcBorders>
              <w:top w:val="single" w:sz="4" w:space="0" w:color="auto"/>
              <w:left w:val="nil"/>
              <w:bottom w:val="single" w:sz="4" w:space="0" w:color="auto"/>
              <w:right w:val="single" w:sz="4" w:space="0" w:color="auto"/>
            </w:tcBorders>
            <w:vAlign w:val="center"/>
          </w:tcPr>
          <w:p w:rsidR="0010443E" w:rsidRPr="00E16824" w:rsidRDefault="0010443E" w:rsidP="007F1073">
            <w:pPr>
              <w:rPr>
                <w:rFonts w:ascii="Arial" w:hAnsi="Arial" w:cs="Arial"/>
                <w:sz w:val="20"/>
                <w:szCs w:val="20"/>
              </w:rPr>
            </w:pPr>
            <w:r w:rsidRPr="00E16824">
              <w:rPr>
                <w:rFonts w:ascii="Arial" w:hAnsi="Arial" w:cs="Arial"/>
                <w:sz w:val="20"/>
                <w:szCs w:val="20"/>
              </w:rPr>
              <w:t> </w:t>
            </w:r>
          </w:p>
        </w:tc>
        <w:tc>
          <w:tcPr>
            <w:tcW w:w="272" w:type="dxa"/>
            <w:tcBorders>
              <w:top w:val="single" w:sz="4" w:space="0" w:color="auto"/>
              <w:left w:val="nil"/>
              <w:bottom w:val="single" w:sz="4" w:space="0" w:color="auto"/>
              <w:right w:val="single" w:sz="4" w:space="0" w:color="auto"/>
            </w:tcBorders>
            <w:vAlign w:val="center"/>
          </w:tcPr>
          <w:p w:rsidR="0010443E" w:rsidRPr="00E16824" w:rsidRDefault="0010443E" w:rsidP="007F1073">
            <w:pPr>
              <w:rPr>
                <w:rFonts w:ascii="Arial" w:hAnsi="Arial" w:cs="Arial"/>
                <w:sz w:val="20"/>
                <w:szCs w:val="20"/>
              </w:rPr>
            </w:pPr>
            <w:r w:rsidRPr="00E16824">
              <w:rPr>
                <w:rFonts w:ascii="Arial" w:hAnsi="Arial" w:cs="Arial"/>
                <w:sz w:val="20"/>
                <w:szCs w:val="20"/>
              </w:rPr>
              <w:t> </w:t>
            </w:r>
          </w:p>
        </w:tc>
        <w:tc>
          <w:tcPr>
            <w:tcW w:w="272" w:type="dxa"/>
            <w:tcBorders>
              <w:top w:val="single" w:sz="4" w:space="0" w:color="auto"/>
              <w:left w:val="nil"/>
              <w:bottom w:val="single" w:sz="4" w:space="0" w:color="auto"/>
              <w:right w:val="single" w:sz="4" w:space="0" w:color="auto"/>
            </w:tcBorders>
            <w:vAlign w:val="center"/>
          </w:tcPr>
          <w:p w:rsidR="0010443E" w:rsidRPr="00E16824" w:rsidRDefault="0010443E" w:rsidP="007F1073">
            <w:pPr>
              <w:rPr>
                <w:rFonts w:ascii="Arial" w:hAnsi="Arial" w:cs="Arial"/>
                <w:sz w:val="20"/>
                <w:szCs w:val="20"/>
              </w:rPr>
            </w:pPr>
            <w:r w:rsidRPr="00E16824">
              <w:rPr>
                <w:rFonts w:ascii="Arial" w:hAnsi="Arial" w:cs="Arial"/>
                <w:sz w:val="20"/>
                <w:szCs w:val="20"/>
              </w:rPr>
              <w:t> </w:t>
            </w:r>
          </w:p>
        </w:tc>
        <w:tc>
          <w:tcPr>
            <w:tcW w:w="293" w:type="dxa"/>
            <w:tcBorders>
              <w:top w:val="single" w:sz="4" w:space="0" w:color="auto"/>
              <w:left w:val="nil"/>
              <w:bottom w:val="single" w:sz="4" w:space="0" w:color="auto"/>
              <w:right w:val="single" w:sz="4" w:space="0" w:color="auto"/>
            </w:tcBorders>
            <w:vAlign w:val="center"/>
          </w:tcPr>
          <w:p w:rsidR="0010443E" w:rsidRPr="00E16824" w:rsidRDefault="0010443E" w:rsidP="007F1073">
            <w:pPr>
              <w:rPr>
                <w:rFonts w:ascii="Arial" w:hAnsi="Arial" w:cs="Arial"/>
                <w:sz w:val="20"/>
                <w:szCs w:val="20"/>
              </w:rPr>
            </w:pPr>
            <w:r w:rsidRPr="00E16824">
              <w:rPr>
                <w:rFonts w:ascii="Arial" w:hAnsi="Arial" w:cs="Arial"/>
                <w:sz w:val="20"/>
                <w:szCs w:val="20"/>
              </w:rPr>
              <w:t> </w:t>
            </w:r>
          </w:p>
        </w:tc>
        <w:tc>
          <w:tcPr>
            <w:tcW w:w="272" w:type="dxa"/>
            <w:tcBorders>
              <w:top w:val="single" w:sz="4" w:space="0" w:color="auto"/>
              <w:left w:val="nil"/>
              <w:bottom w:val="single" w:sz="4" w:space="0" w:color="auto"/>
              <w:right w:val="single" w:sz="4" w:space="0" w:color="auto"/>
            </w:tcBorders>
            <w:vAlign w:val="center"/>
          </w:tcPr>
          <w:p w:rsidR="0010443E" w:rsidRPr="00E16824" w:rsidRDefault="0010443E" w:rsidP="007F1073">
            <w:pPr>
              <w:rPr>
                <w:rFonts w:ascii="Arial" w:hAnsi="Arial" w:cs="Arial"/>
                <w:sz w:val="20"/>
                <w:szCs w:val="20"/>
              </w:rPr>
            </w:pPr>
            <w:r w:rsidRPr="00E16824">
              <w:rPr>
                <w:rFonts w:ascii="Arial" w:hAnsi="Arial" w:cs="Arial"/>
                <w:sz w:val="20"/>
                <w:szCs w:val="20"/>
              </w:rPr>
              <w:t> </w:t>
            </w:r>
          </w:p>
        </w:tc>
        <w:tc>
          <w:tcPr>
            <w:tcW w:w="272" w:type="dxa"/>
            <w:tcBorders>
              <w:top w:val="single" w:sz="4" w:space="0" w:color="auto"/>
              <w:left w:val="nil"/>
              <w:bottom w:val="single" w:sz="4" w:space="0" w:color="auto"/>
              <w:right w:val="single" w:sz="4" w:space="0" w:color="auto"/>
            </w:tcBorders>
            <w:vAlign w:val="center"/>
          </w:tcPr>
          <w:p w:rsidR="0010443E" w:rsidRPr="00E16824" w:rsidRDefault="0010443E" w:rsidP="007F1073">
            <w:pPr>
              <w:rPr>
                <w:rFonts w:ascii="Arial" w:hAnsi="Arial" w:cs="Arial"/>
                <w:sz w:val="20"/>
                <w:szCs w:val="20"/>
              </w:rPr>
            </w:pPr>
            <w:r w:rsidRPr="00E16824">
              <w:rPr>
                <w:rFonts w:ascii="Arial" w:hAnsi="Arial" w:cs="Arial"/>
                <w:sz w:val="20"/>
                <w:szCs w:val="20"/>
              </w:rPr>
              <w:t> </w:t>
            </w:r>
          </w:p>
        </w:tc>
        <w:tc>
          <w:tcPr>
            <w:tcW w:w="272" w:type="dxa"/>
            <w:tcBorders>
              <w:top w:val="single" w:sz="4" w:space="0" w:color="auto"/>
              <w:left w:val="nil"/>
              <w:bottom w:val="single" w:sz="4" w:space="0" w:color="auto"/>
              <w:right w:val="single" w:sz="4" w:space="0" w:color="auto"/>
            </w:tcBorders>
            <w:vAlign w:val="center"/>
          </w:tcPr>
          <w:p w:rsidR="0010443E" w:rsidRPr="00E16824" w:rsidRDefault="0010443E" w:rsidP="007F1073">
            <w:pPr>
              <w:rPr>
                <w:rFonts w:ascii="Arial" w:hAnsi="Arial" w:cs="Arial"/>
                <w:sz w:val="20"/>
                <w:szCs w:val="20"/>
              </w:rPr>
            </w:pPr>
            <w:r w:rsidRPr="00E16824">
              <w:rPr>
                <w:rFonts w:ascii="Arial" w:hAnsi="Arial" w:cs="Arial"/>
                <w:sz w:val="20"/>
                <w:szCs w:val="20"/>
              </w:rPr>
              <w:t> </w:t>
            </w:r>
          </w:p>
        </w:tc>
        <w:tc>
          <w:tcPr>
            <w:tcW w:w="272" w:type="dxa"/>
            <w:tcBorders>
              <w:top w:val="nil"/>
              <w:left w:val="nil"/>
              <w:bottom w:val="nil"/>
              <w:right w:val="nil"/>
            </w:tcBorders>
            <w:vAlign w:val="center"/>
          </w:tcPr>
          <w:p w:rsidR="0010443E" w:rsidRPr="00E16824" w:rsidRDefault="0010443E" w:rsidP="007F1073">
            <w:pPr>
              <w:rPr>
                <w:rFonts w:ascii="Arial" w:hAnsi="Arial" w:cs="Arial"/>
                <w:sz w:val="20"/>
                <w:szCs w:val="20"/>
              </w:rPr>
            </w:pPr>
          </w:p>
        </w:tc>
        <w:tc>
          <w:tcPr>
            <w:tcW w:w="859" w:type="dxa"/>
            <w:gridSpan w:val="3"/>
            <w:tcBorders>
              <w:top w:val="nil"/>
              <w:left w:val="single" w:sz="4" w:space="0" w:color="auto"/>
              <w:bottom w:val="nil"/>
              <w:right w:val="single" w:sz="4" w:space="0" w:color="000000"/>
            </w:tcBorders>
            <w:vAlign w:val="center"/>
          </w:tcPr>
          <w:p w:rsidR="0010443E" w:rsidRPr="00E16824" w:rsidRDefault="0010443E" w:rsidP="007F1073">
            <w:pPr>
              <w:rPr>
                <w:rFonts w:ascii="Arial" w:hAnsi="Arial" w:cs="Arial"/>
                <w:sz w:val="16"/>
                <w:szCs w:val="16"/>
              </w:rPr>
            </w:pPr>
            <w:proofErr w:type="gramStart"/>
            <w:r w:rsidRPr="00E16824">
              <w:rPr>
                <w:rFonts w:ascii="Arial" w:hAnsi="Arial" w:cs="Arial"/>
                <w:sz w:val="16"/>
                <w:szCs w:val="16"/>
              </w:rPr>
              <w:t>Спец</w:t>
            </w:r>
            <w:proofErr w:type="gramEnd"/>
            <w:r w:rsidRPr="00E16824">
              <w:rPr>
                <w:rFonts w:ascii="Arial" w:hAnsi="Arial" w:cs="Arial"/>
                <w:sz w:val="16"/>
                <w:szCs w:val="16"/>
              </w:rPr>
              <w:t xml:space="preserve"> отметка</w:t>
            </w:r>
          </w:p>
        </w:tc>
        <w:tc>
          <w:tcPr>
            <w:tcW w:w="353" w:type="dxa"/>
            <w:tcBorders>
              <w:top w:val="single" w:sz="4" w:space="0" w:color="auto"/>
              <w:left w:val="nil"/>
              <w:bottom w:val="single" w:sz="4" w:space="0" w:color="auto"/>
              <w:right w:val="single" w:sz="4" w:space="0" w:color="auto"/>
            </w:tcBorders>
            <w:vAlign w:val="center"/>
          </w:tcPr>
          <w:p w:rsidR="0010443E" w:rsidRPr="00E16824" w:rsidRDefault="0010443E" w:rsidP="007F1073">
            <w:pPr>
              <w:rPr>
                <w:rFonts w:ascii="Arial" w:hAnsi="Arial" w:cs="Arial"/>
                <w:sz w:val="20"/>
                <w:szCs w:val="20"/>
              </w:rPr>
            </w:pPr>
            <w:r w:rsidRPr="00E16824">
              <w:rPr>
                <w:rFonts w:ascii="Arial" w:hAnsi="Arial" w:cs="Arial"/>
                <w:sz w:val="20"/>
                <w:szCs w:val="20"/>
              </w:rPr>
              <w:t> </w:t>
            </w:r>
          </w:p>
        </w:tc>
        <w:tc>
          <w:tcPr>
            <w:tcW w:w="272" w:type="dxa"/>
            <w:tcBorders>
              <w:top w:val="nil"/>
              <w:left w:val="nil"/>
              <w:bottom w:val="nil"/>
              <w:right w:val="nil"/>
            </w:tcBorders>
            <w:vAlign w:val="center"/>
          </w:tcPr>
          <w:p w:rsidR="0010443E" w:rsidRPr="00E16824" w:rsidRDefault="0010443E" w:rsidP="007F1073">
            <w:pPr>
              <w:rPr>
                <w:rFonts w:ascii="Arial" w:hAnsi="Arial" w:cs="Arial"/>
                <w:sz w:val="20"/>
                <w:szCs w:val="20"/>
              </w:rPr>
            </w:pPr>
          </w:p>
        </w:tc>
        <w:tc>
          <w:tcPr>
            <w:tcW w:w="349" w:type="dxa"/>
            <w:tcBorders>
              <w:top w:val="single" w:sz="4" w:space="0" w:color="auto"/>
              <w:left w:val="single" w:sz="4" w:space="0" w:color="auto"/>
              <w:bottom w:val="single" w:sz="4" w:space="0" w:color="auto"/>
              <w:right w:val="single" w:sz="4" w:space="0" w:color="auto"/>
            </w:tcBorders>
            <w:vAlign w:val="center"/>
          </w:tcPr>
          <w:p w:rsidR="0010443E" w:rsidRPr="00E16824" w:rsidRDefault="0010443E" w:rsidP="007F1073">
            <w:pPr>
              <w:rPr>
                <w:rFonts w:ascii="Arial" w:hAnsi="Arial" w:cs="Arial"/>
                <w:sz w:val="20"/>
                <w:szCs w:val="20"/>
              </w:rPr>
            </w:pPr>
            <w:r w:rsidRPr="00E16824">
              <w:rPr>
                <w:rFonts w:ascii="Arial" w:hAnsi="Arial" w:cs="Arial"/>
                <w:sz w:val="20"/>
                <w:szCs w:val="20"/>
              </w:rPr>
              <w:t> </w:t>
            </w:r>
          </w:p>
        </w:tc>
      </w:tr>
      <w:tr w:rsidR="0010443E" w:rsidRPr="00E16824" w:rsidTr="007F1073">
        <w:trPr>
          <w:trHeight w:val="49"/>
        </w:trPr>
        <w:tc>
          <w:tcPr>
            <w:tcW w:w="236" w:type="dxa"/>
            <w:tcBorders>
              <w:top w:val="nil"/>
              <w:left w:val="single" w:sz="4" w:space="0" w:color="auto"/>
              <w:bottom w:val="nil"/>
              <w:right w:val="nil"/>
            </w:tcBorders>
            <w:vAlign w:val="center"/>
          </w:tcPr>
          <w:p w:rsidR="0010443E" w:rsidRPr="00E16824" w:rsidRDefault="0010443E" w:rsidP="007F1073">
            <w:pPr>
              <w:rPr>
                <w:rFonts w:ascii="Arial" w:hAnsi="Arial" w:cs="Arial"/>
                <w:sz w:val="20"/>
                <w:szCs w:val="20"/>
              </w:rPr>
            </w:pPr>
          </w:p>
        </w:tc>
        <w:tc>
          <w:tcPr>
            <w:tcW w:w="340" w:type="dxa"/>
            <w:tcBorders>
              <w:top w:val="nil"/>
              <w:left w:val="nil"/>
              <w:bottom w:val="single" w:sz="8" w:space="0" w:color="auto"/>
              <w:right w:val="nil"/>
            </w:tcBorders>
            <w:vAlign w:val="center"/>
          </w:tcPr>
          <w:p w:rsidR="0010443E" w:rsidRPr="00E16824" w:rsidRDefault="0010443E" w:rsidP="007F1073">
            <w:pPr>
              <w:rPr>
                <w:rFonts w:ascii="Arial" w:hAnsi="Arial" w:cs="Arial"/>
                <w:sz w:val="20"/>
                <w:szCs w:val="20"/>
              </w:rPr>
            </w:pPr>
            <w:r w:rsidRPr="00E16824">
              <w:rPr>
                <w:rFonts w:ascii="Arial" w:hAnsi="Arial" w:cs="Arial"/>
                <w:sz w:val="20"/>
                <w:szCs w:val="20"/>
              </w:rPr>
              <w:t> </w:t>
            </w:r>
          </w:p>
        </w:tc>
        <w:tc>
          <w:tcPr>
            <w:tcW w:w="341" w:type="dxa"/>
            <w:tcBorders>
              <w:top w:val="nil"/>
              <w:left w:val="nil"/>
              <w:bottom w:val="single" w:sz="8" w:space="0" w:color="auto"/>
              <w:right w:val="nil"/>
            </w:tcBorders>
            <w:vAlign w:val="center"/>
          </w:tcPr>
          <w:p w:rsidR="0010443E" w:rsidRPr="00E16824" w:rsidRDefault="0010443E" w:rsidP="007F1073">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8" w:space="0" w:color="auto"/>
              <w:right w:val="nil"/>
            </w:tcBorders>
            <w:vAlign w:val="center"/>
          </w:tcPr>
          <w:p w:rsidR="0010443E" w:rsidRPr="00E16824" w:rsidRDefault="0010443E" w:rsidP="007F1073">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8" w:space="0" w:color="auto"/>
              <w:right w:val="nil"/>
            </w:tcBorders>
            <w:vAlign w:val="center"/>
          </w:tcPr>
          <w:p w:rsidR="0010443E" w:rsidRPr="00E16824" w:rsidRDefault="0010443E" w:rsidP="007F1073">
            <w:pPr>
              <w:rPr>
                <w:rFonts w:ascii="Arial" w:hAnsi="Arial" w:cs="Arial"/>
                <w:sz w:val="20"/>
                <w:szCs w:val="20"/>
              </w:rPr>
            </w:pPr>
            <w:r w:rsidRPr="00E16824">
              <w:rPr>
                <w:rFonts w:ascii="Arial" w:hAnsi="Arial" w:cs="Arial"/>
                <w:sz w:val="20"/>
                <w:szCs w:val="20"/>
              </w:rPr>
              <w:t> </w:t>
            </w:r>
          </w:p>
        </w:tc>
        <w:tc>
          <w:tcPr>
            <w:tcW w:w="283" w:type="dxa"/>
            <w:tcBorders>
              <w:top w:val="nil"/>
              <w:left w:val="nil"/>
              <w:bottom w:val="single" w:sz="8" w:space="0" w:color="auto"/>
              <w:right w:val="nil"/>
            </w:tcBorders>
            <w:vAlign w:val="center"/>
          </w:tcPr>
          <w:p w:rsidR="0010443E" w:rsidRPr="00E16824" w:rsidRDefault="0010443E" w:rsidP="007F1073">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8" w:space="0" w:color="auto"/>
              <w:right w:val="nil"/>
            </w:tcBorders>
            <w:vAlign w:val="center"/>
          </w:tcPr>
          <w:p w:rsidR="0010443E" w:rsidRPr="00E16824" w:rsidRDefault="0010443E" w:rsidP="007F1073">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8" w:space="0" w:color="auto"/>
              <w:right w:val="nil"/>
            </w:tcBorders>
            <w:vAlign w:val="center"/>
          </w:tcPr>
          <w:p w:rsidR="0010443E" w:rsidRPr="00E16824" w:rsidRDefault="0010443E" w:rsidP="007F1073">
            <w:pPr>
              <w:rPr>
                <w:rFonts w:ascii="Arial" w:hAnsi="Arial" w:cs="Arial"/>
                <w:sz w:val="20"/>
                <w:szCs w:val="20"/>
              </w:rPr>
            </w:pPr>
            <w:r w:rsidRPr="00E16824">
              <w:rPr>
                <w:rFonts w:ascii="Arial" w:hAnsi="Arial" w:cs="Arial"/>
                <w:sz w:val="20"/>
                <w:szCs w:val="20"/>
              </w:rPr>
              <w:t> </w:t>
            </w:r>
          </w:p>
        </w:tc>
        <w:tc>
          <w:tcPr>
            <w:tcW w:w="293" w:type="dxa"/>
            <w:tcBorders>
              <w:top w:val="nil"/>
              <w:left w:val="nil"/>
              <w:bottom w:val="single" w:sz="8" w:space="0" w:color="auto"/>
              <w:right w:val="nil"/>
            </w:tcBorders>
            <w:vAlign w:val="center"/>
          </w:tcPr>
          <w:p w:rsidR="0010443E" w:rsidRPr="00E16824" w:rsidRDefault="0010443E" w:rsidP="007F1073">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8" w:space="0" w:color="auto"/>
              <w:right w:val="nil"/>
            </w:tcBorders>
            <w:vAlign w:val="center"/>
          </w:tcPr>
          <w:p w:rsidR="0010443E" w:rsidRPr="00E16824" w:rsidRDefault="0010443E" w:rsidP="007F1073">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8" w:space="0" w:color="auto"/>
              <w:right w:val="nil"/>
            </w:tcBorders>
            <w:vAlign w:val="center"/>
          </w:tcPr>
          <w:p w:rsidR="0010443E" w:rsidRPr="00E16824" w:rsidRDefault="0010443E" w:rsidP="007F1073">
            <w:pPr>
              <w:rPr>
                <w:rFonts w:ascii="Arial" w:hAnsi="Arial" w:cs="Arial"/>
                <w:sz w:val="20"/>
                <w:szCs w:val="20"/>
              </w:rPr>
            </w:pPr>
            <w:r w:rsidRPr="00E16824">
              <w:rPr>
                <w:rFonts w:ascii="Arial" w:hAnsi="Arial" w:cs="Arial"/>
                <w:sz w:val="20"/>
                <w:szCs w:val="20"/>
              </w:rPr>
              <w:t> </w:t>
            </w:r>
          </w:p>
        </w:tc>
        <w:tc>
          <w:tcPr>
            <w:tcW w:w="293" w:type="dxa"/>
            <w:tcBorders>
              <w:top w:val="nil"/>
              <w:left w:val="nil"/>
              <w:bottom w:val="single" w:sz="8" w:space="0" w:color="auto"/>
              <w:right w:val="nil"/>
            </w:tcBorders>
            <w:vAlign w:val="center"/>
          </w:tcPr>
          <w:p w:rsidR="0010443E" w:rsidRPr="00E16824" w:rsidRDefault="0010443E" w:rsidP="007F1073">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8" w:space="0" w:color="auto"/>
              <w:right w:val="nil"/>
            </w:tcBorders>
            <w:vAlign w:val="center"/>
          </w:tcPr>
          <w:p w:rsidR="0010443E" w:rsidRPr="00E16824" w:rsidRDefault="0010443E" w:rsidP="007F1073">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8" w:space="0" w:color="auto"/>
              <w:right w:val="nil"/>
            </w:tcBorders>
            <w:vAlign w:val="center"/>
          </w:tcPr>
          <w:p w:rsidR="0010443E" w:rsidRPr="00E16824" w:rsidRDefault="0010443E" w:rsidP="007F1073">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8" w:space="0" w:color="auto"/>
              <w:right w:val="nil"/>
            </w:tcBorders>
            <w:vAlign w:val="center"/>
          </w:tcPr>
          <w:p w:rsidR="0010443E" w:rsidRPr="00E16824" w:rsidRDefault="0010443E" w:rsidP="007F1073">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8" w:space="0" w:color="auto"/>
              <w:right w:val="nil"/>
            </w:tcBorders>
            <w:vAlign w:val="center"/>
          </w:tcPr>
          <w:p w:rsidR="0010443E" w:rsidRPr="00E16824" w:rsidRDefault="0010443E" w:rsidP="007F1073">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8" w:space="0" w:color="auto"/>
              <w:right w:val="nil"/>
            </w:tcBorders>
            <w:vAlign w:val="center"/>
          </w:tcPr>
          <w:p w:rsidR="0010443E" w:rsidRPr="00E16824" w:rsidRDefault="0010443E" w:rsidP="007F1073">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8" w:space="0" w:color="auto"/>
              <w:right w:val="nil"/>
            </w:tcBorders>
            <w:vAlign w:val="center"/>
          </w:tcPr>
          <w:p w:rsidR="0010443E" w:rsidRPr="00E16824" w:rsidRDefault="0010443E" w:rsidP="007F1073">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8" w:space="0" w:color="auto"/>
              <w:right w:val="nil"/>
            </w:tcBorders>
            <w:vAlign w:val="center"/>
          </w:tcPr>
          <w:p w:rsidR="0010443E" w:rsidRPr="00E16824" w:rsidRDefault="0010443E" w:rsidP="007F1073">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8" w:space="0" w:color="auto"/>
              <w:right w:val="nil"/>
            </w:tcBorders>
            <w:vAlign w:val="center"/>
          </w:tcPr>
          <w:p w:rsidR="0010443E" w:rsidRPr="00E16824" w:rsidRDefault="0010443E" w:rsidP="007F1073">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8" w:space="0" w:color="auto"/>
              <w:right w:val="nil"/>
            </w:tcBorders>
            <w:vAlign w:val="center"/>
          </w:tcPr>
          <w:p w:rsidR="0010443E" w:rsidRPr="00E16824" w:rsidRDefault="0010443E" w:rsidP="007F1073">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8" w:space="0" w:color="auto"/>
              <w:right w:val="nil"/>
            </w:tcBorders>
            <w:vAlign w:val="center"/>
          </w:tcPr>
          <w:p w:rsidR="0010443E" w:rsidRPr="00E16824" w:rsidRDefault="0010443E" w:rsidP="007F1073">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8" w:space="0" w:color="auto"/>
              <w:right w:val="nil"/>
            </w:tcBorders>
            <w:vAlign w:val="center"/>
          </w:tcPr>
          <w:p w:rsidR="0010443E" w:rsidRPr="00E16824" w:rsidRDefault="0010443E" w:rsidP="007F1073">
            <w:pPr>
              <w:rPr>
                <w:rFonts w:ascii="Arial" w:hAnsi="Arial" w:cs="Arial"/>
                <w:sz w:val="20"/>
                <w:szCs w:val="20"/>
              </w:rPr>
            </w:pPr>
            <w:r w:rsidRPr="00E16824">
              <w:rPr>
                <w:rFonts w:ascii="Arial" w:hAnsi="Arial" w:cs="Arial"/>
                <w:sz w:val="20"/>
                <w:szCs w:val="20"/>
              </w:rPr>
              <w:t> </w:t>
            </w:r>
          </w:p>
        </w:tc>
        <w:tc>
          <w:tcPr>
            <w:tcW w:w="293" w:type="dxa"/>
            <w:tcBorders>
              <w:top w:val="nil"/>
              <w:left w:val="nil"/>
              <w:bottom w:val="single" w:sz="8" w:space="0" w:color="auto"/>
              <w:right w:val="nil"/>
            </w:tcBorders>
            <w:vAlign w:val="center"/>
          </w:tcPr>
          <w:p w:rsidR="0010443E" w:rsidRPr="00E16824" w:rsidRDefault="0010443E" w:rsidP="007F1073">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8" w:space="0" w:color="auto"/>
              <w:right w:val="nil"/>
            </w:tcBorders>
            <w:vAlign w:val="center"/>
          </w:tcPr>
          <w:p w:rsidR="0010443E" w:rsidRPr="00E16824" w:rsidRDefault="0010443E" w:rsidP="007F1073">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8" w:space="0" w:color="auto"/>
              <w:right w:val="nil"/>
            </w:tcBorders>
            <w:vAlign w:val="center"/>
          </w:tcPr>
          <w:p w:rsidR="0010443E" w:rsidRPr="00E16824" w:rsidRDefault="0010443E" w:rsidP="007F1073">
            <w:pPr>
              <w:rPr>
                <w:rFonts w:ascii="Arial" w:hAnsi="Arial" w:cs="Arial"/>
                <w:sz w:val="20"/>
                <w:szCs w:val="20"/>
              </w:rPr>
            </w:pPr>
            <w:r w:rsidRPr="00E16824">
              <w:rPr>
                <w:rFonts w:ascii="Arial" w:hAnsi="Arial" w:cs="Arial"/>
                <w:sz w:val="20"/>
                <w:szCs w:val="20"/>
              </w:rPr>
              <w:t> </w:t>
            </w:r>
          </w:p>
        </w:tc>
        <w:tc>
          <w:tcPr>
            <w:tcW w:w="293" w:type="dxa"/>
            <w:tcBorders>
              <w:top w:val="nil"/>
              <w:left w:val="nil"/>
              <w:bottom w:val="single" w:sz="8" w:space="0" w:color="auto"/>
              <w:right w:val="nil"/>
            </w:tcBorders>
            <w:vAlign w:val="center"/>
          </w:tcPr>
          <w:p w:rsidR="0010443E" w:rsidRPr="00E16824" w:rsidRDefault="0010443E" w:rsidP="007F1073">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8" w:space="0" w:color="auto"/>
              <w:right w:val="nil"/>
            </w:tcBorders>
            <w:vAlign w:val="center"/>
          </w:tcPr>
          <w:p w:rsidR="0010443E" w:rsidRPr="00E16824" w:rsidRDefault="0010443E" w:rsidP="007F1073">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8" w:space="0" w:color="auto"/>
              <w:right w:val="nil"/>
            </w:tcBorders>
            <w:vAlign w:val="center"/>
          </w:tcPr>
          <w:p w:rsidR="0010443E" w:rsidRPr="00E16824" w:rsidRDefault="0010443E" w:rsidP="007F1073">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8" w:space="0" w:color="auto"/>
              <w:right w:val="nil"/>
            </w:tcBorders>
            <w:vAlign w:val="center"/>
          </w:tcPr>
          <w:p w:rsidR="0010443E" w:rsidRPr="00E16824" w:rsidRDefault="0010443E" w:rsidP="007F1073">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8" w:space="0" w:color="auto"/>
              <w:right w:val="nil"/>
            </w:tcBorders>
            <w:vAlign w:val="center"/>
          </w:tcPr>
          <w:p w:rsidR="0010443E" w:rsidRPr="00E16824" w:rsidRDefault="0010443E" w:rsidP="007F1073">
            <w:pPr>
              <w:rPr>
                <w:rFonts w:ascii="Arial" w:hAnsi="Arial" w:cs="Arial"/>
                <w:sz w:val="20"/>
                <w:szCs w:val="20"/>
              </w:rPr>
            </w:pPr>
            <w:r w:rsidRPr="00E16824">
              <w:rPr>
                <w:rFonts w:ascii="Arial" w:hAnsi="Arial" w:cs="Arial"/>
                <w:sz w:val="20"/>
                <w:szCs w:val="20"/>
              </w:rPr>
              <w:t> </w:t>
            </w:r>
          </w:p>
        </w:tc>
        <w:tc>
          <w:tcPr>
            <w:tcW w:w="293" w:type="dxa"/>
            <w:tcBorders>
              <w:top w:val="nil"/>
              <w:left w:val="nil"/>
              <w:bottom w:val="single" w:sz="8" w:space="0" w:color="auto"/>
              <w:right w:val="nil"/>
            </w:tcBorders>
            <w:vAlign w:val="center"/>
          </w:tcPr>
          <w:p w:rsidR="0010443E" w:rsidRPr="00E16824" w:rsidRDefault="0010443E" w:rsidP="007F1073">
            <w:pPr>
              <w:rPr>
                <w:rFonts w:ascii="Arial" w:hAnsi="Arial" w:cs="Arial"/>
                <w:sz w:val="20"/>
                <w:szCs w:val="20"/>
              </w:rPr>
            </w:pPr>
            <w:r w:rsidRPr="00E16824">
              <w:rPr>
                <w:rFonts w:ascii="Arial" w:hAnsi="Arial" w:cs="Arial"/>
                <w:sz w:val="20"/>
                <w:szCs w:val="20"/>
              </w:rPr>
              <w:t> </w:t>
            </w:r>
          </w:p>
        </w:tc>
        <w:tc>
          <w:tcPr>
            <w:tcW w:w="293" w:type="dxa"/>
            <w:tcBorders>
              <w:top w:val="nil"/>
              <w:left w:val="nil"/>
              <w:bottom w:val="single" w:sz="8" w:space="0" w:color="auto"/>
              <w:right w:val="nil"/>
            </w:tcBorders>
            <w:vAlign w:val="center"/>
          </w:tcPr>
          <w:p w:rsidR="0010443E" w:rsidRPr="00E16824" w:rsidRDefault="0010443E" w:rsidP="007F1073">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8" w:space="0" w:color="auto"/>
              <w:right w:val="nil"/>
            </w:tcBorders>
            <w:vAlign w:val="center"/>
          </w:tcPr>
          <w:p w:rsidR="0010443E" w:rsidRPr="00E16824" w:rsidRDefault="0010443E" w:rsidP="007F1073">
            <w:pPr>
              <w:rPr>
                <w:rFonts w:ascii="Arial" w:hAnsi="Arial" w:cs="Arial"/>
                <w:sz w:val="20"/>
                <w:szCs w:val="20"/>
              </w:rPr>
            </w:pPr>
            <w:r w:rsidRPr="00E16824">
              <w:rPr>
                <w:rFonts w:ascii="Arial" w:hAnsi="Arial" w:cs="Arial"/>
                <w:sz w:val="20"/>
                <w:szCs w:val="20"/>
              </w:rPr>
              <w:t> </w:t>
            </w:r>
          </w:p>
        </w:tc>
        <w:tc>
          <w:tcPr>
            <w:tcW w:w="353" w:type="dxa"/>
            <w:tcBorders>
              <w:top w:val="nil"/>
              <w:left w:val="nil"/>
              <w:bottom w:val="single" w:sz="8" w:space="0" w:color="auto"/>
              <w:right w:val="nil"/>
            </w:tcBorders>
            <w:vAlign w:val="center"/>
          </w:tcPr>
          <w:p w:rsidR="0010443E" w:rsidRPr="00E16824" w:rsidRDefault="0010443E" w:rsidP="007F1073">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8" w:space="0" w:color="auto"/>
              <w:right w:val="nil"/>
            </w:tcBorders>
            <w:vAlign w:val="center"/>
          </w:tcPr>
          <w:p w:rsidR="0010443E" w:rsidRPr="00E16824" w:rsidRDefault="0010443E" w:rsidP="007F1073">
            <w:pPr>
              <w:rPr>
                <w:rFonts w:ascii="Arial" w:hAnsi="Arial" w:cs="Arial"/>
                <w:sz w:val="20"/>
                <w:szCs w:val="20"/>
              </w:rPr>
            </w:pPr>
            <w:r w:rsidRPr="00E16824">
              <w:rPr>
                <w:rFonts w:ascii="Arial" w:hAnsi="Arial" w:cs="Arial"/>
                <w:sz w:val="20"/>
                <w:szCs w:val="20"/>
              </w:rPr>
              <w:t> </w:t>
            </w:r>
          </w:p>
        </w:tc>
        <w:tc>
          <w:tcPr>
            <w:tcW w:w="349" w:type="dxa"/>
            <w:tcBorders>
              <w:top w:val="nil"/>
              <w:left w:val="nil"/>
              <w:bottom w:val="single" w:sz="8" w:space="0" w:color="auto"/>
              <w:right w:val="single" w:sz="4" w:space="0" w:color="auto"/>
            </w:tcBorders>
            <w:vAlign w:val="center"/>
          </w:tcPr>
          <w:p w:rsidR="0010443E" w:rsidRPr="00E16824" w:rsidRDefault="0010443E" w:rsidP="007F1073">
            <w:pPr>
              <w:rPr>
                <w:rFonts w:ascii="Arial" w:hAnsi="Arial" w:cs="Arial"/>
                <w:sz w:val="20"/>
                <w:szCs w:val="20"/>
              </w:rPr>
            </w:pPr>
            <w:r w:rsidRPr="00E16824">
              <w:rPr>
                <w:rFonts w:ascii="Arial" w:hAnsi="Arial" w:cs="Arial"/>
                <w:sz w:val="20"/>
                <w:szCs w:val="20"/>
              </w:rPr>
              <w:t> </w:t>
            </w:r>
          </w:p>
        </w:tc>
      </w:tr>
      <w:tr w:rsidR="0010443E" w:rsidRPr="00E16824" w:rsidTr="007F1073">
        <w:trPr>
          <w:trHeight w:val="177"/>
        </w:trPr>
        <w:tc>
          <w:tcPr>
            <w:tcW w:w="236" w:type="dxa"/>
            <w:tcBorders>
              <w:top w:val="nil"/>
              <w:left w:val="single" w:sz="4" w:space="0" w:color="auto"/>
              <w:bottom w:val="nil"/>
              <w:right w:val="nil"/>
            </w:tcBorders>
            <w:vAlign w:val="center"/>
          </w:tcPr>
          <w:p w:rsidR="0010443E" w:rsidRPr="00E16824" w:rsidRDefault="0010443E" w:rsidP="007F1073">
            <w:pPr>
              <w:rPr>
                <w:rFonts w:ascii="Arial" w:hAnsi="Arial" w:cs="Arial"/>
                <w:sz w:val="20"/>
                <w:szCs w:val="20"/>
              </w:rPr>
            </w:pPr>
          </w:p>
        </w:tc>
        <w:tc>
          <w:tcPr>
            <w:tcW w:w="1225" w:type="dxa"/>
            <w:gridSpan w:val="4"/>
            <w:tcBorders>
              <w:top w:val="single" w:sz="8" w:space="0" w:color="auto"/>
              <w:left w:val="nil"/>
              <w:bottom w:val="nil"/>
              <w:right w:val="single" w:sz="4" w:space="0" w:color="000000"/>
            </w:tcBorders>
            <w:vAlign w:val="center"/>
          </w:tcPr>
          <w:p w:rsidR="0010443E" w:rsidRPr="00E16824" w:rsidRDefault="0010443E" w:rsidP="007F1073">
            <w:pPr>
              <w:rPr>
                <w:rFonts w:ascii="Arial" w:hAnsi="Arial" w:cs="Arial"/>
                <w:b/>
                <w:bCs/>
                <w:sz w:val="20"/>
                <w:szCs w:val="20"/>
              </w:rPr>
            </w:pPr>
            <w:r w:rsidRPr="00E16824">
              <w:rPr>
                <w:rFonts w:ascii="Arial" w:hAnsi="Arial" w:cs="Arial"/>
                <w:b/>
                <w:bCs/>
                <w:sz w:val="20"/>
                <w:szCs w:val="20"/>
              </w:rPr>
              <w:t>Фамилия</w:t>
            </w:r>
          </w:p>
        </w:tc>
        <w:tc>
          <w:tcPr>
            <w:tcW w:w="283" w:type="dxa"/>
            <w:tcBorders>
              <w:top w:val="nil"/>
              <w:left w:val="nil"/>
              <w:bottom w:val="single" w:sz="4" w:space="0" w:color="auto"/>
              <w:right w:val="single" w:sz="4" w:space="0" w:color="auto"/>
            </w:tcBorders>
            <w:vAlign w:val="center"/>
          </w:tcPr>
          <w:p w:rsidR="0010443E" w:rsidRPr="00E16824" w:rsidRDefault="0010443E" w:rsidP="007F1073">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7F1073">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7F1073">
            <w:pPr>
              <w:rPr>
                <w:rFonts w:ascii="Arial" w:hAnsi="Arial" w:cs="Arial"/>
                <w:sz w:val="20"/>
                <w:szCs w:val="20"/>
              </w:rPr>
            </w:pPr>
            <w:r w:rsidRPr="00E16824">
              <w:rPr>
                <w:rFonts w:ascii="Arial" w:hAnsi="Arial" w:cs="Arial"/>
                <w:sz w:val="20"/>
                <w:szCs w:val="20"/>
              </w:rPr>
              <w:t> </w:t>
            </w:r>
          </w:p>
        </w:tc>
        <w:tc>
          <w:tcPr>
            <w:tcW w:w="293" w:type="dxa"/>
            <w:tcBorders>
              <w:top w:val="nil"/>
              <w:left w:val="nil"/>
              <w:bottom w:val="single" w:sz="4" w:space="0" w:color="auto"/>
              <w:right w:val="single" w:sz="4" w:space="0" w:color="auto"/>
            </w:tcBorders>
            <w:vAlign w:val="center"/>
          </w:tcPr>
          <w:p w:rsidR="0010443E" w:rsidRPr="00E16824" w:rsidRDefault="0010443E" w:rsidP="007F1073">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7F1073">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7F1073">
            <w:pPr>
              <w:rPr>
                <w:rFonts w:ascii="Arial" w:hAnsi="Arial" w:cs="Arial"/>
                <w:sz w:val="20"/>
                <w:szCs w:val="20"/>
              </w:rPr>
            </w:pPr>
            <w:r w:rsidRPr="00E16824">
              <w:rPr>
                <w:rFonts w:ascii="Arial" w:hAnsi="Arial" w:cs="Arial"/>
                <w:sz w:val="20"/>
                <w:szCs w:val="20"/>
              </w:rPr>
              <w:t> </w:t>
            </w:r>
          </w:p>
        </w:tc>
        <w:tc>
          <w:tcPr>
            <w:tcW w:w="293" w:type="dxa"/>
            <w:tcBorders>
              <w:top w:val="nil"/>
              <w:left w:val="nil"/>
              <w:bottom w:val="single" w:sz="4" w:space="0" w:color="auto"/>
              <w:right w:val="single" w:sz="4" w:space="0" w:color="auto"/>
            </w:tcBorders>
            <w:vAlign w:val="center"/>
          </w:tcPr>
          <w:p w:rsidR="0010443E" w:rsidRPr="00E16824" w:rsidRDefault="0010443E" w:rsidP="007F1073">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7F1073">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7F1073">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7F1073">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7F1073">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7F1073">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7F1073">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7F1073">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7F1073">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7F1073">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7F1073">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7F1073">
            <w:pPr>
              <w:rPr>
                <w:rFonts w:ascii="Arial" w:hAnsi="Arial" w:cs="Arial"/>
                <w:sz w:val="20"/>
                <w:szCs w:val="20"/>
              </w:rPr>
            </w:pPr>
            <w:r w:rsidRPr="00E16824">
              <w:rPr>
                <w:rFonts w:ascii="Arial" w:hAnsi="Arial" w:cs="Arial"/>
                <w:sz w:val="20"/>
                <w:szCs w:val="20"/>
              </w:rPr>
              <w:t> </w:t>
            </w:r>
          </w:p>
        </w:tc>
        <w:tc>
          <w:tcPr>
            <w:tcW w:w="293" w:type="dxa"/>
            <w:tcBorders>
              <w:top w:val="nil"/>
              <w:left w:val="nil"/>
              <w:bottom w:val="single" w:sz="4" w:space="0" w:color="auto"/>
              <w:right w:val="single" w:sz="4" w:space="0" w:color="auto"/>
            </w:tcBorders>
            <w:vAlign w:val="center"/>
          </w:tcPr>
          <w:p w:rsidR="0010443E" w:rsidRPr="00E16824" w:rsidRDefault="0010443E" w:rsidP="007F1073">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7F1073">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7F1073">
            <w:pPr>
              <w:rPr>
                <w:rFonts w:ascii="Arial" w:hAnsi="Arial" w:cs="Arial"/>
                <w:sz w:val="20"/>
                <w:szCs w:val="20"/>
              </w:rPr>
            </w:pPr>
            <w:r w:rsidRPr="00E16824">
              <w:rPr>
                <w:rFonts w:ascii="Arial" w:hAnsi="Arial" w:cs="Arial"/>
                <w:sz w:val="20"/>
                <w:szCs w:val="20"/>
              </w:rPr>
              <w:t> </w:t>
            </w:r>
          </w:p>
        </w:tc>
        <w:tc>
          <w:tcPr>
            <w:tcW w:w="293" w:type="dxa"/>
            <w:tcBorders>
              <w:top w:val="nil"/>
              <w:left w:val="nil"/>
              <w:bottom w:val="single" w:sz="4" w:space="0" w:color="auto"/>
              <w:right w:val="single" w:sz="4" w:space="0" w:color="auto"/>
            </w:tcBorders>
            <w:vAlign w:val="center"/>
          </w:tcPr>
          <w:p w:rsidR="0010443E" w:rsidRPr="00E16824" w:rsidRDefault="0010443E" w:rsidP="007F1073">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7F1073">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7F1073">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7F1073">
            <w:pPr>
              <w:rPr>
                <w:rFonts w:ascii="Arial" w:hAnsi="Arial" w:cs="Arial"/>
                <w:sz w:val="20"/>
                <w:szCs w:val="20"/>
              </w:rPr>
            </w:pPr>
            <w:r w:rsidRPr="00E16824">
              <w:rPr>
                <w:rFonts w:ascii="Arial" w:hAnsi="Arial" w:cs="Arial"/>
                <w:sz w:val="20"/>
                <w:szCs w:val="20"/>
              </w:rPr>
              <w:t> </w:t>
            </w:r>
          </w:p>
        </w:tc>
        <w:tc>
          <w:tcPr>
            <w:tcW w:w="272" w:type="dxa"/>
            <w:tcBorders>
              <w:top w:val="nil"/>
              <w:left w:val="nil"/>
              <w:bottom w:val="nil"/>
              <w:right w:val="nil"/>
            </w:tcBorders>
            <w:vAlign w:val="center"/>
          </w:tcPr>
          <w:p w:rsidR="0010443E" w:rsidRPr="00E16824" w:rsidRDefault="0010443E" w:rsidP="007F1073">
            <w:pPr>
              <w:rPr>
                <w:rFonts w:ascii="Arial" w:hAnsi="Arial" w:cs="Arial"/>
                <w:sz w:val="20"/>
                <w:szCs w:val="20"/>
              </w:rPr>
            </w:pPr>
            <w:r w:rsidRPr="00E16824">
              <w:rPr>
                <w:rFonts w:ascii="Arial" w:hAnsi="Arial" w:cs="Arial"/>
                <w:sz w:val="20"/>
                <w:szCs w:val="20"/>
              </w:rPr>
              <w:t> </w:t>
            </w:r>
          </w:p>
        </w:tc>
        <w:tc>
          <w:tcPr>
            <w:tcW w:w="587" w:type="dxa"/>
            <w:gridSpan w:val="2"/>
            <w:tcBorders>
              <w:top w:val="nil"/>
              <w:left w:val="nil"/>
              <w:bottom w:val="nil"/>
              <w:right w:val="nil"/>
            </w:tcBorders>
            <w:vAlign w:val="center"/>
          </w:tcPr>
          <w:p w:rsidR="0010443E" w:rsidRPr="00E16824" w:rsidRDefault="0010443E" w:rsidP="007F1073">
            <w:pPr>
              <w:jc w:val="center"/>
              <w:rPr>
                <w:rFonts w:ascii="Arial" w:hAnsi="Arial" w:cs="Arial"/>
                <w:sz w:val="20"/>
                <w:szCs w:val="20"/>
              </w:rPr>
            </w:pPr>
            <w:r w:rsidRPr="00E16824">
              <w:rPr>
                <w:rFonts w:ascii="Arial" w:hAnsi="Arial" w:cs="Arial"/>
                <w:sz w:val="20"/>
                <w:szCs w:val="20"/>
              </w:rPr>
              <w:t>Пол</w:t>
            </w:r>
          </w:p>
        </w:tc>
        <w:tc>
          <w:tcPr>
            <w:tcW w:w="272" w:type="dxa"/>
            <w:tcBorders>
              <w:top w:val="nil"/>
              <w:left w:val="single" w:sz="4" w:space="0" w:color="auto"/>
              <w:bottom w:val="single" w:sz="4" w:space="0" w:color="auto"/>
              <w:right w:val="single" w:sz="4" w:space="0" w:color="auto"/>
            </w:tcBorders>
            <w:vAlign w:val="center"/>
          </w:tcPr>
          <w:p w:rsidR="0010443E" w:rsidRPr="00E16824" w:rsidRDefault="0010443E" w:rsidP="007F1073">
            <w:pPr>
              <w:rPr>
                <w:rFonts w:ascii="Arial" w:hAnsi="Arial" w:cs="Arial"/>
                <w:sz w:val="20"/>
                <w:szCs w:val="20"/>
              </w:rPr>
            </w:pPr>
            <w:r w:rsidRPr="00E16824">
              <w:rPr>
                <w:rFonts w:ascii="Arial" w:hAnsi="Arial" w:cs="Arial"/>
                <w:sz w:val="20"/>
                <w:szCs w:val="20"/>
              </w:rPr>
              <w:t> </w:t>
            </w:r>
          </w:p>
        </w:tc>
        <w:tc>
          <w:tcPr>
            <w:tcW w:w="353" w:type="dxa"/>
            <w:tcBorders>
              <w:top w:val="nil"/>
              <w:left w:val="nil"/>
              <w:bottom w:val="nil"/>
              <w:right w:val="single" w:sz="4" w:space="0" w:color="auto"/>
            </w:tcBorders>
            <w:vAlign w:val="center"/>
          </w:tcPr>
          <w:p w:rsidR="0010443E" w:rsidRPr="00E16824" w:rsidRDefault="0010443E" w:rsidP="007F1073">
            <w:pPr>
              <w:rPr>
                <w:rFonts w:ascii="Arial" w:hAnsi="Arial" w:cs="Arial"/>
                <w:sz w:val="20"/>
                <w:szCs w:val="20"/>
              </w:rPr>
            </w:pPr>
            <w:r w:rsidRPr="00E16824">
              <w:rPr>
                <w:rFonts w:ascii="Arial" w:hAnsi="Arial" w:cs="Arial"/>
                <w:sz w:val="20"/>
                <w:szCs w:val="20"/>
              </w:rPr>
              <w:t>м</w:t>
            </w:r>
          </w:p>
        </w:tc>
        <w:tc>
          <w:tcPr>
            <w:tcW w:w="272" w:type="dxa"/>
            <w:tcBorders>
              <w:top w:val="nil"/>
              <w:left w:val="nil"/>
              <w:bottom w:val="nil"/>
              <w:right w:val="single" w:sz="4" w:space="0" w:color="auto"/>
            </w:tcBorders>
            <w:vAlign w:val="center"/>
          </w:tcPr>
          <w:p w:rsidR="0010443E" w:rsidRPr="00E16824" w:rsidRDefault="0010443E" w:rsidP="007F1073">
            <w:pPr>
              <w:rPr>
                <w:rFonts w:ascii="Arial" w:hAnsi="Arial" w:cs="Arial"/>
                <w:sz w:val="20"/>
                <w:szCs w:val="20"/>
              </w:rPr>
            </w:pPr>
            <w:r w:rsidRPr="00E16824">
              <w:rPr>
                <w:rFonts w:ascii="Arial" w:hAnsi="Arial" w:cs="Arial"/>
                <w:sz w:val="20"/>
                <w:szCs w:val="20"/>
              </w:rPr>
              <w:t> </w:t>
            </w:r>
          </w:p>
        </w:tc>
        <w:tc>
          <w:tcPr>
            <w:tcW w:w="349" w:type="dxa"/>
            <w:tcBorders>
              <w:top w:val="nil"/>
              <w:left w:val="nil"/>
              <w:bottom w:val="single" w:sz="4" w:space="0" w:color="auto"/>
              <w:right w:val="single" w:sz="4" w:space="0" w:color="auto"/>
            </w:tcBorders>
            <w:vAlign w:val="center"/>
          </w:tcPr>
          <w:p w:rsidR="0010443E" w:rsidRPr="00E16824" w:rsidRDefault="0010443E" w:rsidP="007F1073">
            <w:pPr>
              <w:rPr>
                <w:rFonts w:ascii="Arial" w:hAnsi="Arial" w:cs="Arial"/>
                <w:sz w:val="20"/>
                <w:szCs w:val="20"/>
              </w:rPr>
            </w:pPr>
            <w:r w:rsidRPr="00E16824">
              <w:rPr>
                <w:rFonts w:ascii="Arial" w:hAnsi="Arial" w:cs="Arial"/>
                <w:sz w:val="20"/>
                <w:szCs w:val="20"/>
              </w:rPr>
              <w:t>ж</w:t>
            </w:r>
          </w:p>
        </w:tc>
      </w:tr>
      <w:tr w:rsidR="0010443E" w:rsidRPr="00E16824" w:rsidTr="007F1073">
        <w:trPr>
          <w:trHeight w:val="185"/>
        </w:trPr>
        <w:tc>
          <w:tcPr>
            <w:tcW w:w="236" w:type="dxa"/>
            <w:tcBorders>
              <w:top w:val="nil"/>
              <w:left w:val="single" w:sz="4" w:space="0" w:color="auto"/>
              <w:bottom w:val="nil"/>
              <w:right w:val="nil"/>
            </w:tcBorders>
            <w:vAlign w:val="center"/>
          </w:tcPr>
          <w:p w:rsidR="0010443E" w:rsidRPr="00E16824" w:rsidRDefault="0010443E" w:rsidP="007F1073">
            <w:pPr>
              <w:rPr>
                <w:rFonts w:ascii="Arial" w:hAnsi="Arial" w:cs="Arial"/>
                <w:sz w:val="20"/>
                <w:szCs w:val="20"/>
              </w:rPr>
            </w:pPr>
          </w:p>
        </w:tc>
        <w:tc>
          <w:tcPr>
            <w:tcW w:w="1225" w:type="dxa"/>
            <w:gridSpan w:val="4"/>
            <w:tcBorders>
              <w:top w:val="nil"/>
              <w:left w:val="nil"/>
              <w:bottom w:val="nil"/>
              <w:right w:val="single" w:sz="4" w:space="0" w:color="000000"/>
            </w:tcBorders>
            <w:vAlign w:val="center"/>
          </w:tcPr>
          <w:p w:rsidR="0010443E" w:rsidRPr="00E16824" w:rsidRDefault="0010443E" w:rsidP="007F1073">
            <w:pPr>
              <w:jc w:val="center"/>
              <w:rPr>
                <w:rFonts w:ascii="Arial" w:hAnsi="Arial" w:cs="Arial"/>
                <w:b/>
                <w:bCs/>
                <w:sz w:val="20"/>
                <w:szCs w:val="20"/>
              </w:rPr>
            </w:pPr>
            <w:r w:rsidRPr="00E16824">
              <w:rPr>
                <w:rFonts w:ascii="Arial" w:hAnsi="Arial" w:cs="Arial"/>
                <w:b/>
                <w:bCs/>
                <w:sz w:val="20"/>
                <w:szCs w:val="20"/>
              </w:rPr>
              <w:t>Имя</w:t>
            </w:r>
          </w:p>
        </w:tc>
        <w:tc>
          <w:tcPr>
            <w:tcW w:w="283" w:type="dxa"/>
            <w:tcBorders>
              <w:top w:val="nil"/>
              <w:left w:val="nil"/>
              <w:bottom w:val="single" w:sz="4" w:space="0" w:color="auto"/>
              <w:right w:val="single" w:sz="4" w:space="0" w:color="auto"/>
            </w:tcBorders>
            <w:vAlign w:val="center"/>
          </w:tcPr>
          <w:p w:rsidR="0010443E" w:rsidRPr="00E16824" w:rsidRDefault="0010443E" w:rsidP="007F1073">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7F1073">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7F1073">
            <w:pPr>
              <w:rPr>
                <w:rFonts w:ascii="Arial" w:hAnsi="Arial" w:cs="Arial"/>
                <w:sz w:val="20"/>
                <w:szCs w:val="20"/>
              </w:rPr>
            </w:pPr>
            <w:r w:rsidRPr="00E16824">
              <w:rPr>
                <w:rFonts w:ascii="Arial" w:hAnsi="Arial" w:cs="Arial"/>
                <w:sz w:val="20"/>
                <w:szCs w:val="20"/>
              </w:rPr>
              <w:t> </w:t>
            </w:r>
          </w:p>
        </w:tc>
        <w:tc>
          <w:tcPr>
            <w:tcW w:w="293" w:type="dxa"/>
            <w:tcBorders>
              <w:top w:val="nil"/>
              <w:left w:val="nil"/>
              <w:bottom w:val="single" w:sz="4" w:space="0" w:color="auto"/>
              <w:right w:val="single" w:sz="4" w:space="0" w:color="auto"/>
            </w:tcBorders>
            <w:vAlign w:val="center"/>
          </w:tcPr>
          <w:p w:rsidR="0010443E" w:rsidRPr="00E16824" w:rsidRDefault="0010443E" w:rsidP="007F1073">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7F1073">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7F1073">
            <w:pPr>
              <w:rPr>
                <w:rFonts w:ascii="Arial" w:hAnsi="Arial" w:cs="Arial"/>
                <w:sz w:val="20"/>
                <w:szCs w:val="20"/>
              </w:rPr>
            </w:pPr>
            <w:r w:rsidRPr="00E16824">
              <w:rPr>
                <w:rFonts w:ascii="Arial" w:hAnsi="Arial" w:cs="Arial"/>
                <w:sz w:val="20"/>
                <w:szCs w:val="20"/>
              </w:rPr>
              <w:t> </w:t>
            </w:r>
          </w:p>
        </w:tc>
        <w:tc>
          <w:tcPr>
            <w:tcW w:w="293" w:type="dxa"/>
            <w:tcBorders>
              <w:top w:val="nil"/>
              <w:left w:val="nil"/>
              <w:bottom w:val="single" w:sz="4" w:space="0" w:color="auto"/>
              <w:right w:val="single" w:sz="4" w:space="0" w:color="auto"/>
            </w:tcBorders>
            <w:vAlign w:val="center"/>
          </w:tcPr>
          <w:p w:rsidR="0010443E" w:rsidRPr="00E16824" w:rsidRDefault="0010443E" w:rsidP="007F1073">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7F1073">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7F1073">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7F1073">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7F1073">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7F1073">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7F1073">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7F1073">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7F1073">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7F1073">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7F1073">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7F1073">
            <w:pPr>
              <w:rPr>
                <w:rFonts w:ascii="Arial" w:hAnsi="Arial" w:cs="Arial"/>
                <w:sz w:val="20"/>
                <w:szCs w:val="20"/>
              </w:rPr>
            </w:pPr>
            <w:r w:rsidRPr="00E16824">
              <w:rPr>
                <w:rFonts w:ascii="Arial" w:hAnsi="Arial" w:cs="Arial"/>
                <w:sz w:val="20"/>
                <w:szCs w:val="20"/>
              </w:rPr>
              <w:t> </w:t>
            </w:r>
          </w:p>
        </w:tc>
        <w:tc>
          <w:tcPr>
            <w:tcW w:w="293" w:type="dxa"/>
            <w:tcBorders>
              <w:top w:val="nil"/>
              <w:left w:val="nil"/>
              <w:bottom w:val="single" w:sz="4" w:space="0" w:color="auto"/>
              <w:right w:val="single" w:sz="4" w:space="0" w:color="auto"/>
            </w:tcBorders>
            <w:vAlign w:val="center"/>
          </w:tcPr>
          <w:p w:rsidR="0010443E" w:rsidRPr="00E16824" w:rsidRDefault="0010443E" w:rsidP="007F1073">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7F1073">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7F1073">
            <w:pPr>
              <w:rPr>
                <w:rFonts w:ascii="Arial" w:hAnsi="Arial" w:cs="Arial"/>
                <w:sz w:val="20"/>
                <w:szCs w:val="20"/>
              </w:rPr>
            </w:pPr>
            <w:r w:rsidRPr="00E16824">
              <w:rPr>
                <w:rFonts w:ascii="Arial" w:hAnsi="Arial" w:cs="Arial"/>
                <w:sz w:val="20"/>
                <w:szCs w:val="20"/>
              </w:rPr>
              <w:t> </w:t>
            </w:r>
          </w:p>
        </w:tc>
        <w:tc>
          <w:tcPr>
            <w:tcW w:w="293" w:type="dxa"/>
            <w:tcBorders>
              <w:top w:val="nil"/>
              <w:left w:val="nil"/>
              <w:bottom w:val="single" w:sz="4" w:space="0" w:color="auto"/>
              <w:right w:val="single" w:sz="4" w:space="0" w:color="auto"/>
            </w:tcBorders>
            <w:vAlign w:val="center"/>
          </w:tcPr>
          <w:p w:rsidR="0010443E" w:rsidRPr="00E16824" w:rsidRDefault="0010443E" w:rsidP="007F1073">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7F1073">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7F1073">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nil"/>
            </w:tcBorders>
            <w:vAlign w:val="center"/>
          </w:tcPr>
          <w:p w:rsidR="0010443E" w:rsidRPr="00E16824" w:rsidRDefault="0010443E" w:rsidP="007F1073">
            <w:pPr>
              <w:rPr>
                <w:rFonts w:ascii="Arial" w:hAnsi="Arial" w:cs="Arial"/>
                <w:sz w:val="20"/>
                <w:szCs w:val="20"/>
              </w:rPr>
            </w:pPr>
            <w:r w:rsidRPr="00E16824">
              <w:rPr>
                <w:rFonts w:ascii="Arial" w:hAnsi="Arial" w:cs="Arial"/>
                <w:sz w:val="20"/>
                <w:szCs w:val="20"/>
              </w:rPr>
              <w:t> </w:t>
            </w:r>
          </w:p>
        </w:tc>
        <w:tc>
          <w:tcPr>
            <w:tcW w:w="272" w:type="dxa"/>
            <w:tcBorders>
              <w:top w:val="nil"/>
              <w:left w:val="single" w:sz="4" w:space="0" w:color="auto"/>
              <w:bottom w:val="nil"/>
              <w:right w:val="nil"/>
            </w:tcBorders>
            <w:vAlign w:val="center"/>
          </w:tcPr>
          <w:p w:rsidR="0010443E" w:rsidRPr="00E16824" w:rsidRDefault="0010443E" w:rsidP="007F1073">
            <w:pPr>
              <w:rPr>
                <w:rFonts w:ascii="Arial" w:hAnsi="Arial" w:cs="Arial"/>
                <w:sz w:val="20"/>
                <w:szCs w:val="20"/>
              </w:rPr>
            </w:pPr>
            <w:r w:rsidRPr="00E16824">
              <w:rPr>
                <w:rFonts w:ascii="Arial" w:hAnsi="Arial" w:cs="Arial"/>
                <w:sz w:val="20"/>
                <w:szCs w:val="20"/>
              </w:rPr>
              <w:t> </w:t>
            </w:r>
          </w:p>
        </w:tc>
        <w:tc>
          <w:tcPr>
            <w:tcW w:w="1833" w:type="dxa"/>
            <w:gridSpan w:val="6"/>
            <w:tcBorders>
              <w:top w:val="nil"/>
              <w:left w:val="nil"/>
              <w:bottom w:val="single" w:sz="8" w:space="0" w:color="auto"/>
              <w:right w:val="single" w:sz="4" w:space="0" w:color="auto"/>
            </w:tcBorders>
            <w:vAlign w:val="center"/>
          </w:tcPr>
          <w:p w:rsidR="0010443E" w:rsidRPr="00E16824" w:rsidRDefault="0010443E" w:rsidP="007F1073">
            <w:pPr>
              <w:jc w:val="center"/>
              <w:rPr>
                <w:rFonts w:ascii="Arial" w:hAnsi="Arial" w:cs="Arial"/>
                <w:sz w:val="18"/>
                <w:szCs w:val="18"/>
              </w:rPr>
            </w:pPr>
            <w:r w:rsidRPr="00E16824">
              <w:rPr>
                <w:rFonts w:ascii="Arial" w:hAnsi="Arial" w:cs="Arial"/>
                <w:sz w:val="18"/>
                <w:szCs w:val="18"/>
              </w:rPr>
              <w:t>Подпись</w:t>
            </w:r>
          </w:p>
        </w:tc>
      </w:tr>
      <w:tr w:rsidR="0010443E" w:rsidRPr="00E16824" w:rsidTr="007F1073">
        <w:trPr>
          <w:trHeight w:val="177"/>
        </w:trPr>
        <w:tc>
          <w:tcPr>
            <w:tcW w:w="236" w:type="dxa"/>
            <w:tcBorders>
              <w:top w:val="nil"/>
              <w:left w:val="single" w:sz="4" w:space="0" w:color="auto"/>
              <w:bottom w:val="nil"/>
              <w:right w:val="nil"/>
            </w:tcBorders>
            <w:vAlign w:val="center"/>
          </w:tcPr>
          <w:p w:rsidR="0010443E" w:rsidRPr="00E16824" w:rsidRDefault="0010443E" w:rsidP="007F1073">
            <w:pPr>
              <w:rPr>
                <w:rFonts w:ascii="Arial" w:hAnsi="Arial" w:cs="Arial"/>
                <w:sz w:val="20"/>
                <w:szCs w:val="20"/>
              </w:rPr>
            </w:pPr>
          </w:p>
        </w:tc>
        <w:tc>
          <w:tcPr>
            <w:tcW w:w="1225" w:type="dxa"/>
            <w:gridSpan w:val="4"/>
            <w:tcBorders>
              <w:top w:val="nil"/>
              <w:left w:val="nil"/>
              <w:bottom w:val="nil"/>
              <w:right w:val="single" w:sz="4" w:space="0" w:color="000000"/>
            </w:tcBorders>
            <w:vAlign w:val="center"/>
          </w:tcPr>
          <w:p w:rsidR="0010443E" w:rsidRPr="00E16824" w:rsidRDefault="0010443E" w:rsidP="007F1073">
            <w:pPr>
              <w:jc w:val="center"/>
              <w:rPr>
                <w:rFonts w:ascii="Arial" w:hAnsi="Arial" w:cs="Arial"/>
                <w:b/>
                <w:bCs/>
                <w:sz w:val="20"/>
                <w:szCs w:val="20"/>
              </w:rPr>
            </w:pPr>
            <w:r w:rsidRPr="00E16824">
              <w:rPr>
                <w:rFonts w:ascii="Arial" w:hAnsi="Arial" w:cs="Arial"/>
                <w:b/>
                <w:bCs/>
                <w:sz w:val="20"/>
                <w:szCs w:val="20"/>
              </w:rPr>
              <w:t>Отчество</w:t>
            </w:r>
          </w:p>
        </w:tc>
        <w:tc>
          <w:tcPr>
            <w:tcW w:w="283" w:type="dxa"/>
            <w:tcBorders>
              <w:top w:val="nil"/>
              <w:left w:val="nil"/>
              <w:bottom w:val="single" w:sz="4" w:space="0" w:color="auto"/>
              <w:right w:val="single" w:sz="4" w:space="0" w:color="auto"/>
            </w:tcBorders>
            <w:vAlign w:val="center"/>
          </w:tcPr>
          <w:p w:rsidR="0010443E" w:rsidRPr="00E16824" w:rsidRDefault="0010443E" w:rsidP="007F1073">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7F1073">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7F1073">
            <w:pPr>
              <w:rPr>
                <w:rFonts w:ascii="Arial" w:hAnsi="Arial" w:cs="Arial"/>
                <w:sz w:val="20"/>
                <w:szCs w:val="20"/>
              </w:rPr>
            </w:pPr>
            <w:r w:rsidRPr="00E16824">
              <w:rPr>
                <w:rFonts w:ascii="Arial" w:hAnsi="Arial" w:cs="Arial"/>
                <w:sz w:val="20"/>
                <w:szCs w:val="20"/>
              </w:rPr>
              <w:t> </w:t>
            </w:r>
          </w:p>
        </w:tc>
        <w:tc>
          <w:tcPr>
            <w:tcW w:w="293" w:type="dxa"/>
            <w:tcBorders>
              <w:top w:val="nil"/>
              <w:left w:val="nil"/>
              <w:bottom w:val="single" w:sz="4" w:space="0" w:color="auto"/>
              <w:right w:val="single" w:sz="4" w:space="0" w:color="auto"/>
            </w:tcBorders>
            <w:vAlign w:val="center"/>
          </w:tcPr>
          <w:p w:rsidR="0010443E" w:rsidRPr="00E16824" w:rsidRDefault="0010443E" w:rsidP="007F1073">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7F1073">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7F1073">
            <w:pPr>
              <w:rPr>
                <w:rFonts w:ascii="Arial" w:hAnsi="Arial" w:cs="Arial"/>
                <w:sz w:val="20"/>
                <w:szCs w:val="20"/>
              </w:rPr>
            </w:pPr>
            <w:r w:rsidRPr="00E16824">
              <w:rPr>
                <w:rFonts w:ascii="Arial" w:hAnsi="Arial" w:cs="Arial"/>
                <w:sz w:val="20"/>
                <w:szCs w:val="20"/>
              </w:rPr>
              <w:t> </w:t>
            </w:r>
          </w:p>
        </w:tc>
        <w:tc>
          <w:tcPr>
            <w:tcW w:w="293" w:type="dxa"/>
            <w:tcBorders>
              <w:top w:val="nil"/>
              <w:left w:val="nil"/>
              <w:bottom w:val="single" w:sz="4" w:space="0" w:color="auto"/>
              <w:right w:val="single" w:sz="4" w:space="0" w:color="auto"/>
            </w:tcBorders>
            <w:vAlign w:val="center"/>
          </w:tcPr>
          <w:p w:rsidR="0010443E" w:rsidRPr="00E16824" w:rsidRDefault="0010443E" w:rsidP="007F1073">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7F1073">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7F1073">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7F1073">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7F1073">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7F1073">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7F1073">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7F1073">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7F1073">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7F1073">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7F1073">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7F1073">
            <w:pPr>
              <w:rPr>
                <w:rFonts w:ascii="Arial" w:hAnsi="Arial" w:cs="Arial"/>
                <w:sz w:val="20"/>
                <w:szCs w:val="20"/>
              </w:rPr>
            </w:pPr>
            <w:r w:rsidRPr="00E16824">
              <w:rPr>
                <w:rFonts w:ascii="Arial" w:hAnsi="Arial" w:cs="Arial"/>
                <w:sz w:val="20"/>
                <w:szCs w:val="20"/>
              </w:rPr>
              <w:t> </w:t>
            </w:r>
          </w:p>
        </w:tc>
        <w:tc>
          <w:tcPr>
            <w:tcW w:w="293" w:type="dxa"/>
            <w:tcBorders>
              <w:top w:val="nil"/>
              <w:left w:val="nil"/>
              <w:bottom w:val="single" w:sz="4" w:space="0" w:color="auto"/>
              <w:right w:val="single" w:sz="4" w:space="0" w:color="auto"/>
            </w:tcBorders>
            <w:vAlign w:val="center"/>
          </w:tcPr>
          <w:p w:rsidR="0010443E" w:rsidRPr="00E16824" w:rsidRDefault="0010443E" w:rsidP="007F1073">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7F1073">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7F1073">
            <w:pPr>
              <w:rPr>
                <w:rFonts w:ascii="Arial" w:hAnsi="Arial" w:cs="Arial"/>
                <w:sz w:val="20"/>
                <w:szCs w:val="20"/>
              </w:rPr>
            </w:pPr>
            <w:r w:rsidRPr="00E16824">
              <w:rPr>
                <w:rFonts w:ascii="Arial" w:hAnsi="Arial" w:cs="Arial"/>
                <w:sz w:val="20"/>
                <w:szCs w:val="20"/>
              </w:rPr>
              <w:t> </w:t>
            </w:r>
          </w:p>
        </w:tc>
        <w:tc>
          <w:tcPr>
            <w:tcW w:w="293" w:type="dxa"/>
            <w:tcBorders>
              <w:top w:val="nil"/>
              <w:left w:val="nil"/>
              <w:bottom w:val="nil"/>
              <w:right w:val="single" w:sz="4" w:space="0" w:color="auto"/>
            </w:tcBorders>
            <w:vAlign w:val="center"/>
          </w:tcPr>
          <w:p w:rsidR="0010443E" w:rsidRPr="00E16824" w:rsidRDefault="0010443E" w:rsidP="007F1073">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7F1073">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7F1073">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7F1073">
            <w:pPr>
              <w:rPr>
                <w:rFonts w:ascii="Arial" w:hAnsi="Arial" w:cs="Arial"/>
                <w:sz w:val="20"/>
                <w:szCs w:val="20"/>
              </w:rPr>
            </w:pPr>
            <w:r w:rsidRPr="00E16824">
              <w:rPr>
                <w:rFonts w:ascii="Arial" w:hAnsi="Arial" w:cs="Arial"/>
                <w:sz w:val="20"/>
                <w:szCs w:val="20"/>
              </w:rPr>
              <w:t> </w:t>
            </w:r>
          </w:p>
        </w:tc>
        <w:tc>
          <w:tcPr>
            <w:tcW w:w="272" w:type="dxa"/>
            <w:tcBorders>
              <w:top w:val="nil"/>
              <w:left w:val="nil"/>
              <w:bottom w:val="nil"/>
              <w:right w:val="single" w:sz="8" w:space="0" w:color="auto"/>
            </w:tcBorders>
            <w:vAlign w:val="center"/>
          </w:tcPr>
          <w:p w:rsidR="0010443E" w:rsidRPr="00E16824" w:rsidRDefault="0010443E" w:rsidP="007F1073">
            <w:pPr>
              <w:rPr>
                <w:rFonts w:ascii="Arial" w:hAnsi="Arial" w:cs="Arial"/>
                <w:sz w:val="20"/>
                <w:szCs w:val="20"/>
              </w:rPr>
            </w:pPr>
            <w:r w:rsidRPr="00E16824">
              <w:rPr>
                <w:rFonts w:ascii="Arial" w:hAnsi="Arial" w:cs="Arial"/>
                <w:sz w:val="20"/>
                <w:szCs w:val="20"/>
              </w:rPr>
              <w:t> </w:t>
            </w:r>
          </w:p>
        </w:tc>
        <w:tc>
          <w:tcPr>
            <w:tcW w:w="293" w:type="dxa"/>
            <w:tcBorders>
              <w:top w:val="nil"/>
              <w:left w:val="nil"/>
              <w:bottom w:val="nil"/>
              <w:right w:val="nil"/>
            </w:tcBorders>
            <w:vAlign w:val="center"/>
          </w:tcPr>
          <w:p w:rsidR="0010443E" w:rsidRPr="00E16824" w:rsidRDefault="0010443E" w:rsidP="007F1073">
            <w:pPr>
              <w:rPr>
                <w:rFonts w:ascii="Arial" w:hAnsi="Arial" w:cs="Arial"/>
                <w:sz w:val="20"/>
                <w:szCs w:val="20"/>
              </w:rPr>
            </w:pPr>
            <w:r w:rsidRPr="00E16824">
              <w:rPr>
                <w:rFonts w:ascii="Arial" w:hAnsi="Arial" w:cs="Arial"/>
                <w:sz w:val="20"/>
                <w:szCs w:val="20"/>
              </w:rPr>
              <w:t> </w:t>
            </w:r>
          </w:p>
        </w:tc>
        <w:tc>
          <w:tcPr>
            <w:tcW w:w="293" w:type="dxa"/>
            <w:tcBorders>
              <w:top w:val="nil"/>
              <w:left w:val="nil"/>
              <w:bottom w:val="nil"/>
              <w:right w:val="nil"/>
            </w:tcBorders>
            <w:vAlign w:val="center"/>
          </w:tcPr>
          <w:p w:rsidR="0010443E" w:rsidRPr="00E16824" w:rsidRDefault="0010443E" w:rsidP="007F1073">
            <w:pPr>
              <w:rPr>
                <w:rFonts w:ascii="Arial" w:hAnsi="Arial" w:cs="Arial"/>
                <w:sz w:val="20"/>
                <w:szCs w:val="20"/>
              </w:rPr>
            </w:pPr>
          </w:p>
        </w:tc>
        <w:tc>
          <w:tcPr>
            <w:tcW w:w="272" w:type="dxa"/>
            <w:tcBorders>
              <w:top w:val="nil"/>
              <w:left w:val="nil"/>
              <w:bottom w:val="nil"/>
              <w:right w:val="nil"/>
            </w:tcBorders>
            <w:vAlign w:val="center"/>
          </w:tcPr>
          <w:p w:rsidR="0010443E" w:rsidRPr="00E16824" w:rsidRDefault="0010443E" w:rsidP="007F1073">
            <w:pPr>
              <w:rPr>
                <w:rFonts w:ascii="Arial" w:hAnsi="Arial" w:cs="Arial"/>
                <w:sz w:val="20"/>
                <w:szCs w:val="20"/>
              </w:rPr>
            </w:pPr>
          </w:p>
        </w:tc>
        <w:tc>
          <w:tcPr>
            <w:tcW w:w="353" w:type="dxa"/>
            <w:tcBorders>
              <w:top w:val="nil"/>
              <w:left w:val="nil"/>
              <w:bottom w:val="nil"/>
              <w:right w:val="nil"/>
            </w:tcBorders>
            <w:vAlign w:val="center"/>
          </w:tcPr>
          <w:p w:rsidR="0010443E" w:rsidRPr="00E16824" w:rsidRDefault="0010443E" w:rsidP="007F1073">
            <w:pPr>
              <w:rPr>
                <w:rFonts w:ascii="Arial" w:hAnsi="Arial" w:cs="Arial"/>
                <w:sz w:val="20"/>
                <w:szCs w:val="20"/>
              </w:rPr>
            </w:pPr>
          </w:p>
        </w:tc>
        <w:tc>
          <w:tcPr>
            <w:tcW w:w="272" w:type="dxa"/>
            <w:tcBorders>
              <w:top w:val="nil"/>
              <w:left w:val="nil"/>
              <w:bottom w:val="nil"/>
              <w:right w:val="nil"/>
            </w:tcBorders>
            <w:vAlign w:val="center"/>
          </w:tcPr>
          <w:p w:rsidR="0010443E" w:rsidRPr="00E16824" w:rsidRDefault="0010443E" w:rsidP="007F1073">
            <w:pPr>
              <w:rPr>
                <w:rFonts w:ascii="Arial" w:hAnsi="Arial" w:cs="Arial"/>
                <w:sz w:val="20"/>
                <w:szCs w:val="20"/>
              </w:rPr>
            </w:pPr>
          </w:p>
        </w:tc>
        <w:tc>
          <w:tcPr>
            <w:tcW w:w="349" w:type="dxa"/>
            <w:tcBorders>
              <w:top w:val="nil"/>
              <w:left w:val="nil"/>
              <w:bottom w:val="nil"/>
              <w:right w:val="single" w:sz="4" w:space="0" w:color="auto"/>
            </w:tcBorders>
            <w:vAlign w:val="center"/>
          </w:tcPr>
          <w:p w:rsidR="0010443E" w:rsidRPr="00E16824" w:rsidRDefault="0010443E" w:rsidP="007F1073">
            <w:pPr>
              <w:rPr>
                <w:rFonts w:ascii="Arial" w:hAnsi="Arial" w:cs="Arial"/>
                <w:sz w:val="20"/>
                <w:szCs w:val="20"/>
              </w:rPr>
            </w:pPr>
            <w:r w:rsidRPr="00E16824">
              <w:rPr>
                <w:rFonts w:ascii="Arial" w:hAnsi="Arial" w:cs="Arial"/>
                <w:sz w:val="20"/>
                <w:szCs w:val="20"/>
              </w:rPr>
              <w:t> </w:t>
            </w:r>
          </w:p>
        </w:tc>
      </w:tr>
      <w:tr w:rsidR="0010443E" w:rsidRPr="00E16824" w:rsidTr="007F1073">
        <w:trPr>
          <w:trHeight w:val="242"/>
        </w:trPr>
        <w:tc>
          <w:tcPr>
            <w:tcW w:w="236" w:type="dxa"/>
            <w:tcBorders>
              <w:top w:val="nil"/>
              <w:left w:val="single" w:sz="4" w:space="0" w:color="auto"/>
              <w:bottom w:val="nil"/>
              <w:right w:val="nil"/>
            </w:tcBorders>
            <w:vAlign w:val="center"/>
          </w:tcPr>
          <w:p w:rsidR="0010443E" w:rsidRPr="00E16824" w:rsidRDefault="0010443E" w:rsidP="007F1073">
            <w:pPr>
              <w:rPr>
                <w:rFonts w:ascii="Arial" w:hAnsi="Arial" w:cs="Arial"/>
                <w:sz w:val="20"/>
                <w:szCs w:val="20"/>
              </w:rPr>
            </w:pPr>
          </w:p>
        </w:tc>
        <w:tc>
          <w:tcPr>
            <w:tcW w:w="1507" w:type="dxa"/>
            <w:gridSpan w:val="5"/>
            <w:tcBorders>
              <w:top w:val="nil"/>
              <w:left w:val="nil"/>
              <w:bottom w:val="nil"/>
              <w:right w:val="single" w:sz="4" w:space="0" w:color="000000"/>
            </w:tcBorders>
            <w:vAlign w:val="center"/>
          </w:tcPr>
          <w:p w:rsidR="0010443E" w:rsidRPr="00E16824" w:rsidRDefault="0010443E" w:rsidP="007F1073">
            <w:pPr>
              <w:jc w:val="center"/>
              <w:rPr>
                <w:rFonts w:ascii="Arial" w:hAnsi="Arial" w:cs="Arial"/>
                <w:sz w:val="16"/>
                <w:szCs w:val="16"/>
              </w:rPr>
            </w:pPr>
            <w:r w:rsidRPr="00E16824">
              <w:rPr>
                <w:rFonts w:ascii="Arial" w:hAnsi="Arial" w:cs="Arial"/>
                <w:sz w:val="16"/>
                <w:szCs w:val="16"/>
              </w:rPr>
              <w:t>Дата рождения</w:t>
            </w:r>
          </w:p>
        </w:tc>
        <w:tc>
          <w:tcPr>
            <w:tcW w:w="272" w:type="dxa"/>
            <w:tcBorders>
              <w:top w:val="nil"/>
              <w:left w:val="nil"/>
              <w:bottom w:val="single" w:sz="4" w:space="0" w:color="auto"/>
              <w:right w:val="single" w:sz="4" w:space="0" w:color="auto"/>
            </w:tcBorders>
            <w:vAlign w:val="center"/>
          </w:tcPr>
          <w:p w:rsidR="0010443E" w:rsidRPr="00E16824" w:rsidRDefault="0010443E" w:rsidP="007F1073">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7F1073">
            <w:pPr>
              <w:rPr>
                <w:rFonts w:ascii="Arial" w:hAnsi="Arial" w:cs="Arial"/>
                <w:sz w:val="20"/>
                <w:szCs w:val="20"/>
              </w:rPr>
            </w:pPr>
            <w:r w:rsidRPr="00E16824">
              <w:rPr>
                <w:rFonts w:ascii="Arial" w:hAnsi="Arial" w:cs="Arial"/>
                <w:sz w:val="20"/>
                <w:szCs w:val="20"/>
              </w:rPr>
              <w:t> </w:t>
            </w:r>
          </w:p>
        </w:tc>
        <w:tc>
          <w:tcPr>
            <w:tcW w:w="293" w:type="dxa"/>
            <w:tcBorders>
              <w:top w:val="nil"/>
              <w:left w:val="nil"/>
              <w:bottom w:val="nil"/>
              <w:right w:val="nil"/>
            </w:tcBorders>
            <w:vAlign w:val="center"/>
          </w:tcPr>
          <w:p w:rsidR="0010443E" w:rsidRPr="00E16824" w:rsidRDefault="0010443E" w:rsidP="007F1073">
            <w:pPr>
              <w:rPr>
                <w:rFonts w:ascii="Arial" w:hAnsi="Arial" w:cs="Arial"/>
                <w:b/>
                <w:bCs/>
                <w:sz w:val="28"/>
                <w:szCs w:val="28"/>
              </w:rPr>
            </w:pPr>
            <w:r w:rsidRPr="00E16824">
              <w:rPr>
                <w:rFonts w:ascii="Arial" w:hAnsi="Arial" w:cs="Arial"/>
                <w:b/>
                <w:bCs/>
                <w:sz w:val="28"/>
                <w:szCs w:val="28"/>
              </w:rPr>
              <w:t>.</w:t>
            </w:r>
          </w:p>
        </w:tc>
        <w:tc>
          <w:tcPr>
            <w:tcW w:w="272" w:type="dxa"/>
            <w:tcBorders>
              <w:top w:val="nil"/>
              <w:left w:val="single" w:sz="4" w:space="0" w:color="auto"/>
              <w:bottom w:val="single" w:sz="4" w:space="0" w:color="auto"/>
              <w:right w:val="single" w:sz="4" w:space="0" w:color="auto"/>
            </w:tcBorders>
            <w:vAlign w:val="center"/>
          </w:tcPr>
          <w:p w:rsidR="0010443E" w:rsidRPr="00E16824" w:rsidRDefault="0010443E" w:rsidP="007F1073">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7F1073">
            <w:pPr>
              <w:rPr>
                <w:rFonts w:ascii="Arial" w:hAnsi="Arial" w:cs="Arial"/>
                <w:sz w:val="20"/>
                <w:szCs w:val="20"/>
              </w:rPr>
            </w:pPr>
            <w:r w:rsidRPr="00E16824">
              <w:rPr>
                <w:rFonts w:ascii="Arial" w:hAnsi="Arial" w:cs="Arial"/>
                <w:sz w:val="20"/>
                <w:szCs w:val="20"/>
              </w:rPr>
              <w:t> </w:t>
            </w:r>
          </w:p>
        </w:tc>
        <w:tc>
          <w:tcPr>
            <w:tcW w:w="293" w:type="dxa"/>
            <w:tcBorders>
              <w:top w:val="nil"/>
              <w:left w:val="nil"/>
              <w:bottom w:val="single" w:sz="4" w:space="0" w:color="auto"/>
              <w:right w:val="single" w:sz="4" w:space="0" w:color="auto"/>
            </w:tcBorders>
            <w:vAlign w:val="center"/>
          </w:tcPr>
          <w:p w:rsidR="0010443E" w:rsidRPr="00E16824" w:rsidRDefault="0010443E" w:rsidP="007F1073">
            <w:pPr>
              <w:rPr>
                <w:rFonts w:ascii="Arial" w:hAnsi="Arial" w:cs="Arial"/>
                <w:b/>
                <w:bCs/>
                <w:sz w:val="28"/>
                <w:szCs w:val="28"/>
              </w:rPr>
            </w:pPr>
            <w:r w:rsidRPr="00E16824">
              <w:rPr>
                <w:rFonts w:ascii="Arial" w:hAnsi="Arial" w:cs="Arial"/>
                <w:b/>
                <w:bCs/>
                <w:sz w:val="28"/>
                <w:szCs w:val="28"/>
              </w:rPr>
              <w:t>.</w:t>
            </w:r>
          </w:p>
        </w:tc>
        <w:tc>
          <w:tcPr>
            <w:tcW w:w="272" w:type="dxa"/>
            <w:tcBorders>
              <w:top w:val="nil"/>
              <w:left w:val="nil"/>
              <w:bottom w:val="single" w:sz="4" w:space="0" w:color="auto"/>
              <w:right w:val="single" w:sz="4" w:space="0" w:color="auto"/>
            </w:tcBorders>
            <w:vAlign w:val="center"/>
          </w:tcPr>
          <w:p w:rsidR="0010443E" w:rsidRPr="00E16824" w:rsidRDefault="0010443E" w:rsidP="007F1073">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7F1073">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7F1073">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7F1073">
            <w:pPr>
              <w:rPr>
                <w:rFonts w:ascii="Arial" w:hAnsi="Arial" w:cs="Arial"/>
                <w:sz w:val="20"/>
                <w:szCs w:val="20"/>
              </w:rPr>
            </w:pPr>
            <w:r w:rsidRPr="00E16824">
              <w:rPr>
                <w:rFonts w:ascii="Arial" w:hAnsi="Arial" w:cs="Arial"/>
                <w:sz w:val="20"/>
                <w:szCs w:val="20"/>
              </w:rPr>
              <w:t> </w:t>
            </w:r>
          </w:p>
        </w:tc>
        <w:tc>
          <w:tcPr>
            <w:tcW w:w="1358" w:type="dxa"/>
            <w:gridSpan w:val="5"/>
            <w:tcBorders>
              <w:top w:val="single" w:sz="4" w:space="0" w:color="auto"/>
              <w:left w:val="nil"/>
              <w:bottom w:val="single" w:sz="4" w:space="0" w:color="auto"/>
              <w:right w:val="single" w:sz="4" w:space="0" w:color="000000"/>
            </w:tcBorders>
            <w:vAlign w:val="center"/>
          </w:tcPr>
          <w:p w:rsidR="0010443E" w:rsidRPr="00E16824" w:rsidRDefault="0010443E" w:rsidP="007F1073">
            <w:pPr>
              <w:jc w:val="center"/>
              <w:rPr>
                <w:rFonts w:ascii="Arial" w:hAnsi="Arial" w:cs="Arial"/>
                <w:sz w:val="16"/>
                <w:szCs w:val="16"/>
              </w:rPr>
            </w:pPr>
            <w:r w:rsidRPr="00E16824">
              <w:rPr>
                <w:rFonts w:ascii="Arial" w:hAnsi="Arial" w:cs="Arial"/>
                <w:sz w:val="16"/>
                <w:szCs w:val="16"/>
              </w:rPr>
              <w:t>Дата экзамена</w:t>
            </w:r>
          </w:p>
        </w:tc>
        <w:tc>
          <w:tcPr>
            <w:tcW w:w="272" w:type="dxa"/>
            <w:tcBorders>
              <w:top w:val="nil"/>
              <w:left w:val="nil"/>
              <w:bottom w:val="single" w:sz="4" w:space="0" w:color="auto"/>
              <w:right w:val="single" w:sz="4" w:space="0" w:color="auto"/>
            </w:tcBorders>
            <w:vAlign w:val="center"/>
          </w:tcPr>
          <w:p w:rsidR="0010443E" w:rsidRPr="00E16824" w:rsidRDefault="0010443E" w:rsidP="007F1073">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7F1073">
            <w:pPr>
              <w:rPr>
                <w:rFonts w:ascii="Arial" w:hAnsi="Arial" w:cs="Arial"/>
                <w:sz w:val="20"/>
                <w:szCs w:val="20"/>
              </w:rPr>
            </w:pPr>
            <w:r w:rsidRPr="00E16824">
              <w:rPr>
                <w:rFonts w:ascii="Arial" w:hAnsi="Arial" w:cs="Arial"/>
                <w:sz w:val="20"/>
                <w:szCs w:val="20"/>
              </w:rPr>
              <w:t> </w:t>
            </w:r>
          </w:p>
        </w:tc>
        <w:tc>
          <w:tcPr>
            <w:tcW w:w="293" w:type="dxa"/>
            <w:tcBorders>
              <w:top w:val="nil"/>
              <w:left w:val="nil"/>
              <w:bottom w:val="nil"/>
              <w:right w:val="nil"/>
            </w:tcBorders>
            <w:vAlign w:val="center"/>
          </w:tcPr>
          <w:p w:rsidR="0010443E" w:rsidRPr="00E16824" w:rsidRDefault="0010443E" w:rsidP="007F1073">
            <w:pPr>
              <w:rPr>
                <w:rFonts w:ascii="Arial" w:hAnsi="Arial" w:cs="Arial"/>
                <w:b/>
                <w:bCs/>
                <w:sz w:val="28"/>
                <w:szCs w:val="28"/>
              </w:rPr>
            </w:pPr>
            <w:r w:rsidRPr="00E16824">
              <w:rPr>
                <w:rFonts w:ascii="Arial" w:hAnsi="Arial" w:cs="Arial"/>
                <w:b/>
                <w:bCs/>
                <w:sz w:val="28"/>
                <w:szCs w:val="28"/>
              </w:rPr>
              <w:t>.</w:t>
            </w:r>
          </w:p>
        </w:tc>
        <w:tc>
          <w:tcPr>
            <w:tcW w:w="272" w:type="dxa"/>
            <w:tcBorders>
              <w:top w:val="nil"/>
              <w:left w:val="single" w:sz="4" w:space="0" w:color="auto"/>
              <w:bottom w:val="single" w:sz="4" w:space="0" w:color="auto"/>
              <w:right w:val="single" w:sz="4" w:space="0" w:color="auto"/>
            </w:tcBorders>
            <w:vAlign w:val="center"/>
          </w:tcPr>
          <w:p w:rsidR="0010443E" w:rsidRPr="00E16824" w:rsidRDefault="0010443E" w:rsidP="007F1073">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nil"/>
            </w:tcBorders>
            <w:vAlign w:val="center"/>
          </w:tcPr>
          <w:p w:rsidR="0010443E" w:rsidRPr="00E16824" w:rsidRDefault="0010443E" w:rsidP="007F1073">
            <w:pPr>
              <w:rPr>
                <w:rFonts w:ascii="Arial" w:hAnsi="Arial" w:cs="Arial"/>
                <w:sz w:val="20"/>
                <w:szCs w:val="20"/>
              </w:rPr>
            </w:pPr>
            <w:r w:rsidRPr="00E16824">
              <w:rPr>
                <w:rFonts w:ascii="Arial" w:hAnsi="Arial" w:cs="Arial"/>
                <w:sz w:val="20"/>
                <w:szCs w:val="20"/>
              </w:rPr>
              <w:t> </w:t>
            </w:r>
          </w:p>
        </w:tc>
        <w:tc>
          <w:tcPr>
            <w:tcW w:w="293" w:type="dxa"/>
            <w:tcBorders>
              <w:top w:val="single" w:sz="4" w:space="0" w:color="auto"/>
              <w:left w:val="single" w:sz="4" w:space="0" w:color="auto"/>
              <w:bottom w:val="single" w:sz="4" w:space="0" w:color="auto"/>
              <w:right w:val="single" w:sz="4" w:space="0" w:color="auto"/>
            </w:tcBorders>
            <w:vAlign w:val="center"/>
          </w:tcPr>
          <w:p w:rsidR="0010443E" w:rsidRPr="00E16824" w:rsidRDefault="0010443E" w:rsidP="007F1073">
            <w:pPr>
              <w:rPr>
                <w:rFonts w:ascii="Arial" w:hAnsi="Arial" w:cs="Arial"/>
                <w:b/>
                <w:bCs/>
                <w:sz w:val="28"/>
                <w:szCs w:val="28"/>
              </w:rPr>
            </w:pPr>
            <w:r w:rsidRPr="00E16824">
              <w:rPr>
                <w:rFonts w:ascii="Arial" w:hAnsi="Arial" w:cs="Arial"/>
                <w:b/>
                <w:bCs/>
                <w:sz w:val="28"/>
                <w:szCs w:val="28"/>
              </w:rPr>
              <w:t>.</w:t>
            </w:r>
          </w:p>
        </w:tc>
        <w:tc>
          <w:tcPr>
            <w:tcW w:w="272" w:type="dxa"/>
            <w:tcBorders>
              <w:top w:val="nil"/>
              <w:left w:val="nil"/>
              <w:bottom w:val="single" w:sz="4" w:space="0" w:color="auto"/>
              <w:right w:val="single" w:sz="4" w:space="0" w:color="auto"/>
            </w:tcBorders>
            <w:vAlign w:val="center"/>
          </w:tcPr>
          <w:p w:rsidR="0010443E" w:rsidRPr="00E16824" w:rsidRDefault="0010443E" w:rsidP="007F1073">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7F1073">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7F1073">
            <w:pPr>
              <w:rPr>
                <w:rFonts w:ascii="Arial" w:hAnsi="Arial" w:cs="Arial"/>
                <w:sz w:val="20"/>
                <w:szCs w:val="20"/>
              </w:rPr>
            </w:pPr>
            <w:r w:rsidRPr="00E16824">
              <w:rPr>
                <w:rFonts w:ascii="Arial" w:hAnsi="Arial" w:cs="Arial"/>
                <w:sz w:val="20"/>
                <w:szCs w:val="20"/>
              </w:rPr>
              <w:t> </w:t>
            </w:r>
          </w:p>
        </w:tc>
        <w:tc>
          <w:tcPr>
            <w:tcW w:w="272" w:type="dxa"/>
            <w:tcBorders>
              <w:top w:val="nil"/>
              <w:left w:val="nil"/>
              <w:bottom w:val="nil"/>
              <w:right w:val="nil"/>
            </w:tcBorders>
            <w:vAlign w:val="center"/>
          </w:tcPr>
          <w:p w:rsidR="0010443E" w:rsidRPr="00E16824" w:rsidRDefault="0010443E" w:rsidP="007F1073">
            <w:pPr>
              <w:rPr>
                <w:rFonts w:ascii="Arial" w:hAnsi="Arial" w:cs="Arial"/>
                <w:sz w:val="20"/>
                <w:szCs w:val="20"/>
              </w:rPr>
            </w:pPr>
            <w:r w:rsidRPr="00E16824">
              <w:rPr>
                <w:rFonts w:ascii="Arial" w:hAnsi="Arial" w:cs="Arial"/>
                <w:sz w:val="20"/>
                <w:szCs w:val="20"/>
              </w:rPr>
              <w:t> </w:t>
            </w:r>
          </w:p>
        </w:tc>
        <w:tc>
          <w:tcPr>
            <w:tcW w:w="293" w:type="dxa"/>
            <w:tcBorders>
              <w:top w:val="nil"/>
              <w:left w:val="single" w:sz="8" w:space="0" w:color="auto"/>
              <w:bottom w:val="single" w:sz="8" w:space="0" w:color="auto"/>
              <w:right w:val="nil"/>
            </w:tcBorders>
            <w:vAlign w:val="center"/>
          </w:tcPr>
          <w:p w:rsidR="0010443E" w:rsidRPr="00E16824" w:rsidRDefault="0010443E" w:rsidP="007F1073">
            <w:pPr>
              <w:rPr>
                <w:rFonts w:ascii="Arial" w:hAnsi="Arial" w:cs="Arial"/>
                <w:sz w:val="20"/>
                <w:szCs w:val="20"/>
              </w:rPr>
            </w:pPr>
            <w:r w:rsidRPr="00E16824">
              <w:rPr>
                <w:rFonts w:ascii="Arial" w:hAnsi="Arial" w:cs="Arial"/>
                <w:sz w:val="20"/>
                <w:szCs w:val="20"/>
              </w:rPr>
              <w:t> </w:t>
            </w:r>
          </w:p>
        </w:tc>
        <w:tc>
          <w:tcPr>
            <w:tcW w:w="293" w:type="dxa"/>
            <w:tcBorders>
              <w:top w:val="nil"/>
              <w:left w:val="nil"/>
              <w:bottom w:val="single" w:sz="8" w:space="0" w:color="auto"/>
              <w:right w:val="nil"/>
            </w:tcBorders>
            <w:vAlign w:val="center"/>
          </w:tcPr>
          <w:p w:rsidR="0010443E" w:rsidRPr="00E16824" w:rsidRDefault="0010443E" w:rsidP="007F1073">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8" w:space="0" w:color="auto"/>
              <w:right w:val="nil"/>
            </w:tcBorders>
            <w:vAlign w:val="center"/>
          </w:tcPr>
          <w:p w:rsidR="0010443E" w:rsidRPr="00E16824" w:rsidRDefault="0010443E" w:rsidP="007F1073">
            <w:pPr>
              <w:rPr>
                <w:rFonts w:ascii="Arial" w:hAnsi="Arial" w:cs="Arial"/>
                <w:sz w:val="20"/>
                <w:szCs w:val="20"/>
              </w:rPr>
            </w:pPr>
            <w:r w:rsidRPr="00E16824">
              <w:rPr>
                <w:rFonts w:ascii="Arial" w:hAnsi="Arial" w:cs="Arial"/>
                <w:sz w:val="20"/>
                <w:szCs w:val="20"/>
              </w:rPr>
              <w:t> </w:t>
            </w:r>
          </w:p>
        </w:tc>
        <w:tc>
          <w:tcPr>
            <w:tcW w:w="353" w:type="dxa"/>
            <w:tcBorders>
              <w:top w:val="nil"/>
              <w:left w:val="nil"/>
              <w:bottom w:val="single" w:sz="8" w:space="0" w:color="auto"/>
              <w:right w:val="nil"/>
            </w:tcBorders>
            <w:vAlign w:val="center"/>
          </w:tcPr>
          <w:p w:rsidR="0010443E" w:rsidRPr="00E16824" w:rsidRDefault="0010443E" w:rsidP="007F1073">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8" w:space="0" w:color="auto"/>
              <w:right w:val="nil"/>
            </w:tcBorders>
            <w:vAlign w:val="center"/>
          </w:tcPr>
          <w:p w:rsidR="0010443E" w:rsidRPr="00E16824" w:rsidRDefault="0010443E" w:rsidP="007F1073">
            <w:pPr>
              <w:rPr>
                <w:rFonts w:ascii="Arial" w:hAnsi="Arial" w:cs="Arial"/>
                <w:sz w:val="20"/>
                <w:szCs w:val="20"/>
              </w:rPr>
            </w:pPr>
            <w:r w:rsidRPr="00E16824">
              <w:rPr>
                <w:rFonts w:ascii="Arial" w:hAnsi="Arial" w:cs="Arial"/>
                <w:sz w:val="20"/>
                <w:szCs w:val="20"/>
              </w:rPr>
              <w:t> </w:t>
            </w:r>
          </w:p>
        </w:tc>
        <w:tc>
          <w:tcPr>
            <w:tcW w:w="349" w:type="dxa"/>
            <w:tcBorders>
              <w:top w:val="nil"/>
              <w:left w:val="nil"/>
              <w:bottom w:val="single" w:sz="8" w:space="0" w:color="auto"/>
              <w:right w:val="single" w:sz="4" w:space="0" w:color="auto"/>
            </w:tcBorders>
            <w:vAlign w:val="center"/>
          </w:tcPr>
          <w:p w:rsidR="0010443E" w:rsidRPr="00E16824" w:rsidRDefault="0010443E" w:rsidP="007F1073">
            <w:pPr>
              <w:rPr>
                <w:rFonts w:ascii="Arial" w:hAnsi="Arial" w:cs="Arial"/>
                <w:sz w:val="20"/>
                <w:szCs w:val="20"/>
              </w:rPr>
            </w:pPr>
            <w:r w:rsidRPr="00E16824">
              <w:rPr>
                <w:rFonts w:ascii="Arial" w:hAnsi="Arial" w:cs="Arial"/>
                <w:sz w:val="20"/>
                <w:szCs w:val="20"/>
              </w:rPr>
              <w:t> </w:t>
            </w:r>
          </w:p>
        </w:tc>
      </w:tr>
      <w:tr w:rsidR="0010443E" w:rsidRPr="00E16824" w:rsidTr="007F1073">
        <w:trPr>
          <w:trHeight w:val="177"/>
        </w:trPr>
        <w:tc>
          <w:tcPr>
            <w:tcW w:w="236" w:type="dxa"/>
            <w:tcBorders>
              <w:top w:val="nil"/>
              <w:left w:val="single" w:sz="4" w:space="0" w:color="auto"/>
              <w:bottom w:val="nil"/>
              <w:right w:val="nil"/>
            </w:tcBorders>
            <w:vAlign w:val="center"/>
          </w:tcPr>
          <w:p w:rsidR="0010443E" w:rsidRPr="00E16824" w:rsidRDefault="0010443E" w:rsidP="007F1073">
            <w:pPr>
              <w:rPr>
                <w:rFonts w:ascii="Arial" w:hAnsi="Arial" w:cs="Arial"/>
                <w:sz w:val="20"/>
                <w:szCs w:val="20"/>
              </w:rPr>
            </w:pPr>
          </w:p>
        </w:tc>
        <w:tc>
          <w:tcPr>
            <w:tcW w:w="682" w:type="dxa"/>
            <w:gridSpan w:val="2"/>
            <w:tcBorders>
              <w:top w:val="nil"/>
              <w:left w:val="nil"/>
              <w:bottom w:val="nil"/>
              <w:right w:val="single" w:sz="4" w:space="0" w:color="000000"/>
            </w:tcBorders>
            <w:vAlign w:val="center"/>
          </w:tcPr>
          <w:p w:rsidR="0010443E" w:rsidRPr="00E16824" w:rsidRDefault="0010443E" w:rsidP="007F1073">
            <w:pPr>
              <w:jc w:val="center"/>
              <w:rPr>
                <w:rFonts w:ascii="Arial" w:hAnsi="Arial" w:cs="Arial"/>
                <w:b/>
                <w:bCs/>
                <w:sz w:val="16"/>
                <w:szCs w:val="16"/>
              </w:rPr>
            </w:pPr>
            <w:r w:rsidRPr="00E16824">
              <w:rPr>
                <w:rFonts w:ascii="Arial" w:hAnsi="Arial" w:cs="Arial"/>
                <w:b/>
                <w:bCs/>
                <w:sz w:val="16"/>
                <w:szCs w:val="16"/>
              </w:rPr>
              <w:t>Класс</w:t>
            </w:r>
          </w:p>
        </w:tc>
        <w:tc>
          <w:tcPr>
            <w:tcW w:w="272" w:type="dxa"/>
            <w:tcBorders>
              <w:top w:val="single" w:sz="4" w:space="0" w:color="auto"/>
              <w:left w:val="nil"/>
              <w:bottom w:val="single" w:sz="4" w:space="0" w:color="auto"/>
              <w:right w:val="single" w:sz="4" w:space="0" w:color="auto"/>
            </w:tcBorders>
            <w:vAlign w:val="center"/>
          </w:tcPr>
          <w:p w:rsidR="0010443E" w:rsidRPr="00E16824" w:rsidRDefault="0010443E" w:rsidP="007F1073">
            <w:pPr>
              <w:rPr>
                <w:rFonts w:ascii="Arial" w:hAnsi="Arial" w:cs="Arial"/>
                <w:sz w:val="20"/>
                <w:szCs w:val="20"/>
              </w:rPr>
            </w:pPr>
            <w:r w:rsidRPr="00E16824">
              <w:rPr>
                <w:rFonts w:ascii="Arial" w:hAnsi="Arial" w:cs="Arial"/>
                <w:sz w:val="20"/>
                <w:szCs w:val="20"/>
              </w:rPr>
              <w:t> </w:t>
            </w:r>
          </w:p>
        </w:tc>
        <w:tc>
          <w:tcPr>
            <w:tcW w:w="272" w:type="dxa"/>
            <w:tcBorders>
              <w:top w:val="single" w:sz="4" w:space="0" w:color="auto"/>
              <w:left w:val="nil"/>
              <w:bottom w:val="single" w:sz="4" w:space="0" w:color="auto"/>
              <w:right w:val="single" w:sz="4" w:space="0" w:color="auto"/>
            </w:tcBorders>
            <w:vAlign w:val="center"/>
          </w:tcPr>
          <w:p w:rsidR="0010443E" w:rsidRPr="00E16824" w:rsidRDefault="0010443E" w:rsidP="007F1073">
            <w:pPr>
              <w:rPr>
                <w:rFonts w:ascii="Arial" w:hAnsi="Arial" w:cs="Arial"/>
                <w:sz w:val="20"/>
                <w:szCs w:val="20"/>
              </w:rPr>
            </w:pPr>
            <w:r w:rsidRPr="00E16824">
              <w:rPr>
                <w:rFonts w:ascii="Arial" w:hAnsi="Arial" w:cs="Arial"/>
                <w:sz w:val="20"/>
                <w:szCs w:val="20"/>
              </w:rPr>
              <w:t> </w:t>
            </w:r>
          </w:p>
        </w:tc>
        <w:tc>
          <w:tcPr>
            <w:tcW w:w="283" w:type="dxa"/>
            <w:tcBorders>
              <w:top w:val="nil"/>
              <w:left w:val="nil"/>
              <w:bottom w:val="nil"/>
              <w:right w:val="nil"/>
            </w:tcBorders>
            <w:vAlign w:val="center"/>
          </w:tcPr>
          <w:p w:rsidR="0010443E" w:rsidRPr="00E16824" w:rsidRDefault="0010443E" w:rsidP="007F1073">
            <w:pPr>
              <w:jc w:val="center"/>
              <w:rPr>
                <w:rFonts w:ascii="Arial" w:hAnsi="Arial" w:cs="Arial"/>
                <w:b/>
                <w:bCs/>
                <w:sz w:val="20"/>
                <w:szCs w:val="20"/>
              </w:rPr>
            </w:pPr>
            <w:r w:rsidRPr="00E16824">
              <w:rPr>
                <w:rFonts w:ascii="Arial" w:hAnsi="Arial" w:cs="Arial"/>
                <w:b/>
                <w:bCs/>
                <w:sz w:val="20"/>
                <w:szCs w:val="20"/>
              </w:rPr>
              <w:t>-</w:t>
            </w:r>
          </w:p>
        </w:tc>
        <w:tc>
          <w:tcPr>
            <w:tcW w:w="272" w:type="dxa"/>
            <w:tcBorders>
              <w:top w:val="nil"/>
              <w:left w:val="single" w:sz="4" w:space="0" w:color="auto"/>
              <w:bottom w:val="single" w:sz="4" w:space="0" w:color="auto"/>
              <w:right w:val="single" w:sz="4" w:space="0" w:color="auto"/>
            </w:tcBorders>
            <w:vAlign w:val="center"/>
          </w:tcPr>
          <w:p w:rsidR="0010443E" w:rsidRPr="00E16824" w:rsidRDefault="0010443E" w:rsidP="007F1073">
            <w:pPr>
              <w:rPr>
                <w:rFonts w:ascii="Arial" w:hAnsi="Arial" w:cs="Arial"/>
                <w:sz w:val="20"/>
                <w:szCs w:val="20"/>
              </w:rPr>
            </w:pPr>
            <w:r w:rsidRPr="00E16824">
              <w:rPr>
                <w:rFonts w:ascii="Arial" w:hAnsi="Arial" w:cs="Arial"/>
                <w:sz w:val="20"/>
                <w:szCs w:val="20"/>
              </w:rPr>
              <w:t> </w:t>
            </w:r>
          </w:p>
        </w:tc>
        <w:tc>
          <w:tcPr>
            <w:tcW w:w="837" w:type="dxa"/>
            <w:gridSpan w:val="3"/>
            <w:tcBorders>
              <w:top w:val="single" w:sz="4" w:space="0" w:color="auto"/>
              <w:left w:val="nil"/>
              <w:bottom w:val="nil"/>
              <w:right w:val="single" w:sz="4" w:space="0" w:color="000000"/>
            </w:tcBorders>
            <w:vAlign w:val="center"/>
          </w:tcPr>
          <w:p w:rsidR="0010443E" w:rsidRPr="00E16824" w:rsidRDefault="0010443E" w:rsidP="007F1073">
            <w:pPr>
              <w:jc w:val="center"/>
              <w:rPr>
                <w:rFonts w:ascii="Arial" w:hAnsi="Arial" w:cs="Arial"/>
                <w:b/>
                <w:bCs/>
                <w:sz w:val="18"/>
                <w:szCs w:val="18"/>
              </w:rPr>
            </w:pPr>
            <w:r w:rsidRPr="00E16824">
              <w:rPr>
                <w:rFonts w:ascii="Arial" w:hAnsi="Arial" w:cs="Arial"/>
                <w:b/>
                <w:bCs/>
                <w:sz w:val="18"/>
                <w:szCs w:val="18"/>
              </w:rPr>
              <w:t>Код ОО</w:t>
            </w:r>
          </w:p>
        </w:tc>
        <w:tc>
          <w:tcPr>
            <w:tcW w:w="272" w:type="dxa"/>
            <w:tcBorders>
              <w:top w:val="nil"/>
              <w:left w:val="nil"/>
              <w:bottom w:val="single" w:sz="4" w:space="0" w:color="auto"/>
              <w:right w:val="single" w:sz="4" w:space="0" w:color="auto"/>
            </w:tcBorders>
            <w:vAlign w:val="center"/>
          </w:tcPr>
          <w:p w:rsidR="0010443E" w:rsidRPr="00E16824" w:rsidRDefault="0010443E" w:rsidP="007F1073">
            <w:pPr>
              <w:rPr>
                <w:rFonts w:ascii="Arial" w:hAnsi="Arial" w:cs="Arial"/>
                <w:sz w:val="20"/>
                <w:szCs w:val="20"/>
              </w:rPr>
            </w:pPr>
            <w:r w:rsidRPr="00E16824">
              <w:rPr>
                <w:rFonts w:ascii="Arial" w:hAnsi="Arial" w:cs="Arial"/>
                <w:sz w:val="20"/>
                <w:szCs w:val="20"/>
              </w:rPr>
              <w:t> </w:t>
            </w:r>
          </w:p>
        </w:tc>
        <w:tc>
          <w:tcPr>
            <w:tcW w:w="293" w:type="dxa"/>
            <w:tcBorders>
              <w:top w:val="nil"/>
              <w:left w:val="nil"/>
              <w:bottom w:val="single" w:sz="4" w:space="0" w:color="auto"/>
              <w:right w:val="single" w:sz="4" w:space="0" w:color="auto"/>
            </w:tcBorders>
            <w:vAlign w:val="center"/>
          </w:tcPr>
          <w:p w:rsidR="0010443E" w:rsidRPr="00E16824" w:rsidRDefault="0010443E" w:rsidP="007F1073">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7F1073">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7F1073">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7F1073">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7F1073">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7F1073">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7F1073">
            <w:pPr>
              <w:rPr>
                <w:rFonts w:ascii="Arial" w:hAnsi="Arial" w:cs="Arial"/>
                <w:sz w:val="20"/>
                <w:szCs w:val="20"/>
              </w:rPr>
            </w:pPr>
            <w:r w:rsidRPr="00E16824">
              <w:rPr>
                <w:rFonts w:ascii="Arial" w:hAnsi="Arial" w:cs="Arial"/>
                <w:sz w:val="20"/>
                <w:szCs w:val="20"/>
              </w:rPr>
              <w:t> </w:t>
            </w:r>
          </w:p>
        </w:tc>
        <w:tc>
          <w:tcPr>
            <w:tcW w:w="1086" w:type="dxa"/>
            <w:gridSpan w:val="4"/>
            <w:tcBorders>
              <w:top w:val="single" w:sz="4" w:space="0" w:color="auto"/>
              <w:left w:val="nil"/>
              <w:bottom w:val="nil"/>
              <w:right w:val="single" w:sz="4" w:space="0" w:color="000000"/>
            </w:tcBorders>
            <w:vAlign w:val="center"/>
          </w:tcPr>
          <w:p w:rsidR="0010443E" w:rsidRPr="00E16824" w:rsidRDefault="0010443E" w:rsidP="007F1073">
            <w:pPr>
              <w:jc w:val="center"/>
              <w:rPr>
                <w:rFonts w:ascii="Arial" w:hAnsi="Arial" w:cs="Arial"/>
                <w:b/>
                <w:bCs/>
                <w:sz w:val="20"/>
                <w:szCs w:val="20"/>
              </w:rPr>
            </w:pPr>
            <w:r w:rsidRPr="00E16824">
              <w:rPr>
                <w:rFonts w:ascii="Arial" w:hAnsi="Arial" w:cs="Arial"/>
                <w:b/>
                <w:bCs/>
                <w:sz w:val="20"/>
                <w:szCs w:val="20"/>
              </w:rPr>
              <w:t>Код ППЭ</w:t>
            </w:r>
          </w:p>
        </w:tc>
        <w:tc>
          <w:tcPr>
            <w:tcW w:w="272" w:type="dxa"/>
            <w:tcBorders>
              <w:top w:val="nil"/>
              <w:left w:val="nil"/>
              <w:bottom w:val="single" w:sz="4" w:space="0" w:color="auto"/>
              <w:right w:val="single" w:sz="4" w:space="0" w:color="auto"/>
            </w:tcBorders>
            <w:vAlign w:val="center"/>
          </w:tcPr>
          <w:p w:rsidR="0010443E" w:rsidRPr="00E16824" w:rsidRDefault="0010443E" w:rsidP="007F1073">
            <w:pPr>
              <w:rPr>
                <w:rFonts w:ascii="Arial" w:hAnsi="Arial" w:cs="Arial"/>
                <w:sz w:val="20"/>
                <w:szCs w:val="20"/>
              </w:rPr>
            </w:pPr>
            <w:r w:rsidRPr="00E16824">
              <w:rPr>
                <w:rFonts w:ascii="Arial" w:hAnsi="Arial" w:cs="Arial"/>
                <w:sz w:val="20"/>
                <w:szCs w:val="20"/>
              </w:rPr>
              <w:t> </w:t>
            </w:r>
          </w:p>
        </w:tc>
        <w:tc>
          <w:tcPr>
            <w:tcW w:w="293" w:type="dxa"/>
            <w:tcBorders>
              <w:top w:val="single" w:sz="4" w:space="0" w:color="auto"/>
              <w:left w:val="nil"/>
              <w:bottom w:val="single" w:sz="4" w:space="0" w:color="auto"/>
              <w:right w:val="single" w:sz="4" w:space="0" w:color="auto"/>
            </w:tcBorders>
            <w:vAlign w:val="center"/>
          </w:tcPr>
          <w:p w:rsidR="0010443E" w:rsidRPr="00E16824" w:rsidRDefault="0010443E" w:rsidP="007F1073">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7F1073">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7F1073">
            <w:pPr>
              <w:rPr>
                <w:rFonts w:ascii="Arial" w:hAnsi="Arial" w:cs="Arial"/>
                <w:sz w:val="20"/>
                <w:szCs w:val="20"/>
              </w:rPr>
            </w:pPr>
            <w:r w:rsidRPr="00E16824">
              <w:rPr>
                <w:rFonts w:ascii="Arial" w:hAnsi="Arial" w:cs="Arial"/>
                <w:sz w:val="20"/>
                <w:szCs w:val="20"/>
              </w:rPr>
              <w:t> </w:t>
            </w:r>
          </w:p>
        </w:tc>
        <w:tc>
          <w:tcPr>
            <w:tcW w:w="293" w:type="dxa"/>
            <w:tcBorders>
              <w:top w:val="nil"/>
              <w:left w:val="nil"/>
              <w:bottom w:val="single" w:sz="4" w:space="0" w:color="auto"/>
              <w:right w:val="single" w:sz="4" w:space="0" w:color="auto"/>
            </w:tcBorders>
            <w:vAlign w:val="center"/>
          </w:tcPr>
          <w:p w:rsidR="0010443E" w:rsidRPr="00E16824" w:rsidRDefault="0010443E" w:rsidP="007F1073">
            <w:pPr>
              <w:rPr>
                <w:rFonts w:ascii="Arial" w:hAnsi="Arial" w:cs="Arial"/>
                <w:sz w:val="20"/>
                <w:szCs w:val="20"/>
              </w:rPr>
            </w:pPr>
            <w:r w:rsidRPr="00E16824">
              <w:rPr>
                <w:rFonts w:ascii="Arial" w:hAnsi="Arial" w:cs="Arial"/>
                <w:sz w:val="20"/>
                <w:szCs w:val="20"/>
              </w:rPr>
              <w:t> </w:t>
            </w:r>
          </w:p>
        </w:tc>
        <w:tc>
          <w:tcPr>
            <w:tcW w:w="272" w:type="dxa"/>
            <w:tcBorders>
              <w:top w:val="nil"/>
              <w:left w:val="nil"/>
              <w:bottom w:val="nil"/>
              <w:right w:val="single" w:sz="4" w:space="0" w:color="auto"/>
            </w:tcBorders>
            <w:vAlign w:val="center"/>
          </w:tcPr>
          <w:p w:rsidR="0010443E" w:rsidRPr="00E16824" w:rsidRDefault="0010443E" w:rsidP="007F1073">
            <w:pPr>
              <w:rPr>
                <w:rFonts w:ascii="Arial" w:hAnsi="Arial" w:cs="Arial"/>
                <w:sz w:val="20"/>
                <w:szCs w:val="20"/>
              </w:rPr>
            </w:pPr>
            <w:r w:rsidRPr="00E16824">
              <w:rPr>
                <w:rFonts w:ascii="Arial" w:hAnsi="Arial" w:cs="Arial"/>
                <w:sz w:val="20"/>
                <w:szCs w:val="20"/>
              </w:rPr>
              <w:t> </w:t>
            </w:r>
          </w:p>
        </w:tc>
        <w:tc>
          <w:tcPr>
            <w:tcW w:w="1108" w:type="dxa"/>
            <w:gridSpan w:val="4"/>
            <w:tcBorders>
              <w:top w:val="nil"/>
              <w:left w:val="nil"/>
              <w:bottom w:val="nil"/>
              <w:right w:val="single" w:sz="4" w:space="0" w:color="000000"/>
            </w:tcBorders>
            <w:vAlign w:val="center"/>
          </w:tcPr>
          <w:p w:rsidR="0010443E" w:rsidRPr="00E16824" w:rsidRDefault="0010443E" w:rsidP="007F1073">
            <w:pPr>
              <w:jc w:val="center"/>
              <w:rPr>
                <w:rFonts w:ascii="Arial" w:hAnsi="Arial" w:cs="Arial"/>
                <w:b/>
                <w:bCs/>
                <w:sz w:val="16"/>
                <w:szCs w:val="16"/>
              </w:rPr>
            </w:pPr>
            <w:r w:rsidRPr="00E16824">
              <w:rPr>
                <w:rFonts w:ascii="Arial" w:hAnsi="Arial" w:cs="Arial"/>
                <w:b/>
                <w:bCs/>
                <w:sz w:val="16"/>
                <w:szCs w:val="16"/>
              </w:rPr>
              <w:t xml:space="preserve">№ </w:t>
            </w:r>
            <w:proofErr w:type="spellStart"/>
            <w:proofErr w:type="gramStart"/>
            <w:r w:rsidRPr="00E16824">
              <w:rPr>
                <w:rFonts w:ascii="Arial" w:hAnsi="Arial" w:cs="Arial"/>
                <w:b/>
                <w:bCs/>
                <w:sz w:val="16"/>
                <w:szCs w:val="16"/>
              </w:rPr>
              <w:t>ауд</w:t>
            </w:r>
            <w:proofErr w:type="spellEnd"/>
            <w:proofErr w:type="gramEnd"/>
          </w:p>
        </w:tc>
        <w:tc>
          <w:tcPr>
            <w:tcW w:w="293" w:type="dxa"/>
            <w:tcBorders>
              <w:top w:val="nil"/>
              <w:left w:val="nil"/>
              <w:bottom w:val="single" w:sz="4" w:space="0" w:color="auto"/>
              <w:right w:val="single" w:sz="4" w:space="0" w:color="auto"/>
            </w:tcBorders>
            <w:vAlign w:val="center"/>
          </w:tcPr>
          <w:p w:rsidR="0010443E" w:rsidRPr="00E16824" w:rsidRDefault="0010443E" w:rsidP="007F1073">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7F1073">
            <w:pPr>
              <w:rPr>
                <w:rFonts w:ascii="Arial" w:hAnsi="Arial" w:cs="Arial"/>
                <w:sz w:val="20"/>
                <w:szCs w:val="20"/>
              </w:rPr>
            </w:pPr>
            <w:r w:rsidRPr="00E16824">
              <w:rPr>
                <w:rFonts w:ascii="Arial" w:hAnsi="Arial" w:cs="Arial"/>
                <w:sz w:val="20"/>
                <w:szCs w:val="20"/>
              </w:rPr>
              <w:t> </w:t>
            </w:r>
          </w:p>
        </w:tc>
        <w:tc>
          <w:tcPr>
            <w:tcW w:w="353" w:type="dxa"/>
            <w:tcBorders>
              <w:top w:val="nil"/>
              <w:left w:val="nil"/>
              <w:bottom w:val="single" w:sz="4" w:space="0" w:color="auto"/>
              <w:right w:val="single" w:sz="4" w:space="0" w:color="auto"/>
            </w:tcBorders>
            <w:vAlign w:val="center"/>
          </w:tcPr>
          <w:p w:rsidR="0010443E" w:rsidRPr="00E16824" w:rsidRDefault="0010443E" w:rsidP="007F1073">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7F1073">
            <w:pPr>
              <w:rPr>
                <w:rFonts w:ascii="Arial" w:hAnsi="Arial" w:cs="Arial"/>
                <w:sz w:val="20"/>
                <w:szCs w:val="20"/>
              </w:rPr>
            </w:pPr>
            <w:r w:rsidRPr="00E16824">
              <w:rPr>
                <w:rFonts w:ascii="Arial" w:hAnsi="Arial" w:cs="Arial"/>
                <w:sz w:val="20"/>
                <w:szCs w:val="20"/>
              </w:rPr>
              <w:t> </w:t>
            </w:r>
          </w:p>
        </w:tc>
        <w:tc>
          <w:tcPr>
            <w:tcW w:w="349" w:type="dxa"/>
            <w:tcBorders>
              <w:top w:val="nil"/>
              <w:left w:val="nil"/>
              <w:bottom w:val="single" w:sz="4" w:space="0" w:color="auto"/>
              <w:right w:val="single" w:sz="4" w:space="0" w:color="auto"/>
            </w:tcBorders>
            <w:vAlign w:val="center"/>
          </w:tcPr>
          <w:p w:rsidR="0010443E" w:rsidRPr="00E16824" w:rsidRDefault="0010443E" w:rsidP="007F1073">
            <w:pPr>
              <w:rPr>
                <w:rFonts w:ascii="Arial" w:hAnsi="Arial" w:cs="Arial"/>
                <w:sz w:val="20"/>
                <w:szCs w:val="20"/>
              </w:rPr>
            </w:pPr>
            <w:r w:rsidRPr="00E16824">
              <w:rPr>
                <w:rFonts w:ascii="Arial" w:hAnsi="Arial" w:cs="Arial"/>
                <w:sz w:val="20"/>
                <w:szCs w:val="20"/>
              </w:rPr>
              <w:t> </w:t>
            </w:r>
          </w:p>
        </w:tc>
      </w:tr>
      <w:tr w:rsidR="0010443E" w:rsidRPr="00E16824" w:rsidTr="007F1073">
        <w:trPr>
          <w:trHeight w:val="65"/>
        </w:trPr>
        <w:tc>
          <w:tcPr>
            <w:tcW w:w="236" w:type="dxa"/>
            <w:tcBorders>
              <w:top w:val="nil"/>
              <w:left w:val="single" w:sz="4" w:space="0" w:color="auto"/>
              <w:bottom w:val="nil"/>
              <w:right w:val="nil"/>
            </w:tcBorders>
            <w:vAlign w:val="center"/>
          </w:tcPr>
          <w:p w:rsidR="0010443E" w:rsidRPr="00E16824" w:rsidRDefault="0010443E" w:rsidP="007F1073">
            <w:pPr>
              <w:rPr>
                <w:rFonts w:ascii="Arial" w:hAnsi="Arial" w:cs="Arial"/>
                <w:sz w:val="20"/>
                <w:szCs w:val="20"/>
              </w:rPr>
            </w:pPr>
          </w:p>
        </w:tc>
        <w:tc>
          <w:tcPr>
            <w:tcW w:w="340" w:type="dxa"/>
            <w:tcBorders>
              <w:top w:val="nil"/>
              <w:left w:val="nil"/>
              <w:bottom w:val="single" w:sz="8" w:space="0" w:color="auto"/>
              <w:right w:val="nil"/>
            </w:tcBorders>
            <w:vAlign w:val="center"/>
          </w:tcPr>
          <w:p w:rsidR="0010443E" w:rsidRPr="00E16824" w:rsidRDefault="0010443E" w:rsidP="007F1073">
            <w:pPr>
              <w:jc w:val="center"/>
              <w:rPr>
                <w:rFonts w:ascii="Arial" w:hAnsi="Arial" w:cs="Arial"/>
                <w:b/>
                <w:bCs/>
                <w:sz w:val="16"/>
                <w:szCs w:val="16"/>
              </w:rPr>
            </w:pPr>
            <w:r w:rsidRPr="00E16824">
              <w:rPr>
                <w:rFonts w:ascii="Arial" w:hAnsi="Arial" w:cs="Arial"/>
                <w:b/>
                <w:bCs/>
                <w:sz w:val="16"/>
                <w:szCs w:val="16"/>
              </w:rPr>
              <w:t> </w:t>
            </w:r>
          </w:p>
        </w:tc>
        <w:tc>
          <w:tcPr>
            <w:tcW w:w="341" w:type="dxa"/>
            <w:tcBorders>
              <w:top w:val="nil"/>
              <w:left w:val="nil"/>
              <w:bottom w:val="single" w:sz="8" w:space="0" w:color="auto"/>
              <w:right w:val="nil"/>
            </w:tcBorders>
            <w:vAlign w:val="center"/>
          </w:tcPr>
          <w:p w:rsidR="0010443E" w:rsidRPr="00E16824" w:rsidRDefault="0010443E" w:rsidP="007F1073">
            <w:pPr>
              <w:jc w:val="center"/>
              <w:rPr>
                <w:rFonts w:ascii="Arial" w:hAnsi="Arial" w:cs="Arial"/>
                <w:b/>
                <w:bCs/>
                <w:sz w:val="16"/>
                <w:szCs w:val="16"/>
              </w:rPr>
            </w:pPr>
            <w:r w:rsidRPr="00E16824">
              <w:rPr>
                <w:rFonts w:ascii="Arial" w:hAnsi="Arial" w:cs="Arial"/>
                <w:b/>
                <w:bCs/>
                <w:sz w:val="16"/>
                <w:szCs w:val="16"/>
              </w:rPr>
              <w:t> </w:t>
            </w:r>
          </w:p>
        </w:tc>
        <w:tc>
          <w:tcPr>
            <w:tcW w:w="272" w:type="dxa"/>
            <w:tcBorders>
              <w:top w:val="nil"/>
              <w:left w:val="nil"/>
              <w:bottom w:val="single" w:sz="8" w:space="0" w:color="auto"/>
              <w:right w:val="nil"/>
            </w:tcBorders>
            <w:vAlign w:val="center"/>
          </w:tcPr>
          <w:p w:rsidR="0010443E" w:rsidRPr="00E16824" w:rsidRDefault="0010443E" w:rsidP="007F1073">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8" w:space="0" w:color="auto"/>
              <w:right w:val="nil"/>
            </w:tcBorders>
            <w:vAlign w:val="center"/>
          </w:tcPr>
          <w:p w:rsidR="0010443E" w:rsidRPr="00E16824" w:rsidRDefault="0010443E" w:rsidP="007F1073">
            <w:pPr>
              <w:rPr>
                <w:rFonts w:ascii="Arial" w:hAnsi="Arial" w:cs="Arial"/>
                <w:sz w:val="20"/>
                <w:szCs w:val="20"/>
              </w:rPr>
            </w:pPr>
            <w:r w:rsidRPr="00E16824">
              <w:rPr>
                <w:rFonts w:ascii="Arial" w:hAnsi="Arial" w:cs="Arial"/>
                <w:sz w:val="20"/>
                <w:szCs w:val="20"/>
              </w:rPr>
              <w:t> </w:t>
            </w:r>
          </w:p>
        </w:tc>
        <w:tc>
          <w:tcPr>
            <w:tcW w:w="283" w:type="dxa"/>
            <w:tcBorders>
              <w:top w:val="nil"/>
              <w:left w:val="nil"/>
              <w:bottom w:val="single" w:sz="8" w:space="0" w:color="auto"/>
              <w:right w:val="nil"/>
            </w:tcBorders>
            <w:vAlign w:val="center"/>
          </w:tcPr>
          <w:p w:rsidR="0010443E" w:rsidRPr="00E16824" w:rsidRDefault="0010443E" w:rsidP="007F1073">
            <w:pPr>
              <w:jc w:val="center"/>
              <w:rPr>
                <w:rFonts w:ascii="Arial" w:hAnsi="Arial" w:cs="Arial"/>
                <w:b/>
                <w:bCs/>
                <w:sz w:val="20"/>
                <w:szCs w:val="20"/>
              </w:rPr>
            </w:pPr>
            <w:r w:rsidRPr="00E16824">
              <w:rPr>
                <w:rFonts w:ascii="Arial" w:hAnsi="Arial" w:cs="Arial"/>
                <w:b/>
                <w:bCs/>
                <w:sz w:val="20"/>
                <w:szCs w:val="20"/>
              </w:rPr>
              <w:t> </w:t>
            </w:r>
          </w:p>
        </w:tc>
        <w:tc>
          <w:tcPr>
            <w:tcW w:w="272" w:type="dxa"/>
            <w:tcBorders>
              <w:top w:val="nil"/>
              <w:left w:val="nil"/>
              <w:bottom w:val="single" w:sz="8" w:space="0" w:color="auto"/>
              <w:right w:val="nil"/>
            </w:tcBorders>
            <w:vAlign w:val="center"/>
          </w:tcPr>
          <w:p w:rsidR="0010443E" w:rsidRPr="00E16824" w:rsidRDefault="0010443E" w:rsidP="007F1073">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8" w:space="0" w:color="auto"/>
              <w:right w:val="nil"/>
            </w:tcBorders>
            <w:vAlign w:val="center"/>
          </w:tcPr>
          <w:p w:rsidR="0010443E" w:rsidRPr="00E16824" w:rsidRDefault="0010443E" w:rsidP="007F1073">
            <w:pPr>
              <w:jc w:val="center"/>
              <w:rPr>
                <w:rFonts w:ascii="Arial" w:hAnsi="Arial" w:cs="Arial"/>
                <w:b/>
                <w:bCs/>
                <w:sz w:val="18"/>
                <w:szCs w:val="18"/>
              </w:rPr>
            </w:pPr>
            <w:r w:rsidRPr="00E16824">
              <w:rPr>
                <w:rFonts w:ascii="Arial" w:hAnsi="Arial" w:cs="Arial"/>
                <w:b/>
                <w:bCs/>
                <w:sz w:val="18"/>
                <w:szCs w:val="18"/>
              </w:rPr>
              <w:t> </w:t>
            </w:r>
          </w:p>
        </w:tc>
        <w:tc>
          <w:tcPr>
            <w:tcW w:w="293" w:type="dxa"/>
            <w:tcBorders>
              <w:top w:val="nil"/>
              <w:left w:val="nil"/>
              <w:bottom w:val="single" w:sz="8" w:space="0" w:color="auto"/>
              <w:right w:val="nil"/>
            </w:tcBorders>
            <w:vAlign w:val="center"/>
          </w:tcPr>
          <w:p w:rsidR="0010443E" w:rsidRPr="00E16824" w:rsidRDefault="0010443E" w:rsidP="007F1073">
            <w:pPr>
              <w:jc w:val="center"/>
              <w:rPr>
                <w:rFonts w:ascii="Arial" w:hAnsi="Arial" w:cs="Arial"/>
                <w:b/>
                <w:bCs/>
                <w:sz w:val="18"/>
                <w:szCs w:val="18"/>
              </w:rPr>
            </w:pPr>
            <w:r w:rsidRPr="00E16824">
              <w:rPr>
                <w:rFonts w:ascii="Arial" w:hAnsi="Arial" w:cs="Arial"/>
                <w:b/>
                <w:bCs/>
                <w:sz w:val="18"/>
                <w:szCs w:val="18"/>
              </w:rPr>
              <w:t> </w:t>
            </w:r>
          </w:p>
        </w:tc>
        <w:tc>
          <w:tcPr>
            <w:tcW w:w="272" w:type="dxa"/>
            <w:tcBorders>
              <w:top w:val="nil"/>
              <w:left w:val="nil"/>
              <w:bottom w:val="single" w:sz="8" w:space="0" w:color="auto"/>
              <w:right w:val="nil"/>
            </w:tcBorders>
            <w:vAlign w:val="center"/>
          </w:tcPr>
          <w:p w:rsidR="0010443E" w:rsidRPr="00E16824" w:rsidRDefault="0010443E" w:rsidP="007F1073">
            <w:pPr>
              <w:jc w:val="center"/>
              <w:rPr>
                <w:rFonts w:ascii="Arial" w:hAnsi="Arial" w:cs="Arial"/>
                <w:b/>
                <w:bCs/>
                <w:sz w:val="18"/>
                <w:szCs w:val="18"/>
              </w:rPr>
            </w:pPr>
            <w:r w:rsidRPr="00E16824">
              <w:rPr>
                <w:rFonts w:ascii="Arial" w:hAnsi="Arial" w:cs="Arial"/>
                <w:b/>
                <w:bCs/>
                <w:sz w:val="18"/>
                <w:szCs w:val="18"/>
              </w:rPr>
              <w:t> </w:t>
            </w:r>
          </w:p>
        </w:tc>
        <w:tc>
          <w:tcPr>
            <w:tcW w:w="272" w:type="dxa"/>
            <w:tcBorders>
              <w:top w:val="nil"/>
              <w:left w:val="nil"/>
              <w:bottom w:val="single" w:sz="8" w:space="0" w:color="auto"/>
              <w:right w:val="nil"/>
            </w:tcBorders>
            <w:vAlign w:val="center"/>
          </w:tcPr>
          <w:p w:rsidR="0010443E" w:rsidRPr="00E16824" w:rsidRDefault="0010443E" w:rsidP="007F1073">
            <w:pPr>
              <w:rPr>
                <w:rFonts w:ascii="Arial" w:hAnsi="Arial" w:cs="Arial"/>
                <w:sz w:val="20"/>
                <w:szCs w:val="20"/>
              </w:rPr>
            </w:pPr>
            <w:r w:rsidRPr="00E16824">
              <w:rPr>
                <w:rFonts w:ascii="Arial" w:hAnsi="Arial" w:cs="Arial"/>
                <w:sz w:val="20"/>
                <w:szCs w:val="20"/>
              </w:rPr>
              <w:t> </w:t>
            </w:r>
          </w:p>
        </w:tc>
        <w:tc>
          <w:tcPr>
            <w:tcW w:w="293" w:type="dxa"/>
            <w:tcBorders>
              <w:top w:val="nil"/>
              <w:left w:val="nil"/>
              <w:bottom w:val="single" w:sz="8" w:space="0" w:color="auto"/>
              <w:right w:val="nil"/>
            </w:tcBorders>
            <w:vAlign w:val="center"/>
          </w:tcPr>
          <w:p w:rsidR="0010443E" w:rsidRPr="00E16824" w:rsidRDefault="0010443E" w:rsidP="007F1073">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8" w:space="0" w:color="auto"/>
              <w:right w:val="nil"/>
            </w:tcBorders>
            <w:vAlign w:val="center"/>
          </w:tcPr>
          <w:p w:rsidR="0010443E" w:rsidRPr="00E16824" w:rsidRDefault="0010443E" w:rsidP="007F1073">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8" w:space="0" w:color="auto"/>
              <w:right w:val="nil"/>
            </w:tcBorders>
            <w:vAlign w:val="center"/>
          </w:tcPr>
          <w:p w:rsidR="0010443E" w:rsidRPr="00E16824" w:rsidRDefault="0010443E" w:rsidP="007F1073">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8" w:space="0" w:color="auto"/>
              <w:right w:val="nil"/>
            </w:tcBorders>
            <w:vAlign w:val="center"/>
          </w:tcPr>
          <w:p w:rsidR="0010443E" w:rsidRPr="00E16824" w:rsidRDefault="0010443E" w:rsidP="007F1073">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8" w:space="0" w:color="auto"/>
              <w:right w:val="nil"/>
            </w:tcBorders>
            <w:vAlign w:val="center"/>
          </w:tcPr>
          <w:p w:rsidR="0010443E" w:rsidRPr="00E16824" w:rsidRDefault="0010443E" w:rsidP="007F1073">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8" w:space="0" w:color="auto"/>
              <w:right w:val="nil"/>
            </w:tcBorders>
            <w:vAlign w:val="center"/>
          </w:tcPr>
          <w:p w:rsidR="0010443E" w:rsidRPr="00E16824" w:rsidRDefault="0010443E" w:rsidP="007F1073">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8" w:space="0" w:color="auto"/>
              <w:right w:val="nil"/>
            </w:tcBorders>
            <w:vAlign w:val="center"/>
          </w:tcPr>
          <w:p w:rsidR="0010443E" w:rsidRPr="00E16824" w:rsidRDefault="0010443E" w:rsidP="007F1073">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8" w:space="0" w:color="auto"/>
              <w:right w:val="nil"/>
            </w:tcBorders>
            <w:vAlign w:val="center"/>
          </w:tcPr>
          <w:p w:rsidR="0010443E" w:rsidRPr="00E16824" w:rsidRDefault="0010443E" w:rsidP="007F1073">
            <w:pPr>
              <w:jc w:val="center"/>
              <w:rPr>
                <w:rFonts w:ascii="Arial" w:hAnsi="Arial" w:cs="Arial"/>
                <w:b/>
                <w:bCs/>
                <w:sz w:val="20"/>
                <w:szCs w:val="20"/>
              </w:rPr>
            </w:pPr>
            <w:r w:rsidRPr="00E16824">
              <w:rPr>
                <w:rFonts w:ascii="Arial" w:hAnsi="Arial" w:cs="Arial"/>
                <w:b/>
                <w:bCs/>
                <w:sz w:val="20"/>
                <w:szCs w:val="20"/>
              </w:rPr>
              <w:t> </w:t>
            </w:r>
          </w:p>
        </w:tc>
        <w:tc>
          <w:tcPr>
            <w:tcW w:w="272" w:type="dxa"/>
            <w:tcBorders>
              <w:top w:val="nil"/>
              <w:left w:val="nil"/>
              <w:bottom w:val="single" w:sz="8" w:space="0" w:color="auto"/>
              <w:right w:val="nil"/>
            </w:tcBorders>
            <w:vAlign w:val="center"/>
          </w:tcPr>
          <w:p w:rsidR="0010443E" w:rsidRPr="00E16824" w:rsidRDefault="0010443E" w:rsidP="007F1073">
            <w:pPr>
              <w:jc w:val="center"/>
              <w:rPr>
                <w:rFonts w:ascii="Arial" w:hAnsi="Arial" w:cs="Arial"/>
                <w:b/>
                <w:bCs/>
                <w:sz w:val="20"/>
                <w:szCs w:val="20"/>
              </w:rPr>
            </w:pPr>
            <w:r w:rsidRPr="00E16824">
              <w:rPr>
                <w:rFonts w:ascii="Arial" w:hAnsi="Arial" w:cs="Arial"/>
                <w:b/>
                <w:bCs/>
                <w:sz w:val="20"/>
                <w:szCs w:val="20"/>
              </w:rPr>
              <w:t> </w:t>
            </w:r>
          </w:p>
        </w:tc>
        <w:tc>
          <w:tcPr>
            <w:tcW w:w="272" w:type="dxa"/>
            <w:tcBorders>
              <w:top w:val="nil"/>
              <w:left w:val="nil"/>
              <w:bottom w:val="single" w:sz="8" w:space="0" w:color="auto"/>
              <w:right w:val="nil"/>
            </w:tcBorders>
            <w:vAlign w:val="center"/>
          </w:tcPr>
          <w:p w:rsidR="0010443E" w:rsidRPr="00E16824" w:rsidRDefault="0010443E" w:rsidP="007F1073">
            <w:pPr>
              <w:jc w:val="center"/>
              <w:rPr>
                <w:rFonts w:ascii="Arial" w:hAnsi="Arial" w:cs="Arial"/>
                <w:b/>
                <w:bCs/>
                <w:sz w:val="20"/>
                <w:szCs w:val="20"/>
              </w:rPr>
            </w:pPr>
            <w:r w:rsidRPr="00E16824">
              <w:rPr>
                <w:rFonts w:ascii="Arial" w:hAnsi="Arial" w:cs="Arial"/>
                <w:b/>
                <w:bCs/>
                <w:sz w:val="20"/>
                <w:szCs w:val="20"/>
              </w:rPr>
              <w:t> </w:t>
            </w:r>
          </w:p>
        </w:tc>
        <w:tc>
          <w:tcPr>
            <w:tcW w:w="272" w:type="dxa"/>
            <w:tcBorders>
              <w:top w:val="nil"/>
              <w:left w:val="nil"/>
              <w:bottom w:val="single" w:sz="8" w:space="0" w:color="auto"/>
              <w:right w:val="nil"/>
            </w:tcBorders>
            <w:vAlign w:val="center"/>
          </w:tcPr>
          <w:p w:rsidR="0010443E" w:rsidRPr="00E16824" w:rsidRDefault="0010443E" w:rsidP="007F1073">
            <w:pPr>
              <w:jc w:val="center"/>
              <w:rPr>
                <w:rFonts w:ascii="Arial" w:hAnsi="Arial" w:cs="Arial"/>
                <w:b/>
                <w:bCs/>
                <w:sz w:val="20"/>
                <w:szCs w:val="20"/>
              </w:rPr>
            </w:pPr>
            <w:r w:rsidRPr="00E16824">
              <w:rPr>
                <w:rFonts w:ascii="Arial" w:hAnsi="Arial" w:cs="Arial"/>
                <w:b/>
                <w:bCs/>
                <w:sz w:val="20"/>
                <w:szCs w:val="20"/>
              </w:rPr>
              <w:t> </w:t>
            </w:r>
          </w:p>
        </w:tc>
        <w:tc>
          <w:tcPr>
            <w:tcW w:w="272" w:type="dxa"/>
            <w:tcBorders>
              <w:top w:val="nil"/>
              <w:left w:val="nil"/>
              <w:bottom w:val="single" w:sz="8" w:space="0" w:color="auto"/>
              <w:right w:val="nil"/>
            </w:tcBorders>
            <w:vAlign w:val="center"/>
          </w:tcPr>
          <w:p w:rsidR="0010443E" w:rsidRPr="00E16824" w:rsidRDefault="0010443E" w:rsidP="007F1073">
            <w:pPr>
              <w:rPr>
                <w:rFonts w:ascii="Arial" w:hAnsi="Arial" w:cs="Arial"/>
                <w:sz w:val="20"/>
                <w:szCs w:val="20"/>
              </w:rPr>
            </w:pPr>
            <w:r w:rsidRPr="00E16824">
              <w:rPr>
                <w:rFonts w:ascii="Arial" w:hAnsi="Arial" w:cs="Arial"/>
                <w:sz w:val="20"/>
                <w:szCs w:val="20"/>
              </w:rPr>
              <w:t> </w:t>
            </w:r>
          </w:p>
        </w:tc>
        <w:tc>
          <w:tcPr>
            <w:tcW w:w="293" w:type="dxa"/>
            <w:tcBorders>
              <w:top w:val="nil"/>
              <w:left w:val="nil"/>
              <w:bottom w:val="single" w:sz="8" w:space="0" w:color="auto"/>
              <w:right w:val="nil"/>
            </w:tcBorders>
            <w:vAlign w:val="center"/>
          </w:tcPr>
          <w:p w:rsidR="0010443E" w:rsidRPr="00E16824" w:rsidRDefault="0010443E" w:rsidP="007F1073">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8" w:space="0" w:color="auto"/>
              <w:right w:val="nil"/>
            </w:tcBorders>
            <w:vAlign w:val="center"/>
          </w:tcPr>
          <w:p w:rsidR="0010443E" w:rsidRPr="00E16824" w:rsidRDefault="0010443E" w:rsidP="007F1073">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8" w:space="0" w:color="auto"/>
              <w:right w:val="nil"/>
            </w:tcBorders>
            <w:vAlign w:val="center"/>
          </w:tcPr>
          <w:p w:rsidR="0010443E" w:rsidRPr="00E16824" w:rsidRDefault="0010443E" w:rsidP="007F1073">
            <w:pPr>
              <w:rPr>
                <w:rFonts w:ascii="Arial" w:hAnsi="Arial" w:cs="Arial"/>
                <w:sz w:val="20"/>
                <w:szCs w:val="20"/>
              </w:rPr>
            </w:pPr>
            <w:r w:rsidRPr="00E16824">
              <w:rPr>
                <w:rFonts w:ascii="Arial" w:hAnsi="Arial" w:cs="Arial"/>
                <w:sz w:val="20"/>
                <w:szCs w:val="20"/>
              </w:rPr>
              <w:t> </w:t>
            </w:r>
          </w:p>
        </w:tc>
        <w:tc>
          <w:tcPr>
            <w:tcW w:w="293" w:type="dxa"/>
            <w:tcBorders>
              <w:top w:val="nil"/>
              <w:left w:val="nil"/>
              <w:bottom w:val="single" w:sz="8" w:space="0" w:color="auto"/>
              <w:right w:val="nil"/>
            </w:tcBorders>
            <w:vAlign w:val="center"/>
          </w:tcPr>
          <w:p w:rsidR="0010443E" w:rsidRPr="00E16824" w:rsidRDefault="0010443E" w:rsidP="007F1073">
            <w:pPr>
              <w:rPr>
                <w:rFonts w:ascii="Arial" w:hAnsi="Arial" w:cs="Arial"/>
                <w:sz w:val="20"/>
                <w:szCs w:val="20"/>
              </w:rPr>
            </w:pPr>
            <w:r w:rsidRPr="00E16824">
              <w:rPr>
                <w:rFonts w:ascii="Arial" w:hAnsi="Arial" w:cs="Arial"/>
                <w:sz w:val="20"/>
                <w:szCs w:val="20"/>
              </w:rPr>
              <w:t> </w:t>
            </w:r>
          </w:p>
        </w:tc>
        <w:tc>
          <w:tcPr>
            <w:tcW w:w="272" w:type="dxa"/>
            <w:tcBorders>
              <w:top w:val="single" w:sz="4" w:space="0" w:color="auto"/>
              <w:left w:val="nil"/>
              <w:bottom w:val="single" w:sz="8" w:space="0" w:color="auto"/>
              <w:right w:val="nil"/>
            </w:tcBorders>
            <w:vAlign w:val="center"/>
          </w:tcPr>
          <w:p w:rsidR="0010443E" w:rsidRPr="00E16824" w:rsidRDefault="0010443E" w:rsidP="007F1073">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8" w:space="0" w:color="auto"/>
              <w:right w:val="nil"/>
            </w:tcBorders>
            <w:vAlign w:val="center"/>
          </w:tcPr>
          <w:p w:rsidR="0010443E" w:rsidRPr="00E16824" w:rsidRDefault="0010443E" w:rsidP="007F1073">
            <w:pPr>
              <w:jc w:val="center"/>
              <w:rPr>
                <w:rFonts w:ascii="Arial" w:hAnsi="Arial" w:cs="Arial"/>
                <w:b/>
                <w:bCs/>
                <w:sz w:val="16"/>
                <w:szCs w:val="16"/>
              </w:rPr>
            </w:pPr>
            <w:r w:rsidRPr="00E16824">
              <w:rPr>
                <w:rFonts w:ascii="Arial" w:hAnsi="Arial" w:cs="Arial"/>
                <w:b/>
                <w:bCs/>
                <w:sz w:val="16"/>
                <w:szCs w:val="16"/>
              </w:rPr>
              <w:t> </w:t>
            </w:r>
          </w:p>
        </w:tc>
        <w:tc>
          <w:tcPr>
            <w:tcW w:w="272" w:type="dxa"/>
            <w:tcBorders>
              <w:top w:val="nil"/>
              <w:left w:val="nil"/>
              <w:bottom w:val="single" w:sz="8" w:space="0" w:color="auto"/>
              <w:right w:val="nil"/>
            </w:tcBorders>
            <w:vAlign w:val="center"/>
          </w:tcPr>
          <w:p w:rsidR="0010443E" w:rsidRPr="00E16824" w:rsidRDefault="0010443E" w:rsidP="007F1073">
            <w:pPr>
              <w:jc w:val="center"/>
              <w:rPr>
                <w:rFonts w:ascii="Arial" w:hAnsi="Arial" w:cs="Arial"/>
                <w:b/>
                <w:bCs/>
                <w:sz w:val="16"/>
                <w:szCs w:val="16"/>
              </w:rPr>
            </w:pPr>
            <w:r w:rsidRPr="00E16824">
              <w:rPr>
                <w:rFonts w:ascii="Arial" w:hAnsi="Arial" w:cs="Arial"/>
                <w:b/>
                <w:bCs/>
                <w:sz w:val="16"/>
                <w:szCs w:val="16"/>
              </w:rPr>
              <w:t> </w:t>
            </w:r>
          </w:p>
        </w:tc>
        <w:tc>
          <w:tcPr>
            <w:tcW w:w="272" w:type="dxa"/>
            <w:tcBorders>
              <w:top w:val="nil"/>
              <w:left w:val="nil"/>
              <w:bottom w:val="single" w:sz="8" w:space="0" w:color="auto"/>
              <w:right w:val="nil"/>
            </w:tcBorders>
            <w:vAlign w:val="center"/>
          </w:tcPr>
          <w:p w:rsidR="0010443E" w:rsidRPr="00E16824" w:rsidRDefault="0010443E" w:rsidP="007F1073">
            <w:pPr>
              <w:jc w:val="center"/>
              <w:rPr>
                <w:rFonts w:ascii="Arial" w:hAnsi="Arial" w:cs="Arial"/>
                <w:b/>
                <w:bCs/>
                <w:sz w:val="16"/>
                <w:szCs w:val="16"/>
              </w:rPr>
            </w:pPr>
            <w:r w:rsidRPr="00E16824">
              <w:rPr>
                <w:rFonts w:ascii="Arial" w:hAnsi="Arial" w:cs="Arial"/>
                <w:b/>
                <w:bCs/>
                <w:sz w:val="16"/>
                <w:szCs w:val="16"/>
              </w:rPr>
              <w:t> </w:t>
            </w:r>
          </w:p>
        </w:tc>
        <w:tc>
          <w:tcPr>
            <w:tcW w:w="293" w:type="dxa"/>
            <w:tcBorders>
              <w:top w:val="nil"/>
              <w:left w:val="nil"/>
              <w:bottom w:val="single" w:sz="8" w:space="0" w:color="auto"/>
              <w:right w:val="nil"/>
            </w:tcBorders>
            <w:vAlign w:val="center"/>
          </w:tcPr>
          <w:p w:rsidR="0010443E" w:rsidRPr="00E16824" w:rsidRDefault="0010443E" w:rsidP="007F1073">
            <w:pPr>
              <w:jc w:val="center"/>
              <w:rPr>
                <w:rFonts w:ascii="Arial" w:hAnsi="Arial" w:cs="Arial"/>
                <w:b/>
                <w:bCs/>
                <w:sz w:val="16"/>
                <w:szCs w:val="16"/>
              </w:rPr>
            </w:pPr>
            <w:r w:rsidRPr="00E16824">
              <w:rPr>
                <w:rFonts w:ascii="Arial" w:hAnsi="Arial" w:cs="Arial"/>
                <w:b/>
                <w:bCs/>
                <w:sz w:val="16"/>
                <w:szCs w:val="16"/>
              </w:rPr>
              <w:t> </w:t>
            </w:r>
          </w:p>
        </w:tc>
        <w:tc>
          <w:tcPr>
            <w:tcW w:w="293" w:type="dxa"/>
            <w:tcBorders>
              <w:top w:val="nil"/>
              <w:left w:val="nil"/>
              <w:bottom w:val="single" w:sz="8" w:space="0" w:color="auto"/>
              <w:right w:val="nil"/>
            </w:tcBorders>
            <w:vAlign w:val="center"/>
          </w:tcPr>
          <w:p w:rsidR="0010443E" w:rsidRPr="00E16824" w:rsidRDefault="0010443E" w:rsidP="007F1073">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8" w:space="0" w:color="auto"/>
              <w:right w:val="nil"/>
            </w:tcBorders>
            <w:vAlign w:val="center"/>
          </w:tcPr>
          <w:p w:rsidR="0010443E" w:rsidRPr="00E16824" w:rsidRDefault="0010443E" w:rsidP="007F1073">
            <w:pPr>
              <w:rPr>
                <w:rFonts w:ascii="Arial" w:hAnsi="Arial" w:cs="Arial"/>
                <w:sz w:val="20"/>
                <w:szCs w:val="20"/>
              </w:rPr>
            </w:pPr>
            <w:r w:rsidRPr="00E16824">
              <w:rPr>
                <w:rFonts w:ascii="Arial" w:hAnsi="Arial" w:cs="Arial"/>
                <w:sz w:val="20"/>
                <w:szCs w:val="20"/>
              </w:rPr>
              <w:t> </w:t>
            </w:r>
          </w:p>
        </w:tc>
        <w:tc>
          <w:tcPr>
            <w:tcW w:w="353" w:type="dxa"/>
            <w:tcBorders>
              <w:top w:val="nil"/>
              <w:left w:val="nil"/>
              <w:bottom w:val="single" w:sz="8" w:space="0" w:color="auto"/>
              <w:right w:val="nil"/>
            </w:tcBorders>
            <w:vAlign w:val="center"/>
          </w:tcPr>
          <w:p w:rsidR="0010443E" w:rsidRPr="00E16824" w:rsidRDefault="0010443E" w:rsidP="007F1073">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8" w:space="0" w:color="auto"/>
              <w:right w:val="nil"/>
            </w:tcBorders>
            <w:vAlign w:val="center"/>
          </w:tcPr>
          <w:p w:rsidR="0010443E" w:rsidRPr="00E16824" w:rsidRDefault="0010443E" w:rsidP="007F1073">
            <w:pPr>
              <w:rPr>
                <w:rFonts w:ascii="Arial" w:hAnsi="Arial" w:cs="Arial"/>
                <w:sz w:val="20"/>
                <w:szCs w:val="20"/>
              </w:rPr>
            </w:pPr>
            <w:r w:rsidRPr="00E16824">
              <w:rPr>
                <w:rFonts w:ascii="Arial" w:hAnsi="Arial" w:cs="Arial"/>
                <w:sz w:val="20"/>
                <w:szCs w:val="20"/>
              </w:rPr>
              <w:t> </w:t>
            </w:r>
          </w:p>
        </w:tc>
        <w:tc>
          <w:tcPr>
            <w:tcW w:w="349" w:type="dxa"/>
            <w:tcBorders>
              <w:top w:val="nil"/>
              <w:left w:val="nil"/>
              <w:bottom w:val="single" w:sz="8" w:space="0" w:color="auto"/>
              <w:right w:val="single" w:sz="4" w:space="0" w:color="auto"/>
            </w:tcBorders>
            <w:vAlign w:val="center"/>
          </w:tcPr>
          <w:p w:rsidR="0010443E" w:rsidRPr="00E16824" w:rsidRDefault="0010443E" w:rsidP="007F1073">
            <w:pPr>
              <w:rPr>
                <w:rFonts w:ascii="Arial" w:hAnsi="Arial" w:cs="Arial"/>
                <w:sz w:val="20"/>
                <w:szCs w:val="20"/>
              </w:rPr>
            </w:pPr>
            <w:r w:rsidRPr="00E16824">
              <w:rPr>
                <w:rFonts w:ascii="Arial" w:hAnsi="Arial" w:cs="Arial"/>
                <w:sz w:val="20"/>
                <w:szCs w:val="20"/>
              </w:rPr>
              <w:t> </w:t>
            </w:r>
          </w:p>
        </w:tc>
      </w:tr>
      <w:tr w:rsidR="0010443E" w:rsidRPr="00E16824" w:rsidTr="007F1073">
        <w:trPr>
          <w:trHeight w:val="177"/>
        </w:trPr>
        <w:tc>
          <w:tcPr>
            <w:tcW w:w="236" w:type="dxa"/>
            <w:tcBorders>
              <w:top w:val="nil"/>
              <w:left w:val="single" w:sz="4" w:space="0" w:color="auto"/>
              <w:bottom w:val="nil"/>
              <w:right w:val="nil"/>
            </w:tcBorders>
            <w:vAlign w:val="center"/>
          </w:tcPr>
          <w:p w:rsidR="0010443E" w:rsidRPr="00E16824" w:rsidRDefault="0010443E" w:rsidP="007F1073">
            <w:pPr>
              <w:rPr>
                <w:rFonts w:ascii="Arial" w:hAnsi="Arial" w:cs="Arial"/>
                <w:sz w:val="20"/>
                <w:szCs w:val="20"/>
              </w:rPr>
            </w:pPr>
          </w:p>
        </w:tc>
        <w:tc>
          <w:tcPr>
            <w:tcW w:w="1225" w:type="dxa"/>
            <w:gridSpan w:val="4"/>
            <w:tcBorders>
              <w:top w:val="single" w:sz="8" w:space="0" w:color="auto"/>
              <w:left w:val="nil"/>
              <w:bottom w:val="nil"/>
              <w:right w:val="single" w:sz="4" w:space="0" w:color="000000"/>
            </w:tcBorders>
            <w:vAlign w:val="center"/>
          </w:tcPr>
          <w:p w:rsidR="0010443E" w:rsidRPr="00E16824" w:rsidRDefault="0010443E" w:rsidP="007F1073">
            <w:pPr>
              <w:jc w:val="center"/>
              <w:rPr>
                <w:rFonts w:ascii="Arial" w:hAnsi="Arial" w:cs="Arial"/>
                <w:b/>
                <w:bCs/>
                <w:sz w:val="16"/>
                <w:szCs w:val="16"/>
              </w:rPr>
            </w:pPr>
            <w:r w:rsidRPr="00E16824">
              <w:rPr>
                <w:rFonts w:ascii="Arial" w:hAnsi="Arial" w:cs="Arial"/>
                <w:b/>
                <w:bCs/>
                <w:sz w:val="16"/>
                <w:szCs w:val="16"/>
              </w:rPr>
              <w:t>Предмет</w:t>
            </w:r>
          </w:p>
        </w:tc>
        <w:tc>
          <w:tcPr>
            <w:tcW w:w="283" w:type="dxa"/>
            <w:tcBorders>
              <w:top w:val="nil"/>
              <w:left w:val="nil"/>
              <w:bottom w:val="single" w:sz="4" w:space="0" w:color="auto"/>
              <w:right w:val="single" w:sz="4" w:space="0" w:color="auto"/>
            </w:tcBorders>
            <w:vAlign w:val="center"/>
          </w:tcPr>
          <w:p w:rsidR="0010443E" w:rsidRPr="00E16824" w:rsidRDefault="0010443E" w:rsidP="007F1073">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7F1073">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7F1073">
            <w:pPr>
              <w:rPr>
                <w:rFonts w:ascii="Arial" w:hAnsi="Arial" w:cs="Arial"/>
                <w:sz w:val="20"/>
                <w:szCs w:val="20"/>
              </w:rPr>
            </w:pPr>
            <w:r w:rsidRPr="00E16824">
              <w:rPr>
                <w:rFonts w:ascii="Arial" w:hAnsi="Arial" w:cs="Arial"/>
                <w:sz w:val="20"/>
                <w:szCs w:val="20"/>
              </w:rPr>
              <w:t> </w:t>
            </w:r>
          </w:p>
        </w:tc>
        <w:tc>
          <w:tcPr>
            <w:tcW w:w="293" w:type="dxa"/>
            <w:tcBorders>
              <w:top w:val="nil"/>
              <w:left w:val="nil"/>
              <w:bottom w:val="single" w:sz="4" w:space="0" w:color="auto"/>
              <w:right w:val="single" w:sz="4" w:space="0" w:color="auto"/>
            </w:tcBorders>
            <w:vAlign w:val="center"/>
          </w:tcPr>
          <w:p w:rsidR="0010443E" w:rsidRPr="00E16824" w:rsidRDefault="0010443E" w:rsidP="007F1073">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7F1073">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7F1073">
            <w:pPr>
              <w:rPr>
                <w:rFonts w:ascii="Arial" w:hAnsi="Arial" w:cs="Arial"/>
                <w:sz w:val="20"/>
                <w:szCs w:val="20"/>
              </w:rPr>
            </w:pPr>
            <w:r w:rsidRPr="00E16824">
              <w:rPr>
                <w:rFonts w:ascii="Arial" w:hAnsi="Arial" w:cs="Arial"/>
                <w:sz w:val="20"/>
                <w:szCs w:val="20"/>
              </w:rPr>
              <w:t> </w:t>
            </w:r>
          </w:p>
        </w:tc>
        <w:tc>
          <w:tcPr>
            <w:tcW w:w="293" w:type="dxa"/>
            <w:tcBorders>
              <w:top w:val="nil"/>
              <w:left w:val="nil"/>
              <w:bottom w:val="single" w:sz="4" w:space="0" w:color="auto"/>
              <w:right w:val="single" w:sz="4" w:space="0" w:color="auto"/>
            </w:tcBorders>
            <w:vAlign w:val="center"/>
          </w:tcPr>
          <w:p w:rsidR="0010443E" w:rsidRPr="00E16824" w:rsidRDefault="0010443E" w:rsidP="007F1073">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7F1073">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7F1073">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7F1073">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7F1073">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7F1073">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7F1073">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7F1073">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7F1073">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7F1073">
            <w:pPr>
              <w:rPr>
                <w:rFonts w:ascii="Arial" w:hAnsi="Arial" w:cs="Arial"/>
                <w:sz w:val="20"/>
                <w:szCs w:val="20"/>
              </w:rPr>
            </w:pPr>
            <w:r w:rsidRPr="00E16824">
              <w:rPr>
                <w:rFonts w:ascii="Arial" w:hAnsi="Arial" w:cs="Arial"/>
                <w:sz w:val="20"/>
                <w:szCs w:val="20"/>
              </w:rPr>
              <w:t> </w:t>
            </w:r>
          </w:p>
        </w:tc>
        <w:tc>
          <w:tcPr>
            <w:tcW w:w="1380" w:type="dxa"/>
            <w:gridSpan w:val="5"/>
            <w:tcBorders>
              <w:top w:val="nil"/>
              <w:left w:val="nil"/>
              <w:bottom w:val="nil"/>
              <w:right w:val="single" w:sz="4" w:space="0" w:color="000000"/>
            </w:tcBorders>
            <w:vAlign w:val="center"/>
          </w:tcPr>
          <w:p w:rsidR="0010443E" w:rsidRPr="00E16824" w:rsidRDefault="0010443E" w:rsidP="007F1073">
            <w:pPr>
              <w:jc w:val="center"/>
              <w:rPr>
                <w:rFonts w:ascii="Arial" w:hAnsi="Arial" w:cs="Arial"/>
                <w:b/>
                <w:bCs/>
                <w:sz w:val="16"/>
                <w:szCs w:val="16"/>
              </w:rPr>
            </w:pPr>
            <w:r w:rsidRPr="00E16824">
              <w:rPr>
                <w:rFonts w:ascii="Arial" w:hAnsi="Arial" w:cs="Arial"/>
                <w:b/>
                <w:bCs/>
                <w:sz w:val="16"/>
                <w:szCs w:val="16"/>
              </w:rPr>
              <w:t>Код предмета</w:t>
            </w:r>
          </w:p>
        </w:tc>
        <w:tc>
          <w:tcPr>
            <w:tcW w:w="293" w:type="dxa"/>
            <w:tcBorders>
              <w:top w:val="nil"/>
              <w:left w:val="nil"/>
              <w:bottom w:val="single" w:sz="4" w:space="0" w:color="auto"/>
              <w:right w:val="single" w:sz="4" w:space="0" w:color="auto"/>
            </w:tcBorders>
            <w:vAlign w:val="center"/>
          </w:tcPr>
          <w:p w:rsidR="0010443E" w:rsidRPr="00E16824" w:rsidRDefault="0010443E" w:rsidP="007F1073">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7F1073">
            <w:pPr>
              <w:rPr>
                <w:rFonts w:ascii="Arial" w:hAnsi="Arial" w:cs="Arial"/>
                <w:sz w:val="20"/>
                <w:szCs w:val="20"/>
              </w:rPr>
            </w:pPr>
            <w:r w:rsidRPr="00E16824">
              <w:rPr>
                <w:rFonts w:ascii="Arial" w:hAnsi="Arial" w:cs="Arial"/>
                <w:sz w:val="20"/>
                <w:szCs w:val="20"/>
              </w:rPr>
              <w:t> </w:t>
            </w:r>
          </w:p>
        </w:tc>
        <w:tc>
          <w:tcPr>
            <w:tcW w:w="1108" w:type="dxa"/>
            <w:gridSpan w:val="4"/>
            <w:tcBorders>
              <w:top w:val="nil"/>
              <w:left w:val="nil"/>
              <w:bottom w:val="nil"/>
              <w:right w:val="single" w:sz="4" w:space="0" w:color="000000"/>
            </w:tcBorders>
            <w:vAlign w:val="center"/>
          </w:tcPr>
          <w:p w:rsidR="0010443E" w:rsidRPr="00E16824" w:rsidRDefault="0010443E" w:rsidP="007F1073">
            <w:pPr>
              <w:jc w:val="center"/>
              <w:rPr>
                <w:rFonts w:ascii="Arial" w:hAnsi="Arial" w:cs="Arial"/>
                <w:b/>
                <w:bCs/>
                <w:sz w:val="16"/>
                <w:szCs w:val="16"/>
              </w:rPr>
            </w:pPr>
            <w:r w:rsidRPr="00E16824">
              <w:rPr>
                <w:rFonts w:ascii="Arial" w:hAnsi="Arial" w:cs="Arial"/>
                <w:b/>
                <w:bCs/>
                <w:sz w:val="16"/>
                <w:szCs w:val="16"/>
              </w:rPr>
              <w:t>Вариант</w:t>
            </w:r>
          </w:p>
        </w:tc>
        <w:tc>
          <w:tcPr>
            <w:tcW w:w="293" w:type="dxa"/>
            <w:tcBorders>
              <w:top w:val="nil"/>
              <w:left w:val="nil"/>
              <w:bottom w:val="single" w:sz="4" w:space="0" w:color="auto"/>
              <w:right w:val="single" w:sz="4" w:space="0" w:color="auto"/>
            </w:tcBorders>
            <w:vAlign w:val="center"/>
          </w:tcPr>
          <w:p w:rsidR="0010443E" w:rsidRPr="00E16824" w:rsidRDefault="0010443E" w:rsidP="007F1073">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7F1073">
            <w:pPr>
              <w:rPr>
                <w:rFonts w:ascii="Arial" w:hAnsi="Arial" w:cs="Arial"/>
                <w:sz w:val="20"/>
                <w:szCs w:val="20"/>
              </w:rPr>
            </w:pPr>
            <w:r w:rsidRPr="00E16824">
              <w:rPr>
                <w:rFonts w:ascii="Arial" w:hAnsi="Arial" w:cs="Arial"/>
                <w:sz w:val="20"/>
                <w:szCs w:val="20"/>
              </w:rPr>
              <w:t> </w:t>
            </w:r>
          </w:p>
        </w:tc>
        <w:tc>
          <w:tcPr>
            <w:tcW w:w="353" w:type="dxa"/>
            <w:tcBorders>
              <w:top w:val="nil"/>
              <w:left w:val="nil"/>
              <w:bottom w:val="single" w:sz="4" w:space="0" w:color="auto"/>
              <w:right w:val="single" w:sz="4" w:space="0" w:color="auto"/>
            </w:tcBorders>
            <w:vAlign w:val="center"/>
          </w:tcPr>
          <w:p w:rsidR="0010443E" w:rsidRPr="00E16824" w:rsidRDefault="0010443E" w:rsidP="007F1073">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7F1073">
            <w:pPr>
              <w:rPr>
                <w:rFonts w:ascii="Arial" w:hAnsi="Arial" w:cs="Arial"/>
                <w:sz w:val="20"/>
                <w:szCs w:val="20"/>
              </w:rPr>
            </w:pPr>
            <w:r w:rsidRPr="00E16824">
              <w:rPr>
                <w:rFonts w:ascii="Arial" w:hAnsi="Arial" w:cs="Arial"/>
                <w:sz w:val="20"/>
                <w:szCs w:val="20"/>
              </w:rPr>
              <w:t> </w:t>
            </w:r>
          </w:p>
        </w:tc>
        <w:tc>
          <w:tcPr>
            <w:tcW w:w="349" w:type="dxa"/>
            <w:tcBorders>
              <w:top w:val="nil"/>
              <w:left w:val="nil"/>
              <w:bottom w:val="single" w:sz="4" w:space="0" w:color="auto"/>
              <w:right w:val="single" w:sz="4" w:space="0" w:color="auto"/>
            </w:tcBorders>
            <w:vAlign w:val="center"/>
          </w:tcPr>
          <w:p w:rsidR="0010443E" w:rsidRPr="00E16824" w:rsidRDefault="0010443E" w:rsidP="007F1073">
            <w:pPr>
              <w:rPr>
                <w:rFonts w:ascii="Arial" w:hAnsi="Arial" w:cs="Arial"/>
                <w:sz w:val="20"/>
                <w:szCs w:val="20"/>
              </w:rPr>
            </w:pPr>
            <w:r w:rsidRPr="00E16824">
              <w:rPr>
                <w:rFonts w:ascii="Arial" w:hAnsi="Arial" w:cs="Arial"/>
                <w:sz w:val="20"/>
                <w:szCs w:val="20"/>
              </w:rPr>
              <w:t> </w:t>
            </w:r>
          </w:p>
        </w:tc>
      </w:tr>
      <w:tr w:rsidR="0010443E" w:rsidRPr="00E16824" w:rsidTr="007F1073">
        <w:trPr>
          <w:trHeight w:val="97"/>
        </w:trPr>
        <w:tc>
          <w:tcPr>
            <w:tcW w:w="236" w:type="dxa"/>
            <w:tcBorders>
              <w:top w:val="nil"/>
              <w:left w:val="single" w:sz="4" w:space="0" w:color="auto"/>
              <w:bottom w:val="single" w:sz="4" w:space="0" w:color="auto"/>
              <w:right w:val="nil"/>
            </w:tcBorders>
            <w:vAlign w:val="center"/>
          </w:tcPr>
          <w:p w:rsidR="0010443E" w:rsidRPr="00E16824" w:rsidRDefault="0010443E" w:rsidP="007F1073">
            <w:pPr>
              <w:rPr>
                <w:rFonts w:ascii="Arial" w:hAnsi="Arial" w:cs="Arial"/>
                <w:sz w:val="20"/>
                <w:szCs w:val="20"/>
              </w:rPr>
            </w:pPr>
          </w:p>
        </w:tc>
        <w:tc>
          <w:tcPr>
            <w:tcW w:w="340" w:type="dxa"/>
            <w:tcBorders>
              <w:top w:val="nil"/>
              <w:left w:val="nil"/>
              <w:bottom w:val="single" w:sz="4" w:space="0" w:color="auto"/>
              <w:right w:val="nil"/>
            </w:tcBorders>
            <w:vAlign w:val="center"/>
          </w:tcPr>
          <w:p w:rsidR="0010443E" w:rsidRPr="00E16824" w:rsidRDefault="0010443E" w:rsidP="007F1073">
            <w:pPr>
              <w:rPr>
                <w:rFonts w:ascii="Arial" w:hAnsi="Arial" w:cs="Arial"/>
                <w:sz w:val="20"/>
                <w:szCs w:val="20"/>
              </w:rPr>
            </w:pPr>
          </w:p>
        </w:tc>
        <w:tc>
          <w:tcPr>
            <w:tcW w:w="341" w:type="dxa"/>
            <w:tcBorders>
              <w:top w:val="nil"/>
              <w:left w:val="nil"/>
              <w:bottom w:val="single" w:sz="4" w:space="0" w:color="auto"/>
              <w:right w:val="nil"/>
            </w:tcBorders>
            <w:vAlign w:val="center"/>
          </w:tcPr>
          <w:p w:rsidR="0010443E" w:rsidRPr="00E16824" w:rsidRDefault="0010443E" w:rsidP="007F1073">
            <w:pPr>
              <w:rPr>
                <w:rFonts w:ascii="Arial" w:hAnsi="Arial" w:cs="Arial"/>
                <w:sz w:val="20"/>
                <w:szCs w:val="20"/>
              </w:rPr>
            </w:pPr>
          </w:p>
        </w:tc>
        <w:tc>
          <w:tcPr>
            <w:tcW w:w="272" w:type="dxa"/>
            <w:tcBorders>
              <w:top w:val="nil"/>
              <w:left w:val="nil"/>
              <w:bottom w:val="single" w:sz="4" w:space="0" w:color="auto"/>
              <w:right w:val="nil"/>
            </w:tcBorders>
            <w:vAlign w:val="center"/>
          </w:tcPr>
          <w:p w:rsidR="0010443E" w:rsidRPr="00E16824" w:rsidRDefault="0010443E" w:rsidP="007F1073">
            <w:pPr>
              <w:rPr>
                <w:rFonts w:ascii="Arial" w:hAnsi="Arial" w:cs="Arial"/>
                <w:sz w:val="20"/>
                <w:szCs w:val="20"/>
              </w:rPr>
            </w:pPr>
          </w:p>
        </w:tc>
        <w:tc>
          <w:tcPr>
            <w:tcW w:w="272" w:type="dxa"/>
            <w:tcBorders>
              <w:top w:val="nil"/>
              <w:left w:val="nil"/>
              <w:bottom w:val="single" w:sz="4" w:space="0" w:color="auto"/>
              <w:right w:val="nil"/>
            </w:tcBorders>
            <w:vAlign w:val="center"/>
          </w:tcPr>
          <w:p w:rsidR="0010443E" w:rsidRPr="00E16824" w:rsidRDefault="0010443E" w:rsidP="007F1073">
            <w:pPr>
              <w:rPr>
                <w:rFonts w:ascii="Arial" w:hAnsi="Arial" w:cs="Arial"/>
                <w:sz w:val="20"/>
                <w:szCs w:val="20"/>
              </w:rPr>
            </w:pPr>
          </w:p>
        </w:tc>
        <w:tc>
          <w:tcPr>
            <w:tcW w:w="283" w:type="dxa"/>
            <w:tcBorders>
              <w:top w:val="nil"/>
              <w:left w:val="nil"/>
              <w:bottom w:val="single" w:sz="4" w:space="0" w:color="auto"/>
              <w:right w:val="nil"/>
            </w:tcBorders>
            <w:vAlign w:val="center"/>
          </w:tcPr>
          <w:p w:rsidR="0010443E" w:rsidRPr="00E16824" w:rsidRDefault="0010443E" w:rsidP="007F1073">
            <w:pPr>
              <w:rPr>
                <w:rFonts w:ascii="Arial" w:hAnsi="Arial" w:cs="Arial"/>
                <w:sz w:val="20"/>
                <w:szCs w:val="20"/>
              </w:rPr>
            </w:pPr>
          </w:p>
        </w:tc>
        <w:tc>
          <w:tcPr>
            <w:tcW w:w="272" w:type="dxa"/>
            <w:tcBorders>
              <w:top w:val="nil"/>
              <w:left w:val="nil"/>
              <w:bottom w:val="single" w:sz="4" w:space="0" w:color="auto"/>
              <w:right w:val="nil"/>
            </w:tcBorders>
            <w:vAlign w:val="center"/>
          </w:tcPr>
          <w:p w:rsidR="0010443E" w:rsidRPr="00E16824" w:rsidRDefault="0010443E" w:rsidP="007F1073">
            <w:pPr>
              <w:rPr>
                <w:rFonts w:ascii="Arial" w:hAnsi="Arial" w:cs="Arial"/>
                <w:sz w:val="20"/>
                <w:szCs w:val="20"/>
              </w:rPr>
            </w:pPr>
          </w:p>
        </w:tc>
        <w:tc>
          <w:tcPr>
            <w:tcW w:w="272" w:type="dxa"/>
            <w:tcBorders>
              <w:top w:val="nil"/>
              <w:left w:val="nil"/>
              <w:bottom w:val="single" w:sz="4" w:space="0" w:color="auto"/>
              <w:right w:val="nil"/>
            </w:tcBorders>
            <w:vAlign w:val="center"/>
          </w:tcPr>
          <w:p w:rsidR="0010443E" w:rsidRPr="00E16824" w:rsidRDefault="0010443E" w:rsidP="007F1073">
            <w:pPr>
              <w:rPr>
                <w:rFonts w:ascii="Arial" w:hAnsi="Arial" w:cs="Arial"/>
                <w:sz w:val="20"/>
                <w:szCs w:val="20"/>
              </w:rPr>
            </w:pPr>
          </w:p>
        </w:tc>
        <w:tc>
          <w:tcPr>
            <w:tcW w:w="293" w:type="dxa"/>
            <w:tcBorders>
              <w:top w:val="nil"/>
              <w:left w:val="nil"/>
              <w:bottom w:val="single" w:sz="4" w:space="0" w:color="auto"/>
              <w:right w:val="nil"/>
            </w:tcBorders>
            <w:vAlign w:val="center"/>
          </w:tcPr>
          <w:p w:rsidR="0010443E" w:rsidRPr="00E16824" w:rsidRDefault="0010443E" w:rsidP="007F1073">
            <w:pPr>
              <w:rPr>
                <w:rFonts w:ascii="Arial" w:hAnsi="Arial" w:cs="Arial"/>
                <w:sz w:val="20"/>
                <w:szCs w:val="20"/>
              </w:rPr>
            </w:pPr>
          </w:p>
        </w:tc>
        <w:tc>
          <w:tcPr>
            <w:tcW w:w="272" w:type="dxa"/>
            <w:tcBorders>
              <w:top w:val="nil"/>
              <w:left w:val="nil"/>
              <w:bottom w:val="single" w:sz="4" w:space="0" w:color="auto"/>
              <w:right w:val="nil"/>
            </w:tcBorders>
            <w:vAlign w:val="center"/>
          </w:tcPr>
          <w:p w:rsidR="0010443E" w:rsidRPr="00E16824" w:rsidRDefault="0010443E" w:rsidP="007F1073">
            <w:pPr>
              <w:rPr>
                <w:rFonts w:ascii="Arial" w:hAnsi="Arial" w:cs="Arial"/>
                <w:sz w:val="20"/>
                <w:szCs w:val="20"/>
              </w:rPr>
            </w:pPr>
          </w:p>
        </w:tc>
        <w:tc>
          <w:tcPr>
            <w:tcW w:w="272" w:type="dxa"/>
            <w:tcBorders>
              <w:top w:val="nil"/>
              <w:left w:val="nil"/>
              <w:bottom w:val="single" w:sz="4" w:space="0" w:color="auto"/>
              <w:right w:val="nil"/>
            </w:tcBorders>
            <w:vAlign w:val="center"/>
          </w:tcPr>
          <w:p w:rsidR="0010443E" w:rsidRPr="00E16824" w:rsidRDefault="0010443E" w:rsidP="007F1073">
            <w:pPr>
              <w:rPr>
                <w:rFonts w:ascii="Arial" w:hAnsi="Arial" w:cs="Arial"/>
                <w:sz w:val="20"/>
                <w:szCs w:val="20"/>
              </w:rPr>
            </w:pPr>
          </w:p>
        </w:tc>
        <w:tc>
          <w:tcPr>
            <w:tcW w:w="293" w:type="dxa"/>
            <w:tcBorders>
              <w:top w:val="nil"/>
              <w:left w:val="nil"/>
              <w:bottom w:val="single" w:sz="4" w:space="0" w:color="auto"/>
              <w:right w:val="nil"/>
            </w:tcBorders>
            <w:vAlign w:val="center"/>
          </w:tcPr>
          <w:p w:rsidR="0010443E" w:rsidRPr="00E16824" w:rsidRDefault="0010443E" w:rsidP="007F1073">
            <w:pPr>
              <w:rPr>
                <w:rFonts w:ascii="Arial" w:hAnsi="Arial" w:cs="Arial"/>
                <w:sz w:val="20"/>
                <w:szCs w:val="20"/>
              </w:rPr>
            </w:pPr>
          </w:p>
        </w:tc>
        <w:tc>
          <w:tcPr>
            <w:tcW w:w="272" w:type="dxa"/>
            <w:tcBorders>
              <w:top w:val="nil"/>
              <w:left w:val="nil"/>
              <w:bottom w:val="single" w:sz="4" w:space="0" w:color="auto"/>
              <w:right w:val="nil"/>
            </w:tcBorders>
            <w:vAlign w:val="center"/>
          </w:tcPr>
          <w:p w:rsidR="0010443E" w:rsidRPr="00E16824" w:rsidRDefault="0010443E" w:rsidP="007F1073">
            <w:pPr>
              <w:rPr>
                <w:rFonts w:ascii="Arial" w:hAnsi="Arial" w:cs="Arial"/>
                <w:sz w:val="20"/>
                <w:szCs w:val="20"/>
              </w:rPr>
            </w:pPr>
          </w:p>
        </w:tc>
        <w:tc>
          <w:tcPr>
            <w:tcW w:w="272" w:type="dxa"/>
            <w:tcBorders>
              <w:top w:val="nil"/>
              <w:left w:val="nil"/>
              <w:bottom w:val="single" w:sz="4" w:space="0" w:color="auto"/>
              <w:right w:val="nil"/>
            </w:tcBorders>
            <w:vAlign w:val="center"/>
          </w:tcPr>
          <w:p w:rsidR="0010443E" w:rsidRPr="00E16824" w:rsidRDefault="0010443E" w:rsidP="007F1073">
            <w:pPr>
              <w:rPr>
                <w:rFonts w:ascii="Arial" w:hAnsi="Arial" w:cs="Arial"/>
                <w:sz w:val="20"/>
                <w:szCs w:val="20"/>
              </w:rPr>
            </w:pPr>
          </w:p>
        </w:tc>
        <w:tc>
          <w:tcPr>
            <w:tcW w:w="272" w:type="dxa"/>
            <w:tcBorders>
              <w:top w:val="nil"/>
              <w:left w:val="nil"/>
              <w:bottom w:val="single" w:sz="4" w:space="0" w:color="auto"/>
              <w:right w:val="nil"/>
            </w:tcBorders>
            <w:vAlign w:val="center"/>
          </w:tcPr>
          <w:p w:rsidR="0010443E" w:rsidRPr="00E16824" w:rsidRDefault="0010443E" w:rsidP="007F1073">
            <w:pPr>
              <w:rPr>
                <w:rFonts w:ascii="Arial" w:hAnsi="Arial" w:cs="Arial"/>
                <w:sz w:val="20"/>
                <w:szCs w:val="20"/>
              </w:rPr>
            </w:pPr>
          </w:p>
        </w:tc>
        <w:tc>
          <w:tcPr>
            <w:tcW w:w="272" w:type="dxa"/>
            <w:tcBorders>
              <w:top w:val="nil"/>
              <w:left w:val="nil"/>
              <w:bottom w:val="single" w:sz="4" w:space="0" w:color="auto"/>
              <w:right w:val="nil"/>
            </w:tcBorders>
            <w:vAlign w:val="center"/>
          </w:tcPr>
          <w:p w:rsidR="0010443E" w:rsidRPr="00E16824" w:rsidRDefault="0010443E" w:rsidP="007F1073">
            <w:pPr>
              <w:rPr>
                <w:rFonts w:ascii="Arial" w:hAnsi="Arial" w:cs="Arial"/>
                <w:sz w:val="20"/>
                <w:szCs w:val="20"/>
              </w:rPr>
            </w:pPr>
          </w:p>
        </w:tc>
        <w:tc>
          <w:tcPr>
            <w:tcW w:w="272" w:type="dxa"/>
            <w:tcBorders>
              <w:top w:val="nil"/>
              <w:left w:val="nil"/>
              <w:bottom w:val="single" w:sz="4" w:space="0" w:color="auto"/>
              <w:right w:val="nil"/>
            </w:tcBorders>
            <w:vAlign w:val="center"/>
          </w:tcPr>
          <w:p w:rsidR="0010443E" w:rsidRPr="00E16824" w:rsidRDefault="0010443E" w:rsidP="007F1073">
            <w:pPr>
              <w:rPr>
                <w:rFonts w:ascii="Arial" w:hAnsi="Arial" w:cs="Arial"/>
                <w:sz w:val="20"/>
                <w:szCs w:val="20"/>
              </w:rPr>
            </w:pPr>
          </w:p>
        </w:tc>
        <w:tc>
          <w:tcPr>
            <w:tcW w:w="272" w:type="dxa"/>
            <w:tcBorders>
              <w:top w:val="nil"/>
              <w:left w:val="nil"/>
              <w:bottom w:val="single" w:sz="4" w:space="0" w:color="auto"/>
              <w:right w:val="nil"/>
            </w:tcBorders>
            <w:vAlign w:val="center"/>
          </w:tcPr>
          <w:p w:rsidR="0010443E" w:rsidRPr="00E16824" w:rsidRDefault="0010443E" w:rsidP="007F1073">
            <w:pPr>
              <w:rPr>
                <w:rFonts w:ascii="Arial" w:hAnsi="Arial" w:cs="Arial"/>
                <w:sz w:val="20"/>
                <w:szCs w:val="20"/>
              </w:rPr>
            </w:pPr>
          </w:p>
        </w:tc>
        <w:tc>
          <w:tcPr>
            <w:tcW w:w="272" w:type="dxa"/>
            <w:tcBorders>
              <w:top w:val="nil"/>
              <w:left w:val="nil"/>
              <w:bottom w:val="single" w:sz="4" w:space="0" w:color="auto"/>
              <w:right w:val="nil"/>
            </w:tcBorders>
            <w:vAlign w:val="center"/>
          </w:tcPr>
          <w:p w:rsidR="0010443E" w:rsidRPr="00E16824" w:rsidRDefault="0010443E" w:rsidP="007F1073">
            <w:pPr>
              <w:rPr>
                <w:rFonts w:ascii="Arial" w:hAnsi="Arial" w:cs="Arial"/>
                <w:sz w:val="20"/>
                <w:szCs w:val="20"/>
              </w:rPr>
            </w:pPr>
          </w:p>
        </w:tc>
        <w:tc>
          <w:tcPr>
            <w:tcW w:w="272" w:type="dxa"/>
            <w:tcBorders>
              <w:top w:val="nil"/>
              <w:left w:val="nil"/>
              <w:bottom w:val="single" w:sz="4" w:space="0" w:color="auto"/>
              <w:right w:val="nil"/>
            </w:tcBorders>
            <w:vAlign w:val="center"/>
          </w:tcPr>
          <w:p w:rsidR="0010443E" w:rsidRPr="00E16824" w:rsidRDefault="0010443E" w:rsidP="007F1073">
            <w:pPr>
              <w:rPr>
                <w:rFonts w:ascii="Arial" w:hAnsi="Arial" w:cs="Arial"/>
                <w:sz w:val="20"/>
                <w:szCs w:val="20"/>
              </w:rPr>
            </w:pPr>
          </w:p>
        </w:tc>
        <w:tc>
          <w:tcPr>
            <w:tcW w:w="272" w:type="dxa"/>
            <w:tcBorders>
              <w:top w:val="nil"/>
              <w:left w:val="nil"/>
              <w:bottom w:val="single" w:sz="4" w:space="0" w:color="auto"/>
              <w:right w:val="nil"/>
            </w:tcBorders>
            <w:vAlign w:val="center"/>
          </w:tcPr>
          <w:p w:rsidR="0010443E" w:rsidRPr="00E16824" w:rsidRDefault="0010443E" w:rsidP="007F1073">
            <w:pPr>
              <w:rPr>
                <w:rFonts w:ascii="Arial" w:hAnsi="Arial" w:cs="Arial"/>
                <w:sz w:val="20"/>
                <w:szCs w:val="20"/>
              </w:rPr>
            </w:pPr>
          </w:p>
        </w:tc>
        <w:tc>
          <w:tcPr>
            <w:tcW w:w="272" w:type="dxa"/>
            <w:tcBorders>
              <w:top w:val="nil"/>
              <w:left w:val="nil"/>
              <w:bottom w:val="single" w:sz="4" w:space="0" w:color="auto"/>
              <w:right w:val="nil"/>
            </w:tcBorders>
            <w:vAlign w:val="center"/>
          </w:tcPr>
          <w:p w:rsidR="0010443E" w:rsidRPr="00E16824" w:rsidRDefault="0010443E" w:rsidP="007F1073">
            <w:pPr>
              <w:rPr>
                <w:rFonts w:ascii="Arial" w:hAnsi="Arial" w:cs="Arial"/>
                <w:sz w:val="20"/>
                <w:szCs w:val="20"/>
              </w:rPr>
            </w:pPr>
          </w:p>
        </w:tc>
        <w:tc>
          <w:tcPr>
            <w:tcW w:w="272" w:type="dxa"/>
            <w:tcBorders>
              <w:top w:val="nil"/>
              <w:left w:val="nil"/>
              <w:bottom w:val="single" w:sz="4" w:space="0" w:color="auto"/>
              <w:right w:val="nil"/>
            </w:tcBorders>
            <w:vAlign w:val="center"/>
          </w:tcPr>
          <w:p w:rsidR="0010443E" w:rsidRPr="00E16824" w:rsidRDefault="0010443E" w:rsidP="007F1073">
            <w:pPr>
              <w:rPr>
                <w:rFonts w:ascii="Arial" w:hAnsi="Arial" w:cs="Arial"/>
                <w:sz w:val="20"/>
                <w:szCs w:val="20"/>
              </w:rPr>
            </w:pPr>
          </w:p>
        </w:tc>
        <w:tc>
          <w:tcPr>
            <w:tcW w:w="293" w:type="dxa"/>
            <w:tcBorders>
              <w:top w:val="nil"/>
              <w:left w:val="nil"/>
              <w:bottom w:val="single" w:sz="4" w:space="0" w:color="auto"/>
              <w:right w:val="nil"/>
            </w:tcBorders>
            <w:vAlign w:val="center"/>
          </w:tcPr>
          <w:p w:rsidR="0010443E" w:rsidRPr="00E16824" w:rsidRDefault="0010443E" w:rsidP="007F1073">
            <w:pPr>
              <w:rPr>
                <w:rFonts w:ascii="Arial" w:hAnsi="Arial" w:cs="Arial"/>
                <w:sz w:val="20"/>
                <w:szCs w:val="20"/>
              </w:rPr>
            </w:pPr>
          </w:p>
        </w:tc>
        <w:tc>
          <w:tcPr>
            <w:tcW w:w="272" w:type="dxa"/>
            <w:tcBorders>
              <w:top w:val="nil"/>
              <w:left w:val="nil"/>
              <w:bottom w:val="single" w:sz="4" w:space="0" w:color="auto"/>
              <w:right w:val="nil"/>
            </w:tcBorders>
            <w:vAlign w:val="center"/>
          </w:tcPr>
          <w:p w:rsidR="0010443E" w:rsidRPr="00E16824" w:rsidRDefault="0010443E" w:rsidP="007F1073">
            <w:pPr>
              <w:rPr>
                <w:rFonts w:ascii="Arial" w:hAnsi="Arial" w:cs="Arial"/>
                <w:sz w:val="20"/>
                <w:szCs w:val="20"/>
              </w:rPr>
            </w:pPr>
          </w:p>
        </w:tc>
        <w:tc>
          <w:tcPr>
            <w:tcW w:w="272" w:type="dxa"/>
            <w:tcBorders>
              <w:top w:val="nil"/>
              <w:left w:val="nil"/>
              <w:bottom w:val="single" w:sz="4" w:space="0" w:color="auto"/>
              <w:right w:val="nil"/>
            </w:tcBorders>
            <w:vAlign w:val="center"/>
          </w:tcPr>
          <w:p w:rsidR="0010443E" w:rsidRPr="00E16824" w:rsidRDefault="0010443E" w:rsidP="007F1073">
            <w:pPr>
              <w:rPr>
                <w:rFonts w:ascii="Arial" w:hAnsi="Arial" w:cs="Arial"/>
                <w:sz w:val="20"/>
                <w:szCs w:val="20"/>
              </w:rPr>
            </w:pPr>
          </w:p>
        </w:tc>
        <w:tc>
          <w:tcPr>
            <w:tcW w:w="293" w:type="dxa"/>
            <w:tcBorders>
              <w:top w:val="nil"/>
              <w:left w:val="nil"/>
              <w:bottom w:val="single" w:sz="4" w:space="0" w:color="auto"/>
              <w:right w:val="nil"/>
            </w:tcBorders>
            <w:vAlign w:val="center"/>
          </w:tcPr>
          <w:p w:rsidR="0010443E" w:rsidRPr="00E16824" w:rsidRDefault="0010443E" w:rsidP="007F1073">
            <w:pPr>
              <w:rPr>
                <w:rFonts w:ascii="Arial" w:hAnsi="Arial" w:cs="Arial"/>
                <w:sz w:val="20"/>
                <w:szCs w:val="20"/>
              </w:rPr>
            </w:pPr>
          </w:p>
        </w:tc>
        <w:tc>
          <w:tcPr>
            <w:tcW w:w="272" w:type="dxa"/>
            <w:tcBorders>
              <w:top w:val="nil"/>
              <w:left w:val="nil"/>
              <w:bottom w:val="single" w:sz="4" w:space="0" w:color="auto"/>
              <w:right w:val="nil"/>
            </w:tcBorders>
            <w:vAlign w:val="center"/>
          </w:tcPr>
          <w:p w:rsidR="0010443E" w:rsidRPr="00E16824" w:rsidRDefault="0010443E" w:rsidP="007F1073">
            <w:pPr>
              <w:rPr>
                <w:rFonts w:ascii="Arial" w:hAnsi="Arial" w:cs="Arial"/>
                <w:sz w:val="20"/>
                <w:szCs w:val="20"/>
              </w:rPr>
            </w:pPr>
          </w:p>
        </w:tc>
        <w:tc>
          <w:tcPr>
            <w:tcW w:w="272" w:type="dxa"/>
            <w:tcBorders>
              <w:top w:val="nil"/>
              <w:left w:val="nil"/>
              <w:bottom w:val="single" w:sz="4" w:space="0" w:color="auto"/>
              <w:right w:val="nil"/>
            </w:tcBorders>
            <w:vAlign w:val="center"/>
          </w:tcPr>
          <w:p w:rsidR="0010443E" w:rsidRPr="00E16824" w:rsidRDefault="0010443E" w:rsidP="007F1073">
            <w:pPr>
              <w:rPr>
                <w:rFonts w:ascii="Arial" w:hAnsi="Arial" w:cs="Arial"/>
                <w:sz w:val="20"/>
                <w:szCs w:val="20"/>
              </w:rPr>
            </w:pPr>
          </w:p>
        </w:tc>
        <w:tc>
          <w:tcPr>
            <w:tcW w:w="272" w:type="dxa"/>
            <w:tcBorders>
              <w:top w:val="nil"/>
              <w:left w:val="nil"/>
              <w:bottom w:val="single" w:sz="4" w:space="0" w:color="auto"/>
              <w:right w:val="nil"/>
            </w:tcBorders>
            <w:vAlign w:val="center"/>
          </w:tcPr>
          <w:p w:rsidR="0010443E" w:rsidRPr="00E16824" w:rsidRDefault="0010443E" w:rsidP="007F1073">
            <w:pPr>
              <w:rPr>
                <w:rFonts w:ascii="Arial" w:hAnsi="Arial" w:cs="Arial"/>
                <w:sz w:val="20"/>
                <w:szCs w:val="20"/>
              </w:rPr>
            </w:pPr>
          </w:p>
        </w:tc>
        <w:tc>
          <w:tcPr>
            <w:tcW w:w="272" w:type="dxa"/>
            <w:tcBorders>
              <w:top w:val="nil"/>
              <w:left w:val="nil"/>
              <w:bottom w:val="single" w:sz="4" w:space="0" w:color="auto"/>
              <w:right w:val="nil"/>
            </w:tcBorders>
            <w:vAlign w:val="center"/>
          </w:tcPr>
          <w:p w:rsidR="0010443E" w:rsidRPr="00E16824" w:rsidRDefault="0010443E" w:rsidP="007F1073">
            <w:pPr>
              <w:rPr>
                <w:rFonts w:ascii="Arial" w:hAnsi="Arial" w:cs="Arial"/>
                <w:sz w:val="20"/>
                <w:szCs w:val="20"/>
              </w:rPr>
            </w:pPr>
          </w:p>
        </w:tc>
        <w:tc>
          <w:tcPr>
            <w:tcW w:w="293" w:type="dxa"/>
            <w:tcBorders>
              <w:top w:val="nil"/>
              <w:left w:val="nil"/>
              <w:bottom w:val="single" w:sz="4" w:space="0" w:color="auto"/>
              <w:right w:val="nil"/>
            </w:tcBorders>
            <w:vAlign w:val="center"/>
          </w:tcPr>
          <w:p w:rsidR="0010443E" w:rsidRPr="00E16824" w:rsidRDefault="0010443E" w:rsidP="007F1073">
            <w:pPr>
              <w:rPr>
                <w:rFonts w:ascii="Arial" w:hAnsi="Arial" w:cs="Arial"/>
                <w:sz w:val="20"/>
                <w:szCs w:val="20"/>
              </w:rPr>
            </w:pPr>
          </w:p>
        </w:tc>
        <w:tc>
          <w:tcPr>
            <w:tcW w:w="293" w:type="dxa"/>
            <w:tcBorders>
              <w:top w:val="nil"/>
              <w:left w:val="nil"/>
              <w:bottom w:val="single" w:sz="4" w:space="0" w:color="auto"/>
              <w:right w:val="nil"/>
            </w:tcBorders>
            <w:vAlign w:val="center"/>
          </w:tcPr>
          <w:p w:rsidR="0010443E" w:rsidRPr="00E16824" w:rsidRDefault="0010443E" w:rsidP="007F1073">
            <w:pPr>
              <w:rPr>
                <w:rFonts w:ascii="Arial" w:hAnsi="Arial" w:cs="Arial"/>
                <w:sz w:val="20"/>
                <w:szCs w:val="20"/>
              </w:rPr>
            </w:pPr>
          </w:p>
        </w:tc>
        <w:tc>
          <w:tcPr>
            <w:tcW w:w="272" w:type="dxa"/>
            <w:tcBorders>
              <w:top w:val="nil"/>
              <w:left w:val="nil"/>
              <w:bottom w:val="single" w:sz="4" w:space="0" w:color="auto"/>
              <w:right w:val="nil"/>
            </w:tcBorders>
            <w:vAlign w:val="center"/>
          </w:tcPr>
          <w:p w:rsidR="0010443E" w:rsidRPr="00E16824" w:rsidRDefault="0010443E" w:rsidP="007F1073">
            <w:pPr>
              <w:rPr>
                <w:rFonts w:ascii="Arial" w:hAnsi="Arial" w:cs="Arial"/>
                <w:sz w:val="20"/>
                <w:szCs w:val="20"/>
              </w:rPr>
            </w:pPr>
          </w:p>
        </w:tc>
        <w:tc>
          <w:tcPr>
            <w:tcW w:w="353" w:type="dxa"/>
            <w:tcBorders>
              <w:top w:val="nil"/>
              <w:left w:val="nil"/>
              <w:bottom w:val="single" w:sz="4" w:space="0" w:color="auto"/>
              <w:right w:val="nil"/>
            </w:tcBorders>
            <w:vAlign w:val="center"/>
          </w:tcPr>
          <w:p w:rsidR="0010443E" w:rsidRPr="00E16824" w:rsidRDefault="0010443E" w:rsidP="007F1073">
            <w:pPr>
              <w:rPr>
                <w:rFonts w:ascii="Arial" w:hAnsi="Arial" w:cs="Arial"/>
                <w:sz w:val="20"/>
                <w:szCs w:val="20"/>
              </w:rPr>
            </w:pPr>
          </w:p>
        </w:tc>
        <w:tc>
          <w:tcPr>
            <w:tcW w:w="272" w:type="dxa"/>
            <w:tcBorders>
              <w:top w:val="nil"/>
              <w:left w:val="nil"/>
              <w:bottom w:val="single" w:sz="4" w:space="0" w:color="auto"/>
              <w:right w:val="nil"/>
            </w:tcBorders>
            <w:vAlign w:val="center"/>
          </w:tcPr>
          <w:p w:rsidR="0010443E" w:rsidRPr="00E16824" w:rsidRDefault="0010443E" w:rsidP="007F1073">
            <w:pPr>
              <w:rPr>
                <w:rFonts w:ascii="Arial" w:hAnsi="Arial" w:cs="Arial"/>
                <w:sz w:val="20"/>
                <w:szCs w:val="20"/>
              </w:rPr>
            </w:pPr>
          </w:p>
        </w:tc>
        <w:tc>
          <w:tcPr>
            <w:tcW w:w="349" w:type="dxa"/>
            <w:tcBorders>
              <w:top w:val="nil"/>
              <w:left w:val="nil"/>
              <w:bottom w:val="single" w:sz="4" w:space="0" w:color="auto"/>
              <w:right w:val="single" w:sz="4" w:space="0" w:color="auto"/>
            </w:tcBorders>
            <w:vAlign w:val="center"/>
          </w:tcPr>
          <w:p w:rsidR="0010443E" w:rsidRPr="00E16824" w:rsidRDefault="0010443E" w:rsidP="007F1073">
            <w:pPr>
              <w:rPr>
                <w:rFonts w:ascii="Arial" w:hAnsi="Arial" w:cs="Arial"/>
                <w:sz w:val="20"/>
                <w:szCs w:val="20"/>
              </w:rPr>
            </w:pPr>
          </w:p>
        </w:tc>
      </w:tr>
    </w:tbl>
    <w:p w:rsidR="0010443E" w:rsidRPr="00E16824" w:rsidRDefault="0010443E" w:rsidP="007F1073">
      <w:pPr>
        <w:jc w:val="both"/>
        <w:rPr>
          <w:b/>
          <w:noProof/>
          <w:sz w:val="20"/>
          <w:szCs w:val="20"/>
        </w:rPr>
      </w:pPr>
    </w:p>
    <w:tbl>
      <w:tblPr>
        <w:tblW w:w="10370" w:type="dxa"/>
        <w:jc w:val="center"/>
        <w:tblBorders>
          <w:top w:val="single" w:sz="6" w:space="0" w:color="0000FF"/>
          <w:left w:val="single" w:sz="6" w:space="0" w:color="0000FF"/>
          <w:bottom w:val="single" w:sz="6" w:space="0" w:color="0000FF"/>
          <w:right w:val="single" w:sz="6" w:space="0" w:color="0000FF"/>
          <w:insideH w:val="single" w:sz="6" w:space="0" w:color="0000FF"/>
          <w:insideV w:val="single" w:sz="6" w:space="0" w:color="0000FF"/>
        </w:tblBorders>
        <w:tblCellMar>
          <w:left w:w="0" w:type="dxa"/>
          <w:right w:w="0" w:type="dxa"/>
        </w:tblCellMar>
        <w:tblLook w:val="00A0"/>
      </w:tblPr>
      <w:tblGrid>
        <w:gridCol w:w="3295"/>
        <w:gridCol w:w="7075"/>
      </w:tblGrid>
      <w:tr w:rsidR="0010443E" w:rsidRPr="00E16824" w:rsidTr="007F1073">
        <w:trPr>
          <w:tblHeader/>
          <w:jc w:val="center"/>
        </w:trPr>
        <w:tc>
          <w:tcPr>
            <w:tcW w:w="3295" w:type="dxa"/>
            <w:tcMar>
              <w:top w:w="28" w:type="dxa"/>
              <w:left w:w="28" w:type="dxa"/>
              <w:bottom w:w="28" w:type="dxa"/>
              <w:right w:w="28" w:type="dxa"/>
            </w:tcMar>
          </w:tcPr>
          <w:p w:rsidR="0010443E" w:rsidRPr="00E16824" w:rsidRDefault="0010443E" w:rsidP="007F1073">
            <w:pPr>
              <w:widowControl w:val="0"/>
              <w:ind w:firstLine="284"/>
              <w:jc w:val="center"/>
              <w:rPr>
                <w:b/>
                <w:bCs/>
                <w:color w:val="000000"/>
              </w:rPr>
            </w:pPr>
            <w:r w:rsidRPr="00E16824">
              <w:rPr>
                <w:b/>
                <w:bCs/>
                <w:color w:val="000000"/>
              </w:rPr>
              <w:t>Поля, заполняемые участником ГИА по указанию организатора в аудитории</w:t>
            </w:r>
          </w:p>
        </w:tc>
        <w:tc>
          <w:tcPr>
            <w:tcW w:w="7075" w:type="dxa"/>
            <w:tcMar>
              <w:top w:w="28" w:type="dxa"/>
              <w:left w:w="28" w:type="dxa"/>
              <w:bottom w:w="28" w:type="dxa"/>
              <w:right w:w="28" w:type="dxa"/>
            </w:tcMar>
            <w:vAlign w:val="center"/>
          </w:tcPr>
          <w:p w:rsidR="0010443E" w:rsidRPr="00E16824" w:rsidRDefault="0010443E" w:rsidP="007F1073">
            <w:pPr>
              <w:widowControl w:val="0"/>
              <w:ind w:firstLine="157"/>
              <w:jc w:val="center"/>
              <w:rPr>
                <w:b/>
                <w:bCs/>
                <w:color w:val="000000"/>
              </w:rPr>
            </w:pPr>
            <w:r w:rsidRPr="00E16824">
              <w:rPr>
                <w:b/>
                <w:bCs/>
                <w:color w:val="000000"/>
              </w:rPr>
              <w:t>Указания по заполнению</w:t>
            </w:r>
          </w:p>
        </w:tc>
      </w:tr>
      <w:tr w:rsidR="0010443E" w:rsidRPr="00E16824" w:rsidTr="007F1073">
        <w:trPr>
          <w:jc w:val="center"/>
        </w:trPr>
        <w:tc>
          <w:tcPr>
            <w:tcW w:w="3295" w:type="dxa"/>
            <w:tcMar>
              <w:top w:w="28" w:type="dxa"/>
              <w:left w:w="28" w:type="dxa"/>
              <w:bottom w:w="28" w:type="dxa"/>
              <w:right w:w="28" w:type="dxa"/>
            </w:tcMar>
            <w:vAlign w:val="center"/>
          </w:tcPr>
          <w:p w:rsidR="0010443E" w:rsidRPr="00E16824" w:rsidRDefault="0010443E" w:rsidP="007F1073">
            <w:pPr>
              <w:widowControl w:val="0"/>
              <w:ind w:firstLine="284"/>
              <w:jc w:val="both"/>
              <w:rPr>
                <w:color w:val="000000"/>
              </w:rPr>
            </w:pPr>
            <w:r w:rsidRPr="00E16824">
              <w:rPr>
                <w:color w:val="000000"/>
              </w:rPr>
              <w:t xml:space="preserve">Код бланка </w:t>
            </w:r>
          </w:p>
        </w:tc>
        <w:tc>
          <w:tcPr>
            <w:tcW w:w="7075" w:type="dxa"/>
            <w:tcMar>
              <w:top w:w="28" w:type="dxa"/>
              <w:left w:w="28" w:type="dxa"/>
              <w:bottom w:w="28" w:type="dxa"/>
              <w:right w:w="28" w:type="dxa"/>
            </w:tcMar>
            <w:vAlign w:val="center"/>
          </w:tcPr>
          <w:p w:rsidR="0010443E" w:rsidRPr="00E16824" w:rsidRDefault="0010443E" w:rsidP="007F1073">
            <w:pPr>
              <w:widowControl w:val="0"/>
              <w:ind w:firstLine="157"/>
              <w:jc w:val="both"/>
              <w:rPr>
                <w:color w:val="000000"/>
              </w:rPr>
            </w:pPr>
            <w:r w:rsidRPr="00E16824">
              <w:rPr>
                <w:color w:val="000000"/>
              </w:rPr>
              <w:t xml:space="preserve">Заполнен автоматически </w:t>
            </w:r>
          </w:p>
        </w:tc>
      </w:tr>
      <w:tr w:rsidR="0010443E" w:rsidRPr="00E16824" w:rsidTr="007F1073">
        <w:trPr>
          <w:jc w:val="center"/>
        </w:trPr>
        <w:tc>
          <w:tcPr>
            <w:tcW w:w="3295" w:type="dxa"/>
            <w:tcMar>
              <w:top w:w="28" w:type="dxa"/>
              <w:left w:w="28" w:type="dxa"/>
              <w:bottom w:w="28" w:type="dxa"/>
              <w:right w:w="28" w:type="dxa"/>
            </w:tcMar>
            <w:vAlign w:val="center"/>
          </w:tcPr>
          <w:p w:rsidR="0010443E" w:rsidRPr="00E16824" w:rsidRDefault="0010443E" w:rsidP="007F1073">
            <w:pPr>
              <w:widowControl w:val="0"/>
              <w:ind w:firstLine="284"/>
              <w:jc w:val="both"/>
              <w:rPr>
                <w:color w:val="000000"/>
              </w:rPr>
            </w:pPr>
            <w:r w:rsidRPr="00E16824">
              <w:rPr>
                <w:color w:val="000000"/>
              </w:rPr>
              <w:t>Номер варианта</w:t>
            </w:r>
          </w:p>
        </w:tc>
        <w:tc>
          <w:tcPr>
            <w:tcW w:w="7075" w:type="dxa"/>
            <w:tcMar>
              <w:top w:w="28" w:type="dxa"/>
              <w:left w:w="28" w:type="dxa"/>
              <w:bottom w:w="28" w:type="dxa"/>
              <w:right w:w="28" w:type="dxa"/>
            </w:tcMar>
            <w:vAlign w:val="center"/>
          </w:tcPr>
          <w:p w:rsidR="0010443E" w:rsidRPr="00E16824" w:rsidRDefault="0010443E" w:rsidP="007F1073">
            <w:pPr>
              <w:widowControl w:val="0"/>
              <w:ind w:firstLine="157"/>
              <w:jc w:val="both"/>
              <w:rPr>
                <w:color w:val="000000"/>
              </w:rPr>
            </w:pPr>
            <w:r w:rsidRPr="00E16824">
              <w:rPr>
                <w:color w:val="000000"/>
              </w:rPr>
              <w:t>Заполняется участником в соответствии с номером варианта КИМ</w:t>
            </w:r>
          </w:p>
        </w:tc>
      </w:tr>
      <w:tr w:rsidR="0010443E" w:rsidRPr="00E16824" w:rsidTr="007F1073">
        <w:trPr>
          <w:jc w:val="center"/>
        </w:trPr>
        <w:tc>
          <w:tcPr>
            <w:tcW w:w="3295" w:type="dxa"/>
            <w:tcMar>
              <w:top w:w="28" w:type="dxa"/>
              <w:left w:w="28" w:type="dxa"/>
              <w:bottom w:w="28" w:type="dxa"/>
              <w:right w:w="28" w:type="dxa"/>
            </w:tcMar>
            <w:vAlign w:val="center"/>
          </w:tcPr>
          <w:p w:rsidR="0010443E" w:rsidRPr="00E16824" w:rsidRDefault="0010443E" w:rsidP="007F1073">
            <w:pPr>
              <w:widowControl w:val="0"/>
              <w:ind w:firstLine="284"/>
              <w:jc w:val="both"/>
              <w:rPr>
                <w:color w:val="000000"/>
              </w:rPr>
            </w:pPr>
            <w:r w:rsidRPr="00E16824">
              <w:rPr>
                <w:color w:val="000000"/>
              </w:rPr>
              <w:t>Фамилия</w:t>
            </w:r>
          </w:p>
        </w:tc>
        <w:tc>
          <w:tcPr>
            <w:tcW w:w="7075" w:type="dxa"/>
            <w:vMerge w:val="restart"/>
            <w:tcMar>
              <w:top w:w="28" w:type="dxa"/>
              <w:left w:w="28" w:type="dxa"/>
              <w:bottom w:w="28" w:type="dxa"/>
              <w:right w:w="28" w:type="dxa"/>
            </w:tcMar>
            <w:vAlign w:val="center"/>
          </w:tcPr>
          <w:p w:rsidR="0010443E" w:rsidRPr="00E16824" w:rsidRDefault="0010443E" w:rsidP="007F1073">
            <w:pPr>
              <w:widowControl w:val="0"/>
              <w:ind w:firstLine="157"/>
              <w:jc w:val="both"/>
              <w:rPr>
                <w:color w:val="000000"/>
              </w:rPr>
            </w:pPr>
            <w:r w:rsidRPr="00E16824">
              <w:rPr>
                <w:color w:val="000000"/>
              </w:rPr>
              <w:t>Вносится информация из документа, удостоверяющего личность участника ГИА</w:t>
            </w:r>
          </w:p>
        </w:tc>
      </w:tr>
      <w:tr w:rsidR="0010443E" w:rsidRPr="00E16824" w:rsidTr="007F1073">
        <w:trPr>
          <w:jc w:val="center"/>
        </w:trPr>
        <w:tc>
          <w:tcPr>
            <w:tcW w:w="3295" w:type="dxa"/>
            <w:tcMar>
              <w:top w:w="28" w:type="dxa"/>
              <w:left w:w="28" w:type="dxa"/>
              <w:bottom w:w="28" w:type="dxa"/>
              <w:right w:w="28" w:type="dxa"/>
            </w:tcMar>
            <w:vAlign w:val="center"/>
          </w:tcPr>
          <w:p w:rsidR="0010443E" w:rsidRPr="00E16824" w:rsidRDefault="0010443E" w:rsidP="007F1073">
            <w:pPr>
              <w:widowControl w:val="0"/>
              <w:ind w:firstLine="284"/>
              <w:jc w:val="both"/>
              <w:rPr>
                <w:color w:val="000000"/>
              </w:rPr>
            </w:pPr>
            <w:r w:rsidRPr="00E16824">
              <w:rPr>
                <w:color w:val="000000"/>
              </w:rPr>
              <w:t>Имя</w:t>
            </w:r>
          </w:p>
        </w:tc>
        <w:tc>
          <w:tcPr>
            <w:tcW w:w="7075" w:type="dxa"/>
            <w:vMerge/>
            <w:tcMar>
              <w:top w:w="28" w:type="dxa"/>
              <w:left w:w="28" w:type="dxa"/>
              <w:bottom w:w="28" w:type="dxa"/>
              <w:right w:w="28" w:type="dxa"/>
            </w:tcMar>
            <w:vAlign w:val="center"/>
          </w:tcPr>
          <w:p w:rsidR="0010443E" w:rsidRPr="00E16824" w:rsidRDefault="0010443E" w:rsidP="007F1073">
            <w:pPr>
              <w:widowControl w:val="0"/>
              <w:ind w:firstLine="157"/>
              <w:jc w:val="both"/>
              <w:rPr>
                <w:color w:val="000000"/>
              </w:rPr>
            </w:pPr>
          </w:p>
        </w:tc>
      </w:tr>
      <w:tr w:rsidR="0010443E" w:rsidRPr="00E16824" w:rsidTr="007F1073">
        <w:trPr>
          <w:jc w:val="center"/>
        </w:trPr>
        <w:tc>
          <w:tcPr>
            <w:tcW w:w="3295" w:type="dxa"/>
            <w:tcMar>
              <w:top w:w="28" w:type="dxa"/>
              <w:left w:w="28" w:type="dxa"/>
              <w:bottom w:w="28" w:type="dxa"/>
              <w:right w:w="28" w:type="dxa"/>
            </w:tcMar>
            <w:vAlign w:val="center"/>
          </w:tcPr>
          <w:p w:rsidR="0010443E" w:rsidRPr="00E16824" w:rsidRDefault="0010443E" w:rsidP="007F1073">
            <w:pPr>
              <w:widowControl w:val="0"/>
              <w:ind w:firstLine="284"/>
              <w:jc w:val="both"/>
              <w:rPr>
                <w:color w:val="000000"/>
              </w:rPr>
            </w:pPr>
            <w:r w:rsidRPr="00E16824">
              <w:rPr>
                <w:color w:val="000000"/>
              </w:rPr>
              <w:t>Отчество</w:t>
            </w:r>
          </w:p>
        </w:tc>
        <w:tc>
          <w:tcPr>
            <w:tcW w:w="7075" w:type="dxa"/>
            <w:vMerge/>
            <w:tcMar>
              <w:top w:w="28" w:type="dxa"/>
              <w:left w:w="28" w:type="dxa"/>
              <w:bottom w:w="28" w:type="dxa"/>
              <w:right w:w="28" w:type="dxa"/>
            </w:tcMar>
            <w:vAlign w:val="center"/>
          </w:tcPr>
          <w:p w:rsidR="0010443E" w:rsidRPr="00E16824" w:rsidRDefault="0010443E" w:rsidP="007F1073">
            <w:pPr>
              <w:widowControl w:val="0"/>
              <w:ind w:firstLine="157"/>
              <w:jc w:val="both"/>
              <w:rPr>
                <w:color w:val="000000"/>
              </w:rPr>
            </w:pPr>
          </w:p>
        </w:tc>
      </w:tr>
      <w:tr w:rsidR="0010443E" w:rsidRPr="00E16824" w:rsidTr="007F1073">
        <w:trPr>
          <w:jc w:val="center"/>
        </w:trPr>
        <w:tc>
          <w:tcPr>
            <w:tcW w:w="3295" w:type="dxa"/>
            <w:tcMar>
              <w:top w:w="28" w:type="dxa"/>
              <w:left w:w="28" w:type="dxa"/>
              <w:bottom w:w="28" w:type="dxa"/>
              <w:right w:w="28" w:type="dxa"/>
            </w:tcMar>
            <w:vAlign w:val="center"/>
          </w:tcPr>
          <w:p w:rsidR="0010443E" w:rsidRPr="00E16824" w:rsidRDefault="0010443E" w:rsidP="007F1073">
            <w:pPr>
              <w:widowControl w:val="0"/>
              <w:ind w:firstLine="284"/>
              <w:jc w:val="both"/>
              <w:rPr>
                <w:color w:val="000000"/>
              </w:rPr>
            </w:pPr>
            <w:r w:rsidRPr="00E16824">
              <w:rPr>
                <w:color w:val="000000"/>
              </w:rPr>
              <w:t>Дата рождения</w:t>
            </w:r>
          </w:p>
        </w:tc>
        <w:tc>
          <w:tcPr>
            <w:tcW w:w="7075" w:type="dxa"/>
            <w:vMerge/>
            <w:tcMar>
              <w:top w:w="28" w:type="dxa"/>
              <w:left w:w="28" w:type="dxa"/>
              <w:bottom w:w="28" w:type="dxa"/>
              <w:right w:w="28" w:type="dxa"/>
            </w:tcMar>
            <w:vAlign w:val="center"/>
          </w:tcPr>
          <w:p w:rsidR="0010443E" w:rsidRPr="00E16824" w:rsidRDefault="0010443E" w:rsidP="007F1073">
            <w:pPr>
              <w:widowControl w:val="0"/>
              <w:ind w:firstLine="157"/>
              <w:jc w:val="both"/>
              <w:rPr>
                <w:color w:val="000000"/>
              </w:rPr>
            </w:pPr>
          </w:p>
        </w:tc>
      </w:tr>
      <w:tr w:rsidR="0010443E" w:rsidRPr="00E16824" w:rsidTr="007F1073">
        <w:trPr>
          <w:jc w:val="center"/>
        </w:trPr>
        <w:tc>
          <w:tcPr>
            <w:tcW w:w="3295" w:type="dxa"/>
            <w:tcMar>
              <w:top w:w="28" w:type="dxa"/>
              <w:left w:w="28" w:type="dxa"/>
              <w:bottom w:w="28" w:type="dxa"/>
              <w:right w:w="28" w:type="dxa"/>
            </w:tcMar>
            <w:vAlign w:val="center"/>
          </w:tcPr>
          <w:p w:rsidR="0010443E" w:rsidRPr="00E16824" w:rsidRDefault="0010443E" w:rsidP="007F1073">
            <w:pPr>
              <w:widowControl w:val="0"/>
              <w:ind w:firstLine="284"/>
              <w:jc w:val="both"/>
              <w:rPr>
                <w:color w:val="000000"/>
              </w:rPr>
            </w:pPr>
            <w:r w:rsidRPr="00E16824">
              <w:rPr>
                <w:color w:val="000000"/>
              </w:rPr>
              <w:t>Класс: номер, буква</w:t>
            </w:r>
          </w:p>
        </w:tc>
        <w:tc>
          <w:tcPr>
            <w:tcW w:w="7075" w:type="dxa"/>
            <w:tcMar>
              <w:top w:w="28" w:type="dxa"/>
              <w:left w:w="28" w:type="dxa"/>
              <w:bottom w:w="28" w:type="dxa"/>
              <w:right w:w="28" w:type="dxa"/>
            </w:tcMar>
            <w:vAlign w:val="center"/>
          </w:tcPr>
          <w:p w:rsidR="0010443E" w:rsidRPr="00E16824" w:rsidRDefault="0010443E" w:rsidP="007F1073">
            <w:pPr>
              <w:widowControl w:val="0"/>
              <w:ind w:firstLine="157"/>
              <w:jc w:val="both"/>
              <w:rPr>
                <w:color w:val="000000"/>
              </w:rPr>
            </w:pPr>
            <w:r w:rsidRPr="00E16824">
              <w:rPr>
                <w:color w:val="000000"/>
              </w:rPr>
              <w:t xml:space="preserve">Указывается информация о классе, в котором обучается участник ГИА </w:t>
            </w:r>
          </w:p>
        </w:tc>
      </w:tr>
      <w:tr w:rsidR="0010443E" w:rsidRPr="00E16824" w:rsidTr="007F1073">
        <w:trPr>
          <w:jc w:val="center"/>
        </w:trPr>
        <w:tc>
          <w:tcPr>
            <w:tcW w:w="3295" w:type="dxa"/>
            <w:tcMar>
              <w:top w:w="28" w:type="dxa"/>
              <w:left w:w="28" w:type="dxa"/>
              <w:bottom w:w="28" w:type="dxa"/>
              <w:right w:w="28" w:type="dxa"/>
            </w:tcMar>
            <w:vAlign w:val="center"/>
          </w:tcPr>
          <w:p w:rsidR="0010443E" w:rsidRPr="00E16824" w:rsidRDefault="0010443E" w:rsidP="007F1073">
            <w:pPr>
              <w:widowControl w:val="0"/>
              <w:ind w:firstLine="284"/>
              <w:jc w:val="both"/>
              <w:rPr>
                <w:color w:val="000000"/>
              </w:rPr>
            </w:pPr>
            <w:r w:rsidRPr="00E16824">
              <w:rPr>
                <w:color w:val="000000"/>
              </w:rPr>
              <w:t>Дата экзамена</w:t>
            </w:r>
          </w:p>
        </w:tc>
        <w:tc>
          <w:tcPr>
            <w:tcW w:w="7075" w:type="dxa"/>
            <w:tcMar>
              <w:top w:w="28" w:type="dxa"/>
              <w:left w:w="28" w:type="dxa"/>
              <w:bottom w:w="28" w:type="dxa"/>
              <w:right w:w="28" w:type="dxa"/>
            </w:tcMar>
            <w:vAlign w:val="center"/>
          </w:tcPr>
          <w:p w:rsidR="0010443E" w:rsidRPr="00E16824" w:rsidRDefault="0010443E" w:rsidP="007F1073">
            <w:pPr>
              <w:widowControl w:val="0"/>
              <w:ind w:firstLine="157"/>
              <w:jc w:val="both"/>
              <w:rPr>
                <w:color w:val="000000"/>
              </w:rPr>
            </w:pPr>
            <w:r w:rsidRPr="00E16824">
              <w:rPr>
                <w:color w:val="000000"/>
              </w:rPr>
              <w:t>Заполнен автоматически</w:t>
            </w:r>
          </w:p>
        </w:tc>
      </w:tr>
      <w:tr w:rsidR="0010443E" w:rsidRPr="00E16824" w:rsidTr="007F1073">
        <w:trPr>
          <w:jc w:val="center"/>
        </w:trPr>
        <w:tc>
          <w:tcPr>
            <w:tcW w:w="3295" w:type="dxa"/>
            <w:tcMar>
              <w:top w:w="28" w:type="dxa"/>
              <w:left w:w="28" w:type="dxa"/>
              <w:bottom w:w="28" w:type="dxa"/>
              <w:right w:w="28" w:type="dxa"/>
            </w:tcMar>
            <w:vAlign w:val="center"/>
          </w:tcPr>
          <w:p w:rsidR="0010443E" w:rsidRPr="00E16824" w:rsidRDefault="0010443E" w:rsidP="007F1073">
            <w:pPr>
              <w:widowControl w:val="0"/>
              <w:ind w:firstLine="284"/>
              <w:jc w:val="both"/>
              <w:rPr>
                <w:color w:val="000000"/>
              </w:rPr>
            </w:pPr>
            <w:r w:rsidRPr="00E16824">
              <w:rPr>
                <w:color w:val="000000"/>
              </w:rPr>
              <w:t>Код ППЭ</w:t>
            </w:r>
          </w:p>
        </w:tc>
        <w:tc>
          <w:tcPr>
            <w:tcW w:w="7075" w:type="dxa"/>
            <w:tcMar>
              <w:top w:w="28" w:type="dxa"/>
              <w:left w:w="28" w:type="dxa"/>
              <w:bottom w:w="28" w:type="dxa"/>
              <w:right w:w="28" w:type="dxa"/>
            </w:tcMar>
            <w:vAlign w:val="center"/>
          </w:tcPr>
          <w:p w:rsidR="0010443E" w:rsidRPr="00E16824" w:rsidRDefault="0010443E" w:rsidP="007F1073">
            <w:pPr>
              <w:widowControl w:val="0"/>
              <w:ind w:firstLine="157"/>
              <w:jc w:val="both"/>
              <w:rPr>
                <w:color w:val="000000"/>
              </w:rPr>
            </w:pPr>
            <w:r w:rsidRPr="00E16824">
              <w:rPr>
                <w:color w:val="000000"/>
              </w:rPr>
              <w:t>Указывается код ППЭ, в котором проводится экзамен</w:t>
            </w:r>
          </w:p>
        </w:tc>
      </w:tr>
      <w:tr w:rsidR="0010443E" w:rsidRPr="00E16824" w:rsidTr="007F1073">
        <w:trPr>
          <w:jc w:val="center"/>
        </w:trPr>
        <w:tc>
          <w:tcPr>
            <w:tcW w:w="3295" w:type="dxa"/>
            <w:tcMar>
              <w:top w:w="28" w:type="dxa"/>
              <w:left w:w="28" w:type="dxa"/>
              <w:bottom w:w="28" w:type="dxa"/>
              <w:right w:w="28" w:type="dxa"/>
            </w:tcMar>
            <w:vAlign w:val="center"/>
          </w:tcPr>
          <w:p w:rsidR="0010443E" w:rsidRPr="00E16824" w:rsidRDefault="0010443E" w:rsidP="007F1073">
            <w:pPr>
              <w:widowControl w:val="0"/>
              <w:ind w:firstLine="284"/>
              <w:jc w:val="both"/>
              <w:rPr>
                <w:color w:val="000000"/>
              </w:rPr>
            </w:pPr>
            <w:r w:rsidRPr="00E16824">
              <w:rPr>
                <w:color w:val="000000"/>
              </w:rPr>
              <w:t>Код ОО</w:t>
            </w:r>
          </w:p>
        </w:tc>
        <w:tc>
          <w:tcPr>
            <w:tcW w:w="7075" w:type="dxa"/>
            <w:tcMar>
              <w:top w:w="28" w:type="dxa"/>
              <w:left w:w="28" w:type="dxa"/>
              <w:bottom w:w="28" w:type="dxa"/>
              <w:right w:w="28" w:type="dxa"/>
            </w:tcMar>
            <w:vAlign w:val="center"/>
          </w:tcPr>
          <w:p w:rsidR="0010443E" w:rsidRPr="00E16824" w:rsidRDefault="0010443E" w:rsidP="007F1073">
            <w:pPr>
              <w:widowControl w:val="0"/>
              <w:ind w:firstLine="157"/>
              <w:jc w:val="both"/>
              <w:rPr>
                <w:color w:val="000000"/>
              </w:rPr>
            </w:pPr>
            <w:r w:rsidRPr="00E16824">
              <w:rPr>
                <w:color w:val="000000"/>
              </w:rPr>
              <w:t>Указывается код образовательной организации, в которой обучается участник ГИА</w:t>
            </w:r>
          </w:p>
        </w:tc>
      </w:tr>
      <w:tr w:rsidR="0010443E" w:rsidRPr="00E16824" w:rsidTr="007F1073">
        <w:trPr>
          <w:jc w:val="center"/>
        </w:trPr>
        <w:tc>
          <w:tcPr>
            <w:tcW w:w="3295" w:type="dxa"/>
            <w:tcMar>
              <w:top w:w="28" w:type="dxa"/>
              <w:left w:w="28" w:type="dxa"/>
              <w:bottom w:w="28" w:type="dxa"/>
              <w:right w:w="28" w:type="dxa"/>
            </w:tcMar>
            <w:vAlign w:val="center"/>
          </w:tcPr>
          <w:p w:rsidR="0010443E" w:rsidRPr="00E16824" w:rsidRDefault="0010443E" w:rsidP="007F1073">
            <w:pPr>
              <w:widowControl w:val="0"/>
              <w:ind w:firstLine="284"/>
              <w:jc w:val="both"/>
              <w:rPr>
                <w:color w:val="000000"/>
              </w:rPr>
            </w:pPr>
            <w:r w:rsidRPr="00E16824">
              <w:rPr>
                <w:color w:val="000000"/>
              </w:rPr>
              <w:t>№ аудитории</w:t>
            </w:r>
          </w:p>
        </w:tc>
        <w:tc>
          <w:tcPr>
            <w:tcW w:w="7075" w:type="dxa"/>
            <w:tcMar>
              <w:top w:w="28" w:type="dxa"/>
              <w:left w:w="28" w:type="dxa"/>
              <w:bottom w:w="28" w:type="dxa"/>
              <w:right w:w="28" w:type="dxa"/>
            </w:tcMar>
            <w:vAlign w:val="center"/>
          </w:tcPr>
          <w:p w:rsidR="0010443E" w:rsidRPr="00E16824" w:rsidRDefault="0010443E" w:rsidP="007F1073">
            <w:pPr>
              <w:widowControl w:val="0"/>
              <w:ind w:firstLine="157"/>
              <w:jc w:val="both"/>
              <w:rPr>
                <w:color w:val="000000"/>
              </w:rPr>
            </w:pPr>
            <w:r w:rsidRPr="00E16824">
              <w:rPr>
                <w:color w:val="000000"/>
              </w:rPr>
              <w:t>Указывается номер аудитории, в которой проходит ГИА</w:t>
            </w:r>
          </w:p>
        </w:tc>
      </w:tr>
      <w:tr w:rsidR="0010443E" w:rsidRPr="00E16824" w:rsidTr="007F1073">
        <w:trPr>
          <w:jc w:val="center"/>
        </w:trPr>
        <w:tc>
          <w:tcPr>
            <w:tcW w:w="3295" w:type="dxa"/>
            <w:tcMar>
              <w:top w:w="28" w:type="dxa"/>
              <w:left w:w="28" w:type="dxa"/>
              <w:bottom w:w="28" w:type="dxa"/>
              <w:right w:w="28" w:type="dxa"/>
            </w:tcMar>
            <w:vAlign w:val="center"/>
          </w:tcPr>
          <w:p w:rsidR="0010443E" w:rsidRPr="00E16824" w:rsidRDefault="0010443E" w:rsidP="007F1073">
            <w:pPr>
              <w:widowControl w:val="0"/>
              <w:ind w:firstLine="284"/>
              <w:jc w:val="both"/>
              <w:rPr>
                <w:color w:val="000000"/>
              </w:rPr>
            </w:pPr>
            <w:r w:rsidRPr="00E16824">
              <w:rPr>
                <w:color w:val="000000"/>
              </w:rPr>
              <w:t>Код предмета</w:t>
            </w:r>
          </w:p>
        </w:tc>
        <w:tc>
          <w:tcPr>
            <w:tcW w:w="7075" w:type="dxa"/>
            <w:tcMar>
              <w:top w:w="28" w:type="dxa"/>
              <w:left w:w="28" w:type="dxa"/>
              <w:bottom w:w="28" w:type="dxa"/>
              <w:right w:w="28" w:type="dxa"/>
            </w:tcMar>
            <w:vAlign w:val="center"/>
          </w:tcPr>
          <w:p w:rsidR="0010443E" w:rsidRPr="00E16824" w:rsidRDefault="0010443E" w:rsidP="007F1073">
            <w:pPr>
              <w:widowControl w:val="0"/>
              <w:ind w:firstLine="157"/>
              <w:jc w:val="both"/>
              <w:rPr>
                <w:color w:val="000000"/>
              </w:rPr>
            </w:pPr>
            <w:r w:rsidRPr="00E16824">
              <w:rPr>
                <w:color w:val="000000"/>
              </w:rPr>
              <w:t>Заполнен автоматически</w:t>
            </w:r>
          </w:p>
        </w:tc>
      </w:tr>
      <w:tr w:rsidR="0010443E" w:rsidRPr="00E16824" w:rsidTr="007F1073">
        <w:trPr>
          <w:jc w:val="center"/>
        </w:trPr>
        <w:tc>
          <w:tcPr>
            <w:tcW w:w="3295" w:type="dxa"/>
            <w:tcMar>
              <w:top w:w="28" w:type="dxa"/>
              <w:left w:w="28" w:type="dxa"/>
              <w:bottom w:w="28" w:type="dxa"/>
              <w:right w:w="28" w:type="dxa"/>
            </w:tcMar>
            <w:vAlign w:val="center"/>
          </w:tcPr>
          <w:p w:rsidR="0010443E" w:rsidRPr="00E16824" w:rsidRDefault="0010443E" w:rsidP="007F1073">
            <w:pPr>
              <w:widowControl w:val="0"/>
              <w:ind w:firstLine="284"/>
              <w:jc w:val="both"/>
              <w:rPr>
                <w:color w:val="000000"/>
              </w:rPr>
            </w:pPr>
            <w:r w:rsidRPr="00E16824">
              <w:rPr>
                <w:color w:val="000000"/>
              </w:rPr>
              <w:t>Название предмета</w:t>
            </w:r>
          </w:p>
        </w:tc>
        <w:tc>
          <w:tcPr>
            <w:tcW w:w="7075" w:type="dxa"/>
            <w:tcMar>
              <w:top w:w="28" w:type="dxa"/>
              <w:left w:w="28" w:type="dxa"/>
              <w:bottom w:w="28" w:type="dxa"/>
              <w:right w:w="28" w:type="dxa"/>
            </w:tcMar>
            <w:vAlign w:val="center"/>
          </w:tcPr>
          <w:p w:rsidR="0010443E" w:rsidRPr="00E16824" w:rsidRDefault="0010443E" w:rsidP="007F1073">
            <w:pPr>
              <w:widowControl w:val="0"/>
              <w:ind w:firstLine="157"/>
              <w:jc w:val="both"/>
              <w:rPr>
                <w:color w:val="000000"/>
              </w:rPr>
            </w:pPr>
            <w:r w:rsidRPr="00E16824">
              <w:rPr>
                <w:color w:val="000000"/>
              </w:rPr>
              <w:t>Заполнен автоматически</w:t>
            </w:r>
          </w:p>
        </w:tc>
      </w:tr>
      <w:tr w:rsidR="0010443E" w:rsidRPr="00E16824" w:rsidTr="007F1073">
        <w:trPr>
          <w:jc w:val="center"/>
        </w:trPr>
        <w:tc>
          <w:tcPr>
            <w:tcW w:w="3295" w:type="dxa"/>
            <w:tcMar>
              <w:top w:w="28" w:type="dxa"/>
              <w:left w:w="28" w:type="dxa"/>
              <w:bottom w:w="28" w:type="dxa"/>
              <w:right w:w="28" w:type="dxa"/>
            </w:tcMar>
            <w:vAlign w:val="center"/>
          </w:tcPr>
          <w:p w:rsidR="0010443E" w:rsidRPr="00E16824" w:rsidRDefault="0010443E" w:rsidP="007F1073">
            <w:pPr>
              <w:widowControl w:val="0"/>
              <w:ind w:firstLine="284"/>
              <w:jc w:val="both"/>
              <w:rPr>
                <w:color w:val="000000"/>
              </w:rPr>
            </w:pPr>
            <w:proofErr w:type="gramStart"/>
            <w:r w:rsidRPr="00E16824">
              <w:rPr>
                <w:color w:val="000000"/>
              </w:rPr>
              <w:t>Пол (Ж</w:t>
            </w:r>
            <w:proofErr w:type="gramEnd"/>
            <w:r w:rsidRPr="00E16824">
              <w:rPr>
                <w:color w:val="000000"/>
              </w:rPr>
              <w:t xml:space="preserve"> или М)</w:t>
            </w:r>
          </w:p>
        </w:tc>
        <w:tc>
          <w:tcPr>
            <w:tcW w:w="7075" w:type="dxa"/>
            <w:tcMar>
              <w:top w:w="28" w:type="dxa"/>
              <w:left w:w="28" w:type="dxa"/>
              <w:bottom w:w="28" w:type="dxa"/>
              <w:right w:w="28" w:type="dxa"/>
            </w:tcMar>
            <w:vAlign w:val="center"/>
          </w:tcPr>
          <w:p w:rsidR="0010443E" w:rsidRPr="00E16824" w:rsidRDefault="0010443E" w:rsidP="007F1073">
            <w:pPr>
              <w:widowControl w:val="0"/>
              <w:ind w:firstLine="157"/>
              <w:jc w:val="both"/>
              <w:rPr>
                <w:color w:val="000000"/>
              </w:rPr>
            </w:pPr>
            <w:r w:rsidRPr="00E16824">
              <w:rPr>
                <w:color w:val="000000"/>
              </w:rPr>
              <w:t>Ставится метка в соответствующем поле</w:t>
            </w:r>
          </w:p>
        </w:tc>
      </w:tr>
      <w:tr w:rsidR="0010443E" w:rsidRPr="00E16824" w:rsidTr="007F1073">
        <w:trPr>
          <w:jc w:val="center"/>
        </w:trPr>
        <w:tc>
          <w:tcPr>
            <w:tcW w:w="3295" w:type="dxa"/>
            <w:tcMar>
              <w:top w:w="28" w:type="dxa"/>
              <w:left w:w="28" w:type="dxa"/>
              <w:bottom w:w="28" w:type="dxa"/>
              <w:right w:w="28" w:type="dxa"/>
            </w:tcMar>
            <w:vAlign w:val="center"/>
          </w:tcPr>
          <w:p w:rsidR="0010443E" w:rsidRPr="00E16824" w:rsidRDefault="0010443E" w:rsidP="007F1073">
            <w:pPr>
              <w:widowControl w:val="0"/>
              <w:ind w:firstLine="284"/>
              <w:jc w:val="both"/>
              <w:rPr>
                <w:color w:val="000000"/>
              </w:rPr>
            </w:pPr>
            <w:r w:rsidRPr="00E16824">
              <w:rPr>
                <w:color w:val="000000"/>
              </w:rPr>
              <w:t>Спец. отметка</w:t>
            </w:r>
          </w:p>
        </w:tc>
        <w:tc>
          <w:tcPr>
            <w:tcW w:w="7075" w:type="dxa"/>
            <w:tcMar>
              <w:top w:w="28" w:type="dxa"/>
              <w:left w:w="28" w:type="dxa"/>
              <w:bottom w:w="28" w:type="dxa"/>
              <w:right w:w="28" w:type="dxa"/>
            </w:tcMar>
            <w:vAlign w:val="center"/>
          </w:tcPr>
          <w:p w:rsidR="0010443E" w:rsidRPr="00E16824" w:rsidRDefault="0010443E" w:rsidP="007F1073">
            <w:pPr>
              <w:widowControl w:val="0"/>
              <w:ind w:firstLine="157"/>
              <w:jc w:val="both"/>
              <w:rPr>
                <w:color w:val="000000"/>
              </w:rPr>
            </w:pPr>
            <w:r w:rsidRPr="00E16824">
              <w:rPr>
                <w:color w:val="000000"/>
              </w:rPr>
              <w:t>Ставиться организатором в аудитории.</w:t>
            </w:r>
          </w:p>
          <w:p w:rsidR="0010443E" w:rsidRPr="00E16824" w:rsidRDefault="0010443E" w:rsidP="007F1073">
            <w:pPr>
              <w:widowControl w:val="0"/>
              <w:ind w:firstLine="157"/>
              <w:jc w:val="both"/>
              <w:rPr>
                <w:color w:val="000000"/>
              </w:rPr>
            </w:pPr>
            <w:r w:rsidRPr="00E16824">
              <w:rPr>
                <w:color w:val="000000"/>
              </w:rPr>
              <w:t xml:space="preserve">«1», если участник удалён с экзамена в связи с нарушением </w:t>
            </w:r>
            <w:r>
              <w:rPr>
                <w:color w:val="000000"/>
              </w:rPr>
              <w:t>П</w:t>
            </w:r>
            <w:r w:rsidRPr="00E16824">
              <w:rPr>
                <w:color w:val="000000"/>
              </w:rPr>
              <w:t>орядка проведения экзамена, и «2», если участник не закончил экзамен по уважительной причине.</w:t>
            </w:r>
          </w:p>
        </w:tc>
      </w:tr>
    </w:tbl>
    <w:p w:rsidR="0010443E" w:rsidRPr="00FA5A75" w:rsidRDefault="0010443E" w:rsidP="007F1073">
      <w:pPr>
        <w:ind w:firstLine="709"/>
        <w:jc w:val="both"/>
        <w:rPr>
          <w:i/>
          <w:sz w:val="28"/>
          <w:szCs w:val="28"/>
        </w:rPr>
      </w:pPr>
      <w:r w:rsidRPr="00FA5A75">
        <w:rPr>
          <w:i/>
          <w:sz w:val="28"/>
          <w:szCs w:val="28"/>
        </w:rPr>
        <w:t>Во время экзамена на</w:t>
      </w:r>
      <w:r w:rsidRPr="004A709A">
        <w:rPr>
          <w:i/>
          <w:sz w:val="28"/>
          <w:szCs w:val="28"/>
        </w:rPr>
        <w:t> </w:t>
      </w:r>
      <w:r w:rsidRPr="00FA5A75">
        <w:rPr>
          <w:i/>
          <w:sz w:val="28"/>
          <w:szCs w:val="28"/>
        </w:rPr>
        <w:t>рабочем столе участника ГИА, помимо ЭМ, могут находиться:</w:t>
      </w:r>
    </w:p>
    <w:p w:rsidR="0010443E" w:rsidRPr="00FA5A75" w:rsidRDefault="0010443E" w:rsidP="007F1073">
      <w:pPr>
        <w:ind w:firstLine="709"/>
        <w:contextualSpacing/>
        <w:jc w:val="both"/>
        <w:rPr>
          <w:i/>
          <w:sz w:val="28"/>
          <w:szCs w:val="28"/>
        </w:rPr>
      </w:pPr>
      <w:proofErr w:type="spellStart"/>
      <w:r w:rsidRPr="00FA5A75">
        <w:rPr>
          <w:i/>
          <w:sz w:val="28"/>
          <w:szCs w:val="28"/>
        </w:rPr>
        <w:t>гелевая</w:t>
      </w:r>
      <w:proofErr w:type="spellEnd"/>
      <w:r w:rsidRPr="00FA5A75">
        <w:rPr>
          <w:i/>
          <w:sz w:val="28"/>
          <w:szCs w:val="28"/>
        </w:rPr>
        <w:t>, капиллярная ручка</w:t>
      </w:r>
      <w:r w:rsidRPr="00FA5A75">
        <w:rPr>
          <w:sz w:val="28"/>
          <w:szCs w:val="28"/>
        </w:rPr>
        <w:t xml:space="preserve"> </w:t>
      </w:r>
      <w:r w:rsidRPr="00FA5A75">
        <w:rPr>
          <w:i/>
          <w:sz w:val="28"/>
          <w:szCs w:val="28"/>
        </w:rPr>
        <w:t>с чернилами черного цвета;</w:t>
      </w:r>
    </w:p>
    <w:p w:rsidR="0010443E" w:rsidRPr="00FA5A75" w:rsidRDefault="0010443E" w:rsidP="007F1073">
      <w:pPr>
        <w:ind w:firstLine="709"/>
        <w:contextualSpacing/>
        <w:jc w:val="both"/>
        <w:rPr>
          <w:i/>
          <w:sz w:val="28"/>
          <w:szCs w:val="28"/>
        </w:rPr>
      </w:pPr>
      <w:r w:rsidRPr="00FA5A75">
        <w:rPr>
          <w:i/>
          <w:sz w:val="28"/>
          <w:szCs w:val="28"/>
        </w:rPr>
        <w:t>документ, удостоверяющий личность;</w:t>
      </w:r>
    </w:p>
    <w:p w:rsidR="0010443E" w:rsidRDefault="0010443E" w:rsidP="007F1073">
      <w:pPr>
        <w:ind w:firstLine="709"/>
        <w:contextualSpacing/>
        <w:jc w:val="both"/>
        <w:rPr>
          <w:i/>
          <w:sz w:val="28"/>
          <w:szCs w:val="28"/>
        </w:rPr>
      </w:pPr>
      <w:r w:rsidRPr="00FA5A75">
        <w:rPr>
          <w:i/>
          <w:sz w:val="28"/>
          <w:szCs w:val="28"/>
        </w:rPr>
        <w:t>лекарства и</w:t>
      </w:r>
      <w:r w:rsidRPr="004A709A">
        <w:rPr>
          <w:i/>
          <w:sz w:val="28"/>
          <w:szCs w:val="28"/>
        </w:rPr>
        <w:t> </w:t>
      </w:r>
      <w:r w:rsidRPr="00FA5A75">
        <w:rPr>
          <w:i/>
          <w:sz w:val="28"/>
          <w:szCs w:val="28"/>
        </w:rPr>
        <w:t>питание (при необходимости);</w:t>
      </w:r>
    </w:p>
    <w:p w:rsidR="0010443E" w:rsidRPr="00FA5A75" w:rsidRDefault="0010443E" w:rsidP="007F1073">
      <w:pPr>
        <w:ind w:firstLine="709"/>
        <w:contextualSpacing/>
        <w:jc w:val="both"/>
        <w:rPr>
          <w:i/>
          <w:sz w:val="28"/>
          <w:szCs w:val="28"/>
        </w:rPr>
      </w:pPr>
      <w:r w:rsidRPr="00FA5A75">
        <w:rPr>
          <w:i/>
          <w:sz w:val="28"/>
          <w:szCs w:val="28"/>
        </w:rPr>
        <w:t>специальные технические средства (для участников ГИА с</w:t>
      </w:r>
      <w:r w:rsidRPr="004A709A">
        <w:rPr>
          <w:i/>
          <w:sz w:val="28"/>
          <w:szCs w:val="28"/>
        </w:rPr>
        <w:t> </w:t>
      </w:r>
      <w:r w:rsidRPr="00FA5A75">
        <w:rPr>
          <w:i/>
          <w:sz w:val="28"/>
          <w:szCs w:val="28"/>
        </w:rPr>
        <w:t>ОВЗ, детей-инвалидов, инвалидов);</w:t>
      </w:r>
    </w:p>
    <w:p w:rsidR="0010443E" w:rsidRPr="00D21599" w:rsidRDefault="0010443E" w:rsidP="007F1073">
      <w:pPr>
        <w:suppressAutoHyphens/>
        <w:ind w:firstLine="284"/>
        <w:jc w:val="both"/>
        <w:rPr>
          <w:i/>
          <w:sz w:val="28"/>
          <w:szCs w:val="28"/>
        </w:rPr>
      </w:pPr>
      <w:r w:rsidRPr="00FA5A75">
        <w:rPr>
          <w:i/>
          <w:sz w:val="28"/>
          <w:szCs w:val="28"/>
        </w:rPr>
        <w:t>листы бумаги для черновиков.</w:t>
      </w:r>
    </w:p>
    <w:p w:rsidR="0010443E" w:rsidRDefault="0010443E" w:rsidP="007F1073">
      <w:pPr>
        <w:suppressAutoHyphens/>
        <w:ind w:firstLine="284"/>
        <w:jc w:val="center"/>
        <w:rPr>
          <w:i/>
          <w:sz w:val="28"/>
          <w:szCs w:val="28"/>
        </w:rPr>
      </w:pPr>
    </w:p>
    <w:p w:rsidR="0010443E" w:rsidRDefault="0010443E" w:rsidP="007F1073">
      <w:pPr>
        <w:suppressAutoHyphens/>
        <w:ind w:firstLine="284"/>
        <w:jc w:val="center"/>
        <w:rPr>
          <w:i/>
          <w:sz w:val="28"/>
          <w:szCs w:val="28"/>
        </w:rPr>
      </w:pPr>
      <w:r>
        <w:rPr>
          <w:b/>
          <w:sz w:val="28"/>
          <w:szCs w:val="28"/>
        </w:rPr>
        <w:t>Инструкция для участников ГИА</w:t>
      </w:r>
    </w:p>
    <w:p w:rsidR="0010443E" w:rsidRPr="00E16824" w:rsidRDefault="0010443E" w:rsidP="007F1073">
      <w:pPr>
        <w:suppressAutoHyphens/>
        <w:ind w:firstLine="284"/>
        <w:jc w:val="both"/>
        <w:rPr>
          <w:i/>
          <w:sz w:val="28"/>
          <w:szCs w:val="28"/>
        </w:rPr>
      </w:pPr>
      <w:r w:rsidRPr="00E16824">
        <w:rPr>
          <w:i/>
          <w:sz w:val="28"/>
          <w:szCs w:val="28"/>
        </w:rPr>
        <w:t>Первая часть инструктажа начинается в 9.50 по местному времени.</w:t>
      </w:r>
    </w:p>
    <w:p w:rsidR="0010443E" w:rsidRPr="00E16824" w:rsidRDefault="0010443E" w:rsidP="007F1073">
      <w:pPr>
        <w:suppressAutoHyphens/>
        <w:ind w:firstLine="284"/>
        <w:jc w:val="both"/>
        <w:rPr>
          <w:i/>
          <w:sz w:val="28"/>
          <w:szCs w:val="28"/>
        </w:rPr>
      </w:pPr>
    </w:p>
    <w:tbl>
      <w:tblPr>
        <w:tblW w:w="10440" w:type="dxa"/>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0440"/>
      </w:tblGrid>
      <w:tr w:rsidR="0010443E" w:rsidRPr="00E16824" w:rsidTr="007F1073">
        <w:tc>
          <w:tcPr>
            <w:tcW w:w="10440" w:type="dxa"/>
            <w:tcBorders>
              <w:top w:val="single" w:sz="4" w:space="0" w:color="auto"/>
              <w:left w:val="single" w:sz="4" w:space="0" w:color="auto"/>
              <w:bottom w:val="single" w:sz="4" w:space="0" w:color="auto"/>
              <w:right w:val="single" w:sz="4" w:space="0" w:color="auto"/>
            </w:tcBorders>
          </w:tcPr>
          <w:p w:rsidR="0010443E" w:rsidRPr="00E16824" w:rsidRDefault="0010443E" w:rsidP="007F1073">
            <w:pPr>
              <w:ind w:firstLine="284"/>
              <w:jc w:val="both"/>
              <w:rPr>
                <w:b/>
                <w:bCs/>
                <w:sz w:val="28"/>
                <w:szCs w:val="28"/>
              </w:rPr>
            </w:pPr>
            <w:r w:rsidRPr="00E16824">
              <w:rPr>
                <w:b/>
                <w:sz w:val="28"/>
                <w:szCs w:val="28"/>
              </w:rPr>
              <w:t xml:space="preserve">Уважаемые участники! Сегодня Вы сдаете экзамен ________________ </w:t>
            </w:r>
            <w:r w:rsidRPr="00E16824">
              <w:rPr>
                <w:i/>
                <w:sz w:val="28"/>
                <w:szCs w:val="28"/>
              </w:rPr>
              <w:t>(назовите предмет)</w:t>
            </w:r>
            <w:r w:rsidRPr="00E16824">
              <w:rPr>
                <w:sz w:val="28"/>
                <w:szCs w:val="28"/>
              </w:rPr>
              <w:t>.</w:t>
            </w:r>
            <w:r w:rsidRPr="00E16824">
              <w:rPr>
                <w:b/>
                <w:bCs/>
                <w:sz w:val="28"/>
                <w:szCs w:val="28"/>
              </w:rPr>
              <w:t xml:space="preserve"> </w:t>
            </w:r>
          </w:p>
          <w:p w:rsidR="0010443E" w:rsidRDefault="0010443E" w:rsidP="007F1073">
            <w:pPr>
              <w:ind w:firstLine="284"/>
              <w:jc w:val="both"/>
              <w:rPr>
                <w:b/>
                <w:sz w:val="28"/>
                <w:szCs w:val="28"/>
              </w:rPr>
            </w:pPr>
            <w:r w:rsidRPr="00E16824">
              <w:rPr>
                <w:b/>
                <w:sz w:val="28"/>
                <w:szCs w:val="28"/>
              </w:rPr>
              <w:t>Все задания составлены на основе школьной программы, поэтому каждый из вас может успешно сдать экзамен.</w:t>
            </w:r>
          </w:p>
          <w:p w:rsidR="0010443E" w:rsidRPr="00E16824" w:rsidRDefault="0010443E" w:rsidP="007F1073">
            <w:pPr>
              <w:ind w:firstLine="284"/>
              <w:jc w:val="both"/>
              <w:rPr>
                <w:b/>
                <w:bCs/>
                <w:sz w:val="28"/>
                <w:szCs w:val="28"/>
              </w:rPr>
            </w:pPr>
            <w:r w:rsidRPr="00FA5A75">
              <w:rPr>
                <w:b/>
                <w:sz w:val="28"/>
                <w:szCs w:val="28"/>
              </w:rPr>
              <w:t xml:space="preserve">Во время проведения экзамена вам необходимо соблюдать </w:t>
            </w:r>
            <w:r>
              <w:rPr>
                <w:b/>
                <w:sz w:val="28"/>
                <w:szCs w:val="28"/>
              </w:rPr>
              <w:t>П</w:t>
            </w:r>
            <w:r w:rsidRPr="00FA5A75">
              <w:rPr>
                <w:b/>
                <w:sz w:val="28"/>
                <w:szCs w:val="28"/>
              </w:rPr>
              <w:t>орядок проведения ГИА.</w:t>
            </w:r>
          </w:p>
          <w:p w:rsidR="0010443E" w:rsidRPr="00E16824" w:rsidRDefault="0010443E" w:rsidP="007F1073">
            <w:pPr>
              <w:ind w:firstLine="284"/>
              <w:jc w:val="both"/>
              <w:rPr>
                <w:b/>
                <w:bCs/>
                <w:sz w:val="28"/>
                <w:szCs w:val="28"/>
              </w:rPr>
            </w:pPr>
            <w:r w:rsidRPr="00E16824">
              <w:rPr>
                <w:b/>
                <w:bCs/>
                <w:sz w:val="28"/>
                <w:szCs w:val="28"/>
              </w:rPr>
              <w:t>На столе у Вас</w:t>
            </w:r>
            <w:r>
              <w:rPr>
                <w:b/>
                <w:bCs/>
                <w:sz w:val="28"/>
                <w:szCs w:val="28"/>
              </w:rPr>
              <w:t xml:space="preserve"> могут находиться</w:t>
            </w:r>
            <w:r w:rsidRPr="00E16824">
              <w:rPr>
                <w:b/>
                <w:bCs/>
                <w:sz w:val="28"/>
                <w:szCs w:val="28"/>
              </w:rPr>
              <w:t>:</w:t>
            </w:r>
          </w:p>
          <w:p w:rsidR="00C077F1" w:rsidRDefault="0010443E">
            <w:pPr>
              <w:widowControl w:val="0"/>
              <w:numPr>
                <w:ilvl w:val="0"/>
                <w:numId w:val="19"/>
              </w:numPr>
              <w:jc w:val="both"/>
              <w:rPr>
                <w:b/>
                <w:i/>
                <w:noProof/>
                <w:sz w:val="28"/>
                <w:szCs w:val="28"/>
              </w:rPr>
            </w:pPr>
            <w:r>
              <w:rPr>
                <w:b/>
                <w:sz w:val="28"/>
                <w:szCs w:val="28"/>
              </w:rPr>
              <w:t xml:space="preserve">листы бумаги для </w:t>
            </w:r>
            <w:r w:rsidRPr="00E16824">
              <w:rPr>
                <w:b/>
                <w:sz w:val="28"/>
                <w:szCs w:val="28"/>
              </w:rPr>
              <w:t>черновик</w:t>
            </w:r>
            <w:r>
              <w:rPr>
                <w:b/>
                <w:sz w:val="28"/>
                <w:szCs w:val="28"/>
              </w:rPr>
              <w:t>ов</w:t>
            </w:r>
            <w:r w:rsidRPr="00E16824">
              <w:rPr>
                <w:b/>
                <w:sz w:val="28"/>
                <w:szCs w:val="28"/>
              </w:rPr>
              <w:t>;</w:t>
            </w:r>
          </w:p>
          <w:p w:rsidR="00C077F1" w:rsidRDefault="0010443E">
            <w:pPr>
              <w:widowControl w:val="0"/>
              <w:numPr>
                <w:ilvl w:val="0"/>
                <w:numId w:val="19"/>
              </w:numPr>
              <w:jc w:val="both"/>
              <w:rPr>
                <w:b/>
                <w:i/>
                <w:noProof/>
                <w:sz w:val="28"/>
                <w:szCs w:val="28"/>
              </w:rPr>
            </w:pPr>
            <w:proofErr w:type="spellStart"/>
            <w:r w:rsidRPr="00E16824">
              <w:rPr>
                <w:b/>
                <w:sz w:val="28"/>
                <w:szCs w:val="28"/>
              </w:rPr>
              <w:lastRenderedPageBreak/>
              <w:t>гелевая</w:t>
            </w:r>
            <w:proofErr w:type="spellEnd"/>
            <w:r>
              <w:rPr>
                <w:b/>
                <w:sz w:val="28"/>
                <w:szCs w:val="28"/>
              </w:rPr>
              <w:t>, капиллярная</w:t>
            </w:r>
            <w:r w:rsidRPr="00E16824">
              <w:rPr>
                <w:b/>
                <w:bCs/>
                <w:sz w:val="28"/>
                <w:szCs w:val="28"/>
              </w:rPr>
              <w:t xml:space="preserve"> ручка с </w:t>
            </w:r>
            <w:r>
              <w:rPr>
                <w:b/>
                <w:bCs/>
                <w:sz w:val="28"/>
                <w:szCs w:val="28"/>
              </w:rPr>
              <w:t xml:space="preserve">яркими </w:t>
            </w:r>
            <w:r w:rsidRPr="00E16824">
              <w:rPr>
                <w:b/>
                <w:bCs/>
                <w:sz w:val="28"/>
                <w:szCs w:val="28"/>
              </w:rPr>
              <w:t>черн</w:t>
            </w:r>
            <w:r>
              <w:rPr>
                <w:b/>
                <w:bCs/>
                <w:sz w:val="28"/>
                <w:szCs w:val="28"/>
              </w:rPr>
              <w:t>илами чёрного цвета</w:t>
            </w:r>
            <w:r w:rsidRPr="00E16824">
              <w:rPr>
                <w:b/>
                <w:bCs/>
                <w:sz w:val="28"/>
                <w:szCs w:val="28"/>
              </w:rPr>
              <w:t>;</w:t>
            </w:r>
          </w:p>
          <w:p w:rsidR="00C077F1" w:rsidRDefault="0010443E">
            <w:pPr>
              <w:widowControl w:val="0"/>
              <w:numPr>
                <w:ilvl w:val="0"/>
                <w:numId w:val="19"/>
              </w:numPr>
              <w:jc w:val="both"/>
              <w:rPr>
                <w:b/>
                <w:i/>
                <w:noProof/>
                <w:sz w:val="28"/>
                <w:szCs w:val="28"/>
              </w:rPr>
            </w:pPr>
            <w:r w:rsidRPr="00E16824">
              <w:rPr>
                <w:b/>
                <w:bCs/>
                <w:sz w:val="28"/>
                <w:szCs w:val="28"/>
              </w:rPr>
              <w:t xml:space="preserve">дополнительные устройства и материалы, разрешённые к использованию </w:t>
            </w:r>
            <w:r w:rsidRPr="00E16824">
              <w:rPr>
                <w:b/>
                <w:sz w:val="28"/>
                <w:szCs w:val="28"/>
              </w:rPr>
              <w:t xml:space="preserve">на основании инструкций </w:t>
            </w:r>
            <w:proofErr w:type="gramStart"/>
            <w:r w:rsidRPr="00E16824">
              <w:rPr>
                <w:b/>
                <w:sz w:val="28"/>
                <w:szCs w:val="28"/>
              </w:rPr>
              <w:t>к</w:t>
            </w:r>
            <w:proofErr w:type="gramEnd"/>
            <w:r w:rsidRPr="00E16824">
              <w:rPr>
                <w:b/>
                <w:sz w:val="28"/>
                <w:szCs w:val="28"/>
              </w:rPr>
              <w:t xml:space="preserve"> КИМ</w:t>
            </w:r>
            <w:r w:rsidRPr="00E16824">
              <w:rPr>
                <w:b/>
                <w:bCs/>
                <w:sz w:val="28"/>
                <w:szCs w:val="28"/>
              </w:rPr>
              <w:t>.</w:t>
            </w:r>
          </w:p>
          <w:p w:rsidR="0010443E" w:rsidRPr="00E16824" w:rsidRDefault="0010443E" w:rsidP="007F1073">
            <w:pPr>
              <w:ind w:firstLine="284"/>
              <w:jc w:val="both"/>
              <w:rPr>
                <w:b/>
                <w:sz w:val="28"/>
                <w:szCs w:val="28"/>
              </w:rPr>
            </w:pPr>
            <w:r w:rsidRPr="00E16824">
              <w:rPr>
                <w:b/>
                <w:sz w:val="28"/>
                <w:szCs w:val="28"/>
              </w:rPr>
              <w:t xml:space="preserve">Во время экзамена запрещается: </w:t>
            </w:r>
          </w:p>
          <w:p w:rsidR="0010443E" w:rsidRDefault="0010443E" w:rsidP="007F1073">
            <w:pPr>
              <w:widowControl w:val="0"/>
              <w:numPr>
                <w:ilvl w:val="0"/>
                <w:numId w:val="18"/>
              </w:numPr>
              <w:ind w:left="1720"/>
              <w:jc w:val="both"/>
              <w:rPr>
                <w:b/>
                <w:bCs/>
                <w:sz w:val="28"/>
                <w:szCs w:val="28"/>
              </w:rPr>
            </w:pPr>
            <w:r w:rsidRPr="00E16824">
              <w:rPr>
                <w:b/>
                <w:bCs/>
                <w:sz w:val="28"/>
                <w:szCs w:val="28"/>
              </w:rPr>
              <w:t xml:space="preserve">разговаривать, вставать с мест, пересаживаться, </w:t>
            </w:r>
            <w:r w:rsidRPr="00E16824">
              <w:rPr>
                <w:b/>
                <w:sz w:val="28"/>
                <w:szCs w:val="28"/>
              </w:rPr>
              <w:t>обмениваться любыми материалами и предметами</w:t>
            </w:r>
            <w:r w:rsidRPr="00E16824">
              <w:rPr>
                <w:b/>
                <w:bCs/>
                <w:sz w:val="28"/>
                <w:szCs w:val="28"/>
              </w:rPr>
              <w:t>;</w:t>
            </w:r>
          </w:p>
          <w:p w:rsidR="0010443E" w:rsidRDefault="0010443E" w:rsidP="007F1073">
            <w:pPr>
              <w:widowControl w:val="0"/>
              <w:numPr>
                <w:ilvl w:val="0"/>
                <w:numId w:val="18"/>
              </w:numPr>
              <w:ind w:left="1720"/>
              <w:jc w:val="both"/>
              <w:rPr>
                <w:rStyle w:val="141"/>
              </w:rPr>
            </w:pPr>
            <w:r w:rsidRPr="00E16824">
              <w:rPr>
                <w:b/>
                <w:bCs/>
                <w:sz w:val="28"/>
                <w:szCs w:val="28"/>
              </w:rPr>
              <w:t xml:space="preserve">использовать корректирующую </w:t>
            </w:r>
            <w:r w:rsidRPr="0046745F">
              <w:rPr>
                <w:rStyle w:val="141"/>
                <w:b/>
              </w:rPr>
              <w:t>жидкость и ластик;</w:t>
            </w:r>
          </w:p>
          <w:p w:rsidR="0010443E" w:rsidRDefault="0010443E" w:rsidP="007F1073">
            <w:pPr>
              <w:widowControl w:val="0"/>
              <w:numPr>
                <w:ilvl w:val="0"/>
                <w:numId w:val="18"/>
              </w:numPr>
              <w:ind w:left="1720"/>
              <w:jc w:val="both"/>
              <w:rPr>
                <w:b/>
                <w:sz w:val="28"/>
                <w:szCs w:val="28"/>
              </w:rPr>
            </w:pPr>
            <w:r w:rsidRPr="00E01FEF">
              <w:rPr>
                <w:b/>
                <w:sz w:val="28"/>
                <w:szCs w:val="28"/>
              </w:rPr>
              <w:t>и</w:t>
            </w:r>
            <w:r>
              <w:rPr>
                <w:b/>
                <w:sz w:val="28"/>
                <w:szCs w:val="28"/>
              </w:rPr>
              <w:t>меть при себе</w:t>
            </w:r>
            <w:r w:rsidRPr="00E16824">
              <w:rPr>
                <w:b/>
                <w:sz w:val="28"/>
                <w:szCs w:val="28"/>
              </w:rPr>
              <w:t xml:space="preserve"> мобильные телефоны, иные средства связи,</w:t>
            </w:r>
            <w:r w:rsidRPr="00E16824">
              <w:rPr>
                <w:b/>
                <w:bCs/>
                <w:sz w:val="28"/>
                <w:szCs w:val="28"/>
              </w:rPr>
              <w:t xml:space="preserve"> фото-, аудио- и видеоаппаратуру,</w:t>
            </w:r>
            <w:r w:rsidRPr="00E16824">
              <w:rPr>
                <w:b/>
                <w:sz w:val="28"/>
                <w:szCs w:val="28"/>
              </w:rPr>
              <w:t xml:space="preserve"> электронно-вычислительную технику (кроме случаев, разрешённых на основании КИМ); </w:t>
            </w:r>
          </w:p>
          <w:p w:rsidR="0010443E" w:rsidRDefault="0010443E" w:rsidP="007F1073">
            <w:pPr>
              <w:widowControl w:val="0"/>
              <w:numPr>
                <w:ilvl w:val="0"/>
                <w:numId w:val="18"/>
              </w:numPr>
              <w:ind w:left="1720"/>
              <w:jc w:val="both"/>
              <w:rPr>
                <w:b/>
                <w:sz w:val="28"/>
                <w:szCs w:val="28"/>
              </w:rPr>
            </w:pPr>
            <w:r w:rsidRPr="00FA5A75">
              <w:rPr>
                <w:b/>
                <w:sz w:val="28"/>
                <w:szCs w:val="28"/>
              </w:rPr>
              <w:t xml:space="preserve">переписывать задания из КИМ в черновики (можно делать заметки </w:t>
            </w:r>
            <w:proofErr w:type="gramStart"/>
            <w:r w:rsidRPr="00FA5A75">
              <w:rPr>
                <w:b/>
                <w:sz w:val="28"/>
                <w:szCs w:val="28"/>
              </w:rPr>
              <w:t>в</w:t>
            </w:r>
            <w:proofErr w:type="gramEnd"/>
            <w:r w:rsidRPr="00FA5A75">
              <w:rPr>
                <w:b/>
                <w:sz w:val="28"/>
                <w:szCs w:val="28"/>
              </w:rPr>
              <w:t xml:space="preserve"> КИМ);</w:t>
            </w:r>
          </w:p>
          <w:p w:rsidR="0010443E" w:rsidRDefault="0010443E" w:rsidP="007F1073">
            <w:pPr>
              <w:widowControl w:val="0"/>
              <w:numPr>
                <w:ilvl w:val="0"/>
                <w:numId w:val="18"/>
              </w:numPr>
              <w:ind w:left="1720"/>
              <w:jc w:val="both"/>
              <w:rPr>
                <w:b/>
                <w:bCs/>
                <w:sz w:val="28"/>
                <w:szCs w:val="28"/>
              </w:rPr>
            </w:pPr>
            <w:r w:rsidRPr="00E16824">
              <w:rPr>
                <w:b/>
                <w:sz w:val="28"/>
                <w:szCs w:val="28"/>
              </w:rPr>
              <w:t>скрывать</w:t>
            </w:r>
            <w:r w:rsidRPr="00E16824">
              <w:rPr>
                <w:b/>
                <w:bCs/>
                <w:sz w:val="28"/>
                <w:szCs w:val="28"/>
              </w:rPr>
              <w:t xml:space="preserve"> КИМ или их части при сдаче работы;</w:t>
            </w:r>
          </w:p>
          <w:p w:rsidR="0010443E" w:rsidRDefault="0010443E" w:rsidP="007F1073">
            <w:pPr>
              <w:numPr>
                <w:ilvl w:val="0"/>
                <w:numId w:val="18"/>
              </w:numPr>
              <w:ind w:left="1720"/>
              <w:jc w:val="both"/>
              <w:rPr>
                <w:b/>
                <w:bCs/>
                <w:sz w:val="28"/>
                <w:szCs w:val="28"/>
              </w:rPr>
            </w:pPr>
            <w:r w:rsidRPr="00E16824">
              <w:rPr>
                <w:b/>
                <w:bCs/>
                <w:sz w:val="28"/>
                <w:szCs w:val="28"/>
              </w:rPr>
              <w:t xml:space="preserve">выносить из аудиторий и ППЭ </w:t>
            </w:r>
            <w:r>
              <w:rPr>
                <w:b/>
                <w:bCs/>
                <w:sz w:val="28"/>
                <w:szCs w:val="28"/>
              </w:rPr>
              <w:t>письменные принадлежности, черновики,</w:t>
            </w:r>
            <w:r w:rsidRPr="00E16824">
              <w:rPr>
                <w:b/>
                <w:bCs/>
                <w:sz w:val="28"/>
                <w:szCs w:val="28"/>
              </w:rPr>
              <w:t xml:space="preserve"> экзаменационные материалы на бумажном или электронном носителях, фотографировать экзаменационные материалы;</w:t>
            </w:r>
          </w:p>
          <w:p w:rsidR="0010443E" w:rsidRDefault="0010443E" w:rsidP="007F1073">
            <w:pPr>
              <w:widowControl w:val="0"/>
              <w:numPr>
                <w:ilvl w:val="0"/>
                <w:numId w:val="18"/>
              </w:numPr>
              <w:ind w:left="1720"/>
              <w:jc w:val="both"/>
              <w:rPr>
                <w:b/>
                <w:bCs/>
                <w:sz w:val="28"/>
                <w:szCs w:val="28"/>
              </w:rPr>
            </w:pPr>
            <w:r w:rsidRPr="00E16824">
              <w:rPr>
                <w:b/>
                <w:sz w:val="28"/>
                <w:szCs w:val="28"/>
              </w:rPr>
              <w:t xml:space="preserve">пользоваться справочными материалами, </w:t>
            </w:r>
            <w:r w:rsidRPr="00E16824">
              <w:rPr>
                <w:b/>
                <w:bCs/>
                <w:sz w:val="28"/>
                <w:szCs w:val="28"/>
              </w:rPr>
              <w:t>письменными заметками и иными средствами хранения и передачи информации</w:t>
            </w:r>
            <w:r w:rsidRPr="00E16824">
              <w:rPr>
                <w:b/>
                <w:sz w:val="28"/>
                <w:szCs w:val="28"/>
              </w:rPr>
              <w:t xml:space="preserve"> кроме тех, которые указаны в тексте КИМ</w:t>
            </w:r>
            <w:r w:rsidRPr="00E16824">
              <w:rPr>
                <w:b/>
                <w:bCs/>
                <w:sz w:val="28"/>
                <w:szCs w:val="28"/>
              </w:rPr>
              <w:t>;</w:t>
            </w:r>
          </w:p>
          <w:p w:rsidR="0010443E" w:rsidRDefault="0010443E" w:rsidP="007F1073">
            <w:pPr>
              <w:widowControl w:val="0"/>
              <w:numPr>
                <w:ilvl w:val="0"/>
                <w:numId w:val="18"/>
              </w:numPr>
              <w:ind w:left="1720"/>
              <w:jc w:val="both"/>
              <w:rPr>
                <w:b/>
                <w:bCs/>
                <w:sz w:val="28"/>
                <w:szCs w:val="28"/>
              </w:rPr>
            </w:pPr>
            <w:r w:rsidRPr="00E16824">
              <w:rPr>
                <w:b/>
                <w:sz w:val="28"/>
                <w:szCs w:val="28"/>
              </w:rPr>
              <w:t>ходить по ППЭ-9 во время экзамена без сопровождения.</w:t>
            </w:r>
          </w:p>
          <w:p w:rsidR="0010443E" w:rsidRPr="00E16824" w:rsidRDefault="0010443E" w:rsidP="007F1073">
            <w:pPr>
              <w:suppressAutoHyphens/>
              <w:ind w:firstLine="284"/>
              <w:jc w:val="both"/>
              <w:rPr>
                <w:b/>
                <w:i/>
                <w:sz w:val="28"/>
                <w:szCs w:val="28"/>
              </w:rPr>
            </w:pPr>
            <w:r w:rsidRPr="00E16824">
              <w:rPr>
                <w:b/>
                <w:sz w:val="28"/>
                <w:szCs w:val="28"/>
              </w:rPr>
              <w:t xml:space="preserve">В случае нарушения </w:t>
            </w:r>
            <w:r>
              <w:rPr>
                <w:b/>
                <w:sz w:val="28"/>
                <w:szCs w:val="28"/>
              </w:rPr>
              <w:t>П</w:t>
            </w:r>
            <w:r w:rsidRPr="00E16824">
              <w:rPr>
                <w:b/>
                <w:sz w:val="28"/>
                <w:szCs w:val="28"/>
              </w:rPr>
              <w:t xml:space="preserve">орядка проведения </w:t>
            </w:r>
            <w:r>
              <w:rPr>
                <w:b/>
                <w:sz w:val="28"/>
                <w:szCs w:val="28"/>
              </w:rPr>
              <w:t>ГИА</w:t>
            </w:r>
            <w:r w:rsidRPr="00E16824">
              <w:rPr>
                <w:b/>
                <w:sz w:val="28"/>
                <w:szCs w:val="28"/>
              </w:rPr>
              <w:t xml:space="preserve"> вы будете удалены с экзамена. </w:t>
            </w:r>
          </w:p>
        </w:tc>
      </w:tr>
      <w:tr w:rsidR="0010443E" w:rsidRPr="00E16824" w:rsidTr="007F1073">
        <w:tc>
          <w:tcPr>
            <w:tcW w:w="10440" w:type="dxa"/>
            <w:tcBorders>
              <w:top w:val="single" w:sz="4" w:space="0" w:color="auto"/>
              <w:left w:val="nil"/>
              <w:bottom w:val="single" w:sz="4" w:space="0" w:color="auto"/>
              <w:right w:val="nil"/>
            </w:tcBorders>
          </w:tcPr>
          <w:p w:rsidR="0010443E" w:rsidRPr="00E16824" w:rsidRDefault="0010443E" w:rsidP="007F1073">
            <w:pPr>
              <w:suppressAutoHyphens/>
              <w:ind w:firstLine="284"/>
              <w:jc w:val="both"/>
              <w:rPr>
                <w:b/>
                <w:i/>
                <w:sz w:val="28"/>
                <w:szCs w:val="28"/>
              </w:rPr>
            </w:pPr>
          </w:p>
        </w:tc>
      </w:tr>
      <w:tr w:rsidR="0010443E" w:rsidRPr="00E16824" w:rsidTr="007F1073">
        <w:tc>
          <w:tcPr>
            <w:tcW w:w="10440" w:type="dxa"/>
            <w:tcBorders>
              <w:top w:val="single" w:sz="4" w:space="0" w:color="auto"/>
              <w:left w:val="single" w:sz="4" w:space="0" w:color="auto"/>
              <w:bottom w:val="single" w:sz="4" w:space="0" w:color="auto"/>
              <w:right w:val="single" w:sz="4" w:space="0" w:color="auto"/>
            </w:tcBorders>
          </w:tcPr>
          <w:p w:rsidR="0010443E" w:rsidRPr="00E16824" w:rsidRDefault="0010443E" w:rsidP="007F1073">
            <w:pPr>
              <w:ind w:firstLine="284"/>
              <w:jc w:val="both"/>
              <w:rPr>
                <w:b/>
                <w:sz w:val="28"/>
                <w:szCs w:val="28"/>
              </w:rPr>
            </w:pPr>
            <w:r w:rsidRPr="0046745F">
              <w:rPr>
                <w:rStyle w:val="141"/>
                <w:b/>
              </w:rPr>
              <w:t xml:space="preserve">В случае нарушения </w:t>
            </w:r>
            <w:r>
              <w:rPr>
                <w:rStyle w:val="141"/>
                <w:b/>
              </w:rPr>
              <w:t>П</w:t>
            </w:r>
            <w:r w:rsidRPr="0046745F">
              <w:rPr>
                <w:rStyle w:val="141"/>
                <w:b/>
              </w:rPr>
              <w:t xml:space="preserve">орядка проведения ГИА работниками ППЭ или другими участниками экзамена вы имеете право подать апелляцию о нарушении </w:t>
            </w:r>
            <w:r>
              <w:rPr>
                <w:rStyle w:val="141"/>
                <w:b/>
              </w:rPr>
              <w:t>П</w:t>
            </w:r>
            <w:r w:rsidRPr="0046745F">
              <w:rPr>
                <w:rStyle w:val="141"/>
                <w:b/>
              </w:rPr>
              <w:t xml:space="preserve">орядка проведения ГИА. Апелляция о нарушении </w:t>
            </w:r>
            <w:r>
              <w:rPr>
                <w:rStyle w:val="141"/>
                <w:b/>
              </w:rPr>
              <w:t>П</w:t>
            </w:r>
            <w:r w:rsidRPr="0046745F">
              <w:rPr>
                <w:rStyle w:val="141"/>
                <w:b/>
              </w:rPr>
              <w:t xml:space="preserve">орядка проведения ГИА подается в день проведения экзамена </w:t>
            </w:r>
            <w:r>
              <w:rPr>
                <w:rStyle w:val="141"/>
                <w:b/>
              </w:rPr>
              <w:t>члену</w:t>
            </w:r>
            <w:r w:rsidRPr="00E16824">
              <w:rPr>
                <w:b/>
                <w:sz w:val="28"/>
                <w:szCs w:val="28"/>
              </w:rPr>
              <w:t xml:space="preserve"> ГЭК </w:t>
            </w:r>
            <w:r w:rsidRPr="00E16824">
              <w:rPr>
                <w:b/>
                <w:sz w:val="28"/>
                <w:szCs w:val="28"/>
                <w:u w:val="single"/>
              </w:rPr>
              <w:t>до выхода из ППЭ</w:t>
            </w:r>
            <w:r w:rsidRPr="00E16824">
              <w:rPr>
                <w:b/>
                <w:sz w:val="28"/>
                <w:szCs w:val="28"/>
              </w:rPr>
              <w:t xml:space="preserve">. Для этого вам необходимо после сдачи </w:t>
            </w:r>
            <w:r>
              <w:rPr>
                <w:b/>
                <w:sz w:val="28"/>
                <w:szCs w:val="28"/>
              </w:rPr>
              <w:t>экзаменационных материалов</w:t>
            </w:r>
            <w:r w:rsidRPr="00E16824">
              <w:rPr>
                <w:b/>
                <w:sz w:val="28"/>
                <w:szCs w:val="28"/>
              </w:rPr>
              <w:t xml:space="preserve"> обратиться к организатору и заполнить соответствующую форму заявления.</w:t>
            </w:r>
          </w:p>
          <w:p w:rsidR="0010443E" w:rsidRPr="00E16824" w:rsidRDefault="0010443E" w:rsidP="007F1073">
            <w:pPr>
              <w:ind w:firstLine="284"/>
              <w:jc w:val="both"/>
              <w:rPr>
                <w:b/>
                <w:sz w:val="28"/>
                <w:szCs w:val="28"/>
              </w:rPr>
            </w:pPr>
            <w:r w:rsidRPr="00E16824">
              <w:rPr>
                <w:b/>
                <w:sz w:val="28"/>
                <w:szCs w:val="28"/>
              </w:rPr>
              <w:t xml:space="preserve">С результатами экзамена Вы сможете ознакомиться в своём образовательном учреждении или в местах, в которых вы были зарегистрированы на сдачу ГИА. </w:t>
            </w:r>
          </w:p>
          <w:p w:rsidR="0010443E" w:rsidRPr="00E16824" w:rsidRDefault="0010443E" w:rsidP="007F1073">
            <w:pPr>
              <w:jc w:val="both"/>
              <w:rPr>
                <w:b/>
                <w:sz w:val="28"/>
                <w:szCs w:val="28"/>
              </w:rPr>
            </w:pPr>
            <w:r w:rsidRPr="00E16824">
              <w:rPr>
                <w:b/>
                <w:sz w:val="28"/>
                <w:szCs w:val="28"/>
              </w:rPr>
              <w:t>Плановая дата ознакомления с </w:t>
            </w:r>
            <w:r>
              <w:rPr>
                <w:b/>
                <w:sz w:val="28"/>
                <w:szCs w:val="28"/>
              </w:rPr>
              <w:t xml:space="preserve">результатами: </w:t>
            </w:r>
            <w:r w:rsidRPr="00E16824">
              <w:rPr>
                <w:i/>
                <w:sz w:val="28"/>
                <w:szCs w:val="28"/>
              </w:rPr>
              <w:t>(сообщить дату)</w:t>
            </w:r>
            <w:r w:rsidRPr="00E16824">
              <w:rPr>
                <w:sz w:val="28"/>
                <w:szCs w:val="28"/>
              </w:rPr>
              <w:t>.</w:t>
            </w:r>
          </w:p>
          <w:p w:rsidR="0010443E" w:rsidRDefault="0010443E" w:rsidP="007F1073">
            <w:pPr>
              <w:ind w:firstLine="284"/>
              <w:jc w:val="both"/>
              <w:rPr>
                <w:i/>
                <w:sz w:val="28"/>
                <w:szCs w:val="28"/>
              </w:rPr>
            </w:pPr>
            <w:r w:rsidRPr="00E16824">
              <w:rPr>
                <w:b/>
                <w:sz w:val="28"/>
                <w:szCs w:val="28"/>
              </w:rPr>
              <w:t>После получения результатов ГИА вы можете подать апелляцию о несогласии с выставленными баллами. Апелляция подается в течение двух рабочих дней после официального дня объявления результатов ГИА. Апелляция подается в образовательную организацию, в которой вы допущены к государственной (итоговой) аттестации, или в конфликтную комиссию п</w:t>
            </w:r>
            <w:r>
              <w:rPr>
                <w:b/>
                <w:sz w:val="28"/>
                <w:szCs w:val="28"/>
              </w:rPr>
              <w:t>о адресу: ____</w:t>
            </w:r>
            <w:r w:rsidRPr="00E16824">
              <w:rPr>
                <w:i/>
                <w:sz w:val="28"/>
                <w:szCs w:val="28"/>
              </w:rPr>
              <w:t>(назовите адрес и телефон).</w:t>
            </w:r>
          </w:p>
          <w:p w:rsidR="0010443E" w:rsidRDefault="0010443E" w:rsidP="007F1073">
            <w:pPr>
              <w:ind w:firstLine="284"/>
              <w:jc w:val="both"/>
              <w:rPr>
                <w:b/>
                <w:sz w:val="28"/>
                <w:szCs w:val="28"/>
              </w:rPr>
            </w:pPr>
            <w:r w:rsidRPr="00FA5A75">
              <w:rPr>
                <w:b/>
                <w:sz w:val="28"/>
                <w:szCs w:val="28"/>
              </w:rPr>
              <w:t xml:space="preserve">Апелляция по вопросам содержания и структуры заданий по учебным предметам, а также по вопросам, связанным с оцениванием результатов выполнения заданий экзаменационной работы с кратким ответом, нарушением участником ГИА требований </w:t>
            </w:r>
            <w:r>
              <w:rPr>
                <w:b/>
                <w:sz w:val="28"/>
                <w:szCs w:val="28"/>
              </w:rPr>
              <w:t>П</w:t>
            </w:r>
            <w:r w:rsidRPr="00FA5A75">
              <w:rPr>
                <w:b/>
                <w:sz w:val="28"/>
                <w:szCs w:val="28"/>
              </w:rPr>
              <w:t>орядка или неправильным оформлением экзаменационной работы, не</w:t>
            </w:r>
            <w:r w:rsidRPr="00FA5A75">
              <w:rPr>
                <w:sz w:val="28"/>
                <w:szCs w:val="28"/>
              </w:rPr>
              <w:t xml:space="preserve"> </w:t>
            </w:r>
            <w:r w:rsidRPr="00FA5A75">
              <w:rPr>
                <w:b/>
                <w:sz w:val="28"/>
                <w:szCs w:val="28"/>
              </w:rPr>
              <w:t>рассматривается.</w:t>
            </w:r>
          </w:p>
          <w:p w:rsidR="0010443E" w:rsidRPr="00E16824" w:rsidRDefault="0010443E" w:rsidP="007F1073">
            <w:pPr>
              <w:ind w:firstLine="284"/>
              <w:jc w:val="both"/>
              <w:rPr>
                <w:b/>
                <w:i/>
                <w:sz w:val="28"/>
                <w:szCs w:val="28"/>
              </w:rPr>
            </w:pPr>
            <w:r>
              <w:rPr>
                <w:b/>
                <w:sz w:val="28"/>
                <w:szCs w:val="28"/>
              </w:rPr>
              <w:lastRenderedPageBreak/>
              <w:t>Обратите внимание:</w:t>
            </w:r>
            <w:r>
              <w:rPr>
                <w:sz w:val="28"/>
              </w:rPr>
              <w:t xml:space="preserve"> </w:t>
            </w:r>
            <w:r w:rsidRPr="00054FFE">
              <w:rPr>
                <w:b/>
                <w:sz w:val="28"/>
                <w:szCs w:val="28"/>
              </w:rPr>
              <w:t>записи на </w:t>
            </w:r>
            <w:r>
              <w:rPr>
                <w:b/>
                <w:sz w:val="28"/>
                <w:szCs w:val="28"/>
              </w:rPr>
              <w:t>листах с заданиями</w:t>
            </w:r>
            <w:r w:rsidRPr="00054FFE">
              <w:rPr>
                <w:b/>
                <w:sz w:val="28"/>
                <w:szCs w:val="28"/>
              </w:rPr>
              <w:t xml:space="preserve"> и черновик</w:t>
            </w:r>
            <w:r>
              <w:rPr>
                <w:b/>
                <w:sz w:val="28"/>
                <w:szCs w:val="28"/>
              </w:rPr>
              <w:t>ах</w:t>
            </w:r>
            <w:r w:rsidRPr="00054FFE">
              <w:rPr>
                <w:b/>
                <w:sz w:val="28"/>
                <w:szCs w:val="28"/>
              </w:rPr>
              <w:t xml:space="preserve"> не обрабатываются и не проверяются</w:t>
            </w:r>
            <w:r>
              <w:rPr>
                <w:b/>
                <w:sz w:val="28"/>
                <w:szCs w:val="28"/>
              </w:rPr>
              <w:t>! Не забудьте все ответы перенести в бланки!</w:t>
            </w:r>
          </w:p>
        </w:tc>
      </w:tr>
      <w:tr w:rsidR="0010443E" w:rsidRPr="00E16824" w:rsidTr="007F1073">
        <w:tc>
          <w:tcPr>
            <w:tcW w:w="10440" w:type="dxa"/>
            <w:tcBorders>
              <w:top w:val="single" w:sz="4" w:space="0" w:color="auto"/>
              <w:left w:val="nil"/>
              <w:bottom w:val="nil"/>
              <w:right w:val="nil"/>
            </w:tcBorders>
          </w:tcPr>
          <w:p w:rsidR="0010443E" w:rsidRPr="00E16824" w:rsidRDefault="0010443E" w:rsidP="007F1073">
            <w:pPr>
              <w:ind w:firstLine="284"/>
              <w:jc w:val="both"/>
              <w:rPr>
                <w:b/>
                <w:sz w:val="28"/>
                <w:szCs w:val="28"/>
              </w:rPr>
            </w:pPr>
          </w:p>
        </w:tc>
      </w:tr>
      <w:tr w:rsidR="0010443E" w:rsidRPr="00E16824" w:rsidTr="007F1073">
        <w:tc>
          <w:tcPr>
            <w:tcW w:w="10440" w:type="dxa"/>
            <w:tcBorders>
              <w:top w:val="nil"/>
              <w:left w:val="nil"/>
              <w:bottom w:val="nil"/>
              <w:right w:val="nil"/>
            </w:tcBorders>
          </w:tcPr>
          <w:p w:rsidR="0010443E" w:rsidRPr="00E16824" w:rsidRDefault="0010443E" w:rsidP="007F1073">
            <w:pPr>
              <w:ind w:firstLine="284"/>
              <w:jc w:val="both"/>
              <w:rPr>
                <w:i/>
                <w:sz w:val="28"/>
                <w:szCs w:val="28"/>
              </w:rPr>
            </w:pPr>
            <w:r w:rsidRPr="00E16824">
              <w:rPr>
                <w:i/>
                <w:sz w:val="28"/>
                <w:szCs w:val="28"/>
              </w:rPr>
              <w:t xml:space="preserve">Вторая часть инструктажа начинается не ранее 10.00. </w:t>
            </w:r>
          </w:p>
          <w:p w:rsidR="0010443E" w:rsidRPr="00E16824" w:rsidRDefault="0010443E" w:rsidP="007F1073">
            <w:pPr>
              <w:ind w:firstLine="284"/>
              <w:jc w:val="both"/>
              <w:rPr>
                <w:b/>
                <w:sz w:val="28"/>
                <w:szCs w:val="28"/>
              </w:rPr>
            </w:pPr>
            <w:r w:rsidRPr="00E16824">
              <w:rPr>
                <w:i/>
                <w:sz w:val="28"/>
                <w:szCs w:val="28"/>
              </w:rPr>
              <w:t xml:space="preserve">Вскрывать доставочный пакет с бланками и </w:t>
            </w:r>
            <w:proofErr w:type="spellStart"/>
            <w:r w:rsidRPr="00E16824">
              <w:rPr>
                <w:i/>
                <w:sz w:val="28"/>
                <w:szCs w:val="28"/>
              </w:rPr>
              <w:t>спецпакет</w:t>
            </w:r>
            <w:proofErr w:type="spellEnd"/>
            <w:r w:rsidRPr="00E16824">
              <w:rPr>
                <w:i/>
                <w:sz w:val="28"/>
                <w:szCs w:val="28"/>
              </w:rPr>
              <w:t xml:space="preserve"> </w:t>
            </w:r>
            <w:proofErr w:type="gramStart"/>
            <w:r w:rsidRPr="00E16824">
              <w:rPr>
                <w:i/>
                <w:sz w:val="28"/>
                <w:szCs w:val="28"/>
              </w:rPr>
              <w:t>с</w:t>
            </w:r>
            <w:proofErr w:type="gramEnd"/>
            <w:r w:rsidRPr="00E16824">
              <w:rPr>
                <w:i/>
                <w:sz w:val="28"/>
                <w:szCs w:val="28"/>
              </w:rPr>
              <w:t xml:space="preserve"> </w:t>
            </w:r>
            <w:proofErr w:type="gramStart"/>
            <w:r w:rsidRPr="00E16824">
              <w:rPr>
                <w:i/>
                <w:sz w:val="28"/>
                <w:szCs w:val="28"/>
              </w:rPr>
              <w:t>КИМ</w:t>
            </w:r>
            <w:proofErr w:type="gramEnd"/>
            <w:r w:rsidRPr="00E16824">
              <w:rPr>
                <w:i/>
                <w:sz w:val="28"/>
                <w:szCs w:val="28"/>
              </w:rPr>
              <w:t xml:space="preserve"> ранее 10.00 по местному времени дня экзамена запрещается!</w:t>
            </w:r>
          </w:p>
        </w:tc>
      </w:tr>
      <w:tr w:rsidR="0010443E" w:rsidRPr="00E16824" w:rsidTr="007F1073">
        <w:tc>
          <w:tcPr>
            <w:tcW w:w="10440" w:type="dxa"/>
            <w:tcBorders>
              <w:top w:val="nil"/>
              <w:left w:val="nil"/>
              <w:bottom w:val="single" w:sz="4" w:space="0" w:color="auto"/>
              <w:right w:val="nil"/>
            </w:tcBorders>
          </w:tcPr>
          <w:p w:rsidR="0010443E" w:rsidRPr="00E16824" w:rsidRDefault="0010443E" w:rsidP="007F1073">
            <w:pPr>
              <w:ind w:firstLine="284"/>
              <w:jc w:val="both"/>
              <w:rPr>
                <w:b/>
                <w:sz w:val="28"/>
                <w:szCs w:val="28"/>
              </w:rPr>
            </w:pPr>
          </w:p>
        </w:tc>
      </w:tr>
      <w:tr w:rsidR="0010443E" w:rsidRPr="00E16824" w:rsidTr="007F1073">
        <w:tc>
          <w:tcPr>
            <w:tcW w:w="10440" w:type="dxa"/>
            <w:tcBorders>
              <w:top w:val="single" w:sz="4" w:space="0" w:color="auto"/>
              <w:left w:val="single" w:sz="4" w:space="0" w:color="auto"/>
              <w:bottom w:val="single" w:sz="4" w:space="0" w:color="auto"/>
              <w:right w:val="single" w:sz="4" w:space="0" w:color="auto"/>
            </w:tcBorders>
          </w:tcPr>
          <w:p w:rsidR="0010443E" w:rsidRPr="00E16824" w:rsidRDefault="0010443E" w:rsidP="007F1073">
            <w:pPr>
              <w:ind w:firstLine="284"/>
              <w:jc w:val="both"/>
              <w:rPr>
                <w:b/>
                <w:sz w:val="28"/>
                <w:szCs w:val="28"/>
              </w:rPr>
            </w:pPr>
            <w:r w:rsidRPr="00E16824">
              <w:rPr>
                <w:b/>
                <w:bCs/>
                <w:sz w:val="28"/>
                <w:szCs w:val="28"/>
              </w:rPr>
              <w:t>Бланки №1, 2 поступили в доставочном пакете.</w:t>
            </w:r>
            <w:r w:rsidRPr="00E16824">
              <w:rPr>
                <w:b/>
                <w:bCs/>
                <w:i/>
                <w:sz w:val="28"/>
                <w:szCs w:val="28"/>
              </w:rPr>
              <w:t xml:space="preserve"> </w:t>
            </w:r>
            <w:r w:rsidRPr="00E16824">
              <w:rPr>
                <w:b/>
                <w:bCs/>
                <w:sz w:val="28"/>
                <w:szCs w:val="28"/>
              </w:rPr>
              <w:t>Контрольно-измерительные материалы – в специальном пакете. Упаковка пакетов не нарушена (</w:t>
            </w:r>
            <w:r w:rsidRPr="00E16824">
              <w:rPr>
                <w:bCs/>
                <w:sz w:val="28"/>
                <w:szCs w:val="28"/>
              </w:rPr>
              <w:t>п</w:t>
            </w:r>
            <w:r w:rsidRPr="00E16824">
              <w:rPr>
                <w:i/>
                <w:sz w:val="28"/>
                <w:szCs w:val="28"/>
              </w:rPr>
              <w:t>родемонстрировать и вскрыть публично, используя ножницы).</w:t>
            </w:r>
            <w:r w:rsidRPr="00E16824">
              <w:rPr>
                <w:sz w:val="28"/>
                <w:szCs w:val="28"/>
              </w:rPr>
              <w:t xml:space="preserve"> </w:t>
            </w:r>
            <w:r w:rsidRPr="00E16824">
              <w:rPr>
                <w:i/>
                <w:sz w:val="28"/>
                <w:szCs w:val="28"/>
              </w:rPr>
              <w:t xml:space="preserve">Раздать </w:t>
            </w:r>
            <w:proofErr w:type="gramStart"/>
            <w:r w:rsidRPr="00E16824">
              <w:rPr>
                <w:i/>
                <w:sz w:val="28"/>
                <w:szCs w:val="28"/>
              </w:rPr>
              <w:t>экзаменующимся</w:t>
            </w:r>
            <w:proofErr w:type="gramEnd"/>
            <w:r w:rsidRPr="00E16824">
              <w:rPr>
                <w:i/>
                <w:sz w:val="28"/>
                <w:szCs w:val="28"/>
              </w:rPr>
              <w:t xml:space="preserve"> бланки, КИМ.</w:t>
            </w:r>
          </w:p>
          <w:p w:rsidR="0010443E" w:rsidRDefault="0010443E" w:rsidP="007F1073">
            <w:pPr>
              <w:suppressAutoHyphens/>
              <w:ind w:firstLine="709"/>
              <w:jc w:val="both"/>
              <w:rPr>
                <w:i/>
                <w:sz w:val="28"/>
                <w:szCs w:val="28"/>
                <w:lang w:eastAsia="zh-CN"/>
              </w:rPr>
            </w:pPr>
            <w:r w:rsidRPr="00E16824">
              <w:rPr>
                <w:b/>
                <w:sz w:val="28"/>
                <w:szCs w:val="28"/>
              </w:rPr>
              <w:t xml:space="preserve">У каждого из вас должен быть бланк №1, бланк №2, контрольно-измерительные материалы по предмету, </w:t>
            </w:r>
            <w:r>
              <w:rPr>
                <w:b/>
                <w:sz w:val="28"/>
                <w:szCs w:val="28"/>
              </w:rPr>
              <w:t xml:space="preserve">листы бумаги для </w:t>
            </w:r>
            <w:r w:rsidRPr="00E16824">
              <w:rPr>
                <w:b/>
                <w:sz w:val="28"/>
                <w:szCs w:val="28"/>
              </w:rPr>
              <w:t>черновик</w:t>
            </w:r>
            <w:r>
              <w:rPr>
                <w:b/>
                <w:sz w:val="28"/>
                <w:szCs w:val="28"/>
              </w:rPr>
              <w:t>ов</w:t>
            </w:r>
            <w:r w:rsidRPr="001056FA">
              <w:rPr>
                <w:b/>
                <w:color w:val="5F497A"/>
                <w:sz w:val="28"/>
                <w:szCs w:val="28"/>
              </w:rPr>
              <w:t xml:space="preserve"> </w:t>
            </w:r>
            <w:r w:rsidRPr="0046745F">
              <w:rPr>
                <w:rStyle w:val="141"/>
                <w:b/>
              </w:rPr>
              <w:t>со штампом образовательной организации. Проверьте полиграфическое</w:t>
            </w:r>
            <w:r w:rsidRPr="0046745F">
              <w:rPr>
                <w:b/>
                <w:bCs/>
                <w:sz w:val="28"/>
                <w:szCs w:val="28"/>
              </w:rPr>
              <w:t xml:space="preserve"> </w:t>
            </w:r>
            <w:r w:rsidRPr="00E16824">
              <w:rPr>
                <w:b/>
                <w:bCs/>
                <w:sz w:val="28"/>
                <w:szCs w:val="28"/>
              </w:rPr>
              <w:t>исполнение бланков, текста работы.</w:t>
            </w:r>
            <w:r>
              <w:rPr>
                <w:b/>
                <w:bCs/>
                <w:sz w:val="28"/>
                <w:szCs w:val="28"/>
              </w:rPr>
              <w:t xml:space="preserve"> </w:t>
            </w:r>
            <w:r>
              <w:rPr>
                <w:b/>
                <w:sz w:val="28"/>
                <w:szCs w:val="28"/>
                <w:lang w:eastAsia="zh-CN"/>
              </w:rPr>
              <w:t>Е</w:t>
            </w:r>
            <w:r w:rsidRPr="00FA5A75">
              <w:rPr>
                <w:b/>
                <w:sz w:val="28"/>
                <w:szCs w:val="28"/>
                <w:lang w:eastAsia="zh-CN"/>
              </w:rPr>
              <w:t>сли вы</w:t>
            </w:r>
            <w:r w:rsidRPr="006A4D85">
              <w:rPr>
                <w:b/>
                <w:sz w:val="28"/>
                <w:szCs w:val="28"/>
                <w:lang w:eastAsia="zh-CN"/>
              </w:rPr>
              <w:t> </w:t>
            </w:r>
            <w:r w:rsidRPr="00FA5A75">
              <w:rPr>
                <w:b/>
                <w:sz w:val="28"/>
                <w:szCs w:val="28"/>
                <w:lang w:eastAsia="zh-CN"/>
              </w:rPr>
              <w:t>обнаружили несовпадения</w:t>
            </w:r>
            <w:r>
              <w:rPr>
                <w:b/>
                <w:sz w:val="28"/>
                <w:szCs w:val="28"/>
                <w:lang w:eastAsia="zh-CN"/>
              </w:rPr>
              <w:t xml:space="preserve"> количества выданных материалов или полиграфические дефекты</w:t>
            </w:r>
            <w:r w:rsidRPr="00FA5A75">
              <w:rPr>
                <w:b/>
                <w:sz w:val="28"/>
                <w:szCs w:val="28"/>
                <w:lang w:eastAsia="zh-CN"/>
              </w:rPr>
              <w:t>, обратитесь к</w:t>
            </w:r>
            <w:r w:rsidRPr="006A4D85">
              <w:rPr>
                <w:b/>
                <w:sz w:val="28"/>
                <w:szCs w:val="28"/>
                <w:lang w:eastAsia="zh-CN"/>
              </w:rPr>
              <w:t> </w:t>
            </w:r>
            <w:r w:rsidRPr="00FA5A75">
              <w:rPr>
                <w:b/>
                <w:sz w:val="28"/>
                <w:szCs w:val="28"/>
                <w:lang w:eastAsia="zh-CN"/>
              </w:rPr>
              <w:t>нам.</w:t>
            </w:r>
            <w:r>
              <w:rPr>
                <w:i/>
                <w:sz w:val="28"/>
                <w:szCs w:val="28"/>
                <w:lang w:eastAsia="zh-CN"/>
              </w:rPr>
              <w:t xml:space="preserve"> </w:t>
            </w:r>
          </w:p>
          <w:p w:rsidR="0010443E" w:rsidRPr="00FA5A75" w:rsidRDefault="0010443E" w:rsidP="007F1073">
            <w:pPr>
              <w:suppressAutoHyphens/>
              <w:ind w:firstLine="709"/>
              <w:jc w:val="both"/>
              <w:rPr>
                <w:i/>
                <w:sz w:val="28"/>
                <w:szCs w:val="28"/>
                <w:lang w:eastAsia="zh-CN"/>
              </w:rPr>
            </w:pPr>
            <w:r>
              <w:rPr>
                <w:i/>
                <w:sz w:val="28"/>
                <w:szCs w:val="28"/>
                <w:lang w:eastAsia="zh-CN"/>
              </w:rPr>
              <w:t>Сделать паузу для проверки участниками комплектации ИК.</w:t>
            </w:r>
          </w:p>
          <w:p w:rsidR="0010443E" w:rsidRPr="00E16824" w:rsidRDefault="0010443E" w:rsidP="007F1073">
            <w:pPr>
              <w:ind w:firstLine="284"/>
              <w:jc w:val="both"/>
              <w:rPr>
                <w:b/>
                <w:bCs/>
                <w:sz w:val="28"/>
                <w:szCs w:val="28"/>
              </w:rPr>
            </w:pPr>
            <w:r w:rsidRPr="00E16824">
              <w:rPr>
                <w:b/>
                <w:bCs/>
                <w:sz w:val="28"/>
                <w:szCs w:val="28"/>
              </w:rPr>
              <w:t>Заполните регистрационные части бланков. Пишите, начиная с первой клеточки</w:t>
            </w:r>
            <w:r>
              <w:rPr>
                <w:b/>
                <w:bCs/>
                <w:sz w:val="28"/>
                <w:szCs w:val="28"/>
              </w:rPr>
              <w:t>,</w:t>
            </w:r>
            <w:r w:rsidRPr="00FA5A75">
              <w:rPr>
                <w:b/>
                <w:sz w:val="28"/>
                <w:szCs w:val="28"/>
                <w:lang w:eastAsia="zh-CN"/>
              </w:rPr>
              <w:t xml:space="preserve"> </w:t>
            </w:r>
            <w:proofErr w:type="spellStart"/>
            <w:r w:rsidRPr="00FA5A75">
              <w:rPr>
                <w:b/>
                <w:sz w:val="28"/>
                <w:szCs w:val="28"/>
                <w:lang w:eastAsia="zh-CN"/>
              </w:rPr>
              <w:t>гелевой</w:t>
            </w:r>
            <w:proofErr w:type="spellEnd"/>
            <w:r w:rsidRPr="00FA5A75">
              <w:rPr>
                <w:b/>
                <w:sz w:val="28"/>
                <w:szCs w:val="28"/>
                <w:lang w:eastAsia="zh-CN"/>
              </w:rPr>
              <w:t>, капиллярной ручкой</w:t>
            </w:r>
            <w:r w:rsidRPr="00FA5A75">
              <w:rPr>
                <w:sz w:val="28"/>
                <w:szCs w:val="28"/>
              </w:rPr>
              <w:t xml:space="preserve"> </w:t>
            </w:r>
            <w:r w:rsidRPr="00FA5A75">
              <w:rPr>
                <w:b/>
                <w:sz w:val="28"/>
                <w:szCs w:val="28"/>
                <w:lang w:eastAsia="zh-CN"/>
              </w:rPr>
              <w:t>с чернилами черного цвета. При отсутствии такой ручки обратитесь к</w:t>
            </w:r>
            <w:r w:rsidRPr="006A4D85">
              <w:rPr>
                <w:b/>
                <w:sz w:val="28"/>
                <w:szCs w:val="28"/>
                <w:lang w:eastAsia="zh-CN"/>
              </w:rPr>
              <w:t> </w:t>
            </w:r>
            <w:r w:rsidRPr="00FA5A75">
              <w:rPr>
                <w:b/>
                <w:sz w:val="28"/>
                <w:szCs w:val="28"/>
                <w:lang w:eastAsia="zh-CN"/>
              </w:rPr>
              <w:t>нам, так как бланки, заполненные иной ручкой, не</w:t>
            </w:r>
            <w:r w:rsidRPr="006A4D85">
              <w:rPr>
                <w:b/>
                <w:sz w:val="28"/>
                <w:szCs w:val="28"/>
                <w:lang w:eastAsia="zh-CN"/>
              </w:rPr>
              <w:t> </w:t>
            </w:r>
            <w:r w:rsidRPr="00FA5A75">
              <w:rPr>
                <w:b/>
                <w:sz w:val="28"/>
                <w:szCs w:val="28"/>
                <w:lang w:eastAsia="zh-CN"/>
              </w:rPr>
              <w:t>обрабатываются и</w:t>
            </w:r>
            <w:r w:rsidRPr="006A4D85">
              <w:rPr>
                <w:b/>
                <w:sz w:val="28"/>
                <w:szCs w:val="28"/>
                <w:lang w:eastAsia="zh-CN"/>
              </w:rPr>
              <w:t> </w:t>
            </w:r>
            <w:r w:rsidRPr="00FA5A75">
              <w:rPr>
                <w:b/>
                <w:sz w:val="28"/>
                <w:szCs w:val="28"/>
                <w:lang w:eastAsia="zh-CN"/>
              </w:rPr>
              <w:t>не проверяются</w:t>
            </w:r>
            <w:r w:rsidRPr="00E16824">
              <w:rPr>
                <w:b/>
                <w:bCs/>
                <w:sz w:val="28"/>
                <w:szCs w:val="28"/>
              </w:rPr>
              <w:t xml:space="preserve">. </w:t>
            </w:r>
          </w:p>
          <w:p w:rsidR="0010443E" w:rsidRPr="00E16824" w:rsidRDefault="0010443E" w:rsidP="007F1073">
            <w:pPr>
              <w:ind w:firstLine="284"/>
              <w:jc w:val="both"/>
              <w:rPr>
                <w:b/>
                <w:bCs/>
                <w:sz w:val="28"/>
                <w:szCs w:val="28"/>
              </w:rPr>
            </w:pPr>
            <w:r w:rsidRPr="00E16824">
              <w:rPr>
                <w:b/>
                <w:bCs/>
                <w:sz w:val="28"/>
                <w:szCs w:val="28"/>
              </w:rPr>
              <w:t xml:space="preserve"> Каждая цифра, символ записывается в отдельную клетку.</w:t>
            </w:r>
            <w:r w:rsidRPr="00E16824">
              <w:rPr>
                <w:b/>
                <w:bCs/>
                <w:i/>
                <w:sz w:val="28"/>
                <w:szCs w:val="28"/>
              </w:rPr>
              <w:t xml:space="preserve"> </w:t>
            </w:r>
            <w:r w:rsidRPr="00E16824">
              <w:rPr>
                <w:b/>
                <w:bCs/>
                <w:sz w:val="28"/>
                <w:szCs w:val="28"/>
              </w:rPr>
              <w:t xml:space="preserve">Записывайте буквы и цифры в соответствии с образцом в бланке №2. </w:t>
            </w:r>
          </w:p>
          <w:p w:rsidR="0010443E" w:rsidRPr="00E16824" w:rsidRDefault="0010443E" w:rsidP="007F1073">
            <w:pPr>
              <w:ind w:firstLine="284"/>
              <w:jc w:val="both"/>
              <w:rPr>
                <w:b/>
                <w:bCs/>
                <w:iCs/>
                <w:sz w:val="28"/>
                <w:szCs w:val="28"/>
              </w:rPr>
            </w:pPr>
            <w:r w:rsidRPr="00E16824">
              <w:rPr>
                <w:b/>
                <w:bCs/>
                <w:iCs/>
                <w:sz w:val="28"/>
                <w:szCs w:val="28"/>
              </w:rPr>
              <w:t xml:space="preserve"> Ошибочно написанный знак необходимо зачеркнуть и аккуратно вписать правильную букву или цифру </w:t>
            </w:r>
            <w:r w:rsidR="001066A7" w:rsidRPr="001066A7">
              <w:rPr>
                <w:b/>
                <w:bCs/>
                <w:iCs/>
                <w:sz w:val="28"/>
                <w:szCs w:val="28"/>
                <w:u w:val="single"/>
              </w:rPr>
              <w:t>в свободное место этого же поля.</w:t>
            </w:r>
          </w:p>
        </w:tc>
      </w:tr>
      <w:tr w:rsidR="0010443E" w:rsidRPr="00E16824" w:rsidTr="007F1073">
        <w:tc>
          <w:tcPr>
            <w:tcW w:w="10440" w:type="dxa"/>
            <w:tcBorders>
              <w:top w:val="single" w:sz="4" w:space="0" w:color="auto"/>
              <w:left w:val="nil"/>
              <w:bottom w:val="nil"/>
              <w:right w:val="nil"/>
            </w:tcBorders>
          </w:tcPr>
          <w:p w:rsidR="0010443E" w:rsidRPr="00E16824" w:rsidRDefault="0010443E" w:rsidP="007F1073">
            <w:pPr>
              <w:ind w:firstLine="284"/>
              <w:jc w:val="both"/>
              <w:rPr>
                <w:b/>
                <w:bCs/>
                <w:sz w:val="28"/>
                <w:szCs w:val="28"/>
              </w:rPr>
            </w:pPr>
          </w:p>
        </w:tc>
      </w:tr>
      <w:tr w:rsidR="0010443E" w:rsidRPr="00E16824" w:rsidTr="007F1073">
        <w:tc>
          <w:tcPr>
            <w:tcW w:w="10440" w:type="dxa"/>
            <w:tcBorders>
              <w:top w:val="nil"/>
              <w:left w:val="nil"/>
              <w:bottom w:val="nil"/>
              <w:right w:val="nil"/>
            </w:tcBorders>
          </w:tcPr>
          <w:p w:rsidR="0010443E" w:rsidRPr="00E16824" w:rsidRDefault="0010443E" w:rsidP="007F1073">
            <w:pPr>
              <w:ind w:firstLine="284"/>
              <w:jc w:val="both"/>
              <w:rPr>
                <w:i/>
                <w:sz w:val="28"/>
                <w:szCs w:val="28"/>
              </w:rPr>
            </w:pPr>
            <w:r w:rsidRPr="00E16824">
              <w:rPr>
                <w:i/>
                <w:sz w:val="28"/>
                <w:szCs w:val="28"/>
              </w:rPr>
              <w:t>Обратите внимание учащихся на доску. Данные записаны на доске до начала экзамена.</w:t>
            </w:r>
          </w:p>
        </w:tc>
      </w:tr>
      <w:tr w:rsidR="0010443E" w:rsidRPr="00E16824" w:rsidTr="007F1073">
        <w:tc>
          <w:tcPr>
            <w:tcW w:w="10440" w:type="dxa"/>
            <w:tcBorders>
              <w:top w:val="nil"/>
              <w:left w:val="nil"/>
              <w:bottom w:val="single" w:sz="4" w:space="0" w:color="auto"/>
              <w:right w:val="nil"/>
            </w:tcBorders>
          </w:tcPr>
          <w:p w:rsidR="0010443E" w:rsidRDefault="0010443E" w:rsidP="007F1073">
            <w:pPr>
              <w:jc w:val="both"/>
              <w:rPr>
                <w:i/>
                <w:sz w:val="28"/>
                <w:szCs w:val="28"/>
              </w:rPr>
            </w:pPr>
          </w:p>
        </w:tc>
      </w:tr>
      <w:tr w:rsidR="0010443E" w:rsidRPr="00E16824" w:rsidTr="007F1073">
        <w:tc>
          <w:tcPr>
            <w:tcW w:w="10440" w:type="dxa"/>
            <w:tcBorders>
              <w:top w:val="single" w:sz="4" w:space="0" w:color="auto"/>
              <w:left w:val="single" w:sz="4" w:space="0" w:color="auto"/>
              <w:bottom w:val="single" w:sz="4" w:space="0" w:color="auto"/>
              <w:right w:val="single" w:sz="4" w:space="0" w:color="auto"/>
            </w:tcBorders>
          </w:tcPr>
          <w:p w:rsidR="0010443E" w:rsidRPr="00FA5A75" w:rsidRDefault="0010443E" w:rsidP="007F1073">
            <w:pPr>
              <w:suppressAutoHyphens/>
              <w:ind w:firstLine="709"/>
              <w:jc w:val="both"/>
              <w:rPr>
                <w:b/>
                <w:color w:val="000000"/>
                <w:sz w:val="28"/>
                <w:szCs w:val="28"/>
              </w:rPr>
            </w:pPr>
            <w:r w:rsidRPr="005A3555">
              <w:rPr>
                <w:b/>
                <w:sz w:val="28"/>
                <w:szCs w:val="28"/>
                <w:lang w:eastAsia="zh-CN"/>
              </w:rPr>
              <w:t>Заполните сведения о себе: фамил</w:t>
            </w:r>
            <w:r>
              <w:rPr>
                <w:b/>
                <w:sz w:val="28"/>
                <w:szCs w:val="28"/>
                <w:lang w:eastAsia="zh-CN"/>
              </w:rPr>
              <w:t>ия, имя, отчество (при наличии)</w:t>
            </w:r>
            <w:r w:rsidRPr="005A3555">
              <w:rPr>
                <w:b/>
                <w:sz w:val="28"/>
                <w:szCs w:val="28"/>
                <w:lang w:eastAsia="zh-CN"/>
              </w:rPr>
              <w:t xml:space="preserve">. </w:t>
            </w:r>
            <w:r w:rsidRPr="00FA5A75">
              <w:rPr>
                <w:b/>
                <w:color w:val="000000"/>
                <w:sz w:val="28"/>
                <w:szCs w:val="28"/>
              </w:rPr>
              <w:t xml:space="preserve">Заполните поля: </w:t>
            </w:r>
            <w:r w:rsidRPr="005A3555">
              <w:rPr>
                <w:b/>
                <w:color w:val="000000"/>
                <w:sz w:val="28"/>
                <w:szCs w:val="28"/>
              </w:rPr>
              <w:t xml:space="preserve">«Номер и буква класса (при наличии), </w:t>
            </w:r>
            <w:r w:rsidRPr="00FA5A75">
              <w:rPr>
                <w:b/>
                <w:color w:val="000000"/>
                <w:sz w:val="28"/>
                <w:szCs w:val="28"/>
              </w:rPr>
              <w:t xml:space="preserve">«Код образовательной организации», </w:t>
            </w:r>
            <w:r w:rsidRPr="005A3555">
              <w:rPr>
                <w:b/>
                <w:color w:val="000000"/>
                <w:sz w:val="28"/>
                <w:szCs w:val="28"/>
              </w:rPr>
              <w:t xml:space="preserve">«Код пункта проведения </w:t>
            </w:r>
            <w:r>
              <w:rPr>
                <w:b/>
                <w:color w:val="000000"/>
                <w:sz w:val="28"/>
                <w:szCs w:val="28"/>
              </w:rPr>
              <w:t>экзамена</w:t>
            </w:r>
            <w:r w:rsidRPr="005A3555">
              <w:rPr>
                <w:b/>
                <w:color w:val="000000"/>
                <w:sz w:val="28"/>
                <w:szCs w:val="28"/>
              </w:rPr>
              <w:t xml:space="preserve">», «Номер аудитории», </w:t>
            </w:r>
            <w:r>
              <w:rPr>
                <w:b/>
                <w:color w:val="000000"/>
                <w:sz w:val="28"/>
                <w:szCs w:val="28"/>
                <w:u w:val="single"/>
              </w:rPr>
              <w:t>«Вариант».</w:t>
            </w:r>
            <w:r>
              <w:rPr>
                <w:b/>
                <w:color w:val="000000"/>
                <w:sz w:val="28"/>
                <w:szCs w:val="28"/>
              </w:rPr>
              <w:t xml:space="preserve"> </w:t>
            </w:r>
            <w:r w:rsidRPr="00FA5A75">
              <w:rPr>
                <w:b/>
                <w:color w:val="000000"/>
                <w:sz w:val="28"/>
                <w:szCs w:val="28"/>
              </w:rPr>
              <w:t>При заполнении поля «Код образовательной организации» обратитесь к</w:t>
            </w:r>
            <w:r w:rsidRPr="006A4D85">
              <w:rPr>
                <w:b/>
                <w:color w:val="000000"/>
                <w:sz w:val="28"/>
                <w:szCs w:val="28"/>
              </w:rPr>
              <w:t> </w:t>
            </w:r>
            <w:r w:rsidRPr="00FA5A75">
              <w:rPr>
                <w:b/>
                <w:color w:val="000000"/>
                <w:sz w:val="28"/>
                <w:szCs w:val="28"/>
              </w:rPr>
              <w:t xml:space="preserve">нам, поле «Класс» заполняйте самостоятельно. </w:t>
            </w:r>
          </w:p>
          <w:p w:rsidR="0010443E" w:rsidRPr="00FA5A75" w:rsidRDefault="0010443E" w:rsidP="007F1073">
            <w:pPr>
              <w:suppressAutoHyphens/>
              <w:ind w:firstLine="709"/>
              <w:jc w:val="both"/>
              <w:rPr>
                <w:b/>
                <w:color w:val="000000"/>
                <w:sz w:val="28"/>
                <w:szCs w:val="28"/>
              </w:rPr>
            </w:pPr>
            <w:r w:rsidRPr="00FA5A75">
              <w:rPr>
                <w:b/>
                <w:color w:val="000000"/>
                <w:sz w:val="28"/>
                <w:szCs w:val="28"/>
              </w:rPr>
              <w:t>Служебное поле «</w:t>
            </w:r>
            <w:proofErr w:type="gramStart"/>
            <w:r>
              <w:rPr>
                <w:b/>
                <w:color w:val="000000"/>
                <w:sz w:val="28"/>
                <w:szCs w:val="28"/>
              </w:rPr>
              <w:t>Спец</w:t>
            </w:r>
            <w:proofErr w:type="gramEnd"/>
            <w:r>
              <w:rPr>
                <w:b/>
                <w:color w:val="000000"/>
                <w:sz w:val="28"/>
                <w:szCs w:val="28"/>
              </w:rPr>
              <w:t>. отметка»</w:t>
            </w:r>
            <w:r w:rsidRPr="00FA5A75">
              <w:rPr>
                <w:b/>
                <w:color w:val="000000"/>
                <w:sz w:val="28"/>
                <w:szCs w:val="28"/>
              </w:rPr>
              <w:t xml:space="preserve"> не заполняйте.</w:t>
            </w:r>
          </w:p>
          <w:p w:rsidR="0010443E" w:rsidRDefault="0010443E" w:rsidP="007F1073">
            <w:pPr>
              <w:ind w:firstLine="284"/>
              <w:jc w:val="both"/>
              <w:rPr>
                <w:b/>
                <w:bCs/>
                <w:sz w:val="28"/>
                <w:szCs w:val="28"/>
              </w:rPr>
            </w:pPr>
            <w:r w:rsidRPr="00FA5A75">
              <w:rPr>
                <w:i/>
                <w:sz w:val="28"/>
                <w:szCs w:val="28"/>
              </w:rPr>
              <w:t>Сделать паузу для заполнения участниками бланков регистрации.</w:t>
            </w:r>
          </w:p>
          <w:p w:rsidR="0010443E" w:rsidRPr="00FA5A75" w:rsidRDefault="0010443E" w:rsidP="007F1073">
            <w:pPr>
              <w:suppressAutoHyphens/>
              <w:ind w:firstLine="709"/>
              <w:jc w:val="both"/>
              <w:rPr>
                <w:i/>
                <w:sz w:val="28"/>
                <w:szCs w:val="28"/>
                <w:lang w:eastAsia="zh-CN"/>
              </w:rPr>
            </w:pPr>
            <w:r w:rsidRPr="00E16824">
              <w:rPr>
                <w:b/>
                <w:bCs/>
                <w:sz w:val="28"/>
                <w:szCs w:val="28"/>
              </w:rPr>
              <w:t>Внимание! Распишитесь в поле «подпись участника», расположенном в правой части бланка №1.</w:t>
            </w:r>
            <w:r w:rsidRPr="00FA5A75">
              <w:rPr>
                <w:i/>
                <w:sz w:val="28"/>
                <w:szCs w:val="28"/>
                <w:lang w:eastAsia="zh-CN"/>
              </w:rPr>
              <w:t xml:space="preserve"> </w:t>
            </w:r>
            <w:r>
              <w:rPr>
                <w:i/>
                <w:sz w:val="28"/>
                <w:szCs w:val="28"/>
                <w:lang w:eastAsia="zh-CN"/>
              </w:rPr>
              <w:t>Е</w:t>
            </w:r>
            <w:r w:rsidRPr="00FA5A75">
              <w:rPr>
                <w:i/>
                <w:sz w:val="28"/>
                <w:szCs w:val="28"/>
                <w:lang w:eastAsia="zh-CN"/>
              </w:rPr>
              <w:t>сли участник ГИА отказывается ставить личную подпись в</w:t>
            </w:r>
            <w:r w:rsidRPr="006A4D85">
              <w:rPr>
                <w:i/>
                <w:sz w:val="28"/>
                <w:szCs w:val="28"/>
                <w:lang w:eastAsia="zh-CN"/>
              </w:rPr>
              <w:t> </w:t>
            </w:r>
            <w:r w:rsidRPr="00FA5A75">
              <w:rPr>
                <w:i/>
                <w:sz w:val="28"/>
                <w:szCs w:val="28"/>
                <w:lang w:eastAsia="zh-CN"/>
              </w:rPr>
              <w:t>бланке регистрации, организатор в</w:t>
            </w:r>
            <w:r w:rsidRPr="006A4D85">
              <w:rPr>
                <w:i/>
                <w:sz w:val="28"/>
                <w:szCs w:val="28"/>
                <w:lang w:eastAsia="zh-CN"/>
              </w:rPr>
              <w:t> </w:t>
            </w:r>
            <w:r w:rsidRPr="00FA5A75">
              <w:rPr>
                <w:i/>
                <w:sz w:val="28"/>
                <w:szCs w:val="28"/>
                <w:lang w:eastAsia="zh-CN"/>
              </w:rPr>
              <w:t>аудитории ставит в</w:t>
            </w:r>
            <w:r w:rsidRPr="006A4D85">
              <w:rPr>
                <w:i/>
                <w:sz w:val="28"/>
                <w:szCs w:val="28"/>
                <w:lang w:eastAsia="zh-CN"/>
              </w:rPr>
              <w:t> </w:t>
            </w:r>
            <w:r w:rsidRPr="00FA5A75">
              <w:rPr>
                <w:i/>
                <w:sz w:val="28"/>
                <w:szCs w:val="28"/>
                <w:lang w:eastAsia="zh-CN"/>
              </w:rPr>
              <w:t>бланке регистрации свою подпись.</w:t>
            </w:r>
          </w:p>
          <w:p w:rsidR="0010443E" w:rsidRPr="00E16824" w:rsidRDefault="0010443E" w:rsidP="007F1073">
            <w:pPr>
              <w:ind w:firstLine="284"/>
              <w:jc w:val="both"/>
              <w:rPr>
                <w:b/>
                <w:bCs/>
                <w:sz w:val="28"/>
                <w:szCs w:val="28"/>
              </w:rPr>
            </w:pPr>
            <w:r w:rsidRPr="00E16824">
              <w:rPr>
                <w:b/>
                <w:bCs/>
                <w:sz w:val="28"/>
                <w:szCs w:val="28"/>
              </w:rPr>
              <w:t xml:space="preserve">Заполните бланк ответов №2: впишите </w:t>
            </w:r>
            <w:r w:rsidRPr="00E16824">
              <w:rPr>
                <w:b/>
                <w:bCs/>
                <w:sz w:val="28"/>
                <w:szCs w:val="28"/>
                <w:u w:val="single"/>
              </w:rPr>
              <w:t>код бланка №1 в левое верхнее поле</w:t>
            </w:r>
            <w:r w:rsidRPr="00E16824">
              <w:rPr>
                <w:b/>
                <w:bCs/>
                <w:sz w:val="28"/>
                <w:szCs w:val="28"/>
              </w:rPr>
              <w:t xml:space="preserve">,  далее код предмета, название предмета, </w:t>
            </w:r>
            <w:r w:rsidRPr="00E16824">
              <w:rPr>
                <w:b/>
                <w:bCs/>
                <w:sz w:val="28"/>
                <w:szCs w:val="28"/>
                <w:u w:val="single"/>
              </w:rPr>
              <w:t>№ варианта.</w:t>
            </w:r>
            <w:r w:rsidRPr="00E16824">
              <w:rPr>
                <w:b/>
                <w:bCs/>
                <w:sz w:val="28"/>
                <w:szCs w:val="28"/>
              </w:rPr>
              <w:t xml:space="preserve"> </w:t>
            </w:r>
          </w:p>
          <w:p w:rsidR="0010443E" w:rsidRPr="00E16824" w:rsidRDefault="0010443E" w:rsidP="007F1073">
            <w:pPr>
              <w:ind w:firstLine="284"/>
              <w:jc w:val="both"/>
              <w:rPr>
                <w:b/>
                <w:bCs/>
                <w:sz w:val="28"/>
                <w:szCs w:val="28"/>
              </w:rPr>
            </w:pPr>
            <w:r w:rsidRPr="00E16824">
              <w:rPr>
                <w:b/>
                <w:bCs/>
                <w:sz w:val="28"/>
                <w:szCs w:val="28"/>
              </w:rPr>
              <w:t xml:space="preserve">Фамилию на этом бланке писать запрещается. </w:t>
            </w:r>
          </w:p>
          <w:p w:rsidR="0010443E" w:rsidRPr="00E16824" w:rsidRDefault="0010443E" w:rsidP="007F1073">
            <w:pPr>
              <w:ind w:firstLine="284"/>
              <w:jc w:val="both"/>
              <w:rPr>
                <w:b/>
                <w:bCs/>
                <w:sz w:val="28"/>
                <w:szCs w:val="28"/>
              </w:rPr>
            </w:pPr>
            <w:r w:rsidRPr="00E16824">
              <w:rPr>
                <w:b/>
                <w:bCs/>
                <w:sz w:val="28"/>
                <w:szCs w:val="28"/>
              </w:rPr>
              <w:t xml:space="preserve">Проверьте ещё раз, записан ли в бланке №2 код бланка №1 и номер варианта </w:t>
            </w:r>
            <w:r w:rsidRPr="00E16824">
              <w:rPr>
                <w:b/>
                <w:bCs/>
                <w:sz w:val="28"/>
                <w:szCs w:val="28"/>
              </w:rPr>
              <w:lastRenderedPageBreak/>
              <w:t xml:space="preserve">в бланках №1, №2. </w:t>
            </w:r>
          </w:p>
          <w:p w:rsidR="0010443E" w:rsidRPr="00E16824" w:rsidRDefault="0010443E" w:rsidP="007F1073">
            <w:pPr>
              <w:ind w:firstLine="284"/>
              <w:jc w:val="both"/>
              <w:rPr>
                <w:b/>
                <w:sz w:val="28"/>
                <w:szCs w:val="28"/>
              </w:rPr>
            </w:pPr>
            <w:r w:rsidRPr="00E16824">
              <w:rPr>
                <w:b/>
                <w:bCs/>
                <w:sz w:val="28"/>
                <w:szCs w:val="28"/>
              </w:rPr>
              <w:t>Это необходимо для того, чтобы все выполненные вами задания прошли компьютерную обработку.</w:t>
            </w:r>
          </w:p>
        </w:tc>
      </w:tr>
      <w:tr w:rsidR="0010443E" w:rsidRPr="00E16824" w:rsidTr="007F1073">
        <w:tc>
          <w:tcPr>
            <w:tcW w:w="10440" w:type="dxa"/>
            <w:tcBorders>
              <w:top w:val="single" w:sz="4" w:space="0" w:color="auto"/>
              <w:left w:val="nil"/>
              <w:bottom w:val="single" w:sz="4" w:space="0" w:color="auto"/>
              <w:right w:val="nil"/>
            </w:tcBorders>
          </w:tcPr>
          <w:p w:rsidR="0010443E" w:rsidRDefault="0010443E" w:rsidP="007F1073">
            <w:pPr>
              <w:ind w:firstLine="284"/>
              <w:jc w:val="both"/>
              <w:rPr>
                <w:b/>
                <w:bCs/>
                <w:sz w:val="28"/>
                <w:szCs w:val="28"/>
              </w:rPr>
            </w:pPr>
          </w:p>
          <w:p w:rsidR="0010443E" w:rsidRPr="00FA439E" w:rsidRDefault="0010443E" w:rsidP="007F1073">
            <w:pPr>
              <w:ind w:firstLine="284"/>
              <w:jc w:val="both"/>
              <w:rPr>
                <w:rStyle w:val="affc"/>
              </w:rPr>
            </w:pPr>
            <w:r w:rsidRPr="00E01FEF">
              <w:rPr>
                <w:rStyle w:val="affc"/>
              </w:rPr>
              <w:t>Организаторы проходят и проверяют правильность заполнения регистрационных полей на всех бланках, персональных данных участника ГИА-9.</w:t>
            </w:r>
          </w:p>
          <w:p w:rsidR="0010443E" w:rsidRPr="00E16824" w:rsidRDefault="0010443E" w:rsidP="007F1073">
            <w:pPr>
              <w:ind w:firstLine="284"/>
              <w:jc w:val="both"/>
              <w:rPr>
                <w:b/>
                <w:bCs/>
                <w:sz w:val="28"/>
                <w:szCs w:val="28"/>
              </w:rPr>
            </w:pPr>
          </w:p>
        </w:tc>
      </w:tr>
      <w:tr w:rsidR="0010443E" w:rsidRPr="00E16824" w:rsidTr="007F1073">
        <w:tc>
          <w:tcPr>
            <w:tcW w:w="10440" w:type="dxa"/>
            <w:tcBorders>
              <w:top w:val="single" w:sz="4" w:space="0" w:color="auto"/>
              <w:left w:val="single" w:sz="4" w:space="0" w:color="auto"/>
              <w:bottom w:val="single" w:sz="4" w:space="0" w:color="auto"/>
              <w:right w:val="single" w:sz="4" w:space="0" w:color="auto"/>
            </w:tcBorders>
          </w:tcPr>
          <w:p w:rsidR="0010443E" w:rsidRDefault="0010443E" w:rsidP="007F1073">
            <w:pPr>
              <w:ind w:firstLine="284"/>
              <w:jc w:val="both"/>
              <w:rPr>
                <w:b/>
                <w:sz w:val="28"/>
                <w:szCs w:val="28"/>
              </w:rPr>
            </w:pPr>
            <w:r w:rsidRPr="00E16824">
              <w:rPr>
                <w:b/>
                <w:sz w:val="28"/>
                <w:szCs w:val="28"/>
              </w:rPr>
              <w:t>В бланке ответов №1 при выполнении заданий с кратким ответом запишите ответ справа от номера выполняемого вами задания.</w:t>
            </w:r>
          </w:p>
          <w:p w:rsidR="0010443E" w:rsidRPr="00E16824" w:rsidRDefault="0010443E" w:rsidP="007F1073">
            <w:pPr>
              <w:ind w:firstLine="284"/>
              <w:jc w:val="both"/>
              <w:rPr>
                <w:b/>
                <w:sz w:val="28"/>
                <w:szCs w:val="28"/>
              </w:rPr>
            </w:pPr>
            <w:r w:rsidRPr="00E16824">
              <w:rPr>
                <w:b/>
                <w:sz w:val="28"/>
                <w:szCs w:val="28"/>
              </w:rPr>
              <w:t xml:space="preserve">Нумерация заданий идёт сверху вниз. Записывайте ответы в соответствии с инструкцией, размещённой </w:t>
            </w:r>
            <w:proofErr w:type="gramStart"/>
            <w:r w:rsidRPr="00E16824">
              <w:rPr>
                <w:b/>
                <w:sz w:val="28"/>
                <w:szCs w:val="28"/>
              </w:rPr>
              <w:t>в</w:t>
            </w:r>
            <w:proofErr w:type="gramEnd"/>
            <w:r w:rsidRPr="00E16824">
              <w:rPr>
                <w:b/>
                <w:sz w:val="28"/>
                <w:szCs w:val="28"/>
              </w:rPr>
              <w:t xml:space="preserve"> КИМ перед заданиями.</w:t>
            </w:r>
          </w:p>
          <w:p w:rsidR="0010443E" w:rsidRPr="00E16824" w:rsidRDefault="0010443E" w:rsidP="007F1073">
            <w:pPr>
              <w:ind w:firstLine="284"/>
              <w:jc w:val="both"/>
              <w:rPr>
                <w:b/>
                <w:sz w:val="28"/>
                <w:szCs w:val="28"/>
              </w:rPr>
            </w:pPr>
            <w:r w:rsidRPr="00E16824">
              <w:rPr>
                <w:b/>
                <w:sz w:val="28"/>
                <w:szCs w:val="28"/>
              </w:rPr>
              <w:t>Если вы допустили ошибку, то в разделе «Замена ошибочных ответов на задания», расположенном внизу бланка, запишите номер задания и правильный ответ.</w:t>
            </w:r>
          </w:p>
          <w:p w:rsidR="0010443E" w:rsidRDefault="0010443E" w:rsidP="007F1073">
            <w:pPr>
              <w:ind w:firstLine="284"/>
              <w:jc w:val="both"/>
              <w:rPr>
                <w:b/>
                <w:sz w:val="28"/>
                <w:szCs w:val="28"/>
              </w:rPr>
            </w:pPr>
            <w:r w:rsidRPr="00E16824">
              <w:rPr>
                <w:b/>
                <w:sz w:val="28"/>
                <w:szCs w:val="28"/>
              </w:rPr>
              <w:t>В бланке ответов №2 выполняют</w:t>
            </w:r>
            <w:r>
              <w:rPr>
                <w:b/>
                <w:sz w:val="28"/>
                <w:szCs w:val="28"/>
              </w:rPr>
              <w:t>ся задания с развёрнутым ответом</w:t>
            </w:r>
            <w:r w:rsidRPr="00E16824">
              <w:rPr>
                <w:b/>
                <w:sz w:val="28"/>
                <w:szCs w:val="28"/>
              </w:rPr>
              <w:t xml:space="preserve">. </w:t>
            </w:r>
          </w:p>
          <w:p w:rsidR="0010443E" w:rsidRPr="00E16824" w:rsidRDefault="0010443E" w:rsidP="007F1073">
            <w:pPr>
              <w:ind w:firstLine="284"/>
              <w:jc w:val="both"/>
              <w:rPr>
                <w:b/>
                <w:sz w:val="28"/>
                <w:szCs w:val="28"/>
              </w:rPr>
            </w:pPr>
            <w:r w:rsidRPr="00992868">
              <w:rPr>
                <w:b/>
                <w:sz w:val="28"/>
                <w:szCs w:val="28"/>
              </w:rPr>
              <w:t>С</w:t>
            </w:r>
            <w:r w:rsidRPr="00FA5A75">
              <w:rPr>
                <w:b/>
                <w:color w:val="000000"/>
                <w:sz w:val="28"/>
                <w:szCs w:val="28"/>
              </w:rPr>
              <w:t>начала заполняется лицевая сторона бланка, затем, при недостатке места для ответа, запись продолжается на оборотной стороне бланка.</w:t>
            </w:r>
            <w:r w:rsidRPr="00E16824">
              <w:rPr>
                <w:b/>
                <w:sz w:val="28"/>
                <w:szCs w:val="28"/>
              </w:rPr>
              <w:t xml:space="preserve"> Если не хватило места в бланке, поднимите руку, чтобы получить дополнительный бланк №2</w:t>
            </w:r>
            <w:r>
              <w:rPr>
                <w:b/>
                <w:sz w:val="28"/>
                <w:szCs w:val="28"/>
              </w:rPr>
              <w:t xml:space="preserve"> (также двухсторонний)</w:t>
            </w:r>
            <w:r w:rsidRPr="00E16824">
              <w:rPr>
                <w:b/>
                <w:sz w:val="28"/>
                <w:szCs w:val="28"/>
              </w:rPr>
              <w:t>.</w:t>
            </w:r>
          </w:p>
        </w:tc>
      </w:tr>
      <w:tr w:rsidR="0010443E" w:rsidRPr="00E16824" w:rsidTr="007F1073">
        <w:tc>
          <w:tcPr>
            <w:tcW w:w="10440" w:type="dxa"/>
            <w:tcBorders>
              <w:top w:val="single" w:sz="4" w:space="0" w:color="auto"/>
              <w:left w:val="nil"/>
              <w:bottom w:val="nil"/>
              <w:right w:val="nil"/>
            </w:tcBorders>
          </w:tcPr>
          <w:p w:rsidR="0010443E" w:rsidRPr="00E16824" w:rsidRDefault="0010443E" w:rsidP="007F1073">
            <w:pPr>
              <w:ind w:firstLine="284"/>
              <w:jc w:val="both"/>
              <w:rPr>
                <w:b/>
                <w:sz w:val="28"/>
                <w:szCs w:val="28"/>
              </w:rPr>
            </w:pPr>
          </w:p>
        </w:tc>
      </w:tr>
      <w:tr w:rsidR="0010443E" w:rsidRPr="00E16824" w:rsidTr="007F1073">
        <w:tc>
          <w:tcPr>
            <w:tcW w:w="10440" w:type="dxa"/>
            <w:tcBorders>
              <w:top w:val="nil"/>
              <w:left w:val="nil"/>
              <w:bottom w:val="nil"/>
              <w:right w:val="nil"/>
            </w:tcBorders>
          </w:tcPr>
          <w:p w:rsidR="0010443E" w:rsidRPr="00E16824" w:rsidRDefault="0010443E" w:rsidP="007F1073">
            <w:pPr>
              <w:ind w:firstLine="284"/>
              <w:jc w:val="both"/>
              <w:rPr>
                <w:i/>
                <w:sz w:val="28"/>
                <w:szCs w:val="28"/>
              </w:rPr>
            </w:pPr>
            <w:r w:rsidRPr="00E16824">
              <w:rPr>
                <w:i/>
                <w:sz w:val="28"/>
                <w:szCs w:val="28"/>
              </w:rPr>
              <w:t xml:space="preserve">Если участнику понадобится дополнительный бланк №2, организатор помогает вписать в специальное поле </w:t>
            </w:r>
            <w:r w:rsidRPr="00E16824">
              <w:rPr>
                <w:i/>
                <w:sz w:val="28"/>
                <w:szCs w:val="28"/>
                <w:u w:val="single"/>
              </w:rPr>
              <w:t>дополнительного</w:t>
            </w:r>
            <w:r w:rsidRPr="00E16824">
              <w:rPr>
                <w:i/>
                <w:sz w:val="28"/>
                <w:szCs w:val="28"/>
              </w:rPr>
              <w:t xml:space="preserve"> бланка №2 код бланка №1, номер варианта, </w:t>
            </w:r>
            <w:r w:rsidRPr="00DB0DAD">
              <w:rPr>
                <w:b/>
                <w:i/>
                <w:sz w:val="28"/>
                <w:szCs w:val="28"/>
              </w:rPr>
              <w:t>поставить знак «×»</w:t>
            </w:r>
            <w:r w:rsidRPr="00E16824">
              <w:rPr>
                <w:i/>
                <w:sz w:val="28"/>
                <w:szCs w:val="28"/>
              </w:rPr>
              <w:t xml:space="preserve"> в правое верхнее поле «Бланк является дополнительным».</w:t>
            </w:r>
          </w:p>
        </w:tc>
      </w:tr>
      <w:tr w:rsidR="0010443E" w:rsidRPr="00E16824" w:rsidTr="007F1073">
        <w:tc>
          <w:tcPr>
            <w:tcW w:w="10440" w:type="dxa"/>
            <w:tcBorders>
              <w:top w:val="nil"/>
              <w:left w:val="nil"/>
              <w:bottom w:val="single" w:sz="4" w:space="0" w:color="auto"/>
              <w:right w:val="nil"/>
            </w:tcBorders>
          </w:tcPr>
          <w:p w:rsidR="0010443E" w:rsidRPr="00E16824" w:rsidRDefault="0010443E" w:rsidP="007F1073">
            <w:pPr>
              <w:ind w:firstLine="284"/>
              <w:jc w:val="both"/>
              <w:rPr>
                <w:i/>
                <w:sz w:val="28"/>
                <w:szCs w:val="28"/>
              </w:rPr>
            </w:pPr>
          </w:p>
        </w:tc>
      </w:tr>
      <w:tr w:rsidR="0010443E" w:rsidRPr="00E16824" w:rsidTr="007F1073">
        <w:tc>
          <w:tcPr>
            <w:tcW w:w="10440" w:type="dxa"/>
            <w:tcBorders>
              <w:top w:val="single" w:sz="4" w:space="0" w:color="auto"/>
              <w:left w:val="single" w:sz="4" w:space="0" w:color="auto"/>
              <w:bottom w:val="single" w:sz="4" w:space="0" w:color="auto"/>
              <w:right w:val="single" w:sz="4" w:space="0" w:color="auto"/>
            </w:tcBorders>
          </w:tcPr>
          <w:p w:rsidR="0010443E" w:rsidRPr="00E16824" w:rsidRDefault="0010443E" w:rsidP="007F1073">
            <w:pPr>
              <w:ind w:firstLine="357"/>
              <w:jc w:val="both"/>
              <w:rPr>
                <w:b/>
                <w:sz w:val="28"/>
                <w:szCs w:val="28"/>
                <w:lang w:eastAsia="zh-CN"/>
              </w:rPr>
            </w:pPr>
            <w:r w:rsidRPr="00E16824">
              <w:rPr>
                <w:b/>
                <w:sz w:val="28"/>
                <w:szCs w:val="28"/>
                <w:lang w:eastAsia="zh-CN"/>
              </w:rPr>
              <w:t xml:space="preserve">По всем вопросам, связанным с проведением экзамена (за исключением вопросов по содержанию КИМ), вы можете обращаться к </w:t>
            </w:r>
            <w:r>
              <w:rPr>
                <w:b/>
                <w:sz w:val="28"/>
                <w:szCs w:val="28"/>
                <w:lang w:eastAsia="zh-CN"/>
              </w:rPr>
              <w:t>нам</w:t>
            </w:r>
            <w:r w:rsidRPr="00E16824">
              <w:rPr>
                <w:b/>
                <w:sz w:val="28"/>
                <w:szCs w:val="28"/>
                <w:lang w:eastAsia="zh-CN"/>
              </w:rPr>
              <w:t xml:space="preserve">. В случае необходимости выхода из аудитории оставьте ваши экзаменационные материалы </w:t>
            </w:r>
            <w:r>
              <w:rPr>
                <w:b/>
                <w:sz w:val="28"/>
                <w:szCs w:val="28"/>
                <w:lang w:eastAsia="zh-CN"/>
              </w:rPr>
              <w:t xml:space="preserve">и черновики </w:t>
            </w:r>
            <w:r w:rsidRPr="00DB0DAD">
              <w:rPr>
                <w:b/>
                <w:sz w:val="28"/>
                <w:szCs w:val="28"/>
                <w:u w:val="single"/>
                <w:lang w:eastAsia="zh-CN"/>
              </w:rPr>
              <w:t>на</w:t>
            </w:r>
            <w:r w:rsidRPr="00422A8E">
              <w:rPr>
                <w:b/>
                <w:sz w:val="28"/>
                <w:szCs w:val="28"/>
                <w:u w:val="single"/>
                <w:lang w:eastAsia="zh-CN"/>
              </w:rPr>
              <w:t> </w:t>
            </w:r>
            <w:r w:rsidRPr="00DB0DAD">
              <w:rPr>
                <w:b/>
                <w:sz w:val="28"/>
                <w:szCs w:val="28"/>
                <w:u w:val="single"/>
                <w:lang w:eastAsia="zh-CN"/>
              </w:rPr>
              <w:t>своем рабочем столе</w:t>
            </w:r>
            <w:r w:rsidRPr="00E16824">
              <w:rPr>
                <w:b/>
                <w:sz w:val="28"/>
                <w:szCs w:val="28"/>
                <w:lang w:eastAsia="zh-CN"/>
              </w:rPr>
              <w:t>. Организатор проверит</w:t>
            </w:r>
            <w:r>
              <w:rPr>
                <w:b/>
                <w:sz w:val="28"/>
                <w:szCs w:val="28"/>
                <w:lang w:eastAsia="zh-CN"/>
              </w:rPr>
              <w:t xml:space="preserve"> их</w:t>
            </w:r>
            <w:r w:rsidRPr="00E16824">
              <w:rPr>
                <w:b/>
                <w:sz w:val="28"/>
                <w:szCs w:val="28"/>
                <w:lang w:eastAsia="zh-CN"/>
              </w:rPr>
              <w:t xml:space="preserve"> комплектность, после чего вы сможете выйти из аудитории. На территории пункта вас будет сопровождать организатор. </w:t>
            </w:r>
          </w:p>
          <w:p w:rsidR="0010443E" w:rsidRDefault="0010443E" w:rsidP="007F1073">
            <w:pPr>
              <w:ind w:firstLine="357"/>
              <w:jc w:val="both"/>
              <w:rPr>
                <w:i/>
                <w:sz w:val="28"/>
                <w:szCs w:val="28"/>
              </w:rPr>
            </w:pPr>
            <w:r w:rsidRPr="00E16824">
              <w:rPr>
                <w:b/>
                <w:sz w:val="28"/>
                <w:szCs w:val="28"/>
                <w:lang w:eastAsia="zh-CN"/>
              </w:rPr>
              <w:t>В случае плохого самочувствия незамедлительно обращайтесь к нам. В пункте присутствует медицинский работник. По состоянию здоровья и заключению медицинского работника вы можете досрочно завершить выполнение экзаменационной работы и прийти на пересдачу.</w:t>
            </w:r>
          </w:p>
        </w:tc>
      </w:tr>
      <w:tr w:rsidR="0010443E" w:rsidRPr="00E16824" w:rsidTr="007F1073">
        <w:tc>
          <w:tcPr>
            <w:tcW w:w="10440" w:type="dxa"/>
            <w:tcBorders>
              <w:top w:val="single" w:sz="4" w:space="0" w:color="auto"/>
              <w:left w:val="nil"/>
              <w:bottom w:val="single" w:sz="4" w:space="0" w:color="auto"/>
              <w:right w:val="nil"/>
            </w:tcBorders>
          </w:tcPr>
          <w:p w:rsidR="0010443E" w:rsidRDefault="0010443E" w:rsidP="007F1073">
            <w:pPr>
              <w:ind w:firstLine="284"/>
              <w:jc w:val="both"/>
              <w:rPr>
                <w:i/>
                <w:sz w:val="28"/>
                <w:szCs w:val="28"/>
              </w:rPr>
            </w:pPr>
          </w:p>
          <w:p w:rsidR="0010443E" w:rsidRPr="00C8510E" w:rsidRDefault="0010443E" w:rsidP="007F1073">
            <w:pPr>
              <w:ind w:firstLine="284"/>
              <w:jc w:val="both"/>
              <w:rPr>
                <w:i/>
                <w:color w:val="5F497A"/>
                <w:sz w:val="28"/>
                <w:szCs w:val="28"/>
              </w:rPr>
            </w:pPr>
          </w:p>
          <w:tbl>
            <w:tblPr>
              <w:tblpPr w:leftFromText="180" w:rightFromText="180" w:vertAnchor="text" w:horzAnchor="margin" w:tblpY="-3"/>
              <w:tblW w:w="10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0209"/>
            </w:tblGrid>
            <w:tr w:rsidR="0010443E" w:rsidRPr="001056FA" w:rsidTr="007F1073">
              <w:trPr>
                <w:trHeight w:val="599"/>
              </w:trPr>
              <w:tc>
                <w:tcPr>
                  <w:tcW w:w="10209" w:type="dxa"/>
                  <w:tcBorders>
                    <w:top w:val="single" w:sz="4" w:space="0" w:color="000000"/>
                    <w:left w:val="single" w:sz="4" w:space="0" w:color="000000"/>
                    <w:bottom w:val="single" w:sz="4" w:space="0" w:color="000000"/>
                    <w:right w:val="single" w:sz="4" w:space="0" w:color="000000"/>
                  </w:tcBorders>
                </w:tcPr>
                <w:p w:rsidR="0010443E" w:rsidRPr="00141193" w:rsidRDefault="0010443E" w:rsidP="007F1073">
                  <w:pPr>
                    <w:pStyle w:val="140"/>
                    <w:rPr>
                      <w:b/>
                      <w:i/>
                      <w:sz w:val="16"/>
                      <w:szCs w:val="16"/>
                    </w:rPr>
                  </w:pPr>
                  <w:r w:rsidRPr="00FA5A75">
                    <w:rPr>
                      <w:b/>
                      <w:lang w:eastAsia="zh-CN"/>
                    </w:rPr>
                    <w:t xml:space="preserve">Перед началом выполнения экзаменационной работы, пожалуйста, успокойтесь, сосредоточьтесь, </w:t>
                  </w:r>
                  <w:r>
                    <w:rPr>
                      <w:b/>
                      <w:lang w:eastAsia="zh-CN"/>
                    </w:rPr>
                    <w:t>в</w:t>
                  </w:r>
                  <w:r w:rsidRPr="00141193">
                    <w:rPr>
                      <w:b/>
                      <w:lang w:eastAsia="zh-CN"/>
                    </w:rPr>
                    <w:t xml:space="preserve">нимательно прочитайте инструкцию к заданиям КИМ и сами задания. </w:t>
                  </w:r>
                </w:p>
              </w:tc>
            </w:tr>
          </w:tbl>
          <w:p w:rsidR="0010443E" w:rsidRDefault="0010443E" w:rsidP="007F1073">
            <w:pPr>
              <w:jc w:val="both"/>
              <w:rPr>
                <w:i/>
                <w:sz w:val="28"/>
                <w:szCs w:val="28"/>
              </w:rPr>
            </w:pPr>
          </w:p>
        </w:tc>
      </w:tr>
      <w:tr w:rsidR="0010443E" w:rsidRPr="00E16824" w:rsidTr="007F1073">
        <w:tc>
          <w:tcPr>
            <w:tcW w:w="10440" w:type="dxa"/>
            <w:tcBorders>
              <w:top w:val="single" w:sz="4" w:space="0" w:color="auto"/>
              <w:left w:val="single" w:sz="4" w:space="0" w:color="auto"/>
              <w:bottom w:val="single" w:sz="4" w:space="0" w:color="auto"/>
              <w:right w:val="single" w:sz="4" w:space="0" w:color="auto"/>
            </w:tcBorders>
          </w:tcPr>
          <w:p w:rsidR="0010443E" w:rsidRDefault="0010443E" w:rsidP="007F1073">
            <w:pPr>
              <w:ind w:firstLine="284"/>
              <w:jc w:val="both"/>
              <w:rPr>
                <w:b/>
                <w:bCs/>
                <w:sz w:val="28"/>
                <w:szCs w:val="28"/>
              </w:rPr>
            </w:pPr>
            <w:r w:rsidRPr="00E16824">
              <w:rPr>
                <w:b/>
                <w:bCs/>
                <w:sz w:val="28"/>
                <w:szCs w:val="28"/>
              </w:rPr>
              <w:t xml:space="preserve">Начало экзамена _______, окончание экзамена _________. </w:t>
            </w:r>
          </w:p>
          <w:p w:rsidR="0010443E" w:rsidRPr="00DB0DAD" w:rsidRDefault="0010443E" w:rsidP="007F1073">
            <w:pPr>
              <w:ind w:firstLine="284"/>
              <w:jc w:val="both"/>
              <w:rPr>
                <w:i/>
                <w:sz w:val="28"/>
                <w:szCs w:val="28"/>
              </w:rPr>
            </w:pPr>
            <w:r w:rsidRPr="00FA5A75">
              <w:rPr>
                <w:i/>
                <w:sz w:val="28"/>
                <w:szCs w:val="28"/>
                <w:lang w:eastAsia="zh-CN"/>
              </w:rPr>
              <w:t>Запишите на</w:t>
            </w:r>
            <w:r w:rsidRPr="006A4D85">
              <w:rPr>
                <w:i/>
                <w:sz w:val="28"/>
                <w:szCs w:val="28"/>
                <w:lang w:eastAsia="zh-CN"/>
              </w:rPr>
              <w:t> </w:t>
            </w:r>
            <w:r w:rsidRPr="00FA5A75">
              <w:rPr>
                <w:i/>
                <w:sz w:val="28"/>
                <w:szCs w:val="28"/>
                <w:lang w:eastAsia="zh-CN"/>
              </w:rPr>
              <w:t>доске время начала и</w:t>
            </w:r>
            <w:r w:rsidRPr="006A4D85">
              <w:rPr>
                <w:i/>
                <w:sz w:val="28"/>
                <w:szCs w:val="28"/>
                <w:lang w:eastAsia="zh-CN"/>
              </w:rPr>
              <w:t> </w:t>
            </w:r>
            <w:r w:rsidRPr="00FA5A75">
              <w:rPr>
                <w:i/>
                <w:sz w:val="28"/>
                <w:szCs w:val="28"/>
                <w:lang w:eastAsia="zh-CN"/>
              </w:rPr>
              <w:t>окончания выполнения экзаменационной работы.</w:t>
            </w:r>
          </w:p>
          <w:p w:rsidR="0010443E" w:rsidRDefault="0010443E" w:rsidP="007F1073">
            <w:pPr>
              <w:ind w:firstLine="284"/>
              <w:jc w:val="both"/>
              <w:rPr>
                <w:i/>
                <w:sz w:val="28"/>
                <w:szCs w:val="28"/>
              </w:rPr>
            </w:pPr>
            <w:r w:rsidRPr="00E16824">
              <w:rPr>
                <w:i/>
                <w:sz w:val="28"/>
                <w:szCs w:val="28"/>
              </w:rPr>
              <w:t>Время, отведённое на инструктаж и заполнение регистрационных частей бланков, в общее время экзамена не включается.</w:t>
            </w:r>
          </w:p>
          <w:p w:rsidR="0010443E" w:rsidRDefault="0010443E" w:rsidP="007F1073">
            <w:pPr>
              <w:pStyle w:val="140"/>
              <w:rPr>
                <w:b/>
                <w:lang w:eastAsia="zh-CN"/>
              </w:rPr>
            </w:pPr>
            <w:r w:rsidRPr="00E01FEF">
              <w:rPr>
                <w:b/>
                <w:lang w:eastAsia="zh-CN"/>
              </w:rPr>
              <w:lastRenderedPageBreak/>
              <w:t>Не забывайте переносить ответы из черновика в бланк</w:t>
            </w:r>
            <w:r>
              <w:rPr>
                <w:b/>
                <w:lang w:eastAsia="zh-CN"/>
              </w:rPr>
              <w:t>и</w:t>
            </w:r>
            <w:r w:rsidRPr="00E01FEF">
              <w:rPr>
                <w:b/>
                <w:lang w:eastAsia="zh-CN"/>
              </w:rPr>
              <w:t xml:space="preserve"> ответов</w:t>
            </w:r>
            <w:r w:rsidRPr="00FA5A75">
              <w:rPr>
                <w:b/>
                <w:lang w:eastAsia="zh-CN"/>
              </w:rPr>
              <w:t xml:space="preserve"> </w:t>
            </w:r>
            <w:proofErr w:type="spellStart"/>
            <w:r w:rsidRPr="00FA5A75">
              <w:rPr>
                <w:b/>
                <w:lang w:eastAsia="zh-CN"/>
              </w:rPr>
              <w:t>гелевой</w:t>
            </w:r>
            <w:proofErr w:type="spellEnd"/>
            <w:r w:rsidRPr="00FA5A75">
              <w:rPr>
                <w:b/>
                <w:lang w:eastAsia="zh-CN"/>
              </w:rPr>
              <w:t>, капиллярной ручкой</w:t>
            </w:r>
            <w:r w:rsidRPr="00FA5A75">
              <w:t xml:space="preserve"> </w:t>
            </w:r>
            <w:r w:rsidRPr="00FA5A75">
              <w:rPr>
                <w:b/>
                <w:lang w:eastAsia="zh-CN"/>
              </w:rPr>
              <w:t xml:space="preserve">с чернилами </w:t>
            </w:r>
            <w:r>
              <w:rPr>
                <w:b/>
                <w:lang w:eastAsia="zh-CN"/>
              </w:rPr>
              <w:t xml:space="preserve">яркого </w:t>
            </w:r>
            <w:r w:rsidRPr="00FA5A75">
              <w:rPr>
                <w:b/>
                <w:lang w:eastAsia="zh-CN"/>
              </w:rPr>
              <w:t>черного цвета</w:t>
            </w:r>
            <w:r w:rsidRPr="00E01FEF">
              <w:rPr>
                <w:b/>
                <w:lang w:eastAsia="zh-CN"/>
              </w:rPr>
              <w:t>.</w:t>
            </w:r>
          </w:p>
          <w:p w:rsidR="0010443E" w:rsidRDefault="0010443E" w:rsidP="007F1073">
            <w:pPr>
              <w:pStyle w:val="140"/>
              <w:rPr>
                <w:i/>
              </w:rPr>
            </w:pPr>
            <w:r w:rsidRPr="00E01FEF">
              <w:rPr>
                <w:b/>
                <w:lang w:eastAsia="zh-CN"/>
              </w:rPr>
              <w:t>Инструктаж закончен. Желаем успешной работы.</w:t>
            </w:r>
          </w:p>
        </w:tc>
      </w:tr>
      <w:tr w:rsidR="0010443E" w:rsidRPr="00E16824" w:rsidTr="007F1073">
        <w:tc>
          <w:tcPr>
            <w:tcW w:w="10440" w:type="dxa"/>
            <w:tcBorders>
              <w:top w:val="single" w:sz="4" w:space="0" w:color="auto"/>
              <w:left w:val="nil"/>
              <w:bottom w:val="single" w:sz="4" w:space="0" w:color="auto"/>
              <w:right w:val="nil"/>
            </w:tcBorders>
          </w:tcPr>
          <w:p w:rsidR="0010443E" w:rsidRPr="00E16824" w:rsidRDefault="0010443E" w:rsidP="007F1073">
            <w:pPr>
              <w:ind w:firstLine="284"/>
              <w:jc w:val="both"/>
              <w:rPr>
                <w:b/>
                <w:bCs/>
                <w:sz w:val="28"/>
                <w:szCs w:val="28"/>
              </w:rPr>
            </w:pPr>
          </w:p>
        </w:tc>
      </w:tr>
      <w:tr w:rsidR="0010443E" w:rsidRPr="00E16824" w:rsidTr="007F1073">
        <w:tc>
          <w:tcPr>
            <w:tcW w:w="10440" w:type="dxa"/>
            <w:tcBorders>
              <w:top w:val="single" w:sz="4" w:space="0" w:color="auto"/>
              <w:left w:val="single" w:sz="4" w:space="0" w:color="auto"/>
              <w:bottom w:val="single" w:sz="4" w:space="0" w:color="auto"/>
              <w:right w:val="single" w:sz="4" w:space="0" w:color="auto"/>
            </w:tcBorders>
          </w:tcPr>
          <w:p w:rsidR="0010443E" w:rsidRPr="00E16824" w:rsidRDefault="001066A7" w:rsidP="007F1073">
            <w:pPr>
              <w:ind w:firstLine="284"/>
              <w:jc w:val="both"/>
              <w:rPr>
                <w:b/>
                <w:bCs/>
                <w:sz w:val="28"/>
                <w:szCs w:val="28"/>
              </w:rPr>
            </w:pPr>
            <w:r w:rsidRPr="001066A7">
              <w:rPr>
                <w:b/>
                <w:bCs/>
                <w:sz w:val="28"/>
                <w:szCs w:val="28"/>
              </w:rPr>
              <w:t xml:space="preserve">Включаю запись для выполнения заданий по </w:t>
            </w:r>
            <w:proofErr w:type="spellStart"/>
            <w:r w:rsidRPr="001066A7">
              <w:rPr>
                <w:b/>
                <w:bCs/>
                <w:sz w:val="28"/>
                <w:szCs w:val="28"/>
              </w:rPr>
              <w:t>аудированию</w:t>
            </w:r>
            <w:proofErr w:type="spellEnd"/>
            <w:r w:rsidRPr="001066A7">
              <w:rPr>
                <w:b/>
                <w:bCs/>
                <w:sz w:val="28"/>
                <w:szCs w:val="28"/>
              </w:rPr>
              <w:t>.</w:t>
            </w:r>
          </w:p>
        </w:tc>
      </w:tr>
      <w:tr w:rsidR="0010443E" w:rsidRPr="00E16824" w:rsidTr="007F1073">
        <w:tc>
          <w:tcPr>
            <w:tcW w:w="10440" w:type="dxa"/>
            <w:tcBorders>
              <w:top w:val="single" w:sz="4" w:space="0" w:color="auto"/>
              <w:left w:val="nil"/>
              <w:bottom w:val="nil"/>
              <w:right w:val="nil"/>
            </w:tcBorders>
          </w:tcPr>
          <w:p w:rsidR="0010443E" w:rsidRPr="00E16824" w:rsidRDefault="0010443E" w:rsidP="007F1073">
            <w:pPr>
              <w:ind w:firstLine="284"/>
              <w:jc w:val="both"/>
              <w:rPr>
                <w:b/>
                <w:bCs/>
                <w:sz w:val="16"/>
                <w:szCs w:val="16"/>
              </w:rPr>
            </w:pPr>
          </w:p>
        </w:tc>
      </w:tr>
      <w:tr w:rsidR="0010443E" w:rsidRPr="00E16824" w:rsidTr="007F1073">
        <w:tc>
          <w:tcPr>
            <w:tcW w:w="10440" w:type="dxa"/>
            <w:tcBorders>
              <w:top w:val="nil"/>
              <w:left w:val="nil"/>
              <w:bottom w:val="nil"/>
              <w:right w:val="nil"/>
            </w:tcBorders>
          </w:tcPr>
          <w:p w:rsidR="0010443E" w:rsidRPr="00E16824" w:rsidRDefault="0010443E" w:rsidP="007F1073">
            <w:pPr>
              <w:ind w:firstLine="284"/>
              <w:jc w:val="both"/>
              <w:rPr>
                <w:szCs w:val="28"/>
              </w:rPr>
            </w:pPr>
            <w:r w:rsidRPr="00E16824">
              <w:rPr>
                <w:i/>
                <w:sz w:val="28"/>
                <w:szCs w:val="28"/>
              </w:rPr>
              <w:t>За 30, 15 и 5 минут до окончания экзамена необходимо объявить:</w:t>
            </w:r>
          </w:p>
        </w:tc>
      </w:tr>
      <w:tr w:rsidR="0010443E" w:rsidRPr="00E16824" w:rsidTr="007F1073">
        <w:tc>
          <w:tcPr>
            <w:tcW w:w="10440" w:type="dxa"/>
            <w:tcBorders>
              <w:top w:val="nil"/>
              <w:left w:val="nil"/>
              <w:bottom w:val="single" w:sz="4" w:space="0" w:color="auto"/>
              <w:right w:val="nil"/>
            </w:tcBorders>
          </w:tcPr>
          <w:p w:rsidR="0010443E" w:rsidRPr="00E16824" w:rsidRDefault="0010443E" w:rsidP="007F1073">
            <w:pPr>
              <w:ind w:firstLine="284"/>
              <w:jc w:val="both"/>
              <w:rPr>
                <w:i/>
                <w:sz w:val="16"/>
                <w:szCs w:val="16"/>
              </w:rPr>
            </w:pPr>
          </w:p>
        </w:tc>
      </w:tr>
      <w:tr w:rsidR="0010443E" w:rsidRPr="00E16824" w:rsidTr="007F1073">
        <w:tc>
          <w:tcPr>
            <w:tcW w:w="10440" w:type="dxa"/>
            <w:tcBorders>
              <w:top w:val="single" w:sz="4" w:space="0" w:color="auto"/>
              <w:left w:val="single" w:sz="4" w:space="0" w:color="auto"/>
              <w:bottom w:val="single" w:sz="4" w:space="0" w:color="auto"/>
              <w:right w:val="single" w:sz="4" w:space="0" w:color="auto"/>
            </w:tcBorders>
          </w:tcPr>
          <w:p w:rsidR="0010443E" w:rsidRPr="00E16824" w:rsidRDefault="0010443E" w:rsidP="007F1073">
            <w:pPr>
              <w:ind w:firstLine="284"/>
              <w:jc w:val="both"/>
              <w:rPr>
                <w:b/>
                <w:bCs/>
                <w:sz w:val="28"/>
                <w:szCs w:val="28"/>
              </w:rPr>
            </w:pPr>
            <w:r w:rsidRPr="00E16824">
              <w:rPr>
                <w:b/>
                <w:bCs/>
                <w:sz w:val="28"/>
                <w:szCs w:val="28"/>
              </w:rPr>
              <w:t xml:space="preserve">До окончания экзамена осталось 30 минут. </w:t>
            </w:r>
          </w:p>
          <w:p w:rsidR="0010443E" w:rsidRPr="00E16824" w:rsidRDefault="0010443E" w:rsidP="007F1073">
            <w:pPr>
              <w:ind w:firstLine="284"/>
              <w:jc w:val="both"/>
              <w:rPr>
                <w:b/>
                <w:i/>
                <w:sz w:val="28"/>
                <w:szCs w:val="28"/>
              </w:rPr>
            </w:pPr>
            <w:r w:rsidRPr="00E16824">
              <w:rPr>
                <w:b/>
                <w:bCs/>
                <w:sz w:val="28"/>
                <w:szCs w:val="28"/>
              </w:rPr>
              <w:t xml:space="preserve">Не забывайте переносить ответы </w:t>
            </w:r>
            <w:r w:rsidRPr="00E16824">
              <w:rPr>
                <w:b/>
                <w:sz w:val="28"/>
                <w:szCs w:val="28"/>
              </w:rPr>
              <w:t xml:space="preserve">из текста работы </w:t>
            </w:r>
            <w:r w:rsidRPr="00E16824">
              <w:rPr>
                <w:b/>
                <w:bCs/>
                <w:sz w:val="28"/>
                <w:szCs w:val="28"/>
              </w:rPr>
              <w:t>и черновика в бланки ответов.</w:t>
            </w:r>
          </w:p>
          <w:p w:rsidR="0010443E" w:rsidRPr="005F1CB9" w:rsidRDefault="0010443E" w:rsidP="007F1073">
            <w:pPr>
              <w:ind w:firstLine="284"/>
              <w:jc w:val="both"/>
              <w:rPr>
                <w:b/>
                <w:bCs/>
                <w:sz w:val="28"/>
                <w:szCs w:val="28"/>
              </w:rPr>
            </w:pPr>
            <w:r w:rsidRPr="005F1CB9">
              <w:rPr>
                <w:b/>
                <w:bCs/>
                <w:sz w:val="28"/>
                <w:szCs w:val="28"/>
              </w:rPr>
              <w:t>До конца экзамена осталось 15 минут, досрочная сдача экзаменационных материалов прекращается.</w:t>
            </w:r>
          </w:p>
          <w:p w:rsidR="0010443E" w:rsidRPr="00E16824" w:rsidRDefault="0010443E" w:rsidP="007F1073">
            <w:pPr>
              <w:ind w:firstLine="284"/>
              <w:jc w:val="both"/>
              <w:rPr>
                <w:b/>
                <w:i/>
                <w:sz w:val="28"/>
                <w:szCs w:val="28"/>
              </w:rPr>
            </w:pPr>
            <w:r w:rsidRPr="005F1CB9">
              <w:rPr>
                <w:b/>
                <w:bCs/>
                <w:sz w:val="28"/>
                <w:szCs w:val="28"/>
              </w:rPr>
              <w:t>До конца экзамена осталось 5</w:t>
            </w:r>
            <w:r w:rsidRPr="00E16824">
              <w:rPr>
                <w:b/>
                <w:bCs/>
                <w:sz w:val="28"/>
                <w:szCs w:val="28"/>
              </w:rPr>
              <w:t xml:space="preserve"> минут.</w:t>
            </w:r>
            <w:r w:rsidRPr="00FA5A75">
              <w:rPr>
                <w:b/>
                <w:sz w:val="28"/>
                <w:szCs w:val="28"/>
                <w:lang w:eastAsia="zh-CN"/>
              </w:rPr>
              <w:t xml:space="preserve"> Проверьте, все ли</w:t>
            </w:r>
            <w:r w:rsidRPr="006A4D85">
              <w:rPr>
                <w:b/>
                <w:sz w:val="28"/>
                <w:szCs w:val="28"/>
                <w:lang w:eastAsia="zh-CN"/>
              </w:rPr>
              <w:t> </w:t>
            </w:r>
            <w:r w:rsidRPr="00FA5A75">
              <w:rPr>
                <w:b/>
                <w:sz w:val="28"/>
                <w:szCs w:val="28"/>
                <w:lang w:eastAsia="zh-CN"/>
              </w:rPr>
              <w:t>ответы вы</w:t>
            </w:r>
            <w:r w:rsidRPr="006A4D85">
              <w:rPr>
                <w:b/>
                <w:sz w:val="28"/>
                <w:szCs w:val="28"/>
                <w:lang w:eastAsia="zh-CN"/>
              </w:rPr>
              <w:t> </w:t>
            </w:r>
            <w:r w:rsidRPr="00FA5A75">
              <w:rPr>
                <w:b/>
                <w:sz w:val="28"/>
                <w:szCs w:val="28"/>
                <w:lang w:eastAsia="zh-CN"/>
              </w:rPr>
              <w:t xml:space="preserve">перенесли </w:t>
            </w:r>
            <w:proofErr w:type="gramStart"/>
            <w:r w:rsidRPr="00FA5A75">
              <w:rPr>
                <w:b/>
                <w:sz w:val="28"/>
                <w:szCs w:val="28"/>
                <w:lang w:eastAsia="zh-CN"/>
              </w:rPr>
              <w:t>из</w:t>
            </w:r>
            <w:proofErr w:type="gramEnd"/>
            <w:r w:rsidRPr="006A4D85">
              <w:rPr>
                <w:b/>
                <w:sz w:val="28"/>
                <w:szCs w:val="28"/>
                <w:lang w:eastAsia="zh-CN"/>
              </w:rPr>
              <w:t> </w:t>
            </w:r>
            <w:proofErr w:type="gramStart"/>
            <w:r w:rsidRPr="00FA5A75">
              <w:rPr>
                <w:b/>
                <w:sz w:val="28"/>
                <w:szCs w:val="28"/>
                <w:lang w:eastAsia="zh-CN"/>
              </w:rPr>
              <w:t>КИМ</w:t>
            </w:r>
            <w:proofErr w:type="gramEnd"/>
            <w:r w:rsidRPr="00FA5A75">
              <w:rPr>
                <w:b/>
                <w:sz w:val="28"/>
                <w:szCs w:val="28"/>
                <w:lang w:eastAsia="zh-CN"/>
              </w:rPr>
              <w:t xml:space="preserve"> и</w:t>
            </w:r>
            <w:r w:rsidRPr="006A4D85">
              <w:rPr>
                <w:b/>
                <w:sz w:val="28"/>
                <w:szCs w:val="28"/>
                <w:lang w:eastAsia="zh-CN"/>
              </w:rPr>
              <w:t> </w:t>
            </w:r>
            <w:r w:rsidRPr="00FA5A75">
              <w:rPr>
                <w:b/>
                <w:sz w:val="28"/>
                <w:szCs w:val="28"/>
                <w:lang w:eastAsia="zh-CN"/>
              </w:rPr>
              <w:t>черновиков в</w:t>
            </w:r>
            <w:r w:rsidRPr="006A4D85">
              <w:rPr>
                <w:b/>
                <w:sz w:val="28"/>
                <w:szCs w:val="28"/>
                <w:lang w:eastAsia="zh-CN"/>
              </w:rPr>
              <w:t> </w:t>
            </w:r>
            <w:r w:rsidRPr="00FA5A75">
              <w:rPr>
                <w:b/>
                <w:sz w:val="28"/>
                <w:szCs w:val="28"/>
                <w:lang w:eastAsia="zh-CN"/>
              </w:rPr>
              <w:t>бланки ответов.</w:t>
            </w:r>
          </w:p>
        </w:tc>
      </w:tr>
      <w:tr w:rsidR="0010443E" w:rsidRPr="00E16824" w:rsidTr="007F1073">
        <w:tc>
          <w:tcPr>
            <w:tcW w:w="10440" w:type="dxa"/>
            <w:tcBorders>
              <w:top w:val="single" w:sz="4" w:space="0" w:color="auto"/>
              <w:left w:val="nil"/>
              <w:bottom w:val="nil"/>
              <w:right w:val="nil"/>
            </w:tcBorders>
          </w:tcPr>
          <w:p w:rsidR="0010443E" w:rsidRPr="00E16824" w:rsidRDefault="0010443E" w:rsidP="007F1073">
            <w:pPr>
              <w:ind w:firstLine="284"/>
              <w:jc w:val="both"/>
              <w:rPr>
                <w:i/>
                <w:sz w:val="16"/>
                <w:szCs w:val="16"/>
              </w:rPr>
            </w:pPr>
          </w:p>
        </w:tc>
      </w:tr>
      <w:tr w:rsidR="0010443E" w:rsidRPr="00E16824" w:rsidTr="007F1073">
        <w:tc>
          <w:tcPr>
            <w:tcW w:w="10440" w:type="dxa"/>
            <w:tcBorders>
              <w:top w:val="nil"/>
              <w:left w:val="nil"/>
              <w:bottom w:val="nil"/>
              <w:right w:val="nil"/>
            </w:tcBorders>
          </w:tcPr>
          <w:p w:rsidR="0010443E" w:rsidRPr="00FA439E" w:rsidRDefault="0010443E" w:rsidP="007F1073">
            <w:pPr>
              <w:ind w:firstLine="284"/>
              <w:jc w:val="both"/>
              <w:rPr>
                <w:rStyle w:val="affc"/>
              </w:rPr>
            </w:pPr>
            <w:r w:rsidRPr="00E01FEF">
              <w:rPr>
                <w:rStyle w:val="affc"/>
              </w:rPr>
              <w:t>В аудитории до официального завершения экзамена должны остаться не менее 2-х участников ГИА.</w:t>
            </w:r>
          </w:p>
        </w:tc>
      </w:tr>
      <w:tr w:rsidR="0010443E" w:rsidRPr="00E16824" w:rsidTr="007F1073">
        <w:tc>
          <w:tcPr>
            <w:tcW w:w="10440" w:type="dxa"/>
            <w:tcBorders>
              <w:top w:val="nil"/>
              <w:left w:val="nil"/>
              <w:bottom w:val="single" w:sz="4" w:space="0" w:color="auto"/>
              <w:right w:val="nil"/>
            </w:tcBorders>
          </w:tcPr>
          <w:p w:rsidR="0010443E" w:rsidRPr="00E16824" w:rsidRDefault="0010443E" w:rsidP="007F1073">
            <w:pPr>
              <w:ind w:firstLine="284"/>
              <w:jc w:val="both"/>
              <w:rPr>
                <w:i/>
                <w:color w:val="00B050"/>
                <w:sz w:val="16"/>
                <w:szCs w:val="16"/>
              </w:rPr>
            </w:pPr>
          </w:p>
        </w:tc>
      </w:tr>
      <w:tr w:rsidR="0010443E" w:rsidRPr="00E16824" w:rsidTr="007F1073">
        <w:tc>
          <w:tcPr>
            <w:tcW w:w="10440" w:type="dxa"/>
            <w:tcBorders>
              <w:top w:val="single" w:sz="4" w:space="0" w:color="auto"/>
              <w:left w:val="single" w:sz="4" w:space="0" w:color="auto"/>
              <w:bottom w:val="single" w:sz="4" w:space="0" w:color="auto"/>
              <w:right w:val="single" w:sz="4" w:space="0" w:color="auto"/>
            </w:tcBorders>
          </w:tcPr>
          <w:p w:rsidR="0010443E" w:rsidRPr="00E16824" w:rsidRDefault="0010443E" w:rsidP="007F1073">
            <w:pPr>
              <w:ind w:firstLine="284"/>
              <w:jc w:val="both"/>
              <w:rPr>
                <w:b/>
                <w:bCs/>
                <w:sz w:val="28"/>
                <w:szCs w:val="28"/>
              </w:rPr>
            </w:pPr>
            <w:r w:rsidRPr="00E16824">
              <w:rPr>
                <w:b/>
                <w:bCs/>
                <w:sz w:val="28"/>
                <w:szCs w:val="28"/>
              </w:rPr>
              <w:t xml:space="preserve">Экзамен окончен. Все участники остаются на своих местах. </w:t>
            </w:r>
          </w:p>
          <w:p w:rsidR="0010443E" w:rsidRPr="00FA439E" w:rsidRDefault="0010443E" w:rsidP="007F1073">
            <w:pPr>
              <w:ind w:firstLine="284"/>
              <w:jc w:val="both"/>
              <w:rPr>
                <w:b/>
                <w:bCs/>
                <w:sz w:val="28"/>
                <w:szCs w:val="28"/>
              </w:rPr>
            </w:pPr>
            <w:r w:rsidRPr="00E16824">
              <w:rPr>
                <w:b/>
                <w:bCs/>
                <w:sz w:val="28"/>
                <w:szCs w:val="28"/>
              </w:rPr>
              <w:t xml:space="preserve">Положите на край стола свои бланки, КИМ, черновик. </w:t>
            </w:r>
            <w:r>
              <w:rPr>
                <w:b/>
                <w:bCs/>
                <w:sz w:val="28"/>
                <w:szCs w:val="28"/>
              </w:rPr>
              <w:t>Мы</w:t>
            </w:r>
            <w:r w:rsidRPr="00E01FEF">
              <w:rPr>
                <w:b/>
                <w:bCs/>
                <w:sz w:val="28"/>
                <w:szCs w:val="28"/>
              </w:rPr>
              <w:t xml:space="preserve"> пройд</w:t>
            </w:r>
            <w:r>
              <w:rPr>
                <w:b/>
                <w:bCs/>
                <w:sz w:val="28"/>
                <w:szCs w:val="28"/>
              </w:rPr>
              <w:t>ём</w:t>
            </w:r>
            <w:r w:rsidRPr="00E01FEF">
              <w:rPr>
                <w:b/>
                <w:bCs/>
                <w:sz w:val="28"/>
                <w:szCs w:val="28"/>
              </w:rPr>
              <w:t xml:space="preserve"> и собер</w:t>
            </w:r>
            <w:r>
              <w:rPr>
                <w:b/>
                <w:bCs/>
                <w:sz w:val="28"/>
                <w:szCs w:val="28"/>
              </w:rPr>
              <w:t>ём</w:t>
            </w:r>
            <w:r w:rsidRPr="00E01FEF">
              <w:rPr>
                <w:b/>
                <w:bCs/>
                <w:sz w:val="28"/>
                <w:szCs w:val="28"/>
              </w:rPr>
              <w:t xml:space="preserve"> все экзаменационные материалы. </w:t>
            </w:r>
          </w:p>
          <w:p w:rsidR="0010443E" w:rsidRPr="00E16824" w:rsidRDefault="0010443E" w:rsidP="007F1073">
            <w:pPr>
              <w:ind w:firstLine="284"/>
              <w:jc w:val="both"/>
              <w:rPr>
                <w:bCs/>
                <w:i/>
                <w:sz w:val="28"/>
                <w:szCs w:val="28"/>
              </w:rPr>
            </w:pPr>
          </w:p>
        </w:tc>
      </w:tr>
      <w:tr w:rsidR="0010443E" w:rsidRPr="00E16824" w:rsidTr="007F1073">
        <w:tc>
          <w:tcPr>
            <w:tcW w:w="10440" w:type="dxa"/>
            <w:tcBorders>
              <w:top w:val="single" w:sz="4" w:space="0" w:color="auto"/>
              <w:left w:val="nil"/>
              <w:bottom w:val="single" w:sz="4" w:space="0" w:color="auto"/>
              <w:right w:val="nil"/>
            </w:tcBorders>
          </w:tcPr>
          <w:p w:rsidR="0010443E" w:rsidRDefault="0010443E" w:rsidP="007F1073">
            <w:pPr>
              <w:jc w:val="both"/>
              <w:rPr>
                <w:rStyle w:val="affc"/>
              </w:rPr>
            </w:pPr>
          </w:p>
          <w:p w:rsidR="0010443E" w:rsidRDefault="0010443E" w:rsidP="007F1073">
            <w:pPr>
              <w:suppressAutoHyphens/>
              <w:jc w:val="both"/>
              <w:rPr>
                <w:rStyle w:val="affc"/>
              </w:rPr>
            </w:pPr>
            <w:r w:rsidRPr="00E01FEF">
              <w:rPr>
                <w:rStyle w:val="affc"/>
              </w:rPr>
              <w:t>Организаторы осуществляют сбор экзаменационных материалов с рабочих мест участников ГИА в организованном порядке.</w:t>
            </w:r>
          </w:p>
          <w:p w:rsidR="0010443E" w:rsidRDefault="0010443E" w:rsidP="007F1073">
            <w:pPr>
              <w:jc w:val="both"/>
              <w:rPr>
                <w:rStyle w:val="affc"/>
              </w:rPr>
            </w:pPr>
          </w:p>
          <w:p w:rsidR="0010443E" w:rsidRPr="00FA439E" w:rsidRDefault="0010443E" w:rsidP="007F1073">
            <w:pPr>
              <w:ind w:firstLine="284"/>
              <w:jc w:val="both"/>
              <w:rPr>
                <w:rStyle w:val="affc"/>
              </w:rPr>
            </w:pPr>
          </w:p>
        </w:tc>
      </w:tr>
      <w:tr w:rsidR="0010443E" w:rsidRPr="00E16824" w:rsidTr="007F1073">
        <w:tc>
          <w:tcPr>
            <w:tcW w:w="10440" w:type="dxa"/>
            <w:tcBorders>
              <w:top w:val="single" w:sz="4" w:space="0" w:color="auto"/>
              <w:left w:val="single" w:sz="4" w:space="0" w:color="auto"/>
              <w:bottom w:val="single" w:sz="4" w:space="0" w:color="auto"/>
              <w:right w:val="single" w:sz="4" w:space="0" w:color="auto"/>
            </w:tcBorders>
          </w:tcPr>
          <w:p w:rsidR="0010443E" w:rsidRPr="00FA439E" w:rsidRDefault="0010443E" w:rsidP="007F1073">
            <w:pPr>
              <w:ind w:firstLine="284"/>
              <w:jc w:val="both"/>
              <w:rPr>
                <w:bCs/>
                <w:sz w:val="28"/>
                <w:szCs w:val="28"/>
              </w:rPr>
            </w:pPr>
            <w:r w:rsidRPr="00E01FEF">
              <w:rPr>
                <w:b/>
                <w:bCs/>
                <w:sz w:val="28"/>
                <w:szCs w:val="28"/>
              </w:rPr>
              <w:t>В ау</w:t>
            </w:r>
            <w:r>
              <w:rPr>
                <w:b/>
                <w:bCs/>
                <w:sz w:val="28"/>
                <w:szCs w:val="28"/>
              </w:rPr>
              <w:t>дитории собрано бланков  №1</w:t>
            </w:r>
            <w:r w:rsidRPr="00E01FEF">
              <w:rPr>
                <w:b/>
                <w:bCs/>
                <w:sz w:val="28"/>
                <w:szCs w:val="28"/>
              </w:rPr>
              <w:t>_(</w:t>
            </w:r>
            <w:r w:rsidRPr="00E01FEF">
              <w:rPr>
                <w:bCs/>
                <w:sz w:val="28"/>
                <w:szCs w:val="28"/>
              </w:rPr>
              <w:t>н</w:t>
            </w:r>
            <w:r w:rsidRPr="00E01FEF">
              <w:rPr>
                <w:bCs/>
                <w:i/>
                <w:sz w:val="28"/>
                <w:szCs w:val="28"/>
              </w:rPr>
              <w:t>азвать количество и публично запаковать в возвратный доставочный пакет, зафиксировать количество на сопроводительном бланке).</w:t>
            </w:r>
          </w:p>
          <w:p w:rsidR="0010443E" w:rsidRPr="00FA439E" w:rsidRDefault="0010443E" w:rsidP="007F1073">
            <w:pPr>
              <w:ind w:firstLine="284"/>
              <w:jc w:val="both"/>
              <w:rPr>
                <w:bCs/>
                <w:i/>
                <w:sz w:val="28"/>
                <w:szCs w:val="28"/>
              </w:rPr>
            </w:pPr>
            <w:r w:rsidRPr="00E01FEF">
              <w:rPr>
                <w:b/>
                <w:bCs/>
                <w:sz w:val="28"/>
                <w:szCs w:val="28"/>
              </w:rPr>
              <w:t>В аудитории собрано бланков №2</w:t>
            </w:r>
            <w:r w:rsidRPr="00E01FEF">
              <w:rPr>
                <w:bCs/>
                <w:sz w:val="28"/>
                <w:szCs w:val="28"/>
              </w:rPr>
              <w:t xml:space="preserve"> (включая до</w:t>
            </w:r>
            <w:r>
              <w:rPr>
                <w:bCs/>
                <w:sz w:val="28"/>
                <w:szCs w:val="28"/>
              </w:rPr>
              <w:t>полнительные бланки ответов №2)</w:t>
            </w:r>
            <w:r w:rsidRPr="00E01FEF">
              <w:rPr>
                <w:b/>
                <w:bCs/>
                <w:i/>
                <w:sz w:val="28"/>
                <w:szCs w:val="28"/>
              </w:rPr>
              <w:t xml:space="preserve"> </w:t>
            </w:r>
            <w:r w:rsidRPr="00E01FEF">
              <w:rPr>
                <w:bCs/>
                <w:i/>
                <w:sz w:val="28"/>
                <w:szCs w:val="28"/>
              </w:rPr>
              <w:t>(назвать количество и публично запаковать в возвратный доставочный пакет, зафиксировать количество на сопроводительном бланке).</w:t>
            </w:r>
          </w:p>
          <w:p w:rsidR="0010443E" w:rsidRPr="00FA439E" w:rsidRDefault="0010443E" w:rsidP="007F1073">
            <w:pPr>
              <w:jc w:val="both"/>
              <w:rPr>
                <w:b/>
                <w:bCs/>
                <w:sz w:val="16"/>
                <w:szCs w:val="16"/>
              </w:rPr>
            </w:pPr>
            <w:r>
              <w:rPr>
                <w:bCs/>
                <w:i/>
                <w:sz w:val="28"/>
                <w:szCs w:val="28"/>
              </w:rPr>
              <w:t xml:space="preserve">   </w:t>
            </w:r>
            <w:r w:rsidRPr="00E01FEF">
              <w:rPr>
                <w:bCs/>
                <w:i/>
                <w:sz w:val="28"/>
                <w:szCs w:val="28"/>
              </w:rPr>
              <w:t>После сбора всех материалов, пересчёта и упаковки объявить экзаменуемым о возможности покинуть аудиторию.</w:t>
            </w:r>
          </w:p>
          <w:p w:rsidR="0010443E" w:rsidRPr="00FA439E" w:rsidRDefault="0010443E" w:rsidP="007F1073">
            <w:pPr>
              <w:ind w:firstLine="284"/>
              <w:jc w:val="both"/>
              <w:rPr>
                <w:b/>
                <w:bCs/>
                <w:sz w:val="28"/>
                <w:szCs w:val="28"/>
              </w:rPr>
            </w:pPr>
          </w:p>
          <w:p w:rsidR="0010443E" w:rsidRPr="00E16824" w:rsidRDefault="0010443E" w:rsidP="007F1073">
            <w:pPr>
              <w:ind w:firstLine="284"/>
              <w:jc w:val="both"/>
              <w:rPr>
                <w:b/>
                <w:bCs/>
                <w:sz w:val="28"/>
                <w:szCs w:val="28"/>
              </w:rPr>
            </w:pPr>
            <w:r w:rsidRPr="00E16824">
              <w:rPr>
                <w:b/>
                <w:bCs/>
                <w:sz w:val="28"/>
                <w:szCs w:val="28"/>
              </w:rPr>
              <w:t>Экзаменационные материалы упакованы, теперь вы можете покинуть аудиторию.</w:t>
            </w:r>
          </w:p>
        </w:tc>
      </w:tr>
      <w:tr w:rsidR="0010443E" w:rsidRPr="00E16824" w:rsidTr="007F1073">
        <w:tc>
          <w:tcPr>
            <w:tcW w:w="10440" w:type="dxa"/>
            <w:tcBorders>
              <w:top w:val="single" w:sz="4" w:space="0" w:color="auto"/>
              <w:left w:val="nil"/>
              <w:bottom w:val="nil"/>
              <w:right w:val="nil"/>
            </w:tcBorders>
          </w:tcPr>
          <w:p w:rsidR="0010443E" w:rsidRPr="00E16824" w:rsidRDefault="0010443E" w:rsidP="007F1073">
            <w:pPr>
              <w:ind w:firstLine="284"/>
              <w:jc w:val="both"/>
              <w:rPr>
                <w:b/>
                <w:bCs/>
                <w:sz w:val="16"/>
                <w:szCs w:val="16"/>
              </w:rPr>
            </w:pPr>
          </w:p>
        </w:tc>
      </w:tr>
      <w:tr w:rsidR="0010443E" w:rsidRPr="00E16824" w:rsidTr="007F1073">
        <w:tc>
          <w:tcPr>
            <w:tcW w:w="10440" w:type="dxa"/>
            <w:tcBorders>
              <w:top w:val="nil"/>
              <w:left w:val="nil"/>
              <w:bottom w:val="nil"/>
              <w:right w:val="nil"/>
            </w:tcBorders>
          </w:tcPr>
          <w:p w:rsidR="0010443E" w:rsidRPr="00E16824" w:rsidRDefault="0010443E" w:rsidP="007F1073">
            <w:pPr>
              <w:ind w:firstLine="284"/>
              <w:jc w:val="both"/>
              <w:rPr>
                <w:szCs w:val="28"/>
              </w:rPr>
            </w:pPr>
            <w:r w:rsidRPr="00E16824">
              <w:rPr>
                <w:bCs/>
                <w:i/>
                <w:sz w:val="28"/>
                <w:szCs w:val="28"/>
              </w:rPr>
              <w:t xml:space="preserve">В использованный пакет упакуйте все оставшиеся экзаменационные материалы и черновики. Заполните сопроводительные бланки и протокол проведения </w:t>
            </w:r>
            <w:r>
              <w:rPr>
                <w:bCs/>
                <w:i/>
                <w:sz w:val="28"/>
                <w:szCs w:val="28"/>
              </w:rPr>
              <w:t>ГИА</w:t>
            </w:r>
            <w:r w:rsidRPr="00E16824">
              <w:rPr>
                <w:bCs/>
                <w:i/>
                <w:sz w:val="28"/>
                <w:szCs w:val="28"/>
              </w:rPr>
              <w:t xml:space="preserve"> в аудитории.</w:t>
            </w:r>
          </w:p>
        </w:tc>
      </w:tr>
    </w:tbl>
    <w:p w:rsidR="00C077F1" w:rsidRDefault="00C077F1"/>
    <w:p w:rsidR="0010443E" w:rsidRPr="0010443E" w:rsidRDefault="0010443E" w:rsidP="001335A3">
      <w:pPr>
        <w:pStyle w:val="28"/>
      </w:pPr>
      <w:bookmarkStart w:id="117" w:name="_Toc509879631"/>
      <w:bookmarkStart w:id="118" w:name="_Toc4407232"/>
      <w:r>
        <w:lastRenderedPageBreak/>
        <w:t>10</w:t>
      </w:r>
      <w:r w:rsidR="001066A7" w:rsidRPr="001066A7">
        <w:t>.</w:t>
      </w:r>
      <w:r>
        <w:t>9.2</w:t>
      </w:r>
      <w:r w:rsidR="001066A7" w:rsidRPr="001066A7">
        <w:t xml:space="preserve">. </w:t>
      </w:r>
      <w:bookmarkStart w:id="119" w:name="ИнструкциядляруководителяППЭ9поиностр"/>
      <w:r w:rsidR="001066A7" w:rsidRPr="001066A7">
        <w:t>Инструкция для руководителя ППЭ по иностранному языку</w:t>
      </w:r>
      <w:bookmarkEnd w:id="119"/>
      <w:r w:rsidR="001066A7" w:rsidRPr="001066A7">
        <w:t xml:space="preserve"> (при проведении устной части экзамена)</w:t>
      </w:r>
      <w:bookmarkEnd w:id="117"/>
      <w:bookmarkEnd w:id="118"/>
    </w:p>
    <w:p w:rsidR="0010443E" w:rsidRPr="001A709C" w:rsidRDefault="0010443E" w:rsidP="001270F2">
      <w:pPr>
        <w:pStyle w:val="140"/>
        <w:keepNext/>
      </w:pPr>
      <w:r w:rsidRPr="001A709C">
        <w:t>Руководитель ППЭ должен знать:</w:t>
      </w:r>
    </w:p>
    <w:p w:rsidR="0010443E" w:rsidRPr="00F470BE" w:rsidRDefault="0010443E" w:rsidP="001270F2">
      <w:pPr>
        <w:pStyle w:val="1"/>
      </w:pPr>
      <w:r w:rsidRPr="00F470BE">
        <w:t xml:space="preserve">нормативные правовые документы, регламентирующие порядок проведения ГИА, а также методические документы </w:t>
      </w:r>
      <w:proofErr w:type="spellStart"/>
      <w:r w:rsidRPr="00F470BE">
        <w:t>Рособрнадзора</w:t>
      </w:r>
      <w:proofErr w:type="spellEnd"/>
      <w:r w:rsidRPr="00F470BE">
        <w:t>, рекомендуемы</w:t>
      </w:r>
      <w:r>
        <w:t>е</w:t>
      </w:r>
      <w:r w:rsidRPr="00F470BE">
        <w:t xml:space="preserve"> к использованию при организации и проведении </w:t>
      </w:r>
      <w:r>
        <w:t>ГИА;</w:t>
      </w:r>
    </w:p>
    <w:p w:rsidR="00C077F1" w:rsidRDefault="0010443E">
      <w:pPr>
        <w:pStyle w:val="1"/>
      </w:pPr>
      <w:r w:rsidRPr="00F470BE">
        <w:t>инструкции, определяющие по</w:t>
      </w:r>
      <w:r>
        <w:t>рядок работы руководителя ППЭ</w:t>
      </w:r>
      <w:r w:rsidRPr="00C363DD">
        <w:t>.</w:t>
      </w:r>
    </w:p>
    <w:p w:rsidR="00C077F1" w:rsidRDefault="00C077F1">
      <w:pPr>
        <w:pStyle w:val="1"/>
        <w:numPr>
          <w:ilvl w:val="0"/>
          <w:numId w:val="0"/>
        </w:numPr>
      </w:pPr>
    </w:p>
    <w:p w:rsidR="0010443E" w:rsidRPr="00E16824" w:rsidRDefault="0010443E" w:rsidP="00847C42">
      <w:pPr>
        <w:keepNext/>
        <w:tabs>
          <w:tab w:val="left" w:pos="900"/>
          <w:tab w:val="left" w:pos="1260"/>
        </w:tabs>
        <w:ind w:firstLine="284"/>
        <w:jc w:val="both"/>
        <w:rPr>
          <w:b/>
          <w:sz w:val="28"/>
          <w:szCs w:val="28"/>
        </w:rPr>
      </w:pPr>
      <w:r w:rsidRPr="00FD49C3">
        <w:rPr>
          <w:b/>
          <w:sz w:val="28"/>
          <w:szCs w:val="28"/>
        </w:rPr>
        <w:t xml:space="preserve">1. </w:t>
      </w:r>
      <w:r w:rsidRPr="00E16824">
        <w:rPr>
          <w:b/>
          <w:sz w:val="28"/>
          <w:szCs w:val="28"/>
        </w:rPr>
        <w:t>Подготовительный этап проведения ГИА</w:t>
      </w:r>
    </w:p>
    <w:p w:rsidR="0010443E" w:rsidRPr="00E16824" w:rsidRDefault="0010443E" w:rsidP="00847C42">
      <w:pPr>
        <w:pStyle w:val="140"/>
        <w:keepNext/>
      </w:pPr>
      <w:r w:rsidRPr="00E16824">
        <w:t xml:space="preserve">В качестве руководителей ППЭ привлекаются лица, прошедшие соответствующую подготовку.  </w:t>
      </w:r>
      <w:proofErr w:type="gramStart"/>
      <w:r w:rsidRPr="00E16824">
        <w:t>Не допускается привлекать в качестве руководителей ППЭ работников ОО, являющихся учителями обучающихся, сдающих экзамен в данном ППЭ (за исключением ППЭ, организованных в образовательных учреждениях уголовно-исполнительной системы).</w:t>
      </w:r>
      <w:proofErr w:type="gramEnd"/>
    </w:p>
    <w:p w:rsidR="0010443E" w:rsidRDefault="0010443E" w:rsidP="001270F2">
      <w:pPr>
        <w:pStyle w:val="140"/>
      </w:pPr>
      <w:r w:rsidRPr="001A709C">
        <w:t xml:space="preserve">Руководители ППЭ информируются о месте расположения ППЭ, в </w:t>
      </w:r>
      <w:proofErr w:type="gramStart"/>
      <w:r w:rsidRPr="001A709C">
        <w:t>который</w:t>
      </w:r>
      <w:proofErr w:type="gramEnd"/>
      <w:r w:rsidRPr="001A709C">
        <w:t xml:space="preserve"> они направляются, не ранее чем за три рабочих дня до проведения экзамена по соответствующему учебному предмету.</w:t>
      </w:r>
    </w:p>
    <w:p w:rsidR="0010443E" w:rsidRPr="001A709C" w:rsidRDefault="0010443E" w:rsidP="001270F2">
      <w:pPr>
        <w:pStyle w:val="140"/>
      </w:pPr>
      <w:proofErr w:type="gramStart"/>
      <w:r w:rsidRPr="005301AE">
        <w:t xml:space="preserve">Работник </w:t>
      </w:r>
      <w:r>
        <w:t>ОО</w:t>
      </w:r>
      <w:r w:rsidRPr="005301AE">
        <w:t xml:space="preserve">, направляемый для проведения ГИА в качестве руководителя ППЭ, под </w:t>
      </w:r>
      <w:r>
        <w:t>под</w:t>
      </w:r>
      <w:r w:rsidRPr="005301AE">
        <w:t>пись информируется по месту работы  о сроках, м</w:t>
      </w:r>
      <w:r>
        <w:t>естах и порядке проведения ГИА</w:t>
      </w:r>
      <w:r w:rsidRPr="005301AE">
        <w:t xml:space="preserve">, в том числе о ведении в ППЭ и аудиториях видеозаписи, об основаниях для удаления из ППЭ, о применении мер дисциплинарного и административного воздействия в отношении лиц, привлекаемых к проведению ГИА и нарушивших установленный </w:t>
      </w:r>
      <w:r>
        <w:t>П</w:t>
      </w:r>
      <w:r w:rsidRPr="005301AE">
        <w:t>орядок проведения ГИА.</w:t>
      </w:r>
      <w:proofErr w:type="gramEnd"/>
    </w:p>
    <w:p w:rsidR="0010443E" w:rsidRPr="0010443E" w:rsidRDefault="001066A7" w:rsidP="00183ED6">
      <w:pPr>
        <w:pStyle w:val="140"/>
        <w:rPr>
          <w:b/>
        </w:rPr>
      </w:pPr>
      <w:r w:rsidRPr="001066A7">
        <w:rPr>
          <w:b/>
        </w:rPr>
        <w:t xml:space="preserve">Руководитель ППЭ совместно с руководителем организации, на базе которой организован ППЭ, обязан: </w:t>
      </w:r>
    </w:p>
    <w:p w:rsidR="0010443E" w:rsidRPr="00E16824" w:rsidRDefault="0010443E" w:rsidP="00183ED6">
      <w:pPr>
        <w:pStyle w:val="1"/>
      </w:pPr>
      <w:r w:rsidRPr="00E16824">
        <w:t>обеспечить готовность ППЭ к проведению ГИА в соответствии с требованиями к ППЭ;</w:t>
      </w:r>
    </w:p>
    <w:p w:rsidR="0010443E" w:rsidRDefault="0010443E" w:rsidP="00183ED6">
      <w:pPr>
        <w:pStyle w:val="1"/>
        <w:rPr>
          <w:rFonts w:eastAsia="Arial Unicode MS"/>
        </w:rPr>
      </w:pPr>
      <w:r w:rsidRPr="00E16824">
        <w:rPr>
          <w:rFonts w:eastAsia="Arial Unicode MS"/>
        </w:rPr>
        <w:t>проверить готовность рабочих мест для организаторов вне аудитории, обеспечивающих вход участников ГИА;</w:t>
      </w:r>
    </w:p>
    <w:p w:rsidR="0010443E" w:rsidRPr="0010443E" w:rsidRDefault="0010443E" w:rsidP="001270F2">
      <w:pPr>
        <w:pStyle w:val="1"/>
      </w:pPr>
      <w:r w:rsidRPr="00E01FEF">
        <w:t xml:space="preserve">проверить наличие и готовность помещений (аудиторий), необходимых для проведения ГИА; </w:t>
      </w:r>
    </w:p>
    <w:p w:rsidR="0010443E" w:rsidRPr="00E16824" w:rsidRDefault="0010443E" w:rsidP="00183ED6">
      <w:pPr>
        <w:pStyle w:val="1"/>
        <w:rPr>
          <w:rFonts w:eastAsia="Arial Unicode MS"/>
        </w:rPr>
      </w:pPr>
      <w:r w:rsidRPr="00E16824">
        <w:rPr>
          <w:rFonts w:eastAsia="Arial Unicode MS"/>
        </w:rPr>
        <w:t>проверить готовность рабочих мест для организаторов в аудитории;</w:t>
      </w:r>
    </w:p>
    <w:p w:rsidR="0010443E" w:rsidRPr="00E16824" w:rsidRDefault="0010443E" w:rsidP="00183ED6">
      <w:pPr>
        <w:pStyle w:val="1"/>
        <w:rPr>
          <w:rFonts w:eastAsia="Arial Unicode MS"/>
        </w:rPr>
      </w:pPr>
      <w:r w:rsidRPr="00E16824">
        <w:rPr>
          <w:rFonts w:eastAsia="Arial Unicode MS"/>
        </w:rPr>
        <w:t xml:space="preserve">обеспечить аудитории, выделяемые для проведения ГИА, заметным обозначением их номеров, часами, находящимися в поле зрения участников ГИА; </w:t>
      </w:r>
    </w:p>
    <w:p w:rsidR="0010443E" w:rsidRDefault="0010443E" w:rsidP="00183ED6">
      <w:pPr>
        <w:pStyle w:val="1"/>
        <w:rPr>
          <w:rFonts w:eastAsia="Arial Unicode MS"/>
        </w:rPr>
      </w:pPr>
      <w:r w:rsidRPr="00E16824">
        <w:rPr>
          <w:rFonts w:eastAsia="Arial Unicode MS"/>
        </w:rPr>
        <w:t>обеспечить каждое рабочее место участника ГИА в аудитории заметным обозначением его номера;</w:t>
      </w:r>
    </w:p>
    <w:p w:rsidR="0010443E" w:rsidRPr="00E16824" w:rsidRDefault="0010443E" w:rsidP="00183ED6">
      <w:pPr>
        <w:pStyle w:val="1"/>
        <w:rPr>
          <w:rFonts w:eastAsia="Arial Unicode MS"/>
        </w:rPr>
      </w:pPr>
      <w:r w:rsidRPr="001F7079">
        <w:rPr>
          <w:color w:val="000000"/>
        </w:rPr>
        <w:t>убрать (закрыть) в аудиториях стенды, плакаты и иные материалы со справочно-познавательной информацией по соответствующим учебным предметам;</w:t>
      </w:r>
    </w:p>
    <w:p w:rsidR="0010443E" w:rsidRPr="00E16824" w:rsidRDefault="0010443E" w:rsidP="00183ED6">
      <w:pPr>
        <w:pStyle w:val="1"/>
        <w:rPr>
          <w:rFonts w:eastAsia="Arial Unicode MS"/>
        </w:rPr>
      </w:pPr>
      <w:r w:rsidRPr="00E16824">
        <w:rPr>
          <w:rFonts w:eastAsia="Arial Unicode MS"/>
        </w:rPr>
        <w:t xml:space="preserve">предусмотреть </w:t>
      </w:r>
      <w:r>
        <w:rPr>
          <w:rFonts w:eastAsia="Arial Unicode MS"/>
        </w:rPr>
        <w:t xml:space="preserve">до входа в ППЭ </w:t>
      </w:r>
      <w:r w:rsidRPr="00E16824">
        <w:rPr>
          <w:rFonts w:eastAsia="Arial Unicode MS"/>
        </w:rPr>
        <w:t xml:space="preserve">аудитории для лиц, сопровождающих участников ГИА, </w:t>
      </w:r>
      <w:r>
        <w:rPr>
          <w:rFonts w:eastAsia="Arial Unicode MS"/>
        </w:rPr>
        <w:t xml:space="preserve">представителей СМИ, а также в ППЭ – для общественных наблюдателей </w:t>
      </w:r>
      <w:r w:rsidRPr="00E16824">
        <w:rPr>
          <w:rFonts w:eastAsia="Arial Unicode MS"/>
        </w:rPr>
        <w:t>и других лиц, имеющих право присутствовать в ППЭ в день проведения ГИА;</w:t>
      </w:r>
    </w:p>
    <w:p w:rsidR="0010443E" w:rsidRPr="00E16824" w:rsidRDefault="0010443E" w:rsidP="00183ED6">
      <w:pPr>
        <w:pStyle w:val="1"/>
        <w:rPr>
          <w:rFonts w:eastAsia="Arial Unicode MS"/>
        </w:rPr>
      </w:pPr>
      <w:r w:rsidRPr="00E16824">
        <w:rPr>
          <w:rFonts w:eastAsia="Arial Unicode MS"/>
        </w:rPr>
        <w:lastRenderedPageBreak/>
        <w:t xml:space="preserve">обеспечить надежную изоляцию аудиторий, выделяемых для проведения ГИА, от помещений и аудиторий, не используемых для проведения ГИА (не использующиеся для проведения ГИА помещения </w:t>
      </w:r>
      <w:r>
        <w:rPr>
          <w:rFonts w:eastAsia="Arial Unicode MS"/>
        </w:rPr>
        <w:t xml:space="preserve">запираются и </w:t>
      </w:r>
      <w:r w:rsidRPr="00E16824">
        <w:rPr>
          <w:rFonts w:eastAsia="Arial Unicode MS"/>
        </w:rPr>
        <w:t>опечатываются);</w:t>
      </w:r>
    </w:p>
    <w:p w:rsidR="0010443E" w:rsidRPr="00E16824" w:rsidRDefault="0010443E" w:rsidP="00183ED6">
      <w:pPr>
        <w:pStyle w:val="1"/>
        <w:rPr>
          <w:rFonts w:eastAsia="Arial Unicode MS"/>
        </w:rPr>
      </w:pPr>
      <w:r w:rsidRPr="00E16824">
        <w:rPr>
          <w:rFonts w:eastAsia="Arial Unicode MS"/>
        </w:rPr>
        <w:t>выделить в распоряжение руководителя ППЭ рабочее помещение (штаб ППЭ), которое обязательно должно быть оборудовано телефонной связью, принтером, персональным компьютером, сейфом</w:t>
      </w:r>
      <w:r>
        <w:rPr>
          <w:rFonts w:eastAsia="Arial Unicode MS"/>
        </w:rPr>
        <w:t xml:space="preserve"> </w:t>
      </w:r>
      <w:r w:rsidRPr="00E01FEF">
        <w:t xml:space="preserve">(в случае передачи </w:t>
      </w:r>
      <w:r>
        <w:t xml:space="preserve">ЭМ </w:t>
      </w:r>
      <w:r w:rsidRPr="00E01FEF">
        <w:t xml:space="preserve">в ППЭ на электронных носителях в зашифрованном виде руководители ППЭ также обеспечиваются специализированным </w:t>
      </w:r>
      <w:proofErr w:type="gramStart"/>
      <w:r>
        <w:t>ПО</w:t>
      </w:r>
      <w:proofErr w:type="gramEnd"/>
      <w:r w:rsidRPr="00E01FEF">
        <w:t xml:space="preserve"> </w:t>
      </w:r>
      <w:proofErr w:type="gramStart"/>
      <w:r w:rsidRPr="00E01FEF">
        <w:t>для</w:t>
      </w:r>
      <w:proofErr w:type="gramEnd"/>
      <w:r w:rsidRPr="00E01FEF">
        <w:t xml:space="preserve"> проведения расшифровки и тиражирования </w:t>
      </w:r>
      <w:r>
        <w:t>ЭМ</w:t>
      </w:r>
      <w:r w:rsidRPr="00E01FEF">
        <w:t>)</w:t>
      </w:r>
      <w:r w:rsidRPr="00E16824">
        <w:rPr>
          <w:rFonts w:eastAsia="Arial Unicode MS"/>
        </w:rPr>
        <w:t>;</w:t>
      </w:r>
    </w:p>
    <w:p w:rsidR="0010443E" w:rsidRPr="00E16824" w:rsidRDefault="0010443E" w:rsidP="00183ED6">
      <w:pPr>
        <w:pStyle w:val="1"/>
        <w:rPr>
          <w:rFonts w:eastAsia="Arial Unicode MS"/>
        </w:rPr>
      </w:pPr>
      <w:r w:rsidRPr="00E16824">
        <w:rPr>
          <w:rFonts w:eastAsia="Arial Unicode MS"/>
        </w:rPr>
        <w:t xml:space="preserve">выделить </w:t>
      </w:r>
      <w:r>
        <w:rPr>
          <w:rFonts w:eastAsia="Arial Unicode MS"/>
        </w:rPr>
        <w:t>до входа в ППЭ помещение</w:t>
      </w:r>
      <w:r w:rsidRPr="00E16824">
        <w:rPr>
          <w:rFonts w:eastAsia="Arial Unicode MS"/>
        </w:rPr>
        <w:t xml:space="preserve"> для </w:t>
      </w:r>
      <w:r>
        <w:rPr>
          <w:rFonts w:eastAsia="Arial Unicode MS"/>
        </w:rPr>
        <w:t xml:space="preserve">хранения </w:t>
      </w:r>
      <w:r w:rsidRPr="00E16824">
        <w:rPr>
          <w:rFonts w:eastAsia="Arial Unicode MS"/>
        </w:rPr>
        <w:t xml:space="preserve">личных вещей </w:t>
      </w:r>
      <w:r>
        <w:rPr>
          <w:rFonts w:eastAsia="Arial Unicode MS"/>
        </w:rPr>
        <w:t>участников и организаторов ГИА</w:t>
      </w:r>
      <w:r w:rsidRPr="00E16824">
        <w:rPr>
          <w:rFonts w:eastAsia="Arial Unicode MS"/>
        </w:rPr>
        <w:t>, изолированное от аудиторий для проведения экзамена;</w:t>
      </w:r>
    </w:p>
    <w:p w:rsidR="0010443E" w:rsidRPr="00E16824" w:rsidRDefault="0010443E" w:rsidP="00183ED6">
      <w:pPr>
        <w:pStyle w:val="1"/>
        <w:rPr>
          <w:rFonts w:eastAsia="Arial Unicode MS"/>
        </w:rPr>
      </w:pPr>
      <w:r w:rsidRPr="00E16824">
        <w:rPr>
          <w:rFonts w:eastAsia="Arial Unicode MS"/>
        </w:rPr>
        <w:t>обеспечить размещение в ППЭ и функционирование в день экзамена пункта медицинской помощи;</w:t>
      </w:r>
    </w:p>
    <w:p w:rsidR="0010443E" w:rsidRPr="00E16824" w:rsidRDefault="0010443E" w:rsidP="00183ED6">
      <w:pPr>
        <w:pStyle w:val="1"/>
        <w:rPr>
          <w:rFonts w:eastAsia="Arial Unicode MS"/>
        </w:rPr>
      </w:pPr>
      <w:r w:rsidRPr="00E16824">
        <w:rPr>
          <w:rFonts w:eastAsia="Arial Unicode MS"/>
        </w:rPr>
        <w:t xml:space="preserve">проверить готовность аудиторий и необходимого оборудования для участников ГИА с ОВЗ (в случае распределения такой категории участников ГИА в ППЭ); </w:t>
      </w:r>
    </w:p>
    <w:p w:rsidR="0010443E" w:rsidRPr="00E16824" w:rsidRDefault="0010443E" w:rsidP="00183ED6">
      <w:pPr>
        <w:pStyle w:val="1"/>
        <w:rPr>
          <w:rFonts w:eastAsia="Arial Unicode MS"/>
        </w:rPr>
      </w:pPr>
      <w:r w:rsidRPr="00E16824">
        <w:rPr>
          <w:rFonts w:eastAsia="Arial Unicode MS"/>
        </w:rPr>
        <w:t>проверить готовность аудиторий и необходимого оборудования для проведения устной части экзамена по иностранным языкам;</w:t>
      </w:r>
    </w:p>
    <w:p w:rsidR="0010443E" w:rsidRPr="00E16824" w:rsidRDefault="0010443E" w:rsidP="00183ED6">
      <w:pPr>
        <w:pStyle w:val="1"/>
        <w:rPr>
          <w:rFonts w:eastAsia="Arial Unicode MS"/>
        </w:rPr>
      </w:pPr>
      <w:r w:rsidRPr="00E16824">
        <w:rPr>
          <w:rFonts w:eastAsia="Arial Unicode MS"/>
        </w:rPr>
        <w:t xml:space="preserve">установить не более 25 рабочих мест в аудиториях </w:t>
      </w:r>
      <w:r>
        <w:rPr>
          <w:rFonts w:eastAsia="Arial Unicode MS"/>
        </w:rPr>
        <w:t>подготовки</w:t>
      </w:r>
      <w:r w:rsidRPr="00E16824">
        <w:rPr>
          <w:rFonts w:eastAsia="Arial Unicode MS"/>
        </w:rPr>
        <w:t>;</w:t>
      </w:r>
    </w:p>
    <w:p w:rsidR="0010443E" w:rsidRPr="00E16824" w:rsidRDefault="0010443E" w:rsidP="00183ED6">
      <w:pPr>
        <w:pStyle w:val="1"/>
        <w:rPr>
          <w:rFonts w:eastAsia="Arial Unicode MS"/>
        </w:rPr>
      </w:pPr>
      <w:r w:rsidRPr="00E16824">
        <w:rPr>
          <w:rFonts w:eastAsia="Arial Unicode MS"/>
        </w:rPr>
        <w:t>подготовить ножницы для вскрытия доставочных пакетов с ЭМ для каждой аудитории;</w:t>
      </w:r>
    </w:p>
    <w:p w:rsidR="0010443E" w:rsidRPr="00E16824" w:rsidRDefault="0010443E" w:rsidP="00183ED6">
      <w:pPr>
        <w:pStyle w:val="1"/>
        <w:rPr>
          <w:rFonts w:eastAsia="Arial Unicode MS"/>
        </w:rPr>
      </w:pPr>
      <w:r w:rsidRPr="00E16824">
        <w:rPr>
          <w:rFonts w:eastAsia="Arial Unicode MS"/>
        </w:rPr>
        <w:t xml:space="preserve">за день до экзамена проверить пожарные выходы, средства первичного пожаротушения, иметь комплект ключей от всех рабочих аудиторий. </w:t>
      </w:r>
    </w:p>
    <w:p w:rsidR="0010443E" w:rsidRPr="00E16824" w:rsidRDefault="0010443E" w:rsidP="00183ED6">
      <w:pPr>
        <w:pStyle w:val="140"/>
      </w:pPr>
      <w:r w:rsidRPr="00E16824">
        <w:t>Ознакомить под роспись всех работников ППЭ со следующими материалами:</w:t>
      </w:r>
    </w:p>
    <w:p w:rsidR="0010443E" w:rsidRPr="00183ED6" w:rsidRDefault="0010443E" w:rsidP="00183ED6">
      <w:pPr>
        <w:pStyle w:val="1"/>
      </w:pPr>
      <w:r w:rsidRPr="00183ED6">
        <w:t>нормативными правовыми документами, регламентирующими проведение ГИА;</w:t>
      </w:r>
    </w:p>
    <w:p w:rsidR="0010443E" w:rsidRPr="00183ED6" w:rsidRDefault="0010443E" w:rsidP="00183ED6">
      <w:pPr>
        <w:pStyle w:val="1"/>
      </w:pPr>
      <w:r w:rsidRPr="00183ED6">
        <w:t>инструкциями, определяющими порядок работы в ППЭ;</w:t>
      </w:r>
    </w:p>
    <w:p w:rsidR="0010443E" w:rsidRPr="00183ED6" w:rsidRDefault="0010443E" w:rsidP="00183ED6">
      <w:pPr>
        <w:pStyle w:val="1"/>
        <w:rPr>
          <w:rFonts w:eastAsia="Arial Unicode MS"/>
        </w:rPr>
      </w:pPr>
      <w:r w:rsidRPr="00183ED6">
        <w:rPr>
          <w:rFonts w:eastAsia="Arial Unicode MS"/>
        </w:rPr>
        <w:t>правилами заполнения бланков ответов участниками ГИА;</w:t>
      </w:r>
    </w:p>
    <w:p w:rsidR="0010443E" w:rsidRPr="00183ED6" w:rsidRDefault="0010443E" w:rsidP="00183ED6">
      <w:pPr>
        <w:pStyle w:val="1"/>
        <w:rPr>
          <w:rFonts w:eastAsia="Arial Unicode MS"/>
        </w:rPr>
      </w:pPr>
      <w:r w:rsidRPr="00183ED6">
        <w:rPr>
          <w:rFonts w:eastAsia="Arial Unicode MS"/>
        </w:rPr>
        <w:t>порядком оформления форм, ведомостей, протоколов, актов и служебных документов в аудитории и ППЭ.</w:t>
      </w:r>
    </w:p>
    <w:p w:rsidR="0010443E" w:rsidRPr="00E16824" w:rsidRDefault="0010443E" w:rsidP="00D44EBB">
      <w:pPr>
        <w:pStyle w:val="140"/>
        <w:keepNext/>
      </w:pPr>
      <w:r w:rsidRPr="00E16824">
        <w:t>Подготовить в необходимом количестве:</w:t>
      </w:r>
    </w:p>
    <w:p w:rsidR="0010443E" w:rsidRPr="00E16824" w:rsidRDefault="0010443E" w:rsidP="00183ED6">
      <w:pPr>
        <w:pStyle w:val="1"/>
      </w:pPr>
      <w:r w:rsidRPr="00E16824">
        <w:t xml:space="preserve">инструкцию, зачитываемую организатором в аудитории </w:t>
      </w:r>
      <w:r>
        <w:t xml:space="preserve">подготовки </w:t>
      </w:r>
      <w:r w:rsidRPr="00E16824">
        <w:t>перед началом экзамена для участников ГИА;</w:t>
      </w:r>
    </w:p>
    <w:p w:rsidR="0010443E" w:rsidRPr="00E16824" w:rsidRDefault="0010443E" w:rsidP="00183ED6">
      <w:pPr>
        <w:pStyle w:val="1"/>
      </w:pPr>
      <w:r w:rsidRPr="00E16824">
        <w:t>инструкцию, зачитываемую организатором или техническим специалистом в аудитории проведения устной части экзамена;</w:t>
      </w:r>
    </w:p>
    <w:p w:rsidR="0010443E" w:rsidRPr="00E16824" w:rsidRDefault="0010443E" w:rsidP="00183ED6">
      <w:pPr>
        <w:pStyle w:val="1"/>
        <w:rPr>
          <w:rFonts w:eastAsia="Arial Unicode MS"/>
        </w:rPr>
      </w:pPr>
      <w:r w:rsidRPr="00E16824">
        <w:rPr>
          <w:rFonts w:eastAsia="Arial Unicode MS"/>
        </w:rPr>
        <w:t>памятки с кодировкой (</w:t>
      </w:r>
      <w:r>
        <w:rPr>
          <w:rFonts w:eastAsia="Arial Unicode MS"/>
        </w:rPr>
        <w:t>ОО</w:t>
      </w:r>
      <w:r w:rsidRPr="00E16824">
        <w:rPr>
          <w:rFonts w:eastAsia="Arial Unicode MS"/>
        </w:rPr>
        <w:t>, ППЭ, предмета), используемой при заполнении регистрационных частей бланков ГИА (</w:t>
      </w:r>
      <w:r w:rsidR="001066A7" w:rsidRPr="001066A7">
        <w:rPr>
          <w:rFonts w:eastAsia="Arial Unicode MS"/>
        </w:rPr>
        <w:t>форма ППЭ-9-16</w:t>
      </w:r>
      <w:r w:rsidRPr="00E16824">
        <w:rPr>
          <w:rFonts w:eastAsia="Arial Unicode MS"/>
          <w:i/>
        </w:rPr>
        <w:t xml:space="preserve"> – Сборник форм ГИА-9</w:t>
      </w:r>
      <w:r w:rsidRPr="00E16824">
        <w:rPr>
          <w:rFonts w:eastAsia="Arial Unicode MS"/>
        </w:rPr>
        <w:t>);</w:t>
      </w:r>
    </w:p>
    <w:p w:rsidR="00C077F1" w:rsidRDefault="0010443E">
      <w:pPr>
        <w:numPr>
          <w:ilvl w:val="0"/>
          <w:numId w:val="17"/>
        </w:numPr>
        <w:jc w:val="both"/>
        <w:rPr>
          <w:rFonts w:eastAsia="Arial Unicode MS"/>
          <w:sz w:val="28"/>
          <w:szCs w:val="28"/>
        </w:rPr>
      </w:pPr>
      <w:r w:rsidRPr="0008506E">
        <w:rPr>
          <w:sz w:val="28"/>
          <w:szCs w:val="28"/>
        </w:rPr>
        <w:t>материалы, которые могут использовать участники ГИА в период ожидания своей очереди: популярные журналы, любые книги, журналы, газеты и т.п. Материалы должны быть на языке проводимого экзамена и взяты из школьной библиотеки</w:t>
      </w:r>
      <w:r>
        <w:rPr>
          <w:sz w:val="28"/>
          <w:szCs w:val="28"/>
        </w:rPr>
        <w:t>;</w:t>
      </w:r>
    </w:p>
    <w:p w:rsidR="00C077F1" w:rsidRDefault="0010443E">
      <w:pPr>
        <w:numPr>
          <w:ilvl w:val="0"/>
          <w:numId w:val="17"/>
        </w:numPr>
        <w:jc w:val="both"/>
        <w:rPr>
          <w:rFonts w:eastAsia="Arial Unicode MS"/>
          <w:sz w:val="28"/>
          <w:szCs w:val="28"/>
        </w:rPr>
      </w:pPr>
      <w:r w:rsidRPr="00E16824">
        <w:rPr>
          <w:rFonts w:eastAsia="Arial Unicode MS"/>
          <w:sz w:val="28"/>
          <w:szCs w:val="28"/>
        </w:rPr>
        <w:lastRenderedPageBreak/>
        <w:t>информацию о сроках ознакомления участников ГИА с результатами и сроках подачи и рассмотрения апелляций о несогласии с выставленными баллами.</w:t>
      </w:r>
    </w:p>
    <w:p w:rsidR="0010443E" w:rsidRPr="00FD49C3" w:rsidRDefault="0010443E" w:rsidP="00FD49C3">
      <w:pPr>
        <w:keepNext/>
        <w:spacing w:before="240"/>
        <w:ind w:firstLine="284"/>
        <w:jc w:val="both"/>
        <w:rPr>
          <w:b/>
          <w:sz w:val="28"/>
          <w:szCs w:val="28"/>
        </w:rPr>
      </w:pPr>
      <w:r w:rsidRPr="00FD49C3">
        <w:rPr>
          <w:b/>
          <w:sz w:val="28"/>
          <w:szCs w:val="28"/>
        </w:rPr>
        <w:t>1.1. Подготовка аудиторий для устной части</w:t>
      </w:r>
    </w:p>
    <w:p w:rsidR="0010443E" w:rsidRPr="00E16824" w:rsidRDefault="0010443E" w:rsidP="00E16824">
      <w:pPr>
        <w:ind w:firstLine="284"/>
        <w:jc w:val="both"/>
        <w:rPr>
          <w:sz w:val="28"/>
          <w:szCs w:val="28"/>
        </w:rPr>
      </w:pPr>
      <w:r w:rsidRPr="00E16824">
        <w:rPr>
          <w:sz w:val="28"/>
          <w:szCs w:val="28"/>
        </w:rPr>
        <w:t xml:space="preserve">Перечень аудиторий для устной части: </w:t>
      </w:r>
    </w:p>
    <w:p w:rsidR="00C077F1" w:rsidRDefault="0010443E">
      <w:pPr>
        <w:numPr>
          <w:ilvl w:val="0"/>
          <w:numId w:val="16"/>
        </w:numPr>
        <w:ind w:firstLine="284"/>
        <w:jc w:val="both"/>
        <w:rPr>
          <w:sz w:val="28"/>
          <w:szCs w:val="28"/>
        </w:rPr>
      </w:pPr>
      <w:r w:rsidRPr="00E16824">
        <w:rPr>
          <w:sz w:val="28"/>
          <w:szCs w:val="28"/>
        </w:rPr>
        <w:t xml:space="preserve">аудитории </w:t>
      </w:r>
      <w:r>
        <w:rPr>
          <w:sz w:val="28"/>
          <w:szCs w:val="28"/>
        </w:rPr>
        <w:t>подготовки</w:t>
      </w:r>
      <w:r w:rsidRPr="00E16824">
        <w:rPr>
          <w:sz w:val="28"/>
          <w:szCs w:val="28"/>
        </w:rPr>
        <w:t>;</w:t>
      </w:r>
    </w:p>
    <w:p w:rsidR="00C077F1" w:rsidRDefault="0010443E">
      <w:pPr>
        <w:numPr>
          <w:ilvl w:val="0"/>
          <w:numId w:val="16"/>
        </w:numPr>
        <w:ind w:firstLine="284"/>
        <w:jc w:val="both"/>
        <w:rPr>
          <w:sz w:val="28"/>
          <w:szCs w:val="28"/>
        </w:rPr>
      </w:pPr>
      <w:r w:rsidRPr="00E16824">
        <w:rPr>
          <w:sz w:val="28"/>
          <w:szCs w:val="28"/>
        </w:rPr>
        <w:t>аудитории проведения устной части экзамена по иностранному языку.</w:t>
      </w:r>
    </w:p>
    <w:p w:rsidR="0010443E" w:rsidRPr="00E16824" w:rsidRDefault="0010443E" w:rsidP="00E16824">
      <w:pPr>
        <w:ind w:firstLine="284"/>
        <w:jc w:val="both"/>
        <w:rPr>
          <w:sz w:val="28"/>
          <w:szCs w:val="28"/>
        </w:rPr>
      </w:pPr>
      <w:r w:rsidRPr="00E16824">
        <w:rPr>
          <w:sz w:val="28"/>
          <w:szCs w:val="28"/>
        </w:rPr>
        <w:t>Руководитель ППЭ должен проконтролировать, чтобы в аудитори</w:t>
      </w:r>
      <w:r>
        <w:rPr>
          <w:sz w:val="28"/>
          <w:szCs w:val="28"/>
        </w:rPr>
        <w:t>ях</w:t>
      </w:r>
      <w:r w:rsidRPr="00E16824">
        <w:rPr>
          <w:sz w:val="28"/>
          <w:szCs w:val="28"/>
        </w:rPr>
        <w:t xml:space="preserve"> проведения устной части экзамена, назначенн</w:t>
      </w:r>
      <w:r>
        <w:rPr>
          <w:sz w:val="28"/>
          <w:szCs w:val="28"/>
        </w:rPr>
        <w:t>ых</w:t>
      </w:r>
      <w:r w:rsidRPr="00E16824">
        <w:rPr>
          <w:sz w:val="28"/>
          <w:szCs w:val="28"/>
        </w:rPr>
        <w:t xml:space="preserve"> на экзамен, были рабочие места участников ГИА со средствами цифровой аудиозаписи, компьютерами с установленным специальным программным обеспечением и  гарнитурами со встроенными микрофонами</w:t>
      </w:r>
      <w:r>
        <w:rPr>
          <w:sz w:val="28"/>
          <w:szCs w:val="28"/>
        </w:rPr>
        <w:t xml:space="preserve"> (</w:t>
      </w:r>
      <w:r w:rsidRPr="009422B9">
        <w:rPr>
          <w:sz w:val="28"/>
          <w:szCs w:val="28"/>
        </w:rPr>
        <w:t xml:space="preserve">Особенности подготовки аудиторий проведения представлены в </w:t>
      </w:r>
      <w:fldSimple w:instr=" REF Приложение5 \h  \* MERGEFORMAT ">
        <w:r>
          <w:rPr>
            <w:i/>
            <w:color w:val="0000CC"/>
            <w:sz w:val="28"/>
            <w:szCs w:val="28"/>
            <w:u w:val="single"/>
          </w:rPr>
          <w:t>Приложении  5</w:t>
        </w:r>
        <w:r w:rsidR="001066A7" w:rsidRPr="001066A7">
          <w:rPr>
            <w:i/>
            <w:sz w:val="28"/>
            <w:szCs w:val="28"/>
            <w:u w:val="single"/>
          </w:rPr>
          <w:t>)</w:t>
        </w:r>
        <w:r w:rsidR="001066A7" w:rsidRPr="001066A7">
          <w:rPr>
            <w:sz w:val="28"/>
            <w:szCs w:val="28"/>
          </w:rPr>
          <w:t xml:space="preserve">. </w:t>
        </w:r>
      </w:fldSimple>
    </w:p>
    <w:p w:rsidR="0010443E" w:rsidRPr="00E16824" w:rsidRDefault="0010443E" w:rsidP="00E16824">
      <w:pPr>
        <w:ind w:firstLine="284"/>
        <w:jc w:val="both"/>
        <w:rPr>
          <w:sz w:val="28"/>
          <w:szCs w:val="28"/>
        </w:rPr>
      </w:pPr>
      <w:r w:rsidRPr="00E16824">
        <w:rPr>
          <w:sz w:val="28"/>
          <w:szCs w:val="28"/>
        </w:rPr>
        <w:t>Все аудитории должны располагаться на одном этаже рядом друг с другом.</w:t>
      </w:r>
      <w:r w:rsidRPr="00E16824">
        <w:t xml:space="preserve"> </w:t>
      </w:r>
    </w:p>
    <w:p w:rsidR="0010443E" w:rsidRDefault="0010443E" w:rsidP="00E16824">
      <w:pPr>
        <w:ind w:firstLine="284"/>
        <w:jc w:val="both"/>
        <w:rPr>
          <w:sz w:val="28"/>
          <w:szCs w:val="28"/>
        </w:rPr>
      </w:pPr>
      <w:r w:rsidRPr="00E16824">
        <w:rPr>
          <w:sz w:val="28"/>
          <w:szCs w:val="28"/>
        </w:rPr>
        <w:t xml:space="preserve">В каждой аудитории для устного ответа необходимо выделить рабочее место для организатора и технического специалиста. В аудитории необходимо расположить функционирующие часы таким образом, чтобы они находились в поле зрения организатора. </w:t>
      </w:r>
    </w:p>
    <w:p w:rsidR="0010443E" w:rsidRPr="00BA7511" w:rsidRDefault="0010443E" w:rsidP="00364DD9">
      <w:pPr>
        <w:suppressAutoHyphens/>
        <w:ind w:firstLine="284"/>
        <w:jc w:val="both"/>
        <w:rPr>
          <w:rStyle w:val="141"/>
        </w:rPr>
      </w:pPr>
      <w:r w:rsidRPr="00E01FEF">
        <w:rPr>
          <w:rStyle w:val="141"/>
        </w:rPr>
        <w:t xml:space="preserve">После завершения подготовки техники и </w:t>
      </w:r>
      <w:r>
        <w:rPr>
          <w:rStyle w:val="141"/>
        </w:rPr>
        <w:t>ПО</w:t>
      </w:r>
      <w:r w:rsidRPr="00E01FEF">
        <w:rPr>
          <w:rStyle w:val="141"/>
        </w:rPr>
        <w:t xml:space="preserve"> не </w:t>
      </w:r>
      <w:proofErr w:type="gramStart"/>
      <w:r w:rsidRPr="00E01FEF">
        <w:rPr>
          <w:rStyle w:val="141"/>
        </w:rPr>
        <w:t>позднее</w:t>
      </w:r>
      <w:proofErr w:type="gramEnd"/>
      <w:r w:rsidRPr="00E01FEF">
        <w:rPr>
          <w:rStyle w:val="141"/>
        </w:rPr>
        <w:t xml:space="preserve"> чем за сутки до проведения экзамена, технический специалист вместе с руководителем ППЭ проводит проверку готовности техники и </w:t>
      </w:r>
      <w:r>
        <w:rPr>
          <w:rStyle w:val="141"/>
        </w:rPr>
        <w:t>ПО</w:t>
      </w:r>
      <w:r w:rsidRPr="00E01FEF">
        <w:rPr>
          <w:rStyle w:val="141"/>
        </w:rPr>
        <w:t xml:space="preserve"> на каждом компьютере, задействованном во время  проведения</w:t>
      </w:r>
      <w:r>
        <w:rPr>
          <w:sz w:val="28"/>
          <w:szCs w:val="28"/>
        </w:rPr>
        <w:t xml:space="preserve"> </w:t>
      </w:r>
      <w:r w:rsidRPr="00E01FEF">
        <w:rPr>
          <w:rStyle w:val="141"/>
        </w:rPr>
        <w:t xml:space="preserve">экзамена. Для этого запускаются все элементы </w:t>
      </w:r>
      <w:r>
        <w:rPr>
          <w:rStyle w:val="141"/>
        </w:rPr>
        <w:t>ПО</w:t>
      </w:r>
      <w:r w:rsidRPr="00E01FEF">
        <w:rPr>
          <w:rStyle w:val="141"/>
        </w:rPr>
        <w:t>, используемые на экзамене, и проводится пробное сохранение созданных файлов, а также проверяется работа ПМКТ в режиме демоверсии.</w:t>
      </w:r>
    </w:p>
    <w:p w:rsidR="0010443E" w:rsidRDefault="0010443E" w:rsidP="00364DD9">
      <w:pPr>
        <w:suppressAutoHyphens/>
        <w:ind w:firstLine="284"/>
        <w:jc w:val="both"/>
        <w:rPr>
          <w:sz w:val="28"/>
          <w:szCs w:val="28"/>
        </w:rPr>
      </w:pPr>
      <w:r w:rsidRPr="00544DA5">
        <w:rPr>
          <w:sz w:val="28"/>
          <w:szCs w:val="28"/>
        </w:rPr>
        <w:t xml:space="preserve">По итогам проверки готовности </w:t>
      </w:r>
      <w:r>
        <w:rPr>
          <w:sz w:val="28"/>
          <w:szCs w:val="28"/>
        </w:rPr>
        <w:t xml:space="preserve">руководителем ППЭ </w:t>
      </w:r>
      <w:r>
        <w:rPr>
          <w:rFonts w:eastAsia="Arial Unicode MS"/>
          <w:sz w:val="28"/>
          <w:szCs w:val="28"/>
        </w:rPr>
        <w:t>з</w:t>
      </w:r>
      <w:r w:rsidRPr="00E16824">
        <w:rPr>
          <w:rFonts w:eastAsia="Arial Unicode MS"/>
          <w:sz w:val="28"/>
          <w:szCs w:val="28"/>
        </w:rPr>
        <w:t>аполн</w:t>
      </w:r>
      <w:r>
        <w:rPr>
          <w:rFonts w:eastAsia="Arial Unicode MS"/>
          <w:sz w:val="28"/>
          <w:szCs w:val="28"/>
        </w:rPr>
        <w:t>яется</w:t>
      </w:r>
      <w:r w:rsidRPr="00E16824">
        <w:rPr>
          <w:rFonts w:eastAsia="Arial Unicode MS"/>
          <w:sz w:val="28"/>
          <w:szCs w:val="28"/>
        </w:rPr>
        <w:t xml:space="preserve"> </w:t>
      </w:r>
      <w:r w:rsidR="001066A7" w:rsidRPr="001066A7">
        <w:rPr>
          <w:rFonts w:eastAsia="Arial Unicode MS"/>
        </w:rPr>
        <w:t>форма ППЭ-9-01</w:t>
      </w:r>
      <w:r w:rsidRPr="00E16824">
        <w:rPr>
          <w:rFonts w:eastAsia="Arial Unicode MS"/>
          <w:sz w:val="28"/>
          <w:szCs w:val="28"/>
        </w:rPr>
        <w:t xml:space="preserve"> </w:t>
      </w:r>
      <w:r w:rsidRPr="00E16824">
        <w:rPr>
          <w:rFonts w:eastAsia="Arial Unicode MS"/>
          <w:i/>
          <w:sz w:val="28"/>
          <w:szCs w:val="28"/>
        </w:rPr>
        <w:t>«Акт готовности ППЭ»</w:t>
      </w:r>
      <w:r w:rsidRPr="00E16824">
        <w:rPr>
          <w:rFonts w:eastAsia="Arial Unicode MS"/>
          <w:sz w:val="28"/>
          <w:szCs w:val="28"/>
        </w:rPr>
        <w:t xml:space="preserve"> и  </w:t>
      </w:r>
      <w:r w:rsidR="001066A7" w:rsidRPr="001066A7">
        <w:rPr>
          <w:rFonts w:eastAsia="Arial Unicode MS"/>
        </w:rPr>
        <w:t>форма ППЭ-9-01-01-У</w:t>
      </w:r>
      <w:r w:rsidRPr="00E16824">
        <w:rPr>
          <w:rFonts w:eastAsia="Arial Unicode MS"/>
          <w:i/>
          <w:sz w:val="28"/>
          <w:szCs w:val="28"/>
        </w:rPr>
        <w:t xml:space="preserve"> «Протокол технической готовности ППЭ к экзамену в устной форме»</w:t>
      </w:r>
      <w:r w:rsidRPr="00E16824">
        <w:rPr>
          <w:rFonts w:eastAsia="Arial Unicode MS"/>
          <w:sz w:val="28"/>
          <w:szCs w:val="28"/>
        </w:rPr>
        <w:t xml:space="preserve"> </w:t>
      </w:r>
      <w:r w:rsidRPr="00E16824">
        <w:rPr>
          <w:rFonts w:eastAsia="Arial Unicode MS"/>
          <w:i/>
          <w:sz w:val="28"/>
          <w:szCs w:val="28"/>
        </w:rPr>
        <w:t>(Сборник форм ГИА-9)</w:t>
      </w:r>
      <w:r>
        <w:rPr>
          <w:sz w:val="28"/>
          <w:szCs w:val="28"/>
        </w:rPr>
        <w:t>.</w:t>
      </w:r>
    </w:p>
    <w:p w:rsidR="0010443E" w:rsidRDefault="0010443E" w:rsidP="00364DD9">
      <w:pPr>
        <w:pStyle w:val="140"/>
      </w:pPr>
      <w:r>
        <w:t xml:space="preserve">Для проведения экзаменов по иностранным языкам, информатике и ИКТ необходимо заранее подготовить по </w:t>
      </w:r>
      <w:r w:rsidRPr="00544DA5">
        <w:t xml:space="preserve">2 носителя </w:t>
      </w:r>
      <w:r w:rsidRPr="00776A61">
        <w:t>информации (</w:t>
      </w:r>
      <w:r w:rsidRPr="00776A61">
        <w:rPr>
          <w:lang w:val="en-US"/>
        </w:rPr>
        <w:t>CD</w:t>
      </w:r>
      <w:r w:rsidRPr="00776A61">
        <w:t xml:space="preserve">, </w:t>
      </w:r>
      <w:r w:rsidRPr="00776A61">
        <w:rPr>
          <w:lang w:val="en-US"/>
        </w:rPr>
        <w:t>DVD</w:t>
      </w:r>
      <w:r w:rsidRPr="00776A61">
        <w:t xml:space="preserve">, </w:t>
      </w:r>
      <w:r w:rsidRPr="00776A61">
        <w:rPr>
          <w:lang w:val="en-US"/>
        </w:rPr>
        <w:t>USB</w:t>
      </w:r>
      <w:r w:rsidRPr="00776A61">
        <w:t xml:space="preserve">-накопители) для записи результатов экзамена и передачи их в </w:t>
      </w:r>
      <w:r>
        <w:t>РЦОИ</w:t>
      </w:r>
      <w:r w:rsidRPr="00776A61">
        <w:t>.</w:t>
      </w:r>
    </w:p>
    <w:p w:rsidR="0010443E" w:rsidRPr="00E16824" w:rsidRDefault="0010443E" w:rsidP="00E16824">
      <w:pPr>
        <w:ind w:firstLine="284"/>
        <w:jc w:val="both"/>
        <w:rPr>
          <w:sz w:val="28"/>
          <w:szCs w:val="28"/>
        </w:rPr>
      </w:pPr>
      <w:r w:rsidRPr="00E16824">
        <w:rPr>
          <w:sz w:val="28"/>
          <w:szCs w:val="28"/>
        </w:rPr>
        <w:t xml:space="preserve">Руководитель ППЭ должен выделить аудитории для </w:t>
      </w:r>
      <w:r>
        <w:rPr>
          <w:sz w:val="28"/>
          <w:szCs w:val="28"/>
        </w:rPr>
        <w:t>подготовки к</w:t>
      </w:r>
      <w:r w:rsidRPr="00E16824">
        <w:rPr>
          <w:sz w:val="28"/>
          <w:szCs w:val="28"/>
        </w:rPr>
        <w:t xml:space="preserve"> устной части, позволяющие разместить всех участников экзамена.</w:t>
      </w:r>
    </w:p>
    <w:p w:rsidR="0010443E" w:rsidRPr="00E16824" w:rsidRDefault="0010443E" w:rsidP="00E16824">
      <w:pPr>
        <w:ind w:firstLine="284"/>
        <w:jc w:val="both"/>
        <w:rPr>
          <w:sz w:val="28"/>
          <w:szCs w:val="28"/>
        </w:rPr>
      </w:pPr>
      <w:r w:rsidRPr="00E16824">
        <w:rPr>
          <w:sz w:val="28"/>
          <w:szCs w:val="28"/>
        </w:rPr>
        <w:t>Расположение аудиторий для устного ответа должно обеспечивать невозможность контакта участников экзамена, уже сдавших устную часть, и еще не сдававших. То есть, после выхода из аудиторий для устного ответа участники экзамена, сдавшие устную часть, не должны иметь возможность взаимодействовать с участниками, находящимися в аудитори</w:t>
      </w:r>
      <w:r>
        <w:rPr>
          <w:sz w:val="28"/>
          <w:szCs w:val="28"/>
        </w:rPr>
        <w:t>ях</w:t>
      </w:r>
      <w:r w:rsidRPr="00E16824">
        <w:rPr>
          <w:sz w:val="28"/>
          <w:szCs w:val="28"/>
        </w:rPr>
        <w:t xml:space="preserve"> </w:t>
      </w:r>
      <w:r>
        <w:rPr>
          <w:sz w:val="28"/>
          <w:szCs w:val="28"/>
        </w:rPr>
        <w:t>подготовки</w:t>
      </w:r>
      <w:r w:rsidRPr="00E16824">
        <w:rPr>
          <w:sz w:val="28"/>
          <w:szCs w:val="28"/>
        </w:rPr>
        <w:t>.</w:t>
      </w:r>
    </w:p>
    <w:p w:rsidR="0010443E" w:rsidRPr="00E16824" w:rsidRDefault="0010443E" w:rsidP="00E16824">
      <w:pPr>
        <w:ind w:firstLine="284"/>
        <w:jc w:val="both"/>
        <w:rPr>
          <w:b/>
          <w:sz w:val="28"/>
          <w:szCs w:val="28"/>
        </w:rPr>
      </w:pPr>
    </w:p>
    <w:p w:rsidR="0010443E" w:rsidRPr="00E16824" w:rsidRDefault="0010443E" w:rsidP="00FD49C3">
      <w:pPr>
        <w:keepNext/>
        <w:ind w:firstLine="284"/>
        <w:jc w:val="both"/>
        <w:rPr>
          <w:sz w:val="28"/>
          <w:szCs w:val="28"/>
        </w:rPr>
      </w:pPr>
      <w:r w:rsidRPr="00E16824">
        <w:rPr>
          <w:b/>
          <w:sz w:val="28"/>
          <w:szCs w:val="28"/>
        </w:rPr>
        <w:t>2. Проведение ГИА в ППЭ</w:t>
      </w:r>
      <w:r w:rsidRPr="00E16824">
        <w:rPr>
          <w:sz w:val="28"/>
          <w:szCs w:val="28"/>
        </w:rPr>
        <w:t xml:space="preserve"> </w:t>
      </w:r>
    </w:p>
    <w:p w:rsidR="0010443E" w:rsidRPr="001A709C" w:rsidRDefault="0010443E" w:rsidP="00364DD9">
      <w:pPr>
        <w:pStyle w:val="140"/>
      </w:pPr>
      <w:r w:rsidRPr="00E16824">
        <w:rPr>
          <w:b/>
        </w:rPr>
        <w:t>2.1</w:t>
      </w:r>
      <w:r w:rsidRPr="000E19A7">
        <w:t xml:space="preserve">. </w:t>
      </w:r>
      <w:r w:rsidR="001066A7" w:rsidRPr="001066A7">
        <w:t xml:space="preserve">Руководитель ППЭ приступает к своим обязанностям в день проведения ГИА </w:t>
      </w:r>
      <w:r w:rsidR="001066A7" w:rsidRPr="001066A7">
        <w:rPr>
          <w:b/>
          <w:i/>
        </w:rPr>
        <w:t>не позднее 6 часов утра!</w:t>
      </w:r>
    </w:p>
    <w:p w:rsidR="0010443E" w:rsidRDefault="0010443E">
      <w:pPr>
        <w:pStyle w:val="140"/>
        <w:spacing w:before="120"/>
      </w:pPr>
      <w:r w:rsidRPr="00E16824">
        <w:t xml:space="preserve">До начала экзамена руководитель ППЭ должен проверить готовность аудиторий. </w:t>
      </w:r>
    </w:p>
    <w:p w:rsidR="0010443E" w:rsidRPr="00E16824" w:rsidRDefault="0010443E" w:rsidP="00313FE7">
      <w:pPr>
        <w:pStyle w:val="140"/>
      </w:pPr>
      <w:r w:rsidRPr="00E16824">
        <w:lastRenderedPageBreak/>
        <w:t>Э</w:t>
      </w:r>
      <w:r>
        <w:t xml:space="preserve">М </w:t>
      </w:r>
      <w:r w:rsidRPr="00E16824">
        <w:t xml:space="preserve">доставляются в ППЭ в </w:t>
      </w:r>
      <w:r w:rsidRPr="00E16824">
        <w:rPr>
          <w:b/>
        </w:rPr>
        <w:t>день проведения</w:t>
      </w:r>
      <w:r w:rsidRPr="00E16824">
        <w:t xml:space="preserve"> экзамена </w:t>
      </w:r>
      <w:r>
        <w:t>членом</w:t>
      </w:r>
      <w:r w:rsidRPr="00E16824">
        <w:t xml:space="preserve"> ГЭК.</w:t>
      </w:r>
      <w:r>
        <w:t xml:space="preserve"> Технический специали</w:t>
      </w:r>
      <w:proofErr w:type="gramStart"/>
      <w:r>
        <w:t>ст в пр</w:t>
      </w:r>
      <w:proofErr w:type="gramEnd"/>
      <w:r>
        <w:t xml:space="preserve">исутствии руководителя ППЭ и члена ГЭК осуществляет </w:t>
      </w:r>
      <w:proofErr w:type="spellStart"/>
      <w:r>
        <w:t>раскодировку</w:t>
      </w:r>
      <w:proofErr w:type="spellEnd"/>
      <w:r>
        <w:t xml:space="preserve"> КИМ и подгружает файлы в ПМКТ.</w:t>
      </w:r>
      <w:r w:rsidRPr="00E16824">
        <w:t xml:space="preserve">  Возвратные доставочные пакеты предназначены для упаковки в них заполненных бланков</w:t>
      </w:r>
      <w:r>
        <w:t xml:space="preserve"> №1</w:t>
      </w:r>
      <w:r w:rsidRPr="00E16824">
        <w:t xml:space="preserve"> участников ГИА после проведения экзамена и содержат сопроводительный бланк, заполняемый организаторами в аудитории. Руководителем ППЭ и </w:t>
      </w:r>
      <w:r>
        <w:t>членом</w:t>
      </w:r>
      <w:r w:rsidRPr="00E16824">
        <w:t xml:space="preserve"> ГЭК оформляется акт приёмки-передачи всех доставляемых материалов (</w:t>
      </w:r>
      <w:r w:rsidR="001066A7" w:rsidRPr="001066A7">
        <w:t>форма ППЭ-9-14-01</w:t>
      </w:r>
      <w:r w:rsidRPr="00E16824">
        <w:rPr>
          <w:i/>
        </w:rPr>
        <w:t xml:space="preserve"> – Сборник форм ГИА-9</w:t>
      </w:r>
      <w:r w:rsidRPr="00E16824">
        <w:t>)</w:t>
      </w:r>
      <w:r>
        <w:t xml:space="preserve"> не позднее 8.15</w:t>
      </w:r>
      <w:r w:rsidRPr="00E16824">
        <w:t>.</w:t>
      </w:r>
    </w:p>
    <w:p w:rsidR="0010443E" w:rsidRPr="00E16824" w:rsidRDefault="0010443E" w:rsidP="00313FE7">
      <w:pPr>
        <w:pStyle w:val="140"/>
      </w:pPr>
      <w:r w:rsidRPr="00E16824">
        <w:t xml:space="preserve">Пакеты с </w:t>
      </w:r>
      <w:r>
        <w:t>ЭМ</w:t>
      </w:r>
      <w:r w:rsidRPr="00E16824">
        <w:t xml:space="preserve"> размещаются в штабе ППЭ</w:t>
      </w:r>
      <w:r>
        <w:t>.</w:t>
      </w:r>
      <w:r w:rsidRPr="00E16824">
        <w:t xml:space="preserve"> Руководитель ППЭ обеспечивает их надёжное хранение до момента передачи в аудитории. Вскрытие и переупаковка пакетов с бланками категорически </w:t>
      </w:r>
      <w:proofErr w:type="gramStart"/>
      <w:r w:rsidRPr="00E16824">
        <w:rPr>
          <w:b/>
        </w:rPr>
        <w:t>запрещены</w:t>
      </w:r>
      <w:proofErr w:type="gramEnd"/>
      <w:r w:rsidRPr="00E16824">
        <w:t>.</w:t>
      </w:r>
    </w:p>
    <w:p w:rsidR="0010443E" w:rsidRPr="00E16824" w:rsidRDefault="0010443E" w:rsidP="00313FE7">
      <w:pPr>
        <w:pStyle w:val="140"/>
      </w:pPr>
      <w:r w:rsidRPr="00E16824">
        <w:t xml:space="preserve">Полученные бланки и возвратные доставочные пакеты распределяются между организаторами в аудитории в присутствии </w:t>
      </w:r>
      <w:r>
        <w:t>члена</w:t>
      </w:r>
      <w:r w:rsidRPr="00E16824">
        <w:t xml:space="preserve"> ГЭК. </w:t>
      </w:r>
    </w:p>
    <w:p w:rsidR="0010443E" w:rsidRDefault="0010443E">
      <w:pPr>
        <w:spacing w:before="120" w:after="120"/>
        <w:ind w:firstLine="284"/>
        <w:jc w:val="both"/>
        <w:rPr>
          <w:sz w:val="28"/>
          <w:szCs w:val="28"/>
        </w:rPr>
      </w:pPr>
      <w:r w:rsidRPr="00E16824">
        <w:rPr>
          <w:b/>
          <w:sz w:val="28"/>
          <w:szCs w:val="28"/>
        </w:rPr>
        <w:t>2.2.</w:t>
      </w:r>
      <w:r w:rsidRPr="00E16824">
        <w:rPr>
          <w:sz w:val="28"/>
          <w:szCs w:val="28"/>
        </w:rPr>
        <w:t xml:space="preserve"> Подготовительные мероприятия по проведению устной части экзамена в день проведения экзамена</w:t>
      </w:r>
    </w:p>
    <w:p w:rsidR="0010443E" w:rsidRPr="00E16824" w:rsidRDefault="0010443E" w:rsidP="00E16824">
      <w:pPr>
        <w:widowControl w:val="0"/>
        <w:tabs>
          <w:tab w:val="left" w:pos="720"/>
        </w:tabs>
        <w:ind w:firstLine="284"/>
        <w:jc w:val="both"/>
        <w:rPr>
          <w:sz w:val="28"/>
          <w:szCs w:val="28"/>
        </w:rPr>
      </w:pPr>
      <w:r w:rsidRPr="00E16824">
        <w:rPr>
          <w:b/>
          <w:i/>
          <w:sz w:val="28"/>
          <w:szCs w:val="28"/>
        </w:rPr>
        <w:t>Н</w:t>
      </w:r>
      <w:r w:rsidRPr="00E16824">
        <w:rPr>
          <w:b/>
          <w:i/>
          <w:sz w:val="28"/>
          <w:szCs w:val="28"/>
          <w:lang w:eastAsia="en-US"/>
        </w:rPr>
        <w:t>е позднее 8.</w:t>
      </w:r>
      <w:r>
        <w:rPr>
          <w:b/>
          <w:i/>
          <w:sz w:val="28"/>
          <w:szCs w:val="28"/>
          <w:lang w:eastAsia="en-US"/>
        </w:rPr>
        <w:t>0</w:t>
      </w:r>
      <w:r w:rsidRPr="00E16824">
        <w:rPr>
          <w:b/>
          <w:i/>
          <w:sz w:val="28"/>
          <w:szCs w:val="28"/>
          <w:lang w:eastAsia="en-US"/>
        </w:rPr>
        <w:t>0 местного времени</w:t>
      </w:r>
      <w:r w:rsidRPr="00E16824">
        <w:rPr>
          <w:sz w:val="28"/>
          <w:szCs w:val="28"/>
          <w:lang w:eastAsia="en-US"/>
        </w:rPr>
        <w:t xml:space="preserve"> дня экзамена необходимо:</w:t>
      </w:r>
    </w:p>
    <w:p w:rsidR="0010443E" w:rsidRPr="00E16824" w:rsidRDefault="0010443E" w:rsidP="008E694C">
      <w:pPr>
        <w:pStyle w:val="1"/>
      </w:pPr>
      <w:r w:rsidRPr="00E16824">
        <w:t>обеспечить регистрацию прибывающих в ППЭ организаторов и технических специалистов</w:t>
      </w:r>
      <w:r>
        <w:t>;</w:t>
      </w:r>
      <w:r w:rsidRPr="005C15AE">
        <w:t xml:space="preserve"> </w:t>
      </w:r>
      <w:r>
        <w:t>допуск работников в ППЭ осуществляется только при  наличии</w:t>
      </w:r>
      <w:r w:rsidRPr="001A709C">
        <w:t xml:space="preserve"> </w:t>
      </w:r>
      <w:r>
        <w:t xml:space="preserve">у них </w:t>
      </w:r>
      <w:r w:rsidRPr="001A709C">
        <w:t>документ</w:t>
      </w:r>
      <w:r>
        <w:t>а</w:t>
      </w:r>
      <w:r w:rsidRPr="001A709C">
        <w:t>, удостоверяющ</w:t>
      </w:r>
      <w:r>
        <w:t>его</w:t>
      </w:r>
      <w:r w:rsidRPr="001A709C">
        <w:t xml:space="preserve"> личность</w:t>
      </w:r>
      <w:r>
        <w:t xml:space="preserve">, и их в списках распределения </w:t>
      </w:r>
      <w:proofErr w:type="gramStart"/>
      <w:r>
        <w:t>в</w:t>
      </w:r>
      <w:proofErr w:type="gramEnd"/>
      <w:r>
        <w:t xml:space="preserve"> данный ППЭ, утвержденных приказом Комитета</w:t>
      </w:r>
      <w:r w:rsidRPr="00E16824">
        <w:t>;</w:t>
      </w:r>
    </w:p>
    <w:p w:rsidR="0010443E" w:rsidRPr="00E16824" w:rsidRDefault="0010443E" w:rsidP="008E694C">
      <w:pPr>
        <w:pStyle w:val="1"/>
      </w:pPr>
      <w:r>
        <w:t xml:space="preserve">не позднее 8.30 </w:t>
      </w:r>
      <w:r w:rsidRPr="00E16824">
        <w:t>провести краткий инструктаж всех категорий организаторов и технических специалистов;</w:t>
      </w:r>
    </w:p>
    <w:p w:rsidR="0010443E" w:rsidRPr="00E16824" w:rsidRDefault="0010443E" w:rsidP="008E694C">
      <w:pPr>
        <w:pStyle w:val="1"/>
      </w:pPr>
      <w:r w:rsidRPr="00E16824">
        <w:t>направить организаторов и технических специалистов в аудитории в соответствии с распределени</w:t>
      </w:r>
      <w:r>
        <w:t>ем</w:t>
      </w:r>
      <w:r w:rsidRPr="00E16824">
        <w:t xml:space="preserve"> организаторов ППЭ</w:t>
      </w:r>
      <w:r w:rsidRPr="005C15AE">
        <w:t xml:space="preserve"> </w:t>
      </w:r>
      <w:r w:rsidR="001066A7" w:rsidRPr="001066A7">
        <w:t>(форма ППЭ-9-07</w:t>
      </w:r>
      <w:r w:rsidRPr="00E01FEF">
        <w:rPr>
          <w:i/>
        </w:rPr>
        <w:t xml:space="preserve"> «Список работников ППЭ»</w:t>
      </w:r>
      <w:r>
        <w:rPr>
          <w:i/>
        </w:rPr>
        <w:t xml:space="preserve"> - </w:t>
      </w:r>
      <w:r w:rsidRPr="005C15AE">
        <w:rPr>
          <w:i/>
        </w:rPr>
        <w:t>Сборник форм</w:t>
      </w:r>
      <w:r w:rsidRPr="009462BE">
        <w:rPr>
          <w:i/>
        </w:rPr>
        <w:t>)</w:t>
      </w:r>
      <w:r w:rsidRPr="00E16824">
        <w:t>;</w:t>
      </w:r>
    </w:p>
    <w:p w:rsidR="0010443E" w:rsidRPr="00E16824" w:rsidRDefault="0010443E" w:rsidP="008E694C">
      <w:pPr>
        <w:pStyle w:val="1"/>
      </w:pPr>
      <w:r w:rsidRPr="00E16824">
        <w:t>назначить помощников, дежурных по этажам и на входе в ППЭ;</w:t>
      </w:r>
    </w:p>
    <w:p w:rsidR="0010443E" w:rsidRDefault="0010443E" w:rsidP="008E694C">
      <w:pPr>
        <w:pStyle w:val="1"/>
      </w:pPr>
      <w:r w:rsidRPr="00E16824">
        <w:t>выдать ответственным организаторам в аудитории</w:t>
      </w:r>
      <w:r>
        <w:t xml:space="preserve"> подготовки</w:t>
      </w:r>
      <w:r w:rsidRPr="00E16824">
        <w:t xml:space="preserve">: </w:t>
      </w:r>
    </w:p>
    <w:p w:rsidR="0010443E" w:rsidRDefault="0010443E" w:rsidP="00F07EE7">
      <w:pPr>
        <w:numPr>
          <w:ilvl w:val="3"/>
          <w:numId w:val="7"/>
        </w:numPr>
        <w:jc w:val="both"/>
        <w:rPr>
          <w:sz w:val="28"/>
          <w:szCs w:val="28"/>
          <w:u w:val="single"/>
        </w:rPr>
      </w:pPr>
      <w:r w:rsidRPr="002F61D8">
        <w:rPr>
          <w:sz w:val="28"/>
          <w:szCs w:val="28"/>
        </w:rPr>
        <w:t xml:space="preserve">два экземпляра списков участников ГИА на </w:t>
      </w:r>
      <w:r w:rsidRPr="002F61D8">
        <w:rPr>
          <w:sz w:val="28"/>
          <w:szCs w:val="28"/>
          <w:u w:val="single"/>
        </w:rPr>
        <w:t>аудиторию</w:t>
      </w:r>
      <w:r>
        <w:rPr>
          <w:sz w:val="28"/>
          <w:szCs w:val="28"/>
          <w:u w:val="single"/>
        </w:rPr>
        <w:t xml:space="preserve"> подготовки</w:t>
      </w:r>
      <w:r w:rsidRPr="002F61D8">
        <w:rPr>
          <w:sz w:val="28"/>
          <w:szCs w:val="28"/>
          <w:u w:val="single"/>
        </w:rPr>
        <w:t xml:space="preserve"> </w:t>
      </w:r>
      <w:r w:rsidRPr="00251E91">
        <w:rPr>
          <w:sz w:val="28"/>
          <w:szCs w:val="28"/>
        </w:rPr>
        <w:t>(</w:t>
      </w:r>
      <w:r w:rsidR="001066A7" w:rsidRPr="001066A7">
        <w:t>форма ППЭ-9-05-01</w:t>
      </w:r>
      <w:r w:rsidRPr="00251E91">
        <w:rPr>
          <w:sz w:val="28"/>
          <w:szCs w:val="28"/>
        </w:rPr>
        <w:t xml:space="preserve"> </w:t>
      </w:r>
      <w:r w:rsidRPr="00251E91">
        <w:rPr>
          <w:i/>
          <w:sz w:val="28"/>
          <w:szCs w:val="28"/>
        </w:rPr>
        <w:t>– Сборник форм ГИА-9),</w:t>
      </w:r>
      <w:r w:rsidRPr="002F61D8">
        <w:rPr>
          <w:sz w:val="28"/>
          <w:szCs w:val="28"/>
          <w:u w:val="single"/>
        </w:rPr>
        <w:t xml:space="preserve"> </w:t>
      </w:r>
    </w:p>
    <w:p w:rsidR="00C077F1" w:rsidRDefault="0010443E">
      <w:pPr>
        <w:numPr>
          <w:ilvl w:val="3"/>
          <w:numId w:val="7"/>
        </w:numPr>
        <w:jc w:val="center"/>
        <w:rPr>
          <w:sz w:val="28"/>
          <w:szCs w:val="28"/>
          <w:u w:val="single"/>
        </w:rPr>
      </w:pPr>
      <w:r>
        <w:rPr>
          <w:sz w:val="28"/>
          <w:szCs w:val="28"/>
        </w:rPr>
        <w:t>протокол проведения ГИА в аудитории подготовки</w:t>
      </w:r>
      <w:r w:rsidR="001066A7" w:rsidRPr="001066A7">
        <w:rPr>
          <w:sz w:val="28"/>
          <w:szCs w:val="28"/>
        </w:rPr>
        <w:t xml:space="preserve"> (</w:t>
      </w:r>
      <w:r w:rsidR="001066A7" w:rsidRPr="001066A7">
        <w:rPr>
          <w:i/>
          <w:sz w:val="28"/>
          <w:szCs w:val="28"/>
        </w:rPr>
        <w:t>форма  ППЭ-9-05-02</w:t>
      </w:r>
      <w:r w:rsidRPr="00AF0B53">
        <w:rPr>
          <w:i/>
          <w:sz w:val="28"/>
          <w:szCs w:val="28"/>
        </w:rPr>
        <w:t>-У</w:t>
      </w:r>
      <w:r w:rsidR="001066A7" w:rsidRPr="001066A7">
        <w:rPr>
          <w:i/>
          <w:sz w:val="28"/>
          <w:szCs w:val="28"/>
        </w:rPr>
        <w:t xml:space="preserve"> </w:t>
      </w:r>
      <w:r w:rsidRPr="00D73532">
        <w:rPr>
          <w:i/>
          <w:sz w:val="28"/>
          <w:szCs w:val="28"/>
        </w:rPr>
        <w:t>–</w:t>
      </w:r>
      <w:r w:rsidR="001066A7" w:rsidRPr="001066A7">
        <w:rPr>
          <w:i/>
          <w:sz w:val="28"/>
          <w:szCs w:val="28"/>
        </w:rPr>
        <w:t xml:space="preserve"> Сборник форм ГИА-9)</w:t>
      </w:r>
      <w:r w:rsidR="001066A7" w:rsidRPr="001066A7">
        <w:rPr>
          <w:sz w:val="28"/>
          <w:szCs w:val="28"/>
        </w:rPr>
        <w:t>,</w:t>
      </w:r>
    </w:p>
    <w:p w:rsidR="0010443E" w:rsidRPr="0010443E" w:rsidRDefault="001066A7" w:rsidP="00F07EE7">
      <w:pPr>
        <w:numPr>
          <w:ilvl w:val="3"/>
          <w:numId w:val="7"/>
        </w:numPr>
        <w:jc w:val="both"/>
        <w:rPr>
          <w:sz w:val="28"/>
          <w:szCs w:val="28"/>
          <w:u w:val="single"/>
        </w:rPr>
      </w:pPr>
      <w:r w:rsidRPr="001066A7">
        <w:rPr>
          <w:sz w:val="28"/>
          <w:szCs w:val="28"/>
        </w:rPr>
        <w:t>памятку с кодировкой (</w:t>
      </w:r>
      <w:r w:rsidR="0010443E">
        <w:rPr>
          <w:sz w:val="28"/>
          <w:szCs w:val="28"/>
        </w:rPr>
        <w:t>ОО</w:t>
      </w:r>
      <w:r w:rsidRPr="001066A7">
        <w:rPr>
          <w:sz w:val="28"/>
          <w:szCs w:val="28"/>
        </w:rPr>
        <w:t>,</w:t>
      </w:r>
      <w:r w:rsidR="0010443E">
        <w:rPr>
          <w:sz w:val="28"/>
          <w:szCs w:val="28"/>
        </w:rPr>
        <w:t xml:space="preserve"> ППЭ</w:t>
      </w:r>
      <w:r w:rsidRPr="001066A7">
        <w:rPr>
          <w:sz w:val="28"/>
          <w:szCs w:val="28"/>
        </w:rPr>
        <w:t>, предмета), используемой при заполнении реги</w:t>
      </w:r>
      <w:r w:rsidR="0010443E">
        <w:rPr>
          <w:sz w:val="28"/>
          <w:szCs w:val="28"/>
        </w:rPr>
        <w:t>страционных частей бланков ГИА</w:t>
      </w:r>
      <w:r w:rsidRPr="001066A7">
        <w:rPr>
          <w:sz w:val="28"/>
          <w:szCs w:val="28"/>
        </w:rPr>
        <w:t xml:space="preserve"> (</w:t>
      </w:r>
      <w:r w:rsidRPr="001066A7">
        <w:rPr>
          <w:sz w:val="28"/>
        </w:rPr>
        <w:t>форма ППЭ-9</w:t>
      </w:r>
      <w:r w:rsidRPr="001066A7">
        <w:t>-16</w:t>
      </w:r>
      <w:r w:rsidRPr="001066A7">
        <w:rPr>
          <w:sz w:val="28"/>
          <w:szCs w:val="28"/>
        </w:rPr>
        <w:t xml:space="preserve"> </w:t>
      </w:r>
      <w:r w:rsidR="0010443E" w:rsidRPr="00D73532">
        <w:rPr>
          <w:i/>
          <w:sz w:val="28"/>
          <w:szCs w:val="28"/>
        </w:rPr>
        <w:t>–</w:t>
      </w:r>
      <w:r w:rsidRPr="001066A7">
        <w:rPr>
          <w:i/>
          <w:sz w:val="28"/>
          <w:szCs w:val="28"/>
        </w:rPr>
        <w:t xml:space="preserve"> Сборник форм ГИА-9)</w:t>
      </w:r>
      <w:r w:rsidRPr="001066A7">
        <w:rPr>
          <w:sz w:val="28"/>
          <w:szCs w:val="28"/>
        </w:rPr>
        <w:t>,</w:t>
      </w:r>
    </w:p>
    <w:p w:rsidR="0010443E" w:rsidRPr="0010443E" w:rsidRDefault="001066A7" w:rsidP="00F07EE7">
      <w:pPr>
        <w:numPr>
          <w:ilvl w:val="3"/>
          <w:numId w:val="7"/>
        </w:numPr>
        <w:jc w:val="both"/>
        <w:rPr>
          <w:sz w:val="28"/>
          <w:szCs w:val="28"/>
          <w:u w:val="single"/>
        </w:rPr>
      </w:pPr>
      <w:r w:rsidRPr="001066A7">
        <w:rPr>
          <w:sz w:val="28"/>
          <w:szCs w:val="28"/>
        </w:rPr>
        <w:t xml:space="preserve">два бланка для заполнения апелляции о нарушении </w:t>
      </w:r>
      <w:r w:rsidR="0010443E">
        <w:rPr>
          <w:sz w:val="28"/>
          <w:szCs w:val="28"/>
        </w:rPr>
        <w:t>Порядка проведения ГИА</w:t>
      </w:r>
      <w:r w:rsidRPr="001066A7">
        <w:rPr>
          <w:sz w:val="28"/>
          <w:szCs w:val="28"/>
        </w:rPr>
        <w:t xml:space="preserve"> (</w:t>
      </w:r>
      <w:r w:rsidRPr="001066A7">
        <w:rPr>
          <w:sz w:val="28"/>
        </w:rPr>
        <w:t>форма</w:t>
      </w:r>
      <w:r w:rsidRPr="001066A7">
        <w:t> </w:t>
      </w:r>
      <w:r w:rsidRPr="001066A7">
        <w:rPr>
          <w:sz w:val="28"/>
        </w:rPr>
        <w:t>ППЭ-9</w:t>
      </w:r>
      <w:r w:rsidRPr="001066A7">
        <w:t>-02</w:t>
      </w:r>
      <w:r w:rsidRPr="001066A7">
        <w:rPr>
          <w:sz w:val="28"/>
          <w:szCs w:val="28"/>
        </w:rPr>
        <w:t xml:space="preserve"> </w:t>
      </w:r>
      <w:r w:rsidR="0010443E" w:rsidRPr="00D73532">
        <w:rPr>
          <w:i/>
          <w:sz w:val="28"/>
          <w:szCs w:val="28"/>
        </w:rPr>
        <w:t>–</w:t>
      </w:r>
      <w:r w:rsidRPr="001066A7">
        <w:rPr>
          <w:i/>
          <w:sz w:val="28"/>
          <w:szCs w:val="28"/>
        </w:rPr>
        <w:t xml:space="preserve"> Сборник форм ГИА-9)</w:t>
      </w:r>
      <w:r w:rsidRPr="001066A7">
        <w:rPr>
          <w:sz w:val="28"/>
          <w:szCs w:val="28"/>
        </w:rPr>
        <w:t>,</w:t>
      </w:r>
    </w:p>
    <w:p w:rsidR="0010443E" w:rsidRPr="0010443E" w:rsidRDefault="001066A7" w:rsidP="00F07EE7">
      <w:pPr>
        <w:numPr>
          <w:ilvl w:val="3"/>
          <w:numId w:val="7"/>
        </w:numPr>
        <w:jc w:val="both"/>
        <w:rPr>
          <w:sz w:val="28"/>
          <w:szCs w:val="28"/>
          <w:u w:val="single"/>
        </w:rPr>
      </w:pPr>
      <w:r w:rsidRPr="001066A7">
        <w:rPr>
          <w:sz w:val="28"/>
          <w:szCs w:val="28"/>
        </w:rPr>
        <w:t>ведомость коррекции перс</w:t>
      </w:r>
      <w:r w:rsidR="0010443E">
        <w:rPr>
          <w:sz w:val="28"/>
          <w:szCs w:val="28"/>
        </w:rPr>
        <w:t>ональных данных участников ГИА</w:t>
      </w:r>
      <w:r w:rsidRPr="001066A7">
        <w:rPr>
          <w:sz w:val="28"/>
          <w:szCs w:val="28"/>
        </w:rPr>
        <w:t xml:space="preserve"> в аудитории (</w:t>
      </w:r>
      <w:r w:rsidRPr="001066A7">
        <w:rPr>
          <w:sz w:val="28"/>
        </w:rPr>
        <w:t>форма ППЭ-9</w:t>
      </w:r>
      <w:r w:rsidRPr="001066A7">
        <w:t>-12-02</w:t>
      </w:r>
      <w:r w:rsidRPr="001066A7">
        <w:rPr>
          <w:sz w:val="28"/>
          <w:szCs w:val="28"/>
        </w:rPr>
        <w:t xml:space="preserve"> </w:t>
      </w:r>
      <w:r w:rsidR="0010443E" w:rsidRPr="00D73532">
        <w:rPr>
          <w:i/>
          <w:sz w:val="28"/>
          <w:szCs w:val="28"/>
        </w:rPr>
        <w:t>–</w:t>
      </w:r>
      <w:r w:rsidRPr="001066A7">
        <w:rPr>
          <w:i/>
          <w:sz w:val="28"/>
          <w:szCs w:val="28"/>
        </w:rPr>
        <w:t xml:space="preserve"> Сборник форм ГИА-9)</w:t>
      </w:r>
      <w:r w:rsidRPr="001066A7">
        <w:rPr>
          <w:sz w:val="28"/>
          <w:szCs w:val="28"/>
        </w:rPr>
        <w:t>,</w:t>
      </w:r>
    </w:p>
    <w:p w:rsidR="0010443E" w:rsidRPr="0010443E" w:rsidRDefault="0010443E" w:rsidP="006D27A6">
      <w:pPr>
        <w:numPr>
          <w:ilvl w:val="3"/>
          <w:numId w:val="7"/>
        </w:numPr>
        <w:jc w:val="both"/>
        <w:rPr>
          <w:sz w:val="28"/>
          <w:szCs w:val="28"/>
          <w:u w:val="single"/>
        </w:rPr>
      </w:pPr>
      <w:r w:rsidRPr="0080256E">
        <w:rPr>
          <w:sz w:val="28"/>
          <w:szCs w:val="28"/>
        </w:rPr>
        <w:t>сопроводительный бланк для пакета (</w:t>
      </w:r>
      <w:r w:rsidR="001066A7" w:rsidRPr="001066A7">
        <w:t>форма ППЭ-9-11</w:t>
      </w:r>
      <w:r w:rsidRPr="0080256E">
        <w:rPr>
          <w:sz w:val="28"/>
          <w:szCs w:val="28"/>
        </w:rPr>
        <w:t xml:space="preserve"> </w:t>
      </w:r>
      <w:r w:rsidRPr="0080256E">
        <w:rPr>
          <w:i/>
          <w:sz w:val="28"/>
          <w:szCs w:val="28"/>
        </w:rPr>
        <w:t>– Сборник форм ГИА-9)</w:t>
      </w:r>
      <w:r w:rsidRPr="0080256E">
        <w:rPr>
          <w:sz w:val="28"/>
          <w:szCs w:val="28"/>
        </w:rPr>
        <w:t xml:space="preserve">, предназначенного для упаковки </w:t>
      </w:r>
      <w:r>
        <w:rPr>
          <w:sz w:val="28"/>
          <w:szCs w:val="28"/>
        </w:rPr>
        <w:t>оформленных бланков №1,</w:t>
      </w:r>
    </w:p>
    <w:p w:rsidR="0010443E" w:rsidRPr="0080256E" w:rsidRDefault="001066A7" w:rsidP="00F07EE7">
      <w:pPr>
        <w:numPr>
          <w:ilvl w:val="3"/>
          <w:numId w:val="7"/>
        </w:numPr>
        <w:jc w:val="both"/>
        <w:rPr>
          <w:sz w:val="28"/>
          <w:szCs w:val="28"/>
          <w:u w:val="single"/>
        </w:rPr>
      </w:pPr>
      <w:r w:rsidRPr="001066A7">
        <w:rPr>
          <w:sz w:val="28"/>
          <w:szCs w:val="28"/>
        </w:rPr>
        <w:t>ножницы, скотч;</w:t>
      </w:r>
    </w:p>
    <w:p w:rsidR="0010443E" w:rsidRPr="00E16824" w:rsidRDefault="0010443E" w:rsidP="00F07EE7">
      <w:pPr>
        <w:pStyle w:val="1"/>
        <w:numPr>
          <w:ilvl w:val="0"/>
          <w:numId w:val="0"/>
        </w:numPr>
      </w:pPr>
      <w:r w:rsidRPr="00E16824">
        <w:lastRenderedPageBreak/>
        <w:t xml:space="preserve">  </w:t>
      </w:r>
    </w:p>
    <w:p w:rsidR="0010443E" w:rsidRDefault="0010443E" w:rsidP="008E694C">
      <w:pPr>
        <w:pStyle w:val="1"/>
      </w:pPr>
      <w:r w:rsidRPr="00E16824">
        <w:t>выдать ответственным организаторам в аудитории</w:t>
      </w:r>
      <w:r>
        <w:t xml:space="preserve"> проведения:</w:t>
      </w:r>
    </w:p>
    <w:p w:rsidR="0010443E" w:rsidRPr="0010443E" w:rsidRDefault="0010443E" w:rsidP="0080256E">
      <w:pPr>
        <w:numPr>
          <w:ilvl w:val="3"/>
          <w:numId w:val="7"/>
        </w:numPr>
        <w:jc w:val="both"/>
        <w:rPr>
          <w:sz w:val="28"/>
          <w:szCs w:val="28"/>
          <w:u w:val="single"/>
        </w:rPr>
      </w:pPr>
      <w:r w:rsidRPr="00F07EE7">
        <w:rPr>
          <w:sz w:val="28"/>
          <w:szCs w:val="28"/>
        </w:rPr>
        <w:t>протоко</w:t>
      </w:r>
      <w:r>
        <w:rPr>
          <w:sz w:val="28"/>
          <w:szCs w:val="28"/>
        </w:rPr>
        <w:t xml:space="preserve">л проведения ГИА в аудитории </w:t>
      </w:r>
      <w:r w:rsidRPr="00F07EE7">
        <w:rPr>
          <w:sz w:val="28"/>
          <w:szCs w:val="28"/>
        </w:rPr>
        <w:t>проведения (</w:t>
      </w:r>
      <w:r w:rsidR="001066A7" w:rsidRPr="001066A7">
        <w:rPr>
          <w:i/>
          <w:sz w:val="28"/>
          <w:szCs w:val="28"/>
        </w:rPr>
        <w:t xml:space="preserve">форма  </w:t>
      </w:r>
      <w:r w:rsidR="001066A7" w:rsidRPr="001066A7">
        <w:t>ППЭ-9-05-03-У</w:t>
      </w:r>
      <w:r w:rsidRPr="00F07EE7">
        <w:rPr>
          <w:i/>
          <w:sz w:val="28"/>
          <w:szCs w:val="28"/>
        </w:rPr>
        <w:t xml:space="preserve"> – Сборник форм ГИА-9)</w:t>
      </w:r>
      <w:r w:rsidRPr="00F07EE7">
        <w:rPr>
          <w:sz w:val="28"/>
          <w:szCs w:val="28"/>
        </w:rPr>
        <w:t>,</w:t>
      </w:r>
    </w:p>
    <w:p w:rsidR="0010443E" w:rsidRPr="0080256E" w:rsidRDefault="0010443E" w:rsidP="00B164A5">
      <w:pPr>
        <w:numPr>
          <w:ilvl w:val="3"/>
          <w:numId w:val="7"/>
        </w:numPr>
        <w:jc w:val="both"/>
        <w:rPr>
          <w:sz w:val="28"/>
          <w:szCs w:val="28"/>
          <w:u w:val="single"/>
        </w:rPr>
      </w:pPr>
      <w:r w:rsidRPr="0080256E">
        <w:rPr>
          <w:sz w:val="28"/>
          <w:szCs w:val="28"/>
        </w:rPr>
        <w:t xml:space="preserve">два бланка для заполнения апелляции о нарушении </w:t>
      </w:r>
      <w:r>
        <w:rPr>
          <w:sz w:val="28"/>
          <w:szCs w:val="28"/>
        </w:rPr>
        <w:t>Порядка проведения ГИА</w:t>
      </w:r>
      <w:r w:rsidRPr="0080256E">
        <w:rPr>
          <w:sz w:val="28"/>
          <w:szCs w:val="28"/>
        </w:rPr>
        <w:t xml:space="preserve"> </w:t>
      </w:r>
      <w:r w:rsidR="001066A7" w:rsidRPr="001066A7">
        <w:rPr>
          <w:sz w:val="28"/>
          <w:szCs w:val="28"/>
        </w:rPr>
        <w:t>(</w:t>
      </w:r>
      <w:r w:rsidR="001066A7" w:rsidRPr="001066A7">
        <w:t>форма ППЭ-9-02</w:t>
      </w:r>
      <w:r w:rsidRPr="0080256E">
        <w:rPr>
          <w:sz w:val="28"/>
          <w:szCs w:val="28"/>
        </w:rPr>
        <w:t xml:space="preserve"> </w:t>
      </w:r>
      <w:r w:rsidRPr="0080256E">
        <w:rPr>
          <w:i/>
          <w:sz w:val="28"/>
          <w:szCs w:val="28"/>
        </w:rPr>
        <w:t>– Сборник форм ГИА-9)</w:t>
      </w:r>
      <w:r w:rsidRPr="0080256E">
        <w:rPr>
          <w:sz w:val="28"/>
          <w:szCs w:val="28"/>
        </w:rPr>
        <w:t>,</w:t>
      </w:r>
    </w:p>
    <w:p w:rsidR="0010443E" w:rsidRPr="00F07EE7" w:rsidRDefault="0010443E" w:rsidP="00B164A5">
      <w:pPr>
        <w:numPr>
          <w:ilvl w:val="3"/>
          <w:numId w:val="7"/>
        </w:numPr>
        <w:jc w:val="both"/>
        <w:rPr>
          <w:sz w:val="28"/>
          <w:szCs w:val="28"/>
          <w:u w:val="single"/>
        </w:rPr>
      </w:pPr>
      <w:r>
        <w:rPr>
          <w:sz w:val="28"/>
          <w:szCs w:val="28"/>
        </w:rPr>
        <w:t>ВДП для упаковки оформленных бланков №1;</w:t>
      </w:r>
    </w:p>
    <w:p w:rsidR="0010443E" w:rsidRDefault="0010443E" w:rsidP="0080256E">
      <w:pPr>
        <w:pStyle w:val="1"/>
        <w:numPr>
          <w:ilvl w:val="0"/>
          <w:numId w:val="0"/>
        </w:numPr>
      </w:pPr>
    </w:p>
    <w:p w:rsidR="0010443E" w:rsidRDefault="0010443E" w:rsidP="0080256E">
      <w:pPr>
        <w:pStyle w:val="1"/>
      </w:pPr>
      <w:r>
        <w:t>выдать</w:t>
      </w:r>
      <w:r w:rsidRPr="00E16824">
        <w:t xml:space="preserve"> организаторам в</w:t>
      </w:r>
      <w:r>
        <w:t>не</w:t>
      </w:r>
      <w:r w:rsidRPr="00E16824">
        <w:t xml:space="preserve"> аудитории</w:t>
      </w:r>
      <w:r>
        <w:t xml:space="preserve">, </w:t>
      </w:r>
      <w:proofErr w:type="spellStart"/>
      <w:r>
        <w:t>осуществляюшим</w:t>
      </w:r>
      <w:proofErr w:type="spellEnd"/>
      <w:r>
        <w:t xml:space="preserve"> сопровождение участников из аудитории подготовки в аудиторию проведения:</w:t>
      </w:r>
    </w:p>
    <w:p w:rsidR="0010443E" w:rsidRPr="00F07EE7" w:rsidRDefault="0010443E" w:rsidP="004D4489">
      <w:pPr>
        <w:numPr>
          <w:ilvl w:val="3"/>
          <w:numId w:val="7"/>
        </w:numPr>
        <w:jc w:val="both"/>
        <w:rPr>
          <w:sz w:val="28"/>
          <w:szCs w:val="28"/>
          <w:u w:val="single"/>
        </w:rPr>
      </w:pPr>
      <w:r>
        <w:rPr>
          <w:sz w:val="28"/>
          <w:szCs w:val="28"/>
        </w:rPr>
        <w:t>ведомость перемещения участников</w:t>
      </w:r>
      <w:r w:rsidRPr="00F07EE7">
        <w:rPr>
          <w:sz w:val="28"/>
          <w:szCs w:val="28"/>
        </w:rPr>
        <w:t xml:space="preserve"> ГИА </w:t>
      </w:r>
      <w:r w:rsidR="001066A7" w:rsidRPr="001066A7">
        <w:rPr>
          <w:sz w:val="28"/>
          <w:szCs w:val="28"/>
        </w:rPr>
        <w:t>(</w:t>
      </w:r>
      <w:r w:rsidR="001066A7" w:rsidRPr="001066A7">
        <w:t>форма ППЭ-9-05-04-У</w:t>
      </w:r>
      <w:r w:rsidRPr="00F07EE7">
        <w:rPr>
          <w:i/>
          <w:sz w:val="28"/>
          <w:szCs w:val="28"/>
        </w:rPr>
        <w:t xml:space="preserve"> – Сборник форм ГИА-9)</w:t>
      </w:r>
      <w:r w:rsidRPr="00F07EE7">
        <w:rPr>
          <w:sz w:val="28"/>
          <w:szCs w:val="28"/>
        </w:rPr>
        <w:t>,</w:t>
      </w:r>
    </w:p>
    <w:p w:rsidR="0010443E" w:rsidRDefault="0010443E" w:rsidP="004D4489">
      <w:pPr>
        <w:pStyle w:val="1"/>
        <w:numPr>
          <w:ilvl w:val="0"/>
          <w:numId w:val="0"/>
        </w:numPr>
      </w:pPr>
    </w:p>
    <w:p w:rsidR="0010443E" w:rsidRPr="00E16824" w:rsidRDefault="0010443E" w:rsidP="004D4489">
      <w:pPr>
        <w:pStyle w:val="1"/>
      </w:pPr>
      <w:r w:rsidRPr="00E16824">
        <w:t xml:space="preserve">выдать </w:t>
      </w:r>
      <w:r>
        <w:t xml:space="preserve">ответственным организаторам </w:t>
      </w:r>
      <w:r w:rsidRPr="00E16824">
        <w:t xml:space="preserve">инструкции </w:t>
      </w:r>
      <w:r>
        <w:t>для участников ГИА по</w:t>
      </w:r>
      <w:r w:rsidRPr="00E16824">
        <w:t xml:space="preserve"> проведени</w:t>
      </w:r>
      <w:r>
        <w:t>ю</w:t>
      </w:r>
      <w:r w:rsidRPr="00E16824">
        <w:t xml:space="preserve"> устной части экзамена по иностранным языкам</w:t>
      </w:r>
      <w:r>
        <w:t>.</w:t>
      </w:r>
    </w:p>
    <w:p w:rsidR="0010443E" w:rsidRPr="00E16824" w:rsidRDefault="0010443E" w:rsidP="008E694C">
      <w:pPr>
        <w:pStyle w:val="140"/>
        <w:rPr>
          <w:rFonts w:eastAsia="Arial Unicode MS"/>
        </w:rPr>
      </w:pPr>
      <w:proofErr w:type="gramStart"/>
      <w:r w:rsidRPr="00E16824">
        <w:rPr>
          <w:rFonts w:eastAsia="Arial Unicode MS"/>
        </w:rPr>
        <w:t xml:space="preserve">Технические специалисты </w:t>
      </w:r>
      <w:r w:rsidRPr="00E16824">
        <w:rPr>
          <w:rFonts w:eastAsia="Arial Unicode MS"/>
          <w:b/>
        </w:rPr>
        <w:t>не позднее 9.00 по местному времени</w:t>
      </w:r>
      <w:r w:rsidRPr="00E16824">
        <w:rPr>
          <w:rFonts w:eastAsia="Arial Unicode MS"/>
        </w:rPr>
        <w:t xml:space="preserve"> дня экзамена проверяют работу компьютеров со специальным </w:t>
      </w:r>
      <w:r>
        <w:rPr>
          <w:rFonts w:eastAsia="Arial Unicode MS"/>
        </w:rPr>
        <w:t>ПО</w:t>
      </w:r>
      <w:r w:rsidRPr="00E16824">
        <w:rPr>
          <w:rFonts w:eastAsia="Arial Unicode MS"/>
        </w:rPr>
        <w:t xml:space="preserve">, гарнитур со встроенными микрофонами, средства цифровой аудиозаписи, наличие достаточного объёма памяти на жёстком диске или съёмных носителях для записи и хранения всех файлов устных ответов. </w:t>
      </w:r>
      <w:proofErr w:type="gramEnd"/>
    </w:p>
    <w:p w:rsidR="0010443E" w:rsidRPr="00E16824" w:rsidRDefault="0010443E" w:rsidP="00720335">
      <w:pPr>
        <w:pStyle w:val="140"/>
      </w:pPr>
      <w:r w:rsidRPr="00E16824">
        <w:t xml:space="preserve">Списки распределения </w:t>
      </w:r>
      <w:r>
        <w:t>участников ГИА</w:t>
      </w:r>
      <w:r w:rsidRPr="00E16824">
        <w:t xml:space="preserve"> по аудиториям </w:t>
      </w:r>
      <w:r>
        <w:t>подготовки</w:t>
      </w:r>
      <w:r w:rsidRPr="00E16824">
        <w:t xml:space="preserve"> передаются организаторам, а также вывешиваются на информационном стенде при входе в ППЭ и у каждой аудитории </w:t>
      </w:r>
      <w:r>
        <w:t>подготовки</w:t>
      </w:r>
      <w:r w:rsidRPr="00E16824">
        <w:t xml:space="preserve">, в которой будет проходить экзамен. Организаторы оказывают содействие </w:t>
      </w:r>
      <w:r>
        <w:t>участникам</w:t>
      </w:r>
      <w:r w:rsidRPr="00E16824">
        <w:t xml:space="preserve"> в размещении в аудиториях </w:t>
      </w:r>
      <w:r>
        <w:t>подготовки</w:t>
      </w:r>
      <w:r w:rsidRPr="00E16824">
        <w:t>.</w:t>
      </w:r>
    </w:p>
    <w:p w:rsidR="0010443E" w:rsidRPr="00E16824" w:rsidRDefault="0010443E" w:rsidP="00720335">
      <w:pPr>
        <w:pStyle w:val="140"/>
        <w:rPr>
          <w:lang w:eastAsia="en-US"/>
        </w:rPr>
      </w:pPr>
      <w:r w:rsidRPr="00E16824">
        <w:rPr>
          <w:lang w:eastAsia="en-US"/>
        </w:rPr>
        <w:t>Руководитель ППЭ должен</w:t>
      </w:r>
      <w:r w:rsidRPr="00E16824">
        <w:t xml:space="preserve"> </w:t>
      </w:r>
      <w:r w:rsidRPr="008E694C">
        <w:rPr>
          <w:b/>
          <w:i/>
        </w:rPr>
        <w:t xml:space="preserve">не </w:t>
      </w:r>
      <w:r w:rsidRPr="00E16824">
        <w:rPr>
          <w:b/>
          <w:i/>
        </w:rPr>
        <w:t>позднее</w:t>
      </w:r>
      <w:r w:rsidRPr="00E16824">
        <w:rPr>
          <w:b/>
          <w:i/>
          <w:lang w:eastAsia="en-US"/>
        </w:rPr>
        <w:t xml:space="preserve"> 9.</w:t>
      </w:r>
      <w:r>
        <w:rPr>
          <w:b/>
          <w:i/>
          <w:lang w:eastAsia="en-US"/>
        </w:rPr>
        <w:t>00</w:t>
      </w:r>
      <w:r w:rsidRPr="00E16824">
        <w:rPr>
          <w:lang w:eastAsia="en-US"/>
        </w:rPr>
        <w:t xml:space="preserve">  по местному времени в день экзамена:</w:t>
      </w:r>
    </w:p>
    <w:p w:rsidR="0010443E" w:rsidRPr="00E16824" w:rsidRDefault="0010443E" w:rsidP="00720335">
      <w:pPr>
        <w:pStyle w:val="1"/>
      </w:pPr>
      <w:r w:rsidRPr="00E16824">
        <w:t xml:space="preserve">организовать вход участников экзаменов в ППЭ и </w:t>
      </w:r>
      <w:r>
        <w:t xml:space="preserve">их </w:t>
      </w:r>
      <w:r w:rsidRPr="00E16824">
        <w:t xml:space="preserve">распределение по аудиториям </w:t>
      </w:r>
      <w:r>
        <w:t>подготовки</w:t>
      </w:r>
      <w:r w:rsidRPr="00720335">
        <w:t>.</w:t>
      </w:r>
      <w:r w:rsidRPr="00E16824">
        <w:t xml:space="preserve"> </w:t>
      </w:r>
    </w:p>
    <w:p w:rsidR="0010443E" w:rsidRPr="00720335" w:rsidRDefault="0010443E" w:rsidP="00720335">
      <w:pPr>
        <w:pStyle w:val="140"/>
      </w:pPr>
      <w:r w:rsidRPr="00720335">
        <w:t>При входе участников ГИА все личные вещи должны быть  оставлены в специально выделенном месте. Если участник ГИА опоздал на экзамен, он допускается к сдаче ГИА в установленном порядке, при этом время окончания экзамена не продлевается, о чем сообщается участнику ГИА;</w:t>
      </w:r>
    </w:p>
    <w:p w:rsidR="0010443E" w:rsidRDefault="0010443E">
      <w:pPr>
        <w:pStyle w:val="1"/>
      </w:pPr>
      <w:r w:rsidRPr="00E16824">
        <w:t xml:space="preserve">обеспечить </w:t>
      </w:r>
      <w:r>
        <w:t>размещение в</w:t>
      </w:r>
      <w:r w:rsidRPr="00E16824">
        <w:t xml:space="preserve"> специально отведённ</w:t>
      </w:r>
      <w:r>
        <w:t>ых</w:t>
      </w:r>
      <w:r w:rsidRPr="00E16824">
        <w:t xml:space="preserve"> аудитори</w:t>
      </w:r>
      <w:r>
        <w:t>ях до входа в ППЭ</w:t>
      </w:r>
      <w:r w:rsidRPr="00E16824">
        <w:t xml:space="preserve"> лиц, сопровождающих участников ГИА, и осуществить </w:t>
      </w:r>
      <w:proofErr w:type="gramStart"/>
      <w:r w:rsidRPr="00E16824">
        <w:t>контроль за</w:t>
      </w:r>
      <w:proofErr w:type="gramEnd"/>
      <w:r w:rsidRPr="00E16824">
        <w:t xml:space="preserve"> проверкой документ</w:t>
      </w:r>
      <w:r>
        <w:t>ов</w:t>
      </w:r>
      <w:r w:rsidRPr="00E16824">
        <w:t>, удостоверяющ</w:t>
      </w:r>
      <w:r>
        <w:t>их</w:t>
      </w:r>
      <w:r w:rsidRPr="00E16824">
        <w:t xml:space="preserve"> личность сопровождающ</w:t>
      </w:r>
      <w:r>
        <w:t>их</w:t>
      </w:r>
      <w:r w:rsidRPr="00E16824">
        <w:t>, и документ</w:t>
      </w:r>
      <w:r>
        <w:t>ов</w:t>
      </w:r>
      <w:r w:rsidRPr="00E16824">
        <w:t>, регламентирующ</w:t>
      </w:r>
      <w:r>
        <w:t>их их</w:t>
      </w:r>
      <w:r w:rsidRPr="00E16824">
        <w:t xml:space="preserve"> присутствие в ППЭ;</w:t>
      </w:r>
    </w:p>
    <w:p w:rsidR="0010443E" w:rsidRDefault="0010443E">
      <w:pPr>
        <w:pStyle w:val="1"/>
      </w:pPr>
      <w:r w:rsidRPr="00E16824">
        <w:t xml:space="preserve">обеспечить вход в ППЭ должностных лиц </w:t>
      </w:r>
      <w:proofErr w:type="spellStart"/>
      <w:r>
        <w:t>Рособрнадзора</w:t>
      </w:r>
      <w:proofErr w:type="spellEnd"/>
      <w:r>
        <w:t>, должностных лиц Комитета, в том числе осуществляющих переданные полномочия РФ в сфере образования</w:t>
      </w:r>
      <w:r w:rsidRPr="00E16824">
        <w:t>, проверить наличие у них документа, удостоверяющего личность, и документа (удостоверения), подтверждающего их полномочия.</w:t>
      </w:r>
    </w:p>
    <w:p w:rsidR="0010443E" w:rsidRDefault="0010443E">
      <w:pPr>
        <w:pStyle w:val="1"/>
      </w:pPr>
      <w:r w:rsidRPr="00E16824">
        <w:t>обеспечить вход в ППЭ</w:t>
      </w:r>
      <w:r>
        <w:t xml:space="preserve"> аккредитованных</w:t>
      </w:r>
      <w:r w:rsidRPr="00E16824">
        <w:t xml:space="preserve"> общественных наблюдателей, проверить наличие </w:t>
      </w:r>
      <w:r>
        <w:t xml:space="preserve">документа, удостоверяющего личность и </w:t>
      </w:r>
      <w:r w:rsidRPr="00E16824">
        <w:t xml:space="preserve">документов, </w:t>
      </w:r>
      <w:r w:rsidRPr="00E16824">
        <w:lastRenderedPageBreak/>
        <w:t>подтверждающих их полномочия, и сопроводить до специально отведённых мест.</w:t>
      </w:r>
    </w:p>
    <w:p w:rsidR="0010443E" w:rsidRPr="00E16824" w:rsidRDefault="0010443E" w:rsidP="00720335">
      <w:pPr>
        <w:widowControl w:val="0"/>
        <w:tabs>
          <w:tab w:val="left" w:pos="0"/>
        </w:tabs>
        <w:ind w:firstLine="284"/>
        <w:jc w:val="both"/>
        <w:rPr>
          <w:b/>
          <w:sz w:val="16"/>
          <w:szCs w:val="16"/>
        </w:rPr>
      </w:pPr>
      <w:r w:rsidRPr="00E16824">
        <w:rPr>
          <w:b/>
          <w:i/>
          <w:sz w:val="28"/>
          <w:szCs w:val="28"/>
        </w:rPr>
        <w:t xml:space="preserve">Не позднее 9.45 по местному времени </w:t>
      </w:r>
      <w:r w:rsidRPr="00042F6D">
        <w:rPr>
          <w:sz w:val="28"/>
          <w:szCs w:val="28"/>
        </w:rPr>
        <w:t>дня</w:t>
      </w:r>
      <w:r w:rsidRPr="00E16824">
        <w:rPr>
          <w:sz w:val="28"/>
          <w:szCs w:val="28"/>
        </w:rPr>
        <w:t xml:space="preserve"> экзамена</w:t>
      </w:r>
      <w:r>
        <w:rPr>
          <w:sz w:val="28"/>
          <w:szCs w:val="28"/>
        </w:rPr>
        <w:t xml:space="preserve"> руководитель ППЭ в штабе ППЭ в присутствии члена ГЭК должен выдать</w:t>
      </w:r>
      <w:r w:rsidRPr="00E16824">
        <w:rPr>
          <w:sz w:val="28"/>
          <w:szCs w:val="28"/>
        </w:rPr>
        <w:t xml:space="preserve"> ответственны</w:t>
      </w:r>
      <w:r>
        <w:rPr>
          <w:sz w:val="28"/>
          <w:szCs w:val="28"/>
        </w:rPr>
        <w:t>м</w:t>
      </w:r>
      <w:r w:rsidRPr="00E16824">
        <w:rPr>
          <w:sz w:val="28"/>
          <w:szCs w:val="28"/>
        </w:rPr>
        <w:t xml:space="preserve"> организатор</w:t>
      </w:r>
      <w:r>
        <w:rPr>
          <w:sz w:val="28"/>
          <w:szCs w:val="28"/>
        </w:rPr>
        <w:t>ам</w:t>
      </w:r>
      <w:r w:rsidRPr="00E16824">
        <w:rPr>
          <w:sz w:val="28"/>
          <w:szCs w:val="28"/>
        </w:rPr>
        <w:t xml:space="preserve"> в аудитории </w:t>
      </w:r>
      <w:r>
        <w:rPr>
          <w:sz w:val="28"/>
          <w:szCs w:val="28"/>
        </w:rPr>
        <w:t xml:space="preserve">подготовки </w:t>
      </w:r>
      <w:r w:rsidRPr="00E16824">
        <w:rPr>
          <w:sz w:val="28"/>
          <w:szCs w:val="28"/>
        </w:rPr>
        <w:t>пакеты с бланками №1</w:t>
      </w:r>
      <w:r>
        <w:rPr>
          <w:sz w:val="28"/>
          <w:szCs w:val="28"/>
        </w:rPr>
        <w:t>,</w:t>
      </w:r>
      <w:r w:rsidRPr="00E16824">
        <w:rPr>
          <w:sz w:val="28"/>
          <w:szCs w:val="28"/>
        </w:rPr>
        <w:t xml:space="preserve"> в течение экзамена контролировать ситуацию в ППЭ, решать возникающие в процессе экзамена вопросы.</w:t>
      </w:r>
    </w:p>
    <w:p w:rsidR="0010443E" w:rsidRPr="00E16824" w:rsidRDefault="0010443E" w:rsidP="00720335">
      <w:pPr>
        <w:keepNext/>
        <w:spacing w:before="240" w:after="120"/>
        <w:ind w:firstLine="284"/>
        <w:jc w:val="both"/>
        <w:rPr>
          <w:sz w:val="28"/>
          <w:szCs w:val="28"/>
        </w:rPr>
      </w:pPr>
      <w:r w:rsidRPr="00E16824">
        <w:rPr>
          <w:b/>
          <w:sz w:val="28"/>
          <w:szCs w:val="28"/>
        </w:rPr>
        <w:t>2.3.</w:t>
      </w:r>
      <w:r w:rsidRPr="00E16824">
        <w:rPr>
          <w:sz w:val="28"/>
          <w:szCs w:val="28"/>
        </w:rPr>
        <w:t xml:space="preserve"> Проведение устной части экзамена по иностранным языкам</w:t>
      </w:r>
    </w:p>
    <w:p w:rsidR="0010443E" w:rsidRPr="00E16824" w:rsidRDefault="0010443E" w:rsidP="009B51F7">
      <w:pPr>
        <w:pStyle w:val="140"/>
      </w:pPr>
      <w:r w:rsidRPr="00E16824">
        <w:t xml:space="preserve">Процедура сдачи устной части экзамена по иностранному языку проходит с использованием двух аудиторий: аудитории </w:t>
      </w:r>
      <w:r>
        <w:t xml:space="preserve">подготовки </w:t>
      </w:r>
      <w:r w:rsidRPr="00E16824">
        <w:t>и аудитории проведения устной части.</w:t>
      </w:r>
    </w:p>
    <w:p w:rsidR="0010443E" w:rsidRPr="00E16824" w:rsidRDefault="0010443E" w:rsidP="00720155">
      <w:pPr>
        <w:pStyle w:val="140"/>
      </w:pPr>
      <w:r w:rsidRPr="00E16824">
        <w:t xml:space="preserve">До начала экзамена в аудитории </w:t>
      </w:r>
      <w:r>
        <w:t>подготовки</w:t>
      </w:r>
      <w:r w:rsidRPr="00E16824">
        <w:t xml:space="preserve"> организаторы проводят инструктаж, информируют </w:t>
      </w:r>
      <w:r>
        <w:t>участников ГИА</w:t>
      </w:r>
      <w:r w:rsidRPr="00E16824">
        <w:t xml:space="preserve"> о порядке проведения экзамена, правилах оформления экзаменационной работы, продолжительности экзамена, порядке подачи апелляций о нарушении </w:t>
      </w:r>
      <w:r>
        <w:t>П</w:t>
      </w:r>
      <w:r w:rsidRPr="00E16824">
        <w:t>орядка проведения ГИА и о несогласии с выставленными баллами, а также о времени и месте ознакомления с результатами ГИА.</w:t>
      </w:r>
    </w:p>
    <w:p w:rsidR="0010443E" w:rsidRPr="00E16824" w:rsidRDefault="0010443E" w:rsidP="00720155">
      <w:pPr>
        <w:pStyle w:val="140"/>
      </w:pPr>
      <w:r w:rsidRPr="00E16824">
        <w:t xml:space="preserve">Организаторы выдают </w:t>
      </w:r>
      <w:r>
        <w:t>участникам ГИА</w:t>
      </w:r>
      <w:r w:rsidRPr="00E16824">
        <w:t xml:space="preserve"> бланки №1. В случае обнаружения брака организаторы выдают </w:t>
      </w:r>
      <w:r>
        <w:t>участнику ГИА</w:t>
      </w:r>
      <w:r w:rsidRPr="00E16824">
        <w:t xml:space="preserve"> новый бланк №1.</w:t>
      </w:r>
    </w:p>
    <w:p w:rsidR="0010443E" w:rsidRPr="00E16824" w:rsidRDefault="0010443E" w:rsidP="00720155">
      <w:pPr>
        <w:pStyle w:val="140"/>
      </w:pPr>
      <w:r w:rsidRPr="00E16824">
        <w:t xml:space="preserve">По указанию организаторов </w:t>
      </w:r>
      <w:r>
        <w:t>участники ГИА</w:t>
      </w:r>
      <w:r w:rsidRPr="00E16824">
        <w:t xml:space="preserve"> заполняют регистрационные поля бланков кроме номера варианта и номера аудитории. Организаторы проверяют правильность заполнения </w:t>
      </w:r>
      <w:r>
        <w:t>участниками ГИА</w:t>
      </w:r>
      <w:r w:rsidRPr="00E16824">
        <w:t xml:space="preserve"> регистрационных полей. </w:t>
      </w:r>
    </w:p>
    <w:p w:rsidR="0010443E" w:rsidRPr="00E16824" w:rsidRDefault="0010443E" w:rsidP="00720155">
      <w:pPr>
        <w:pStyle w:val="140"/>
      </w:pPr>
      <w:r w:rsidRPr="00E16824">
        <w:t xml:space="preserve">По завершении заполнения регистрационных полей бланков всеми </w:t>
      </w:r>
      <w:r>
        <w:t>участниками ГИА</w:t>
      </w:r>
      <w:r w:rsidRPr="00E16824">
        <w:t xml:space="preserve"> организаторы объявляют начало экзамена и приглашают первых участников в аудитории проведения устной части, заполненные бланки №1 </w:t>
      </w:r>
      <w:r>
        <w:t xml:space="preserve">и ручки </w:t>
      </w:r>
      <w:r w:rsidRPr="00E16824">
        <w:t>уча</w:t>
      </w:r>
      <w:r>
        <w:t>стники ГИА</w:t>
      </w:r>
      <w:r w:rsidRPr="00E16824">
        <w:t xml:space="preserve"> берут с собой.</w:t>
      </w:r>
    </w:p>
    <w:p w:rsidR="0010443E" w:rsidRPr="00E16824" w:rsidRDefault="0010443E" w:rsidP="00720155">
      <w:pPr>
        <w:pStyle w:val="140"/>
      </w:pPr>
      <w:r w:rsidRPr="00E16824">
        <w:t xml:space="preserve">Устную часть </w:t>
      </w:r>
      <w:r>
        <w:t>экзамена участники ГИА</w:t>
      </w:r>
      <w:r w:rsidRPr="00E16824">
        <w:t xml:space="preserve"> выполняют самостоятельно на компьютере в специально оборудованных аудиториях.</w:t>
      </w:r>
      <w:r w:rsidRPr="00E16824">
        <w:rPr>
          <w:b/>
          <w:sz w:val="26"/>
          <w:szCs w:val="26"/>
        </w:rPr>
        <w:t xml:space="preserve"> </w:t>
      </w:r>
      <w:r w:rsidRPr="00E16824">
        <w:t xml:space="preserve">В аудитории проведения </w:t>
      </w:r>
      <w:r>
        <w:t>они</w:t>
      </w:r>
      <w:r w:rsidRPr="00E16824">
        <w:t xml:space="preserve"> вносят в </w:t>
      </w:r>
      <w:r w:rsidRPr="00720155">
        <w:t>бланк №1 номер аудитории</w:t>
      </w:r>
      <w:r w:rsidRPr="00E16824">
        <w:t xml:space="preserve"> и номер варианта, после этого приступают к выполнению заданий. </w:t>
      </w:r>
    </w:p>
    <w:p w:rsidR="0010443E" w:rsidRPr="00E16824" w:rsidRDefault="0010443E" w:rsidP="00720155">
      <w:pPr>
        <w:pStyle w:val="140"/>
      </w:pPr>
      <w:r w:rsidRPr="00E16824">
        <w:t xml:space="preserve">На  выполнение устной части работы отводится примерно 15 минут: </w:t>
      </w:r>
    </w:p>
    <w:p w:rsidR="0010443E" w:rsidRPr="00E16824" w:rsidRDefault="0010443E" w:rsidP="00E16824">
      <w:pPr>
        <w:ind w:left="141" w:firstLine="284"/>
        <w:jc w:val="both"/>
        <w:rPr>
          <w:sz w:val="28"/>
          <w:szCs w:val="28"/>
        </w:rPr>
      </w:pPr>
      <w:r w:rsidRPr="00E16824">
        <w:rPr>
          <w:sz w:val="28"/>
          <w:szCs w:val="28"/>
        </w:rPr>
        <w:t xml:space="preserve">1) знакомство с заданием  №1 (полторы минуты на подготовку), потом чтение вслух (две минуты); </w:t>
      </w:r>
    </w:p>
    <w:p w:rsidR="0010443E" w:rsidRPr="00E16824" w:rsidRDefault="0010443E" w:rsidP="00E16824">
      <w:pPr>
        <w:ind w:left="141" w:firstLine="284"/>
        <w:jc w:val="both"/>
        <w:rPr>
          <w:sz w:val="28"/>
          <w:szCs w:val="28"/>
        </w:rPr>
      </w:pPr>
      <w:r w:rsidRPr="00E16824">
        <w:rPr>
          <w:sz w:val="28"/>
          <w:szCs w:val="28"/>
        </w:rPr>
        <w:t xml:space="preserve">2) знакомство с заданием №2 (две минуты) и ответы на вопросы (примерно шесть - семь минут);  </w:t>
      </w:r>
    </w:p>
    <w:p w:rsidR="0010443E" w:rsidRPr="00E16824" w:rsidRDefault="0010443E" w:rsidP="00E16824">
      <w:pPr>
        <w:ind w:left="141" w:firstLine="284"/>
        <w:jc w:val="both"/>
        <w:rPr>
          <w:sz w:val="28"/>
          <w:szCs w:val="28"/>
        </w:rPr>
      </w:pPr>
      <w:r w:rsidRPr="00E16824">
        <w:rPr>
          <w:sz w:val="28"/>
          <w:szCs w:val="28"/>
        </w:rPr>
        <w:t>3) знакомство с заданием №3 (три - четыре минуты</w:t>
      </w:r>
      <w:r>
        <w:rPr>
          <w:sz w:val="28"/>
          <w:szCs w:val="28"/>
        </w:rPr>
        <w:t xml:space="preserve"> на</w:t>
      </w:r>
      <w:r w:rsidRPr="00E16824">
        <w:rPr>
          <w:sz w:val="28"/>
          <w:szCs w:val="28"/>
        </w:rPr>
        <w:t xml:space="preserve"> подготовку), монологическое высказывание (2 минуты).</w:t>
      </w:r>
    </w:p>
    <w:p w:rsidR="0010443E" w:rsidRPr="00E16824" w:rsidRDefault="0010443E" w:rsidP="00E16824">
      <w:pPr>
        <w:ind w:firstLine="284"/>
        <w:jc w:val="both"/>
        <w:rPr>
          <w:sz w:val="28"/>
          <w:szCs w:val="28"/>
        </w:rPr>
      </w:pPr>
      <w:r w:rsidRPr="00E16824">
        <w:rPr>
          <w:sz w:val="28"/>
          <w:szCs w:val="28"/>
        </w:rPr>
        <w:t>Каждое задание выдаётся после окончания выполнения предыдущего.</w:t>
      </w:r>
    </w:p>
    <w:p w:rsidR="0010443E" w:rsidRPr="000E49F3" w:rsidRDefault="0010443E" w:rsidP="004F10CF">
      <w:pPr>
        <w:pStyle w:val="140"/>
      </w:pPr>
      <w:r w:rsidRPr="00E01FEF">
        <w:t>После завершения выполнения экзаменационной работы технический специалист или организатор дает участнику ГИА прослушать  фрагменты записи его ответа. В</w:t>
      </w:r>
      <w:r w:rsidRPr="00E01FEF">
        <w:rPr>
          <w:color w:val="FF0000"/>
        </w:rPr>
        <w:t xml:space="preserve"> </w:t>
      </w:r>
      <w:r w:rsidR="001066A7" w:rsidRPr="001066A7">
        <w:t>форме ППЭ-9-05-03-У</w:t>
      </w:r>
      <w:r w:rsidRPr="00E01FEF">
        <w:rPr>
          <w:i/>
        </w:rPr>
        <w:t>,</w:t>
      </w:r>
      <w:r w:rsidRPr="00E01FEF">
        <w:rPr>
          <w:i/>
          <w:color w:val="FF0000"/>
        </w:rPr>
        <w:t xml:space="preserve"> </w:t>
      </w:r>
      <w:r w:rsidRPr="00E01FEF">
        <w:rPr>
          <w:i/>
        </w:rPr>
        <w:t xml:space="preserve">графе 11 «Ответ прослушан» </w:t>
      </w:r>
      <w:r w:rsidRPr="00E01FEF">
        <w:t>организатор ставит метку, а участник подписью в графе 15 подтверждает удовлетворительное качество записи.</w:t>
      </w:r>
    </w:p>
    <w:p w:rsidR="0010443E" w:rsidRPr="000E49F3" w:rsidRDefault="0010443E" w:rsidP="004F10CF">
      <w:pPr>
        <w:pStyle w:val="140"/>
      </w:pPr>
      <w:r w:rsidRPr="00E01FEF">
        <w:t xml:space="preserve">В случае некачественной записи участник подает апелляцию о нарушении </w:t>
      </w:r>
      <w:r>
        <w:t>П</w:t>
      </w:r>
      <w:r w:rsidRPr="00E01FEF">
        <w:t xml:space="preserve">орядка проведения ГИА. При ее удовлетворении ТКК принимает решение о </w:t>
      </w:r>
      <w:r w:rsidRPr="00E01FEF">
        <w:lastRenderedPageBreak/>
        <w:t xml:space="preserve">пересдаче устной части экзамена в дополнительные сроки (резервные дни), установленные расписанием. </w:t>
      </w:r>
    </w:p>
    <w:p w:rsidR="0010443E" w:rsidRDefault="0010443E">
      <w:pPr>
        <w:spacing w:before="120"/>
        <w:ind w:firstLine="284"/>
        <w:jc w:val="both"/>
        <w:rPr>
          <w:b/>
          <w:sz w:val="28"/>
          <w:szCs w:val="28"/>
        </w:rPr>
      </w:pPr>
      <w:r w:rsidRPr="00E16824">
        <w:rPr>
          <w:b/>
          <w:sz w:val="28"/>
          <w:szCs w:val="28"/>
        </w:rPr>
        <w:t>3. Завершение экзамена</w:t>
      </w:r>
    </w:p>
    <w:p w:rsidR="0010443E" w:rsidRPr="00E16824" w:rsidRDefault="0010443E" w:rsidP="00720155">
      <w:pPr>
        <w:pStyle w:val="140"/>
      </w:pPr>
      <w:r w:rsidRPr="00E16824">
        <w:t xml:space="preserve">После окончания экзамена  в присутствии </w:t>
      </w:r>
      <w:r>
        <w:t xml:space="preserve">члена </w:t>
      </w:r>
      <w:r w:rsidRPr="00E16824">
        <w:t xml:space="preserve">ГЭК в </w:t>
      </w:r>
      <w:r>
        <w:t xml:space="preserve">штабе </w:t>
      </w:r>
      <w:r w:rsidRPr="00E16824">
        <w:t>ППЭ руководитель ППЭ должен получить от всех ответственных организаторов в аудиториях, пересчитать и подготовить для передачи в РЦОИ по акту приёмки-передачи следующие материалы:</w:t>
      </w:r>
    </w:p>
    <w:p w:rsidR="0010443E" w:rsidRPr="00E16824" w:rsidRDefault="0010443E" w:rsidP="00720155">
      <w:pPr>
        <w:pStyle w:val="1"/>
      </w:pPr>
      <w:r w:rsidRPr="00E16824">
        <w:t xml:space="preserve">комплекты с бланками №1; </w:t>
      </w:r>
    </w:p>
    <w:p w:rsidR="0010443E" w:rsidRPr="00E16824" w:rsidRDefault="0010443E" w:rsidP="00720155">
      <w:pPr>
        <w:pStyle w:val="1"/>
        <w:rPr>
          <w:rFonts w:eastAsia="Arial Unicode MS"/>
        </w:rPr>
      </w:pPr>
      <w:r w:rsidRPr="00E16824">
        <w:rPr>
          <w:rFonts w:eastAsia="Arial Unicode MS"/>
        </w:rPr>
        <w:t>протоколы проведения экзамена в аудитории ППЭ;</w:t>
      </w:r>
    </w:p>
    <w:p w:rsidR="0010443E" w:rsidRPr="00E16824" w:rsidRDefault="0010443E" w:rsidP="00720155">
      <w:pPr>
        <w:pStyle w:val="140"/>
        <w:rPr>
          <w:rFonts w:eastAsia="Arial Unicode MS"/>
        </w:rPr>
      </w:pPr>
      <w:r w:rsidRPr="00E16824">
        <w:rPr>
          <w:rFonts w:eastAsia="Arial Unicode MS"/>
        </w:rPr>
        <w:t>Передать помещения, оборудование и разрешённые справочные материалы руководителю учреждения, на базе которого был организован ППЭ (или уполномоченному им лицу).</w:t>
      </w:r>
    </w:p>
    <w:p w:rsidR="0010443E" w:rsidRPr="00E777FC" w:rsidRDefault="0010443E" w:rsidP="00720155">
      <w:pPr>
        <w:pStyle w:val="140"/>
        <w:rPr>
          <w:rFonts w:eastAsia="Arial Unicode MS"/>
        </w:rPr>
      </w:pPr>
      <w:r w:rsidRPr="00E16824">
        <w:rPr>
          <w:rFonts w:eastAsia="Arial Unicode MS"/>
        </w:rPr>
        <w:t xml:space="preserve">Технический специалист должен собрать и заархивировать </w:t>
      </w:r>
      <w:proofErr w:type="spellStart"/>
      <w:r w:rsidRPr="00E16824">
        <w:rPr>
          <w:rFonts w:eastAsia="Arial Unicode MS"/>
        </w:rPr>
        <w:t>аудиофайлы</w:t>
      </w:r>
      <w:proofErr w:type="spellEnd"/>
      <w:r w:rsidRPr="00E16824">
        <w:rPr>
          <w:rFonts w:eastAsia="Arial Unicode MS"/>
        </w:rPr>
        <w:t xml:space="preserve"> ответов уча</w:t>
      </w:r>
      <w:r>
        <w:rPr>
          <w:rFonts w:eastAsia="Arial Unicode MS"/>
        </w:rPr>
        <w:t>стников ГИА</w:t>
      </w:r>
      <w:r w:rsidRPr="00E16824">
        <w:rPr>
          <w:rFonts w:eastAsia="Arial Unicode MS"/>
        </w:rPr>
        <w:t xml:space="preserve">, перенести на </w:t>
      </w:r>
      <w:proofErr w:type="spellStart"/>
      <w:r w:rsidRPr="00E16824">
        <w:rPr>
          <w:rFonts w:eastAsia="Arial Unicode MS"/>
        </w:rPr>
        <w:t>флеш-карту</w:t>
      </w:r>
      <w:proofErr w:type="spellEnd"/>
      <w:r w:rsidRPr="00E16824">
        <w:rPr>
          <w:rFonts w:eastAsia="Arial Unicode MS"/>
        </w:rPr>
        <w:t>, упаковать в возвратный пакет и передать руководителю ППЭ</w:t>
      </w:r>
      <w:r>
        <w:rPr>
          <w:rFonts w:eastAsia="Arial Unicode MS"/>
        </w:rPr>
        <w:t>,</w:t>
      </w:r>
      <w:r w:rsidRPr="005C15AE">
        <w:t xml:space="preserve"> </w:t>
      </w:r>
      <w:r>
        <w:t xml:space="preserve">а также загрузить в систему сбора результатов экзамена доступную по адресу </w:t>
      </w:r>
      <w:proofErr w:type="spellStart"/>
      <w:r w:rsidRPr="003614F9">
        <w:rPr>
          <w:lang w:val="en-US"/>
        </w:rPr>
        <w:t>dit</w:t>
      </w:r>
      <w:proofErr w:type="spellEnd"/>
      <w:r w:rsidRPr="003614F9">
        <w:t>.</w:t>
      </w:r>
      <w:proofErr w:type="spellStart"/>
      <w:r w:rsidRPr="003614F9">
        <w:rPr>
          <w:lang w:val="en-US"/>
        </w:rPr>
        <w:t>pskovedu</w:t>
      </w:r>
      <w:proofErr w:type="spellEnd"/>
      <w:r w:rsidRPr="003614F9">
        <w:t>.</w:t>
      </w:r>
      <w:proofErr w:type="spellStart"/>
      <w:r w:rsidRPr="003614F9">
        <w:rPr>
          <w:lang w:val="en-US"/>
        </w:rPr>
        <w:t>ru</w:t>
      </w:r>
      <w:proofErr w:type="spellEnd"/>
      <w:r w:rsidRPr="003614F9">
        <w:t>.</w:t>
      </w:r>
    </w:p>
    <w:p w:rsidR="0010443E" w:rsidRPr="0010443E" w:rsidRDefault="001066A7" w:rsidP="001335A3">
      <w:pPr>
        <w:pStyle w:val="28"/>
      </w:pPr>
      <w:bookmarkStart w:id="120" w:name="_Toc509879632"/>
      <w:bookmarkStart w:id="121" w:name="_Toc4407233"/>
      <w:r w:rsidRPr="001066A7">
        <w:t>10.</w:t>
      </w:r>
      <w:r w:rsidR="0010443E">
        <w:t>9</w:t>
      </w:r>
      <w:r w:rsidRPr="001066A7">
        <w:t>.</w:t>
      </w:r>
      <w:r w:rsidR="0010443E">
        <w:t>3</w:t>
      </w:r>
      <w:r w:rsidRPr="001066A7">
        <w:t xml:space="preserve">. </w:t>
      </w:r>
      <w:bookmarkStart w:id="122" w:name="ИнструкциядляучастникаГИА9иняз"/>
      <w:r w:rsidRPr="001066A7">
        <w:t>Инструкция для участника ГИА</w:t>
      </w:r>
      <w:bookmarkEnd w:id="122"/>
      <w:r w:rsidRPr="001066A7">
        <w:t>, зачитываемая организатором в аудитории подготовки (экзамены по иностранному языку</w:t>
      </w:r>
      <w:r w:rsidR="0010443E">
        <w:t>, раздел «Говорение»</w:t>
      </w:r>
      <w:r w:rsidRPr="001066A7">
        <w:t>)</w:t>
      </w:r>
      <w:bookmarkEnd w:id="120"/>
      <w:bookmarkEnd w:id="121"/>
    </w:p>
    <w:p w:rsidR="0010443E" w:rsidRPr="00E16824" w:rsidRDefault="00634543" w:rsidP="001335A3">
      <w:pPr>
        <w:pStyle w:val="28"/>
        <w:rPr>
          <w:sz w:val="28"/>
        </w:rPr>
      </w:pPr>
      <w:r w:rsidRPr="00634543">
        <w:pict>
          <v:rect id="_x0000_s1033" style="position:absolute;left:0;text-align:left;margin-left:-9pt;margin-top:11.4pt;width:518.45pt;height:87.3pt;z-index:5">
            <v:textbox style="mso-next-textbox:#_x0000_s1033">
              <w:txbxContent>
                <w:p w:rsidR="006F5346" w:rsidRPr="009E1EBB" w:rsidRDefault="006F5346" w:rsidP="0059291D">
                  <w:pPr>
                    <w:jc w:val="both"/>
                    <w:rPr>
                      <w:sz w:val="28"/>
                      <w:szCs w:val="28"/>
                    </w:rPr>
                  </w:pPr>
                  <w:r w:rsidRPr="00017964">
                    <w:rPr>
                      <w:sz w:val="28"/>
                    </w:rPr>
                    <w:t xml:space="preserve">Текст, который выделен жирным шрифтом и приводится в рамке, должен быть прочитан участникам </w:t>
                  </w:r>
                  <w:r>
                    <w:rPr>
                      <w:sz w:val="28"/>
                      <w:szCs w:val="28"/>
                    </w:rPr>
                    <w:t>ГИА</w:t>
                  </w:r>
                  <w:r w:rsidRPr="00017964">
                    <w:rPr>
                      <w:sz w:val="28"/>
                      <w:szCs w:val="28"/>
                    </w:rPr>
                    <w:t xml:space="preserve"> слово в слово. </w:t>
                  </w:r>
                  <w:r w:rsidRPr="003631B3">
                    <w:rPr>
                      <w:sz w:val="28"/>
                      <w:szCs w:val="28"/>
                    </w:rPr>
                    <w:t>Это делается для стандартизации процедуры проведения ГИА.</w:t>
                  </w:r>
                  <w:r>
                    <w:rPr>
                      <w:i/>
                      <w:iCs/>
                      <w:sz w:val="28"/>
                      <w:szCs w:val="28"/>
                    </w:rPr>
                    <w:t xml:space="preserve"> </w:t>
                  </w:r>
                  <w:r w:rsidRPr="00017964">
                    <w:rPr>
                      <w:i/>
                      <w:iCs/>
                      <w:sz w:val="28"/>
                      <w:szCs w:val="28"/>
                    </w:rPr>
                    <w:t>Комментарии, отмеченные</w:t>
                  </w:r>
                  <w:r w:rsidRPr="00017964">
                    <w:rPr>
                      <w:sz w:val="28"/>
                      <w:szCs w:val="28"/>
                    </w:rPr>
                    <w:t xml:space="preserve"> </w:t>
                  </w:r>
                  <w:r w:rsidRPr="00017964">
                    <w:rPr>
                      <w:i/>
                      <w:iCs/>
                      <w:sz w:val="28"/>
                      <w:szCs w:val="28"/>
                    </w:rPr>
                    <w:t>курсивом, не читаются участникам. Они даны в помощь организатору</w:t>
                  </w:r>
                  <w:r w:rsidRPr="00017964">
                    <w:rPr>
                      <w:sz w:val="28"/>
                      <w:szCs w:val="28"/>
                    </w:rPr>
                    <w:t>.</w:t>
                  </w:r>
                  <w:r>
                    <w:rPr>
                      <w:sz w:val="28"/>
                      <w:szCs w:val="28"/>
                    </w:rPr>
                    <w:t xml:space="preserve"> </w:t>
                  </w:r>
                  <w:r w:rsidRPr="003631B3">
                    <w:rPr>
                      <w:sz w:val="28"/>
                      <w:szCs w:val="28"/>
                    </w:rPr>
                    <w:t>Инструктаж и экзамен проводятся в спокойной и доброжелательной обстановке</w:t>
                  </w:r>
                  <w:r>
                    <w:rPr>
                      <w:sz w:val="28"/>
                      <w:szCs w:val="28"/>
                    </w:rPr>
                    <w:t>.</w:t>
                  </w:r>
                </w:p>
                <w:p w:rsidR="006F5346" w:rsidRDefault="006F5346" w:rsidP="00E16824">
                  <w:pPr>
                    <w:jc w:val="both"/>
                    <w:rPr>
                      <w:sz w:val="28"/>
                      <w:szCs w:val="28"/>
                    </w:rPr>
                  </w:pPr>
                </w:p>
              </w:txbxContent>
            </v:textbox>
          </v:rect>
        </w:pict>
      </w:r>
    </w:p>
    <w:p w:rsidR="0010443E" w:rsidRPr="00E16824" w:rsidRDefault="0010443E" w:rsidP="00E16824">
      <w:pPr>
        <w:ind w:firstLine="284"/>
        <w:jc w:val="both"/>
        <w:rPr>
          <w:sz w:val="28"/>
          <w:szCs w:val="28"/>
        </w:rPr>
      </w:pPr>
    </w:p>
    <w:p w:rsidR="0010443E" w:rsidRPr="00E16824" w:rsidRDefault="0010443E" w:rsidP="00E16824">
      <w:pPr>
        <w:ind w:firstLine="284"/>
        <w:jc w:val="both"/>
        <w:rPr>
          <w:sz w:val="28"/>
          <w:szCs w:val="28"/>
        </w:rPr>
      </w:pPr>
    </w:p>
    <w:p w:rsidR="0010443E" w:rsidRPr="00E16824" w:rsidRDefault="0010443E" w:rsidP="00E16824">
      <w:pPr>
        <w:ind w:firstLine="284"/>
        <w:jc w:val="both"/>
        <w:rPr>
          <w:sz w:val="28"/>
          <w:szCs w:val="28"/>
        </w:rPr>
      </w:pPr>
    </w:p>
    <w:p w:rsidR="0010443E" w:rsidRPr="00E16824" w:rsidRDefault="0010443E" w:rsidP="00E16824">
      <w:pPr>
        <w:ind w:firstLine="284"/>
        <w:jc w:val="both"/>
        <w:rPr>
          <w:sz w:val="28"/>
          <w:szCs w:val="28"/>
        </w:rPr>
      </w:pPr>
    </w:p>
    <w:p w:rsidR="0010443E" w:rsidRDefault="0010443E" w:rsidP="00E16824">
      <w:pPr>
        <w:ind w:firstLine="284"/>
        <w:jc w:val="both"/>
        <w:rPr>
          <w:i/>
          <w:sz w:val="28"/>
          <w:szCs w:val="28"/>
        </w:rPr>
      </w:pPr>
    </w:p>
    <w:p w:rsidR="0010443E" w:rsidRPr="00E16824" w:rsidRDefault="0010443E" w:rsidP="00E16824">
      <w:pPr>
        <w:ind w:firstLine="284"/>
        <w:jc w:val="both"/>
        <w:rPr>
          <w:i/>
          <w:sz w:val="28"/>
          <w:szCs w:val="28"/>
        </w:rPr>
      </w:pPr>
      <w:r w:rsidRPr="00E16824">
        <w:rPr>
          <w:i/>
          <w:sz w:val="28"/>
          <w:szCs w:val="28"/>
        </w:rPr>
        <w:t>До экзамена на доске должна быть следующая запись.</w:t>
      </w:r>
    </w:p>
    <w:tbl>
      <w:tblPr>
        <w:tblW w:w="10461" w:type="dxa"/>
        <w:tblInd w:w="-252" w:type="dxa"/>
        <w:tblLook w:val="0000"/>
      </w:tblPr>
      <w:tblGrid>
        <w:gridCol w:w="227"/>
        <w:gridCol w:w="341"/>
        <w:gridCol w:w="342"/>
        <w:gridCol w:w="272"/>
        <w:gridCol w:w="272"/>
        <w:gridCol w:w="283"/>
        <w:gridCol w:w="272"/>
        <w:gridCol w:w="272"/>
        <w:gridCol w:w="294"/>
        <w:gridCol w:w="272"/>
        <w:gridCol w:w="272"/>
        <w:gridCol w:w="294"/>
        <w:gridCol w:w="272"/>
        <w:gridCol w:w="272"/>
        <w:gridCol w:w="272"/>
        <w:gridCol w:w="272"/>
        <w:gridCol w:w="272"/>
        <w:gridCol w:w="272"/>
        <w:gridCol w:w="272"/>
        <w:gridCol w:w="272"/>
        <w:gridCol w:w="272"/>
        <w:gridCol w:w="272"/>
        <w:gridCol w:w="272"/>
        <w:gridCol w:w="294"/>
        <w:gridCol w:w="272"/>
        <w:gridCol w:w="272"/>
        <w:gridCol w:w="294"/>
        <w:gridCol w:w="272"/>
        <w:gridCol w:w="272"/>
        <w:gridCol w:w="272"/>
        <w:gridCol w:w="272"/>
        <w:gridCol w:w="294"/>
        <w:gridCol w:w="294"/>
        <w:gridCol w:w="272"/>
        <w:gridCol w:w="354"/>
        <w:gridCol w:w="272"/>
        <w:gridCol w:w="350"/>
      </w:tblGrid>
      <w:tr w:rsidR="0010443E" w:rsidRPr="00E16824" w:rsidTr="00E16824">
        <w:trPr>
          <w:trHeight w:val="73"/>
        </w:trPr>
        <w:tc>
          <w:tcPr>
            <w:tcW w:w="236" w:type="dxa"/>
            <w:tcBorders>
              <w:top w:val="single" w:sz="4" w:space="0" w:color="auto"/>
              <w:left w:val="single" w:sz="4" w:space="0" w:color="auto"/>
              <w:bottom w:val="nil"/>
              <w:right w:val="nil"/>
            </w:tcBorders>
            <w:vAlign w:val="center"/>
          </w:tcPr>
          <w:p w:rsidR="0010443E" w:rsidRPr="00E16824" w:rsidRDefault="0010443E" w:rsidP="00E16824">
            <w:pPr>
              <w:rPr>
                <w:rFonts w:ascii="Arial" w:hAnsi="Arial" w:cs="Arial"/>
                <w:sz w:val="20"/>
                <w:szCs w:val="20"/>
              </w:rPr>
            </w:pPr>
          </w:p>
        </w:tc>
        <w:tc>
          <w:tcPr>
            <w:tcW w:w="340" w:type="dxa"/>
            <w:tcBorders>
              <w:top w:val="single" w:sz="4" w:space="0" w:color="auto"/>
              <w:left w:val="nil"/>
              <w:bottom w:val="nil"/>
              <w:right w:val="nil"/>
            </w:tcBorders>
            <w:vAlign w:val="center"/>
          </w:tcPr>
          <w:p w:rsidR="0010443E" w:rsidRPr="00E16824" w:rsidRDefault="0010443E" w:rsidP="00E16824">
            <w:pPr>
              <w:rPr>
                <w:rFonts w:ascii="Arial" w:hAnsi="Arial" w:cs="Arial"/>
                <w:sz w:val="20"/>
                <w:szCs w:val="20"/>
              </w:rPr>
            </w:pPr>
          </w:p>
        </w:tc>
        <w:tc>
          <w:tcPr>
            <w:tcW w:w="341" w:type="dxa"/>
            <w:tcBorders>
              <w:top w:val="single" w:sz="4" w:space="0" w:color="auto"/>
              <w:left w:val="nil"/>
              <w:bottom w:val="nil"/>
              <w:right w:val="nil"/>
            </w:tcBorders>
            <w:vAlign w:val="center"/>
          </w:tcPr>
          <w:p w:rsidR="0010443E" w:rsidRPr="00E16824" w:rsidRDefault="0010443E" w:rsidP="00E16824">
            <w:pPr>
              <w:rPr>
                <w:rFonts w:ascii="Arial" w:hAnsi="Arial" w:cs="Arial"/>
                <w:sz w:val="20"/>
                <w:szCs w:val="20"/>
              </w:rPr>
            </w:pPr>
          </w:p>
        </w:tc>
        <w:tc>
          <w:tcPr>
            <w:tcW w:w="272" w:type="dxa"/>
            <w:tcBorders>
              <w:top w:val="single" w:sz="4" w:space="0" w:color="auto"/>
              <w:left w:val="nil"/>
              <w:bottom w:val="nil"/>
              <w:right w:val="nil"/>
            </w:tcBorders>
            <w:vAlign w:val="center"/>
          </w:tcPr>
          <w:p w:rsidR="0010443E" w:rsidRPr="00E16824" w:rsidRDefault="0010443E" w:rsidP="00E16824">
            <w:pPr>
              <w:rPr>
                <w:rFonts w:ascii="Arial" w:hAnsi="Arial" w:cs="Arial"/>
                <w:sz w:val="20"/>
                <w:szCs w:val="20"/>
              </w:rPr>
            </w:pPr>
          </w:p>
        </w:tc>
        <w:tc>
          <w:tcPr>
            <w:tcW w:w="272" w:type="dxa"/>
            <w:tcBorders>
              <w:top w:val="single" w:sz="4" w:space="0" w:color="auto"/>
              <w:left w:val="nil"/>
              <w:bottom w:val="nil"/>
              <w:right w:val="nil"/>
            </w:tcBorders>
            <w:vAlign w:val="center"/>
          </w:tcPr>
          <w:p w:rsidR="0010443E" w:rsidRPr="00E16824" w:rsidRDefault="0010443E" w:rsidP="00E16824">
            <w:pPr>
              <w:rPr>
                <w:rFonts w:ascii="Arial" w:hAnsi="Arial" w:cs="Arial"/>
                <w:sz w:val="20"/>
                <w:szCs w:val="20"/>
              </w:rPr>
            </w:pPr>
          </w:p>
        </w:tc>
        <w:tc>
          <w:tcPr>
            <w:tcW w:w="283" w:type="dxa"/>
            <w:tcBorders>
              <w:top w:val="single" w:sz="4" w:space="0" w:color="auto"/>
              <w:left w:val="nil"/>
              <w:bottom w:val="nil"/>
              <w:right w:val="nil"/>
            </w:tcBorders>
            <w:vAlign w:val="center"/>
          </w:tcPr>
          <w:p w:rsidR="0010443E" w:rsidRPr="00E16824" w:rsidRDefault="0010443E" w:rsidP="00E16824">
            <w:pPr>
              <w:rPr>
                <w:rFonts w:ascii="Arial" w:hAnsi="Arial" w:cs="Arial"/>
                <w:sz w:val="20"/>
                <w:szCs w:val="20"/>
              </w:rPr>
            </w:pPr>
          </w:p>
        </w:tc>
        <w:tc>
          <w:tcPr>
            <w:tcW w:w="272" w:type="dxa"/>
            <w:tcBorders>
              <w:top w:val="single" w:sz="4" w:space="0" w:color="auto"/>
              <w:left w:val="nil"/>
              <w:bottom w:val="nil"/>
              <w:right w:val="nil"/>
            </w:tcBorders>
            <w:vAlign w:val="center"/>
          </w:tcPr>
          <w:p w:rsidR="0010443E" w:rsidRPr="00E16824" w:rsidRDefault="0010443E" w:rsidP="00E16824">
            <w:pPr>
              <w:rPr>
                <w:rFonts w:ascii="Arial" w:hAnsi="Arial" w:cs="Arial"/>
                <w:sz w:val="20"/>
                <w:szCs w:val="20"/>
              </w:rPr>
            </w:pPr>
          </w:p>
        </w:tc>
        <w:tc>
          <w:tcPr>
            <w:tcW w:w="272" w:type="dxa"/>
            <w:tcBorders>
              <w:top w:val="single" w:sz="4" w:space="0" w:color="auto"/>
              <w:left w:val="nil"/>
              <w:bottom w:val="nil"/>
              <w:right w:val="nil"/>
            </w:tcBorders>
            <w:vAlign w:val="center"/>
          </w:tcPr>
          <w:p w:rsidR="0010443E" w:rsidRPr="00E16824" w:rsidRDefault="0010443E" w:rsidP="00E16824">
            <w:pPr>
              <w:rPr>
                <w:rFonts w:ascii="Arial" w:hAnsi="Arial" w:cs="Arial"/>
                <w:sz w:val="20"/>
                <w:szCs w:val="20"/>
              </w:rPr>
            </w:pPr>
          </w:p>
        </w:tc>
        <w:tc>
          <w:tcPr>
            <w:tcW w:w="293" w:type="dxa"/>
            <w:tcBorders>
              <w:top w:val="single" w:sz="4" w:space="0" w:color="auto"/>
              <w:left w:val="nil"/>
              <w:bottom w:val="nil"/>
              <w:right w:val="nil"/>
            </w:tcBorders>
            <w:vAlign w:val="center"/>
          </w:tcPr>
          <w:p w:rsidR="0010443E" w:rsidRPr="00E16824" w:rsidRDefault="0010443E" w:rsidP="00E16824">
            <w:pPr>
              <w:rPr>
                <w:rFonts w:ascii="Arial" w:hAnsi="Arial" w:cs="Arial"/>
                <w:sz w:val="20"/>
                <w:szCs w:val="20"/>
              </w:rPr>
            </w:pPr>
          </w:p>
        </w:tc>
        <w:tc>
          <w:tcPr>
            <w:tcW w:w="272" w:type="dxa"/>
            <w:tcBorders>
              <w:top w:val="single" w:sz="4" w:space="0" w:color="auto"/>
              <w:left w:val="nil"/>
              <w:bottom w:val="nil"/>
              <w:right w:val="nil"/>
            </w:tcBorders>
            <w:vAlign w:val="center"/>
          </w:tcPr>
          <w:p w:rsidR="0010443E" w:rsidRPr="00E16824" w:rsidRDefault="0010443E" w:rsidP="00E16824">
            <w:pPr>
              <w:rPr>
                <w:rFonts w:ascii="Arial" w:hAnsi="Arial" w:cs="Arial"/>
                <w:sz w:val="20"/>
                <w:szCs w:val="20"/>
              </w:rPr>
            </w:pPr>
          </w:p>
        </w:tc>
        <w:tc>
          <w:tcPr>
            <w:tcW w:w="272" w:type="dxa"/>
            <w:tcBorders>
              <w:top w:val="single" w:sz="4" w:space="0" w:color="auto"/>
              <w:left w:val="nil"/>
              <w:bottom w:val="nil"/>
              <w:right w:val="nil"/>
            </w:tcBorders>
            <w:vAlign w:val="center"/>
          </w:tcPr>
          <w:p w:rsidR="0010443E" w:rsidRPr="00E16824" w:rsidRDefault="0010443E" w:rsidP="00E16824">
            <w:pPr>
              <w:rPr>
                <w:rFonts w:ascii="Arial" w:hAnsi="Arial" w:cs="Arial"/>
                <w:sz w:val="20"/>
                <w:szCs w:val="20"/>
              </w:rPr>
            </w:pPr>
          </w:p>
        </w:tc>
        <w:tc>
          <w:tcPr>
            <w:tcW w:w="293" w:type="dxa"/>
            <w:tcBorders>
              <w:top w:val="single" w:sz="4" w:space="0" w:color="auto"/>
              <w:left w:val="nil"/>
              <w:bottom w:val="nil"/>
              <w:right w:val="nil"/>
            </w:tcBorders>
            <w:vAlign w:val="center"/>
          </w:tcPr>
          <w:p w:rsidR="0010443E" w:rsidRPr="00E16824" w:rsidRDefault="0010443E" w:rsidP="00E16824">
            <w:pPr>
              <w:rPr>
                <w:rFonts w:ascii="Arial" w:hAnsi="Arial" w:cs="Arial"/>
                <w:sz w:val="20"/>
                <w:szCs w:val="20"/>
              </w:rPr>
            </w:pPr>
          </w:p>
        </w:tc>
        <w:tc>
          <w:tcPr>
            <w:tcW w:w="272" w:type="dxa"/>
            <w:tcBorders>
              <w:top w:val="single" w:sz="4" w:space="0" w:color="auto"/>
              <w:left w:val="nil"/>
              <w:bottom w:val="nil"/>
              <w:right w:val="nil"/>
            </w:tcBorders>
            <w:vAlign w:val="center"/>
          </w:tcPr>
          <w:p w:rsidR="0010443E" w:rsidRPr="00E16824" w:rsidRDefault="0010443E" w:rsidP="00E16824">
            <w:pPr>
              <w:rPr>
                <w:rFonts w:ascii="Arial" w:hAnsi="Arial" w:cs="Arial"/>
                <w:sz w:val="20"/>
                <w:szCs w:val="20"/>
              </w:rPr>
            </w:pPr>
          </w:p>
        </w:tc>
        <w:tc>
          <w:tcPr>
            <w:tcW w:w="272" w:type="dxa"/>
            <w:tcBorders>
              <w:top w:val="single" w:sz="4" w:space="0" w:color="auto"/>
              <w:left w:val="nil"/>
              <w:bottom w:val="nil"/>
              <w:right w:val="nil"/>
            </w:tcBorders>
            <w:vAlign w:val="center"/>
          </w:tcPr>
          <w:p w:rsidR="0010443E" w:rsidRPr="00E16824" w:rsidRDefault="0010443E" w:rsidP="00E16824">
            <w:pPr>
              <w:rPr>
                <w:rFonts w:ascii="Arial" w:hAnsi="Arial" w:cs="Arial"/>
                <w:sz w:val="20"/>
                <w:szCs w:val="20"/>
              </w:rPr>
            </w:pPr>
          </w:p>
        </w:tc>
        <w:tc>
          <w:tcPr>
            <w:tcW w:w="272" w:type="dxa"/>
            <w:tcBorders>
              <w:top w:val="single" w:sz="4" w:space="0" w:color="auto"/>
              <w:left w:val="nil"/>
              <w:bottom w:val="nil"/>
              <w:right w:val="nil"/>
            </w:tcBorders>
            <w:vAlign w:val="center"/>
          </w:tcPr>
          <w:p w:rsidR="0010443E" w:rsidRPr="00E16824" w:rsidRDefault="0010443E" w:rsidP="00E16824">
            <w:pPr>
              <w:rPr>
                <w:rFonts w:ascii="Arial" w:hAnsi="Arial" w:cs="Arial"/>
                <w:sz w:val="20"/>
                <w:szCs w:val="20"/>
              </w:rPr>
            </w:pPr>
          </w:p>
        </w:tc>
        <w:tc>
          <w:tcPr>
            <w:tcW w:w="272" w:type="dxa"/>
            <w:tcBorders>
              <w:top w:val="single" w:sz="4" w:space="0" w:color="auto"/>
              <w:left w:val="nil"/>
              <w:bottom w:val="nil"/>
              <w:right w:val="nil"/>
            </w:tcBorders>
            <w:vAlign w:val="center"/>
          </w:tcPr>
          <w:p w:rsidR="0010443E" w:rsidRPr="00E16824" w:rsidRDefault="0010443E" w:rsidP="00E16824">
            <w:pPr>
              <w:rPr>
                <w:rFonts w:ascii="Arial" w:hAnsi="Arial" w:cs="Arial"/>
                <w:sz w:val="20"/>
                <w:szCs w:val="20"/>
              </w:rPr>
            </w:pPr>
          </w:p>
        </w:tc>
        <w:tc>
          <w:tcPr>
            <w:tcW w:w="272" w:type="dxa"/>
            <w:tcBorders>
              <w:top w:val="single" w:sz="4" w:space="0" w:color="auto"/>
              <w:left w:val="nil"/>
              <w:bottom w:val="nil"/>
              <w:right w:val="nil"/>
            </w:tcBorders>
            <w:vAlign w:val="center"/>
          </w:tcPr>
          <w:p w:rsidR="0010443E" w:rsidRPr="00E16824" w:rsidRDefault="0010443E" w:rsidP="00E16824">
            <w:pPr>
              <w:rPr>
                <w:rFonts w:ascii="Arial" w:hAnsi="Arial" w:cs="Arial"/>
                <w:sz w:val="20"/>
                <w:szCs w:val="20"/>
              </w:rPr>
            </w:pPr>
          </w:p>
        </w:tc>
        <w:tc>
          <w:tcPr>
            <w:tcW w:w="272" w:type="dxa"/>
            <w:tcBorders>
              <w:top w:val="single" w:sz="4" w:space="0" w:color="auto"/>
              <w:left w:val="nil"/>
              <w:bottom w:val="nil"/>
              <w:right w:val="nil"/>
            </w:tcBorders>
            <w:vAlign w:val="center"/>
          </w:tcPr>
          <w:p w:rsidR="0010443E" w:rsidRPr="00E16824" w:rsidRDefault="0010443E" w:rsidP="00E16824">
            <w:pPr>
              <w:rPr>
                <w:rFonts w:ascii="Arial" w:hAnsi="Arial" w:cs="Arial"/>
                <w:sz w:val="20"/>
                <w:szCs w:val="20"/>
              </w:rPr>
            </w:pPr>
          </w:p>
        </w:tc>
        <w:tc>
          <w:tcPr>
            <w:tcW w:w="272" w:type="dxa"/>
            <w:tcBorders>
              <w:top w:val="single" w:sz="4" w:space="0" w:color="auto"/>
              <w:left w:val="nil"/>
              <w:bottom w:val="nil"/>
              <w:right w:val="nil"/>
            </w:tcBorders>
            <w:vAlign w:val="center"/>
          </w:tcPr>
          <w:p w:rsidR="0010443E" w:rsidRPr="00E16824" w:rsidRDefault="0010443E" w:rsidP="00E16824">
            <w:pPr>
              <w:rPr>
                <w:rFonts w:ascii="Arial" w:hAnsi="Arial" w:cs="Arial"/>
                <w:sz w:val="20"/>
                <w:szCs w:val="20"/>
              </w:rPr>
            </w:pPr>
          </w:p>
        </w:tc>
        <w:tc>
          <w:tcPr>
            <w:tcW w:w="272" w:type="dxa"/>
            <w:tcBorders>
              <w:top w:val="single" w:sz="4" w:space="0" w:color="auto"/>
              <w:left w:val="nil"/>
              <w:bottom w:val="nil"/>
              <w:right w:val="nil"/>
            </w:tcBorders>
            <w:vAlign w:val="center"/>
          </w:tcPr>
          <w:p w:rsidR="0010443E" w:rsidRPr="00E16824" w:rsidRDefault="0010443E" w:rsidP="00E16824">
            <w:pPr>
              <w:rPr>
                <w:rFonts w:ascii="Arial" w:hAnsi="Arial" w:cs="Arial"/>
                <w:sz w:val="20"/>
                <w:szCs w:val="20"/>
              </w:rPr>
            </w:pPr>
          </w:p>
        </w:tc>
        <w:tc>
          <w:tcPr>
            <w:tcW w:w="272" w:type="dxa"/>
            <w:tcBorders>
              <w:top w:val="single" w:sz="4" w:space="0" w:color="auto"/>
              <w:left w:val="nil"/>
              <w:bottom w:val="nil"/>
              <w:right w:val="nil"/>
            </w:tcBorders>
            <w:vAlign w:val="center"/>
          </w:tcPr>
          <w:p w:rsidR="0010443E" w:rsidRPr="00E16824" w:rsidRDefault="0010443E" w:rsidP="00E16824">
            <w:pPr>
              <w:rPr>
                <w:rFonts w:ascii="Arial" w:hAnsi="Arial" w:cs="Arial"/>
                <w:sz w:val="20"/>
                <w:szCs w:val="20"/>
              </w:rPr>
            </w:pPr>
          </w:p>
        </w:tc>
        <w:tc>
          <w:tcPr>
            <w:tcW w:w="272" w:type="dxa"/>
            <w:tcBorders>
              <w:top w:val="single" w:sz="4" w:space="0" w:color="auto"/>
              <w:left w:val="nil"/>
              <w:bottom w:val="nil"/>
              <w:right w:val="nil"/>
            </w:tcBorders>
            <w:vAlign w:val="center"/>
          </w:tcPr>
          <w:p w:rsidR="0010443E" w:rsidRPr="00E16824" w:rsidRDefault="0010443E" w:rsidP="00E16824">
            <w:pPr>
              <w:rPr>
                <w:rFonts w:ascii="Arial" w:hAnsi="Arial" w:cs="Arial"/>
                <w:sz w:val="20"/>
                <w:szCs w:val="20"/>
              </w:rPr>
            </w:pPr>
          </w:p>
        </w:tc>
        <w:tc>
          <w:tcPr>
            <w:tcW w:w="272" w:type="dxa"/>
            <w:tcBorders>
              <w:top w:val="single" w:sz="4" w:space="0" w:color="auto"/>
              <w:left w:val="nil"/>
              <w:bottom w:val="nil"/>
              <w:right w:val="nil"/>
            </w:tcBorders>
            <w:vAlign w:val="center"/>
          </w:tcPr>
          <w:p w:rsidR="0010443E" w:rsidRPr="00E16824" w:rsidRDefault="0010443E" w:rsidP="00E16824">
            <w:pPr>
              <w:rPr>
                <w:rFonts w:ascii="Arial" w:hAnsi="Arial" w:cs="Arial"/>
                <w:sz w:val="20"/>
                <w:szCs w:val="20"/>
              </w:rPr>
            </w:pPr>
          </w:p>
        </w:tc>
        <w:tc>
          <w:tcPr>
            <w:tcW w:w="293" w:type="dxa"/>
            <w:tcBorders>
              <w:top w:val="single" w:sz="4" w:space="0" w:color="auto"/>
              <w:left w:val="nil"/>
              <w:bottom w:val="nil"/>
              <w:right w:val="nil"/>
            </w:tcBorders>
            <w:vAlign w:val="center"/>
          </w:tcPr>
          <w:p w:rsidR="0010443E" w:rsidRPr="00E16824" w:rsidRDefault="0010443E" w:rsidP="00E16824">
            <w:pPr>
              <w:rPr>
                <w:rFonts w:ascii="Arial" w:hAnsi="Arial" w:cs="Arial"/>
                <w:sz w:val="20"/>
                <w:szCs w:val="20"/>
              </w:rPr>
            </w:pPr>
          </w:p>
        </w:tc>
        <w:tc>
          <w:tcPr>
            <w:tcW w:w="272" w:type="dxa"/>
            <w:tcBorders>
              <w:top w:val="single" w:sz="4" w:space="0" w:color="auto"/>
              <w:left w:val="nil"/>
              <w:bottom w:val="nil"/>
              <w:right w:val="nil"/>
            </w:tcBorders>
            <w:vAlign w:val="center"/>
          </w:tcPr>
          <w:p w:rsidR="0010443E" w:rsidRPr="00E16824" w:rsidRDefault="0010443E" w:rsidP="00E16824">
            <w:pPr>
              <w:rPr>
                <w:rFonts w:ascii="Arial" w:hAnsi="Arial" w:cs="Arial"/>
                <w:sz w:val="20"/>
                <w:szCs w:val="20"/>
              </w:rPr>
            </w:pPr>
          </w:p>
        </w:tc>
        <w:tc>
          <w:tcPr>
            <w:tcW w:w="272" w:type="dxa"/>
            <w:tcBorders>
              <w:top w:val="single" w:sz="4" w:space="0" w:color="auto"/>
              <w:left w:val="nil"/>
              <w:bottom w:val="nil"/>
              <w:right w:val="nil"/>
            </w:tcBorders>
            <w:vAlign w:val="center"/>
          </w:tcPr>
          <w:p w:rsidR="0010443E" w:rsidRPr="00E16824" w:rsidRDefault="0010443E" w:rsidP="00E16824">
            <w:pPr>
              <w:rPr>
                <w:rFonts w:ascii="Arial" w:hAnsi="Arial" w:cs="Arial"/>
                <w:sz w:val="20"/>
                <w:szCs w:val="20"/>
              </w:rPr>
            </w:pPr>
          </w:p>
        </w:tc>
        <w:tc>
          <w:tcPr>
            <w:tcW w:w="293" w:type="dxa"/>
            <w:tcBorders>
              <w:top w:val="single" w:sz="4" w:space="0" w:color="auto"/>
              <w:left w:val="nil"/>
              <w:bottom w:val="nil"/>
              <w:right w:val="nil"/>
            </w:tcBorders>
            <w:vAlign w:val="center"/>
          </w:tcPr>
          <w:p w:rsidR="0010443E" w:rsidRPr="00E16824" w:rsidRDefault="0010443E" w:rsidP="00E16824">
            <w:pPr>
              <w:rPr>
                <w:rFonts w:ascii="Arial" w:hAnsi="Arial" w:cs="Arial"/>
                <w:sz w:val="20"/>
                <w:szCs w:val="20"/>
              </w:rPr>
            </w:pPr>
          </w:p>
        </w:tc>
        <w:tc>
          <w:tcPr>
            <w:tcW w:w="272" w:type="dxa"/>
            <w:tcBorders>
              <w:top w:val="single" w:sz="4" w:space="0" w:color="auto"/>
              <w:left w:val="nil"/>
              <w:bottom w:val="nil"/>
              <w:right w:val="nil"/>
            </w:tcBorders>
            <w:vAlign w:val="center"/>
          </w:tcPr>
          <w:p w:rsidR="0010443E" w:rsidRPr="00E16824" w:rsidRDefault="0010443E" w:rsidP="00E16824">
            <w:pPr>
              <w:rPr>
                <w:rFonts w:ascii="Arial" w:hAnsi="Arial" w:cs="Arial"/>
                <w:sz w:val="20"/>
                <w:szCs w:val="20"/>
              </w:rPr>
            </w:pPr>
          </w:p>
        </w:tc>
        <w:tc>
          <w:tcPr>
            <w:tcW w:w="272" w:type="dxa"/>
            <w:tcBorders>
              <w:top w:val="single" w:sz="4" w:space="0" w:color="auto"/>
              <w:left w:val="nil"/>
              <w:bottom w:val="nil"/>
              <w:right w:val="nil"/>
            </w:tcBorders>
            <w:vAlign w:val="center"/>
          </w:tcPr>
          <w:p w:rsidR="0010443E" w:rsidRPr="00E16824" w:rsidRDefault="0010443E" w:rsidP="00E16824">
            <w:pPr>
              <w:rPr>
                <w:rFonts w:ascii="Arial" w:hAnsi="Arial" w:cs="Arial"/>
                <w:sz w:val="20"/>
                <w:szCs w:val="20"/>
              </w:rPr>
            </w:pPr>
          </w:p>
        </w:tc>
        <w:tc>
          <w:tcPr>
            <w:tcW w:w="272" w:type="dxa"/>
            <w:tcBorders>
              <w:top w:val="single" w:sz="4" w:space="0" w:color="auto"/>
              <w:left w:val="nil"/>
              <w:bottom w:val="nil"/>
              <w:right w:val="nil"/>
            </w:tcBorders>
            <w:vAlign w:val="center"/>
          </w:tcPr>
          <w:p w:rsidR="0010443E" w:rsidRPr="00E16824" w:rsidRDefault="0010443E" w:rsidP="00E16824">
            <w:pPr>
              <w:rPr>
                <w:rFonts w:ascii="Arial" w:hAnsi="Arial" w:cs="Arial"/>
                <w:sz w:val="20"/>
                <w:szCs w:val="20"/>
              </w:rPr>
            </w:pPr>
          </w:p>
        </w:tc>
        <w:tc>
          <w:tcPr>
            <w:tcW w:w="272" w:type="dxa"/>
            <w:tcBorders>
              <w:top w:val="single" w:sz="4" w:space="0" w:color="auto"/>
              <w:left w:val="nil"/>
              <w:bottom w:val="nil"/>
              <w:right w:val="nil"/>
            </w:tcBorders>
            <w:vAlign w:val="center"/>
          </w:tcPr>
          <w:p w:rsidR="0010443E" w:rsidRPr="00E16824" w:rsidRDefault="0010443E" w:rsidP="00E16824">
            <w:pPr>
              <w:rPr>
                <w:rFonts w:ascii="Arial" w:hAnsi="Arial" w:cs="Arial"/>
                <w:sz w:val="20"/>
                <w:szCs w:val="20"/>
              </w:rPr>
            </w:pPr>
          </w:p>
        </w:tc>
        <w:tc>
          <w:tcPr>
            <w:tcW w:w="293" w:type="dxa"/>
            <w:tcBorders>
              <w:top w:val="single" w:sz="4" w:space="0" w:color="auto"/>
              <w:left w:val="nil"/>
              <w:bottom w:val="nil"/>
              <w:right w:val="nil"/>
            </w:tcBorders>
            <w:vAlign w:val="center"/>
          </w:tcPr>
          <w:p w:rsidR="0010443E" w:rsidRPr="00E16824" w:rsidRDefault="0010443E" w:rsidP="00E16824">
            <w:pPr>
              <w:rPr>
                <w:rFonts w:ascii="Arial" w:hAnsi="Arial" w:cs="Arial"/>
                <w:sz w:val="20"/>
                <w:szCs w:val="20"/>
              </w:rPr>
            </w:pPr>
          </w:p>
        </w:tc>
        <w:tc>
          <w:tcPr>
            <w:tcW w:w="293" w:type="dxa"/>
            <w:tcBorders>
              <w:top w:val="single" w:sz="4" w:space="0" w:color="auto"/>
              <w:left w:val="nil"/>
              <w:bottom w:val="nil"/>
              <w:right w:val="nil"/>
            </w:tcBorders>
            <w:vAlign w:val="center"/>
          </w:tcPr>
          <w:p w:rsidR="0010443E" w:rsidRPr="00E16824" w:rsidRDefault="0010443E" w:rsidP="00E16824">
            <w:pPr>
              <w:rPr>
                <w:rFonts w:ascii="Arial" w:hAnsi="Arial" w:cs="Arial"/>
                <w:sz w:val="20"/>
                <w:szCs w:val="20"/>
              </w:rPr>
            </w:pPr>
          </w:p>
        </w:tc>
        <w:tc>
          <w:tcPr>
            <w:tcW w:w="272" w:type="dxa"/>
            <w:tcBorders>
              <w:top w:val="single" w:sz="4" w:space="0" w:color="auto"/>
              <w:left w:val="nil"/>
              <w:bottom w:val="nil"/>
              <w:right w:val="nil"/>
            </w:tcBorders>
            <w:vAlign w:val="center"/>
          </w:tcPr>
          <w:p w:rsidR="0010443E" w:rsidRPr="00E16824" w:rsidRDefault="0010443E" w:rsidP="00E16824">
            <w:pPr>
              <w:rPr>
                <w:rFonts w:ascii="Arial" w:hAnsi="Arial" w:cs="Arial"/>
                <w:sz w:val="20"/>
                <w:szCs w:val="20"/>
              </w:rPr>
            </w:pPr>
          </w:p>
        </w:tc>
        <w:tc>
          <w:tcPr>
            <w:tcW w:w="353" w:type="dxa"/>
            <w:tcBorders>
              <w:top w:val="single" w:sz="4" w:space="0" w:color="auto"/>
              <w:left w:val="nil"/>
              <w:bottom w:val="nil"/>
              <w:right w:val="nil"/>
            </w:tcBorders>
            <w:vAlign w:val="center"/>
          </w:tcPr>
          <w:p w:rsidR="0010443E" w:rsidRPr="00E16824" w:rsidRDefault="0010443E" w:rsidP="00E16824">
            <w:pPr>
              <w:rPr>
                <w:rFonts w:ascii="Arial" w:hAnsi="Arial" w:cs="Arial"/>
                <w:sz w:val="20"/>
                <w:szCs w:val="20"/>
              </w:rPr>
            </w:pPr>
          </w:p>
        </w:tc>
        <w:tc>
          <w:tcPr>
            <w:tcW w:w="272" w:type="dxa"/>
            <w:tcBorders>
              <w:top w:val="single" w:sz="4" w:space="0" w:color="auto"/>
              <w:left w:val="nil"/>
              <w:bottom w:val="nil"/>
              <w:right w:val="nil"/>
            </w:tcBorders>
            <w:vAlign w:val="center"/>
          </w:tcPr>
          <w:p w:rsidR="0010443E" w:rsidRPr="00E16824" w:rsidRDefault="0010443E" w:rsidP="00E16824">
            <w:pPr>
              <w:rPr>
                <w:rFonts w:ascii="Arial" w:hAnsi="Arial" w:cs="Arial"/>
                <w:sz w:val="20"/>
                <w:szCs w:val="20"/>
              </w:rPr>
            </w:pPr>
          </w:p>
        </w:tc>
        <w:tc>
          <w:tcPr>
            <w:tcW w:w="349" w:type="dxa"/>
            <w:tcBorders>
              <w:top w:val="single" w:sz="4" w:space="0" w:color="auto"/>
              <w:left w:val="nil"/>
              <w:bottom w:val="nil"/>
              <w:right w:val="single" w:sz="4" w:space="0" w:color="auto"/>
            </w:tcBorders>
            <w:vAlign w:val="center"/>
          </w:tcPr>
          <w:p w:rsidR="0010443E" w:rsidRPr="00E16824" w:rsidRDefault="0010443E" w:rsidP="00E16824">
            <w:pPr>
              <w:rPr>
                <w:rFonts w:ascii="Arial" w:hAnsi="Arial" w:cs="Arial"/>
                <w:sz w:val="20"/>
                <w:szCs w:val="20"/>
              </w:rPr>
            </w:pPr>
          </w:p>
        </w:tc>
      </w:tr>
      <w:tr w:rsidR="0010443E" w:rsidRPr="00E16824" w:rsidTr="00E16824">
        <w:trPr>
          <w:trHeight w:val="237"/>
        </w:trPr>
        <w:tc>
          <w:tcPr>
            <w:tcW w:w="236" w:type="dxa"/>
            <w:tcBorders>
              <w:top w:val="nil"/>
              <w:left w:val="single" w:sz="4" w:space="0" w:color="auto"/>
              <w:bottom w:val="nil"/>
              <w:right w:val="nil"/>
            </w:tcBorders>
            <w:vAlign w:val="center"/>
          </w:tcPr>
          <w:p w:rsidR="0010443E" w:rsidRPr="00E16824" w:rsidRDefault="0010443E" w:rsidP="00E16824">
            <w:pPr>
              <w:rPr>
                <w:rFonts w:ascii="Arial" w:hAnsi="Arial" w:cs="Arial"/>
                <w:sz w:val="20"/>
                <w:szCs w:val="20"/>
              </w:rPr>
            </w:pPr>
          </w:p>
        </w:tc>
        <w:tc>
          <w:tcPr>
            <w:tcW w:w="2615" w:type="dxa"/>
            <w:gridSpan w:val="9"/>
            <w:tcBorders>
              <w:top w:val="nil"/>
              <w:left w:val="nil"/>
              <w:bottom w:val="nil"/>
              <w:right w:val="single" w:sz="4" w:space="0" w:color="000000"/>
            </w:tcBorders>
            <w:vAlign w:val="center"/>
          </w:tcPr>
          <w:p w:rsidR="0010443E" w:rsidRPr="00E16824" w:rsidRDefault="0010443E" w:rsidP="00E16824">
            <w:pPr>
              <w:rPr>
                <w:rFonts w:ascii="Arial" w:hAnsi="Arial" w:cs="Arial"/>
                <w:b/>
                <w:bCs/>
                <w:sz w:val="20"/>
                <w:szCs w:val="20"/>
              </w:rPr>
            </w:pPr>
            <w:r w:rsidRPr="00E16824">
              <w:rPr>
                <w:rFonts w:ascii="Arial" w:hAnsi="Arial" w:cs="Arial"/>
                <w:b/>
                <w:bCs/>
                <w:sz w:val="20"/>
                <w:szCs w:val="20"/>
              </w:rPr>
              <w:t>Бланк ответов №</w:t>
            </w:r>
            <w:r w:rsidRPr="00E16824">
              <w:rPr>
                <w:rFonts w:ascii="Arial" w:hAnsi="Arial" w:cs="Arial"/>
                <w:sz w:val="20"/>
                <w:szCs w:val="20"/>
              </w:rPr>
              <w:t>1</w:t>
            </w:r>
          </w:p>
        </w:tc>
        <w:tc>
          <w:tcPr>
            <w:tcW w:w="272" w:type="dxa"/>
            <w:tcBorders>
              <w:top w:val="nil"/>
              <w:left w:val="nil"/>
              <w:bottom w:val="nil"/>
              <w:right w:val="nil"/>
            </w:tcBorders>
            <w:vAlign w:val="center"/>
          </w:tcPr>
          <w:p w:rsidR="0010443E" w:rsidRPr="00E16824" w:rsidRDefault="0010443E" w:rsidP="00E16824">
            <w:pPr>
              <w:rPr>
                <w:rFonts w:ascii="Arial" w:hAnsi="Arial" w:cs="Arial"/>
                <w:sz w:val="20"/>
                <w:szCs w:val="20"/>
              </w:rPr>
            </w:pPr>
          </w:p>
        </w:tc>
        <w:tc>
          <w:tcPr>
            <w:tcW w:w="1108" w:type="dxa"/>
            <w:gridSpan w:val="4"/>
            <w:tcBorders>
              <w:top w:val="nil"/>
              <w:left w:val="nil"/>
              <w:bottom w:val="nil"/>
              <w:right w:val="nil"/>
            </w:tcBorders>
            <w:vAlign w:val="center"/>
          </w:tcPr>
          <w:p w:rsidR="0010443E" w:rsidRPr="00E16824" w:rsidRDefault="0010443E" w:rsidP="00E16824">
            <w:pPr>
              <w:rPr>
                <w:rFonts w:ascii="Arial" w:hAnsi="Arial" w:cs="Arial"/>
                <w:b/>
                <w:sz w:val="16"/>
                <w:szCs w:val="16"/>
              </w:rPr>
            </w:pPr>
            <w:r w:rsidRPr="00E16824">
              <w:rPr>
                <w:rFonts w:ascii="Arial" w:hAnsi="Arial" w:cs="Arial"/>
                <w:b/>
                <w:sz w:val="16"/>
                <w:szCs w:val="16"/>
              </w:rPr>
              <w:t>Код бланка</w:t>
            </w:r>
          </w:p>
        </w:tc>
        <w:tc>
          <w:tcPr>
            <w:tcW w:w="272" w:type="dxa"/>
            <w:tcBorders>
              <w:top w:val="single" w:sz="4" w:space="0" w:color="auto"/>
              <w:left w:val="single" w:sz="4" w:space="0" w:color="auto"/>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single" w:sz="4" w:space="0" w:color="auto"/>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single" w:sz="4" w:space="0" w:color="auto"/>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single" w:sz="4" w:space="0" w:color="auto"/>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single" w:sz="4" w:space="0" w:color="auto"/>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single" w:sz="4" w:space="0" w:color="auto"/>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single" w:sz="4" w:space="0" w:color="auto"/>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single" w:sz="4" w:space="0" w:color="auto"/>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93" w:type="dxa"/>
            <w:tcBorders>
              <w:top w:val="single" w:sz="4" w:space="0" w:color="auto"/>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single" w:sz="4" w:space="0" w:color="auto"/>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single" w:sz="4" w:space="0" w:color="auto"/>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93" w:type="dxa"/>
            <w:tcBorders>
              <w:top w:val="single" w:sz="4" w:space="0" w:color="auto"/>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single" w:sz="4" w:space="0" w:color="auto"/>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single" w:sz="4" w:space="0" w:color="auto"/>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single" w:sz="4" w:space="0" w:color="auto"/>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nil"/>
              <w:right w:val="nil"/>
            </w:tcBorders>
            <w:vAlign w:val="center"/>
          </w:tcPr>
          <w:p w:rsidR="0010443E" w:rsidRPr="00E16824" w:rsidRDefault="0010443E" w:rsidP="00E16824">
            <w:pPr>
              <w:rPr>
                <w:rFonts w:ascii="Arial" w:hAnsi="Arial" w:cs="Arial"/>
                <w:sz w:val="20"/>
                <w:szCs w:val="20"/>
              </w:rPr>
            </w:pPr>
          </w:p>
        </w:tc>
        <w:tc>
          <w:tcPr>
            <w:tcW w:w="859" w:type="dxa"/>
            <w:gridSpan w:val="3"/>
            <w:tcBorders>
              <w:top w:val="nil"/>
              <w:left w:val="single" w:sz="4" w:space="0" w:color="auto"/>
              <w:bottom w:val="nil"/>
              <w:right w:val="single" w:sz="4" w:space="0" w:color="000000"/>
            </w:tcBorders>
            <w:vAlign w:val="center"/>
          </w:tcPr>
          <w:p w:rsidR="0010443E" w:rsidRPr="00E16824" w:rsidRDefault="0010443E" w:rsidP="00E16824">
            <w:pPr>
              <w:rPr>
                <w:rFonts w:ascii="Arial" w:hAnsi="Arial" w:cs="Arial"/>
                <w:sz w:val="16"/>
                <w:szCs w:val="16"/>
              </w:rPr>
            </w:pPr>
            <w:proofErr w:type="gramStart"/>
            <w:r w:rsidRPr="00E16824">
              <w:rPr>
                <w:rFonts w:ascii="Arial" w:hAnsi="Arial" w:cs="Arial"/>
                <w:sz w:val="16"/>
                <w:szCs w:val="16"/>
              </w:rPr>
              <w:t>Спец</w:t>
            </w:r>
            <w:proofErr w:type="gramEnd"/>
            <w:r w:rsidRPr="00E16824">
              <w:rPr>
                <w:rFonts w:ascii="Arial" w:hAnsi="Arial" w:cs="Arial"/>
                <w:sz w:val="16"/>
                <w:szCs w:val="16"/>
              </w:rPr>
              <w:t xml:space="preserve"> отметка</w:t>
            </w:r>
          </w:p>
        </w:tc>
        <w:tc>
          <w:tcPr>
            <w:tcW w:w="353" w:type="dxa"/>
            <w:tcBorders>
              <w:top w:val="single" w:sz="4" w:space="0" w:color="auto"/>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nil"/>
              <w:right w:val="nil"/>
            </w:tcBorders>
            <w:vAlign w:val="center"/>
          </w:tcPr>
          <w:p w:rsidR="0010443E" w:rsidRPr="00E16824" w:rsidRDefault="0010443E" w:rsidP="00E16824">
            <w:pPr>
              <w:rPr>
                <w:rFonts w:ascii="Arial" w:hAnsi="Arial" w:cs="Arial"/>
                <w:sz w:val="20"/>
                <w:szCs w:val="20"/>
              </w:rPr>
            </w:pPr>
          </w:p>
        </w:tc>
        <w:tc>
          <w:tcPr>
            <w:tcW w:w="349" w:type="dxa"/>
            <w:tcBorders>
              <w:top w:val="single" w:sz="4" w:space="0" w:color="auto"/>
              <w:left w:val="single" w:sz="4" w:space="0" w:color="auto"/>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r>
      <w:tr w:rsidR="0010443E" w:rsidRPr="00E16824" w:rsidTr="00E16824">
        <w:trPr>
          <w:trHeight w:val="49"/>
        </w:trPr>
        <w:tc>
          <w:tcPr>
            <w:tcW w:w="236" w:type="dxa"/>
            <w:tcBorders>
              <w:top w:val="nil"/>
              <w:left w:val="single" w:sz="4" w:space="0" w:color="auto"/>
              <w:bottom w:val="nil"/>
              <w:right w:val="nil"/>
            </w:tcBorders>
            <w:vAlign w:val="center"/>
          </w:tcPr>
          <w:p w:rsidR="0010443E" w:rsidRPr="00E16824" w:rsidRDefault="0010443E" w:rsidP="00E16824">
            <w:pPr>
              <w:rPr>
                <w:rFonts w:ascii="Arial" w:hAnsi="Arial" w:cs="Arial"/>
                <w:sz w:val="20"/>
                <w:szCs w:val="20"/>
              </w:rPr>
            </w:pPr>
          </w:p>
        </w:tc>
        <w:tc>
          <w:tcPr>
            <w:tcW w:w="340" w:type="dxa"/>
            <w:tcBorders>
              <w:top w:val="nil"/>
              <w:left w:val="nil"/>
              <w:bottom w:val="single" w:sz="8" w:space="0" w:color="auto"/>
              <w:right w:val="nil"/>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341" w:type="dxa"/>
            <w:tcBorders>
              <w:top w:val="nil"/>
              <w:left w:val="nil"/>
              <w:bottom w:val="single" w:sz="8" w:space="0" w:color="auto"/>
              <w:right w:val="nil"/>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8" w:space="0" w:color="auto"/>
              <w:right w:val="nil"/>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8" w:space="0" w:color="auto"/>
              <w:right w:val="nil"/>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83" w:type="dxa"/>
            <w:tcBorders>
              <w:top w:val="nil"/>
              <w:left w:val="nil"/>
              <w:bottom w:val="single" w:sz="8" w:space="0" w:color="auto"/>
              <w:right w:val="nil"/>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8" w:space="0" w:color="auto"/>
              <w:right w:val="nil"/>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8" w:space="0" w:color="auto"/>
              <w:right w:val="nil"/>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93" w:type="dxa"/>
            <w:tcBorders>
              <w:top w:val="nil"/>
              <w:left w:val="nil"/>
              <w:bottom w:val="single" w:sz="8" w:space="0" w:color="auto"/>
              <w:right w:val="nil"/>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8" w:space="0" w:color="auto"/>
              <w:right w:val="nil"/>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8" w:space="0" w:color="auto"/>
              <w:right w:val="nil"/>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93" w:type="dxa"/>
            <w:tcBorders>
              <w:top w:val="nil"/>
              <w:left w:val="nil"/>
              <w:bottom w:val="single" w:sz="8" w:space="0" w:color="auto"/>
              <w:right w:val="nil"/>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8" w:space="0" w:color="auto"/>
              <w:right w:val="nil"/>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8" w:space="0" w:color="auto"/>
              <w:right w:val="nil"/>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8" w:space="0" w:color="auto"/>
              <w:right w:val="nil"/>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8" w:space="0" w:color="auto"/>
              <w:right w:val="nil"/>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8" w:space="0" w:color="auto"/>
              <w:right w:val="nil"/>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8" w:space="0" w:color="auto"/>
              <w:right w:val="nil"/>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8" w:space="0" w:color="auto"/>
              <w:right w:val="nil"/>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8" w:space="0" w:color="auto"/>
              <w:right w:val="nil"/>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8" w:space="0" w:color="auto"/>
              <w:right w:val="nil"/>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8" w:space="0" w:color="auto"/>
              <w:right w:val="nil"/>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8" w:space="0" w:color="auto"/>
              <w:right w:val="nil"/>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93" w:type="dxa"/>
            <w:tcBorders>
              <w:top w:val="nil"/>
              <w:left w:val="nil"/>
              <w:bottom w:val="single" w:sz="8" w:space="0" w:color="auto"/>
              <w:right w:val="nil"/>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8" w:space="0" w:color="auto"/>
              <w:right w:val="nil"/>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8" w:space="0" w:color="auto"/>
              <w:right w:val="nil"/>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93" w:type="dxa"/>
            <w:tcBorders>
              <w:top w:val="nil"/>
              <w:left w:val="nil"/>
              <w:bottom w:val="single" w:sz="8" w:space="0" w:color="auto"/>
              <w:right w:val="nil"/>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8" w:space="0" w:color="auto"/>
              <w:right w:val="nil"/>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8" w:space="0" w:color="auto"/>
              <w:right w:val="nil"/>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8" w:space="0" w:color="auto"/>
              <w:right w:val="nil"/>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8" w:space="0" w:color="auto"/>
              <w:right w:val="nil"/>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93" w:type="dxa"/>
            <w:tcBorders>
              <w:top w:val="nil"/>
              <w:left w:val="nil"/>
              <w:bottom w:val="single" w:sz="8" w:space="0" w:color="auto"/>
              <w:right w:val="nil"/>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93" w:type="dxa"/>
            <w:tcBorders>
              <w:top w:val="nil"/>
              <w:left w:val="nil"/>
              <w:bottom w:val="single" w:sz="8" w:space="0" w:color="auto"/>
              <w:right w:val="nil"/>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8" w:space="0" w:color="auto"/>
              <w:right w:val="nil"/>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353" w:type="dxa"/>
            <w:tcBorders>
              <w:top w:val="nil"/>
              <w:left w:val="nil"/>
              <w:bottom w:val="single" w:sz="8" w:space="0" w:color="auto"/>
              <w:right w:val="nil"/>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8" w:space="0" w:color="auto"/>
              <w:right w:val="nil"/>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349" w:type="dxa"/>
            <w:tcBorders>
              <w:top w:val="nil"/>
              <w:left w:val="nil"/>
              <w:bottom w:val="single" w:sz="8"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r>
      <w:tr w:rsidR="0010443E" w:rsidRPr="00E16824" w:rsidTr="00E16824">
        <w:trPr>
          <w:trHeight w:val="177"/>
        </w:trPr>
        <w:tc>
          <w:tcPr>
            <w:tcW w:w="236" w:type="dxa"/>
            <w:tcBorders>
              <w:top w:val="nil"/>
              <w:left w:val="single" w:sz="4" w:space="0" w:color="auto"/>
              <w:bottom w:val="nil"/>
              <w:right w:val="nil"/>
            </w:tcBorders>
            <w:vAlign w:val="center"/>
          </w:tcPr>
          <w:p w:rsidR="0010443E" w:rsidRPr="00E16824" w:rsidRDefault="0010443E" w:rsidP="00E16824">
            <w:pPr>
              <w:rPr>
                <w:rFonts w:ascii="Arial" w:hAnsi="Arial" w:cs="Arial"/>
                <w:sz w:val="20"/>
                <w:szCs w:val="20"/>
              </w:rPr>
            </w:pPr>
          </w:p>
        </w:tc>
        <w:tc>
          <w:tcPr>
            <w:tcW w:w="1225" w:type="dxa"/>
            <w:gridSpan w:val="4"/>
            <w:tcBorders>
              <w:top w:val="single" w:sz="8" w:space="0" w:color="auto"/>
              <w:left w:val="nil"/>
              <w:bottom w:val="nil"/>
              <w:right w:val="single" w:sz="4" w:space="0" w:color="000000"/>
            </w:tcBorders>
            <w:vAlign w:val="center"/>
          </w:tcPr>
          <w:p w:rsidR="0010443E" w:rsidRPr="00E16824" w:rsidRDefault="0010443E" w:rsidP="00E16824">
            <w:pPr>
              <w:rPr>
                <w:rFonts w:ascii="Arial" w:hAnsi="Arial" w:cs="Arial"/>
                <w:b/>
                <w:bCs/>
                <w:sz w:val="20"/>
                <w:szCs w:val="20"/>
              </w:rPr>
            </w:pPr>
            <w:r w:rsidRPr="00E16824">
              <w:rPr>
                <w:rFonts w:ascii="Arial" w:hAnsi="Arial" w:cs="Arial"/>
                <w:b/>
                <w:bCs/>
                <w:sz w:val="20"/>
                <w:szCs w:val="20"/>
              </w:rPr>
              <w:t>Фамилия</w:t>
            </w:r>
          </w:p>
        </w:tc>
        <w:tc>
          <w:tcPr>
            <w:tcW w:w="283"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93"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93"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93"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93"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nil"/>
              <w:right w:val="nil"/>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587" w:type="dxa"/>
            <w:gridSpan w:val="2"/>
            <w:tcBorders>
              <w:top w:val="nil"/>
              <w:left w:val="nil"/>
              <w:bottom w:val="nil"/>
              <w:right w:val="nil"/>
            </w:tcBorders>
            <w:vAlign w:val="center"/>
          </w:tcPr>
          <w:p w:rsidR="0010443E" w:rsidRPr="00E16824" w:rsidRDefault="0010443E" w:rsidP="00E16824">
            <w:pPr>
              <w:jc w:val="center"/>
              <w:rPr>
                <w:rFonts w:ascii="Arial" w:hAnsi="Arial" w:cs="Arial"/>
                <w:sz w:val="20"/>
                <w:szCs w:val="20"/>
              </w:rPr>
            </w:pPr>
            <w:r w:rsidRPr="00E16824">
              <w:rPr>
                <w:rFonts w:ascii="Arial" w:hAnsi="Arial" w:cs="Arial"/>
                <w:sz w:val="20"/>
                <w:szCs w:val="20"/>
              </w:rPr>
              <w:t>Пол</w:t>
            </w:r>
          </w:p>
        </w:tc>
        <w:tc>
          <w:tcPr>
            <w:tcW w:w="272" w:type="dxa"/>
            <w:tcBorders>
              <w:top w:val="nil"/>
              <w:left w:val="single" w:sz="4" w:space="0" w:color="auto"/>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353" w:type="dxa"/>
            <w:tcBorders>
              <w:top w:val="nil"/>
              <w:left w:val="nil"/>
              <w:bottom w:val="nil"/>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м</w:t>
            </w:r>
          </w:p>
        </w:tc>
        <w:tc>
          <w:tcPr>
            <w:tcW w:w="272" w:type="dxa"/>
            <w:tcBorders>
              <w:top w:val="nil"/>
              <w:left w:val="nil"/>
              <w:bottom w:val="nil"/>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349"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ж</w:t>
            </w:r>
          </w:p>
        </w:tc>
      </w:tr>
      <w:tr w:rsidR="0010443E" w:rsidRPr="00E16824" w:rsidTr="00E16824">
        <w:trPr>
          <w:trHeight w:val="185"/>
        </w:trPr>
        <w:tc>
          <w:tcPr>
            <w:tcW w:w="236" w:type="dxa"/>
            <w:tcBorders>
              <w:top w:val="nil"/>
              <w:left w:val="single" w:sz="4" w:space="0" w:color="auto"/>
              <w:bottom w:val="nil"/>
              <w:right w:val="nil"/>
            </w:tcBorders>
            <w:vAlign w:val="center"/>
          </w:tcPr>
          <w:p w:rsidR="0010443E" w:rsidRPr="00E16824" w:rsidRDefault="0010443E" w:rsidP="00E16824">
            <w:pPr>
              <w:rPr>
                <w:rFonts w:ascii="Arial" w:hAnsi="Arial" w:cs="Arial"/>
                <w:sz w:val="20"/>
                <w:szCs w:val="20"/>
              </w:rPr>
            </w:pPr>
          </w:p>
        </w:tc>
        <w:tc>
          <w:tcPr>
            <w:tcW w:w="1225" w:type="dxa"/>
            <w:gridSpan w:val="4"/>
            <w:tcBorders>
              <w:top w:val="nil"/>
              <w:left w:val="nil"/>
              <w:bottom w:val="nil"/>
              <w:right w:val="single" w:sz="4" w:space="0" w:color="000000"/>
            </w:tcBorders>
            <w:vAlign w:val="center"/>
          </w:tcPr>
          <w:p w:rsidR="0010443E" w:rsidRPr="00E16824" w:rsidRDefault="0010443E" w:rsidP="00E16824">
            <w:pPr>
              <w:jc w:val="center"/>
              <w:rPr>
                <w:rFonts w:ascii="Arial" w:hAnsi="Arial" w:cs="Arial"/>
                <w:b/>
                <w:bCs/>
                <w:sz w:val="20"/>
                <w:szCs w:val="20"/>
              </w:rPr>
            </w:pPr>
            <w:r w:rsidRPr="00E16824">
              <w:rPr>
                <w:rFonts w:ascii="Arial" w:hAnsi="Arial" w:cs="Arial"/>
                <w:b/>
                <w:bCs/>
                <w:sz w:val="20"/>
                <w:szCs w:val="20"/>
              </w:rPr>
              <w:t>Имя</w:t>
            </w:r>
          </w:p>
        </w:tc>
        <w:tc>
          <w:tcPr>
            <w:tcW w:w="283"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93"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93"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93"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93"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nil"/>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single" w:sz="4" w:space="0" w:color="auto"/>
              <w:bottom w:val="nil"/>
              <w:right w:val="nil"/>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1833" w:type="dxa"/>
            <w:gridSpan w:val="6"/>
            <w:tcBorders>
              <w:top w:val="nil"/>
              <w:left w:val="nil"/>
              <w:bottom w:val="single" w:sz="8" w:space="0" w:color="auto"/>
              <w:right w:val="single" w:sz="4" w:space="0" w:color="auto"/>
            </w:tcBorders>
            <w:vAlign w:val="center"/>
          </w:tcPr>
          <w:p w:rsidR="0010443E" w:rsidRPr="00E16824" w:rsidRDefault="0010443E" w:rsidP="00E16824">
            <w:pPr>
              <w:jc w:val="center"/>
              <w:rPr>
                <w:rFonts w:ascii="Arial" w:hAnsi="Arial" w:cs="Arial"/>
                <w:sz w:val="18"/>
                <w:szCs w:val="18"/>
              </w:rPr>
            </w:pPr>
            <w:r w:rsidRPr="00E16824">
              <w:rPr>
                <w:rFonts w:ascii="Arial" w:hAnsi="Arial" w:cs="Arial"/>
                <w:sz w:val="18"/>
                <w:szCs w:val="18"/>
              </w:rPr>
              <w:t>Подпись</w:t>
            </w:r>
          </w:p>
        </w:tc>
      </w:tr>
      <w:tr w:rsidR="0010443E" w:rsidRPr="00E16824" w:rsidTr="00E16824">
        <w:trPr>
          <w:trHeight w:val="177"/>
        </w:trPr>
        <w:tc>
          <w:tcPr>
            <w:tcW w:w="236" w:type="dxa"/>
            <w:tcBorders>
              <w:top w:val="nil"/>
              <w:left w:val="single" w:sz="4" w:space="0" w:color="auto"/>
              <w:bottom w:val="nil"/>
              <w:right w:val="nil"/>
            </w:tcBorders>
            <w:vAlign w:val="center"/>
          </w:tcPr>
          <w:p w:rsidR="0010443E" w:rsidRPr="00E16824" w:rsidRDefault="0010443E" w:rsidP="00E16824">
            <w:pPr>
              <w:rPr>
                <w:rFonts w:ascii="Arial" w:hAnsi="Arial" w:cs="Arial"/>
                <w:sz w:val="20"/>
                <w:szCs w:val="20"/>
              </w:rPr>
            </w:pPr>
          </w:p>
        </w:tc>
        <w:tc>
          <w:tcPr>
            <w:tcW w:w="1225" w:type="dxa"/>
            <w:gridSpan w:val="4"/>
            <w:tcBorders>
              <w:top w:val="nil"/>
              <w:left w:val="nil"/>
              <w:bottom w:val="nil"/>
              <w:right w:val="single" w:sz="4" w:space="0" w:color="000000"/>
            </w:tcBorders>
            <w:vAlign w:val="center"/>
          </w:tcPr>
          <w:p w:rsidR="0010443E" w:rsidRPr="00E16824" w:rsidRDefault="0010443E" w:rsidP="00E16824">
            <w:pPr>
              <w:jc w:val="center"/>
              <w:rPr>
                <w:rFonts w:ascii="Arial" w:hAnsi="Arial" w:cs="Arial"/>
                <w:b/>
                <w:bCs/>
                <w:sz w:val="20"/>
                <w:szCs w:val="20"/>
              </w:rPr>
            </w:pPr>
            <w:r w:rsidRPr="00E16824">
              <w:rPr>
                <w:rFonts w:ascii="Arial" w:hAnsi="Arial" w:cs="Arial"/>
                <w:b/>
                <w:bCs/>
                <w:sz w:val="20"/>
                <w:szCs w:val="20"/>
              </w:rPr>
              <w:t>Отчество</w:t>
            </w:r>
          </w:p>
        </w:tc>
        <w:tc>
          <w:tcPr>
            <w:tcW w:w="283"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93"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93"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93"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93" w:type="dxa"/>
            <w:tcBorders>
              <w:top w:val="nil"/>
              <w:left w:val="nil"/>
              <w:bottom w:val="nil"/>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nil"/>
              <w:right w:val="single" w:sz="8"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93" w:type="dxa"/>
            <w:tcBorders>
              <w:top w:val="nil"/>
              <w:left w:val="nil"/>
              <w:bottom w:val="nil"/>
              <w:right w:val="nil"/>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93" w:type="dxa"/>
            <w:tcBorders>
              <w:top w:val="nil"/>
              <w:left w:val="nil"/>
              <w:bottom w:val="nil"/>
              <w:right w:val="nil"/>
            </w:tcBorders>
            <w:vAlign w:val="center"/>
          </w:tcPr>
          <w:p w:rsidR="0010443E" w:rsidRPr="00E16824" w:rsidRDefault="0010443E" w:rsidP="00E16824">
            <w:pPr>
              <w:rPr>
                <w:rFonts w:ascii="Arial" w:hAnsi="Arial" w:cs="Arial"/>
                <w:sz w:val="20"/>
                <w:szCs w:val="20"/>
              </w:rPr>
            </w:pPr>
          </w:p>
        </w:tc>
        <w:tc>
          <w:tcPr>
            <w:tcW w:w="272" w:type="dxa"/>
            <w:tcBorders>
              <w:top w:val="nil"/>
              <w:left w:val="nil"/>
              <w:bottom w:val="nil"/>
              <w:right w:val="nil"/>
            </w:tcBorders>
            <w:vAlign w:val="center"/>
          </w:tcPr>
          <w:p w:rsidR="0010443E" w:rsidRPr="00E16824" w:rsidRDefault="0010443E" w:rsidP="00E16824">
            <w:pPr>
              <w:rPr>
                <w:rFonts w:ascii="Arial" w:hAnsi="Arial" w:cs="Arial"/>
                <w:sz w:val="20"/>
                <w:szCs w:val="20"/>
              </w:rPr>
            </w:pPr>
          </w:p>
        </w:tc>
        <w:tc>
          <w:tcPr>
            <w:tcW w:w="353" w:type="dxa"/>
            <w:tcBorders>
              <w:top w:val="nil"/>
              <w:left w:val="nil"/>
              <w:bottom w:val="nil"/>
              <w:right w:val="nil"/>
            </w:tcBorders>
            <w:vAlign w:val="center"/>
          </w:tcPr>
          <w:p w:rsidR="0010443E" w:rsidRPr="00E16824" w:rsidRDefault="0010443E" w:rsidP="00E16824">
            <w:pPr>
              <w:rPr>
                <w:rFonts w:ascii="Arial" w:hAnsi="Arial" w:cs="Arial"/>
                <w:sz w:val="20"/>
                <w:szCs w:val="20"/>
              </w:rPr>
            </w:pPr>
          </w:p>
        </w:tc>
        <w:tc>
          <w:tcPr>
            <w:tcW w:w="272" w:type="dxa"/>
            <w:tcBorders>
              <w:top w:val="nil"/>
              <w:left w:val="nil"/>
              <w:bottom w:val="nil"/>
              <w:right w:val="nil"/>
            </w:tcBorders>
            <w:vAlign w:val="center"/>
          </w:tcPr>
          <w:p w:rsidR="0010443E" w:rsidRPr="00E16824" w:rsidRDefault="0010443E" w:rsidP="00E16824">
            <w:pPr>
              <w:rPr>
                <w:rFonts w:ascii="Arial" w:hAnsi="Arial" w:cs="Arial"/>
                <w:sz w:val="20"/>
                <w:szCs w:val="20"/>
              </w:rPr>
            </w:pPr>
          </w:p>
        </w:tc>
        <w:tc>
          <w:tcPr>
            <w:tcW w:w="349" w:type="dxa"/>
            <w:tcBorders>
              <w:top w:val="nil"/>
              <w:left w:val="nil"/>
              <w:bottom w:val="nil"/>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r>
      <w:tr w:rsidR="0010443E" w:rsidRPr="00E16824" w:rsidTr="00E16824">
        <w:trPr>
          <w:trHeight w:val="242"/>
        </w:trPr>
        <w:tc>
          <w:tcPr>
            <w:tcW w:w="236" w:type="dxa"/>
            <w:tcBorders>
              <w:top w:val="nil"/>
              <w:left w:val="single" w:sz="4" w:space="0" w:color="auto"/>
              <w:bottom w:val="nil"/>
              <w:right w:val="nil"/>
            </w:tcBorders>
            <w:vAlign w:val="center"/>
          </w:tcPr>
          <w:p w:rsidR="0010443E" w:rsidRPr="00E16824" w:rsidRDefault="0010443E" w:rsidP="00E16824">
            <w:pPr>
              <w:rPr>
                <w:rFonts w:ascii="Arial" w:hAnsi="Arial" w:cs="Arial"/>
                <w:sz w:val="20"/>
                <w:szCs w:val="20"/>
              </w:rPr>
            </w:pPr>
          </w:p>
        </w:tc>
        <w:tc>
          <w:tcPr>
            <w:tcW w:w="1507" w:type="dxa"/>
            <w:gridSpan w:val="5"/>
            <w:tcBorders>
              <w:top w:val="nil"/>
              <w:left w:val="nil"/>
              <w:bottom w:val="nil"/>
              <w:right w:val="single" w:sz="4" w:space="0" w:color="000000"/>
            </w:tcBorders>
            <w:vAlign w:val="center"/>
          </w:tcPr>
          <w:p w:rsidR="0010443E" w:rsidRPr="00E16824" w:rsidRDefault="0010443E" w:rsidP="00E16824">
            <w:pPr>
              <w:jc w:val="center"/>
              <w:rPr>
                <w:rFonts w:ascii="Arial" w:hAnsi="Arial" w:cs="Arial"/>
                <w:sz w:val="16"/>
                <w:szCs w:val="16"/>
              </w:rPr>
            </w:pPr>
            <w:r w:rsidRPr="00E16824">
              <w:rPr>
                <w:rFonts w:ascii="Arial" w:hAnsi="Arial" w:cs="Arial"/>
                <w:sz w:val="16"/>
                <w:szCs w:val="16"/>
              </w:rPr>
              <w:t>Дата рождения</w:t>
            </w:r>
          </w:p>
        </w:tc>
        <w:tc>
          <w:tcPr>
            <w:tcW w:w="272"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93" w:type="dxa"/>
            <w:tcBorders>
              <w:top w:val="nil"/>
              <w:left w:val="nil"/>
              <w:bottom w:val="nil"/>
              <w:right w:val="nil"/>
            </w:tcBorders>
            <w:vAlign w:val="center"/>
          </w:tcPr>
          <w:p w:rsidR="0010443E" w:rsidRPr="00E16824" w:rsidRDefault="0010443E" w:rsidP="00E16824">
            <w:pPr>
              <w:rPr>
                <w:rFonts w:ascii="Arial" w:hAnsi="Arial" w:cs="Arial"/>
                <w:b/>
                <w:bCs/>
                <w:sz w:val="28"/>
                <w:szCs w:val="28"/>
              </w:rPr>
            </w:pPr>
            <w:r w:rsidRPr="00E16824">
              <w:rPr>
                <w:rFonts w:ascii="Arial" w:hAnsi="Arial" w:cs="Arial"/>
                <w:b/>
                <w:bCs/>
                <w:sz w:val="28"/>
                <w:szCs w:val="28"/>
              </w:rPr>
              <w:t>.</w:t>
            </w:r>
          </w:p>
        </w:tc>
        <w:tc>
          <w:tcPr>
            <w:tcW w:w="272" w:type="dxa"/>
            <w:tcBorders>
              <w:top w:val="nil"/>
              <w:left w:val="single" w:sz="4" w:space="0" w:color="auto"/>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93"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b/>
                <w:bCs/>
                <w:sz w:val="28"/>
                <w:szCs w:val="28"/>
              </w:rPr>
            </w:pPr>
            <w:r w:rsidRPr="00E16824">
              <w:rPr>
                <w:rFonts w:ascii="Arial" w:hAnsi="Arial" w:cs="Arial"/>
                <w:b/>
                <w:bCs/>
                <w:sz w:val="28"/>
                <w:szCs w:val="28"/>
              </w:rPr>
              <w:t>.</w:t>
            </w:r>
          </w:p>
        </w:tc>
        <w:tc>
          <w:tcPr>
            <w:tcW w:w="272"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1358" w:type="dxa"/>
            <w:gridSpan w:val="5"/>
            <w:tcBorders>
              <w:top w:val="single" w:sz="4" w:space="0" w:color="auto"/>
              <w:left w:val="nil"/>
              <w:bottom w:val="single" w:sz="4" w:space="0" w:color="auto"/>
              <w:right w:val="single" w:sz="4" w:space="0" w:color="000000"/>
            </w:tcBorders>
            <w:vAlign w:val="center"/>
          </w:tcPr>
          <w:p w:rsidR="0010443E" w:rsidRPr="00E16824" w:rsidRDefault="0010443E" w:rsidP="00E16824">
            <w:pPr>
              <w:jc w:val="center"/>
              <w:rPr>
                <w:rFonts w:ascii="Arial" w:hAnsi="Arial" w:cs="Arial"/>
                <w:sz w:val="16"/>
                <w:szCs w:val="16"/>
              </w:rPr>
            </w:pPr>
            <w:r w:rsidRPr="00E16824">
              <w:rPr>
                <w:rFonts w:ascii="Arial" w:hAnsi="Arial" w:cs="Arial"/>
                <w:sz w:val="16"/>
                <w:szCs w:val="16"/>
              </w:rPr>
              <w:t>Дата экзамена</w:t>
            </w:r>
          </w:p>
        </w:tc>
        <w:tc>
          <w:tcPr>
            <w:tcW w:w="272"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93" w:type="dxa"/>
            <w:tcBorders>
              <w:top w:val="nil"/>
              <w:left w:val="nil"/>
              <w:bottom w:val="nil"/>
              <w:right w:val="nil"/>
            </w:tcBorders>
            <w:vAlign w:val="center"/>
          </w:tcPr>
          <w:p w:rsidR="0010443E" w:rsidRPr="00E16824" w:rsidRDefault="0010443E" w:rsidP="00E16824">
            <w:pPr>
              <w:rPr>
                <w:rFonts w:ascii="Arial" w:hAnsi="Arial" w:cs="Arial"/>
                <w:b/>
                <w:bCs/>
                <w:sz w:val="28"/>
                <w:szCs w:val="28"/>
              </w:rPr>
            </w:pPr>
            <w:r w:rsidRPr="00E16824">
              <w:rPr>
                <w:rFonts w:ascii="Arial" w:hAnsi="Arial" w:cs="Arial"/>
                <w:b/>
                <w:bCs/>
                <w:sz w:val="28"/>
                <w:szCs w:val="28"/>
              </w:rPr>
              <w:t>.</w:t>
            </w:r>
          </w:p>
        </w:tc>
        <w:tc>
          <w:tcPr>
            <w:tcW w:w="272" w:type="dxa"/>
            <w:tcBorders>
              <w:top w:val="nil"/>
              <w:left w:val="single" w:sz="4" w:space="0" w:color="auto"/>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nil"/>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93" w:type="dxa"/>
            <w:tcBorders>
              <w:top w:val="single" w:sz="4" w:space="0" w:color="auto"/>
              <w:left w:val="single" w:sz="4" w:space="0" w:color="auto"/>
              <w:bottom w:val="single" w:sz="4" w:space="0" w:color="auto"/>
              <w:right w:val="single" w:sz="4" w:space="0" w:color="auto"/>
            </w:tcBorders>
            <w:vAlign w:val="center"/>
          </w:tcPr>
          <w:p w:rsidR="0010443E" w:rsidRPr="00E16824" w:rsidRDefault="0010443E" w:rsidP="00E16824">
            <w:pPr>
              <w:rPr>
                <w:rFonts w:ascii="Arial" w:hAnsi="Arial" w:cs="Arial"/>
                <w:b/>
                <w:bCs/>
                <w:sz w:val="28"/>
                <w:szCs w:val="28"/>
              </w:rPr>
            </w:pPr>
            <w:r w:rsidRPr="00E16824">
              <w:rPr>
                <w:rFonts w:ascii="Arial" w:hAnsi="Arial" w:cs="Arial"/>
                <w:b/>
                <w:bCs/>
                <w:sz w:val="28"/>
                <w:szCs w:val="28"/>
              </w:rPr>
              <w:t>.</w:t>
            </w:r>
          </w:p>
        </w:tc>
        <w:tc>
          <w:tcPr>
            <w:tcW w:w="272"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nil"/>
              <w:right w:val="nil"/>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93" w:type="dxa"/>
            <w:tcBorders>
              <w:top w:val="nil"/>
              <w:left w:val="single" w:sz="8" w:space="0" w:color="auto"/>
              <w:bottom w:val="single" w:sz="8" w:space="0" w:color="auto"/>
              <w:right w:val="nil"/>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93" w:type="dxa"/>
            <w:tcBorders>
              <w:top w:val="nil"/>
              <w:left w:val="nil"/>
              <w:bottom w:val="single" w:sz="8" w:space="0" w:color="auto"/>
              <w:right w:val="nil"/>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8" w:space="0" w:color="auto"/>
              <w:right w:val="nil"/>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353" w:type="dxa"/>
            <w:tcBorders>
              <w:top w:val="nil"/>
              <w:left w:val="nil"/>
              <w:bottom w:val="single" w:sz="8" w:space="0" w:color="auto"/>
              <w:right w:val="nil"/>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8" w:space="0" w:color="auto"/>
              <w:right w:val="nil"/>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349" w:type="dxa"/>
            <w:tcBorders>
              <w:top w:val="nil"/>
              <w:left w:val="nil"/>
              <w:bottom w:val="single" w:sz="8"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r>
      <w:tr w:rsidR="0010443E" w:rsidRPr="00E16824" w:rsidTr="00E16824">
        <w:trPr>
          <w:trHeight w:val="177"/>
        </w:trPr>
        <w:tc>
          <w:tcPr>
            <w:tcW w:w="236" w:type="dxa"/>
            <w:tcBorders>
              <w:top w:val="nil"/>
              <w:left w:val="single" w:sz="4" w:space="0" w:color="auto"/>
              <w:bottom w:val="nil"/>
              <w:right w:val="nil"/>
            </w:tcBorders>
            <w:vAlign w:val="center"/>
          </w:tcPr>
          <w:p w:rsidR="0010443E" w:rsidRPr="00E16824" w:rsidRDefault="0010443E" w:rsidP="00E16824">
            <w:pPr>
              <w:rPr>
                <w:rFonts w:ascii="Arial" w:hAnsi="Arial" w:cs="Arial"/>
                <w:sz w:val="20"/>
                <w:szCs w:val="20"/>
              </w:rPr>
            </w:pPr>
          </w:p>
        </w:tc>
        <w:tc>
          <w:tcPr>
            <w:tcW w:w="682" w:type="dxa"/>
            <w:gridSpan w:val="2"/>
            <w:tcBorders>
              <w:top w:val="nil"/>
              <w:left w:val="nil"/>
              <w:bottom w:val="nil"/>
              <w:right w:val="single" w:sz="4" w:space="0" w:color="000000"/>
            </w:tcBorders>
            <w:vAlign w:val="center"/>
          </w:tcPr>
          <w:p w:rsidR="0010443E" w:rsidRPr="00E16824" w:rsidRDefault="0010443E" w:rsidP="00E16824">
            <w:pPr>
              <w:jc w:val="center"/>
              <w:rPr>
                <w:rFonts w:ascii="Arial" w:hAnsi="Arial" w:cs="Arial"/>
                <w:b/>
                <w:bCs/>
                <w:sz w:val="16"/>
                <w:szCs w:val="16"/>
              </w:rPr>
            </w:pPr>
            <w:r w:rsidRPr="00E16824">
              <w:rPr>
                <w:rFonts w:ascii="Arial" w:hAnsi="Arial" w:cs="Arial"/>
                <w:b/>
                <w:bCs/>
                <w:sz w:val="16"/>
                <w:szCs w:val="16"/>
              </w:rPr>
              <w:t>Класс</w:t>
            </w:r>
          </w:p>
        </w:tc>
        <w:tc>
          <w:tcPr>
            <w:tcW w:w="272" w:type="dxa"/>
            <w:tcBorders>
              <w:top w:val="single" w:sz="4" w:space="0" w:color="auto"/>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single" w:sz="4" w:space="0" w:color="auto"/>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83" w:type="dxa"/>
            <w:tcBorders>
              <w:top w:val="nil"/>
              <w:left w:val="nil"/>
              <w:bottom w:val="nil"/>
              <w:right w:val="nil"/>
            </w:tcBorders>
            <w:vAlign w:val="center"/>
          </w:tcPr>
          <w:p w:rsidR="0010443E" w:rsidRPr="00E16824" w:rsidRDefault="0010443E" w:rsidP="00E16824">
            <w:pPr>
              <w:jc w:val="center"/>
              <w:rPr>
                <w:rFonts w:ascii="Arial" w:hAnsi="Arial" w:cs="Arial"/>
                <w:b/>
                <w:bCs/>
                <w:sz w:val="20"/>
                <w:szCs w:val="20"/>
              </w:rPr>
            </w:pPr>
            <w:r w:rsidRPr="00E16824">
              <w:rPr>
                <w:rFonts w:ascii="Arial" w:hAnsi="Arial" w:cs="Arial"/>
                <w:b/>
                <w:bCs/>
                <w:sz w:val="20"/>
                <w:szCs w:val="20"/>
              </w:rPr>
              <w:t>-</w:t>
            </w:r>
          </w:p>
        </w:tc>
        <w:tc>
          <w:tcPr>
            <w:tcW w:w="272" w:type="dxa"/>
            <w:tcBorders>
              <w:top w:val="nil"/>
              <w:left w:val="single" w:sz="4" w:space="0" w:color="auto"/>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837" w:type="dxa"/>
            <w:gridSpan w:val="3"/>
            <w:tcBorders>
              <w:top w:val="single" w:sz="4" w:space="0" w:color="auto"/>
              <w:left w:val="nil"/>
              <w:bottom w:val="nil"/>
              <w:right w:val="single" w:sz="4" w:space="0" w:color="000000"/>
            </w:tcBorders>
            <w:vAlign w:val="center"/>
          </w:tcPr>
          <w:p w:rsidR="0010443E" w:rsidRPr="00E16824" w:rsidRDefault="0010443E" w:rsidP="00E16824">
            <w:pPr>
              <w:jc w:val="center"/>
              <w:rPr>
                <w:rFonts w:ascii="Arial" w:hAnsi="Arial" w:cs="Arial"/>
                <w:b/>
                <w:bCs/>
                <w:sz w:val="18"/>
                <w:szCs w:val="18"/>
              </w:rPr>
            </w:pPr>
            <w:r w:rsidRPr="00E16824">
              <w:rPr>
                <w:rFonts w:ascii="Arial" w:hAnsi="Arial" w:cs="Arial"/>
                <w:b/>
                <w:bCs/>
                <w:sz w:val="18"/>
                <w:szCs w:val="18"/>
              </w:rPr>
              <w:t>Код ОО</w:t>
            </w:r>
          </w:p>
        </w:tc>
        <w:tc>
          <w:tcPr>
            <w:tcW w:w="272"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93"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1086" w:type="dxa"/>
            <w:gridSpan w:val="4"/>
            <w:tcBorders>
              <w:top w:val="single" w:sz="4" w:space="0" w:color="auto"/>
              <w:left w:val="nil"/>
              <w:bottom w:val="nil"/>
              <w:right w:val="single" w:sz="4" w:space="0" w:color="000000"/>
            </w:tcBorders>
            <w:vAlign w:val="center"/>
          </w:tcPr>
          <w:p w:rsidR="0010443E" w:rsidRPr="00E16824" w:rsidRDefault="0010443E" w:rsidP="00E16824">
            <w:pPr>
              <w:jc w:val="center"/>
              <w:rPr>
                <w:rFonts w:ascii="Arial" w:hAnsi="Arial" w:cs="Arial"/>
                <w:b/>
                <w:bCs/>
                <w:sz w:val="20"/>
                <w:szCs w:val="20"/>
              </w:rPr>
            </w:pPr>
            <w:r w:rsidRPr="00E16824">
              <w:rPr>
                <w:rFonts w:ascii="Arial" w:hAnsi="Arial" w:cs="Arial"/>
                <w:b/>
                <w:bCs/>
                <w:sz w:val="20"/>
                <w:szCs w:val="20"/>
              </w:rPr>
              <w:t>Код ППЭ</w:t>
            </w:r>
          </w:p>
        </w:tc>
        <w:tc>
          <w:tcPr>
            <w:tcW w:w="272"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93" w:type="dxa"/>
            <w:tcBorders>
              <w:top w:val="single" w:sz="4" w:space="0" w:color="auto"/>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93"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nil"/>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1108" w:type="dxa"/>
            <w:gridSpan w:val="4"/>
            <w:tcBorders>
              <w:top w:val="nil"/>
              <w:left w:val="nil"/>
              <w:bottom w:val="nil"/>
              <w:right w:val="single" w:sz="4" w:space="0" w:color="000000"/>
            </w:tcBorders>
            <w:vAlign w:val="center"/>
          </w:tcPr>
          <w:p w:rsidR="0010443E" w:rsidRPr="00E16824" w:rsidRDefault="0010443E" w:rsidP="00E16824">
            <w:pPr>
              <w:jc w:val="center"/>
              <w:rPr>
                <w:rFonts w:ascii="Arial" w:hAnsi="Arial" w:cs="Arial"/>
                <w:b/>
                <w:bCs/>
                <w:sz w:val="16"/>
                <w:szCs w:val="16"/>
              </w:rPr>
            </w:pPr>
            <w:r w:rsidRPr="00E16824">
              <w:rPr>
                <w:rFonts w:ascii="Arial" w:hAnsi="Arial" w:cs="Arial"/>
                <w:b/>
                <w:bCs/>
                <w:sz w:val="16"/>
                <w:szCs w:val="16"/>
              </w:rPr>
              <w:t xml:space="preserve">№ </w:t>
            </w:r>
            <w:proofErr w:type="spellStart"/>
            <w:proofErr w:type="gramStart"/>
            <w:r w:rsidRPr="00E16824">
              <w:rPr>
                <w:rFonts w:ascii="Arial" w:hAnsi="Arial" w:cs="Arial"/>
                <w:b/>
                <w:bCs/>
                <w:sz w:val="16"/>
                <w:szCs w:val="16"/>
              </w:rPr>
              <w:t>ауд</w:t>
            </w:r>
            <w:proofErr w:type="spellEnd"/>
            <w:proofErr w:type="gramEnd"/>
          </w:p>
        </w:tc>
        <w:tc>
          <w:tcPr>
            <w:tcW w:w="293"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353"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349"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r>
      <w:tr w:rsidR="0010443E" w:rsidRPr="00E16824" w:rsidTr="00E16824">
        <w:trPr>
          <w:trHeight w:val="65"/>
        </w:trPr>
        <w:tc>
          <w:tcPr>
            <w:tcW w:w="236" w:type="dxa"/>
            <w:tcBorders>
              <w:top w:val="nil"/>
              <w:left w:val="single" w:sz="4" w:space="0" w:color="auto"/>
              <w:bottom w:val="nil"/>
              <w:right w:val="nil"/>
            </w:tcBorders>
            <w:vAlign w:val="center"/>
          </w:tcPr>
          <w:p w:rsidR="0010443E" w:rsidRPr="00E16824" w:rsidRDefault="0010443E" w:rsidP="00E16824">
            <w:pPr>
              <w:rPr>
                <w:rFonts w:ascii="Arial" w:hAnsi="Arial" w:cs="Arial"/>
                <w:sz w:val="20"/>
                <w:szCs w:val="20"/>
              </w:rPr>
            </w:pPr>
          </w:p>
        </w:tc>
        <w:tc>
          <w:tcPr>
            <w:tcW w:w="340" w:type="dxa"/>
            <w:tcBorders>
              <w:top w:val="nil"/>
              <w:left w:val="nil"/>
              <w:bottom w:val="single" w:sz="8" w:space="0" w:color="auto"/>
              <w:right w:val="nil"/>
            </w:tcBorders>
            <w:vAlign w:val="center"/>
          </w:tcPr>
          <w:p w:rsidR="0010443E" w:rsidRPr="00E16824" w:rsidRDefault="0010443E" w:rsidP="00E16824">
            <w:pPr>
              <w:jc w:val="center"/>
              <w:rPr>
                <w:rFonts w:ascii="Arial" w:hAnsi="Arial" w:cs="Arial"/>
                <w:b/>
                <w:bCs/>
                <w:sz w:val="16"/>
                <w:szCs w:val="16"/>
              </w:rPr>
            </w:pPr>
            <w:r w:rsidRPr="00E16824">
              <w:rPr>
                <w:rFonts w:ascii="Arial" w:hAnsi="Arial" w:cs="Arial"/>
                <w:b/>
                <w:bCs/>
                <w:sz w:val="16"/>
                <w:szCs w:val="16"/>
              </w:rPr>
              <w:t> </w:t>
            </w:r>
          </w:p>
        </w:tc>
        <w:tc>
          <w:tcPr>
            <w:tcW w:w="341" w:type="dxa"/>
            <w:tcBorders>
              <w:top w:val="nil"/>
              <w:left w:val="nil"/>
              <w:bottom w:val="single" w:sz="8" w:space="0" w:color="auto"/>
              <w:right w:val="nil"/>
            </w:tcBorders>
            <w:vAlign w:val="center"/>
          </w:tcPr>
          <w:p w:rsidR="0010443E" w:rsidRPr="00E16824" w:rsidRDefault="0010443E" w:rsidP="00E16824">
            <w:pPr>
              <w:jc w:val="center"/>
              <w:rPr>
                <w:rFonts w:ascii="Arial" w:hAnsi="Arial" w:cs="Arial"/>
                <w:b/>
                <w:bCs/>
                <w:sz w:val="16"/>
                <w:szCs w:val="16"/>
              </w:rPr>
            </w:pPr>
            <w:r w:rsidRPr="00E16824">
              <w:rPr>
                <w:rFonts w:ascii="Arial" w:hAnsi="Arial" w:cs="Arial"/>
                <w:b/>
                <w:bCs/>
                <w:sz w:val="16"/>
                <w:szCs w:val="16"/>
              </w:rPr>
              <w:t> </w:t>
            </w:r>
          </w:p>
        </w:tc>
        <w:tc>
          <w:tcPr>
            <w:tcW w:w="272" w:type="dxa"/>
            <w:tcBorders>
              <w:top w:val="nil"/>
              <w:left w:val="nil"/>
              <w:bottom w:val="single" w:sz="8" w:space="0" w:color="auto"/>
              <w:right w:val="nil"/>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8" w:space="0" w:color="auto"/>
              <w:right w:val="nil"/>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83" w:type="dxa"/>
            <w:tcBorders>
              <w:top w:val="nil"/>
              <w:left w:val="nil"/>
              <w:bottom w:val="single" w:sz="8" w:space="0" w:color="auto"/>
              <w:right w:val="nil"/>
            </w:tcBorders>
            <w:vAlign w:val="center"/>
          </w:tcPr>
          <w:p w:rsidR="0010443E" w:rsidRPr="00E16824" w:rsidRDefault="0010443E" w:rsidP="00E16824">
            <w:pPr>
              <w:jc w:val="center"/>
              <w:rPr>
                <w:rFonts w:ascii="Arial" w:hAnsi="Arial" w:cs="Arial"/>
                <w:b/>
                <w:bCs/>
                <w:sz w:val="20"/>
                <w:szCs w:val="20"/>
              </w:rPr>
            </w:pPr>
            <w:r w:rsidRPr="00E16824">
              <w:rPr>
                <w:rFonts w:ascii="Arial" w:hAnsi="Arial" w:cs="Arial"/>
                <w:b/>
                <w:bCs/>
                <w:sz w:val="20"/>
                <w:szCs w:val="20"/>
              </w:rPr>
              <w:t> </w:t>
            </w:r>
          </w:p>
        </w:tc>
        <w:tc>
          <w:tcPr>
            <w:tcW w:w="272" w:type="dxa"/>
            <w:tcBorders>
              <w:top w:val="nil"/>
              <w:left w:val="nil"/>
              <w:bottom w:val="single" w:sz="8" w:space="0" w:color="auto"/>
              <w:right w:val="nil"/>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8" w:space="0" w:color="auto"/>
              <w:right w:val="nil"/>
            </w:tcBorders>
            <w:vAlign w:val="center"/>
          </w:tcPr>
          <w:p w:rsidR="0010443E" w:rsidRPr="00E16824" w:rsidRDefault="0010443E" w:rsidP="00E16824">
            <w:pPr>
              <w:jc w:val="center"/>
              <w:rPr>
                <w:rFonts w:ascii="Arial" w:hAnsi="Arial" w:cs="Arial"/>
                <w:b/>
                <w:bCs/>
                <w:sz w:val="18"/>
                <w:szCs w:val="18"/>
              </w:rPr>
            </w:pPr>
            <w:r w:rsidRPr="00E16824">
              <w:rPr>
                <w:rFonts w:ascii="Arial" w:hAnsi="Arial" w:cs="Arial"/>
                <w:b/>
                <w:bCs/>
                <w:sz w:val="18"/>
                <w:szCs w:val="18"/>
              </w:rPr>
              <w:t> </w:t>
            </w:r>
          </w:p>
        </w:tc>
        <w:tc>
          <w:tcPr>
            <w:tcW w:w="293" w:type="dxa"/>
            <w:tcBorders>
              <w:top w:val="nil"/>
              <w:left w:val="nil"/>
              <w:bottom w:val="single" w:sz="8" w:space="0" w:color="auto"/>
              <w:right w:val="nil"/>
            </w:tcBorders>
            <w:vAlign w:val="center"/>
          </w:tcPr>
          <w:p w:rsidR="0010443E" w:rsidRPr="00E16824" w:rsidRDefault="0010443E" w:rsidP="00E16824">
            <w:pPr>
              <w:jc w:val="center"/>
              <w:rPr>
                <w:rFonts w:ascii="Arial" w:hAnsi="Arial" w:cs="Arial"/>
                <w:b/>
                <w:bCs/>
                <w:sz w:val="18"/>
                <w:szCs w:val="18"/>
              </w:rPr>
            </w:pPr>
            <w:r w:rsidRPr="00E16824">
              <w:rPr>
                <w:rFonts w:ascii="Arial" w:hAnsi="Arial" w:cs="Arial"/>
                <w:b/>
                <w:bCs/>
                <w:sz w:val="18"/>
                <w:szCs w:val="18"/>
              </w:rPr>
              <w:t> </w:t>
            </w:r>
          </w:p>
        </w:tc>
        <w:tc>
          <w:tcPr>
            <w:tcW w:w="272" w:type="dxa"/>
            <w:tcBorders>
              <w:top w:val="nil"/>
              <w:left w:val="nil"/>
              <w:bottom w:val="single" w:sz="8" w:space="0" w:color="auto"/>
              <w:right w:val="nil"/>
            </w:tcBorders>
            <w:vAlign w:val="center"/>
          </w:tcPr>
          <w:p w:rsidR="0010443E" w:rsidRPr="00E16824" w:rsidRDefault="0010443E" w:rsidP="00E16824">
            <w:pPr>
              <w:jc w:val="center"/>
              <w:rPr>
                <w:rFonts w:ascii="Arial" w:hAnsi="Arial" w:cs="Arial"/>
                <w:b/>
                <w:bCs/>
                <w:sz w:val="18"/>
                <w:szCs w:val="18"/>
              </w:rPr>
            </w:pPr>
            <w:r w:rsidRPr="00E16824">
              <w:rPr>
                <w:rFonts w:ascii="Arial" w:hAnsi="Arial" w:cs="Arial"/>
                <w:b/>
                <w:bCs/>
                <w:sz w:val="18"/>
                <w:szCs w:val="18"/>
              </w:rPr>
              <w:t> </w:t>
            </w:r>
          </w:p>
        </w:tc>
        <w:tc>
          <w:tcPr>
            <w:tcW w:w="272" w:type="dxa"/>
            <w:tcBorders>
              <w:top w:val="nil"/>
              <w:left w:val="nil"/>
              <w:bottom w:val="single" w:sz="8" w:space="0" w:color="auto"/>
              <w:right w:val="nil"/>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93" w:type="dxa"/>
            <w:tcBorders>
              <w:top w:val="nil"/>
              <w:left w:val="nil"/>
              <w:bottom w:val="single" w:sz="8" w:space="0" w:color="auto"/>
              <w:right w:val="nil"/>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8" w:space="0" w:color="auto"/>
              <w:right w:val="nil"/>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8" w:space="0" w:color="auto"/>
              <w:right w:val="nil"/>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8" w:space="0" w:color="auto"/>
              <w:right w:val="nil"/>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8" w:space="0" w:color="auto"/>
              <w:right w:val="nil"/>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8" w:space="0" w:color="auto"/>
              <w:right w:val="nil"/>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8" w:space="0" w:color="auto"/>
              <w:right w:val="nil"/>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8" w:space="0" w:color="auto"/>
              <w:right w:val="nil"/>
            </w:tcBorders>
            <w:vAlign w:val="center"/>
          </w:tcPr>
          <w:p w:rsidR="0010443E" w:rsidRPr="00E16824" w:rsidRDefault="0010443E" w:rsidP="00E16824">
            <w:pPr>
              <w:jc w:val="center"/>
              <w:rPr>
                <w:rFonts w:ascii="Arial" w:hAnsi="Arial" w:cs="Arial"/>
                <w:b/>
                <w:bCs/>
                <w:sz w:val="20"/>
                <w:szCs w:val="20"/>
              </w:rPr>
            </w:pPr>
            <w:r w:rsidRPr="00E16824">
              <w:rPr>
                <w:rFonts w:ascii="Arial" w:hAnsi="Arial" w:cs="Arial"/>
                <w:b/>
                <w:bCs/>
                <w:sz w:val="20"/>
                <w:szCs w:val="20"/>
              </w:rPr>
              <w:t> </w:t>
            </w:r>
          </w:p>
        </w:tc>
        <w:tc>
          <w:tcPr>
            <w:tcW w:w="272" w:type="dxa"/>
            <w:tcBorders>
              <w:top w:val="nil"/>
              <w:left w:val="nil"/>
              <w:bottom w:val="single" w:sz="8" w:space="0" w:color="auto"/>
              <w:right w:val="nil"/>
            </w:tcBorders>
            <w:vAlign w:val="center"/>
          </w:tcPr>
          <w:p w:rsidR="0010443E" w:rsidRPr="00E16824" w:rsidRDefault="0010443E" w:rsidP="00E16824">
            <w:pPr>
              <w:jc w:val="center"/>
              <w:rPr>
                <w:rFonts w:ascii="Arial" w:hAnsi="Arial" w:cs="Arial"/>
                <w:b/>
                <w:bCs/>
                <w:sz w:val="20"/>
                <w:szCs w:val="20"/>
              </w:rPr>
            </w:pPr>
            <w:r w:rsidRPr="00E16824">
              <w:rPr>
                <w:rFonts w:ascii="Arial" w:hAnsi="Arial" w:cs="Arial"/>
                <w:b/>
                <w:bCs/>
                <w:sz w:val="20"/>
                <w:szCs w:val="20"/>
              </w:rPr>
              <w:t> </w:t>
            </w:r>
          </w:p>
        </w:tc>
        <w:tc>
          <w:tcPr>
            <w:tcW w:w="272" w:type="dxa"/>
            <w:tcBorders>
              <w:top w:val="nil"/>
              <w:left w:val="nil"/>
              <w:bottom w:val="single" w:sz="8" w:space="0" w:color="auto"/>
              <w:right w:val="nil"/>
            </w:tcBorders>
            <w:vAlign w:val="center"/>
          </w:tcPr>
          <w:p w:rsidR="0010443E" w:rsidRPr="00E16824" w:rsidRDefault="0010443E" w:rsidP="00E16824">
            <w:pPr>
              <w:jc w:val="center"/>
              <w:rPr>
                <w:rFonts w:ascii="Arial" w:hAnsi="Arial" w:cs="Arial"/>
                <w:b/>
                <w:bCs/>
                <w:sz w:val="20"/>
                <w:szCs w:val="20"/>
              </w:rPr>
            </w:pPr>
            <w:r w:rsidRPr="00E16824">
              <w:rPr>
                <w:rFonts w:ascii="Arial" w:hAnsi="Arial" w:cs="Arial"/>
                <w:b/>
                <w:bCs/>
                <w:sz w:val="20"/>
                <w:szCs w:val="20"/>
              </w:rPr>
              <w:t> </w:t>
            </w:r>
          </w:p>
        </w:tc>
        <w:tc>
          <w:tcPr>
            <w:tcW w:w="272" w:type="dxa"/>
            <w:tcBorders>
              <w:top w:val="nil"/>
              <w:left w:val="nil"/>
              <w:bottom w:val="single" w:sz="8" w:space="0" w:color="auto"/>
              <w:right w:val="nil"/>
            </w:tcBorders>
            <w:vAlign w:val="center"/>
          </w:tcPr>
          <w:p w:rsidR="0010443E" w:rsidRPr="00E16824" w:rsidRDefault="0010443E" w:rsidP="00E16824">
            <w:pPr>
              <w:jc w:val="center"/>
              <w:rPr>
                <w:rFonts w:ascii="Arial" w:hAnsi="Arial" w:cs="Arial"/>
                <w:b/>
                <w:bCs/>
                <w:sz w:val="20"/>
                <w:szCs w:val="20"/>
              </w:rPr>
            </w:pPr>
            <w:r w:rsidRPr="00E16824">
              <w:rPr>
                <w:rFonts w:ascii="Arial" w:hAnsi="Arial" w:cs="Arial"/>
                <w:b/>
                <w:bCs/>
                <w:sz w:val="20"/>
                <w:szCs w:val="20"/>
              </w:rPr>
              <w:t> </w:t>
            </w:r>
          </w:p>
        </w:tc>
        <w:tc>
          <w:tcPr>
            <w:tcW w:w="272" w:type="dxa"/>
            <w:tcBorders>
              <w:top w:val="nil"/>
              <w:left w:val="nil"/>
              <w:bottom w:val="single" w:sz="8" w:space="0" w:color="auto"/>
              <w:right w:val="nil"/>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93" w:type="dxa"/>
            <w:tcBorders>
              <w:top w:val="nil"/>
              <w:left w:val="nil"/>
              <w:bottom w:val="single" w:sz="8" w:space="0" w:color="auto"/>
              <w:right w:val="nil"/>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8" w:space="0" w:color="auto"/>
              <w:right w:val="nil"/>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8" w:space="0" w:color="auto"/>
              <w:right w:val="nil"/>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93" w:type="dxa"/>
            <w:tcBorders>
              <w:top w:val="nil"/>
              <w:left w:val="nil"/>
              <w:bottom w:val="single" w:sz="8" w:space="0" w:color="auto"/>
              <w:right w:val="nil"/>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single" w:sz="4" w:space="0" w:color="auto"/>
              <w:left w:val="nil"/>
              <w:bottom w:val="single" w:sz="8" w:space="0" w:color="auto"/>
              <w:right w:val="nil"/>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8" w:space="0" w:color="auto"/>
              <w:right w:val="nil"/>
            </w:tcBorders>
            <w:vAlign w:val="center"/>
          </w:tcPr>
          <w:p w:rsidR="0010443E" w:rsidRPr="00E16824" w:rsidRDefault="0010443E" w:rsidP="00E16824">
            <w:pPr>
              <w:jc w:val="center"/>
              <w:rPr>
                <w:rFonts w:ascii="Arial" w:hAnsi="Arial" w:cs="Arial"/>
                <w:b/>
                <w:bCs/>
                <w:sz w:val="16"/>
                <w:szCs w:val="16"/>
              </w:rPr>
            </w:pPr>
            <w:r w:rsidRPr="00E16824">
              <w:rPr>
                <w:rFonts w:ascii="Arial" w:hAnsi="Arial" w:cs="Arial"/>
                <w:b/>
                <w:bCs/>
                <w:sz w:val="16"/>
                <w:szCs w:val="16"/>
              </w:rPr>
              <w:t> </w:t>
            </w:r>
          </w:p>
        </w:tc>
        <w:tc>
          <w:tcPr>
            <w:tcW w:w="272" w:type="dxa"/>
            <w:tcBorders>
              <w:top w:val="nil"/>
              <w:left w:val="nil"/>
              <w:bottom w:val="single" w:sz="8" w:space="0" w:color="auto"/>
              <w:right w:val="nil"/>
            </w:tcBorders>
            <w:vAlign w:val="center"/>
          </w:tcPr>
          <w:p w:rsidR="0010443E" w:rsidRPr="00E16824" w:rsidRDefault="0010443E" w:rsidP="00E16824">
            <w:pPr>
              <w:jc w:val="center"/>
              <w:rPr>
                <w:rFonts w:ascii="Arial" w:hAnsi="Arial" w:cs="Arial"/>
                <w:b/>
                <w:bCs/>
                <w:sz w:val="16"/>
                <w:szCs w:val="16"/>
              </w:rPr>
            </w:pPr>
            <w:r w:rsidRPr="00E16824">
              <w:rPr>
                <w:rFonts w:ascii="Arial" w:hAnsi="Arial" w:cs="Arial"/>
                <w:b/>
                <w:bCs/>
                <w:sz w:val="16"/>
                <w:szCs w:val="16"/>
              </w:rPr>
              <w:t> </w:t>
            </w:r>
          </w:p>
        </w:tc>
        <w:tc>
          <w:tcPr>
            <w:tcW w:w="272" w:type="dxa"/>
            <w:tcBorders>
              <w:top w:val="nil"/>
              <w:left w:val="nil"/>
              <w:bottom w:val="single" w:sz="8" w:space="0" w:color="auto"/>
              <w:right w:val="nil"/>
            </w:tcBorders>
            <w:vAlign w:val="center"/>
          </w:tcPr>
          <w:p w:rsidR="0010443E" w:rsidRPr="00E16824" w:rsidRDefault="0010443E" w:rsidP="00E16824">
            <w:pPr>
              <w:jc w:val="center"/>
              <w:rPr>
                <w:rFonts w:ascii="Arial" w:hAnsi="Arial" w:cs="Arial"/>
                <w:b/>
                <w:bCs/>
                <w:sz w:val="16"/>
                <w:szCs w:val="16"/>
              </w:rPr>
            </w:pPr>
            <w:r w:rsidRPr="00E16824">
              <w:rPr>
                <w:rFonts w:ascii="Arial" w:hAnsi="Arial" w:cs="Arial"/>
                <w:b/>
                <w:bCs/>
                <w:sz w:val="16"/>
                <w:szCs w:val="16"/>
              </w:rPr>
              <w:t> </w:t>
            </w:r>
          </w:p>
        </w:tc>
        <w:tc>
          <w:tcPr>
            <w:tcW w:w="293" w:type="dxa"/>
            <w:tcBorders>
              <w:top w:val="nil"/>
              <w:left w:val="nil"/>
              <w:bottom w:val="single" w:sz="8" w:space="0" w:color="auto"/>
              <w:right w:val="nil"/>
            </w:tcBorders>
            <w:vAlign w:val="center"/>
          </w:tcPr>
          <w:p w:rsidR="0010443E" w:rsidRPr="00E16824" w:rsidRDefault="0010443E" w:rsidP="00E16824">
            <w:pPr>
              <w:jc w:val="center"/>
              <w:rPr>
                <w:rFonts w:ascii="Arial" w:hAnsi="Arial" w:cs="Arial"/>
                <w:b/>
                <w:bCs/>
                <w:sz w:val="16"/>
                <w:szCs w:val="16"/>
              </w:rPr>
            </w:pPr>
            <w:r w:rsidRPr="00E16824">
              <w:rPr>
                <w:rFonts w:ascii="Arial" w:hAnsi="Arial" w:cs="Arial"/>
                <w:b/>
                <w:bCs/>
                <w:sz w:val="16"/>
                <w:szCs w:val="16"/>
              </w:rPr>
              <w:t> </w:t>
            </w:r>
          </w:p>
        </w:tc>
        <w:tc>
          <w:tcPr>
            <w:tcW w:w="293" w:type="dxa"/>
            <w:tcBorders>
              <w:top w:val="nil"/>
              <w:left w:val="nil"/>
              <w:bottom w:val="single" w:sz="8" w:space="0" w:color="auto"/>
              <w:right w:val="nil"/>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8" w:space="0" w:color="auto"/>
              <w:right w:val="nil"/>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353" w:type="dxa"/>
            <w:tcBorders>
              <w:top w:val="nil"/>
              <w:left w:val="nil"/>
              <w:bottom w:val="single" w:sz="8" w:space="0" w:color="auto"/>
              <w:right w:val="nil"/>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8" w:space="0" w:color="auto"/>
              <w:right w:val="nil"/>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349" w:type="dxa"/>
            <w:tcBorders>
              <w:top w:val="nil"/>
              <w:left w:val="nil"/>
              <w:bottom w:val="single" w:sz="8"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r>
      <w:tr w:rsidR="0010443E" w:rsidRPr="00E16824" w:rsidTr="00E16824">
        <w:trPr>
          <w:trHeight w:val="177"/>
        </w:trPr>
        <w:tc>
          <w:tcPr>
            <w:tcW w:w="236" w:type="dxa"/>
            <w:tcBorders>
              <w:top w:val="nil"/>
              <w:left w:val="single" w:sz="4" w:space="0" w:color="auto"/>
              <w:bottom w:val="nil"/>
              <w:right w:val="nil"/>
            </w:tcBorders>
            <w:vAlign w:val="center"/>
          </w:tcPr>
          <w:p w:rsidR="0010443E" w:rsidRPr="00E16824" w:rsidRDefault="0010443E" w:rsidP="00E16824">
            <w:pPr>
              <w:rPr>
                <w:rFonts w:ascii="Arial" w:hAnsi="Arial" w:cs="Arial"/>
                <w:sz w:val="20"/>
                <w:szCs w:val="20"/>
              </w:rPr>
            </w:pPr>
          </w:p>
        </w:tc>
        <w:tc>
          <w:tcPr>
            <w:tcW w:w="1225" w:type="dxa"/>
            <w:gridSpan w:val="4"/>
            <w:tcBorders>
              <w:top w:val="single" w:sz="8" w:space="0" w:color="auto"/>
              <w:left w:val="nil"/>
              <w:bottom w:val="nil"/>
              <w:right w:val="single" w:sz="4" w:space="0" w:color="000000"/>
            </w:tcBorders>
            <w:vAlign w:val="center"/>
          </w:tcPr>
          <w:p w:rsidR="0010443E" w:rsidRPr="00E16824" w:rsidRDefault="0010443E" w:rsidP="00E16824">
            <w:pPr>
              <w:jc w:val="center"/>
              <w:rPr>
                <w:rFonts w:ascii="Arial" w:hAnsi="Arial" w:cs="Arial"/>
                <w:b/>
                <w:bCs/>
                <w:sz w:val="16"/>
                <w:szCs w:val="16"/>
              </w:rPr>
            </w:pPr>
            <w:r w:rsidRPr="00E16824">
              <w:rPr>
                <w:rFonts w:ascii="Arial" w:hAnsi="Arial" w:cs="Arial"/>
                <w:b/>
                <w:bCs/>
                <w:sz w:val="16"/>
                <w:szCs w:val="16"/>
              </w:rPr>
              <w:t>Предмет</w:t>
            </w:r>
          </w:p>
        </w:tc>
        <w:tc>
          <w:tcPr>
            <w:tcW w:w="283"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93"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93"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1380" w:type="dxa"/>
            <w:gridSpan w:val="5"/>
            <w:tcBorders>
              <w:top w:val="nil"/>
              <w:left w:val="nil"/>
              <w:bottom w:val="nil"/>
              <w:right w:val="single" w:sz="4" w:space="0" w:color="000000"/>
            </w:tcBorders>
            <w:vAlign w:val="center"/>
          </w:tcPr>
          <w:p w:rsidR="0010443E" w:rsidRPr="00E16824" w:rsidRDefault="0010443E" w:rsidP="00E16824">
            <w:pPr>
              <w:jc w:val="center"/>
              <w:rPr>
                <w:rFonts w:ascii="Arial" w:hAnsi="Arial" w:cs="Arial"/>
                <w:b/>
                <w:bCs/>
                <w:sz w:val="16"/>
                <w:szCs w:val="16"/>
              </w:rPr>
            </w:pPr>
            <w:r w:rsidRPr="00E16824">
              <w:rPr>
                <w:rFonts w:ascii="Arial" w:hAnsi="Arial" w:cs="Arial"/>
                <w:b/>
                <w:bCs/>
                <w:sz w:val="16"/>
                <w:szCs w:val="16"/>
              </w:rPr>
              <w:t>Код предмета</w:t>
            </w:r>
          </w:p>
        </w:tc>
        <w:tc>
          <w:tcPr>
            <w:tcW w:w="293"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1108" w:type="dxa"/>
            <w:gridSpan w:val="4"/>
            <w:tcBorders>
              <w:top w:val="nil"/>
              <w:left w:val="nil"/>
              <w:bottom w:val="nil"/>
              <w:right w:val="single" w:sz="4" w:space="0" w:color="000000"/>
            </w:tcBorders>
            <w:vAlign w:val="center"/>
          </w:tcPr>
          <w:p w:rsidR="0010443E" w:rsidRPr="00E16824" w:rsidRDefault="0010443E" w:rsidP="00E16824">
            <w:pPr>
              <w:jc w:val="center"/>
              <w:rPr>
                <w:rFonts w:ascii="Arial" w:hAnsi="Arial" w:cs="Arial"/>
                <w:b/>
                <w:bCs/>
                <w:sz w:val="16"/>
                <w:szCs w:val="16"/>
              </w:rPr>
            </w:pPr>
            <w:r w:rsidRPr="00E16824">
              <w:rPr>
                <w:rFonts w:ascii="Arial" w:hAnsi="Arial" w:cs="Arial"/>
                <w:b/>
                <w:bCs/>
                <w:sz w:val="16"/>
                <w:szCs w:val="16"/>
              </w:rPr>
              <w:t>Вариант</w:t>
            </w:r>
          </w:p>
        </w:tc>
        <w:tc>
          <w:tcPr>
            <w:tcW w:w="293"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353"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349"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r>
      <w:tr w:rsidR="0010443E" w:rsidRPr="00E16824" w:rsidTr="00E16824">
        <w:trPr>
          <w:trHeight w:val="97"/>
        </w:trPr>
        <w:tc>
          <w:tcPr>
            <w:tcW w:w="236" w:type="dxa"/>
            <w:tcBorders>
              <w:top w:val="nil"/>
              <w:left w:val="single" w:sz="4" w:space="0" w:color="auto"/>
              <w:bottom w:val="single" w:sz="4" w:space="0" w:color="auto"/>
              <w:right w:val="nil"/>
            </w:tcBorders>
            <w:vAlign w:val="center"/>
          </w:tcPr>
          <w:p w:rsidR="0010443E" w:rsidRPr="00E16824" w:rsidRDefault="0010443E" w:rsidP="00E16824">
            <w:pPr>
              <w:rPr>
                <w:rFonts w:ascii="Arial" w:hAnsi="Arial" w:cs="Arial"/>
                <w:sz w:val="20"/>
                <w:szCs w:val="20"/>
              </w:rPr>
            </w:pPr>
          </w:p>
        </w:tc>
        <w:tc>
          <w:tcPr>
            <w:tcW w:w="340" w:type="dxa"/>
            <w:tcBorders>
              <w:top w:val="nil"/>
              <w:left w:val="nil"/>
              <w:bottom w:val="single" w:sz="4" w:space="0" w:color="auto"/>
              <w:right w:val="nil"/>
            </w:tcBorders>
            <w:vAlign w:val="center"/>
          </w:tcPr>
          <w:p w:rsidR="0010443E" w:rsidRPr="00E16824" w:rsidRDefault="0010443E" w:rsidP="00E16824">
            <w:pPr>
              <w:rPr>
                <w:rFonts w:ascii="Arial" w:hAnsi="Arial" w:cs="Arial"/>
                <w:sz w:val="20"/>
                <w:szCs w:val="20"/>
              </w:rPr>
            </w:pPr>
          </w:p>
        </w:tc>
        <w:tc>
          <w:tcPr>
            <w:tcW w:w="341" w:type="dxa"/>
            <w:tcBorders>
              <w:top w:val="nil"/>
              <w:left w:val="nil"/>
              <w:bottom w:val="single" w:sz="4" w:space="0" w:color="auto"/>
              <w:right w:val="nil"/>
            </w:tcBorders>
            <w:vAlign w:val="center"/>
          </w:tcPr>
          <w:p w:rsidR="0010443E" w:rsidRPr="00E16824" w:rsidRDefault="0010443E" w:rsidP="00E16824">
            <w:pPr>
              <w:rPr>
                <w:rFonts w:ascii="Arial" w:hAnsi="Arial" w:cs="Arial"/>
                <w:sz w:val="20"/>
                <w:szCs w:val="20"/>
              </w:rPr>
            </w:pPr>
          </w:p>
        </w:tc>
        <w:tc>
          <w:tcPr>
            <w:tcW w:w="272" w:type="dxa"/>
            <w:tcBorders>
              <w:top w:val="nil"/>
              <w:left w:val="nil"/>
              <w:bottom w:val="single" w:sz="4" w:space="0" w:color="auto"/>
              <w:right w:val="nil"/>
            </w:tcBorders>
            <w:vAlign w:val="center"/>
          </w:tcPr>
          <w:p w:rsidR="0010443E" w:rsidRPr="00E16824" w:rsidRDefault="0010443E" w:rsidP="00E16824">
            <w:pPr>
              <w:rPr>
                <w:rFonts w:ascii="Arial" w:hAnsi="Arial" w:cs="Arial"/>
                <w:sz w:val="20"/>
                <w:szCs w:val="20"/>
              </w:rPr>
            </w:pPr>
          </w:p>
        </w:tc>
        <w:tc>
          <w:tcPr>
            <w:tcW w:w="272" w:type="dxa"/>
            <w:tcBorders>
              <w:top w:val="nil"/>
              <w:left w:val="nil"/>
              <w:bottom w:val="single" w:sz="4" w:space="0" w:color="auto"/>
              <w:right w:val="nil"/>
            </w:tcBorders>
            <w:vAlign w:val="center"/>
          </w:tcPr>
          <w:p w:rsidR="0010443E" w:rsidRPr="00E16824" w:rsidRDefault="0010443E" w:rsidP="00E16824">
            <w:pPr>
              <w:rPr>
                <w:rFonts w:ascii="Arial" w:hAnsi="Arial" w:cs="Arial"/>
                <w:sz w:val="20"/>
                <w:szCs w:val="20"/>
              </w:rPr>
            </w:pPr>
          </w:p>
        </w:tc>
        <w:tc>
          <w:tcPr>
            <w:tcW w:w="283" w:type="dxa"/>
            <w:tcBorders>
              <w:top w:val="nil"/>
              <w:left w:val="nil"/>
              <w:bottom w:val="single" w:sz="4" w:space="0" w:color="auto"/>
              <w:right w:val="nil"/>
            </w:tcBorders>
            <w:vAlign w:val="center"/>
          </w:tcPr>
          <w:p w:rsidR="0010443E" w:rsidRPr="00E16824" w:rsidRDefault="0010443E" w:rsidP="00E16824">
            <w:pPr>
              <w:rPr>
                <w:rFonts w:ascii="Arial" w:hAnsi="Arial" w:cs="Arial"/>
                <w:sz w:val="20"/>
                <w:szCs w:val="20"/>
              </w:rPr>
            </w:pPr>
          </w:p>
        </w:tc>
        <w:tc>
          <w:tcPr>
            <w:tcW w:w="272" w:type="dxa"/>
            <w:tcBorders>
              <w:top w:val="nil"/>
              <w:left w:val="nil"/>
              <w:bottom w:val="single" w:sz="4" w:space="0" w:color="auto"/>
              <w:right w:val="nil"/>
            </w:tcBorders>
            <w:vAlign w:val="center"/>
          </w:tcPr>
          <w:p w:rsidR="0010443E" w:rsidRPr="00E16824" w:rsidRDefault="0010443E" w:rsidP="00E16824">
            <w:pPr>
              <w:rPr>
                <w:rFonts w:ascii="Arial" w:hAnsi="Arial" w:cs="Arial"/>
                <w:sz w:val="20"/>
                <w:szCs w:val="20"/>
              </w:rPr>
            </w:pPr>
          </w:p>
        </w:tc>
        <w:tc>
          <w:tcPr>
            <w:tcW w:w="272" w:type="dxa"/>
            <w:tcBorders>
              <w:top w:val="nil"/>
              <w:left w:val="nil"/>
              <w:bottom w:val="single" w:sz="4" w:space="0" w:color="auto"/>
              <w:right w:val="nil"/>
            </w:tcBorders>
            <w:vAlign w:val="center"/>
          </w:tcPr>
          <w:p w:rsidR="0010443E" w:rsidRPr="00E16824" w:rsidRDefault="0010443E" w:rsidP="00E16824">
            <w:pPr>
              <w:rPr>
                <w:rFonts w:ascii="Arial" w:hAnsi="Arial" w:cs="Arial"/>
                <w:sz w:val="20"/>
                <w:szCs w:val="20"/>
              </w:rPr>
            </w:pPr>
          </w:p>
        </w:tc>
        <w:tc>
          <w:tcPr>
            <w:tcW w:w="293" w:type="dxa"/>
            <w:tcBorders>
              <w:top w:val="nil"/>
              <w:left w:val="nil"/>
              <w:bottom w:val="single" w:sz="4" w:space="0" w:color="auto"/>
              <w:right w:val="nil"/>
            </w:tcBorders>
            <w:vAlign w:val="center"/>
          </w:tcPr>
          <w:p w:rsidR="0010443E" w:rsidRPr="00E16824" w:rsidRDefault="0010443E" w:rsidP="00E16824">
            <w:pPr>
              <w:rPr>
                <w:rFonts w:ascii="Arial" w:hAnsi="Arial" w:cs="Arial"/>
                <w:sz w:val="20"/>
                <w:szCs w:val="20"/>
              </w:rPr>
            </w:pPr>
          </w:p>
        </w:tc>
        <w:tc>
          <w:tcPr>
            <w:tcW w:w="272" w:type="dxa"/>
            <w:tcBorders>
              <w:top w:val="nil"/>
              <w:left w:val="nil"/>
              <w:bottom w:val="single" w:sz="4" w:space="0" w:color="auto"/>
              <w:right w:val="nil"/>
            </w:tcBorders>
            <w:vAlign w:val="center"/>
          </w:tcPr>
          <w:p w:rsidR="0010443E" w:rsidRPr="00E16824" w:rsidRDefault="0010443E" w:rsidP="00E16824">
            <w:pPr>
              <w:rPr>
                <w:rFonts w:ascii="Arial" w:hAnsi="Arial" w:cs="Arial"/>
                <w:sz w:val="20"/>
                <w:szCs w:val="20"/>
              </w:rPr>
            </w:pPr>
          </w:p>
        </w:tc>
        <w:tc>
          <w:tcPr>
            <w:tcW w:w="272" w:type="dxa"/>
            <w:tcBorders>
              <w:top w:val="nil"/>
              <w:left w:val="nil"/>
              <w:bottom w:val="single" w:sz="4" w:space="0" w:color="auto"/>
              <w:right w:val="nil"/>
            </w:tcBorders>
            <w:vAlign w:val="center"/>
          </w:tcPr>
          <w:p w:rsidR="0010443E" w:rsidRPr="00E16824" w:rsidRDefault="0010443E" w:rsidP="00E16824">
            <w:pPr>
              <w:rPr>
                <w:rFonts w:ascii="Arial" w:hAnsi="Arial" w:cs="Arial"/>
                <w:sz w:val="20"/>
                <w:szCs w:val="20"/>
              </w:rPr>
            </w:pPr>
          </w:p>
        </w:tc>
        <w:tc>
          <w:tcPr>
            <w:tcW w:w="293" w:type="dxa"/>
            <w:tcBorders>
              <w:top w:val="nil"/>
              <w:left w:val="nil"/>
              <w:bottom w:val="single" w:sz="4" w:space="0" w:color="auto"/>
              <w:right w:val="nil"/>
            </w:tcBorders>
            <w:vAlign w:val="center"/>
          </w:tcPr>
          <w:p w:rsidR="0010443E" w:rsidRPr="00E16824" w:rsidRDefault="0010443E" w:rsidP="00E16824">
            <w:pPr>
              <w:rPr>
                <w:rFonts w:ascii="Arial" w:hAnsi="Arial" w:cs="Arial"/>
                <w:sz w:val="20"/>
                <w:szCs w:val="20"/>
              </w:rPr>
            </w:pPr>
          </w:p>
        </w:tc>
        <w:tc>
          <w:tcPr>
            <w:tcW w:w="272" w:type="dxa"/>
            <w:tcBorders>
              <w:top w:val="nil"/>
              <w:left w:val="nil"/>
              <w:bottom w:val="single" w:sz="4" w:space="0" w:color="auto"/>
              <w:right w:val="nil"/>
            </w:tcBorders>
            <w:vAlign w:val="center"/>
          </w:tcPr>
          <w:p w:rsidR="0010443E" w:rsidRPr="00E16824" w:rsidRDefault="0010443E" w:rsidP="00E16824">
            <w:pPr>
              <w:rPr>
                <w:rFonts w:ascii="Arial" w:hAnsi="Arial" w:cs="Arial"/>
                <w:sz w:val="20"/>
                <w:szCs w:val="20"/>
              </w:rPr>
            </w:pPr>
          </w:p>
        </w:tc>
        <w:tc>
          <w:tcPr>
            <w:tcW w:w="272" w:type="dxa"/>
            <w:tcBorders>
              <w:top w:val="nil"/>
              <w:left w:val="nil"/>
              <w:bottom w:val="single" w:sz="4" w:space="0" w:color="auto"/>
              <w:right w:val="nil"/>
            </w:tcBorders>
            <w:vAlign w:val="center"/>
          </w:tcPr>
          <w:p w:rsidR="0010443E" w:rsidRPr="00E16824" w:rsidRDefault="0010443E" w:rsidP="00E16824">
            <w:pPr>
              <w:rPr>
                <w:rFonts w:ascii="Arial" w:hAnsi="Arial" w:cs="Arial"/>
                <w:sz w:val="20"/>
                <w:szCs w:val="20"/>
              </w:rPr>
            </w:pPr>
          </w:p>
        </w:tc>
        <w:tc>
          <w:tcPr>
            <w:tcW w:w="272" w:type="dxa"/>
            <w:tcBorders>
              <w:top w:val="nil"/>
              <w:left w:val="nil"/>
              <w:bottom w:val="single" w:sz="4" w:space="0" w:color="auto"/>
              <w:right w:val="nil"/>
            </w:tcBorders>
            <w:vAlign w:val="center"/>
          </w:tcPr>
          <w:p w:rsidR="0010443E" w:rsidRPr="00E16824" w:rsidRDefault="0010443E" w:rsidP="00E16824">
            <w:pPr>
              <w:rPr>
                <w:rFonts w:ascii="Arial" w:hAnsi="Arial" w:cs="Arial"/>
                <w:sz w:val="20"/>
                <w:szCs w:val="20"/>
              </w:rPr>
            </w:pPr>
          </w:p>
        </w:tc>
        <w:tc>
          <w:tcPr>
            <w:tcW w:w="272" w:type="dxa"/>
            <w:tcBorders>
              <w:top w:val="nil"/>
              <w:left w:val="nil"/>
              <w:bottom w:val="single" w:sz="4" w:space="0" w:color="auto"/>
              <w:right w:val="nil"/>
            </w:tcBorders>
            <w:vAlign w:val="center"/>
          </w:tcPr>
          <w:p w:rsidR="0010443E" w:rsidRPr="00E16824" w:rsidRDefault="0010443E" w:rsidP="00E16824">
            <w:pPr>
              <w:rPr>
                <w:rFonts w:ascii="Arial" w:hAnsi="Arial" w:cs="Arial"/>
                <w:sz w:val="20"/>
                <w:szCs w:val="20"/>
              </w:rPr>
            </w:pPr>
          </w:p>
        </w:tc>
        <w:tc>
          <w:tcPr>
            <w:tcW w:w="272" w:type="dxa"/>
            <w:tcBorders>
              <w:top w:val="nil"/>
              <w:left w:val="nil"/>
              <w:bottom w:val="single" w:sz="4" w:space="0" w:color="auto"/>
              <w:right w:val="nil"/>
            </w:tcBorders>
            <w:vAlign w:val="center"/>
          </w:tcPr>
          <w:p w:rsidR="0010443E" w:rsidRPr="00E16824" w:rsidRDefault="0010443E" w:rsidP="00E16824">
            <w:pPr>
              <w:rPr>
                <w:rFonts w:ascii="Arial" w:hAnsi="Arial" w:cs="Arial"/>
                <w:sz w:val="20"/>
                <w:szCs w:val="20"/>
              </w:rPr>
            </w:pPr>
          </w:p>
        </w:tc>
        <w:tc>
          <w:tcPr>
            <w:tcW w:w="272" w:type="dxa"/>
            <w:tcBorders>
              <w:top w:val="nil"/>
              <w:left w:val="nil"/>
              <w:bottom w:val="single" w:sz="4" w:space="0" w:color="auto"/>
              <w:right w:val="nil"/>
            </w:tcBorders>
            <w:vAlign w:val="center"/>
          </w:tcPr>
          <w:p w:rsidR="0010443E" w:rsidRPr="00E16824" w:rsidRDefault="0010443E" w:rsidP="00E16824">
            <w:pPr>
              <w:rPr>
                <w:rFonts w:ascii="Arial" w:hAnsi="Arial" w:cs="Arial"/>
                <w:sz w:val="20"/>
                <w:szCs w:val="20"/>
              </w:rPr>
            </w:pPr>
          </w:p>
        </w:tc>
        <w:tc>
          <w:tcPr>
            <w:tcW w:w="272" w:type="dxa"/>
            <w:tcBorders>
              <w:top w:val="nil"/>
              <w:left w:val="nil"/>
              <w:bottom w:val="single" w:sz="4" w:space="0" w:color="auto"/>
              <w:right w:val="nil"/>
            </w:tcBorders>
            <w:vAlign w:val="center"/>
          </w:tcPr>
          <w:p w:rsidR="0010443E" w:rsidRPr="00E16824" w:rsidRDefault="0010443E" w:rsidP="00E16824">
            <w:pPr>
              <w:rPr>
                <w:rFonts w:ascii="Arial" w:hAnsi="Arial" w:cs="Arial"/>
                <w:sz w:val="20"/>
                <w:szCs w:val="20"/>
              </w:rPr>
            </w:pPr>
          </w:p>
        </w:tc>
        <w:tc>
          <w:tcPr>
            <w:tcW w:w="272" w:type="dxa"/>
            <w:tcBorders>
              <w:top w:val="nil"/>
              <w:left w:val="nil"/>
              <w:bottom w:val="single" w:sz="4" w:space="0" w:color="auto"/>
              <w:right w:val="nil"/>
            </w:tcBorders>
            <w:vAlign w:val="center"/>
          </w:tcPr>
          <w:p w:rsidR="0010443E" w:rsidRPr="00E16824" w:rsidRDefault="0010443E" w:rsidP="00E16824">
            <w:pPr>
              <w:rPr>
                <w:rFonts w:ascii="Arial" w:hAnsi="Arial" w:cs="Arial"/>
                <w:sz w:val="20"/>
                <w:szCs w:val="20"/>
              </w:rPr>
            </w:pPr>
          </w:p>
        </w:tc>
        <w:tc>
          <w:tcPr>
            <w:tcW w:w="272" w:type="dxa"/>
            <w:tcBorders>
              <w:top w:val="nil"/>
              <w:left w:val="nil"/>
              <w:bottom w:val="single" w:sz="4" w:space="0" w:color="auto"/>
              <w:right w:val="nil"/>
            </w:tcBorders>
            <w:vAlign w:val="center"/>
          </w:tcPr>
          <w:p w:rsidR="0010443E" w:rsidRPr="00E16824" w:rsidRDefault="0010443E" w:rsidP="00E16824">
            <w:pPr>
              <w:rPr>
                <w:rFonts w:ascii="Arial" w:hAnsi="Arial" w:cs="Arial"/>
                <w:sz w:val="20"/>
                <w:szCs w:val="20"/>
              </w:rPr>
            </w:pPr>
          </w:p>
        </w:tc>
        <w:tc>
          <w:tcPr>
            <w:tcW w:w="272" w:type="dxa"/>
            <w:tcBorders>
              <w:top w:val="nil"/>
              <w:left w:val="nil"/>
              <w:bottom w:val="single" w:sz="4" w:space="0" w:color="auto"/>
              <w:right w:val="nil"/>
            </w:tcBorders>
            <w:vAlign w:val="center"/>
          </w:tcPr>
          <w:p w:rsidR="0010443E" w:rsidRPr="00E16824" w:rsidRDefault="0010443E" w:rsidP="00E16824">
            <w:pPr>
              <w:rPr>
                <w:rFonts w:ascii="Arial" w:hAnsi="Arial" w:cs="Arial"/>
                <w:sz w:val="20"/>
                <w:szCs w:val="20"/>
              </w:rPr>
            </w:pPr>
          </w:p>
        </w:tc>
        <w:tc>
          <w:tcPr>
            <w:tcW w:w="272" w:type="dxa"/>
            <w:tcBorders>
              <w:top w:val="nil"/>
              <w:left w:val="nil"/>
              <w:bottom w:val="single" w:sz="4" w:space="0" w:color="auto"/>
              <w:right w:val="nil"/>
            </w:tcBorders>
            <w:vAlign w:val="center"/>
          </w:tcPr>
          <w:p w:rsidR="0010443E" w:rsidRPr="00E16824" w:rsidRDefault="0010443E" w:rsidP="00E16824">
            <w:pPr>
              <w:rPr>
                <w:rFonts w:ascii="Arial" w:hAnsi="Arial" w:cs="Arial"/>
                <w:sz w:val="20"/>
                <w:szCs w:val="20"/>
              </w:rPr>
            </w:pPr>
          </w:p>
        </w:tc>
        <w:tc>
          <w:tcPr>
            <w:tcW w:w="293" w:type="dxa"/>
            <w:tcBorders>
              <w:top w:val="nil"/>
              <w:left w:val="nil"/>
              <w:bottom w:val="single" w:sz="4" w:space="0" w:color="auto"/>
              <w:right w:val="nil"/>
            </w:tcBorders>
            <w:vAlign w:val="center"/>
          </w:tcPr>
          <w:p w:rsidR="0010443E" w:rsidRPr="00E16824" w:rsidRDefault="0010443E" w:rsidP="00E16824">
            <w:pPr>
              <w:rPr>
                <w:rFonts w:ascii="Arial" w:hAnsi="Arial" w:cs="Arial"/>
                <w:sz w:val="20"/>
                <w:szCs w:val="20"/>
              </w:rPr>
            </w:pPr>
          </w:p>
        </w:tc>
        <w:tc>
          <w:tcPr>
            <w:tcW w:w="272" w:type="dxa"/>
            <w:tcBorders>
              <w:top w:val="nil"/>
              <w:left w:val="nil"/>
              <w:bottom w:val="single" w:sz="4" w:space="0" w:color="auto"/>
              <w:right w:val="nil"/>
            </w:tcBorders>
            <w:vAlign w:val="center"/>
          </w:tcPr>
          <w:p w:rsidR="0010443E" w:rsidRPr="00E16824" w:rsidRDefault="0010443E" w:rsidP="00E16824">
            <w:pPr>
              <w:rPr>
                <w:rFonts w:ascii="Arial" w:hAnsi="Arial" w:cs="Arial"/>
                <w:sz w:val="20"/>
                <w:szCs w:val="20"/>
              </w:rPr>
            </w:pPr>
          </w:p>
        </w:tc>
        <w:tc>
          <w:tcPr>
            <w:tcW w:w="272" w:type="dxa"/>
            <w:tcBorders>
              <w:top w:val="nil"/>
              <w:left w:val="nil"/>
              <w:bottom w:val="single" w:sz="4" w:space="0" w:color="auto"/>
              <w:right w:val="nil"/>
            </w:tcBorders>
            <w:vAlign w:val="center"/>
          </w:tcPr>
          <w:p w:rsidR="0010443E" w:rsidRPr="00E16824" w:rsidRDefault="0010443E" w:rsidP="00E16824">
            <w:pPr>
              <w:rPr>
                <w:rFonts w:ascii="Arial" w:hAnsi="Arial" w:cs="Arial"/>
                <w:sz w:val="20"/>
                <w:szCs w:val="20"/>
              </w:rPr>
            </w:pPr>
          </w:p>
        </w:tc>
        <w:tc>
          <w:tcPr>
            <w:tcW w:w="293" w:type="dxa"/>
            <w:tcBorders>
              <w:top w:val="nil"/>
              <w:left w:val="nil"/>
              <w:bottom w:val="single" w:sz="4" w:space="0" w:color="auto"/>
              <w:right w:val="nil"/>
            </w:tcBorders>
            <w:vAlign w:val="center"/>
          </w:tcPr>
          <w:p w:rsidR="0010443E" w:rsidRPr="00E16824" w:rsidRDefault="0010443E" w:rsidP="00E16824">
            <w:pPr>
              <w:rPr>
                <w:rFonts w:ascii="Arial" w:hAnsi="Arial" w:cs="Arial"/>
                <w:sz w:val="20"/>
                <w:szCs w:val="20"/>
              </w:rPr>
            </w:pPr>
          </w:p>
        </w:tc>
        <w:tc>
          <w:tcPr>
            <w:tcW w:w="272" w:type="dxa"/>
            <w:tcBorders>
              <w:top w:val="nil"/>
              <w:left w:val="nil"/>
              <w:bottom w:val="single" w:sz="4" w:space="0" w:color="auto"/>
              <w:right w:val="nil"/>
            </w:tcBorders>
            <w:vAlign w:val="center"/>
          </w:tcPr>
          <w:p w:rsidR="0010443E" w:rsidRPr="00E16824" w:rsidRDefault="0010443E" w:rsidP="00E16824">
            <w:pPr>
              <w:rPr>
                <w:rFonts w:ascii="Arial" w:hAnsi="Arial" w:cs="Arial"/>
                <w:sz w:val="20"/>
                <w:szCs w:val="20"/>
              </w:rPr>
            </w:pPr>
          </w:p>
        </w:tc>
        <w:tc>
          <w:tcPr>
            <w:tcW w:w="272" w:type="dxa"/>
            <w:tcBorders>
              <w:top w:val="nil"/>
              <w:left w:val="nil"/>
              <w:bottom w:val="single" w:sz="4" w:space="0" w:color="auto"/>
              <w:right w:val="nil"/>
            </w:tcBorders>
            <w:vAlign w:val="center"/>
          </w:tcPr>
          <w:p w:rsidR="0010443E" w:rsidRPr="00E16824" w:rsidRDefault="0010443E" w:rsidP="00E16824">
            <w:pPr>
              <w:rPr>
                <w:rFonts w:ascii="Arial" w:hAnsi="Arial" w:cs="Arial"/>
                <w:sz w:val="20"/>
                <w:szCs w:val="20"/>
              </w:rPr>
            </w:pPr>
          </w:p>
        </w:tc>
        <w:tc>
          <w:tcPr>
            <w:tcW w:w="272" w:type="dxa"/>
            <w:tcBorders>
              <w:top w:val="nil"/>
              <w:left w:val="nil"/>
              <w:bottom w:val="single" w:sz="4" w:space="0" w:color="auto"/>
              <w:right w:val="nil"/>
            </w:tcBorders>
            <w:vAlign w:val="center"/>
          </w:tcPr>
          <w:p w:rsidR="0010443E" w:rsidRPr="00E16824" w:rsidRDefault="0010443E" w:rsidP="00E16824">
            <w:pPr>
              <w:rPr>
                <w:rFonts w:ascii="Arial" w:hAnsi="Arial" w:cs="Arial"/>
                <w:sz w:val="20"/>
                <w:szCs w:val="20"/>
              </w:rPr>
            </w:pPr>
          </w:p>
        </w:tc>
        <w:tc>
          <w:tcPr>
            <w:tcW w:w="272" w:type="dxa"/>
            <w:tcBorders>
              <w:top w:val="nil"/>
              <w:left w:val="nil"/>
              <w:bottom w:val="single" w:sz="4" w:space="0" w:color="auto"/>
              <w:right w:val="nil"/>
            </w:tcBorders>
            <w:vAlign w:val="center"/>
          </w:tcPr>
          <w:p w:rsidR="0010443E" w:rsidRPr="00E16824" w:rsidRDefault="0010443E" w:rsidP="00E16824">
            <w:pPr>
              <w:rPr>
                <w:rFonts w:ascii="Arial" w:hAnsi="Arial" w:cs="Arial"/>
                <w:sz w:val="20"/>
                <w:szCs w:val="20"/>
              </w:rPr>
            </w:pPr>
          </w:p>
        </w:tc>
        <w:tc>
          <w:tcPr>
            <w:tcW w:w="293" w:type="dxa"/>
            <w:tcBorders>
              <w:top w:val="nil"/>
              <w:left w:val="nil"/>
              <w:bottom w:val="single" w:sz="4" w:space="0" w:color="auto"/>
              <w:right w:val="nil"/>
            </w:tcBorders>
            <w:vAlign w:val="center"/>
          </w:tcPr>
          <w:p w:rsidR="0010443E" w:rsidRPr="00E16824" w:rsidRDefault="0010443E" w:rsidP="00E16824">
            <w:pPr>
              <w:rPr>
                <w:rFonts w:ascii="Arial" w:hAnsi="Arial" w:cs="Arial"/>
                <w:sz w:val="20"/>
                <w:szCs w:val="20"/>
              </w:rPr>
            </w:pPr>
          </w:p>
        </w:tc>
        <w:tc>
          <w:tcPr>
            <w:tcW w:w="293" w:type="dxa"/>
            <w:tcBorders>
              <w:top w:val="nil"/>
              <w:left w:val="nil"/>
              <w:bottom w:val="single" w:sz="4" w:space="0" w:color="auto"/>
              <w:right w:val="nil"/>
            </w:tcBorders>
            <w:vAlign w:val="center"/>
          </w:tcPr>
          <w:p w:rsidR="0010443E" w:rsidRPr="00E16824" w:rsidRDefault="0010443E" w:rsidP="00E16824">
            <w:pPr>
              <w:rPr>
                <w:rFonts w:ascii="Arial" w:hAnsi="Arial" w:cs="Arial"/>
                <w:sz w:val="20"/>
                <w:szCs w:val="20"/>
              </w:rPr>
            </w:pPr>
          </w:p>
        </w:tc>
        <w:tc>
          <w:tcPr>
            <w:tcW w:w="272" w:type="dxa"/>
            <w:tcBorders>
              <w:top w:val="nil"/>
              <w:left w:val="nil"/>
              <w:bottom w:val="single" w:sz="4" w:space="0" w:color="auto"/>
              <w:right w:val="nil"/>
            </w:tcBorders>
            <w:vAlign w:val="center"/>
          </w:tcPr>
          <w:p w:rsidR="0010443E" w:rsidRPr="00E16824" w:rsidRDefault="0010443E" w:rsidP="00E16824">
            <w:pPr>
              <w:rPr>
                <w:rFonts w:ascii="Arial" w:hAnsi="Arial" w:cs="Arial"/>
                <w:sz w:val="20"/>
                <w:szCs w:val="20"/>
              </w:rPr>
            </w:pPr>
          </w:p>
        </w:tc>
        <w:tc>
          <w:tcPr>
            <w:tcW w:w="353" w:type="dxa"/>
            <w:tcBorders>
              <w:top w:val="nil"/>
              <w:left w:val="nil"/>
              <w:bottom w:val="single" w:sz="4" w:space="0" w:color="auto"/>
              <w:right w:val="nil"/>
            </w:tcBorders>
            <w:vAlign w:val="center"/>
          </w:tcPr>
          <w:p w:rsidR="0010443E" w:rsidRPr="00E16824" w:rsidRDefault="0010443E" w:rsidP="00E16824">
            <w:pPr>
              <w:rPr>
                <w:rFonts w:ascii="Arial" w:hAnsi="Arial" w:cs="Arial"/>
                <w:sz w:val="20"/>
                <w:szCs w:val="20"/>
              </w:rPr>
            </w:pPr>
          </w:p>
        </w:tc>
        <w:tc>
          <w:tcPr>
            <w:tcW w:w="272" w:type="dxa"/>
            <w:tcBorders>
              <w:top w:val="nil"/>
              <w:left w:val="nil"/>
              <w:bottom w:val="single" w:sz="4" w:space="0" w:color="auto"/>
              <w:right w:val="nil"/>
            </w:tcBorders>
            <w:vAlign w:val="center"/>
          </w:tcPr>
          <w:p w:rsidR="0010443E" w:rsidRPr="00E16824" w:rsidRDefault="0010443E" w:rsidP="00E16824">
            <w:pPr>
              <w:rPr>
                <w:rFonts w:ascii="Arial" w:hAnsi="Arial" w:cs="Arial"/>
                <w:sz w:val="20"/>
                <w:szCs w:val="20"/>
              </w:rPr>
            </w:pPr>
          </w:p>
        </w:tc>
        <w:tc>
          <w:tcPr>
            <w:tcW w:w="349" w:type="dxa"/>
            <w:tcBorders>
              <w:top w:val="nil"/>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p>
        </w:tc>
      </w:tr>
    </w:tbl>
    <w:p w:rsidR="0010443E" w:rsidRPr="00E16824" w:rsidRDefault="0010443E" w:rsidP="00E16824">
      <w:pPr>
        <w:jc w:val="both"/>
        <w:rPr>
          <w:b/>
          <w:noProof/>
          <w:sz w:val="20"/>
          <w:szCs w:val="20"/>
        </w:rPr>
      </w:pPr>
    </w:p>
    <w:tbl>
      <w:tblPr>
        <w:tblW w:w="10370" w:type="dxa"/>
        <w:jc w:val="center"/>
        <w:tblBorders>
          <w:top w:val="single" w:sz="6" w:space="0" w:color="0000FF"/>
          <w:left w:val="single" w:sz="6" w:space="0" w:color="0000FF"/>
          <w:bottom w:val="single" w:sz="6" w:space="0" w:color="0000FF"/>
          <w:right w:val="single" w:sz="6" w:space="0" w:color="0000FF"/>
          <w:insideH w:val="single" w:sz="6" w:space="0" w:color="0000FF"/>
          <w:insideV w:val="single" w:sz="6" w:space="0" w:color="0000FF"/>
        </w:tblBorders>
        <w:tblCellMar>
          <w:left w:w="0" w:type="dxa"/>
          <w:right w:w="0" w:type="dxa"/>
        </w:tblCellMar>
        <w:tblLook w:val="00A0"/>
      </w:tblPr>
      <w:tblGrid>
        <w:gridCol w:w="2886"/>
        <w:gridCol w:w="7484"/>
      </w:tblGrid>
      <w:tr w:rsidR="0010443E" w:rsidRPr="00E16824" w:rsidTr="00E16824">
        <w:trPr>
          <w:tblHeader/>
          <w:jc w:val="center"/>
        </w:trPr>
        <w:tc>
          <w:tcPr>
            <w:tcW w:w="2886" w:type="dxa"/>
            <w:tcMar>
              <w:top w:w="28" w:type="dxa"/>
              <w:left w:w="28" w:type="dxa"/>
              <w:bottom w:w="28" w:type="dxa"/>
              <w:right w:w="28" w:type="dxa"/>
            </w:tcMar>
          </w:tcPr>
          <w:p w:rsidR="0010443E" w:rsidRPr="00E16824" w:rsidRDefault="0010443E" w:rsidP="00E16824">
            <w:pPr>
              <w:widowControl w:val="0"/>
              <w:ind w:firstLine="284"/>
              <w:jc w:val="center"/>
              <w:rPr>
                <w:b/>
                <w:bCs/>
                <w:color w:val="000000"/>
              </w:rPr>
            </w:pPr>
            <w:r w:rsidRPr="00E16824">
              <w:rPr>
                <w:b/>
                <w:bCs/>
                <w:color w:val="000000"/>
              </w:rPr>
              <w:t>Поля, заполняемые участником ГИА по указанию организатора в аудитории</w:t>
            </w:r>
          </w:p>
        </w:tc>
        <w:tc>
          <w:tcPr>
            <w:tcW w:w="7484" w:type="dxa"/>
            <w:tcMar>
              <w:top w:w="28" w:type="dxa"/>
              <w:left w:w="28" w:type="dxa"/>
              <w:bottom w:w="28" w:type="dxa"/>
              <w:right w:w="28" w:type="dxa"/>
            </w:tcMar>
            <w:vAlign w:val="center"/>
          </w:tcPr>
          <w:p w:rsidR="0010443E" w:rsidRPr="00E16824" w:rsidRDefault="0010443E" w:rsidP="00E16824">
            <w:pPr>
              <w:widowControl w:val="0"/>
              <w:ind w:firstLine="157"/>
              <w:jc w:val="center"/>
              <w:rPr>
                <w:b/>
                <w:bCs/>
                <w:color w:val="000000"/>
              </w:rPr>
            </w:pPr>
            <w:r w:rsidRPr="00E16824">
              <w:rPr>
                <w:b/>
                <w:bCs/>
                <w:color w:val="000000"/>
              </w:rPr>
              <w:t>Указания по заполнению</w:t>
            </w:r>
          </w:p>
        </w:tc>
      </w:tr>
      <w:tr w:rsidR="0010443E" w:rsidRPr="00E16824" w:rsidTr="00E16824">
        <w:trPr>
          <w:jc w:val="center"/>
        </w:trPr>
        <w:tc>
          <w:tcPr>
            <w:tcW w:w="2886" w:type="dxa"/>
            <w:tcMar>
              <w:top w:w="28" w:type="dxa"/>
              <w:left w:w="28" w:type="dxa"/>
              <w:bottom w:w="28" w:type="dxa"/>
              <w:right w:w="28" w:type="dxa"/>
            </w:tcMar>
            <w:vAlign w:val="center"/>
          </w:tcPr>
          <w:p w:rsidR="0010443E" w:rsidRPr="00E16824" w:rsidRDefault="0010443E" w:rsidP="00E16824">
            <w:pPr>
              <w:widowControl w:val="0"/>
              <w:ind w:firstLine="284"/>
              <w:jc w:val="both"/>
              <w:rPr>
                <w:color w:val="000000"/>
              </w:rPr>
            </w:pPr>
            <w:r w:rsidRPr="00E16824">
              <w:rPr>
                <w:color w:val="000000"/>
              </w:rPr>
              <w:t xml:space="preserve">Код бланка </w:t>
            </w:r>
          </w:p>
        </w:tc>
        <w:tc>
          <w:tcPr>
            <w:tcW w:w="7484" w:type="dxa"/>
            <w:tcMar>
              <w:top w:w="28" w:type="dxa"/>
              <w:left w:w="28" w:type="dxa"/>
              <w:bottom w:w="28" w:type="dxa"/>
              <w:right w:w="28" w:type="dxa"/>
            </w:tcMar>
            <w:vAlign w:val="center"/>
          </w:tcPr>
          <w:p w:rsidR="0010443E" w:rsidRPr="00E16824" w:rsidRDefault="0010443E" w:rsidP="00E16824">
            <w:pPr>
              <w:widowControl w:val="0"/>
              <w:ind w:firstLine="157"/>
              <w:jc w:val="both"/>
              <w:rPr>
                <w:color w:val="000000"/>
              </w:rPr>
            </w:pPr>
            <w:r w:rsidRPr="00E16824">
              <w:rPr>
                <w:color w:val="000000"/>
              </w:rPr>
              <w:t xml:space="preserve">Заполнен автоматически </w:t>
            </w:r>
          </w:p>
        </w:tc>
      </w:tr>
      <w:tr w:rsidR="0010443E" w:rsidRPr="00E16824" w:rsidTr="00E16824">
        <w:trPr>
          <w:jc w:val="center"/>
        </w:trPr>
        <w:tc>
          <w:tcPr>
            <w:tcW w:w="2886" w:type="dxa"/>
            <w:tcMar>
              <w:top w:w="28" w:type="dxa"/>
              <w:left w:w="28" w:type="dxa"/>
              <w:bottom w:w="28" w:type="dxa"/>
              <w:right w:w="28" w:type="dxa"/>
            </w:tcMar>
            <w:vAlign w:val="center"/>
          </w:tcPr>
          <w:p w:rsidR="0010443E" w:rsidRPr="00E16824" w:rsidRDefault="0010443E" w:rsidP="00E16824">
            <w:pPr>
              <w:widowControl w:val="0"/>
              <w:ind w:firstLine="284"/>
              <w:jc w:val="both"/>
              <w:rPr>
                <w:color w:val="000000"/>
              </w:rPr>
            </w:pPr>
            <w:r w:rsidRPr="00E16824">
              <w:rPr>
                <w:color w:val="000000"/>
              </w:rPr>
              <w:t>Фамилия</w:t>
            </w:r>
          </w:p>
        </w:tc>
        <w:tc>
          <w:tcPr>
            <w:tcW w:w="7484" w:type="dxa"/>
            <w:vMerge w:val="restart"/>
            <w:tcMar>
              <w:top w:w="28" w:type="dxa"/>
              <w:left w:w="28" w:type="dxa"/>
              <w:bottom w:w="28" w:type="dxa"/>
              <w:right w:w="28" w:type="dxa"/>
            </w:tcMar>
            <w:vAlign w:val="center"/>
          </w:tcPr>
          <w:p w:rsidR="0010443E" w:rsidRPr="00E16824" w:rsidRDefault="0010443E" w:rsidP="00E16824">
            <w:pPr>
              <w:widowControl w:val="0"/>
              <w:ind w:firstLine="157"/>
              <w:jc w:val="both"/>
              <w:rPr>
                <w:color w:val="000000"/>
              </w:rPr>
            </w:pPr>
            <w:r w:rsidRPr="00E16824">
              <w:rPr>
                <w:color w:val="000000"/>
              </w:rPr>
              <w:t>Вносится информация из документа, удостоверяющего личность участника ГИА</w:t>
            </w:r>
          </w:p>
        </w:tc>
      </w:tr>
      <w:tr w:rsidR="0010443E" w:rsidRPr="00E16824" w:rsidTr="00E16824">
        <w:trPr>
          <w:jc w:val="center"/>
        </w:trPr>
        <w:tc>
          <w:tcPr>
            <w:tcW w:w="2886" w:type="dxa"/>
            <w:tcMar>
              <w:top w:w="28" w:type="dxa"/>
              <w:left w:w="28" w:type="dxa"/>
              <w:bottom w:w="28" w:type="dxa"/>
              <w:right w:w="28" w:type="dxa"/>
            </w:tcMar>
            <w:vAlign w:val="center"/>
          </w:tcPr>
          <w:p w:rsidR="0010443E" w:rsidRPr="00E16824" w:rsidRDefault="0010443E" w:rsidP="00E16824">
            <w:pPr>
              <w:widowControl w:val="0"/>
              <w:ind w:firstLine="284"/>
              <w:jc w:val="both"/>
              <w:rPr>
                <w:color w:val="000000"/>
              </w:rPr>
            </w:pPr>
            <w:r w:rsidRPr="00E16824">
              <w:rPr>
                <w:color w:val="000000"/>
              </w:rPr>
              <w:t>Имя</w:t>
            </w:r>
          </w:p>
        </w:tc>
        <w:tc>
          <w:tcPr>
            <w:tcW w:w="7484" w:type="dxa"/>
            <w:vMerge/>
            <w:tcMar>
              <w:top w:w="28" w:type="dxa"/>
              <w:left w:w="28" w:type="dxa"/>
              <w:bottom w:w="28" w:type="dxa"/>
              <w:right w:w="28" w:type="dxa"/>
            </w:tcMar>
            <w:vAlign w:val="center"/>
          </w:tcPr>
          <w:p w:rsidR="0010443E" w:rsidRPr="00E16824" w:rsidRDefault="0010443E" w:rsidP="00E16824">
            <w:pPr>
              <w:widowControl w:val="0"/>
              <w:ind w:firstLine="157"/>
              <w:jc w:val="both"/>
              <w:rPr>
                <w:color w:val="000000"/>
              </w:rPr>
            </w:pPr>
          </w:p>
        </w:tc>
      </w:tr>
      <w:tr w:rsidR="0010443E" w:rsidRPr="00E16824" w:rsidTr="00E16824">
        <w:trPr>
          <w:jc w:val="center"/>
        </w:trPr>
        <w:tc>
          <w:tcPr>
            <w:tcW w:w="2886" w:type="dxa"/>
            <w:tcMar>
              <w:top w:w="28" w:type="dxa"/>
              <w:left w:w="28" w:type="dxa"/>
              <w:bottom w:w="28" w:type="dxa"/>
              <w:right w:w="28" w:type="dxa"/>
            </w:tcMar>
            <w:vAlign w:val="center"/>
          </w:tcPr>
          <w:p w:rsidR="0010443E" w:rsidRPr="00E16824" w:rsidRDefault="0010443E" w:rsidP="00E16824">
            <w:pPr>
              <w:widowControl w:val="0"/>
              <w:ind w:firstLine="284"/>
              <w:jc w:val="both"/>
              <w:rPr>
                <w:color w:val="000000"/>
              </w:rPr>
            </w:pPr>
            <w:r w:rsidRPr="00E16824">
              <w:rPr>
                <w:color w:val="000000"/>
              </w:rPr>
              <w:t>Отчество</w:t>
            </w:r>
          </w:p>
        </w:tc>
        <w:tc>
          <w:tcPr>
            <w:tcW w:w="7484" w:type="dxa"/>
            <w:vMerge/>
            <w:tcMar>
              <w:top w:w="28" w:type="dxa"/>
              <w:left w:w="28" w:type="dxa"/>
              <w:bottom w:w="28" w:type="dxa"/>
              <w:right w:w="28" w:type="dxa"/>
            </w:tcMar>
            <w:vAlign w:val="center"/>
          </w:tcPr>
          <w:p w:rsidR="0010443E" w:rsidRPr="00E16824" w:rsidRDefault="0010443E" w:rsidP="00E16824">
            <w:pPr>
              <w:widowControl w:val="0"/>
              <w:ind w:firstLine="157"/>
              <w:jc w:val="both"/>
              <w:rPr>
                <w:color w:val="000000"/>
              </w:rPr>
            </w:pPr>
          </w:p>
        </w:tc>
      </w:tr>
      <w:tr w:rsidR="0010443E" w:rsidRPr="00E16824" w:rsidTr="00E16824">
        <w:trPr>
          <w:jc w:val="center"/>
        </w:trPr>
        <w:tc>
          <w:tcPr>
            <w:tcW w:w="2886" w:type="dxa"/>
            <w:tcMar>
              <w:top w:w="28" w:type="dxa"/>
              <w:left w:w="28" w:type="dxa"/>
              <w:bottom w:w="28" w:type="dxa"/>
              <w:right w:w="28" w:type="dxa"/>
            </w:tcMar>
            <w:vAlign w:val="center"/>
          </w:tcPr>
          <w:p w:rsidR="0010443E" w:rsidRPr="00E16824" w:rsidRDefault="0010443E" w:rsidP="00E16824">
            <w:pPr>
              <w:widowControl w:val="0"/>
              <w:ind w:firstLine="284"/>
              <w:jc w:val="both"/>
              <w:rPr>
                <w:color w:val="000000"/>
              </w:rPr>
            </w:pPr>
            <w:r w:rsidRPr="00E16824">
              <w:rPr>
                <w:color w:val="000000"/>
              </w:rPr>
              <w:lastRenderedPageBreak/>
              <w:t>Дата рождения</w:t>
            </w:r>
          </w:p>
        </w:tc>
        <w:tc>
          <w:tcPr>
            <w:tcW w:w="7484" w:type="dxa"/>
            <w:vMerge/>
            <w:tcMar>
              <w:top w:w="28" w:type="dxa"/>
              <w:left w:w="28" w:type="dxa"/>
              <w:bottom w:w="28" w:type="dxa"/>
              <w:right w:w="28" w:type="dxa"/>
            </w:tcMar>
            <w:vAlign w:val="center"/>
          </w:tcPr>
          <w:p w:rsidR="0010443E" w:rsidRPr="00E16824" w:rsidRDefault="0010443E" w:rsidP="00E16824">
            <w:pPr>
              <w:widowControl w:val="0"/>
              <w:ind w:firstLine="157"/>
              <w:jc w:val="both"/>
              <w:rPr>
                <w:color w:val="000000"/>
              </w:rPr>
            </w:pPr>
          </w:p>
        </w:tc>
      </w:tr>
      <w:tr w:rsidR="0010443E" w:rsidRPr="00E16824" w:rsidTr="00E16824">
        <w:trPr>
          <w:jc w:val="center"/>
        </w:trPr>
        <w:tc>
          <w:tcPr>
            <w:tcW w:w="2886" w:type="dxa"/>
            <w:tcMar>
              <w:top w:w="28" w:type="dxa"/>
              <w:left w:w="28" w:type="dxa"/>
              <w:bottom w:w="28" w:type="dxa"/>
              <w:right w:w="28" w:type="dxa"/>
            </w:tcMar>
            <w:vAlign w:val="center"/>
          </w:tcPr>
          <w:p w:rsidR="0010443E" w:rsidRPr="00E16824" w:rsidRDefault="0010443E" w:rsidP="00E16824">
            <w:pPr>
              <w:widowControl w:val="0"/>
              <w:ind w:firstLine="284"/>
              <w:jc w:val="both"/>
              <w:rPr>
                <w:color w:val="000000"/>
              </w:rPr>
            </w:pPr>
            <w:r w:rsidRPr="00E16824">
              <w:rPr>
                <w:color w:val="000000"/>
              </w:rPr>
              <w:t>Класс: номер, буква</w:t>
            </w:r>
          </w:p>
        </w:tc>
        <w:tc>
          <w:tcPr>
            <w:tcW w:w="7484" w:type="dxa"/>
            <w:tcMar>
              <w:top w:w="28" w:type="dxa"/>
              <w:left w:w="28" w:type="dxa"/>
              <w:bottom w:w="28" w:type="dxa"/>
              <w:right w:w="28" w:type="dxa"/>
            </w:tcMar>
            <w:vAlign w:val="center"/>
          </w:tcPr>
          <w:p w:rsidR="0010443E" w:rsidRPr="00E16824" w:rsidRDefault="0010443E" w:rsidP="00E16824">
            <w:pPr>
              <w:widowControl w:val="0"/>
              <w:ind w:firstLine="157"/>
              <w:jc w:val="both"/>
              <w:rPr>
                <w:color w:val="000000"/>
              </w:rPr>
            </w:pPr>
            <w:r w:rsidRPr="00E16824">
              <w:rPr>
                <w:color w:val="000000"/>
              </w:rPr>
              <w:t xml:space="preserve">Указывается информация о классе, в котором обучается участник ГИА </w:t>
            </w:r>
          </w:p>
        </w:tc>
      </w:tr>
      <w:tr w:rsidR="0010443E" w:rsidRPr="00E16824" w:rsidTr="00E16824">
        <w:trPr>
          <w:jc w:val="center"/>
        </w:trPr>
        <w:tc>
          <w:tcPr>
            <w:tcW w:w="2886" w:type="dxa"/>
            <w:tcMar>
              <w:top w:w="28" w:type="dxa"/>
              <w:left w:w="28" w:type="dxa"/>
              <w:bottom w:w="28" w:type="dxa"/>
              <w:right w:w="28" w:type="dxa"/>
            </w:tcMar>
            <w:vAlign w:val="center"/>
          </w:tcPr>
          <w:p w:rsidR="0010443E" w:rsidRPr="00E16824" w:rsidRDefault="0010443E" w:rsidP="00E16824">
            <w:pPr>
              <w:widowControl w:val="0"/>
              <w:ind w:firstLine="284"/>
              <w:jc w:val="both"/>
              <w:rPr>
                <w:color w:val="000000"/>
              </w:rPr>
            </w:pPr>
            <w:r w:rsidRPr="00E16824">
              <w:rPr>
                <w:color w:val="000000"/>
              </w:rPr>
              <w:t>Дата экзамена</w:t>
            </w:r>
          </w:p>
        </w:tc>
        <w:tc>
          <w:tcPr>
            <w:tcW w:w="7484" w:type="dxa"/>
            <w:tcMar>
              <w:top w:w="28" w:type="dxa"/>
              <w:left w:w="28" w:type="dxa"/>
              <w:bottom w:w="28" w:type="dxa"/>
              <w:right w:w="28" w:type="dxa"/>
            </w:tcMar>
            <w:vAlign w:val="center"/>
          </w:tcPr>
          <w:p w:rsidR="0010443E" w:rsidRPr="00E16824" w:rsidRDefault="0010443E" w:rsidP="00E16824">
            <w:pPr>
              <w:widowControl w:val="0"/>
              <w:ind w:firstLine="157"/>
              <w:jc w:val="both"/>
              <w:rPr>
                <w:color w:val="00B050"/>
              </w:rPr>
            </w:pPr>
            <w:r w:rsidRPr="00E16824">
              <w:rPr>
                <w:color w:val="000000"/>
              </w:rPr>
              <w:t>Заполнен автоматически</w:t>
            </w:r>
          </w:p>
        </w:tc>
      </w:tr>
      <w:tr w:rsidR="0010443E" w:rsidRPr="00E16824" w:rsidTr="00E16824">
        <w:trPr>
          <w:jc w:val="center"/>
        </w:trPr>
        <w:tc>
          <w:tcPr>
            <w:tcW w:w="2886" w:type="dxa"/>
            <w:tcMar>
              <w:top w:w="28" w:type="dxa"/>
              <w:left w:w="28" w:type="dxa"/>
              <w:bottom w:w="28" w:type="dxa"/>
              <w:right w:w="28" w:type="dxa"/>
            </w:tcMar>
            <w:vAlign w:val="center"/>
          </w:tcPr>
          <w:p w:rsidR="0010443E" w:rsidRPr="00E16824" w:rsidRDefault="0010443E" w:rsidP="00E16824">
            <w:pPr>
              <w:widowControl w:val="0"/>
              <w:ind w:firstLine="284"/>
              <w:jc w:val="both"/>
              <w:rPr>
                <w:color w:val="000000"/>
              </w:rPr>
            </w:pPr>
            <w:r w:rsidRPr="00E16824">
              <w:rPr>
                <w:color w:val="000000"/>
              </w:rPr>
              <w:t>Код ППЭ</w:t>
            </w:r>
          </w:p>
        </w:tc>
        <w:tc>
          <w:tcPr>
            <w:tcW w:w="7484" w:type="dxa"/>
            <w:tcMar>
              <w:top w:w="28" w:type="dxa"/>
              <w:left w:w="28" w:type="dxa"/>
              <w:bottom w:w="28" w:type="dxa"/>
              <w:right w:w="28" w:type="dxa"/>
            </w:tcMar>
            <w:vAlign w:val="center"/>
          </w:tcPr>
          <w:p w:rsidR="0010443E" w:rsidRPr="00E16824" w:rsidRDefault="0010443E" w:rsidP="00E16824">
            <w:pPr>
              <w:widowControl w:val="0"/>
              <w:ind w:firstLine="157"/>
              <w:jc w:val="both"/>
              <w:rPr>
                <w:color w:val="000000"/>
              </w:rPr>
            </w:pPr>
            <w:r w:rsidRPr="00E16824">
              <w:rPr>
                <w:color w:val="000000"/>
              </w:rPr>
              <w:t>Указывается код ППЭ, в котором проводится экзамен</w:t>
            </w:r>
          </w:p>
        </w:tc>
      </w:tr>
      <w:tr w:rsidR="0010443E" w:rsidRPr="00E16824" w:rsidTr="00E16824">
        <w:trPr>
          <w:jc w:val="center"/>
        </w:trPr>
        <w:tc>
          <w:tcPr>
            <w:tcW w:w="2886" w:type="dxa"/>
            <w:tcMar>
              <w:top w:w="28" w:type="dxa"/>
              <w:left w:w="28" w:type="dxa"/>
              <w:bottom w:w="28" w:type="dxa"/>
              <w:right w:w="28" w:type="dxa"/>
            </w:tcMar>
            <w:vAlign w:val="center"/>
          </w:tcPr>
          <w:p w:rsidR="0010443E" w:rsidRPr="00E16824" w:rsidRDefault="0010443E" w:rsidP="00E16824">
            <w:pPr>
              <w:widowControl w:val="0"/>
              <w:ind w:firstLine="284"/>
              <w:jc w:val="both"/>
              <w:rPr>
                <w:color w:val="000000"/>
              </w:rPr>
            </w:pPr>
            <w:r w:rsidRPr="00E16824">
              <w:rPr>
                <w:color w:val="000000"/>
              </w:rPr>
              <w:t>Код ОО</w:t>
            </w:r>
          </w:p>
        </w:tc>
        <w:tc>
          <w:tcPr>
            <w:tcW w:w="7484" w:type="dxa"/>
            <w:tcMar>
              <w:top w:w="28" w:type="dxa"/>
              <w:left w:w="28" w:type="dxa"/>
              <w:bottom w:w="28" w:type="dxa"/>
              <w:right w:w="28" w:type="dxa"/>
            </w:tcMar>
            <w:vAlign w:val="center"/>
          </w:tcPr>
          <w:p w:rsidR="0010443E" w:rsidRPr="00E16824" w:rsidRDefault="0010443E" w:rsidP="00E16824">
            <w:pPr>
              <w:widowControl w:val="0"/>
              <w:ind w:firstLine="157"/>
              <w:jc w:val="both"/>
              <w:rPr>
                <w:color w:val="000000"/>
              </w:rPr>
            </w:pPr>
            <w:r w:rsidRPr="00E16824">
              <w:rPr>
                <w:color w:val="000000"/>
              </w:rPr>
              <w:t>Указывается код образовательной организации, в которой обучается участник ГИА</w:t>
            </w:r>
          </w:p>
        </w:tc>
      </w:tr>
      <w:tr w:rsidR="0010443E" w:rsidRPr="00E16824" w:rsidTr="00E16824">
        <w:trPr>
          <w:jc w:val="center"/>
        </w:trPr>
        <w:tc>
          <w:tcPr>
            <w:tcW w:w="2886" w:type="dxa"/>
            <w:tcMar>
              <w:top w:w="28" w:type="dxa"/>
              <w:left w:w="28" w:type="dxa"/>
              <w:bottom w:w="28" w:type="dxa"/>
              <w:right w:w="28" w:type="dxa"/>
            </w:tcMar>
            <w:vAlign w:val="center"/>
          </w:tcPr>
          <w:p w:rsidR="0010443E" w:rsidRPr="00E16824" w:rsidRDefault="0010443E" w:rsidP="00E16824">
            <w:pPr>
              <w:widowControl w:val="0"/>
              <w:ind w:firstLine="284"/>
              <w:jc w:val="both"/>
              <w:rPr>
                <w:color w:val="000000"/>
              </w:rPr>
            </w:pPr>
            <w:r w:rsidRPr="00E16824">
              <w:rPr>
                <w:color w:val="000000"/>
              </w:rPr>
              <w:t>Код предмета</w:t>
            </w:r>
          </w:p>
        </w:tc>
        <w:tc>
          <w:tcPr>
            <w:tcW w:w="7484" w:type="dxa"/>
            <w:tcMar>
              <w:top w:w="28" w:type="dxa"/>
              <w:left w:w="28" w:type="dxa"/>
              <w:bottom w:w="28" w:type="dxa"/>
              <w:right w:w="28" w:type="dxa"/>
            </w:tcMar>
            <w:vAlign w:val="center"/>
          </w:tcPr>
          <w:p w:rsidR="0010443E" w:rsidRPr="00E16824" w:rsidRDefault="0010443E" w:rsidP="00E16824">
            <w:pPr>
              <w:widowControl w:val="0"/>
              <w:ind w:firstLine="157"/>
              <w:jc w:val="both"/>
              <w:rPr>
                <w:color w:val="000000"/>
              </w:rPr>
            </w:pPr>
            <w:r w:rsidRPr="00E16824">
              <w:rPr>
                <w:color w:val="000000"/>
              </w:rPr>
              <w:t>Заполнен автоматически</w:t>
            </w:r>
          </w:p>
        </w:tc>
      </w:tr>
      <w:tr w:rsidR="0010443E" w:rsidRPr="00E16824" w:rsidTr="00E16824">
        <w:trPr>
          <w:jc w:val="center"/>
        </w:trPr>
        <w:tc>
          <w:tcPr>
            <w:tcW w:w="2886" w:type="dxa"/>
            <w:tcMar>
              <w:top w:w="28" w:type="dxa"/>
              <w:left w:w="28" w:type="dxa"/>
              <w:bottom w:w="28" w:type="dxa"/>
              <w:right w:w="28" w:type="dxa"/>
            </w:tcMar>
            <w:vAlign w:val="center"/>
          </w:tcPr>
          <w:p w:rsidR="0010443E" w:rsidRPr="00E16824" w:rsidRDefault="0010443E" w:rsidP="00E16824">
            <w:pPr>
              <w:widowControl w:val="0"/>
              <w:ind w:firstLine="284"/>
              <w:jc w:val="both"/>
              <w:rPr>
                <w:color w:val="000000"/>
              </w:rPr>
            </w:pPr>
            <w:r w:rsidRPr="00E16824">
              <w:rPr>
                <w:color w:val="000000"/>
              </w:rPr>
              <w:t>Название предмета</w:t>
            </w:r>
          </w:p>
        </w:tc>
        <w:tc>
          <w:tcPr>
            <w:tcW w:w="7484" w:type="dxa"/>
            <w:tcMar>
              <w:top w:w="28" w:type="dxa"/>
              <w:left w:w="28" w:type="dxa"/>
              <w:bottom w:w="28" w:type="dxa"/>
              <w:right w:w="28" w:type="dxa"/>
            </w:tcMar>
            <w:vAlign w:val="center"/>
          </w:tcPr>
          <w:p w:rsidR="0010443E" w:rsidRPr="00E16824" w:rsidRDefault="0010443E" w:rsidP="00E16824">
            <w:pPr>
              <w:widowControl w:val="0"/>
              <w:ind w:firstLine="157"/>
              <w:jc w:val="both"/>
              <w:rPr>
                <w:color w:val="000000"/>
              </w:rPr>
            </w:pPr>
            <w:r w:rsidRPr="00E16824">
              <w:rPr>
                <w:color w:val="000000"/>
              </w:rPr>
              <w:t>Заполнен автоматически</w:t>
            </w:r>
          </w:p>
        </w:tc>
      </w:tr>
      <w:tr w:rsidR="0010443E" w:rsidRPr="00E16824" w:rsidTr="00E16824">
        <w:trPr>
          <w:jc w:val="center"/>
        </w:trPr>
        <w:tc>
          <w:tcPr>
            <w:tcW w:w="2886" w:type="dxa"/>
            <w:tcMar>
              <w:top w:w="28" w:type="dxa"/>
              <w:left w:w="28" w:type="dxa"/>
              <w:bottom w:w="28" w:type="dxa"/>
              <w:right w:w="28" w:type="dxa"/>
            </w:tcMar>
            <w:vAlign w:val="center"/>
          </w:tcPr>
          <w:p w:rsidR="0010443E" w:rsidRPr="00E16824" w:rsidRDefault="0010443E" w:rsidP="00E16824">
            <w:pPr>
              <w:widowControl w:val="0"/>
              <w:ind w:firstLine="284"/>
              <w:jc w:val="both"/>
              <w:rPr>
                <w:color w:val="000000"/>
              </w:rPr>
            </w:pPr>
            <w:proofErr w:type="gramStart"/>
            <w:r w:rsidRPr="00E16824">
              <w:rPr>
                <w:color w:val="000000"/>
              </w:rPr>
              <w:t>Пол (Ж</w:t>
            </w:r>
            <w:proofErr w:type="gramEnd"/>
            <w:r w:rsidRPr="00E16824">
              <w:rPr>
                <w:color w:val="000000"/>
              </w:rPr>
              <w:t xml:space="preserve"> или М)</w:t>
            </w:r>
          </w:p>
        </w:tc>
        <w:tc>
          <w:tcPr>
            <w:tcW w:w="7484" w:type="dxa"/>
            <w:tcMar>
              <w:top w:w="28" w:type="dxa"/>
              <w:left w:w="28" w:type="dxa"/>
              <w:bottom w:w="28" w:type="dxa"/>
              <w:right w:w="28" w:type="dxa"/>
            </w:tcMar>
            <w:vAlign w:val="center"/>
          </w:tcPr>
          <w:p w:rsidR="0010443E" w:rsidRPr="00E16824" w:rsidRDefault="0010443E" w:rsidP="00E16824">
            <w:pPr>
              <w:widowControl w:val="0"/>
              <w:ind w:firstLine="157"/>
              <w:jc w:val="both"/>
              <w:rPr>
                <w:color w:val="000000"/>
              </w:rPr>
            </w:pPr>
            <w:r w:rsidRPr="00E16824">
              <w:rPr>
                <w:color w:val="000000"/>
              </w:rPr>
              <w:t>Ставится метка в соответствующем поле</w:t>
            </w:r>
          </w:p>
        </w:tc>
      </w:tr>
      <w:tr w:rsidR="0010443E" w:rsidRPr="00E16824" w:rsidTr="00E16824">
        <w:trPr>
          <w:jc w:val="center"/>
        </w:trPr>
        <w:tc>
          <w:tcPr>
            <w:tcW w:w="2886" w:type="dxa"/>
            <w:tcMar>
              <w:top w:w="28" w:type="dxa"/>
              <w:left w:w="28" w:type="dxa"/>
              <w:bottom w:w="28" w:type="dxa"/>
              <w:right w:w="28" w:type="dxa"/>
            </w:tcMar>
            <w:vAlign w:val="center"/>
          </w:tcPr>
          <w:p w:rsidR="0010443E" w:rsidRPr="00E16824" w:rsidRDefault="0010443E" w:rsidP="00E16824">
            <w:pPr>
              <w:widowControl w:val="0"/>
              <w:ind w:firstLine="284"/>
              <w:jc w:val="both"/>
              <w:rPr>
                <w:color w:val="000000"/>
              </w:rPr>
            </w:pPr>
            <w:r w:rsidRPr="00E16824">
              <w:rPr>
                <w:color w:val="000000"/>
              </w:rPr>
              <w:t>Спец. отметка</w:t>
            </w:r>
          </w:p>
        </w:tc>
        <w:tc>
          <w:tcPr>
            <w:tcW w:w="7484" w:type="dxa"/>
            <w:tcMar>
              <w:top w:w="28" w:type="dxa"/>
              <w:left w:w="28" w:type="dxa"/>
              <w:bottom w:w="28" w:type="dxa"/>
              <w:right w:w="28" w:type="dxa"/>
            </w:tcMar>
            <w:vAlign w:val="center"/>
          </w:tcPr>
          <w:p w:rsidR="0010443E" w:rsidRPr="00E16824" w:rsidRDefault="0010443E" w:rsidP="00E16824">
            <w:pPr>
              <w:widowControl w:val="0"/>
              <w:ind w:firstLine="157"/>
              <w:jc w:val="both"/>
              <w:rPr>
                <w:color w:val="000000"/>
              </w:rPr>
            </w:pPr>
            <w:r w:rsidRPr="00E16824">
              <w:rPr>
                <w:color w:val="000000"/>
              </w:rPr>
              <w:t xml:space="preserve">Ставиться организатором в аудитории. «1», если участник удалён с экзамена в связи с нарушением </w:t>
            </w:r>
            <w:r>
              <w:rPr>
                <w:color w:val="000000"/>
              </w:rPr>
              <w:t>П</w:t>
            </w:r>
            <w:r w:rsidRPr="00E16824">
              <w:rPr>
                <w:color w:val="000000"/>
              </w:rPr>
              <w:t>орядка проведения экзамена, и «2», если участник не закончил экзамен по уважительной причине.</w:t>
            </w:r>
          </w:p>
        </w:tc>
      </w:tr>
    </w:tbl>
    <w:p w:rsidR="0010443E" w:rsidRDefault="0010443E" w:rsidP="005C15AE">
      <w:pPr>
        <w:suppressAutoHyphens/>
        <w:ind w:firstLine="284"/>
        <w:jc w:val="both"/>
        <w:rPr>
          <w:i/>
          <w:sz w:val="28"/>
          <w:szCs w:val="28"/>
        </w:rPr>
      </w:pPr>
    </w:p>
    <w:p w:rsidR="0010443E" w:rsidRPr="003631B3" w:rsidRDefault="0010443E" w:rsidP="0059291D">
      <w:pPr>
        <w:ind w:firstLine="709"/>
        <w:jc w:val="both"/>
        <w:rPr>
          <w:i/>
          <w:sz w:val="28"/>
          <w:szCs w:val="28"/>
        </w:rPr>
      </w:pPr>
      <w:r w:rsidRPr="003631B3">
        <w:rPr>
          <w:i/>
          <w:sz w:val="28"/>
          <w:szCs w:val="28"/>
        </w:rPr>
        <w:t>Во время экзамена на</w:t>
      </w:r>
      <w:r w:rsidRPr="004A709A">
        <w:rPr>
          <w:i/>
          <w:sz w:val="28"/>
          <w:szCs w:val="28"/>
        </w:rPr>
        <w:t> </w:t>
      </w:r>
      <w:r w:rsidRPr="003631B3">
        <w:rPr>
          <w:i/>
          <w:sz w:val="28"/>
          <w:szCs w:val="28"/>
        </w:rPr>
        <w:t>рабоче</w:t>
      </w:r>
      <w:r>
        <w:rPr>
          <w:i/>
          <w:sz w:val="28"/>
          <w:szCs w:val="28"/>
        </w:rPr>
        <w:t>м столе участника ГИА, помимо бланка №1</w:t>
      </w:r>
      <w:r w:rsidRPr="003631B3">
        <w:rPr>
          <w:i/>
          <w:sz w:val="28"/>
          <w:szCs w:val="28"/>
        </w:rPr>
        <w:t>, могут находиться:</w:t>
      </w:r>
    </w:p>
    <w:p w:rsidR="0010443E" w:rsidRPr="003631B3" w:rsidRDefault="0010443E" w:rsidP="0059291D">
      <w:pPr>
        <w:ind w:firstLine="709"/>
        <w:contextualSpacing/>
        <w:jc w:val="both"/>
        <w:rPr>
          <w:i/>
          <w:sz w:val="28"/>
          <w:szCs w:val="28"/>
        </w:rPr>
      </w:pPr>
      <w:proofErr w:type="spellStart"/>
      <w:r w:rsidRPr="003631B3">
        <w:rPr>
          <w:i/>
          <w:sz w:val="28"/>
          <w:szCs w:val="28"/>
        </w:rPr>
        <w:t>гелевая</w:t>
      </w:r>
      <w:proofErr w:type="spellEnd"/>
      <w:r w:rsidRPr="003631B3">
        <w:rPr>
          <w:i/>
          <w:sz w:val="28"/>
          <w:szCs w:val="28"/>
        </w:rPr>
        <w:t>, капиллярная ручка</w:t>
      </w:r>
      <w:r w:rsidRPr="003631B3">
        <w:rPr>
          <w:sz w:val="28"/>
          <w:szCs w:val="28"/>
        </w:rPr>
        <w:t xml:space="preserve"> </w:t>
      </w:r>
      <w:r w:rsidRPr="003631B3">
        <w:rPr>
          <w:i/>
          <w:sz w:val="28"/>
          <w:szCs w:val="28"/>
        </w:rPr>
        <w:t>с чернилами черного цвета;</w:t>
      </w:r>
    </w:p>
    <w:p w:rsidR="0010443E" w:rsidRPr="003631B3" w:rsidRDefault="0010443E" w:rsidP="0059291D">
      <w:pPr>
        <w:ind w:firstLine="709"/>
        <w:contextualSpacing/>
        <w:jc w:val="both"/>
        <w:rPr>
          <w:i/>
          <w:sz w:val="28"/>
          <w:szCs w:val="28"/>
        </w:rPr>
      </w:pPr>
      <w:r w:rsidRPr="003631B3">
        <w:rPr>
          <w:i/>
          <w:sz w:val="28"/>
          <w:szCs w:val="28"/>
        </w:rPr>
        <w:t>документ, удостоверяющий личность;</w:t>
      </w:r>
    </w:p>
    <w:p w:rsidR="0010443E" w:rsidRPr="003631B3" w:rsidRDefault="0010443E" w:rsidP="0059291D">
      <w:pPr>
        <w:ind w:firstLine="709"/>
        <w:contextualSpacing/>
        <w:jc w:val="both"/>
        <w:rPr>
          <w:i/>
          <w:sz w:val="28"/>
          <w:szCs w:val="28"/>
        </w:rPr>
      </w:pPr>
      <w:r w:rsidRPr="003631B3">
        <w:rPr>
          <w:i/>
          <w:sz w:val="28"/>
          <w:szCs w:val="28"/>
        </w:rPr>
        <w:t>лекарства и</w:t>
      </w:r>
      <w:r w:rsidRPr="004A709A">
        <w:rPr>
          <w:i/>
          <w:sz w:val="28"/>
          <w:szCs w:val="28"/>
        </w:rPr>
        <w:t> </w:t>
      </w:r>
      <w:r w:rsidRPr="003631B3">
        <w:rPr>
          <w:i/>
          <w:sz w:val="28"/>
          <w:szCs w:val="28"/>
        </w:rPr>
        <w:t>питание (при необходимости);</w:t>
      </w:r>
    </w:p>
    <w:p w:rsidR="0010443E" w:rsidRPr="0010443E" w:rsidRDefault="0010443E" w:rsidP="0059291D">
      <w:pPr>
        <w:jc w:val="both"/>
        <w:rPr>
          <w:rFonts w:eastAsia="Arial Unicode MS"/>
          <w:i/>
          <w:sz w:val="28"/>
          <w:szCs w:val="28"/>
        </w:rPr>
      </w:pPr>
      <w:r>
        <w:rPr>
          <w:i/>
          <w:sz w:val="28"/>
          <w:szCs w:val="28"/>
        </w:rPr>
        <w:t xml:space="preserve">         журналы, любые книги,  газеты и т.п. (м</w:t>
      </w:r>
      <w:r w:rsidR="001066A7" w:rsidRPr="001066A7">
        <w:rPr>
          <w:i/>
          <w:sz w:val="28"/>
          <w:szCs w:val="28"/>
        </w:rPr>
        <w:t>атериалы должны быть на языке проводимого экзамена и взяты из школьной библиотеки</w:t>
      </w:r>
      <w:r>
        <w:rPr>
          <w:i/>
          <w:sz w:val="28"/>
          <w:szCs w:val="28"/>
        </w:rPr>
        <w:t>)</w:t>
      </w:r>
      <w:r w:rsidR="001066A7" w:rsidRPr="001066A7">
        <w:rPr>
          <w:i/>
          <w:sz w:val="28"/>
          <w:szCs w:val="28"/>
        </w:rPr>
        <w:t>;</w:t>
      </w:r>
    </w:p>
    <w:p w:rsidR="0010443E" w:rsidRPr="003631B3" w:rsidRDefault="0010443E" w:rsidP="0059291D">
      <w:pPr>
        <w:ind w:firstLine="709"/>
        <w:contextualSpacing/>
        <w:jc w:val="both"/>
        <w:rPr>
          <w:i/>
          <w:sz w:val="28"/>
          <w:szCs w:val="28"/>
        </w:rPr>
      </w:pPr>
      <w:r w:rsidRPr="003631B3">
        <w:rPr>
          <w:i/>
          <w:sz w:val="28"/>
          <w:szCs w:val="28"/>
        </w:rPr>
        <w:t>специальные технические средства (для участников ГИА с</w:t>
      </w:r>
      <w:r w:rsidRPr="004A709A">
        <w:rPr>
          <w:i/>
          <w:sz w:val="28"/>
          <w:szCs w:val="28"/>
        </w:rPr>
        <w:t> </w:t>
      </w:r>
      <w:r w:rsidRPr="003631B3">
        <w:rPr>
          <w:i/>
          <w:sz w:val="28"/>
          <w:szCs w:val="28"/>
        </w:rPr>
        <w:t>О</w:t>
      </w:r>
      <w:r>
        <w:rPr>
          <w:i/>
          <w:sz w:val="28"/>
          <w:szCs w:val="28"/>
        </w:rPr>
        <w:t>ВЗ, детей-инвалидов, инвалидов).</w:t>
      </w:r>
    </w:p>
    <w:p w:rsidR="0010443E" w:rsidRDefault="0010443E" w:rsidP="005C15AE">
      <w:pPr>
        <w:suppressAutoHyphens/>
        <w:ind w:firstLine="284"/>
        <w:jc w:val="both"/>
        <w:rPr>
          <w:rStyle w:val="affc"/>
        </w:rPr>
      </w:pPr>
    </w:p>
    <w:p w:rsidR="0010443E" w:rsidRPr="003631B3" w:rsidRDefault="0010443E" w:rsidP="0059291D">
      <w:pPr>
        <w:suppressAutoHyphens/>
        <w:ind w:firstLine="284"/>
        <w:jc w:val="center"/>
        <w:rPr>
          <w:b/>
          <w:sz w:val="28"/>
          <w:szCs w:val="28"/>
        </w:rPr>
      </w:pPr>
      <w:r>
        <w:rPr>
          <w:b/>
          <w:sz w:val="28"/>
          <w:szCs w:val="28"/>
        </w:rPr>
        <w:t>Инструкция для участников ГИА</w:t>
      </w:r>
    </w:p>
    <w:p w:rsidR="0010443E" w:rsidRPr="000E49F3" w:rsidRDefault="0010443E" w:rsidP="005C15AE">
      <w:pPr>
        <w:suppressAutoHyphens/>
        <w:ind w:firstLine="284"/>
        <w:jc w:val="both"/>
        <w:rPr>
          <w:rStyle w:val="affc"/>
        </w:rPr>
      </w:pPr>
      <w:r w:rsidRPr="00E01FEF">
        <w:rPr>
          <w:rStyle w:val="affc"/>
        </w:rPr>
        <w:t>Первая часть инструктажа начинается в 9.50 по местному времени.</w:t>
      </w:r>
    </w:p>
    <w:p w:rsidR="0010443E" w:rsidRDefault="0010443E">
      <w:pPr>
        <w:suppressAutoHyphens/>
        <w:jc w:val="both"/>
        <w:rPr>
          <w:i/>
          <w:sz w:val="28"/>
          <w:szCs w:val="28"/>
        </w:rPr>
      </w:pPr>
    </w:p>
    <w:tbl>
      <w:tblPr>
        <w:tblW w:w="10440" w:type="dxa"/>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0440"/>
      </w:tblGrid>
      <w:tr w:rsidR="0010443E" w:rsidRPr="00E16824" w:rsidTr="00E16824">
        <w:tc>
          <w:tcPr>
            <w:tcW w:w="10440" w:type="dxa"/>
            <w:tcBorders>
              <w:top w:val="single" w:sz="4" w:space="0" w:color="auto"/>
              <w:left w:val="single" w:sz="4" w:space="0" w:color="auto"/>
              <w:bottom w:val="single" w:sz="4" w:space="0" w:color="auto"/>
              <w:right w:val="single" w:sz="4" w:space="0" w:color="auto"/>
            </w:tcBorders>
          </w:tcPr>
          <w:p w:rsidR="0010443E" w:rsidRPr="00E16824" w:rsidRDefault="0010443E" w:rsidP="00E16824">
            <w:pPr>
              <w:ind w:firstLine="284"/>
              <w:jc w:val="both"/>
              <w:rPr>
                <w:b/>
                <w:bCs/>
                <w:sz w:val="28"/>
                <w:szCs w:val="28"/>
              </w:rPr>
            </w:pPr>
            <w:r w:rsidRPr="00E16824">
              <w:rPr>
                <w:b/>
                <w:sz w:val="28"/>
                <w:szCs w:val="28"/>
              </w:rPr>
              <w:t xml:space="preserve">Уважаемые участники! Сегодня Вы сдаете экзамен ________________ </w:t>
            </w:r>
            <w:r w:rsidRPr="00E16824">
              <w:rPr>
                <w:i/>
                <w:sz w:val="28"/>
                <w:szCs w:val="28"/>
              </w:rPr>
              <w:t>(назовите предмет)</w:t>
            </w:r>
            <w:r w:rsidRPr="00E16824">
              <w:rPr>
                <w:sz w:val="28"/>
                <w:szCs w:val="28"/>
              </w:rPr>
              <w:t>.</w:t>
            </w:r>
            <w:r w:rsidRPr="00E16824">
              <w:rPr>
                <w:b/>
                <w:bCs/>
                <w:sz w:val="28"/>
                <w:szCs w:val="28"/>
              </w:rPr>
              <w:t xml:space="preserve"> </w:t>
            </w:r>
          </w:p>
          <w:p w:rsidR="0010443E" w:rsidRDefault="0010443E" w:rsidP="00E16824">
            <w:pPr>
              <w:ind w:firstLine="284"/>
              <w:jc w:val="both"/>
              <w:rPr>
                <w:b/>
                <w:sz w:val="28"/>
                <w:szCs w:val="28"/>
              </w:rPr>
            </w:pPr>
            <w:r w:rsidRPr="00E16824">
              <w:rPr>
                <w:b/>
                <w:sz w:val="28"/>
                <w:szCs w:val="28"/>
              </w:rPr>
              <w:t>Все задания составлены на основе школьной программы, поэтому каждый из вас может успешно сдать экзамен.</w:t>
            </w:r>
          </w:p>
          <w:p w:rsidR="0010443E" w:rsidRPr="00E16824" w:rsidRDefault="0010443E" w:rsidP="00E16824">
            <w:pPr>
              <w:ind w:firstLine="284"/>
              <w:jc w:val="both"/>
              <w:rPr>
                <w:b/>
                <w:bCs/>
                <w:sz w:val="28"/>
                <w:szCs w:val="28"/>
              </w:rPr>
            </w:pPr>
            <w:r w:rsidRPr="003631B3">
              <w:rPr>
                <w:b/>
                <w:sz w:val="28"/>
                <w:szCs w:val="28"/>
              </w:rPr>
              <w:t xml:space="preserve">Во время проведения экзамена вам необходимо соблюдать </w:t>
            </w:r>
            <w:r>
              <w:rPr>
                <w:b/>
                <w:sz w:val="28"/>
                <w:szCs w:val="28"/>
              </w:rPr>
              <w:t>П</w:t>
            </w:r>
            <w:r w:rsidRPr="003631B3">
              <w:rPr>
                <w:b/>
                <w:sz w:val="28"/>
                <w:szCs w:val="28"/>
              </w:rPr>
              <w:t>орядок проведения ГИА.</w:t>
            </w:r>
          </w:p>
          <w:p w:rsidR="0010443E" w:rsidRPr="00E16824" w:rsidRDefault="0010443E" w:rsidP="00E16824">
            <w:pPr>
              <w:ind w:firstLine="284"/>
              <w:jc w:val="both"/>
              <w:rPr>
                <w:b/>
                <w:bCs/>
                <w:sz w:val="28"/>
                <w:szCs w:val="28"/>
              </w:rPr>
            </w:pPr>
            <w:r w:rsidRPr="00E16824">
              <w:rPr>
                <w:b/>
                <w:bCs/>
                <w:sz w:val="28"/>
                <w:szCs w:val="28"/>
              </w:rPr>
              <w:t>На столе у Вас</w:t>
            </w:r>
            <w:r>
              <w:rPr>
                <w:b/>
                <w:bCs/>
                <w:sz w:val="28"/>
                <w:szCs w:val="28"/>
              </w:rPr>
              <w:t xml:space="preserve"> могут находиться</w:t>
            </w:r>
            <w:r w:rsidRPr="00E16824">
              <w:rPr>
                <w:b/>
                <w:bCs/>
                <w:sz w:val="28"/>
                <w:szCs w:val="28"/>
              </w:rPr>
              <w:t>:</w:t>
            </w:r>
          </w:p>
          <w:p w:rsidR="00C077F1" w:rsidRDefault="0010443E">
            <w:pPr>
              <w:widowControl w:val="0"/>
              <w:numPr>
                <w:ilvl w:val="0"/>
                <w:numId w:val="19"/>
              </w:numPr>
              <w:jc w:val="both"/>
              <w:rPr>
                <w:b/>
                <w:i/>
                <w:noProof/>
                <w:sz w:val="28"/>
                <w:szCs w:val="28"/>
              </w:rPr>
            </w:pPr>
            <w:proofErr w:type="spellStart"/>
            <w:r w:rsidRPr="00E16824">
              <w:rPr>
                <w:b/>
                <w:sz w:val="28"/>
                <w:szCs w:val="28"/>
              </w:rPr>
              <w:t>гелевая</w:t>
            </w:r>
            <w:proofErr w:type="spellEnd"/>
            <w:r>
              <w:rPr>
                <w:b/>
                <w:sz w:val="28"/>
                <w:szCs w:val="28"/>
              </w:rPr>
              <w:t>, капиллярная</w:t>
            </w:r>
            <w:r w:rsidRPr="00E16824">
              <w:rPr>
                <w:b/>
                <w:bCs/>
                <w:sz w:val="28"/>
                <w:szCs w:val="28"/>
              </w:rPr>
              <w:t xml:space="preserve"> ручка с </w:t>
            </w:r>
            <w:r>
              <w:rPr>
                <w:b/>
                <w:bCs/>
                <w:sz w:val="28"/>
                <w:szCs w:val="28"/>
              </w:rPr>
              <w:t xml:space="preserve">яркими </w:t>
            </w:r>
            <w:r w:rsidRPr="00E16824">
              <w:rPr>
                <w:b/>
                <w:bCs/>
                <w:sz w:val="28"/>
                <w:szCs w:val="28"/>
              </w:rPr>
              <w:t>черн</w:t>
            </w:r>
            <w:r>
              <w:rPr>
                <w:b/>
                <w:bCs/>
                <w:sz w:val="28"/>
                <w:szCs w:val="28"/>
              </w:rPr>
              <w:t>илами чёрного цвета</w:t>
            </w:r>
            <w:r w:rsidRPr="00E16824">
              <w:rPr>
                <w:b/>
                <w:bCs/>
                <w:sz w:val="28"/>
                <w:szCs w:val="28"/>
              </w:rPr>
              <w:t>;</w:t>
            </w:r>
          </w:p>
          <w:p w:rsidR="00C077F1" w:rsidRDefault="0010443E">
            <w:pPr>
              <w:widowControl w:val="0"/>
              <w:numPr>
                <w:ilvl w:val="0"/>
                <w:numId w:val="19"/>
              </w:numPr>
              <w:jc w:val="both"/>
              <w:rPr>
                <w:b/>
                <w:i/>
                <w:noProof/>
                <w:sz w:val="28"/>
                <w:szCs w:val="28"/>
              </w:rPr>
            </w:pPr>
            <w:r>
              <w:rPr>
                <w:b/>
                <w:bCs/>
                <w:sz w:val="28"/>
                <w:szCs w:val="28"/>
              </w:rPr>
              <w:t>документ, удостоверяющий личность;</w:t>
            </w:r>
          </w:p>
          <w:p w:rsidR="00C077F1" w:rsidRDefault="0010443E">
            <w:pPr>
              <w:widowControl w:val="0"/>
              <w:numPr>
                <w:ilvl w:val="0"/>
                <w:numId w:val="19"/>
              </w:numPr>
              <w:jc w:val="both"/>
              <w:rPr>
                <w:b/>
                <w:i/>
                <w:noProof/>
                <w:sz w:val="28"/>
                <w:szCs w:val="28"/>
              </w:rPr>
            </w:pPr>
            <w:r>
              <w:rPr>
                <w:b/>
                <w:bCs/>
                <w:sz w:val="28"/>
                <w:szCs w:val="28"/>
              </w:rPr>
              <w:t>лекарства и питание (при необходимости);</w:t>
            </w:r>
          </w:p>
          <w:p w:rsidR="00C077F1" w:rsidRDefault="001066A7">
            <w:pPr>
              <w:widowControl w:val="0"/>
              <w:numPr>
                <w:ilvl w:val="0"/>
                <w:numId w:val="19"/>
              </w:numPr>
              <w:jc w:val="both"/>
              <w:rPr>
                <w:b/>
                <w:noProof/>
                <w:sz w:val="28"/>
                <w:szCs w:val="28"/>
              </w:rPr>
            </w:pPr>
            <w:r w:rsidRPr="001066A7">
              <w:rPr>
                <w:b/>
                <w:sz w:val="28"/>
                <w:szCs w:val="28"/>
              </w:rPr>
              <w:t>журналы, книги,  газеты и т.п. на языке, экзамен по которому вы сдаёте</w:t>
            </w:r>
            <w:r w:rsidR="0010443E">
              <w:rPr>
                <w:b/>
                <w:sz w:val="28"/>
                <w:szCs w:val="28"/>
              </w:rPr>
              <w:t>.</w:t>
            </w:r>
          </w:p>
          <w:p w:rsidR="0010443E" w:rsidRPr="00145999" w:rsidRDefault="0010443E" w:rsidP="00E16824">
            <w:pPr>
              <w:ind w:firstLine="284"/>
              <w:jc w:val="both"/>
              <w:rPr>
                <w:b/>
                <w:sz w:val="28"/>
                <w:szCs w:val="28"/>
              </w:rPr>
            </w:pPr>
            <w:r w:rsidRPr="00E16824">
              <w:rPr>
                <w:b/>
                <w:sz w:val="28"/>
                <w:szCs w:val="28"/>
              </w:rPr>
              <w:t xml:space="preserve">Во время </w:t>
            </w:r>
            <w:r w:rsidRPr="00145999">
              <w:rPr>
                <w:b/>
                <w:sz w:val="28"/>
                <w:szCs w:val="28"/>
              </w:rPr>
              <w:t xml:space="preserve">экзамена запрещается: </w:t>
            </w:r>
          </w:p>
          <w:p w:rsidR="00C077F1" w:rsidRPr="00145999" w:rsidRDefault="0010443E">
            <w:pPr>
              <w:widowControl w:val="0"/>
              <w:numPr>
                <w:ilvl w:val="0"/>
                <w:numId w:val="18"/>
              </w:numPr>
              <w:ind w:left="1720"/>
              <w:jc w:val="both"/>
              <w:rPr>
                <w:b/>
                <w:bCs/>
                <w:sz w:val="28"/>
                <w:szCs w:val="28"/>
              </w:rPr>
            </w:pPr>
            <w:r w:rsidRPr="00145999">
              <w:rPr>
                <w:b/>
                <w:bCs/>
                <w:sz w:val="28"/>
                <w:szCs w:val="28"/>
              </w:rPr>
              <w:t xml:space="preserve">разговаривать, вставать с мест, пересаживаться, </w:t>
            </w:r>
            <w:r w:rsidRPr="00145999">
              <w:rPr>
                <w:b/>
                <w:sz w:val="28"/>
                <w:szCs w:val="28"/>
              </w:rPr>
              <w:t>обмениваться любыми материалами и предметами</w:t>
            </w:r>
            <w:r w:rsidRPr="00145999">
              <w:rPr>
                <w:b/>
                <w:bCs/>
                <w:sz w:val="28"/>
                <w:szCs w:val="28"/>
              </w:rPr>
              <w:t>;</w:t>
            </w:r>
          </w:p>
          <w:p w:rsidR="00C077F1" w:rsidRPr="00145999" w:rsidRDefault="0010443E">
            <w:pPr>
              <w:widowControl w:val="0"/>
              <w:numPr>
                <w:ilvl w:val="0"/>
                <w:numId w:val="18"/>
              </w:numPr>
              <w:ind w:left="1720"/>
              <w:jc w:val="both"/>
              <w:rPr>
                <w:b/>
                <w:bCs/>
                <w:sz w:val="28"/>
                <w:szCs w:val="28"/>
              </w:rPr>
            </w:pPr>
            <w:r w:rsidRPr="00145999">
              <w:rPr>
                <w:b/>
                <w:bCs/>
                <w:sz w:val="28"/>
                <w:szCs w:val="28"/>
              </w:rPr>
              <w:t>использовать корректирующую жидкость и ластик;</w:t>
            </w:r>
          </w:p>
          <w:p w:rsidR="00C077F1" w:rsidRDefault="0010443E">
            <w:pPr>
              <w:widowControl w:val="0"/>
              <w:numPr>
                <w:ilvl w:val="0"/>
                <w:numId w:val="18"/>
              </w:numPr>
              <w:ind w:left="1720"/>
              <w:jc w:val="both"/>
              <w:rPr>
                <w:b/>
                <w:sz w:val="28"/>
                <w:szCs w:val="28"/>
              </w:rPr>
            </w:pPr>
            <w:r>
              <w:rPr>
                <w:b/>
                <w:sz w:val="28"/>
                <w:szCs w:val="28"/>
              </w:rPr>
              <w:lastRenderedPageBreak/>
              <w:t>иметь при себе</w:t>
            </w:r>
            <w:r w:rsidRPr="00E16824">
              <w:rPr>
                <w:b/>
                <w:sz w:val="28"/>
                <w:szCs w:val="28"/>
              </w:rPr>
              <w:t xml:space="preserve"> мобильные телефоны, иные средства связи,</w:t>
            </w:r>
            <w:r w:rsidRPr="00E16824">
              <w:rPr>
                <w:b/>
                <w:bCs/>
                <w:sz w:val="28"/>
                <w:szCs w:val="28"/>
              </w:rPr>
              <w:t xml:space="preserve"> фото-, аудио- и видеоаппаратуру,</w:t>
            </w:r>
            <w:r w:rsidRPr="00E16824">
              <w:rPr>
                <w:b/>
                <w:sz w:val="28"/>
                <w:szCs w:val="28"/>
              </w:rPr>
              <w:t xml:space="preserve"> электронно-вычислительную технику (кроме случаев, разрешённых на основании КИМ); </w:t>
            </w:r>
          </w:p>
          <w:p w:rsidR="00C077F1" w:rsidRDefault="001066A7">
            <w:pPr>
              <w:widowControl w:val="0"/>
              <w:numPr>
                <w:ilvl w:val="0"/>
                <w:numId w:val="18"/>
              </w:numPr>
              <w:ind w:left="1720"/>
              <w:jc w:val="both"/>
              <w:rPr>
                <w:b/>
                <w:bCs/>
                <w:sz w:val="28"/>
                <w:szCs w:val="28"/>
              </w:rPr>
            </w:pPr>
            <w:r w:rsidRPr="001066A7">
              <w:rPr>
                <w:b/>
                <w:sz w:val="28"/>
                <w:szCs w:val="28"/>
              </w:rPr>
              <w:t>скрывать</w:t>
            </w:r>
            <w:r w:rsidRPr="001066A7">
              <w:rPr>
                <w:b/>
                <w:bCs/>
                <w:sz w:val="28"/>
                <w:szCs w:val="28"/>
              </w:rPr>
              <w:t xml:space="preserve"> КИМ или их части при сдаче работы</w:t>
            </w:r>
            <w:r w:rsidR="0010443E" w:rsidRPr="00E16824">
              <w:rPr>
                <w:b/>
                <w:bCs/>
                <w:sz w:val="28"/>
                <w:szCs w:val="28"/>
              </w:rPr>
              <w:t>;</w:t>
            </w:r>
          </w:p>
          <w:p w:rsidR="00C077F1" w:rsidRDefault="0010443E">
            <w:pPr>
              <w:widowControl w:val="0"/>
              <w:numPr>
                <w:ilvl w:val="0"/>
                <w:numId w:val="18"/>
              </w:numPr>
              <w:ind w:left="1720"/>
              <w:jc w:val="both"/>
              <w:rPr>
                <w:b/>
                <w:bCs/>
                <w:sz w:val="28"/>
                <w:szCs w:val="28"/>
              </w:rPr>
            </w:pPr>
            <w:r>
              <w:rPr>
                <w:b/>
                <w:bCs/>
                <w:sz w:val="28"/>
                <w:szCs w:val="28"/>
              </w:rPr>
              <w:t xml:space="preserve">выносить </w:t>
            </w:r>
            <w:r w:rsidRPr="00E16824">
              <w:rPr>
                <w:b/>
                <w:bCs/>
                <w:sz w:val="28"/>
                <w:szCs w:val="28"/>
              </w:rPr>
              <w:t xml:space="preserve">из аудиторий и ППЭ </w:t>
            </w:r>
            <w:r>
              <w:rPr>
                <w:b/>
                <w:bCs/>
                <w:sz w:val="28"/>
                <w:szCs w:val="28"/>
              </w:rPr>
              <w:t xml:space="preserve">письменные принадлежности, бланки </w:t>
            </w:r>
            <w:r w:rsidRPr="00E16824">
              <w:rPr>
                <w:b/>
                <w:bCs/>
                <w:sz w:val="28"/>
                <w:szCs w:val="28"/>
              </w:rPr>
              <w:t xml:space="preserve">на бумажном или электронном носителях, фотографировать </w:t>
            </w:r>
            <w:r>
              <w:rPr>
                <w:b/>
                <w:bCs/>
                <w:sz w:val="28"/>
                <w:szCs w:val="28"/>
              </w:rPr>
              <w:t>бланки</w:t>
            </w:r>
            <w:r w:rsidRPr="00E16824">
              <w:rPr>
                <w:b/>
                <w:bCs/>
                <w:sz w:val="28"/>
                <w:szCs w:val="28"/>
              </w:rPr>
              <w:t>;</w:t>
            </w:r>
          </w:p>
          <w:p w:rsidR="00C077F1" w:rsidRDefault="0010443E">
            <w:pPr>
              <w:widowControl w:val="0"/>
              <w:numPr>
                <w:ilvl w:val="0"/>
                <w:numId w:val="18"/>
              </w:numPr>
              <w:ind w:left="1720"/>
              <w:jc w:val="both"/>
              <w:rPr>
                <w:b/>
                <w:bCs/>
                <w:sz w:val="28"/>
                <w:szCs w:val="28"/>
              </w:rPr>
            </w:pPr>
            <w:r>
              <w:rPr>
                <w:b/>
                <w:bCs/>
                <w:sz w:val="28"/>
                <w:szCs w:val="28"/>
              </w:rPr>
              <w:t xml:space="preserve">пользоваться </w:t>
            </w:r>
            <w:r w:rsidRPr="00E16824">
              <w:rPr>
                <w:b/>
                <w:sz w:val="28"/>
                <w:szCs w:val="28"/>
              </w:rPr>
              <w:t xml:space="preserve">справочными материалами, </w:t>
            </w:r>
            <w:r w:rsidRPr="00E16824">
              <w:rPr>
                <w:b/>
                <w:bCs/>
                <w:sz w:val="28"/>
                <w:szCs w:val="28"/>
              </w:rPr>
              <w:t>письменными заметками и иными средствами хранения и передачи информации</w:t>
            </w:r>
            <w:r w:rsidRPr="00E16824">
              <w:rPr>
                <w:b/>
                <w:sz w:val="28"/>
                <w:szCs w:val="28"/>
              </w:rPr>
              <w:t xml:space="preserve"> кроме тех, которые указаны в тексте КИМ</w:t>
            </w:r>
            <w:r w:rsidRPr="00E16824">
              <w:rPr>
                <w:b/>
                <w:bCs/>
                <w:sz w:val="28"/>
                <w:szCs w:val="28"/>
              </w:rPr>
              <w:t>;</w:t>
            </w:r>
          </w:p>
          <w:p w:rsidR="00C077F1" w:rsidRDefault="0010443E">
            <w:pPr>
              <w:widowControl w:val="0"/>
              <w:numPr>
                <w:ilvl w:val="0"/>
                <w:numId w:val="18"/>
              </w:numPr>
              <w:ind w:left="1720"/>
              <w:jc w:val="both"/>
              <w:rPr>
                <w:b/>
                <w:bCs/>
                <w:sz w:val="28"/>
                <w:szCs w:val="28"/>
              </w:rPr>
            </w:pPr>
            <w:r>
              <w:rPr>
                <w:b/>
                <w:bCs/>
                <w:sz w:val="28"/>
                <w:szCs w:val="28"/>
              </w:rPr>
              <w:t>ходить по ППЭ во время экзамена без сопровождения.</w:t>
            </w:r>
          </w:p>
          <w:p w:rsidR="00C077F1" w:rsidRDefault="0010443E">
            <w:pPr>
              <w:widowControl w:val="0"/>
              <w:jc w:val="both"/>
              <w:rPr>
                <w:b/>
                <w:bCs/>
                <w:sz w:val="28"/>
                <w:szCs w:val="28"/>
              </w:rPr>
            </w:pPr>
            <w:r>
              <w:rPr>
                <w:b/>
                <w:bCs/>
                <w:sz w:val="28"/>
                <w:szCs w:val="28"/>
              </w:rPr>
              <w:t xml:space="preserve">    </w:t>
            </w:r>
            <w:r w:rsidRPr="00E16824">
              <w:rPr>
                <w:b/>
                <w:sz w:val="28"/>
                <w:szCs w:val="28"/>
              </w:rPr>
              <w:t xml:space="preserve">В случае нарушения </w:t>
            </w:r>
            <w:r>
              <w:rPr>
                <w:b/>
                <w:sz w:val="28"/>
                <w:szCs w:val="28"/>
              </w:rPr>
              <w:t>П</w:t>
            </w:r>
            <w:r w:rsidRPr="00E16824">
              <w:rPr>
                <w:b/>
                <w:sz w:val="28"/>
                <w:szCs w:val="28"/>
              </w:rPr>
              <w:t>орядка проведения ГИА вы будете удалены с экзамена.</w:t>
            </w:r>
          </w:p>
        </w:tc>
      </w:tr>
      <w:tr w:rsidR="0010443E" w:rsidRPr="00E16824" w:rsidTr="00E16824">
        <w:tc>
          <w:tcPr>
            <w:tcW w:w="10440" w:type="dxa"/>
            <w:tcBorders>
              <w:top w:val="single" w:sz="4" w:space="0" w:color="auto"/>
              <w:left w:val="nil"/>
              <w:bottom w:val="single" w:sz="4" w:space="0" w:color="auto"/>
              <w:right w:val="nil"/>
            </w:tcBorders>
          </w:tcPr>
          <w:p w:rsidR="0010443E" w:rsidRPr="00E16824" w:rsidRDefault="0010443E" w:rsidP="00E16824">
            <w:pPr>
              <w:suppressAutoHyphens/>
              <w:ind w:firstLine="284"/>
              <w:jc w:val="both"/>
              <w:rPr>
                <w:b/>
                <w:i/>
                <w:sz w:val="28"/>
                <w:szCs w:val="28"/>
              </w:rPr>
            </w:pPr>
          </w:p>
        </w:tc>
      </w:tr>
      <w:tr w:rsidR="0010443E" w:rsidRPr="00E16824" w:rsidTr="00E16824">
        <w:tc>
          <w:tcPr>
            <w:tcW w:w="10440" w:type="dxa"/>
            <w:tcBorders>
              <w:top w:val="single" w:sz="4" w:space="0" w:color="auto"/>
              <w:left w:val="single" w:sz="4" w:space="0" w:color="auto"/>
              <w:bottom w:val="single" w:sz="4" w:space="0" w:color="auto"/>
              <w:right w:val="single" w:sz="4" w:space="0" w:color="auto"/>
            </w:tcBorders>
          </w:tcPr>
          <w:p w:rsidR="0010443E" w:rsidRPr="00E16824" w:rsidRDefault="0010443E" w:rsidP="00E16824">
            <w:pPr>
              <w:ind w:firstLine="284"/>
              <w:jc w:val="both"/>
              <w:rPr>
                <w:b/>
                <w:sz w:val="28"/>
                <w:szCs w:val="28"/>
              </w:rPr>
            </w:pPr>
            <w:r w:rsidRPr="00E01FEF">
              <w:rPr>
                <w:b/>
                <w:sz w:val="28"/>
                <w:szCs w:val="28"/>
              </w:rPr>
              <w:t xml:space="preserve">В случае нарушения </w:t>
            </w:r>
            <w:r>
              <w:rPr>
                <w:b/>
                <w:sz w:val="28"/>
                <w:szCs w:val="28"/>
              </w:rPr>
              <w:t>П</w:t>
            </w:r>
            <w:r w:rsidRPr="00E01FEF">
              <w:rPr>
                <w:b/>
                <w:sz w:val="28"/>
                <w:szCs w:val="28"/>
              </w:rPr>
              <w:t xml:space="preserve">орядка проведения ГИА работниками ППЭ или другими участниками экзамена вы имеете право подать апелляцию </w:t>
            </w:r>
            <w:r w:rsidRPr="00E01FEF">
              <w:rPr>
                <w:b/>
                <w:bCs/>
                <w:sz w:val="28"/>
                <w:szCs w:val="28"/>
              </w:rPr>
              <w:t xml:space="preserve">о нарушении </w:t>
            </w:r>
            <w:r>
              <w:rPr>
                <w:b/>
                <w:bCs/>
                <w:sz w:val="28"/>
                <w:szCs w:val="28"/>
              </w:rPr>
              <w:t>П</w:t>
            </w:r>
            <w:r w:rsidRPr="00E01FEF">
              <w:rPr>
                <w:b/>
                <w:bCs/>
                <w:sz w:val="28"/>
                <w:szCs w:val="28"/>
              </w:rPr>
              <w:t>орядка проведения</w:t>
            </w:r>
            <w:r w:rsidRPr="00E01FEF">
              <w:rPr>
                <w:b/>
                <w:sz w:val="28"/>
                <w:szCs w:val="28"/>
              </w:rPr>
              <w:t xml:space="preserve"> ГИА. Апелляция о нарушении </w:t>
            </w:r>
            <w:r>
              <w:rPr>
                <w:b/>
                <w:sz w:val="28"/>
                <w:szCs w:val="28"/>
              </w:rPr>
              <w:t>П</w:t>
            </w:r>
            <w:r w:rsidRPr="00E01FEF">
              <w:rPr>
                <w:b/>
                <w:sz w:val="28"/>
                <w:szCs w:val="28"/>
              </w:rPr>
              <w:t>орядка проведения ГИА подается в день проведения экзамена</w:t>
            </w:r>
            <w:r>
              <w:rPr>
                <w:b/>
                <w:sz w:val="28"/>
                <w:szCs w:val="28"/>
              </w:rPr>
              <w:t xml:space="preserve"> члену</w:t>
            </w:r>
            <w:r w:rsidRPr="00E16824">
              <w:rPr>
                <w:b/>
                <w:sz w:val="28"/>
                <w:szCs w:val="28"/>
              </w:rPr>
              <w:t xml:space="preserve"> ГЭК </w:t>
            </w:r>
            <w:r w:rsidRPr="00E16824">
              <w:rPr>
                <w:b/>
                <w:sz w:val="28"/>
                <w:szCs w:val="28"/>
                <w:u w:val="single"/>
              </w:rPr>
              <w:t>до выхода из ППЭ</w:t>
            </w:r>
            <w:r w:rsidRPr="00E16824">
              <w:rPr>
                <w:b/>
                <w:sz w:val="28"/>
                <w:szCs w:val="28"/>
              </w:rPr>
              <w:t>. Для этого вам необходимо после сдачи бланков обратиться к организатору и заполнить соответствующую форму заявления.</w:t>
            </w:r>
          </w:p>
          <w:p w:rsidR="0010443E" w:rsidRPr="00E16824" w:rsidRDefault="0010443E" w:rsidP="00E16824">
            <w:pPr>
              <w:ind w:firstLine="284"/>
              <w:jc w:val="both"/>
              <w:rPr>
                <w:b/>
                <w:sz w:val="28"/>
                <w:szCs w:val="28"/>
              </w:rPr>
            </w:pPr>
            <w:r w:rsidRPr="00E16824">
              <w:rPr>
                <w:b/>
                <w:sz w:val="28"/>
                <w:szCs w:val="28"/>
              </w:rPr>
              <w:t xml:space="preserve">С результатами экзамена Вы сможете ознакомиться в своём образовательном учреждении или в местах, в которых вы были зарегистрированы на сдачу ГИА. </w:t>
            </w:r>
          </w:p>
          <w:p w:rsidR="0010443E" w:rsidRPr="00E16824" w:rsidRDefault="0010443E" w:rsidP="00E16824">
            <w:pPr>
              <w:jc w:val="both"/>
              <w:rPr>
                <w:b/>
                <w:sz w:val="28"/>
                <w:szCs w:val="28"/>
              </w:rPr>
            </w:pPr>
            <w:r w:rsidRPr="00E16824">
              <w:rPr>
                <w:b/>
                <w:sz w:val="28"/>
                <w:szCs w:val="28"/>
              </w:rPr>
              <w:t xml:space="preserve">Плановая дата ознакомления с результатами: _________________ </w:t>
            </w:r>
            <w:r w:rsidRPr="00E16824">
              <w:rPr>
                <w:i/>
                <w:sz w:val="28"/>
                <w:szCs w:val="28"/>
              </w:rPr>
              <w:t>(сообщить дату)</w:t>
            </w:r>
            <w:r w:rsidRPr="00E16824">
              <w:rPr>
                <w:sz w:val="28"/>
                <w:szCs w:val="28"/>
              </w:rPr>
              <w:t>.</w:t>
            </w:r>
          </w:p>
          <w:p w:rsidR="0010443E" w:rsidRDefault="0010443E" w:rsidP="00E16824">
            <w:pPr>
              <w:ind w:firstLine="284"/>
              <w:jc w:val="both"/>
              <w:rPr>
                <w:i/>
                <w:sz w:val="28"/>
                <w:szCs w:val="28"/>
              </w:rPr>
            </w:pPr>
            <w:r w:rsidRPr="00E16824">
              <w:rPr>
                <w:b/>
                <w:sz w:val="28"/>
                <w:szCs w:val="28"/>
              </w:rPr>
              <w:t xml:space="preserve">После получения результатов ГИА вы можете подать апелляцию о несогласии с выставленными баллами. Апелляция подается в течение двух рабочих дней после официального дня объявления результатов ГИА. Апелляция подается в образовательную организацию, в которой вы допущены к государственной (итоговой) аттестации, или в конфликтную комиссию по адресу: _____________________ </w:t>
            </w:r>
            <w:r w:rsidRPr="00E16824">
              <w:rPr>
                <w:i/>
                <w:sz w:val="28"/>
                <w:szCs w:val="28"/>
              </w:rPr>
              <w:t>(назовите адрес и телефон).</w:t>
            </w:r>
          </w:p>
          <w:p w:rsidR="0010443E" w:rsidRPr="00E16824" w:rsidRDefault="0010443E" w:rsidP="00E16824">
            <w:pPr>
              <w:ind w:firstLine="284"/>
              <w:jc w:val="both"/>
              <w:rPr>
                <w:b/>
                <w:i/>
                <w:sz w:val="28"/>
                <w:szCs w:val="28"/>
              </w:rPr>
            </w:pPr>
            <w:r w:rsidRPr="003631B3">
              <w:rPr>
                <w:b/>
                <w:sz w:val="28"/>
                <w:szCs w:val="28"/>
              </w:rPr>
              <w:t>Апелляция по вопросам содержания и структуры заданий по учебным предметам, а также по вопросам, связанным с оцениванием результатов выполнения заданий экзаменационной работы с кратким ответом, нарушением участником ГИА требований порядка или неправильным оформлением экзаменационной работы, не</w:t>
            </w:r>
            <w:r w:rsidRPr="003631B3">
              <w:rPr>
                <w:sz w:val="28"/>
                <w:szCs w:val="28"/>
              </w:rPr>
              <w:t xml:space="preserve"> </w:t>
            </w:r>
            <w:r w:rsidRPr="003631B3">
              <w:rPr>
                <w:b/>
                <w:sz w:val="28"/>
                <w:szCs w:val="28"/>
              </w:rPr>
              <w:t>рассматривается.</w:t>
            </w:r>
          </w:p>
        </w:tc>
      </w:tr>
      <w:tr w:rsidR="0010443E" w:rsidRPr="00E16824" w:rsidTr="00E16824">
        <w:tc>
          <w:tcPr>
            <w:tcW w:w="10440" w:type="dxa"/>
            <w:tcBorders>
              <w:top w:val="single" w:sz="4" w:space="0" w:color="auto"/>
              <w:left w:val="nil"/>
              <w:bottom w:val="nil"/>
              <w:right w:val="nil"/>
            </w:tcBorders>
          </w:tcPr>
          <w:p w:rsidR="0010443E" w:rsidRPr="00E16824" w:rsidRDefault="0010443E" w:rsidP="00E16824">
            <w:pPr>
              <w:ind w:firstLine="284"/>
              <w:jc w:val="both"/>
              <w:rPr>
                <w:b/>
                <w:sz w:val="28"/>
                <w:szCs w:val="28"/>
              </w:rPr>
            </w:pPr>
          </w:p>
        </w:tc>
      </w:tr>
      <w:tr w:rsidR="0010443E" w:rsidRPr="00E16824" w:rsidTr="00E16824">
        <w:tc>
          <w:tcPr>
            <w:tcW w:w="10440" w:type="dxa"/>
            <w:tcBorders>
              <w:top w:val="nil"/>
              <w:left w:val="nil"/>
              <w:bottom w:val="nil"/>
              <w:right w:val="nil"/>
            </w:tcBorders>
          </w:tcPr>
          <w:p w:rsidR="0010443E" w:rsidRPr="00E16824" w:rsidRDefault="0010443E" w:rsidP="00E16824">
            <w:pPr>
              <w:ind w:firstLine="284"/>
              <w:jc w:val="both"/>
              <w:rPr>
                <w:i/>
                <w:sz w:val="28"/>
                <w:szCs w:val="28"/>
              </w:rPr>
            </w:pPr>
            <w:r w:rsidRPr="00E16824">
              <w:rPr>
                <w:i/>
                <w:sz w:val="28"/>
                <w:szCs w:val="28"/>
              </w:rPr>
              <w:t xml:space="preserve">Вторая часть инструктажа начинается не ранее 10.00. </w:t>
            </w:r>
          </w:p>
          <w:p w:rsidR="0010443E" w:rsidRPr="00E16824" w:rsidRDefault="0010443E" w:rsidP="005C15AE">
            <w:pPr>
              <w:ind w:firstLine="284"/>
              <w:jc w:val="both"/>
              <w:rPr>
                <w:b/>
                <w:sz w:val="28"/>
                <w:szCs w:val="28"/>
              </w:rPr>
            </w:pPr>
            <w:r w:rsidRPr="00E16824">
              <w:rPr>
                <w:i/>
                <w:sz w:val="28"/>
                <w:szCs w:val="28"/>
              </w:rPr>
              <w:t>Вскрывать доставочный пакет с бланками ранее 10.00 по местному времени дня экзамена запрещается!</w:t>
            </w:r>
          </w:p>
        </w:tc>
      </w:tr>
      <w:tr w:rsidR="0010443E" w:rsidRPr="00E16824" w:rsidTr="00E16824">
        <w:tc>
          <w:tcPr>
            <w:tcW w:w="10440" w:type="dxa"/>
            <w:tcBorders>
              <w:top w:val="nil"/>
              <w:left w:val="nil"/>
              <w:bottom w:val="single" w:sz="4" w:space="0" w:color="auto"/>
              <w:right w:val="nil"/>
            </w:tcBorders>
          </w:tcPr>
          <w:p w:rsidR="0010443E" w:rsidRPr="00E16824" w:rsidRDefault="0010443E" w:rsidP="00E16824">
            <w:pPr>
              <w:ind w:firstLine="284"/>
              <w:jc w:val="both"/>
              <w:rPr>
                <w:b/>
                <w:sz w:val="28"/>
                <w:szCs w:val="28"/>
              </w:rPr>
            </w:pPr>
          </w:p>
        </w:tc>
      </w:tr>
      <w:tr w:rsidR="0010443E" w:rsidRPr="00E16824" w:rsidTr="00E16824">
        <w:tc>
          <w:tcPr>
            <w:tcW w:w="10440" w:type="dxa"/>
            <w:tcBorders>
              <w:top w:val="single" w:sz="4" w:space="0" w:color="auto"/>
              <w:left w:val="single" w:sz="4" w:space="0" w:color="auto"/>
              <w:bottom w:val="single" w:sz="4" w:space="0" w:color="auto"/>
              <w:right w:val="single" w:sz="4" w:space="0" w:color="auto"/>
            </w:tcBorders>
          </w:tcPr>
          <w:p w:rsidR="0010443E" w:rsidRPr="00E16824" w:rsidRDefault="0010443E" w:rsidP="00E16824">
            <w:pPr>
              <w:ind w:firstLine="284"/>
              <w:jc w:val="both"/>
              <w:rPr>
                <w:b/>
                <w:sz w:val="28"/>
                <w:szCs w:val="28"/>
              </w:rPr>
            </w:pPr>
            <w:r w:rsidRPr="00E16824">
              <w:rPr>
                <w:b/>
                <w:bCs/>
                <w:sz w:val="28"/>
                <w:szCs w:val="28"/>
              </w:rPr>
              <w:t xml:space="preserve">Бланки №1 поступили в доставочном пакете. Упаковка пакетов не нарушена </w:t>
            </w:r>
            <w:r w:rsidR="001066A7" w:rsidRPr="001066A7">
              <w:rPr>
                <w:b/>
                <w:bCs/>
                <w:i/>
                <w:sz w:val="28"/>
                <w:szCs w:val="28"/>
              </w:rPr>
              <w:t>(</w:t>
            </w:r>
            <w:r w:rsidR="001066A7" w:rsidRPr="001066A7">
              <w:rPr>
                <w:bCs/>
                <w:i/>
                <w:sz w:val="28"/>
                <w:szCs w:val="28"/>
              </w:rPr>
              <w:t>п</w:t>
            </w:r>
            <w:r w:rsidRPr="00E16824">
              <w:rPr>
                <w:i/>
                <w:sz w:val="28"/>
                <w:szCs w:val="28"/>
              </w:rPr>
              <w:t>родемонстрировать и вскрыть публично, используя ножницы).</w:t>
            </w:r>
            <w:r w:rsidRPr="00E16824">
              <w:rPr>
                <w:sz w:val="28"/>
                <w:szCs w:val="28"/>
              </w:rPr>
              <w:t xml:space="preserve"> </w:t>
            </w:r>
            <w:r w:rsidRPr="00E16824">
              <w:rPr>
                <w:i/>
                <w:sz w:val="28"/>
                <w:szCs w:val="28"/>
              </w:rPr>
              <w:t xml:space="preserve">Раздать </w:t>
            </w:r>
            <w:proofErr w:type="gramStart"/>
            <w:r w:rsidRPr="00E16824">
              <w:rPr>
                <w:i/>
                <w:sz w:val="28"/>
                <w:szCs w:val="28"/>
              </w:rPr>
              <w:t>экзаменующимся</w:t>
            </w:r>
            <w:proofErr w:type="gramEnd"/>
            <w:r w:rsidRPr="00E16824">
              <w:rPr>
                <w:i/>
                <w:sz w:val="28"/>
                <w:szCs w:val="28"/>
              </w:rPr>
              <w:t xml:space="preserve"> бланки.</w:t>
            </w:r>
          </w:p>
          <w:p w:rsidR="00C077F1" w:rsidRDefault="0010443E">
            <w:pPr>
              <w:suppressAutoHyphens/>
              <w:ind w:firstLine="709"/>
              <w:jc w:val="both"/>
              <w:rPr>
                <w:i/>
                <w:sz w:val="28"/>
                <w:szCs w:val="28"/>
                <w:lang w:eastAsia="zh-CN"/>
              </w:rPr>
            </w:pPr>
            <w:r w:rsidRPr="00E16824">
              <w:rPr>
                <w:b/>
                <w:sz w:val="28"/>
                <w:szCs w:val="28"/>
              </w:rPr>
              <w:t xml:space="preserve">У каждого из вас должен быть бланк №1. </w:t>
            </w:r>
            <w:r w:rsidRPr="00E16824">
              <w:rPr>
                <w:b/>
                <w:bCs/>
                <w:sz w:val="28"/>
                <w:szCs w:val="28"/>
              </w:rPr>
              <w:t>Проверьте полиграфическое исполнение бланков.</w:t>
            </w:r>
            <w:r>
              <w:rPr>
                <w:b/>
                <w:sz w:val="28"/>
                <w:szCs w:val="28"/>
                <w:lang w:eastAsia="zh-CN"/>
              </w:rPr>
              <w:t xml:space="preserve"> Е</w:t>
            </w:r>
            <w:r w:rsidRPr="003631B3">
              <w:rPr>
                <w:b/>
                <w:sz w:val="28"/>
                <w:szCs w:val="28"/>
                <w:lang w:eastAsia="zh-CN"/>
              </w:rPr>
              <w:t>сли вы</w:t>
            </w:r>
            <w:r w:rsidRPr="006A4D85">
              <w:rPr>
                <w:b/>
                <w:sz w:val="28"/>
                <w:szCs w:val="28"/>
                <w:lang w:eastAsia="zh-CN"/>
              </w:rPr>
              <w:t> </w:t>
            </w:r>
            <w:r w:rsidRPr="003631B3">
              <w:rPr>
                <w:b/>
                <w:sz w:val="28"/>
                <w:szCs w:val="28"/>
                <w:lang w:eastAsia="zh-CN"/>
              </w:rPr>
              <w:t xml:space="preserve">обнаружили </w:t>
            </w:r>
            <w:r>
              <w:rPr>
                <w:b/>
                <w:sz w:val="28"/>
                <w:szCs w:val="28"/>
                <w:lang w:eastAsia="zh-CN"/>
              </w:rPr>
              <w:t>полиграфические дефекты</w:t>
            </w:r>
            <w:r w:rsidRPr="003631B3">
              <w:rPr>
                <w:b/>
                <w:sz w:val="28"/>
                <w:szCs w:val="28"/>
                <w:lang w:eastAsia="zh-CN"/>
              </w:rPr>
              <w:t xml:space="preserve">, </w:t>
            </w:r>
            <w:r w:rsidRPr="003631B3">
              <w:rPr>
                <w:b/>
                <w:sz w:val="28"/>
                <w:szCs w:val="28"/>
                <w:lang w:eastAsia="zh-CN"/>
              </w:rPr>
              <w:lastRenderedPageBreak/>
              <w:t>обратитесь к</w:t>
            </w:r>
            <w:r w:rsidRPr="006A4D85">
              <w:rPr>
                <w:b/>
                <w:sz w:val="28"/>
                <w:szCs w:val="28"/>
                <w:lang w:eastAsia="zh-CN"/>
              </w:rPr>
              <w:t> </w:t>
            </w:r>
            <w:r w:rsidRPr="003631B3">
              <w:rPr>
                <w:b/>
                <w:sz w:val="28"/>
                <w:szCs w:val="28"/>
                <w:lang w:eastAsia="zh-CN"/>
              </w:rPr>
              <w:t>нам.</w:t>
            </w:r>
            <w:r>
              <w:rPr>
                <w:i/>
                <w:sz w:val="28"/>
                <w:szCs w:val="28"/>
                <w:lang w:eastAsia="zh-CN"/>
              </w:rPr>
              <w:t xml:space="preserve"> </w:t>
            </w:r>
          </w:p>
          <w:p w:rsidR="0010443E" w:rsidRPr="00E16824" w:rsidRDefault="0010443E" w:rsidP="00E16824">
            <w:pPr>
              <w:ind w:firstLine="284"/>
              <w:jc w:val="both"/>
              <w:rPr>
                <w:b/>
                <w:bCs/>
                <w:sz w:val="28"/>
                <w:szCs w:val="28"/>
              </w:rPr>
            </w:pPr>
            <w:r w:rsidRPr="00E16824">
              <w:rPr>
                <w:b/>
                <w:bCs/>
                <w:sz w:val="28"/>
                <w:szCs w:val="28"/>
              </w:rPr>
              <w:t>Заполните регистрационные части бланков. Пишите, начиная с первой клеточки</w:t>
            </w:r>
            <w:r>
              <w:rPr>
                <w:b/>
                <w:bCs/>
                <w:sz w:val="28"/>
                <w:szCs w:val="28"/>
              </w:rPr>
              <w:t xml:space="preserve"> </w:t>
            </w:r>
            <w:proofErr w:type="spellStart"/>
            <w:r w:rsidRPr="003631B3">
              <w:rPr>
                <w:b/>
                <w:sz w:val="28"/>
                <w:szCs w:val="28"/>
                <w:lang w:eastAsia="zh-CN"/>
              </w:rPr>
              <w:t>гелевой</w:t>
            </w:r>
            <w:proofErr w:type="spellEnd"/>
            <w:r w:rsidRPr="003631B3">
              <w:rPr>
                <w:b/>
                <w:sz w:val="28"/>
                <w:szCs w:val="28"/>
                <w:lang w:eastAsia="zh-CN"/>
              </w:rPr>
              <w:t>, капиллярной ручкой</w:t>
            </w:r>
            <w:r w:rsidRPr="003631B3">
              <w:rPr>
                <w:sz w:val="28"/>
                <w:szCs w:val="28"/>
              </w:rPr>
              <w:t xml:space="preserve"> </w:t>
            </w:r>
            <w:r w:rsidRPr="003631B3">
              <w:rPr>
                <w:b/>
                <w:sz w:val="28"/>
                <w:szCs w:val="28"/>
                <w:lang w:eastAsia="zh-CN"/>
              </w:rPr>
              <w:t>с чернилами черного цвета. При отсутствии такой ручки обратитесь к</w:t>
            </w:r>
            <w:r w:rsidRPr="006A4D85">
              <w:rPr>
                <w:b/>
                <w:sz w:val="28"/>
                <w:szCs w:val="28"/>
                <w:lang w:eastAsia="zh-CN"/>
              </w:rPr>
              <w:t> </w:t>
            </w:r>
            <w:r w:rsidRPr="003631B3">
              <w:rPr>
                <w:b/>
                <w:sz w:val="28"/>
                <w:szCs w:val="28"/>
                <w:lang w:eastAsia="zh-CN"/>
              </w:rPr>
              <w:t>нам, так как бланки, заполненные иной ручкой, не</w:t>
            </w:r>
            <w:r w:rsidRPr="006A4D85">
              <w:rPr>
                <w:b/>
                <w:sz w:val="28"/>
                <w:szCs w:val="28"/>
                <w:lang w:eastAsia="zh-CN"/>
              </w:rPr>
              <w:t> </w:t>
            </w:r>
            <w:r w:rsidRPr="003631B3">
              <w:rPr>
                <w:b/>
                <w:sz w:val="28"/>
                <w:szCs w:val="28"/>
                <w:lang w:eastAsia="zh-CN"/>
              </w:rPr>
              <w:t>обрабатываются и</w:t>
            </w:r>
            <w:r w:rsidRPr="006A4D85">
              <w:rPr>
                <w:b/>
                <w:sz w:val="28"/>
                <w:szCs w:val="28"/>
                <w:lang w:eastAsia="zh-CN"/>
              </w:rPr>
              <w:t> </w:t>
            </w:r>
            <w:r w:rsidRPr="003631B3">
              <w:rPr>
                <w:b/>
                <w:sz w:val="28"/>
                <w:szCs w:val="28"/>
                <w:lang w:eastAsia="zh-CN"/>
              </w:rPr>
              <w:t>не проверяются</w:t>
            </w:r>
            <w:r w:rsidRPr="00E16824">
              <w:rPr>
                <w:b/>
                <w:bCs/>
                <w:sz w:val="28"/>
                <w:szCs w:val="28"/>
              </w:rPr>
              <w:t xml:space="preserve">. </w:t>
            </w:r>
          </w:p>
          <w:p w:rsidR="0010443E" w:rsidRPr="00E16824" w:rsidRDefault="0010443E" w:rsidP="00E16824">
            <w:pPr>
              <w:ind w:firstLine="284"/>
              <w:jc w:val="both"/>
              <w:rPr>
                <w:b/>
                <w:bCs/>
                <w:iCs/>
                <w:sz w:val="28"/>
                <w:szCs w:val="28"/>
              </w:rPr>
            </w:pPr>
            <w:r w:rsidRPr="00E16824">
              <w:rPr>
                <w:b/>
                <w:bCs/>
                <w:sz w:val="28"/>
                <w:szCs w:val="28"/>
              </w:rPr>
              <w:t xml:space="preserve"> Каждая цифра, символ записывается в отдельную клетку.</w:t>
            </w:r>
            <w:r w:rsidRPr="00E16824">
              <w:rPr>
                <w:b/>
                <w:bCs/>
                <w:iCs/>
                <w:sz w:val="28"/>
                <w:szCs w:val="28"/>
              </w:rPr>
              <w:t xml:space="preserve"> Ошибочно написанный знак необходимо зачеркнуть и аккуратно вписать правильную букву или цифру в свободное место этого же поля.</w:t>
            </w:r>
          </w:p>
          <w:p w:rsidR="0010443E" w:rsidRPr="0010443E" w:rsidRDefault="001066A7" w:rsidP="00E16824">
            <w:pPr>
              <w:ind w:firstLine="284"/>
              <w:jc w:val="both"/>
              <w:rPr>
                <w:b/>
                <w:bCs/>
                <w:iCs/>
                <w:sz w:val="28"/>
                <w:szCs w:val="28"/>
                <w:u w:val="single"/>
              </w:rPr>
            </w:pPr>
            <w:r w:rsidRPr="001066A7">
              <w:rPr>
                <w:b/>
                <w:bCs/>
                <w:iCs/>
                <w:sz w:val="28"/>
                <w:szCs w:val="28"/>
                <w:u w:val="single"/>
              </w:rPr>
              <w:t>Поля номер аудитории и номер варианта не заполняются.</w:t>
            </w:r>
          </w:p>
        </w:tc>
      </w:tr>
      <w:tr w:rsidR="0010443E" w:rsidRPr="00E16824" w:rsidTr="00E16824">
        <w:tc>
          <w:tcPr>
            <w:tcW w:w="10440" w:type="dxa"/>
            <w:tcBorders>
              <w:top w:val="single" w:sz="4" w:space="0" w:color="auto"/>
              <w:left w:val="nil"/>
              <w:bottom w:val="nil"/>
              <w:right w:val="nil"/>
            </w:tcBorders>
          </w:tcPr>
          <w:p w:rsidR="0010443E" w:rsidRPr="00E16824" w:rsidRDefault="0010443E" w:rsidP="00E16824">
            <w:pPr>
              <w:ind w:firstLine="284"/>
              <w:jc w:val="both"/>
              <w:rPr>
                <w:b/>
                <w:bCs/>
                <w:sz w:val="28"/>
                <w:szCs w:val="28"/>
              </w:rPr>
            </w:pPr>
          </w:p>
        </w:tc>
      </w:tr>
      <w:tr w:rsidR="0010443E" w:rsidRPr="00E16824" w:rsidTr="00E16824">
        <w:tc>
          <w:tcPr>
            <w:tcW w:w="10440" w:type="dxa"/>
            <w:tcBorders>
              <w:top w:val="nil"/>
              <w:left w:val="nil"/>
              <w:bottom w:val="nil"/>
              <w:right w:val="nil"/>
            </w:tcBorders>
          </w:tcPr>
          <w:p w:rsidR="0010443E" w:rsidRPr="00E16824" w:rsidRDefault="0010443E" w:rsidP="00E16824">
            <w:pPr>
              <w:ind w:firstLine="284"/>
              <w:jc w:val="both"/>
              <w:rPr>
                <w:i/>
                <w:sz w:val="28"/>
                <w:szCs w:val="28"/>
              </w:rPr>
            </w:pPr>
            <w:r w:rsidRPr="00E16824">
              <w:rPr>
                <w:i/>
                <w:sz w:val="28"/>
                <w:szCs w:val="28"/>
              </w:rPr>
              <w:t>Обратите внимание учащихся на доску. Данные записаны на доске до начала экзамена.</w:t>
            </w:r>
          </w:p>
        </w:tc>
      </w:tr>
      <w:tr w:rsidR="0010443E" w:rsidRPr="00E16824" w:rsidTr="00E16824">
        <w:tc>
          <w:tcPr>
            <w:tcW w:w="10440" w:type="dxa"/>
            <w:tcBorders>
              <w:top w:val="nil"/>
              <w:left w:val="nil"/>
              <w:bottom w:val="single" w:sz="4" w:space="0" w:color="auto"/>
              <w:right w:val="nil"/>
            </w:tcBorders>
          </w:tcPr>
          <w:p w:rsidR="0010443E" w:rsidRPr="00E16824" w:rsidRDefault="0010443E" w:rsidP="00E16824">
            <w:pPr>
              <w:ind w:firstLine="284"/>
              <w:jc w:val="both"/>
              <w:rPr>
                <w:i/>
                <w:sz w:val="28"/>
                <w:szCs w:val="28"/>
              </w:rPr>
            </w:pPr>
          </w:p>
        </w:tc>
      </w:tr>
      <w:tr w:rsidR="0010443E" w:rsidRPr="00E16824" w:rsidTr="00E16824">
        <w:tc>
          <w:tcPr>
            <w:tcW w:w="10440" w:type="dxa"/>
            <w:tcBorders>
              <w:top w:val="single" w:sz="4" w:space="0" w:color="auto"/>
              <w:left w:val="single" w:sz="4" w:space="0" w:color="auto"/>
              <w:bottom w:val="single" w:sz="4" w:space="0" w:color="auto"/>
              <w:right w:val="single" w:sz="4" w:space="0" w:color="auto"/>
            </w:tcBorders>
          </w:tcPr>
          <w:p w:rsidR="0010443E" w:rsidRPr="003631B3" w:rsidRDefault="0010443E" w:rsidP="00F20110">
            <w:pPr>
              <w:suppressAutoHyphens/>
              <w:ind w:firstLine="709"/>
              <w:jc w:val="both"/>
              <w:rPr>
                <w:b/>
                <w:color w:val="000000"/>
                <w:sz w:val="28"/>
                <w:szCs w:val="28"/>
              </w:rPr>
            </w:pPr>
            <w:r w:rsidRPr="005A3555">
              <w:rPr>
                <w:b/>
                <w:sz w:val="28"/>
                <w:szCs w:val="28"/>
                <w:lang w:eastAsia="zh-CN"/>
              </w:rPr>
              <w:t>Заполните сведения о себе: фамил</w:t>
            </w:r>
            <w:r>
              <w:rPr>
                <w:b/>
                <w:sz w:val="28"/>
                <w:szCs w:val="28"/>
                <w:lang w:eastAsia="zh-CN"/>
              </w:rPr>
              <w:t>ия, имя, отчество (при наличии)</w:t>
            </w:r>
            <w:r w:rsidRPr="005A3555">
              <w:rPr>
                <w:b/>
                <w:sz w:val="28"/>
                <w:szCs w:val="28"/>
                <w:lang w:eastAsia="zh-CN"/>
              </w:rPr>
              <w:t xml:space="preserve">. </w:t>
            </w:r>
            <w:r w:rsidRPr="003631B3">
              <w:rPr>
                <w:b/>
                <w:color w:val="000000"/>
                <w:sz w:val="28"/>
                <w:szCs w:val="28"/>
              </w:rPr>
              <w:t xml:space="preserve">Заполните поля: </w:t>
            </w:r>
            <w:r w:rsidRPr="005A3555">
              <w:rPr>
                <w:b/>
                <w:color w:val="000000"/>
                <w:sz w:val="28"/>
                <w:szCs w:val="28"/>
              </w:rPr>
              <w:t xml:space="preserve">«Номер и буква класса (при наличии), </w:t>
            </w:r>
            <w:r w:rsidRPr="003631B3">
              <w:rPr>
                <w:b/>
                <w:color w:val="000000"/>
                <w:sz w:val="28"/>
                <w:szCs w:val="28"/>
              </w:rPr>
              <w:t xml:space="preserve">«Код образовательной организации», </w:t>
            </w:r>
            <w:r w:rsidRPr="005A3555">
              <w:rPr>
                <w:b/>
                <w:color w:val="000000"/>
                <w:sz w:val="28"/>
                <w:szCs w:val="28"/>
              </w:rPr>
              <w:t xml:space="preserve">«Код пункта проведения </w:t>
            </w:r>
            <w:r>
              <w:rPr>
                <w:b/>
                <w:color w:val="000000"/>
                <w:sz w:val="28"/>
                <w:szCs w:val="28"/>
              </w:rPr>
              <w:t>экзамена</w:t>
            </w:r>
            <w:r w:rsidRPr="005A3555">
              <w:rPr>
                <w:b/>
                <w:color w:val="000000"/>
                <w:sz w:val="28"/>
                <w:szCs w:val="28"/>
              </w:rPr>
              <w:t>»</w:t>
            </w:r>
            <w:r>
              <w:rPr>
                <w:b/>
                <w:color w:val="000000"/>
                <w:sz w:val="28"/>
                <w:szCs w:val="28"/>
                <w:u w:val="single"/>
              </w:rPr>
              <w:t>.</w:t>
            </w:r>
            <w:r>
              <w:rPr>
                <w:b/>
                <w:color w:val="000000"/>
                <w:sz w:val="28"/>
                <w:szCs w:val="28"/>
              </w:rPr>
              <w:t xml:space="preserve"> </w:t>
            </w:r>
            <w:r w:rsidRPr="003631B3">
              <w:rPr>
                <w:b/>
                <w:color w:val="000000"/>
                <w:sz w:val="28"/>
                <w:szCs w:val="28"/>
              </w:rPr>
              <w:t>При заполнении поля «Код образовательной организации» обратитесь к</w:t>
            </w:r>
            <w:r w:rsidRPr="006A4D85">
              <w:rPr>
                <w:b/>
                <w:color w:val="000000"/>
                <w:sz w:val="28"/>
                <w:szCs w:val="28"/>
              </w:rPr>
              <w:t> </w:t>
            </w:r>
            <w:r w:rsidRPr="003631B3">
              <w:rPr>
                <w:b/>
                <w:color w:val="000000"/>
                <w:sz w:val="28"/>
                <w:szCs w:val="28"/>
              </w:rPr>
              <w:t xml:space="preserve">нам, поле «Класс» заполняйте самостоятельно. </w:t>
            </w:r>
          </w:p>
          <w:p w:rsidR="0010443E" w:rsidRPr="003631B3" w:rsidRDefault="0010443E" w:rsidP="00F20110">
            <w:pPr>
              <w:suppressAutoHyphens/>
              <w:ind w:firstLine="709"/>
              <w:jc w:val="both"/>
              <w:rPr>
                <w:b/>
                <w:color w:val="000000"/>
                <w:sz w:val="28"/>
                <w:szCs w:val="28"/>
              </w:rPr>
            </w:pPr>
            <w:r w:rsidRPr="003631B3">
              <w:rPr>
                <w:b/>
                <w:color w:val="000000"/>
                <w:sz w:val="28"/>
                <w:szCs w:val="28"/>
              </w:rPr>
              <w:t>Служебное поле «</w:t>
            </w:r>
            <w:proofErr w:type="gramStart"/>
            <w:r>
              <w:rPr>
                <w:b/>
                <w:color w:val="000000"/>
                <w:sz w:val="28"/>
                <w:szCs w:val="28"/>
              </w:rPr>
              <w:t>Спец</w:t>
            </w:r>
            <w:proofErr w:type="gramEnd"/>
            <w:r>
              <w:rPr>
                <w:b/>
                <w:color w:val="000000"/>
                <w:sz w:val="28"/>
                <w:szCs w:val="28"/>
              </w:rPr>
              <w:t>. отметка»</w:t>
            </w:r>
            <w:r w:rsidRPr="003631B3">
              <w:rPr>
                <w:b/>
                <w:color w:val="000000"/>
                <w:sz w:val="28"/>
                <w:szCs w:val="28"/>
              </w:rPr>
              <w:t xml:space="preserve"> не заполняйте.</w:t>
            </w:r>
          </w:p>
          <w:p w:rsidR="0010443E" w:rsidRPr="003631B3" w:rsidRDefault="0010443E" w:rsidP="00F20110">
            <w:pPr>
              <w:ind w:firstLine="720"/>
              <w:rPr>
                <w:i/>
                <w:sz w:val="28"/>
                <w:szCs w:val="28"/>
              </w:rPr>
            </w:pPr>
            <w:r w:rsidRPr="003631B3">
              <w:rPr>
                <w:i/>
                <w:sz w:val="28"/>
                <w:szCs w:val="28"/>
              </w:rPr>
              <w:t>Сделать паузу для заполнения участниками бланков регистрации.</w:t>
            </w:r>
          </w:p>
          <w:p w:rsidR="0010443E" w:rsidRDefault="0010443E" w:rsidP="00E16824">
            <w:pPr>
              <w:ind w:firstLine="284"/>
              <w:jc w:val="both"/>
              <w:rPr>
                <w:b/>
                <w:bCs/>
                <w:sz w:val="28"/>
                <w:szCs w:val="28"/>
              </w:rPr>
            </w:pPr>
          </w:p>
          <w:p w:rsidR="00C077F1" w:rsidRDefault="0010443E">
            <w:pPr>
              <w:suppressAutoHyphens/>
              <w:ind w:firstLine="709"/>
              <w:jc w:val="both"/>
              <w:rPr>
                <w:i/>
                <w:sz w:val="28"/>
                <w:szCs w:val="28"/>
                <w:lang w:eastAsia="zh-CN"/>
              </w:rPr>
            </w:pPr>
            <w:r w:rsidRPr="00E16824">
              <w:rPr>
                <w:b/>
                <w:bCs/>
                <w:sz w:val="28"/>
                <w:szCs w:val="28"/>
              </w:rPr>
              <w:t>Внимание! Распишитесь в поле «подпись участника», расположенном в правой части бланка №1.</w:t>
            </w:r>
            <w:r w:rsidRPr="00ED389B">
              <w:rPr>
                <w:i/>
                <w:sz w:val="26"/>
                <w:szCs w:val="26"/>
                <w:lang w:eastAsia="zh-CN"/>
              </w:rPr>
              <w:t xml:space="preserve"> </w:t>
            </w:r>
            <w:r>
              <w:rPr>
                <w:i/>
                <w:sz w:val="28"/>
                <w:szCs w:val="28"/>
                <w:lang w:eastAsia="zh-CN"/>
              </w:rPr>
              <w:t>Е</w:t>
            </w:r>
            <w:r w:rsidRPr="003631B3">
              <w:rPr>
                <w:i/>
                <w:sz w:val="28"/>
                <w:szCs w:val="28"/>
                <w:lang w:eastAsia="zh-CN"/>
              </w:rPr>
              <w:t>сли участник ГИА отказывается ставить личную подпись в</w:t>
            </w:r>
            <w:r w:rsidRPr="006A4D85">
              <w:rPr>
                <w:i/>
                <w:sz w:val="28"/>
                <w:szCs w:val="28"/>
                <w:lang w:eastAsia="zh-CN"/>
              </w:rPr>
              <w:t> </w:t>
            </w:r>
            <w:r w:rsidRPr="003631B3">
              <w:rPr>
                <w:i/>
                <w:sz w:val="28"/>
                <w:szCs w:val="28"/>
                <w:lang w:eastAsia="zh-CN"/>
              </w:rPr>
              <w:t>бланке регистрации, организатор в</w:t>
            </w:r>
            <w:r w:rsidRPr="006A4D85">
              <w:rPr>
                <w:i/>
                <w:sz w:val="28"/>
                <w:szCs w:val="28"/>
                <w:lang w:eastAsia="zh-CN"/>
              </w:rPr>
              <w:t> </w:t>
            </w:r>
            <w:r w:rsidRPr="003631B3">
              <w:rPr>
                <w:i/>
                <w:sz w:val="28"/>
                <w:szCs w:val="28"/>
                <w:lang w:eastAsia="zh-CN"/>
              </w:rPr>
              <w:t>аудитории ставит в</w:t>
            </w:r>
            <w:r w:rsidRPr="006A4D85">
              <w:rPr>
                <w:i/>
                <w:sz w:val="28"/>
                <w:szCs w:val="28"/>
                <w:lang w:eastAsia="zh-CN"/>
              </w:rPr>
              <w:t> </w:t>
            </w:r>
            <w:r w:rsidRPr="003631B3">
              <w:rPr>
                <w:i/>
                <w:sz w:val="28"/>
                <w:szCs w:val="28"/>
                <w:lang w:eastAsia="zh-CN"/>
              </w:rPr>
              <w:t>бланке регистрации свою подпись.</w:t>
            </w:r>
          </w:p>
        </w:tc>
      </w:tr>
      <w:tr w:rsidR="0010443E" w:rsidRPr="00E16824" w:rsidTr="00E16824">
        <w:tc>
          <w:tcPr>
            <w:tcW w:w="10440" w:type="dxa"/>
            <w:tcBorders>
              <w:top w:val="single" w:sz="4" w:space="0" w:color="auto"/>
              <w:left w:val="nil"/>
              <w:bottom w:val="single" w:sz="4" w:space="0" w:color="auto"/>
              <w:right w:val="nil"/>
            </w:tcBorders>
          </w:tcPr>
          <w:p w:rsidR="0010443E" w:rsidRDefault="0010443E" w:rsidP="00E16824">
            <w:pPr>
              <w:ind w:firstLine="284"/>
              <w:jc w:val="both"/>
              <w:rPr>
                <w:b/>
                <w:bCs/>
                <w:sz w:val="28"/>
                <w:szCs w:val="28"/>
              </w:rPr>
            </w:pPr>
          </w:p>
          <w:p w:rsidR="0010443E" w:rsidRPr="000E49F3" w:rsidRDefault="0010443E" w:rsidP="005C15AE">
            <w:pPr>
              <w:ind w:firstLine="284"/>
              <w:jc w:val="both"/>
              <w:rPr>
                <w:i/>
                <w:sz w:val="28"/>
                <w:szCs w:val="28"/>
              </w:rPr>
            </w:pPr>
            <w:r w:rsidRPr="00E01FEF">
              <w:rPr>
                <w:i/>
                <w:sz w:val="28"/>
                <w:szCs w:val="28"/>
              </w:rPr>
              <w:t>Организаторы проходят и проверяют правильность заполнения регистрационных полей на всех бланках, персональных данных участника ГИА.</w:t>
            </w:r>
          </w:p>
          <w:p w:rsidR="0010443E" w:rsidRPr="00E16824" w:rsidRDefault="0010443E" w:rsidP="00F20110">
            <w:pPr>
              <w:ind w:firstLine="284"/>
              <w:jc w:val="both"/>
              <w:rPr>
                <w:b/>
                <w:bCs/>
                <w:sz w:val="28"/>
                <w:szCs w:val="28"/>
              </w:rPr>
            </w:pPr>
          </w:p>
        </w:tc>
      </w:tr>
      <w:tr w:rsidR="0010443E" w:rsidRPr="00E16824" w:rsidTr="00E16824">
        <w:trPr>
          <w:trHeight w:val="3496"/>
        </w:trPr>
        <w:tc>
          <w:tcPr>
            <w:tcW w:w="10440" w:type="dxa"/>
            <w:tcBorders>
              <w:top w:val="single" w:sz="4" w:space="0" w:color="auto"/>
              <w:left w:val="single" w:sz="4" w:space="0" w:color="auto"/>
              <w:bottom w:val="single" w:sz="4" w:space="0" w:color="auto"/>
              <w:right w:val="single" w:sz="4" w:space="0" w:color="auto"/>
            </w:tcBorders>
          </w:tcPr>
          <w:p w:rsidR="0010443E" w:rsidRPr="00E16824" w:rsidRDefault="0010443E" w:rsidP="00E16824">
            <w:pPr>
              <w:ind w:firstLine="284"/>
              <w:jc w:val="both"/>
              <w:rPr>
                <w:b/>
                <w:sz w:val="28"/>
                <w:szCs w:val="28"/>
              </w:rPr>
            </w:pPr>
            <w:r w:rsidRPr="00E16824">
              <w:rPr>
                <w:b/>
                <w:sz w:val="28"/>
                <w:szCs w:val="28"/>
              </w:rPr>
              <w:t>Выполнение экзаменационной работы будет проходить в специально оборудованных аудиториях. Для выполнения экзаменационной работы вас будут приглашать в аудитории проведения в соответствии со случайно определённой очерёдностью. До аудитории проведения вас будет сопровождать организатор.</w:t>
            </w:r>
          </w:p>
          <w:p w:rsidR="0010443E" w:rsidRPr="00E16824" w:rsidRDefault="0010443E" w:rsidP="00E16824">
            <w:pPr>
              <w:ind w:firstLine="284"/>
              <w:jc w:val="both"/>
              <w:rPr>
                <w:b/>
                <w:sz w:val="28"/>
                <w:szCs w:val="28"/>
              </w:rPr>
            </w:pPr>
            <w:r w:rsidRPr="00E16824">
              <w:rPr>
                <w:b/>
                <w:sz w:val="28"/>
                <w:szCs w:val="28"/>
              </w:rPr>
              <w:t>Выполнение экзаменационной работы включает шесть основных этапов:</w:t>
            </w:r>
          </w:p>
          <w:p w:rsidR="0010443E" w:rsidRPr="00E16824" w:rsidRDefault="0010443E" w:rsidP="00F04D06">
            <w:pPr>
              <w:numPr>
                <w:ilvl w:val="0"/>
                <w:numId w:val="20"/>
              </w:numPr>
              <w:jc w:val="both"/>
              <w:rPr>
                <w:b/>
                <w:sz w:val="28"/>
                <w:szCs w:val="28"/>
              </w:rPr>
            </w:pPr>
            <w:r w:rsidRPr="00E16824">
              <w:rPr>
                <w:b/>
                <w:sz w:val="28"/>
                <w:szCs w:val="28"/>
              </w:rPr>
              <w:t>Регистрация.</w:t>
            </w:r>
          </w:p>
          <w:p w:rsidR="0010443E" w:rsidRPr="00E16824" w:rsidRDefault="0010443E" w:rsidP="00F04D06">
            <w:pPr>
              <w:numPr>
                <w:ilvl w:val="0"/>
                <w:numId w:val="20"/>
              </w:numPr>
              <w:jc w:val="both"/>
              <w:rPr>
                <w:b/>
                <w:sz w:val="28"/>
                <w:szCs w:val="28"/>
              </w:rPr>
            </w:pPr>
            <w:r w:rsidRPr="00E16824">
              <w:rPr>
                <w:b/>
                <w:sz w:val="28"/>
                <w:szCs w:val="28"/>
              </w:rPr>
              <w:t>Проверка оборудования.</w:t>
            </w:r>
          </w:p>
          <w:p w:rsidR="0010443E" w:rsidRPr="00E16824" w:rsidRDefault="0010443E" w:rsidP="00F04D06">
            <w:pPr>
              <w:numPr>
                <w:ilvl w:val="0"/>
                <w:numId w:val="20"/>
              </w:numPr>
              <w:jc w:val="both"/>
              <w:rPr>
                <w:b/>
                <w:sz w:val="28"/>
                <w:szCs w:val="28"/>
              </w:rPr>
            </w:pPr>
            <w:r w:rsidRPr="00E16824">
              <w:rPr>
                <w:b/>
                <w:sz w:val="28"/>
                <w:szCs w:val="28"/>
              </w:rPr>
              <w:t>Ознакомление с инструкцией по выполнению заданий.</w:t>
            </w:r>
          </w:p>
          <w:p w:rsidR="0010443E" w:rsidRPr="00E16824" w:rsidRDefault="0010443E" w:rsidP="00F04D06">
            <w:pPr>
              <w:numPr>
                <w:ilvl w:val="0"/>
                <w:numId w:val="20"/>
              </w:numPr>
              <w:jc w:val="both"/>
              <w:rPr>
                <w:b/>
                <w:sz w:val="28"/>
                <w:szCs w:val="28"/>
              </w:rPr>
            </w:pPr>
            <w:r w:rsidRPr="00E16824">
              <w:rPr>
                <w:b/>
                <w:sz w:val="28"/>
                <w:szCs w:val="28"/>
              </w:rPr>
              <w:t>Подготовка и ответ на задания.</w:t>
            </w:r>
          </w:p>
          <w:p w:rsidR="0010443E" w:rsidRPr="00E16824" w:rsidRDefault="0010443E" w:rsidP="00F04D06">
            <w:pPr>
              <w:numPr>
                <w:ilvl w:val="0"/>
                <w:numId w:val="20"/>
              </w:numPr>
              <w:jc w:val="both"/>
              <w:rPr>
                <w:b/>
                <w:sz w:val="28"/>
                <w:szCs w:val="28"/>
              </w:rPr>
            </w:pPr>
            <w:r w:rsidRPr="00E16824">
              <w:rPr>
                <w:b/>
                <w:sz w:val="28"/>
                <w:szCs w:val="28"/>
              </w:rPr>
              <w:t>Прослушивание записанных ответов.</w:t>
            </w:r>
          </w:p>
        </w:tc>
      </w:tr>
      <w:tr w:rsidR="0010443E" w:rsidRPr="00E16824" w:rsidTr="00E16824">
        <w:tc>
          <w:tcPr>
            <w:tcW w:w="10440" w:type="dxa"/>
            <w:tcBorders>
              <w:top w:val="single" w:sz="4" w:space="0" w:color="auto"/>
              <w:left w:val="nil"/>
              <w:bottom w:val="nil"/>
              <w:right w:val="nil"/>
            </w:tcBorders>
          </w:tcPr>
          <w:p w:rsidR="0010443E" w:rsidRPr="00E16824" w:rsidRDefault="0010443E" w:rsidP="00E16824">
            <w:pPr>
              <w:ind w:firstLine="284"/>
              <w:jc w:val="both"/>
              <w:rPr>
                <w:b/>
                <w:sz w:val="16"/>
                <w:szCs w:val="16"/>
              </w:rPr>
            </w:pPr>
          </w:p>
        </w:tc>
      </w:tr>
      <w:tr w:rsidR="0010443E" w:rsidRPr="00E16824" w:rsidTr="00E16824">
        <w:trPr>
          <w:trHeight w:val="315"/>
        </w:trPr>
        <w:tc>
          <w:tcPr>
            <w:tcW w:w="10440" w:type="dxa"/>
            <w:tcBorders>
              <w:top w:val="nil"/>
              <w:left w:val="nil"/>
              <w:bottom w:val="nil"/>
              <w:right w:val="nil"/>
            </w:tcBorders>
          </w:tcPr>
          <w:p w:rsidR="0010443E" w:rsidRPr="00E16824" w:rsidRDefault="0010443E" w:rsidP="005C15AE">
            <w:pPr>
              <w:ind w:firstLine="284"/>
              <w:jc w:val="both"/>
              <w:rPr>
                <w:i/>
                <w:sz w:val="28"/>
                <w:szCs w:val="28"/>
              </w:rPr>
            </w:pPr>
          </w:p>
        </w:tc>
      </w:tr>
      <w:tr w:rsidR="0010443E" w:rsidRPr="00E16824" w:rsidTr="00286A29">
        <w:trPr>
          <w:trHeight w:val="80"/>
        </w:trPr>
        <w:tc>
          <w:tcPr>
            <w:tcW w:w="10440" w:type="dxa"/>
            <w:tcBorders>
              <w:top w:val="nil"/>
              <w:left w:val="nil"/>
              <w:bottom w:val="single" w:sz="4" w:space="0" w:color="auto"/>
              <w:right w:val="nil"/>
            </w:tcBorders>
          </w:tcPr>
          <w:p w:rsidR="0010443E" w:rsidRPr="00E16824" w:rsidRDefault="0010443E" w:rsidP="00E16824">
            <w:pPr>
              <w:ind w:firstLine="284"/>
              <w:jc w:val="both"/>
              <w:rPr>
                <w:i/>
                <w:sz w:val="28"/>
                <w:szCs w:val="28"/>
              </w:rPr>
            </w:pPr>
          </w:p>
        </w:tc>
      </w:tr>
      <w:tr w:rsidR="0010443E" w:rsidRPr="00E16824" w:rsidTr="00E16824">
        <w:trPr>
          <w:trHeight w:val="350"/>
        </w:trPr>
        <w:tc>
          <w:tcPr>
            <w:tcW w:w="10440" w:type="dxa"/>
            <w:tcBorders>
              <w:top w:val="single" w:sz="4" w:space="0" w:color="auto"/>
              <w:left w:val="single" w:sz="4" w:space="0" w:color="auto"/>
              <w:bottom w:val="single" w:sz="4" w:space="0" w:color="auto"/>
              <w:right w:val="single" w:sz="4" w:space="0" w:color="auto"/>
            </w:tcBorders>
          </w:tcPr>
          <w:p w:rsidR="0010443E" w:rsidRPr="00E16824" w:rsidRDefault="0010443E" w:rsidP="00E16824">
            <w:pPr>
              <w:ind w:firstLine="284"/>
              <w:jc w:val="both"/>
              <w:rPr>
                <w:b/>
                <w:sz w:val="28"/>
                <w:szCs w:val="28"/>
              </w:rPr>
            </w:pPr>
            <w:r w:rsidRPr="00E16824">
              <w:rPr>
                <w:b/>
                <w:sz w:val="28"/>
                <w:szCs w:val="28"/>
              </w:rPr>
              <w:t>В аудиторию проведения устной части экзамена вы должны взять с собой:</w:t>
            </w:r>
          </w:p>
          <w:p w:rsidR="0010443E" w:rsidRPr="00E16824" w:rsidRDefault="0010443E" w:rsidP="00F04D06">
            <w:pPr>
              <w:numPr>
                <w:ilvl w:val="0"/>
                <w:numId w:val="21"/>
              </w:numPr>
              <w:jc w:val="both"/>
              <w:rPr>
                <w:b/>
                <w:sz w:val="28"/>
                <w:szCs w:val="28"/>
              </w:rPr>
            </w:pPr>
            <w:r w:rsidRPr="00E16824">
              <w:rPr>
                <w:b/>
                <w:sz w:val="28"/>
                <w:szCs w:val="28"/>
              </w:rPr>
              <w:t>заполненный бланк регистрации (номер аудитории и номер варианта не заполнены),</w:t>
            </w:r>
          </w:p>
          <w:p w:rsidR="0010443E" w:rsidRPr="00E16824" w:rsidRDefault="0010443E" w:rsidP="00F04D06">
            <w:pPr>
              <w:numPr>
                <w:ilvl w:val="0"/>
                <w:numId w:val="21"/>
              </w:numPr>
              <w:jc w:val="both"/>
              <w:rPr>
                <w:b/>
                <w:sz w:val="28"/>
                <w:szCs w:val="28"/>
              </w:rPr>
            </w:pPr>
            <w:r w:rsidRPr="00E16824">
              <w:rPr>
                <w:b/>
                <w:sz w:val="28"/>
                <w:szCs w:val="28"/>
              </w:rPr>
              <w:lastRenderedPageBreak/>
              <w:t>документ, удостоверяющий личность,</w:t>
            </w:r>
          </w:p>
          <w:p w:rsidR="0010443E" w:rsidRPr="000E49F3" w:rsidRDefault="0010443E" w:rsidP="00F04D06">
            <w:pPr>
              <w:numPr>
                <w:ilvl w:val="0"/>
                <w:numId w:val="21"/>
              </w:numPr>
              <w:jc w:val="both"/>
              <w:rPr>
                <w:b/>
                <w:sz w:val="28"/>
                <w:szCs w:val="28"/>
              </w:rPr>
            </w:pPr>
            <w:proofErr w:type="spellStart"/>
            <w:r w:rsidRPr="00E16824">
              <w:rPr>
                <w:b/>
                <w:sz w:val="28"/>
                <w:szCs w:val="28"/>
              </w:rPr>
              <w:t>гелевую</w:t>
            </w:r>
            <w:proofErr w:type="spellEnd"/>
            <w:r w:rsidRPr="00E16824">
              <w:rPr>
                <w:b/>
                <w:sz w:val="28"/>
                <w:szCs w:val="28"/>
              </w:rPr>
              <w:t xml:space="preserve"> или капиллярную ручку</w:t>
            </w:r>
            <w:r>
              <w:rPr>
                <w:b/>
                <w:sz w:val="28"/>
                <w:szCs w:val="28"/>
              </w:rPr>
              <w:t xml:space="preserve"> с яркими чернилами чёрного цвета</w:t>
            </w:r>
            <w:r w:rsidRPr="00E16824">
              <w:rPr>
                <w:b/>
                <w:sz w:val="28"/>
                <w:szCs w:val="28"/>
              </w:rPr>
              <w:t xml:space="preserve">, которой вы заполняли бланк </w:t>
            </w:r>
            <w:r>
              <w:rPr>
                <w:b/>
                <w:sz w:val="28"/>
                <w:szCs w:val="28"/>
              </w:rPr>
              <w:t>№1</w:t>
            </w:r>
            <w:r w:rsidRPr="00E01FEF">
              <w:rPr>
                <w:b/>
                <w:sz w:val="28"/>
                <w:szCs w:val="28"/>
              </w:rPr>
              <w:t>.</w:t>
            </w:r>
          </w:p>
          <w:p w:rsidR="0010443E" w:rsidRPr="00E16824" w:rsidRDefault="0010443E" w:rsidP="00E16824">
            <w:pPr>
              <w:ind w:firstLine="284"/>
              <w:jc w:val="both"/>
              <w:rPr>
                <w:b/>
                <w:sz w:val="26"/>
                <w:szCs w:val="26"/>
              </w:rPr>
            </w:pPr>
            <w:r w:rsidRPr="00E01FEF">
              <w:rPr>
                <w:b/>
                <w:sz w:val="28"/>
                <w:szCs w:val="28"/>
              </w:rPr>
              <w:t>У вас на столах находятся краткие инструкции по работе с программным обеспечением при выполнении экзаменационной работы. Рекомендуется</w:t>
            </w:r>
            <w:r w:rsidRPr="00E16824">
              <w:rPr>
                <w:b/>
                <w:sz w:val="28"/>
                <w:szCs w:val="28"/>
              </w:rPr>
              <w:t xml:space="preserve"> ознакомиться с ними перед тем, как перейти в аудиторию проведения.</w:t>
            </w:r>
          </w:p>
          <w:p w:rsidR="0010443E" w:rsidRPr="00E16824" w:rsidRDefault="0010443E" w:rsidP="00E16824">
            <w:pPr>
              <w:ind w:firstLine="284"/>
              <w:jc w:val="both"/>
              <w:rPr>
                <w:b/>
                <w:sz w:val="28"/>
                <w:szCs w:val="28"/>
                <w:lang w:eastAsia="zh-CN"/>
              </w:rPr>
            </w:pPr>
            <w:r w:rsidRPr="00E16824">
              <w:rPr>
                <w:b/>
                <w:sz w:val="28"/>
                <w:szCs w:val="28"/>
                <w:lang w:eastAsia="zh-CN"/>
              </w:rPr>
              <w:t xml:space="preserve">По всем вопросам, связанным с проведением экзамена (за исключением вопросов по содержанию КИМ), вы можете обращаться к нам или организаторам в аудитории проведения экзамена. В случае необходимости выхода из аудитории оставьте ваши экзаменационные материалы </w:t>
            </w:r>
            <w:r w:rsidR="001066A7" w:rsidRPr="001066A7">
              <w:rPr>
                <w:b/>
                <w:sz w:val="28"/>
                <w:szCs w:val="28"/>
                <w:u w:val="single"/>
                <w:lang w:eastAsia="zh-CN"/>
              </w:rPr>
              <w:t>на</w:t>
            </w:r>
            <w:r w:rsidRPr="00D73532">
              <w:rPr>
                <w:b/>
                <w:sz w:val="28"/>
                <w:szCs w:val="28"/>
                <w:u w:val="single"/>
                <w:lang w:eastAsia="zh-CN"/>
              </w:rPr>
              <w:t> </w:t>
            </w:r>
            <w:r w:rsidR="001066A7" w:rsidRPr="001066A7">
              <w:rPr>
                <w:b/>
                <w:sz w:val="28"/>
                <w:szCs w:val="28"/>
                <w:u w:val="single"/>
                <w:lang w:eastAsia="zh-CN"/>
              </w:rPr>
              <w:t>своем рабочем столе</w:t>
            </w:r>
            <w:r w:rsidRPr="00E16824">
              <w:rPr>
                <w:b/>
                <w:sz w:val="28"/>
                <w:szCs w:val="28"/>
                <w:lang w:eastAsia="zh-CN"/>
              </w:rPr>
              <w:t xml:space="preserve">. На территории пункта проведения вас будет сопровождать организатор. </w:t>
            </w:r>
          </w:p>
          <w:p w:rsidR="0010443E" w:rsidRPr="00E16824" w:rsidRDefault="0010443E" w:rsidP="00E16824">
            <w:pPr>
              <w:ind w:firstLine="284"/>
              <w:jc w:val="both"/>
              <w:rPr>
                <w:b/>
                <w:sz w:val="28"/>
                <w:szCs w:val="28"/>
                <w:lang w:eastAsia="zh-CN"/>
              </w:rPr>
            </w:pPr>
            <w:r w:rsidRPr="00E16824">
              <w:rPr>
                <w:b/>
                <w:sz w:val="28"/>
                <w:szCs w:val="28"/>
                <w:lang w:eastAsia="zh-CN"/>
              </w:rPr>
              <w:t>В случае плохого самочувствия незамедлительно обращайтесь к нам. В пункте присутствует медицинский работник. Напоминаем, что по состоянию здоровья и заключению медицинского работника</w:t>
            </w:r>
            <w:r>
              <w:rPr>
                <w:b/>
                <w:sz w:val="28"/>
                <w:szCs w:val="28"/>
                <w:lang w:eastAsia="zh-CN"/>
              </w:rPr>
              <w:t xml:space="preserve"> </w:t>
            </w:r>
            <w:r w:rsidRPr="00E16824">
              <w:rPr>
                <w:b/>
                <w:sz w:val="28"/>
                <w:szCs w:val="28"/>
                <w:lang w:eastAsia="zh-CN"/>
              </w:rPr>
              <w:t>вы можете досрочно завершить выполнение экзаменационной работы и прийти на пересдачу.</w:t>
            </w:r>
          </w:p>
          <w:p w:rsidR="0010443E" w:rsidRDefault="0010443E" w:rsidP="00E16824">
            <w:pPr>
              <w:ind w:firstLine="284"/>
              <w:jc w:val="both"/>
              <w:rPr>
                <w:b/>
                <w:sz w:val="28"/>
                <w:szCs w:val="28"/>
                <w:lang w:eastAsia="zh-CN"/>
              </w:rPr>
            </w:pPr>
          </w:p>
          <w:p w:rsidR="0010443E" w:rsidRDefault="0010443E" w:rsidP="00E16824">
            <w:pPr>
              <w:ind w:firstLine="284"/>
              <w:jc w:val="both"/>
              <w:rPr>
                <w:b/>
                <w:sz w:val="28"/>
                <w:szCs w:val="28"/>
                <w:lang w:eastAsia="zh-CN"/>
              </w:rPr>
            </w:pPr>
            <w:r w:rsidRPr="003631B3">
              <w:rPr>
                <w:b/>
                <w:sz w:val="28"/>
                <w:szCs w:val="28"/>
                <w:lang w:eastAsia="zh-CN"/>
              </w:rPr>
              <w:t xml:space="preserve">Перед началом выполнения экзаменационной работы, пожалуйста, успокойтесь, сосредоточьтесь, </w:t>
            </w:r>
            <w:r>
              <w:rPr>
                <w:b/>
                <w:sz w:val="28"/>
                <w:szCs w:val="28"/>
                <w:lang w:eastAsia="zh-CN"/>
              </w:rPr>
              <w:t>в</w:t>
            </w:r>
            <w:r w:rsidRPr="00E16824">
              <w:rPr>
                <w:b/>
                <w:sz w:val="28"/>
                <w:szCs w:val="28"/>
                <w:lang w:eastAsia="zh-CN"/>
              </w:rPr>
              <w:t xml:space="preserve">нимательно </w:t>
            </w:r>
            <w:r>
              <w:rPr>
                <w:b/>
                <w:sz w:val="28"/>
                <w:szCs w:val="28"/>
                <w:lang w:eastAsia="zh-CN"/>
              </w:rPr>
              <w:t>про</w:t>
            </w:r>
            <w:r w:rsidRPr="00E16824">
              <w:rPr>
                <w:b/>
                <w:sz w:val="28"/>
                <w:szCs w:val="28"/>
                <w:lang w:eastAsia="zh-CN"/>
              </w:rPr>
              <w:t>читайте инструкци</w:t>
            </w:r>
            <w:r>
              <w:rPr>
                <w:b/>
                <w:sz w:val="28"/>
                <w:szCs w:val="28"/>
                <w:lang w:eastAsia="zh-CN"/>
              </w:rPr>
              <w:t>и</w:t>
            </w:r>
            <w:r w:rsidRPr="00E16824">
              <w:rPr>
                <w:b/>
                <w:sz w:val="28"/>
                <w:szCs w:val="28"/>
                <w:lang w:eastAsia="zh-CN"/>
              </w:rPr>
              <w:t xml:space="preserve"> к заданиям КИМ и сами задания. </w:t>
            </w:r>
          </w:p>
          <w:p w:rsidR="0010443E" w:rsidRDefault="0010443E" w:rsidP="00E16824">
            <w:pPr>
              <w:ind w:firstLine="284"/>
              <w:jc w:val="both"/>
              <w:rPr>
                <w:b/>
                <w:sz w:val="28"/>
                <w:szCs w:val="28"/>
                <w:lang w:eastAsia="zh-CN"/>
              </w:rPr>
            </w:pPr>
            <w:r w:rsidRPr="00E16824">
              <w:rPr>
                <w:b/>
                <w:sz w:val="28"/>
                <w:szCs w:val="28"/>
                <w:lang w:eastAsia="zh-CN"/>
              </w:rPr>
              <w:t>Инструктаж закончен. Желаем успешной работы.</w:t>
            </w:r>
          </w:p>
          <w:p w:rsidR="0010443E" w:rsidRDefault="0010443E" w:rsidP="00E16824">
            <w:pPr>
              <w:ind w:firstLine="284"/>
              <w:jc w:val="both"/>
              <w:rPr>
                <w:b/>
                <w:sz w:val="28"/>
                <w:szCs w:val="28"/>
                <w:lang w:eastAsia="zh-CN"/>
              </w:rPr>
            </w:pPr>
          </w:p>
          <w:p w:rsidR="0010443E" w:rsidRPr="00E16824" w:rsidRDefault="0010443E" w:rsidP="00482AAC">
            <w:pPr>
              <w:ind w:firstLine="284"/>
              <w:jc w:val="both"/>
              <w:rPr>
                <w:b/>
                <w:bCs/>
                <w:sz w:val="28"/>
                <w:szCs w:val="28"/>
              </w:rPr>
            </w:pPr>
            <w:r w:rsidRPr="00E16824">
              <w:rPr>
                <w:b/>
                <w:bCs/>
                <w:sz w:val="28"/>
                <w:szCs w:val="28"/>
              </w:rPr>
              <w:t>Начало экзамена _____</w:t>
            </w:r>
            <w:r>
              <w:rPr>
                <w:b/>
                <w:bCs/>
                <w:sz w:val="28"/>
                <w:szCs w:val="28"/>
              </w:rPr>
              <w:t>__</w:t>
            </w:r>
            <w:r w:rsidRPr="00E16824">
              <w:rPr>
                <w:b/>
                <w:bCs/>
                <w:sz w:val="28"/>
                <w:szCs w:val="28"/>
              </w:rPr>
              <w:t xml:space="preserve">. </w:t>
            </w:r>
          </w:p>
          <w:p w:rsidR="0010443E" w:rsidRPr="00DE236B" w:rsidRDefault="0010443E" w:rsidP="00482AAC">
            <w:pPr>
              <w:ind w:firstLine="284"/>
              <w:jc w:val="both"/>
              <w:rPr>
                <w:i/>
                <w:sz w:val="28"/>
                <w:szCs w:val="28"/>
              </w:rPr>
            </w:pPr>
            <w:r w:rsidRPr="003631B3">
              <w:rPr>
                <w:i/>
                <w:sz w:val="28"/>
                <w:szCs w:val="28"/>
                <w:lang w:eastAsia="zh-CN"/>
              </w:rPr>
              <w:t>Запишите на</w:t>
            </w:r>
            <w:r w:rsidRPr="006A4D85">
              <w:rPr>
                <w:i/>
                <w:sz w:val="28"/>
                <w:szCs w:val="28"/>
                <w:lang w:eastAsia="zh-CN"/>
              </w:rPr>
              <w:t> </w:t>
            </w:r>
            <w:r w:rsidRPr="003631B3">
              <w:rPr>
                <w:i/>
                <w:sz w:val="28"/>
                <w:szCs w:val="28"/>
                <w:lang w:eastAsia="zh-CN"/>
              </w:rPr>
              <w:t xml:space="preserve">доске время начала </w:t>
            </w:r>
            <w:r>
              <w:rPr>
                <w:i/>
                <w:sz w:val="28"/>
                <w:szCs w:val="28"/>
                <w:lang w:eastAsia="zh-CN"/>
              </w:rPr>
              <w:t>экзамена</w:t>
            </w:r>
            <w:r w:rsidRPr="003631B3">
              <w:rPr>
                <w:i/>
                <w:sz w:val="28"/>
                <w:szCs w:val="28"/>
                <w:lang w:eastAsia="zh-CN"/>
              </w:rPr>
              <w:t>.</w:t>
            </w:r>
          </w:p>
          <w:p w:rsidR="0010443E" w:rsidRPr="00E16824" w:rsidRDefault="0010443E" w:rsidP="00E16824">
            <w:pPr>
              <w:ind w:firstLine="284"/>
              <w:jc w:val="both"/>
              <w:rPr>
                <w:b/>
                <w:sz w:val="28"/>
                <w:szCs w:val="28"/>
              </w:rPr>
            </w:pPr>
            <w:r w:rsidRPr="00E16824">
              <w:rPr>
                <w:i/>
                <w:sz w:val="28"/>
                <w:szCs w:val="28"/>
                <w:lang w:eastAsia="zh-CN"/>
              </w:rPr>
              <w:t>Время, отведённое на инструктаж и заполнение регистрационных частей бланков, в общее время экзамена не включается.</w:t>
            </w:r>
          </w:p>
        </w:tc>
      </w:tr>
    </w:tbl>
    <w:p w:rsidR="0010443E" w:rsidRPr="00E16824" w:rsidRDefault="0010443E" w:rsidP="00E16824">
      <w:pPr>
        <w:keepNext/>
        <w:keepLines/>
        <w:suppressAutoHyphens/>
        <w:jc w:val="both"/>
        <w:outlineLvl w:val="0"/>
        <w:rPr>
          <w:bCs/>
          <w:kern w:val="32"/>
          <w:sz w:val="28"/>
          <w:szCs w:val="28"/>
          <w:lang w:eastAsia="en-US"/>
        </w:rPr>
      </w:pPr>
    </w:p>
    <w:p w:rsidR="0010443E" w:rsidRPr="0010443E" w:rsidRDefault="001066A7" w:rsidP="001335A3">
      <w:pPr>
        <w:pStyle w:val="28"/>
      </w:pPr>
      <w:bookmarkStart w:id="123" w:name="_Toc509879633"/>
      <w:bookmarkStart w:id="124" w:name="_Toc4407234"/>
      <w:r w:rsidRPr="001066A7">
        <w:t>10.</w:t>
      </w:r>
      <w:r w:rsidR="0010443E">
        <w:t>9</w:t>
      </w:r>
      <w:r w:rsidRPr="001066A7">
        <w:t>.</w:t>
      </w:r>
      <w:r w:rsidR="0010443E">
        <w:t>4</w:t>
      </w:r>
      <w:r w:rsidRPr="001066A7">
        <w:t xml:space="preserve">. </w:t>
      </w:r>
      <w:bookmarkStart w:id="125" w:name="ИнструкциядляучастникаГИА9аудиторияпрове"/>
      <w:r w:rsidRPr="001066A7">
        <w:t>Инструкция для участника ГИА</w:t>
      </w:r>
      <w:bookmarkEnd w:id="125"/>
      <w:r w:rsidRPr="001066A7">
        <w:t>, зачитываемая организатором в аудитории проведения устной части экзамена  (иностранный язык, раздел «Говорение»)</w:t>
      </w:r>
      <w:bookmarkEnd w:id="123"/>
      <w:bookmarkEnd w:id="124"/>
    </w:p>
    <w:p w:rsidR="0010443E" w:rsidRPr="00E16824" w:rsidRDefault="0010443E" w:rsidP="00E16824">
      <w:pPr>
        <w:widowControl w:val="0"/>
        <w:tabs>
          <w:tab w:val="left" w:pos="1134"/>
        </w:tabs>
        <w:ind w:firstLine="284"/>
        <w:jc w:val="both"/>
        <w:rPr>
          <w:i/>
          <w:sz w:val="28"/>
          <w:szCs w:val="28"/>
        </w:rPr>
      </w:pPr>
      <w:r w:rsidRPr="00E16824">
        <w:rPr>
          <w:i/>
          <w:sz w:val="28"/>
          <w:szCs w:val="28"/>
        </w:rPr>
        <w:t>Рассадите участников в соответствии с порядком распределения по рабочим местам.</w:t>
      </w:r>
    </w:p>
    <w:p w:rsidR="0010443E" w:rsidRPr="00E16824" w:rsidRDefault="00634543" w:rsidP="00E16824">
      <w:pPr>
        <w:ind w:firstLine="284"/>
        <w:jc w:val="both"/>
        <w:rPr>
          <w:sz w:val="28"/>
          <w:szCs w:val="28"/>
        </w:rPr>
      </w:pPr>
      <w:r w:rsidRPr="00634543">
        <w:rPr>
          <w:noProof/>
        </w:rPr>
        <w:pict>
          <v:rect id="_x0000_s1034" style="position:absolute;left:0;text-align:left;margin-left:-6pt;margin-top:5.7pt;width:518.45pt;height:90pt;z-index:6">
            <v:textbox style="mso-next-textbox:#_x0000_s1034">
              <w:txbxContent>
                <w:p w:rsidR="006F5346" w:rsidRPr="009E1EBB" w:rsidRDefault="006F5346" w:rsidP="00482AAC">
                  <w:pPr>
                    <w:jc w:val="both"/>
                    <w:rPr>
                      <w:sz w:val="28"/>
                      <w:szCs w:val="28"/>
                    </w:rPr>
                  </w:pPr>
                  <w:r w:rsidRPr="001066A7">
                    <w:rPr>
                      <w:b/>
                      <w:sz w:val="28"/>
                      <w:szCs w:val="28"/>
                    </w:rPr>
                    <w:t xml:space="preserve">Текст, который выделен жирным шрифтом и приводится в рамке, должен быть прочитан участникам </w:t>
                  </w:r>
                  <w:r>
                    <w:rPr>
                      <w:sz w:val="28"/>
                      <w:szCs w:val="28"/>
                    </w:rPr>
                    <w:t>ГИА</w:t>
                  </w:r>
                  <w:r w:rsidRPr="00017964">
                    <w:rPr>
                      <w:sz w:val="28"/>
                      <w:szCs w:val="28"/>
                    </w:rPr>
                    <w:t xml:space="preserve"> слово в слово. </w:t>
                  </w:r>
                  <w:r w:rsidRPr="003631B3">
                    <w:rPr>
                      <w:sz w:val="28"/>
                      <w:szCs w:val="28"/>
                    </w:rPr>
                    <w:t>Это делается для стандартизации процедуры проведения ГИА.</w:t>
                  </w:r>
                  <w:r>
                    <w:rPr>
                      <w:i/>
                      <w:iCs/>
                      <w:sz w:val="28"/>
                      <w:szCs w:val="28"/>
                    </w:rPr>
                    <w:t xml:space="preserve"> </w:t>
                  </w:r>
                  <w:r w:rsidRPr="00017964">
                    <w:rPr>
                      <w:i/>
                      <w:iCs/>
                      <w:sz w:val="28"/>
                      <w:szCs w:val="28"/>
                    </w:rPr>
                    <w:t>Комментарии, отмеченные</w:t>
                  </w:r>
                  <w:r w:rsidRPr="00017964">
                    <w:rPr>
                      <w:sz w:val="28"/>
                      <w:szCs w:val="28"/>
                    </w:rPr>
                    <w:t xml:space="preserve"> </w:t>
                  </w:r>
                  <w:r w:rsidRPr="00017964">
                    <w:rPr>
                      <w:i/>
                      <w:iCs/>
                      <w:sz w:val="28"/>
                      <w:szCs w:val="28"/>
                    </w:rPr>
                    <w:t>курсивом, не читаются участникам. Они даны в помощь организатору</w:t>
                  </w:r>
                  <w:r w:rsidRPr="00017964">
                    <w:rPr>
                      <w:sz w:val="28"/>
                      <w:szCs w:val="28"/>
                    </w:rPr>
                    <w:t>.</w:t>
                  </w:r>
                  <w:proofErr w:type="gramStart"/>
                  <w:r>
                    <w:rPr>
                      <w:sz w:val="28"/>
                      <w:szCs w:val="28"/>
                    </w:rPr>
                    <w:t xml:space="preserve"> </w:t>
                  </w:r>
                  <w:r w:rsidRPr="00017964">
                    <w:rPr>
                      <w:sz w:val="28"/>
                      <w:szCs w:val="28"/>
                    </w:rPr>
                    <w:t>.</w:t>
                  </w:r>
                  <w:proofErr w:type="gramEnd"/>
                  <w:r>
                    <w:rPr>
                      <w:sz w:val="28"/>
                      <w:szCs w:val="28"/>
                    </w:rPr>
                    <w:t xml:space="preserve"> </w:t>
                  </w:r>
                  <w:r w:rsidRPr="003631B3">
                    <w:rPr>
                      <w:sz w:val="28"/>
                      <w:szCs w:val="28"/>
                    </w:rPr>
                    <w:t>Инструктаж и экзамен проводятся в спокойной и доброжелательной обстановке</w:t>
                  </w:r>
                  <w:r>
                    <w:rPr>
                      <w:sz w:val="28"/>
                      <w:szCs w:val="28"/>
                    </w:rPr>
                    <w:t>.</w:t>
                  </w:r>
                </w:p>
                <w:p w:rsidR="006F5346" w:rsidRDefault="006F5346" w:rsidP="00E16824">
                  <w:pPr>
                    <w:jc w:val="both"/>
                    <w:rPr>
                      <w:sz w:val="28"/>
                      <w:szCs w:val="28"/>
                    </w:rPr>
                  </w:pPr>
                </w:p>
              </w:txbxContent>
            </v:textbox>
          </v:rect>
        </w:pict>
      </w:r>
    </w:p>
    <w:p w:rsidR="0010443E" w:rsidRPr="00E16824" w:rsidRDefault="0010443E" w:rsidP="00E16824">
      <w:pPr>
        <w:ind w:firstLine="284"/>
        <w:jc w:val="both"/>
        <w:rPr>
          <w:sz w:val="28"/>
          <w:szCs w:val="28"/>
        </w:rPr>
      </w:pPr>
    </w:p>
    <w:p w:rsidR="0010443E" w:rsidRPr="00E16824" w:rsidRDefault="0010443E" w:rsidP="00E16824">
      <w:pPr>
        <w:ind w:firstLine="284"/>
        <w:jc w:val="both"/>
        <w:rPr>
          <w:i/>
          <w:sz w:val="28"/>
          <w:szCs w:val="28"/>
        </w:rPr>
      </w:pPr>
      <w:r w:rsidRPr="00E16824">
        <w:rPr>
          <w:i/>
          <w:sz w:val="28"/>
          <w:szCs w:val="28"/>
        </w:rPr>
        <w:t>До экзамена на доске должна быть следующая запись.</w:t>
      </w:r>
    </w:p>
    <w:p w:rsidR="0010443E" w:rsidRDefault="0010443E" w:rsidP="00E16824">
      <w:pPr>
        <w:ind w:firstLine="284"/>
        <w:jc w:val="both"/>
        <w:rPr>
          <w:i/>
          <w:sz w:val="20"/>
          <w:szCs w:val="20"/>
        </w:rPr>
      </w:pPr>
    </w:p>
    <w:p w:rsidR="0010443E" w:rsidRDefault="0010443E" w:rsidP="00E16824">
      <w:pPr>
        <w:ind w:firstLine="284"/>
        <w:jc w:val="both"/>
        <w:rPr>
          <w:i/>
          <w:sz w:val="20"/>
          <w:szCs w:val="20"/>
        </w:rPr>
      </w:pPr>
    </w:p>
    <w:p w:rsidR="0010443E" w:rsidRDefault="0010443E" w:rsidP="00E16824">
      <w:pPr>
        <w:ind w:firstLine="284"/>
        <w:jc w:val="both"/>
        <w:rPr>
          <w:i/>
          <w:sz w:val="20"/>
          <w:szCs w:val="20"/>
        </w:rPr>
      </w:pPr>
    </w:p>
    <w:p w:rsidR="0010443E" w:rsidRDefault="0010443E" w:rsidP="00E16824">
      <w:pPr>
        <w:ind w:firstLine="284"/>
        <w:jc w:val="both"/>
        <w:rPr>
          <w:i/>
          <w:sz w:val="20"/>
          <w:szCs w:val="20"/>
        </w:rPr>
      </w:pPr>
    </w:p>
    <w:p w:rsidR="0010443E" w:rsidRDefault="0010443E" w:rsidP="00E16824">
      <w:pPr>
        <w:ind w:firstLine="284"/>
        <w:jc w:val="both"/>
        <w:rPr>
          <w:i/>
          <w:sz w:val="20"/>
          <w:szCs w:val="20"/>
        </w:rPr>
      </w:pPr>
    </w:p>
    <w:p w:rsidR="0010443E" w:rsidRPr="0010443E" w:rsidRDefault="0010443E" w:rsidP="00E16824">
      <w:pPr>
        <w:ind w:firstLine="284"/>
        <w:jc w:val="both"/>
        <w:rPr>
          <w:i/>
          <w:sz w:val="28"/>
          <w:szCs w:val="28"/>
        </w:rPr>
      </w:pPr>
      <w:r>
        <w:rPr>
          <w:i/>
          <w:sz w:val="28"/>
          <w:szCs w:val="28"/>
        </w:rPr>
        <w:t>Н</w:t>
      </w:r>
      <w:r w:rsidRPr="00E16824">
        <w:rPr>
          <w:i/>
          <w:sz w:val="28"/>
          <w:szCs w:val="28"/>
        </w:rPr>
        <w:t>а доске должна быть следующая запись.</w:t>
      </w:r>
    </w:p>
    <w:p w:rsidR="0010443E" w:rsidRPr="00E16824" w:rsidRDefault="0010443E" w:rsidP="00E16824">
      <w:pPr>
        <w:ind w:firstLine="284"/>
        <w:jc w:val="both"/>
        <w:rPr>
          <w:i/>
          <w:sz w:val="20"/>
          <w:szCs w:val="20"/>
        </w:rPr>
      </w:pPr>
    </w:p>
    <w:tbl>
      <w:tblPr>
        <w:tblW w:w="2584" w:type="dxa"/>
        <w:tblInd w:w="-252" w:type="dxa"/>
        <w:tblLook w:val="0000"/>
      </w:tblPr>
      <w:tblGrid>
        <w:gridCol w:w="236"/>
        <w:gridCol w:w="341"/>
        <w:gridCol w:w="342"/>
        <w:gridCol w:w="191"/>
        <w:gridCol w:w="81"/>
        <w:gridCol w:w="213"/>
        <w:gridCol w:w="59"/>
        <w:gridCol w:w="213"/>
        <w:gridCol w:w="70"/>
        <w:gridCol w:w="272"/>
        <w:gridCol w:w="12"/>
        <w:gridCol w:w="260"/>
        <w:gridCol w:w="12"/>
        <w:gridCol w:w="282"/>
      </w:tblGrid>
      <w:tr w:rsidR="0010443E" w:rsidRPr="00E16824" w:rsidTr="00E16824">
        <w:trPr>
          <w:trHeight w:val="177"/>
        </w:trPr>
        <w:tc>
          <w:tcPr>
            <w:tcW w:w="1110" w:type="dxa"/>
            <w:gridSpan w:val="4"/>
            <w:tcBorders>
              <w:top w:val="nil"/>
              <w:left w:val="nil"/>
              <w:bottom w:val="nil"/>
              <w:right w:val="single" w:sz="4" w:space="0" w:color="auto"/>
            </w:tcBorders>
            <w:vAlign w:val="center"/>
          </w:tcPr>
          <w:p w:rsidR="0010443E" w:rsidRPr="00E16824" w:rsidRDefault="0010443E" w:rsidP="00E16824">
            <w:pPr>
              <w:jc w:val="center"/>
              <w:rPr>
                <w:rFonts w:ascii="Arial" w:hAnsi="Arial" w:cs="Arial"/>
                <w:b/>
                <w:bCs/>
                <w:sz w:val="16"/>
                <w:szCs w:val="16"/>
              </w:rPr>
            </w:pPr>
            <w:r w:rsidRPr="00E16824">
              <w:rPr>
                <w:rFonts w:ascii="Arial" w:hAnsi="Arial" w:cs="Arial"/>
                <w:b/>
                <w:bCs/>
                <w:sz w:val="16"/>
                <w:szCs w:val="16"/>
              </w:rPr>
              <w:t xml:space="preserve">№ </w:t>
            </w:r>
            <w:proofErr w:type="spellStart"/>
            <w:proofErr w:type="gramStart"/>
            <w:r w:rsidRPr="00E16824">
              <w:rPr>
                <w:rFonts w:ascii="Arial" w:hAnsi="Arial" w:cs="Arial"/>
                <w:b/>
                <w:bCs/>
                <w:sz w:val="16"/>
                <w:szCs w:val="16"/>
              </w:rPr>
              <w:t>ауд</w:t>
            </w:r>
            <w:proofErr w:type="spellEnd"/>
            <w:proofErr w:type="gramEnd"/>
          </w:p>
        </w:tc>
        <w:tc>
          <w:tcPr>
            <w:tcW w:w="294" w:type="dxa"/>
            <w:gridSpan w:val="2"/>
            <w:tcBorders>
              <w:top w:val="single" w:sz="4" w:space="0" w:color="auto"/>
              <w:left w:val="single" w:sz="4" w:space="0" w:color="auto"/>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gridSpan w:val="2"/>
            <w:tcBorders>
              <w:top w:val="single" w:sz="4" w:space="0" w:color="auto"/>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354" w:type="dxa"/>
            <w:gridSpan w:val="3"/>
            <w:tcBorders>
              <w:top w:val="single" w:sz="4" w:space="0" w:color="auto"/>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gridSpan w:val="2"/>
            <w:tcBorders>
              <w:top w:val="single" w:sz="4" w:space="0" w:color="auto"/>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82" w:type="dxa"/>
            <w:tcBorders>
              <w:top w:val="single" w:sz="4" w:space="0" w:color="auto"/>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r>
      <w:tr w:rsidR="0010443E" w:rsidRPr="00E16824" w:rsidTr="00E16824">
        <w:trPr>
          <w:trHeight w:val="65"/>
        </w:trPr>
        <w:tc>
          <w:tcPr>
            <w:tcW w:w="236" w:type="dxa"/>
            <w:tcBorders>
              <w:top w:val="nil"/>
              <w:right w:val="nil"/>
            </w:tcBorders>
            <w:vAlign w:val="center"/>
          </w:tcPr>
          <w:p w:rsidR="0010443E" w:rsidRPr="00E16824" w:rsidRDefault="0010443E" w:rsidP="00E16824">
            <w:pPr>
              <w:rPr>
                <w:rFonts w:ascii="Arial" w:hAnsi="Arial" w:cs="Arial"/>
                <w:sz w:val="20"/>
                <w:szCs w:val="20"/>
              </w:rPr>
            </w:pPr>
          </w:p>
        </w:tc>
        <w:tc>
          <w:tcPr>
            <w:tcW w:w="341" w:type="dxa"/>
            <w:tcBorders>
              <w:top w:val="nil"/>
              <w:left w:val="nil"/>
              <w:right w:val="nil"/>
            </w:tcBorders>
            <w:vAlign w:val="center"/>
          </w:tcPr>
          <w:p w:rsidR="0010443E" w:rsidRPr="00E16824" w:rsidRDefault="0010443E" w:rsidP="00E16824">
            <w:pPr>
              <w:jc w:val="center"/>
              <w:rPr>
                <w:rFonts w:ascii="Arial" w:hAnsi="Arial" w:cs="Arial"/>
                <w:b/>
                <w:bCs/>
                <w:sz w:val="16"/>
                <w:szCs w:val="16"/>
              </w:rPr>
            </w:pPr>
            <w:r w:rsidRPr="00E16824">
              <w:rPr>
                <w:rFonts w:ascii="Arial" w:hAnsi="Arial" w:cs="Arial"/>
                <w:b/>
                <w:bCs/>
                <w:sz w:val="16"/>
                <w:szCs w:val="16"/>
              </w:rPr>
              <w:t> </w:t>
            </w:r>
          </w:p>
        </w:tc>
        <w:tc>
          <w:tcPr>
            <w:tcW w:w="342" w:type="dxa"/>
            <w:tcBorders>
              <w:top w:val="nil"/>
              <w:left w:val="nil"/>
              <w:right w:val="nil"/>
            </w:tcBorders>
            <w:vAlign w:val="center"/>
          </w:tcPr>
          <w:p w:rsidR="0010443E" w:rsidRPr="00E16824" w:rsidRDefault="0010443E" w:rsidP="00E16824">
            <w:pPr>
              <w:jc w:val="center"/>
              <w:rPr>
                <w:rFonts w:ascii="Arial" w:hAnsi="Arial" w:cs="Arial"/>
                <w:b/>
                <w:bCs/>
                <w:sz w:val="16"/>
                <w:szCs w:val="16"/>
              </w:rPr>
            </w:pPr>
            <w:r w:rsidRPr="00E16824">
              <w:rPr>
                <w:rFonts w:ascii="Arial" w:hAnsi="Arial" w:cs="Arial"/>
                <w:b/>
                <w:bCs/>
                <w:sz w:val="16"/>
                <w:szCs w:val="16"/>
              </w:rPr>
              <w:t> </w:t>
            </w:r>
          </w:p>
        </w:tc>
        <w:tc>
          <w:tcPr>
            <w:tcW w:w="272" w:type="dxa"/>
            <w:gridSpan w:val="2"/>
            <w:tcBorders>
              <w:top w:val="nil"/>
              <w:left w:val="nil"/>
              <w:right w:val="nil"/>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gridSpan w:val="2"/>
            <w:tcBorders>
              <w:top w:val="nil"/>
              <w:left w:val="nil"/>
              <w:right w:val="nil"/>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83" w:type="dxa"/>
            <w:gridSpan w:val="2"/>
            <w:tcBorders>
              <w:top w:val="nil"/>
              <w:left w:val="nil"/>
              <w:bottom w:val="single" w:sz="4" w:space="0" w:color="auto"/>
              <w:right w:val="nil"/>
            </w:tcBorders>
            <w:vAlign w:val="center"/>
          </w:tcPr>
          <w:p w:rsidR="0010443E" w:rsidRPr="00E16824" w:rsidRDefault="0010443E" w:rsidP="00E16824">
            <w:pPr>
              <w:jc w:val="center"/>
              <w:rPr>
                <w:rFonts w:ascii="Arial" w:hAnsi="Arial" w:cs="Arial"/>
                <w:b/>
                <w:bCs/>
                <w:sz w:val="20"/>
                <w:szCs w:val="20"/>
              </w:rPr>
            </w:pPr>
            <w:r w:rsidRPr="00E16824">
              <w:rPr>
                <w:rFonts w:ascii="Arial" w:hAnsi="Arial" w:cs="Arial"/>
                <w:b/>
                <w:bCs/>
                <w:sz w:val="20"/>
                <w:szCs w:val="20"/>
              </w:rPr>
              <w:t> </w:t>
            </w:r>
          </w:p>
        </w:tc>
        <w:tc>
          <w:tcPr>
            <w:tcW w:w="272" w:type="dxa"/>
            <w:tcBorders>
              <w:top w:val="nil"/>
              <w:left w:val="nil"/>
              <w:bottom w:val="single" w:sz="4" w:space="0" w:color="auto"/>
              <w:right w:val="nil"/>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gridSpan w:val="2"/>
            <w:tcBorders>
              <w:top w:val="nil"/>
              <w:left w:val="nil"/>
              <w:bottom w:val="single" w:sz="4" w:space="0" w:color="auto"/>
              <w:right w:val="nil"/>
            </w:tcBorders>
            <w:vAlign w:val="center"/>
          </w:tcPr>
          <w:p w:rsidR="0010443E" w:rsidRPr="00E16824" w:rsidRDefault="0010443E" w:rsidP="00E16824">
            <w:pPr>
              <w:jc w:val="center"/>
              <w:rPr>
                <w:rFonts w:ascii="Arial" w:hAnsi="Arial" w:cs="Arial"/>
                <w:b/>
                <w:bCs/>
                <w:sz w:val="18"/>
                <w:szCs w:val="18"/>
              </w:rPr>
            </w:pPr>
            <w:r w:rsidRPr="00E16824">
              <w:rPr>
                <w:rFonts w:ascii="Arial" w:hAnsi="Arial" w:cs="Arial"/>
                <w:b/>
                <w:bCs/>
                <w:sz w:val="18"/>
                <w:szCs w:val="18"/>
              </w:rPr>
              <w:t> </w:t>
            </w:r>
          </w:p>
        </w:tc>
        <w:tc>
          <w:tcPr>
            <w:tcW w:w="294" w:type="dxa"/>
            <w:gridSpan w:val="2"/>
            <w:tcBorders>
              <w:top w:val="nil"/>
              <w:left w:val="nil"/>
              <w:bottom w:val="single" w:sz="4" w:space="0" w:color="auto"/>
              <w:right w:val="nil"/>
            </w:tcBorders>
            <w:vAlign w:val="center"/>
          </w:tcPr>
          <w:p w:rsidR="0010443E" w:rsidRPr="00E16824" w:rsidRDefault="0010443E" w:rsidP="00E16824">
            <w:pPr>
              <w:jc w:val="center"/>
              <w:rPr>
                <w:rFonts w:ascii="Arial" w:hAnsi="Arial" w:cs="Arial"/>
                <w:b/>
                <w:bCs/>
                <w:sz w:val="18"/>
                <w:szCs w:val="18"/>
              </w:rPr>
            </w:pPr>
            <w:r w:rsidRPr="00E16824">
              <w:rPr>
                <w:rFonts w:ascii="Arial" w:hAnsi="Arial" w:cs="Arial"/>
                <w:b/>
                <w:bCs/>
                <w:sz w:val="18"/>
                <w:szCs w:val="18"/>
              </w:rPr>
              <w:t> </w:t>
            </w:r>
          </w:p>
        </w:tc>
      </w:tr>
      <w:tr w:rsidR="0010443E" w:rsidRPr="00E16824" w:rsidTr="00E16824">
        <w:trPr>
          <w:trHeight w:val="177"/>
        </w:trPr>
        <w:tc>
          <w:tcPr>
            <w:tcW w:w="1110" w:type="dxa"/>
            <w:gridSpan w:val="4"/>
            <w:tcBorders>
              <w:left w:val="nil"/>
              <w:bottom w:val="nil"/>
              <w:right w:val="single" w:sz="4" w:space="0" w:color="auto"/>
            </w:tcBorders>
            <w:vAlign w:val="center"/>
          </w:tcPr>
          <w:p w:rsidR="0010443E" w:rsidRPr="00E16824" w:rsidRDefault="0010443E" w:rsidP="00E16824">
            <w:pPr>
              <w:jc w:val="center"/>
              <w:rPr>
                <w:rFonts w:ascii="Arial" w:hAnsi="Arial" w:cs="Arial"/>
                <w:b/>
                <w:bCs/>
                <w:sz w:val="16"/>
                <w:szCs w:val="16"/>
              </w:rPr>
            </w:pPr>
            <w:r w:rsidRPr="00E16824">
              <w:rPr>
                <w:rFonts w:ascii="Arial" w:hAnsi="Arial" w:cs="Arial"/>
                <w:b/>
                <w:bCs/>
                <w:sz w:val="16"/>
                <w:szCs w:val="16"/>
              </w:rPr>
              <w:t>Вариант</w:t>
            </w:r>
          </w:p>
        </w:tc>
        <w:tc>
          <w:tcPr>
            <w:tcW w:w="294" w:type="dxa"/>
            <w:gridSpan w:val="2"/>
            <w:tcBorders>
              <w:top w:val="single" w:sz="4" w:space="0" w:color="auto"/>
              <w:left w:val="single" w:sz="4" w:space="0" w:color="auto"/>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gridSpan w:val="2"/>
            <w:tcBorders>
              <w:top w:val="single" w:sz="4" w:space="0" w:color="auto"/>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354" w:type="dxa"/>
            <w:gridSpan w:val="3"/>
            <w:tcBorders>
              <w:top w:val="single" w:sz="4" w:space="0" w:color="auto"/>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72" w:type="dxa"/>
            <w:gridSpan w:val="2"/>
            <w:tcBorders>
              <w:top w:val="single" w:sz="4" w:space="0" w:color="auto"/>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c>
          <w:tcPr>
            <w:tcW w:w="282" w:type="dxa"/>
            <w:tcBorders>
              <w:top w:val="single" w:sz="4" w:space="0" w:color="auto"/>
              <w:left w:val="nil"/>
              <w:bottom w:val="single" w:sz="4" w:space="0" w:color="auto"/>
              <w:right w:val="single" w:sz="4" w:space="0" w:color="auto"/>
            </w:tcBorders>
            <w:vAlign w:val="center"/>
          </w:tcPr>
          <w:p w:rsidR="0010443E" w:rsidRPr="00E16824" w:rsidRDefault="0010443E" w:rsidP="00E16824">
            <w:pPr>
              <w:rPr>
                <w:rFonts w:ascii="Arial" w:hAnsi="Arial" w:cs="Arial"/>
                <w:sz w:val="20"/>
                <w:szCs w:val="20"/>
              </w:rPr>
            </w:pPr>
            <w:r w:rsidRPr="00E16824">
              <w:rPr>
                <w:rFonts w:ascii="Arial" w:hAnsi="Arial" w:cs="Arial"/>
                <w:sz w:val="20"/>
                <w:szCs w:val="20"/>
              </w:rPr>
              <w:t> </w:t>
            </w:r>
          </w:p>
        </w:tc>
      </w:tr>
    </w:tbl>
    <w:p w:rsidR="0010443E" w:rsidRPr="00E16824" w:rsidRDefault="0010443E" w:rsidP="00E16824">
      <w:pPr>
        <w:jc w:val="both"/>
        <w:rPr>
          <w:b/>
          <w:noProof/>
          <w:sz w:val="20"/>
          <w:szCs w:val="20"/>
        </w:rPr>
      </w:pPr>
    </w:p>
    <w:p w:rsidR="0010443E" w:rsidRPr="00E16824" w:rsidRDefault="0010443E" w:rsidP="00E16824">
      <w:pPr>
        <w:suppressAutoHyphens/>
        <w:ind w:firstLine="284"/>
        <w:jc w:val="both"/>
        <w:rPr>
          <w:i/>
          <w:sz w:val="16"/>
          <w:szCs w:val="16"/>
        </w:rPr>
      </w:pPr>
    </w:p>
    <w:tbl>
      <w:tblPr>
        <w:tblW w:w="10440" w:type="dxa"/>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0440"/>
      </w:tblGrid>
      <w:tr w:rsidR="0010443E" w:rsidRPr="00E16824" w:rsidTr="00E16824">
        <w:tc>
          <w:tcPr>
            <w:tcW w:w="10440" w:type="dxa"/>
            <w:tcBorders>
              <w:top w:val="single" w:sz="4" w:space="0" w:color="auto"/>
              <w:left w:val="single" w:sz="4" w:space="0" w:color="auto"/>
              <w:bottom w:val="nil"/>
              <w:right w:val="single" w:sz="4" w:space="0" w:color="auto"/>
            </w:tcBorders>
          </w:tcPr>
          <w:p w:rsidR="0010443E" w:rsidRPr="005C15AE" w:rsidRDefault="0010443E" w:rsidP="007D7877">
            <w:pPr>
              <w:keepNext/>
              <w:ind w:firstLine="709"/>
              <w:jc w:val="both"/>
              <w:rPr>
                <w:b/>
                <w:sz w:val="28"/>
                <w:szCs w:val="28"/>
              </w:rPr>
            </w:pPr>
            <w:r w:rsidRPr="00E01FEF">
              <w:rPr>
                <w:b/>
                <w:sz w:val="28"/>
                <w:szCs w:val="28"/>
              </w:rPr>
              <w:lastRenderedPageBreak/>
              <w:t xml:space="preserve">Уважаемые участники ОГЭ! </w:t>
            </w:r>
            <w:r>
              <w:rPr>
                <w:b/>
                <w:sz w:val="28"/>
                <w:szCs w:val="28"/>
              </w:rPr>
              <w:t>Н</w:t>
            </w:r>
            <w:r w:rsidRPr="00E01FEF">
              <w:rPr>
                <w:b/>
                <w:sz w:val="28"/>
                <w:szCs w:val="28"/>
              </w:rPr>
              <w:t xml:space="preserve">апоминаем </w:t>
            </w:r>
            <w:r>
              <w:rPr>
                <w:b/>
                <w:sz w:val="28"/>
                <w:szCs w:val="28"/>
              </w:rPr>
              <w:t>в</w:t>
            </w:r>
            <w:r w:rsidRPr="00E01FEF">
              <w:rPr>
                <w:b/>
                <w:sz w:val="28"/>
                <w:szCs w:val="28"/>
              </w:rPr>
              <w:t>ам основные правила выполнения устной части экзаменационной работы.</w:t>
            </w:r>
          </w:p>
          <w:p w:rsidR="0010443E" w:rsidRPr="005C15AE" w:rsidRDefault="0010443E" w:rsidP="007D7877">
            <w:pPr>
              <w:keepNext/>
              <w:ind w:firstLine="709"/>
              <w:jc w:val="both"/>
              <w:rPr>
                <w:b/>
                <w:sz w:val="28"/>
                <w:szCs w:val="28"/>
              </w:rPr>
            </w:pPr>
            <w:r w:rsidRPr="00E01FEF">
              <w:rPr>
                <w:b/>
                <w:sz w:val="28"/>
                <w:szCs w:val="28"/>
              </w:rPr>
              <w:t>Выполнение экзаменационной работы осуществляется за компьютером.</w:t>
            </w:r>
          </w:p>
          <w:p w:rsidR="0010443E" w:rsidRPr="00E16824" w:rsidRDefault="0010443E" w:rsidP="00E16824">
            <w:pPr>
              <w:ind w:firstLine="284"/>
              <w:jc w:val="both"/>
              <w:rPr>
                <w:b/>
                <w:bCs/>
                <w:sz w:val="28"/>
                <w:szCs w:val="28"/>
              </w:rPr>
            </w:pPr>
            <w:r w:rsidRPr="00E16824">
              <w:rPr>
                <w:b/>
                <w:bCs/>
                <w:sz w:val="28"/>
                <w:szCs w:val="28"/>
              </w:rPr>
              <w:t>Проверьте, что у вас при себе находятся:</w:t>
            </w:r>
          </w:p>
          <w:p w:rsidR="0010443E" w:rsidRPr="00E16824" w:rsidRDefault="0010443E" w:rsidP="00F04D06">
            <w:pPr>
              <w:numPr>
                <w:ilvl w:val="0"/>
                <w:numId w:val="22"/>
              </w:numPr>
              <w:pBdr>
                <w:top w:val="single" w:sz="4" w:space="1" w:color="auto"/>
                <w:left w:val="single" w:sz="4" w:space="4" w:color="auto"/>
                <w:bottom w:val="single" w:sz="4" w:space="1" w:color="auto"/>
                <w:right w:val="single" w:sz="4" w:space="4" w:color="auto"/>
              </w:pBdr>
              <w:jc w:val="both"/>
              <w:rPr>
                <w:b/>
                <w:bCs/>
                <w:sz w:val="28"/>
                <w:szCs w:val="28"/>
              </w:rPr>
            </w:pPr>
            <w:r w:rsidRPr="00E16824">
              <w:rPr>
                <w:b/>
                <w:bCs/>
                <w:sz w:val="28"/>
                <w:szCs w:val="28"/>
              </w:rPr>
              <w:t>заполненный бланк №1 (номер аудитории и номер варианта не заполнен),</w:t>
            </w:r>
          </w:p>
          <w:p w:rsidR="0010443E" w:rsidRPr="00E16824" w:rsidRDefault="0010443E" w:rsidP="00F04D06">
            <w:pPr>
              <w:numPr>
                <w:ilvl w:val="0"/>
                <w:numId w:val="22"/>
              </w:numPr>
              <w:pBdr>
                <w:top w:val="single" w:sz="4" w:space="1" w:color="auto"/>
                <w:left w:val="single" w:sz="4" w:space="4" w:color="auto"/>
                <w:bottom w:val="single" w:sz="4" w:space="1" w:color="auto"/>
                <w:right w:val="single" w:sz="4" w:space="4" w:color="auto"/>
              </w:pBdr>
              <w:jc w:val="both"/>
              <w:rPr>
                <w:b/>
                <w:bCs/>
                <w:sz w:val="28"/>
                <w:szCs w:val="28"/>
              </w:rPr>
            </w:pPr>
            <w:proofErr w:type="spellStart"/>
            <w:r w:rsidRPr="00E16824">
              <w:rPr>
                <w:b/>
                <w:bCs/>
                <w:sz w:val="28"/>
                <w:szCs w:val="28"/>
              </w:rPr>
              <w:t>гелевая</w:t>
            </w:r>
            <w:proofErr w:type="spellEnd"/>
            <w:r w:rsidRPr="00E16824">
              <w:rPr>
                <w:b/>
                <w:bCs/>
                <w:sz w:val="28"/>
                <w:szCs w:val="28"/>
              </w:rPr>
              <w:t xml:space="preserve"> или капиллярная ручка</w:t>
            </w:r>
            <w:r>
              <w:rPr>
                <w:b/>
                <w:bCs/>
                <w:sz w:val="28"/>
                <w:szCs w:val="28"/>
              </w:rPr>
              <w:t xml:space="preserve"> с яркими чернилами чёрного цвета</w:t>
            </w:r>
            <w:r w:rsidRPr="00E16824">
              <w:rPr>
                <w:b/>
                <w:bCs/>
                <w:sz w:val="28"/>
                <w:szCs w:val="28"/>
              </w:rPr>
              <w:t xml:space="preserve">, которой вы заполняли бланк </w:t>
            </w:r>
            <w:r>
              <w:rPr>
                <w:b/>
                <w:bCs/>
                <w:sz w:val="28"/>
                <w:szCs w:val="28"/>
              </w:rPr>
              <w:t>№1</w:t>
            </w:r>
            <w:r w:rsidRPr="00E16824">
              <w:rPr>
                <w:b/>
                <w:bCs/>
                <w:sz w:val="28"/>
                <w:szCs w:val="28"/>
              </w:rPr>
              <w:t xml:space="preserve"> в аудитории подготовки.</w:t>
            </w:r>
          </w:p>
          <w:p w:rsidR="0010443E" w:rsidRPr="00E16824" w:rsidRDefault="0010443E" w:rsidP="00E16824">
            <w:pPr>
              <w:pBdr>
                <w:top w:val="single" w:sz="4" w:space="1" w:color="auto"/>
                <w:left w:val="single" w:sz="4" w:space="4" w:color="auto"/>
                <w:bottom w:val="single" w:sz="4" w:space="1" w:color="auto"/>
                <w:right w:val="single" w:sz="4" w:space="4" w:color="auto"/>
              </w:pBdr>
              <w:ind w:firstLine="284"/>
              <w:jc w:val="both"/>
              <w:rPr>
                <w:b/>
                <w:bCs/>
                <w:sz w:val="28"/>
                <w:szCs w:val="28"/>
              </w:rPr>
            </w:pPr>
            <w:r w:rsidRPr="00E16824">
              <w:rPr>
                <w:b/>
                <w:bCs/>
                <w:sz w:val="28"/>
                <w:szCs w:val="28"/>
              </w:rPr>
              <w:t>Заполните номер аудитории и вариант</w:t>
            </w:r>
            <w:r>
              <w:rPr>
                <w:b/>
                <w:bCs/>
                <w:sz w:val="28"/>
                <w:szCs w:val="28"/>
              </w:rPr>
              <w:t xml:space="preserve"> (в соответствии с полученным КИМ, он будет таким же, как на письменном экзамене)</w:t>
            </w:r>
            <w:r w:rsidRPr="00E16824">
              <w:rPr>
                <w:b/>
                <w:bCs/>
                <w:sz w:val="28"/>
                <w:szCs w:val="28"/>
              </w:rPr>
              <w:t xml:space="preserve"> на бланке №1. Пишите, начиная с первой клеточки. </w:t>
            </w:r>
          </w:p>
          <w:p w:rsidR="0010443E" w:rsidRPr="00E16824" w:rsidRDefault="0010443E" w:rsidP="00E16824">
            <w:pPr>
              <w:pBdr>
                <w:top w:val="single" w:sz="4" w:space="1" w:color="auto"/>
                <w:left w:val="single" w:sz="4" w:space="4" w:color="auto"/>
                <w:bottom w:val="single" w:sz="4" w:space="1" w:color="auto"/>
                <w:right w:val="single" w:sz="4" w:space="4" w:color="auto"/>
              </w:pBdr>
              <w:ind w:firstLine="284"/>
              <w:jc w:val="both"/>
              <w:rPr>
                <w:b/>
                <w:bCs/>
                <w:iCs/>
                <w:sz w:val="28"/>
                <w:szCs w:val="28"/>
              </w:rPr>
            </w:pPr>
            <w:r w:rsidRPr="00E16824">
              <w:rPr>
                <w:b/>
                <w:bCs/>
                <w:sz w:val="28"/>
                <w:szCs w:val="28"/>
              </w:rPr>
              <w:t xml:space="preserve"> Каждая цифра, символ записывается в отдельную клетку.</w:t>
            </w:r>
            <w:r w:rsidRPr="00E16824">
              <w:rPr>
                <w:b/>
                <w:bCs/>
                <w:iCs/>
                <w:sz w:val="28"/>
                <w:szCs w:val="28"/>
              </w:rPr>
              <w:t xml:space="preserve"> Ошибочно написанный знак необходимо зачеркнуть и аккуратно вписать правильную букву или цифру в свободное место этого же поля.</w:t>
            </w:r>
          </w:p>
        </w:tc>
      </w:tr>
      <w:tr w:rsidR="0010443E" w:rsidRPr="00E16824" w:rsidTr="00E16824">
        <w:tc>
          <w:tcPr>
            <w:tcW w:w="10440" w:type="dxa"/>
            <w:tcBorders>
              <w:top w:val="nil"/>
              <w:left w:val="nil"/>
              <w:bottom w:val="nil"/>
              <w:right w:val="nil"/>
            </w:tcBorders>
          </w:tcPr>
          <w:p w:rsidR="0010443E" w:rsidRPr="00E16824" w:rsidRDefault="0010443E" w:rsidP="00E16824">
            <w:pPr>
              <w:ind w:firstLine="284"/>
              <w:jc w:val="both"/>
              <w:rPr>
                <w:b/>
                <w:bCs/>
                <w:sz w:val="16"/>
                <w:szCs w:val="16"/>
              </w:rPr>
            </w:pPr>
          </w:p>
        </w:tc>
      </w:tr>
      <w:tr w:rsidR="0010443E" w:rsidRPr="00E16824" w:rsidTr="00E16824">
        <w:tc>
          <w:tcPr>
            <w:tcW w:w="10440" w:type="dxa"/>
            <w:tcBorders>
              <w:top w:val="nil"/>
              <w:left w:val="nil"/>
              <w:bottom w:val="nil"/>
              <w:right w:val="nil"/>
            </w:tcBorders>
          </w:tcPr>
          <w:p w:rsidR="0010443E" w:rsidRPr="00E16824" w:rsidRDefault="0010443E" w:rsidP="00E16824">
            <w:pPr>
              <w:ind w:firstLine="284"/>
              <w:jc w:val="both"/>
              <w:rPr>
                <w:b/>
                <w:bCs/>
                <w:sz w:val="28"/>
                <w:szCs w:val="28"/>
              </w:rPr>
            </w:pPr>
            <w:r w:rsidRPr="00E16824">
              <w:rPr>
                <w:i/>
                <w:sz w:val="28"/>
                <w:szCs w:val="28"/>
              </w:rPr>
              <w:t>Обратите внимание учащихся на доску. Данные записаны на доске до начала экзамена.</w:t>
            </w:r>
          </w:p>
        </w:tc>
      </w:tr>
      <w:tr w:rsidR="0010443E" w:rsidRPr="00E16824" w:rsidTr="00E16824">
        <w:tc>
          <w:tcPr>
            <w:tcW w:w="10440" w:type="dxa"/>
            <w:tcBorders>
              <w:top w:val="nil"/>
              <w:left w:val="nil"/>
              <w:bottom w:val="single" w:sz="4" w:space="0" w:color="auto"/>
              <w:right w:val="nil"/>
            </w:tcBorders>
          </w:tcPr>
          <w:p w:rsidR="0010443E" w:rsidRPr="00E16824" w:rsidRDefault="0010443E" w:rsidP="00E16824">
            <w:pPr>
              <w:ind w:firstLine="284"/>
              <w:jc w:val="both"/>
              <w:rPr>
                <w:i/>
                <w:sz w:val="16"/>
                <w:szCs w:val="16"/>
              </w:rPr>
            </w:pPr>
          </w:p>
        </w:tc>
      </w:tr>
      <w:tr w:rsidR="0010443E" w:rsidRPr="00E16824" w:rsidTr="00E16824">
        <w:tc>
          <w:tcPr>
            <w:tcW w:w="10440" w:type="dxa"/>
            <w:tcBorders>
              <w:top w:val="single" w:sz="4" w:space="0" w:color="auto"/>
              <w:left w:val="single" w:sz="4" w:space="0" w:color="auto"/>
              <w:bottom w:val="single" w:sz="4" w:space="0" w:color="auto"/>
              <w:right w:val="single" w:sz="4" w:space="0" w:color="auto"/>
            </w:tcBorders>
          </w:tcPr>
          <w:p w:rsidR="0010443E" w:rsidRPr="00E16824" w:rsidRDefault="0010443E" w:rsidP="00E16824">
            <w:pPr>
              <w:ind w:firstLine="284"/>
              <w:jc w:val="both"/>
              <w:rPr>
                <w:b/>
                <w:sz w:val="28"/>
                <w:szCs w:val="28"/>
                <w:lang w:eastAsia="zh-CN"/>
              </w:rPr>
            </w:pPr>
            <w:r w:rsidRPr="00E16824">
              <w:rPr>
                <w:b/>
                <w:sz w:val="28"/>
                <w:szCs w:val="28"/>
                <w:lang w:eastAsia="zh-CN"/>
              </w:rPr>
              <w:t>Перед началом выполнения экзаменационной работы наденьте гарнитуру (наушники с микрофоном), находящуюся на вашем рабочем месте.</w:t>
            </w:r>
          </w:p>
          <w:p w:rsidR="0010443E" w:rsidRPr="00E16824" w:rsidRDefault="0010443E" w:rsidP="00E16824">
            <w:pPr>
              <w:ind w:firstLine="284"/>
              <w:jc w:val="both"/>
              <w:rPr>
                <w:b/>
                <w:sz w:val="28"/>
                <w:szCs w:val="28"/>
                <w:lang w:eastAsia="zh-CN"/>
              </w:rPr>
            </w:pPr>
            <w:r w:rsidRPr="00E16824">
              <w:rPr>
                <w:b/>
                <w:sz w:val="28"/>
                <w:szCs w:val="28"/>
                <w:lang w:eastAsia="zh-CN"/>
              </w:rPr>
              <w:t>Убедитесь, что наушники удобно одеты и плотно прилегают к ушам, микрофон отрегулирован и находится непосредственно перед губами.</w:t>
            </w:r>
          </w:p>
          <w:p w:rsidR="0010443E" w:rsidRPr="00E16824" w:rsidRDefault="0010443E" w:rsidP="00E16824">
            <w:pPr>
              <w:ind w:firstLine="284"/>
              <w:jc w:val="both"/>
              <w:rPr>
                <w:b/>
                <w:bCs/>
                <w:sz w:val="28"/>
                <w:szCs w:val="28"/>
              </w:rPr>
            </w:pPr>
            <w:r w:rsidRPr="00E16824">
              <w:rPr>
                <w:b/>
                <w:sz w:val="28"/>
                <w:szCs w:val="28"/>
                <w:lang w:eastAsia="zh-CN"/>
              </w:rPr>
              <w:t>При необходимости отрегулируйте гарнитуру по размеру оголовья и положению микрофона.</w:t>
            </w:r>
          </w:p>
        </w:tc>
      </w:tr>
      <w:tr w:rsidR="0010443E" w:rsidRPr="00E16824" w:rsidTr="00E16824">
        <w:tc>
          <w:tcPr>
            <w:tcW w:w="10440" w:type="dxa"/>
            <w:tcBorders>
              <w:top w:val="single" w:sz="4" w:space="0" w:color="auto"/>
              <w:left w:val="nil"/>
              <w:bottom w:val="nil"/>
              <w:right w:val="nil"/>
            </w:tcBorders>
          </w:tcPr>
          <w:p w:rsidR="0010443E" w:rsidRPr="00E16824" w:rsidRDefault="0010443E" w:rsidP="00E16824">
            <w:pPr>
              <w:ind w:firstLine="284"/>
              <w:jc w:val="both"/>
              <w:rPr>
                <w:b/>
                <w:sz w:val="16"/>
                <w:szCs w:val="16"/>
                <w:lang w:eastAsia="zh-CN"/>
              </w:rPr>
            </w:pPr>
          </w:p>
        </w:tc>
      </w:tr>
      <w:tr w:rsidR="0010443E" w:rsidRPr="00E16824" w:rsidTr="00E16824">
        <w:tc>
          <w:tcPr>
            <w:tcW w:w="10440" w:type="dxa"/>
            <w:tcBorders>
              <w:top w:val="nil"/>
              <w:left w:val="nil"/>
              <w:bottom w:val="nil"/>
              <w:right w:val="nil"/>
            </w:tcBorders>
          </w:tcPr>
          <w:p w:rsidR="0010443E" w:rsidRPr="00E16824" w:rsidRDefault="0010443E" w:rsidP="00E16824">
            <w:pPr>
              <w:ind w:firstLine="709"/>
              <w:jc w:val="both"/>
              <w:rPr>
                <w:i/>
                <w:sz w:val="28"/>
                <w:szCs w:val="28"/>
              </w:rPr>
            </w:pPr>
            <w:r w:rsidRPr="00E16824">
              <w:rPr>
                <w:i/>
                <w:sz w:val="28"/>
                <w:szCs w:val="28"/>
              </w:rPr>
              <w:t>Наденьте имеющуюся резервную гарнитуру и продемонстрируйте участникам ОГЭ как регулировать размер оголовья, как правильно должна быть одета гарнитура и расположен микрофон.</w:t>
            </w:r>
          </w:p>
        </w:tc>
      </w:tr>
      <w:tr w:rsidR="0010443E" w:rsidRPr="00E16824" w:rsidTr="00E16824">
        <w:tc>
          <w:tcPr>
            <w:tcW w:w="10440" w:type="dxa"/>
            <w:tcBorders>
              <w:top w:val="nil"/>
              <w:left w:val="nil"/>
              <w:bottom w:val="single" w:sz="4" w:space="0" w:color="auto"/>
              <w:right w:val="nil"/>
            </w:tcBorders>
          </w:tcPr>
          <w:p w:rsidR="0010443E" w:rsidRPr="00E16824" w:rsidRDefault="0010443E" w:rsidP="00E16824">
            <w:pPr>
              <w:ind w:firstLine="709"/>
              <w:jc w:val="both"/>
              <w:rPr>
                <w:i/>
                <w:sz w:val="16"/>
                <w:szCs w:val="16"/>
              </w:rPr>
            </w:pPr>
          </w:p>
        </w:tc>
      </w:tr>
      <w:tr w:rsidR="0010443E" w:rsidRPr="00E16824" w:rsidTr="00E16824">
        <w:tc>
          <w:tcPr>
            <w:tcW w:w="10440" w:type="dxa"/>
            <w:tcBorders>
              <w:top w:val="single" w:sz="4" w:space="0" w:color="auto"/>
              <w:left w:val="single" w:sz="4" w:space="0" w:color="auto"/>
              <w:bottom w:val="single" w:sz="4" w:space="0" w:color="auto"/>
              <w:right w:val="single" w:sz="4" w:space="0" w:color="auto"/>
            </w:tcBorders>
          </w:tcPr>
          <w:p w:rsidR="0010443E" w:rsidRPr="00E16824" w:rsidRDefault="0010443E" w:rsidP="00E16824">
            <w:pPr>
              <w:ind w:firstLine="284"/>
              <w:jc w:val="both"/>
              <w:rPr>
                <w:b/>
                <w:sz w:val="28"/>
                <w:szCs w:val="28"/>
              </w:rPr>
            </w:pPr>
            <w:r w:rsidRPr="00E01FEF">
              <w:rPr>
                <w:b/>
                <w:sz w:val="28"/>
                <w:szCs w:val="28"/>
              </w:rPr>
              <w:t xml:space="preserve">Общая продолжительность выполнения экзаменационной работы составляет 15 минут: </w:t>
            </w:r>
            <w:proofErr w:type="gramStart"/>
            <w:r w:rsidRPr="00E01FEF">
              <w:rPr>
                <w:b/>
                <w:sz w:val="28"/>
                <w:szCs w:val="28"/>
              </w:rPr>
              <w:t>около двух минут отводится</w:t>
            </w:r>
            <w:proofErr w:type="gramEnd"/>
            <w:r w:rsidRPr="00E01FEF">
              <w:rPr>
                <w:b/>
                <w:sz w:val="28"/>
                <w:szCs w:val="28"/>
              </w:rPr>
              <w:t xml:space="preserve"> на подготовку к началу выполнения экзаменационной работы (ввод данных для регистрации на станции записи</w:t>
            </w:r>
            <w:r>
              <w:rPr>
                <w:b/>
                <w:sz w:val="28"/>
                <w:szCs w:val="28"/>
              </w:rPr>
              <w:t xml:space="preserve"> </w:t>
            </w:r>
            <w:r w:rsidRPr="00E01FEF">
              <w:rPr>
                <w:b/>
                <w:sz w:val="28"/>
                <w:szCs w:val="28"/>
              </w:rPr>
              <w:t>и ознакомление с инструкцией КИМ) и около 13 минут отводится непосредственно на ознакомление с заданиями КИМ и запись ответов на задания.</w:t>
            </w:r>
          </w:p>
          <w:p w:rsidR="0010443E" w:rsidRPr="003C1D93" w:rsidRDefault="0010443E" w:rsidP="00E16824">
            <w:pPr>
              <w:ind w:left="141" w:firstLine="143"/>
              <w:jc w:val="both"/>
              <w:rPr>
                <w:b/>
                <w:sz w:val="28"/>
                <w:szCs w:val="28"/>
              </w:rPr>
            </w:pPr>
            <w:r w:rsidRPr="003C1D93">
              <w:rPr>
                <w:b/>
                <w:sz w:val="28"/>
                <w:szCs w:val="28"/>
                <w:u w:val="single"/>
              </w:rPr>
              <w:t xml:space="preserve">После завершения выполнения экзаменационной работы вам необходимо будет прослушать фрагменты записи своего ответа и подписью подтвердить </w:t>
            </w:r>
            <w:r w:rsidRPr="003C1D93">
              <w:rPr>
                <w:b/>
                <w:sz w:val="28"/>
                <w:szCs w:val="28"/>
              </w:rPr>
              <w:t>удовлетворительное качество записи.</w:t>
            </w:r>
          </w:p>
          <w:p w:rsidR="0010443E" w:rsidRPr="00E16824" w:rsidRDefault="0010443E" w:rsidP="00E16824">
            <w:pPr>
              <w:ind w:firstLine="357"/>
              <w:jc w:val="both"/>
              <w:rPr>
                <w:b/>
                <w:sz w:val="28"/>
                <w:szCs w:val="28"/>
                <w:lang w:eastAsia="zh-CN"/>
              </w:rPr>
            </w:pPr>
            <w:r w:rsidRPr="00E16824">
              <w:rPr>
                <w:b/>
                <w:sz w:val="28"/>
                <w:szCs w:val="28"/>
                <w:lang w:eastAsia="zh-CN"/>
              </w:rPr>
              <w:t>По всем вопросам, связанным с проведением экзамена (за исключением вопросов по содержанию КИМ), вы можете обращаться к нам.</w:t>
            </w:r>
          </w:p>
          <w:p w:rsidR="0010443E" w:rsidRPr="00E16824" w:rsidRDefault="0010443E" w:rsidP="00E16824">
            <w:pPr>
              <w:ind w:firstLine="357"/>
              <w:jc w:val="both"/>
              <w:rPr>
                <w:b/>
                <w:sz w:val="28"/>
                <w:szCs w:val="28"/>
              </w:rPr>
            </w:pPr>
            <w:r w:rsidRPr="00E16824">
              <w:rPr>
                <w:b/>
                <w:sz w:val="28"/>
                <w:szCs w:val="28"/>
                <w:lang w:eastAsia="zh-CN"/>
              </w:rPr>
              <w:t>В случае плохого самочувствия незамедлительно обращайтесь к нам. В пункте присутствует медицинский работник. Напоминаем, что по состоянию здоровья и заключению медицинского работника вы можете досрочно завершить выполнение экзаменационной работы и прийти на пересдачу.</w:t>
            </w:r>
          </w:p>
          <w:p w:rsidR="0010443E" w:rsidRPr="00E16824" w:rsidRDefault="0010443E" w:rsidP="00E16824">
            <w:pPr>
              <w:suppressAutoHyphens/>
              <w:ind w:firstLine="357"/>
              <w:jc w:val="both"/>
              <w:rPr>
                <w:b/>
                <w:sz w:val="28"/>
                <w:szCs w:val="28"/>
                <w:lang w:eastAsia="zh-CN"/>
              </w:rPr>
            </w:pPr>
            <w:r w:rsidRPr="00E16824">
              <w:rPr>
                <w:b/>
                <w:sz w:val="28"/>
                <w:szCs w:val="28"/>
                <w:lang w:eastAsia="zh-CN"/>
              </w:rPr>
              <w:t xml:space="preserve">Инструктаж закончен. Перед началом выполнения экзаменационной работы, пожалуйста, успокойтесь, сосредоточьтесь, внимательно прочитайте инструкцию к заданиям КИМ и сами задания. </w:t>
            </w:r>
          </w:p>
          <w:p w:rsidR="0010443E" w:rsidRPr="00E16824" w:rsidRDefault="0010443E" w:rsidP="00E16824">
            <w:pPr>
              <w:suppressAutoHyphens/>
              <w:ind w:firstLine="357"/>
              <w:jc w:val="both"/>
              <w:rPr>
                <w:b/>
                <w:sz w:val="28"/>
                <w:szCs w:val="28"/>
                <w:lang w:eastAsia="zh-CN"/>
              </w:rPr>
            </w:pPr>
            <w:r w:rsidRPr="00E16824">
              <w:rPr>
                <w:b/>
                <w:sz w:val="28"/>
                <w:szCs w:val="28"/>
                <w:lang w:eastAsia="zh-CN"/>
              </w:rPr>
              <w:t xml:space="preserve">Можете приступать к работе на станции записи. </w:t>
            </w:r>
          </w:p>
          <w:p w:rsidR="0010443E" w:rsidRPr="00E16824" w:rsidRDefault="0010443E" w:rsidP="00E16824">
            <w:pPr>
              <w:ind w:firstLine="284"/>
              <w:jc w:val="both"/>
              <w:rPr>
                <w:b/>
                <w:sz w:val="28"/>
                <w:szCs w:val="28"/>
              </w:rPr>
            </w:pPr>
            <w:r w:rsidRPr="00E16824">
              <w:rPr>
                <w:b/>
                <w:sz w:val="28"/>
                <w:szCs w:val="28"/>
                <w:lang w:eastAsia="zh-CN"/>
              </w:rPr>
              <w:lastRenderedPageBreak/>
              <w:t>Желаем удачи!</w:t>
            </w:r>
          </w:p>
        </w:tc>
      </w:tr>
      <w:tr w:rsidR="0010443E" w:rsidRPr="00E16824" w:rsidTr="00E16824">
        <w:tc>
          <w:tcPr>
            <w:tcW w:w="10440" w:type="dxa"/>
            <w:tcBorders>
              <w:top w:val="single" w:sz="4" w:space="0" w:color="auto"/>
              <w:left w:val="nil"/>
              <w:bottom w:val="nil"/>
              <w:right w:val="nil"/>
            </w:tcBorders>
          </w:tcPr>
          <w:p w:rsidR="0010443E" w:rsidRPr="00E16824" w:rsidRDefault="0010443E" w:rsidP="00E16824">
            <w:pPr>
              <w:ind w:firstLine="284"/>
              <w:jc w:val="both"/>
              <w:rPr>
                <w:b/>
                <w:sz w:val="16"/>
                <w:szCs w:val="16"/>
              </w:rPr>
            </w:pPr>
          </w:p>
        </w:tc>
      </w:tr>
      <w:tr w:rsidR="0010443E" w:rsidRPr="00E16824" w:rsidTr="00E16824">
        <w:tc>
          <w:tcPr>
            <w:tcW w:w="10440" w:type="dxa"/>
            <w:tcBorders>
              <w:top w:val="nil"/>
              <w:left w:val="nil"/>
              <w:bottom w:val="nil"/>
              <w:right w:val="nil"/>
            </w:tcBorders>
          </w:tcPr>
          <w:p w:rsidR="0010443E" w:rsidRPr="00EB53AD" w:rsidRDefault="0010443E" w:rsidP="00E16824">
            <w:pPr>
              <w:ind w:firstLine="284"/>
              <w:jc w:val="both"/>
              <w:rPr>
                <w:rStyle w:val="affc"/>
              </w:rPr>
            </w:pPr>
            <w:r w:rsidRPr="00E01FEF">
              <w:rPr>
                <w:rStyle w:val="affc"/>
              </w:rPr>
              <w:t>Проконтролируйте регистрацию участника на станции записи и получение экзаменационных заданий</w:t>
            </w:r>
          </w:p>
        </w:tc>
      </w:tr>
      <w:tr w:rsidR="0010443E" w:rsidRPr="00E16824" w:rsidTr="00E16824">
        <w:tc>
          <w:tcPr>
            <w:tcW w:w="10440" w:type="dxa"/>
            <w:tcBorders>
              <w:top w:val="nil"/>
              <w:left w:val="nil"/>
              <w:bottom w:val="single" w:sz="4" w:space="0" w:color="auto"/>
              <w:right w:val="nil"/>
            </w:tcBorders>
          </w:tcPr>
          <w:p w:rsidR="0010443E" w:rsidRPr="00E16824" w:rsidRDefault="0010443E" w:rsidP="00E16824">
            <w:pPr>
              <w:ind w:firstLine="284"/>
              <w:jc w:val="both"/>
              <w:rPr>
                <w:b/>
                <w:sz w:val="16"/>
                <w:szCs w:val="16"/>
              </w:rPr>
            </w:pPr>
          </w:p>
        </w:tc>
      </w:tr>
      <w:tr w:rsidR="0010443E" w:rsidRPr="00E16824" w:rsidTr="00E16824">
        <w:tc>
          <w:tcPr>
            <w:tcW w:w="10440" w:type="dxa"/>
            <w:tcBorders>
              <w:top w:val="single" w:sz="4" w:space="0" w:color="auto"/>
              <w:left w:val="single" w:sz="4" w:space="0" w:color="auto"/>
              <w:bottom w:val="single" w:sz="4" w:space="0" w:color="auto"/>
              <w:right w:val="single" w:sz="4" w:space="0" w:color="auto"/>
            </w:tcBorders>
          </w:tcPr>
          <w:p w:rsidR="0010443E" w:rsidRPr="00225C75" w:rsidRDefault="00225C75" w:rsidP="00F04D06">
            <w:pPr>
              <w:numPr>
                <w:ilvl w:val="0"/>
                <w:numId w:val="24"/>
              </w:numPr>
              <w:jc w:val="both"/>
              <w:rPr>
                <w:b/>
                <w:sz w:val="28"/>
                <w:szCs w:val="28"/>
              </w:rPr>
            </w:pPr>
            <w:r w:rsidRPr="00225C75">
              <w:rPr>
                <w:b/>
                <w:sz w:val="28"/>
                <w:szCs w:val="28"/>
              </w:rPr>
              <w:t>В</w:t>
            </w:r>
            <w:r w:rsidR="001066A7" w:rsidRPr="00225C75">
              <w:rPr>
                <w:b/>
                <w:sz w:val="28"/>
                <w:szCs w:val="28"/>
              </w:rPr>
              <w:t xml:space="preserve"> </w:t>
            </w:r>
            <w:r w:rsidRPr="00225C75">
              <w:rPr>
                <w:b/>
                <w:sz w:val="28"/>
                <w:szCs w:val="28"/>
              </w:rPr>
              <w:t>М</w:t>
            </w:r>
            <w:r w:rsidR="001066A7" w:rsidRPr="00225C75">
              <w:rPr>
                <w:b/>
                <w:sz w:val="28"/>
                <w:szCs w:val="28"/>
              </w:rPr>
              <w:t xml:space="preserve">одуле </w:t>
            </w:r>
            <w:r w:rsidRPr="00225C75">
              <w:rPr>
                <w:b/>
                <w:sz w:val="28"/>
                <w:szCs w:val="28"/>
              </w:rPr>
              <w:t>к</w:t>
            </w:r>
            <w:r w:rsidR="001066A7" w:rsidRPr="00225C75">
              <w:rPr>
                <w:b/>
                <w:sz w:val="28"/>
                <w:szCs w:val="28"/>
              </w:rPr>
              <w:t xml:space="preserve">омпьютерного тестирования </w:t>
            </w:r>
            <w:r w:rsidRPr="00225C75">
              <w:rPr>
                <w:b/>
                <w:sz w:val="28"/>
                <w:szCs w:val="28"/>
              </w:rPr>
              <w:t>з</w:t>
            </w:r>
            <w:r w:rsidR="0010443E" w:rsidRPr="00225C75">
              <w:rPr>
                <w:b/>
                <w:sz w:val="28"/>
                <w:szCs w:val="28"/>
              </w:rPr>
              <w:t>аполните регистрационную часть.</w:t>
            </w:r>
          </w:p>
          <w:p w:rsidR="0010443E" w:rsidRPr="00E16824" w:rsidRDefault="0010443E" w:rsidP="00F04D06">
            <w:pPr>
              <w:numPr>
                <w:ilvl w:val="0"/>
                <w:numId w:val="24"/>
              </w:numPr>
              <w:jc w:val="both"/>
              <w:rPr>
                <w:b/>
                <w:sz w:val="28"/>
                <w:szCs w:val="28"/>
              </w:rPr>
            </w:pPr>
            <w:r w:rsidRPr="00225C75">
              <w:rPr>
                <w:b/>
                <w:sz w:val="28"/>
                <w:szCs w:val="28"/>
              </w:rPr>
              <w:t>Проверьте</w:t>
            </w:r>
            <w:r w:rsidRPr="00E16824">
              <w:rPr>
                <w:b/>
                <w:sz w:val="28"/>
                <w:szCs w:val="28"/>
              </w:rPr>
              <w:t xml:space="preserve"> работу гарнитуры с наушниками.</w:t>
            </w:r>
          </w:p>
          <w:p w:rsidR="0010443E" w:rsidRPr="00E16824" w:rsidRDefault="0010443E" w:rsidP="00F04D06">
            <w:pPr>
              <w:numPr>
                <w:ilvl w:val="0"/>
                <w:numId w:val="24"/>
              </w:numPr>
              <w:jc w:val="both"/>
              <w:rPr>
                <w:b/>
                <w:sz w:val="28"/>
                <w:szCs w:val="28"/>
              </w:rPr>
            </w:pPr>
            <w:r w:rsidRPr="00E16824">
              <w:rPr>
                <w:b/>
                <w:sz w:val="28"/>
                <w:szCs w:val="28"/>
              </w:rPr>
              <w:t>Ознакомьтесь с инструкцией по выполнению заданий.</w:t>
            </w:r>
          </w:p>
          <w:p w:rsidR="0010443E" w:rsidRPr="00E16824" w:rsidRDefault="0010443E" w:rsidP="00F04D06">
            <w:pPr>
              <w:numPr>
                <w:ilvl w:val="0"/>
                <w:numId w:val="24"/>
              </w:numPr>
              <w:jc w:val="both"/>
              <w:rPr>
                <w:b/>
                <w:sz w:val="28"/>
                <w:szCs w:val="28"/>
              </w:rPr>
            </w:pPr>
            <w:r w:rsidRPr="00E16824">
              <w:rPr>
                <w:b/>
                <w:sz w:val="28"/>
                <w:szCs w:val="28"/>
              </w:rPr>
              <w:t>Подготовьтесь. Включите запись. Приступайте к ответу.</w:t>
            </w:r>
          </w:p>
        </w:tc>
      </w:tr>
    </w:tbl>
    <w:p w:rsidR="0010443E" w:rsidRDefault="0010443E" w:rsidP="00E16824">
      <w:pPr>
        <w:keepNext/>
        <w:keepLines/>
        <w:suppressAutoHyphens/>
        <w:ind w:left="6379" w:firstLine="284"/>
        <w:jc w:val="right"/>
        <w:outlineLvl w:val="0"/>
        <w:rPr>
          <w:bCs/>
          <w:kern w:val="32"/>
          <w:sz w:val="28"/>
          <w:szCs w:val="28"/>
          <w:lang w:eastAsia="en-US"/>
        </w:rPr>
      </w:pPr>
    </w:p>
    <w:p w:rsidR="0010443E" w:rsidRDefault="0010443E" w:rsidP="00E16824">
      <w:pPr>
        <w:keepNext/>
        <w:keepLines/>
        <w:suppressAutoHyphens/>
        <w:ind w:left="6379" w:firstLine="284"/>
        <w:jc w:val="right"/>
        <w:outlineLvl w:val="0"/>
        <w:rPr>
          <w:bCs/>
          <w:kern w:val="32"/>
          <w:sz w:val="28"/>
          <w:szCs w:val="28"/>
          <w:lang w:eastAsia="en-US"/>
        </w:rPr>
      </w:pPr>
    </w:p>
    <w:tbl>
      <w:tblPr>
        <w:tblW w:w="0" w:type="auto"/>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0030"/>
      </w:tblGrid>
      <w:tr w:rsidR="0010443E" w:rsidTr="00141193">
        <w:tc>
          <w:tcPr>
            <w:tcW w:w="10030" w:type="dxa"/>
          </w:tcPr>
          <w:p w:rsidR="0010443E" w:rsidRPr="00141193" w:rsidRDefault="0010443E" w:rsidP="00141193">
            <w:pPr>
              <w:ind w:firstLine="284"/>
              <w:jc w:val="both"/>
              <w:rPr>
                <w:b/>
                <w:bCs/>
                <w:sz w:val="28"/>
                <w:szCs w:val="28"/>
              </w:rPr>
            </w:pPr>
            <w:r w:rsidRPr="00141193">
              <w:rPr>
                <w:b/>
                <w:bCs/>
                <w:sz w:val="28"/>
                <w:szCs w:val="28"/>
              </w:rPr>
              <w:t xml:space="preserve">После окончания ответа и прослушивания  части записи ответа положите на край стола свой бланк. </w:t>
            </w:r>
            <w:r>
              <w:rPr>
                <w:b/>
                <w:bCs/>
                <w:sz w:val="28"/>
                <w:szCs w:val="28"/>
              </w:rPr>
              <w:t>Мы</w:t>
            </w:r>
            <w:r w:rsidRPr="00141193">
              <w:rPr>
                <w:b/>
                <w:bCs/>
                <w:sz w:val="28"/>
                <w:szCs w:val="28"/>
              </w:rPr>
              <w:t xml:space="preserve"> пройд</w:t>
            </w:r>
            <w:r>
              <w:rPr>
                <w:b/>
                <w:bCs/>
                <w:sz w:val="28"/>
                <w:szCs w:val="28"/>
              </w:rPr>
              <w:t>ём</w:t>
            </w:r>
            <w:r w:rsidRPr="00141193">
              <w:rPr>
                <w:b/>
                <w:bCs/>
                <w:sz w:val="28"/>
                <w:szCs w:val="28"/>
              </w:rPr>
              <w:t xml:space="preserve"> и собер</w:t>
            </w:r>
            <w:r>
              <w:rPr>
                <w:b/>
                <w:bCs/>
                <w:sz w:val="28"/>
                <w:szCs w:val="28"/>
              </w:rPr>
              <w:t>ём</w:t>
            </w:r>
            <w:r w:rsidRPr="00141193">
              <w:rPr>
                <w:b/>
                <w:bCs/>
                <w:sz w:val="28"/>
                <w:szCs w:val="28"/>
              </w:rPr>
              <w:t xml:space="preserve"> экзаменационные материалы. </w:t>
            </w:r>
          </w:p>
        </w:tc>
      </w:tr>
    </w:tbl>
    <w:p w:rsidR="0010443E" w:rsidRDefault="0010443E" w:rsidP="00E16824">
      <w:pPr>
        <w:keepNext/>
        <w:keepLines/>
        <w:suppressAutoHyphens/>
        <w:ind w:left="6379" w:firstLine="284"/>
        <w:jc w:val="right"/>
        <w:outlineLvl w:val="0"/>
        <w:rPr>
          <w:bCs/>
          <w:kern w:val="32"/>
          <w:sz w:val="28"/>
          <w:szCs w:val="28"/>
          <w:lang w:eastAsia="en-US"/>
        </w:rPr>
      </w:pPr>
    </w:p>
    <w:p w:rsidR="00C077F1" w:rsidRDefault="0010443E">
      <w:pPr>
        <w:pStyle w:val="2"/>
        <w:numPr>
          <w:ilvl w:val="0"/>
          <w:numId w:val="0"/>
        </w:numPr>
        <w:ind w:left="708"/>
      </w:pPr>
      <w:bookmarkStart w:id="126" w:name="_Toc404247100"/>
      <w:bookmarkStart w:id="127" w:name="_Toc438199187"/>
      <w:bookmarkStart w:id="128" w:name="_Toc494807807"/>
      <w:bookmarkStart w:id="129" w:name="_Toc535590810"/>
      <w:bookmarkStart w:id="130" w:name="_Toc4407235"/>
      <w:r>
        <w:t xml:space="preserve">10.9.5. </w:t>
      </w:r>
      <w:r w:rsidRPr="00FB5143">
        <w:t>Инструкция для организаторов в аудитории подготовки</w:t>
      </w:r>
      <w:bookmarkEnd w:id="126"/>
      <w:bookmarkEnd w:id="127"/>
      <w:bookmarkEnd w:id="128"/>
      <w:bookmarkEnd w:id="129"/>
      <w:bookmarkEnd w:id="130"/>
    </w:p>
    <w:p w:rsidR="0010443E" w:rsidRPr="0010443E" w:rsidRDefault="001066A7" w:rsidP="00FB5143">
      <w:pPr>
        <w:tabs>
          <w:tab w:val="left" w:pos="318"/>
        </w:tabs>
        <w:ind w:firstLine="709"/>
        <w:jc w:val="both"/>
        <w:rPr>
          <w:sz w:val="28"/>
          <w:szCs w:val="28"/>
        </w:rPr>
      </w:pPr>
      <w:r w:rsidRPr="001066A7">
        <w:rPr>
          <w:sz w:val="28"/>
          <w:szCs w:val="28"/>
        </w:rPr>
        <w:t>На этапе проведения экзамена организаторы в</w:t>
      </w:r>
      <w:r w:rsidR="0010443E" w:rsidRPr="00D73532">
        <w:rPr>
          <w:sz w:val="28"/>
          <w:szCs w:val="28"/>
        </w:rPr>
        <w:t> </w:t>
      </w:r>
      <w:r w:rsidRPr="001066A7">
        <w:rPr>
          <w:sz w:val="28"/>
          <w:szCs w:val="28"/>
        </w:rPr>
        <w:t>аудитории подготовки обязаны:</w:t>
      </w:r>
    </w:p>
    <w:p w:rsidR="0010443E" w:rsidRDefault="001066A7" w:rsidP="00FB5143">
      <w:pPr>
        <w:tabs>
          <w:tab w:val="left" w:pos="318"/>
        </w:tabs>
        <w:ind w:firstLine="709"/>
        <w:jc w:val="both"/>
        <w:rPr>
          <w:i/>
          <w:sz w:val="28"/>
          <w:szCs w:val="28"/>
        </w:rPr>
      </w:pPr>
      <w:r w:rsidRPr="001066A7">
        <w:rPr>
          <w:i/>
          <w:sz w:val="28"/>
          <w:szCs w:val="28"/>
        </w:rPr>
        <w:t>за полчаса до</w:t>
      </w:r>
      <w:r w:rsidR="0010443E" w:rsidRPr="00D73532">
        <w:rPr>
          <w:i/>
          <w:sz w:val="28"/>
          <w:szCs w:val="28"/>
        </w:rPr>
        <w:t> </w:t>
      </w:r>
      <w:r w:rsidRPr="001066A7">
        <w:rPr>
          <w:i/>
          <w:sz w:val="28"/>
          <w:szCs w:val="28"/>
        </w:rPr>
        <w:t>экзамена получить от руководителя ППЭ:</w:t>
      </w:r>
    </w:p>
    <w:p w:rsidR="0010443E" w:rsidRDefault="0010443E" w:rsidP="00A63959">
      <w:pPr>
        <w:jc w:val="both"/>
        <w:rPr>
          <w:sz w:val="28"/>
          <w:szCs w:val="28"/>
          <w:u w:val="single"/>
        </w:rPr>
      </w:pPr>
      <w:r>
        <w:rPr>
          <w:sz w:val="28"/>
          <w:szCs w:val="28"/>
        </w:rPr>
        <w:t xml:space="preserve">          </w:t>
      </w:r>
      <w:r w:rsidRPr="002F61D8">
        <w:rPr>
          <w:sz w:val="28"/>
          <w:szCs w:val="28"/>
        </w:rPr>
        <w:t xml:space="preserve">два экземпляра списков участников ГИА на </w:t>
      </w:r>
      <w:r w:rsidRPr="002F61D8">
        <w:rPr>
          <w:sz w:val="28"/>
          <w:szCs w:val="28"/>
          <w:u w:val="single"/>
        </w:rPr>
        <w:t>аудиторию</w:t>
      </w:r>
      <w:r>
        <w:rPr>
          <w:sz w:val="28"/>
          <w:szCs w:val="28"/>
          <w:u w:val="single"/>
        </w:rPr>
        <w:t xml:space="preserve"> подготовки</w:t>
      </w:r>
      <w:r w:rsidRPr="002F61D8">
        <w:rPr>
          <w:sz w:val="28"/>
          <w:szCs w:val="28"/>
          <w:u w:val="single"/>
        </w:rPr>
        <w:t xml:space="preserve"> </w:t>
      </w:r>
      <w:r w:rsidRPr="00251E91">
        <w:rPr>
          <w:sz w:val="28"/>
          <w:szCs w:val="28"/>
        </w:rPr>
        <w:t>(</w:t>
      </w:r>
      <w:r w:rsidR="001066A7" w:rsidRPr="00225C75">
        <w:rPr>
          <w:i/>
          <w:sz w:val="28"/>
          <w:szCs w:val="28"/>
        </w:rPr>
        <w:t>форма</w:t>
      </w:r>
      <w:r w:rsidRPr="00225C75">
        <w:rPr>
          <w:i/>
          <w:sz w:val="28"/>
          <w:szCs w:val="28"/>
        </w:rPr>
        <w:t> </w:t>
      </w:r>
      <w:r w:rsidR="001066A7" w:rsidRPr="00225C75">
        <w:rPr>
          <w:i/>
          <w:sz w:val="28"/>
          <w:szCs w:val="28"/>
        </w:rPr>
        <w:t>ППЭ-9-05-01</w:t>
      </w:r>
      <w:r w:rsidRPr="00251E91">
        <w:rPr>
          <w:sz w:val="28"/>
          <w:szCs w:val="28"/>
        </w:rPr>
        <w:t xml:space="preserve"> </w:t>
      </w:r>
      <w:r w:rsidRPr="00251E91">
        <w:rPr>
          <w:i/>
          <w:sz w:val="28"/>
          <w:szCs w:val="28"/>
        </w:rPr>
        <w:t>– Сборник форм ГИА-9)</w:t>
      </w:r>
      <w:r>
        <w:rPr>
          <w:i/>
          <w:sz w:val="28"/>
          <w:szCs w:val="28"/>
        </w:rPr>
        <w:t>;</w:t>
      </w:r>
      <w:r w:rsidRPr="002F61D8">
        <w:rPr>
          <w:sz w:val="28"/>
          <w:szCs w:val="28"/>
          <w:u w:val="single"/>
        </w:rPr>
        <w:t xml:space="preserve"> </w:t>
      </w:r>
    </w:p>
    <w:p w:rsidR="0010443E" w:rsidRPr="00F07EE7" w:rsidRDefault="0010443E" w:rsidP="00A63959">
      <w:pPr>
        <w:jc w:val="both"/>
        <w:rPr>
          <w:sz w:val="28"/>
          <w:szCs w:val="28"/>
          <w:u w:val="single"/>
        </w:rPr>
      </w:pPr>
      <w:r>
        <w:rPr>
          <w:sz w:val="28"/>
          <w:szCs w:val="28"/>
        </w:rPr>
        <w:t xml:space="preserve">          протокол проведения ГИА в аудитории подготовки</w:t>
      </w:r>
      <w:r w:rsidRPr="00F07EE7">
        <w:rPr>
          <w:sz w:val="28"/>
          <w:szCs w:val="28"/>
        </w:rPr>
        <w:t xml:space="preserve"> (</w:t>
      </w:r>
      <w:r w:rsidR="001066A7" w:rsidRPr="001066A7">
        <w:rPr>
          <w:i/>
          <w:sz w:val="28"/>
          <w:szCs w:val="28"/>
        </w:rPr>
        <w:t>форма  ППЭ-9-05-02-У</w:t>
      </w:r>
      <w:r w:rsidRPr="00F07EE7">
        <w:rPr>
          <w:i/>
          <w:sz w:val="28"/>
          <w:szCs w:val="28"/>
        </w:rPr>
        <w:t xml:space="preserve"> – Сборник форм ГИА-9)</w:t>
      </w:r>
      <w:r>
        <w:rPr>
          <w:sz w:val="28"/>
          <w:szCs w:val="28"/>
        </w:rPr>
        <w:t>;</w:t>
      </w:r>
    </w:p>
    <w:p w:rsidR="0010443E" w:rsidRPr="00F07EE7" w:rsidRDefault="0010443E" w:rsidP="00A63959">
      <w:pPr>
        <w:jc w:val="both"/>
        <w:rPr>
          <w:sz w:val="28"/>
          <w:szCs w:val="28"/>
          <w:u w:val="single"/>
        </w:rPr>
      </w:pPr>
      <w:r>
        <w:rPr>
          <w:sz w:val="28"/>
          <w:szCs w:val="28"/>
        </w:rPr>
        <w:t xml:space="preserve">          </w:t>
      </w:r>
      <w:r w:rsidRPr="00F07EE7">
        <w:rPr>
          <w:sz w:val="28"/>
          <w:szCs w:val="28"/>
        </w:rPr>
        <w:t>памятку с кодировкой (</w:t>
      </w:r>
      <w:r>
        <w:rPr>
          <w:sz w:val="28"/>
          <w:szCs w:val="28"/>
        </w:rPr>
        <w:t>ОО</w:t>
      </w:r>
      <w:r w:rsidRPr="00F07EE7">
        <w:rPr>
          <w:sz w:val="28"/>
          <w:szCs w:val="28"/>
        </w:rPr>
        <w:t>,</w:t>
      </w:r>
      <w:r>
        <w:rPr>
          <w:sz w:val="28"/>
          <w:szCs w:val="28"/>
        </w:rPr>
        <w:t xml:space="preserve"> ППЭ</w:t>
      </w:r>
      <w:r w:rsidRPr="00F07EE7">
        <w:rPr>
          <w:sz w:val="28"/>
          <w:szCs w:val="28"/>
        </w:rPr>
        <w:t>, предмета), используемой при заполнении реги</w:t>
      </w:r>
      <w:r>
        <w:rPr>
          <w:sz w:val="28"/>
          <w:szCs w:val="28"/>
        </w:rPr>
        <w:t>страционных частей бланков ГИА</w:t>
      </w:r>
      <w:r w:rsidRPr="00F07EE7">
        <w:rPr>
          <w:sz w:val="28"/>
          <w:szCs w:val="28"/>
        </w:rPr>
        <w:t xml:space="preserve"> (</w:t>
      </w:r>
      <w:r w:rsidR="001066A7" w:rsidRPr="00225C75">
        <w:rPr>
          <w:i/>
          <w:sz w:val="28"/>
          <w:szCs w:val="28"/>
        </w:rPr>
        <w:t>форма ППЭ-9-16</w:t>
      </w:r>
      <w:r w:rsidRPr="00F07EE7">
        <w:rPr>
          <w:sz w:val="28"/>
          <w:szCs w:val="28"/>
        </w:rPr>
        <w:t xml:space="preserve"> </w:t>
      </w:r>
      <w:r w:rsidRPr="00F07EE7">
        <w:rPr>
          <w:i/>
          <w:sz w:val="28"/>
          <w:szCs w:val="28"/>
        </w:rPr>
        <w:t>– Сборник форм ГИА-9)</w:t>
      </w:r>
      <w:r>
        <w:rPr>
          <w:sz w:val="28"/>
          <w:szCs w:val="28"/>
        </w:rPr>
        <w:t>;</w:t>
      </w:r>
    </w:p>
    <w:p w:rsidR="0010443E" w:rsidRPr="0080256E" w:rsidRDefault="0010443E" w:rsidP="00A63959">
      <w:pPr>
        <w:jc w:val="both"/>
        <w:rPr>
          <w:sz w:val="28"/>
          <w:szCs w:val="28"/>
          <w:u w:val="single"/>
        </w:rPr>
      </w:pPr>
      <w:r>
        <w:rPr>
          <w:sz w:val="28"/>
          <w:szCs w:val="28"/>
        </w:rPr>
        <w:t xml:space="preserve">         </w:t>
      </w:r>
      <w:r w:rsidRPr="0080256E">
        <w:rPr>
          <w:sz w:val="28"/>
          <w:szCs w:val="28"/>
        </w:rPr>
        <w:t xml:space="preserve">два бланка для заполнения апелляции о нарушении </w:t>
      </w:r>
      <w:r>
        <w:rPr>
          <w:sz w:val="28"/>
          <w:szCs w:val="28"/>
        </w:rPr>
        <w:t>Порядка проведения ГИА</w:t>
      </w:r>
      <w:r w:rsidRPr="0080256E">
        <w:rPr>
          <w:sz w:val="28"/>
          <w:szCs w:val="28"/>
        </w:rPr>
        <w:t xml:space="preserve"> </w:t>
      </w:r>
      <w:r w:rsidR="001066A7" w:rsidRPr="001066A7">
        <w:rPr>
          <w:sz w:val="28"/>
          <w:szCs w:val="28"/>
        </w:rPr>
        <w:t>(</w:t>
      </w:r>
      <w:r w:rsidR="001066A7" w:rsidRPr="00225C75">
        <w:rPr>
          <w:i/>
          <w:sz w:val="28"/>
          <w:szCs w:val="28"/>
        </w:rPr>
        <w:t>форма</w:t>
      </w:r>
      <w:r w:rsidRPr="00225C75">
        <w:rPr>
          <w:i/>
          <w:sz w:val="28"/>
          <w:szCs w:val="28"/>
          <w:lang w:val="en-US"/>
        </w:rPr>
        <w:t> </w:t>
      </w:r>
      <w:r w:rsidR="001066A7" w:rsidRPr="00225C75">
        <w:rPr>
          <w:i/>
          <w:sz w:val="28"/>
          <w:szCs w:val="28"/>
        </w:rPr>
        <w:t>ППЭ-9-02</w:t>
      </w:r>
      <w:r w:rsidRPr="0080256E">
        <w:rPr>
          <w:sz w:val="28"/>
          <w:szCs w:val="28"/>
        </w:rPr>
        <w:t xml:space="preserve"> </w:t>
      </w:r>
      <w:r w:rsidRPr="0080256E">
        <w:rPr>
          <w:i/>
          <w:sz w:val="28"/>
          <w:szCs w:val="28"/>
        </w:rPr>
        <w:t>– Сборник форм ГИА-9)</w:t>
      </w:r>
      <w:r>
        <w:rPr>
          <w:sz w:val="28"/>
          <w:szCs w:val="28"/>
        </w:rPr>
        <w:t>;</w:t>
      </w:r>
    </w:p>
    <w:p w:rsidR="0010443E" w:rsidRDefault="0010443E" w:rsidP="00A63959">
      <w:pPr>
        <w:jc w:val="both"/>
        <w:rPr>
          <w:sz w:val="28"/>
          <w:szCs w:val="28"/>
        </w:rPr>
      </w:pPr>
      <w:r>
        <w:rPr>
          <w:sz w:val="28"/>
          <w:szCs w:val="28"/>
        </w:rPr>
        <w:t xml:space="preserve">         </w:t>
      </w:r>
      <w:r w:rsidRPr="0080256E">
        <w:rPr>
          <w:sz w:val="28"/>
          <w:szCs w:val="28"/>
        </w:rPr>
        <w:t>ведомость коррекции перс</w:t>
      </w:r>
      <w:r>
        <w:rPr>
          <w:sz w:val="28"/>
          <w:szCs w:val="28"/>
        </w:rPr>
        <w:t>ональных данных участников ГИА</w:t>
      </w:r>
      <w:r w:rsidRPr="0080256E">
        <w:rPr>
          <w:sz w:val="28"/>
          <w:szCs w:val="28"/>
        </w:rPr>
        <w:t xml:space="preserve"> в аудитории (</w:t>
      </w:r>
      <w:r w:rsidR="001066A7" w:rsidRPr="00225C75">
        <w:rPr>
          <w:i/>
          <w:sz w:val="28"/>
          <w:szCs w:val="28"/>
        </w:rPr>
        <w:t>форма ППЭ-9-12-02</w:t>
      </w:r>
      <w:r w:rsidRPr="0080256E">
        <w:rPr>
          <w:sz w:val="28"/>
          <w:szCs w:val="28"/>
        </w:rPr>
        <w:t xml:space="preserve"> </w:t>
      </w:r>
      <w:r w:rsidRPr="0080256E">
        <w:rPr>
          <w:i/>
          <w:sz w:val="28"/>
          <w:szCs w:val="28"/>
        </w:rPr>
        <w:t>– Сборник форм ГИА-9)</w:t>
      </w:r>
      <w:r>
        <w:rPr>
          <w:sz w:val="28"/>
          <w:szCs w:val="28"/>
        </w:rPr>
        <w:t>;</w:t>
      </w:r>
    </w:p>
    <w:p w:rsidR="0010443E" w:rsidRPr="0080256E" w:rsidRDefault="0010443E" w:rsidP="00A63959">
      <w:pPr>
        <w:jc w:val="both"/>
        <w:rPr>
          <w:sz w:val="28"/>
          <w:szCs w:val="28"/>
          <w:u w:val="single"/>
        </w:rPr>
      </w:pPr>
      <w:r>
        <w:rPr>
          <w:sz w:val="28"/>
          <w:szCs w:val="28"/>
        </w:rPr>
        <w:t xml:space="preserve">         </w:t>
      </w:r>
      <w:r w:rsidRPr="0080256E">
        <w:rPr>
          <w:sz w:val="28"/>
          <w:szCs w:val="28"/>
        </w:rPr>
        <w:t xml:space="preserve">сопроводительный бланк для пакета </w:t>
      </w:r>
      <w:r w:rsidRPr="00FD0FED">
        <w:rPr>
          <w:sz w:val="28"/>
          <w:szCs w:val="28"/>
        </w:rPr>
        <w:t>(</w:t>
      </w:r>
      <w:r w:rsidR="001066A7" w:rsidRPr="00225C75">
        <w:rPr>
          <w:i/>
          <w:sz w:val="28"/>
          <w:szCs w:val="28"/>
        </w:rPr>
        <w:t>форма ППЭ-9-11</w:t>
      </w:r>
      <w:r w:rsidRPr="0080256E">
        <w:rPr>
          <w:sz w:val="28"/>
          <w:szCs w:val="28"/>
        </w:rPr>
        <w:t xml:space="preserve"> </w:t>
      </w:r>
      <w:r w:rsidRPr="0080256E">
        <w:rPr>
          <w:i/>
          <w:sz w:val="28"/>
          <w:szCs w:val="28"/>
        </w:rPr>
        <w:t>– Сборник форм ГИА-9)</w:t>
      </w:r>
      <w:r w:rsidRPr="0080256E">
        <w:rPr>
          <w:sz w:val="28"/>
          <w:szCs w:val="28"/>
        </w:rPr>
        <w:t xml:space="preserve">, предназначенного для упаковки </w:t>
      </w:r>
      <w:r>
        <w:rPr>
          <w:sz w:val="28"/>
          <w:szCs w:val="28"/>
        </w:rPr>
        <w:t>испорченных или имеющих полиграфические дефекты бланков №1,</w:t>
      </w:r>
    </w:p>
    <w:p w:rsidR="0010443E" w:rsidRPr="0080256E" w:rsidRDefault="0010443E" w:rsidP="00A63959">
      <w:pPr>
        <w:jc w:val="both"/>
        <w:rPr>
          <w:sz w:val="28"/>
          <w:szCs w:val="28"/>
          <w:u w:val="single"/>
        </w:rPr>
      </w:pPr>
      <w:r>
        <w:rPr>
          <w:sz w:val="28"/>
          <w:szCs w:val="28"/>
        </w:rPr>
        <w:t xml:space="preserve">         </w:t>
      </w:r>
      <w:r w:rsidRPr="0080256E">
        <w:rPr>
          <w:sz w:val="28"/>
          <w:szCs w:val="28"/>
        </w:rPr>
        <w:t>ножницы, скотч;</w:t>
      </w:r>
    </w:p>
    <w:p w:rsidR="0010443E" w:rsidRPr="0010443E" w:rsidRDefault="001066A7" w:rsidP="00FB5143">
      <w:pPr>
        <w:ind w:firstLine="709"/>
        <w:jc w:val="both"/>
        <w:rPr>
          <w:sz w:val="28"/>
          <w:szCs w:val="28"/>
        </w:rPr>
      </w:pPr>
      <w:r w:rsidRPr="001066A7">
        <w:rPr>
          <w:sz w:val="28"/>
          <w:szCs w:val="28"/>
        </w:rPr>
        <w:t xml:space="preserve">инструкции для участников </w:t>
      </w:r>
      <w:r w:rsidRPr="001066A7">
        <w:rPr>
          <w:color w:val="000000"/>
          <w:sz w:val="28"/>
          <w:szCs w:val="28"/>
        </w:rPr>
        <w:t xml:space="preserve">экзамена </w:t>
      </w:r>
      <w:r w:rsidRPr="001066A7">
        <w:rPr>
          <w:sz w:val="28"/>
          <w:szCs w:val="28"/>
        </w:rPr>
        <w:t xml:space="preserve">по использованию программного обеспечения сдачи устного экзамена по иностранным языкам: одна инструкция на участника </w:t>
      </w:r>
      <w:r w:rsidRPr="001066A7">
        <w:rPr>
          <w:color w:val="000000"/>
          <w:sz w:val="28"/>
          <w:szCs w:val="28"/>
        </w:rPr>
        <w:t xml:space="preserve">экзамена </w:t>
      </w:r>
      <w:r w:rsidRPr="001066A7">
        <w:rPr>
          <w:sz w:val="28"/>
          <w:szCs w:val="28"/>
        </w:rPr>
        <w:t>по языку сдаваемого экзамена (раздать участникам экзамена);</w:t>
      </w:r>
    </w:p>
    <w:p w:rsidR="0010443E" w:rsidRPr="0010443E" w:rsidRDefault="001066A7" w:rsidP="00FB5143">
      <w:pPr>
        <w:ind w:firstLine="709"/>
        <w:jc w:val="both"/>
        <w:rPr>
          <w:sz w:val="28"/>
          <w:szCs w:val="28"/>
        </w:rPr>
      </w:pPr>
      <w:r w:rsidRPr="001066A7">
        <w:rPr>
          <w:sz w:val="28"/>
          <w:szCs w:val="28"/>
        </w:rPr>
        <w:t>материалы, которые могут они использовать в</w:t>
      </w:r>
      <w:r w:rsidR="0010443E" w:rsidRPr="00D73532">
        <w:rPr>
          <w:sz w:val="28"/>
          <w:szCs w:val="28"/>
        </w:rPr>
        <w:t> </w:t>
      </w:r>
      <w:r w:rsidRPr="001066A7">
        <w:rPr>
          <w:sz w:val="28"/>
          <w:szCs w:val="28"/>
        </w:rPr>
        <w:t>период ожидания своей очереди (раздать участникам экзамена):</w:t>
      </w:r>
    </w:p>
    <w:p w:rsidR="0010443E" w:rsidRPr="0010443E" w:rsidRDefault="001066A7" w:rsidP="00FB5143">
      <w:pPr>
        <w:tabs>
          <w:tab w:val="left" w:pos="8505"/>
        </w:tabs>
        <w:ind w:firstLine="709"/>
        <w:jc w:val="both"/>
        <w:rPr>
          <w:sz w:val="28"/>
          <w:szCs w:val="28"/>
        </w:rPr>
      </w:pPr>
      <w:r w:rsidRPr="001066A7">
        <w:rPr>
          <w:sz w:val="28"/>
          <w:szCs w:val="28"/>
        </w:rPr>
        <w:t>научно-популярные журналы;</w:t>
      </w:r>
    </w:p>
    <w:p w:rsidR="0010443E" w:rsidRPr="0010443E" w:rsidRDefault="001066A7" w:rsidP="00FB5143">
      <w:pPr>
        <w:ind w:firstLine="709"/>
        <w:jc w:val="both"/>
        <w:rPr>
          <w:sz w:val="28"/>
          <w:szCs w:val="28"/>
        </w:rPr>
      </w:pPr>
      <w:r w:rsidRPr="001066A7">
        <w:rPr>
          <w:sz w:val="28"/>
          <w:szCs w:val="28"/>
        </w:rPr>
        <w:t>любые книги;</w:t>
      </w:r>
    </w:p>
    <w:p w:rsidR="0010443E" w:rsidRPr="0010443E" w:rsidRDefault="001066A7" w:rsidP="00FB5143">
      <w:pPr>
        <w:ind w:firstLine="709"/>
        <w:jc w:val="both"/>
        <w:rPr>
          <w:sz w:val="28"/>
          <w:szCs w:val="28"/>
        </w:rPr>
      </w:pPr>
      <w:r w:rsidRPr="001066A7">
        <w:rPr>
          <w:sz w:val="28"/>
          <w:szCs w:val="28"/>
        </w:rPr>
        <w:t>журналы;</w:t>
      </w:r>
    </w:p>
    <w:p w:rsidR="0010443E" w:rsidRPr="0010443E" w:rsidRDefault="001066A7" w:rsidP="00FB5143">
      <w:pPr>
        <w:ind w:firstLine="709"/>
        <w:jc w:val="both"/>
        <w:rPr>
          <w:sz w:val="28"/>
          <w:szCs w:val="28"/>
        </w:rPr>
      </w:pPr>
      <w:r w:rsidRPr="001066A7">
        <w:rPr>
          <w:sz w:val="28"/>
          <w:szCs w:val="28"/>
        </w:rPr>
        <w:t>газеты и</w:t>
      </w:r>
      <w:r w:rsidR="0010443E" w:rsidRPr="00D73532">
        <w:rPr>
          <w:sz w:val="28"/>
          <w:szCs w:val="28"/>
        </w:rPr>
        <w:t> </w:t>
      </w:r>
      <w:r w:rsidRPr="001066A7">
        <w:rPr>
          <w:sz w:val="28"/>
          <w:szCs w:val="28"/>
        </w:rPr>
        <w:t>т.п.</w:t>
      </w:r>
    </w:p>
    <w:p w:rsidR="0010443E" w:rsidRPr="0010443E" w:rsidRDefault="001066A7" w:rsidP="00FB5143">
      <w:pPr>
        <w:ind w:firstLine="709"/>
        <w:jc w:val="both"/>
        <w:rPr>
          <w:sz w:val="28"/>
          <w:szCs w:val="28"/>
        </w:rPr>
      </w:pPr>
      <w:r w:rsidRPr="001066A7">
        <w:rPr>
          <w:sz w:val="28"/>
          <w:szCs w:val="28"/>
        </w:rPr>
        <w:t>Материалы должны быть на</w:t>
      </w:r>
      <w:r w:rsidR="0010443E" w:rsidRPr="00D73532">
        <w:rPr>
          <w:sz w:val="28"/>
          <w:szCs w:val="28"/>
        </w:rPr>
        <w:t> </w:t>
      </w:r>
      <w:r w:rsidRPr="001066A7">
        <w:rPr>
          <w:sz w:val="28"/>
          <w:szCs w:val="28"/>
        </w:rPr>
        <w:t>языке проводимого экзамена.</w:t>
      </w:r>
    </w:p>
    <w:p w:rsidR="0010443E" w:rsidRPr="0010443E" w:rsidRDefault="001066A7" w:rsidP="00FB5143">
      <w:pPr>
        <w:ind w:firstLine="709"/>
        <w:jc w:val="both"/>
        <w:rPr>
          <w:sz w:val="28"/>
          <w:szCs w:val="28"/>
        </w:rPr>
      </w:pPr>
      <w:r w:rsidRPr="001066A7">
        <w:rPr>
          <w:sz w:val="28"/>
          <w:szCs w:val="28"/>
        </w:rPr>
        <w:lastRenderedPageBreak/>
        <w:t>Приносить участниками собственные материалы категорически запрещается.</w:t>
      </w:r>
    </w:p>
    <w:p w:rsidR="0010443E" w:rsidRPr="0010443E" w:rsidRDefault="001066A7" w:rsidP="00FB5143">
      <w:pPr>
        <w:ind w:firstLine="709"/>
        <w:jc w:val="both"/>
        <w:rPr>
          <w:sz w:val="28"/>
          <w:szCs w:val="28"/>
        </w:rPr>
      </w:pPr>
      <w:r w:rsidRPr="001066A7">
        <w:rPr>
          <w:sz w:val="28"/>
          <w:szCs w:val="28"/>
        </w:rPr>
        <w:t xml:space="preserve">Инструктаж </w:t>
      </w:r>
      <w:r w:rsidR="0010443E">
        <w:rPr>
          <w:sz w:val="28"/>
          <w:szCs w:val="28"/>
        </w:rPr>
        <w:t>(</w:t>
      </w:r>
      <w:hyperlink w:anchor="ИнструкциядляруководителяППЭ9поиностр" w:history="1">
        <w:r w:rsidR="0010443E" w:rsidRPr="007D5FCC">
          <w:rPr>
            <w:rStyle w:val="aff0"/>
            <w:i/>
            <w:sz w:val="28"/>
            <w:szCs w:val="28"/>
          </w:rPr>
          <w:t>Инструкция</w:t>
        </w:r>
        <w:r w:rsidRPr="007D5FCC">
          <w:rPr>
            <w:rStyle w:val="aff0"/>
            <w:i/>
            <w:sz w:val="28"/>
            <w:szCs w:val="28"/>
          </w:rPr>
          <w:t xml:space="preserve"> 10.9.2</w:t>
        </w:r>
      </w:hyperlink>
      <w:r w:rsidRPr="001066A7">
        <w:rPr>
          <w:i/>
          <w:sz w:val="28"/>
          <w:szCs w:val="28"/>
        </w:rPr>
        <w:t>.</w:t>
      </w:r>
      <w:r w:rsidR="0010443E" w:rsidRPr="0009529B">
        <w:rPr>
          <w:sz w:val="28"/>
          <w:szCs w:val="28"/>
        </w:rPr>
        <w:t xml:space="preserve">) </w:t>
      </w:r>
      <w:r w:rsidRPr="001066A7">
        <w:rPr>
          <w:sz w:val="28"/>
          <w:szCs w:val="28"/>
        </w:rPr>
        <w:t>состоит из</w:t>
      </w:r>
      <w:r w:rsidR="0010443E" w:rsidRPr="00D73532">
        <w:rPr>
          <w:sz w:val="28"/>
          <w:szCs w:val="28"/>
        </w:rPr>
        <w:t> </w:t>
      </w:r>
      <w:r w:rsidRPr="001066A7">
        <w:rPr>
          <w:sz w:val="28"/>
          <w:szCs w:val="28"/>
        </w:rPr>
        <w:t xml:space="preserve">двух частей. </w:t>
      </w:r>
      <w:proofErr w:type="gramStart"/>
      <w:r w:rsidRPr="001066A7">
        <w:rPr>
          <w:sz w:val="28"/>
          <w:szCs w:val="28"/>
        </w:rPr>
        <w:t>Первая часть инструктажа проводит</w:t>
      </w:r>
      <w:r w:rsidR="0010443E">
        <w:rPr>
          <w:sz w:val="28"/>
          <w:szCs w:val="28"/>
        </w:rPr>
        <w:t xml:space="preserve">ся с 9.50 по местному времени </w:t>
      </w:r>
      <w:r w:rsidRPr="001066A7">
        <w:rPr>
          <w:sz w:val="28"/>
          <w:szCs w:val="28"/>
        </w:rPr>
        <w:t>и</w:t>
      </w:r>
      <w:r w:rsidR="0010443E" w:rsidRPr="00D73532">
        <w:rPr>
          <w:sz w:val="28"/>
          <w:szCs w:val="28"/>
        </w:rPr>
        <w:t> </w:t>
      </w:r>
      <w:r w:rsidRPr="001066A7">
        <w:rPr>
          <w:sz w:val="28"/>
          <w:szCs w:val="28"/>
        </w:rPr>
        <w:t>включает в</w:t>
      </w:r>
      <w:r w:rsidR="0010443E" w:rsidRPr="00D73532">
        <w:rPr>
          <w:sz w:val="28"/>
          <w:szCs w:val="28"/>
        </w:rPr>
        <w:t> </w:t>
      </w:r>
      <w:r w:rsidRPr="001066A7">
        <w:rPr>
          <w:sz w:val="28"/>
          <w:szCs w:val="28"/>
        </w:rPr>
        <w:t xml:space="preserve">себя информирование участников </w:t>
      </w:r>
      <w:r w:rsidRPr="001066A7">
        <w:rPr>
          <w:color w:val="000000"/>
          <w:sz w:val="28"/>
          <w:szCs w:val="28"/>
        </w:rPr>
        <w:t xml:space="preserve">экзамена </w:t>
      </w:r>
      <w:r w:rsidRPr="001066A7">
        <w:rPr>
          <w:sz w:val="28"/>
          <w:szCs w:val="28"/>
        </w:rPr>
        <w:t>о</w:t>
      </w:r>
      <w:r w:rsidR="0010443E" w:rsidRPr="00D73532">
        <w:rPr>
          <w:sz w:val="28"/>
          <w:szCs w:val="28"/>
        </w:rPr>
        <w:t> </w:t>
      </w:r>
      <w:r w:rsidRPr="001066A7">
        <w:rPr>
          <w:sz w:val="28"/>
          <w:szCs w:val="28"/>
        </w:rPr>
        <w:t>порядке проведения экзамена, правилах оформления экзаменационной работы, продолжительности выполнения экзаменационной работы, порядке подачи апелляций о</w:t>
      </w:r>
      <w:r w:rsidR="0010443E" w:rsidRPr="00D73532">
        <w:rPr>
          <w:sz w:val="28"/>
          <w:szCs w:val="28"/>
        </w:rPr>
        <w:t> </w:t>
      </w:r>
      <w:r w:rsidRPr="001066A7">
        <w:rPr>
          <w:sz w:val="28"/>
          <w:szCs w:val="28"/>
        </w:rPr>
        <w:t>нарушении установленного Порядка и</w:t>
      </w:r>
      <w:r w:rsidR="0010443E" w:rsidRPr="00D73532">
        <w:rPr>
          <w:sz w:val="28"/>
          <w:szCs w:val="28"/>
        </w:rPr>
        <w:t> </w:t>
      </w:r>
      <w:r w:rsidRPr="001066A7">
        <w:rPr>
          <w:sz w:val="28"/>
          <w:szCs w:val="28"/>
        </w:rPr>
        <w:t>о несогласии с</w:t>
      </w:r>
      <w:r w:rsidR="0010443E" w:rsidRPr="00D73532">
        <w:rPr>
          <w:sz w:val="28"/>
          <w:szCs w:val="28"/>
        </w:rPr>
        <w:t> </w:t>
      </w:r>
      <w:r w:rsidRPr="001066A7">
        <w:rPr>
          <w:sz w:val="28"/>
          <w:szCs w:val="28"/>
        </w:rPr>
        <w:t>выставленными баллами, о</w:t>
      </w:r>
      <w:r w:rsidR="0010443E" w:rsidRPr="00D73532">
        <w:rPr>
          <w:sz w:val="28"/>
          <w:szCs w:val="28"/>
        </w:rPr>
        <w:t> </w:t>
      </w:r>
      <w:r w:rsidRPr="001066A7">
        <w:rPr>
          <w:sz w:val="28"/>
          <w:szCs w:val="28"/>
        </w:rPr>
        <w:t>случаях удаления с</w:t>
      </w:r>
      <w:r w:rsidR="0010443E" w:rsidRPr="00D73532">
        <w:rPr>
          <w:sz w:val="28"/>
          <w:szCs w:val="28"/>
        </w:rPr>
        <w:t> </w:t>
      </w:r>
      <w:r w:rsidRPr="001066A7">
        <w:rPr>
          <w:sz w:val="28"/>
          <w:szCs w:val="28"/>
        </w:rPr>
        <w:t>экзамена, о</w:t>
      </w:r>
      <w:r w:rsidR="0010443E" w:rsidRPr="00D73532">
        <w:rPr>
          <w:sz w:val="28"/>
          <w:szCs w:val="28"/>
        </w:rPr>
        <w:t> </w:t>
      </w:r>
      <w:r w:rsidRPr="001066A7">
        <w:rPr>
          <w:sz w:val="28"/>
          <w:szCs w:val="28"/>
        </w:rPr>
        <w:t>времени и</w:t>
      </w:r>
      <w:r w:rsidR="0010443E" w:rsidRPr="00D73532">
        <w:rPr>
          <w:sz w:val="28"/>
          <w:szCs w:val="28"/>
        </w:rPr>
        <w:t> </w:t>
      </w:r>
      <w:r w:rsidRPr="001066A7">
        <w:rPr>
          <w:sz w:val="28"/>
          <w:szCs w:val="28"/>
        </w:rPr>
        <w:t>мес</w:t>
      </w:r>
      <w:r w:rsidR="0010443E">
        <w:rPr>
          <w:sz w:val="28"/>
          <w:szCs w:val="28"/>
        </w:rPr>
        <w:t>те ознакомления с результатами ОГЭ.</w:t>
      </w:r>
      <w:proofErr w:type="gramEnd"/>
      <w:r w:rsidR="0010443E">
        <w:rPr>
          <w:sz w:val="28"/>
          <w:szCs w:val="28"/>
        </w:rPr>
        <w:t xml:space="preserve"> По окончании</w:t>
      </w:r>
      <w:r w:rsidRPr="001066A7">
        <w:rPr>
          <w:sz w:val="28"/>
          <w:szCs w:val="28"/>
        </w:rPr>
        <w:t xml:space="preserve"> первой части инструктажа участникам </w:t>
      </w:r>
      <w:r w:rsidRPr="001066A7">
        <w:rPr>
          <w:color w:val="000000"/>
          <w:sz w:val="28"/>
          <w:szCs w:val="28"/>
        </w:rPr>
        <w:t xml:space="preserve">экзамена </w:t>
      </w:r>
      <w:r w:rsidRPr="001066A7">
        <w:rPr>
          <w:sz w:val="28"/>
          <w:szCs w:val="28"/>
        </w:rPr>
        <w:t>демонстрируется целостность упаковки пакета с</w:t>
      </w:r>
      <w:r w:rsidR="0010443E" w:rsidRPr="00D73532">
        <w:rPr>
          <w:sz w:val="28"/>
          <w:szCs w:val="28"/>
        </w:rPr>
        <w:t> </w:t>
      </w:r>
      <w:r w:rsidR="0010443E">
        <w:rPr>
          <w:sz w:val="28"/>
          <w:szCs w:val="28"/>
        </w:rPr>
        <w:t>бланками №1</w:t>
      </w:r>
      <w:r w:rsidRPr="001066A7">
        <w:rPr>
          <w:sz w:val="28"/>
          <w:szCs w:val="28"/>
        </w:rPr>
        <w:t xml:space="preserve">. </w:t>
      </w:r>
    </w:p>
    <w:p w:rsidR="00C077F1" w:rsidRDefault="001066A7">
      <w:pPr>
        <w:ind w:firstLine="709"/>
        <w:jc w:val="both"/>
        <w:rPr>
          <w:sz w:val="28"/>
          <w:szCs w:val="28"/>
        </w:rPr>
      </w:pPr>
      <w:r w:rsidRPr="001066A7">
        <w:rPr>
          <w:sz w:val="28"/>
          <w:szCs w:val="28"/>
        </w:rPr>
        <w:t xml:space="preserve">Не ранее 10.00 по местному времени </w:t>
      </w:r>
      <w:r w:rsidR="0010443E">
        <w:rPr>
          <w:sz w:val="28"/>
          <w:szCs w:val="28"/>
        </w:rPr>
        <w:t xml:space="preserve">вскрывается пакет с бланками №1, которые </w:t>
      </w:r>
      <w:r w:rsidRPr="001066A7">
        <w:rPr>
          <w:sz w:val="28"/>
          <w:szCs w:val="28"/>
        </w:rPr>
        <w:t xml:space="preserve">раздаются участникам </w:t>
      </w:r>
      <w:r w:rsidRPr="001066A7">
        <w:rPr>
          <w:color w:val="000000"/>
          <w:sz w:val="28"/>
          <w:szCs w:val="28"/>
        </w:rPr>
        <w:t xml:space="preserve">экзамена </w:t>
      </w:r>
      <w:r w:rsidRPr="001066A7">
        <w:rPr>
          <w:sz w:val="28"/>
          <w:szCs w:val="28"/>
        </w:rPr>
        <w:t xml:space="preserve">в аудитории в произвольном порядке. </w:t>
      </w:r>
    </w:p>
    <w:p w:rsidR="0010443E" w:rsidRPr="0010443E" w:rsidRDefault="001066A7" w:rsidP="00FB5143">
      <w:pPr>
        <w:ind w:firstLine="709"/>
        <w:jc w:val="both"/>
        <w:rPr>
          <w:sz w:val="28"/>
          <w:szCs w:val="28"/>
        </w:rPr>
      </w:pPr>
      <w:r w:rsidRPr="001066A7">
        <w:rPr>
          <w:sz w:val="28"/>
          <w:szCs w:val="28"/>
        </w:rPr>
        <w:t>Далее начинается вторая часть инструктажа, при проведении которой организатору необходимо:</w:t>
      </w:r>
    </w:p>
    <w:p w:rsidR="0010443E" w:rsidRPr="0010443E" w:rsidRDefault="001066A7" w:rsidP="00FB5143">
      <w:pPr>
        <w:ind w:firstLine="709"/>
        <w:jc w:val="both"/>
        <w:rPr>
          <w:sz w:val="28"/>
          <w:szCs w:val="28"/>
        </w:rPr>
      </w:pPr>
      <w:r w:rsidRPr="001066A7">
        <w:rPr>
          <w:sz w:val="28"/>
          <w:szCs w:val="28"/>
        </w:rPr>
        <w:t xml:space="preserve">дать указание участникам экзамена проверить качество бланка </w:t>
      </w:r>
      <w:r w:rsidR="0010443E">
        <w:rPr>
          <w:sz w:val="28"/>
          <w:szCs w:val="28"/>
        </w:rPr>
        <w:t>№1</w:t>
      </w:r>
      <w:r w:rsidRPr="001066A7">
        <w:rPr>
          <w:sz w:val="28"/>
          <w:szCs w:val="28"/>
        </w:rPr>
        <w:t xml:space="preserve"> (отсутствие белых и темных полос, текст хорошо читаем и четко пропечатан);</w:t>
      </w:r>
    </w:p>
    <w:p w:rsidR="0010443E" w:rsidRPr="0010443E" w:rsidRDefault="001066A7" w:rsidP="00FB5143">
      <w:pPr>
        <w:ind w:firstLine="709"/>
        <w:jc w:val="both"/>
        <w:rPr>
          <w:sz w:val="28"/>
          <w:szCs w:val="28"/>
        </w:rPr>
      </w:pPr>
      <w:r w:rsidRPr="001066A7">
        <w:rPr>
          <w:sz w:val="28"/>
          <w:szCs w:val="28"/>
        </w:rPr>
        <w:t xml:space="preserve">дать указание участникам экзамена приступить к заполнению </w:t>
      </w:r>
      <w:r w:rsidR="0010443E" w:rsidRPr="00FB5143">
        <w:rPr>
          <w:sz w:val="28"/>
          <w:szCs w:val="28"/>
        </w:rPr>
        <w:t>регистраци</w:t>
      </w:r>
      <w:r w:rsidR="0010443E">
        <w:rPr>
          <w:sz w:val="28"/>
          <w:szCs w:val="28"/>
        </w:rPr>
        <w:t>онных полей</w:t>
      </w:r>
      <w:r w:rsidR="0010443E" w:rsidRPr="00FB5143">
        <w:rPr>
          <w:sz w:val="28"/>
          <w:szCs w:val="28"/>
        </w:rPr>
        <w:t xml:space="preserve"> </w:t>
      </w:r>
      <w:r w:rsidRPr="001066A7">
        <w:rPr>
          <w:sz w:val="28"/>
          <w:szCs w:val="28"/>
        </w:rPr>
        <w:t>бланков (участник экзамена должен поставить свою подпись в соответствующем поле регистрационных полей бланков);</w:t>
      </w:r>
    </w:p>
    <w:p w:rsidR="0010443E" w:rsidRPr="0010443E" w:rsidRDefault="001066A7" w:rsidP="00FB5143">
      <w:pPr>
        <w:ind w:firstLine="709"/>
        <w:jc w:val="both"/>
        <w:rPr>
          <w:sz w:val="28"/>
          <w:szCs w:val="28"/>
        </w:rPr>
      </w:pPr>
      <w:r w:rsidRPr="001066A7">
        <w:rPr>
          <w:sz w:val="28"/>
          <w:szCs w:val="28"/>
        </w:rPr>
        <w:t xml:space="preserve">проверить правильность заполнения регистрационных полей и соответствие данных участника </w:t>
      </w:r>
      <w:r w:rsidR="0010443E">
        <w:rPr>
          <w:sz w:val="28"/>
          <w:szCs w:val="28"/>
        </w:rPr>
        <w:t>ОГЭ</w:t>
      </w:r>
      <w:r w:rsidRPr="001066A7">
        <w:rPr>
          <w:sz w:val="28"/>
          <w:szCs w:val="28"/>
        </w:rPr>
        <w:t xml:space="preserve"> в бланке регистрации и документе, удостоверяющем личность. В случае обнаружения ошибочного заполнения регистрационных полей бланков организаторы дают указание участнику экзамена внести соответствующие исправления;</w:t>
      </w:r>
    </w:p>
    <w:p w:rsidR="0010443E" w:rsidRPr="0010443E" w:rsidRDefault="001066A7" w:rsidP="00FB5143">
      <w:pPr>
        <w:ind w:firstLine="709"/>
        <w:jc w:val="both"/>
        <w:rPr>
          <w:sz w:val="28"/>
          <w:szCs w:val="28"/>
        </w:rPr>
      </w:pPr>
      <w:r w:rsidRPr="001066A7">
        <w:rPr>
          <w:sz w:val="28"/>
          <w:szCs w:val="28"/>
        </w:rPr>
        <w:t xml:space="preserve">В случае обнаружения участником экзамена </w:t>
      </w:r>
      <w:proofErr w:type="gramStart"/>
      <w:r w:rsidRPr="001066A7">
        <w:rPr>
          <w:sz w:val="28"/>
          <w:szCs w:val="28"/>
        </w:rPr>
        <w:t>брака бланка</w:t>
      </w:r>
      <w:proofErr w:type="gramEnd"/>
      <w:r w:rsidRPr="001066A7">
        <w:rPr>
          <w:sz w:val="28"/>
          <w:szCs w:val="28"/>
        </w:rPr>
        <w:t xml:space="preserve"> </w:t>
      </w:r>
      <w:r w:rsidR="0010443E">
        <w:rPr>
          <w:sz w:val="28"/>
          <w:szCs w:val="28"/>
        </w:rPr>
        <w:t>№1 ему выдаётся новый бланк</w:t>
      </w:r>
      <w:r w:rsidRPr="001066A7">
        <w:rPr>
          <w:sz w:val="28"/>
          <w:szCs w:val="28"/>
        </w:rPr>
        <w:t>.</w:t>
      </w:r>
    </w:p>
    <w:p w:rsidR="0010443E" w:rsidRPr="0010443E" w:rsidRDefault="001066A7" w:rsidP="00FB5143">
      <w:pPr>
        <w:tabs>
          <w:tab w:val="left" w:pos="318"/>
        </w:tabs>
        <w:ind w:firstLine="709"/>
        <w:jc w:val="both"/>
        <w:rPr>
          <w:i/>
          <w:sz w:val="28"/>
          <w:szCs w:val="28"/>
        </w:rPr>
      </w:pPr>
      <w:r w:rsidRPr="001066A7">
        <w:rPr>
          <w:i/>
          <w:sz w:val="28"/>
          <w:szCs w:val="28"/>
        </w:rPr>
        <w:t>Начало</w:t>
      </w:r>
      <w:r w:rsidR="0010443E">
        <w:rPr>
          <w:i/>
          <w:sz w:val="28"/>
          <w:szCs w:val="28"/>
        </w:rPr>
        <w:t>м</w:t>
      </w:r>
      <w:r w:rsidRPr="001066A7">
        <w:rPr>
          <w:i/>
          <w:sz w:val="28"/>
          <w:szCs w:val="28"/>
        </w:rPr>
        <w:t xml:space="preserve"> экзамена в</w:t>
      </w:r>
      <w:r w:rsidR="0010443E" w:rsidRPr="00D73532">
        <w:rPr>
          <w:i/>
          <w:sz w:val="28"/>
          <w:szCs w:val="28"/>
        </w:rPr>
        <w:t> </w:t>
      </w:r>
      <w:r w:rsidRPr="001066A7">
        <w:rPr>
          <w:i/>
          <w:sz w:val="28"/>
          <w:szCs w:val="28"/>
        </w:rPr>
        <w:t>аудитории подготовки считается с</w:t>
      </w:r>
      <w:r w:rsidR="0010443E" w:rsidRPr="00D73532">
        <w:rPr>
          <w:i/>
          <w:sz w:val="28"/>
          <w:szCs w:val="28"/>
        </w:rPr>
        <w:t> </w:t>
      </w:r>
      <w:r w:rsidRPr="001066A7">
        <w:rPr>
          <w:i/>
          <w:sz w:val="28"/>
          <w:szCs w:val="28"/>
        </w:rPr>
        <w:t>момента завершения инструктажа и</w:t>
      </w:r>
      <w:r w:rsidR="0010443E" w:rsidRPr="00D73532">
        <w:rPr>
          <w:i/>
          <w:sz w:val="28"/>
          <w:szCs w:val="28"/>
        </w:rPr>
        <w:t> </w:t>
      </w:r>
      <w:r w:rsidRPr="001066A7">
        <w:rPr>
          <w:i/>
          <w:sz w:val="28"/>
          <w:szCs w:val="28"/>
        </w:rPr>
        <w:t>заполнения бланков, окончанием экзамена считается момент, когда аудиторию покинул последний участник.</w:t>
      </w:r>
    </w:p>
    <w:p w:rsidR="0010443E" w:rsidRDefault="001066A7" w:rsidP="00FB5143">
      <w:pPr>
        <w:ind w:firstLine="709"/>
        <w:jc w:val="both"/>
        <w:rPr>
          <w:sz w:val="28"/>
          <w:szCs w:val="28"/>
        </w:rPr>
      </w:pPr>
      <w:r w:rsidRPr="001066A7">
        <w:rPr>
          <w:sz w:val="28"/>
          <w:szCs w:val="28"/>
        </w:rPr>
        <w:t>Сообщить организатору вне аудитории об</w:t>
      </w:r>
      <w:r w:rsidR="0010443E" w:rsidRPr="00D73532">
        <w:rPr>
          <w:sz w:val="28"/>
          <w:szCs w:val="28"/>
        </w:rPr>
        <w:t> </w:t>
      </w:r>
      <w:r w:rsidRPr="001066A7">
        <w:rPr>
          <w:sz w:val="28"/>
          <w:szCs w:val="28"/>
        </w:rPr>
        <w:t xml:space="preserve">окончании заполнения бланков </w:t>
      </w:r>
      <w:r w:rsidR="0010443E">
        <w:rPr>
          <w:sz w:val="28"/>
          <w:szCs w:val="28"/>
        </w:rPr>
        <w:t>№1</w:t>
      </w:r>
      <w:r w:rsidRPr="001066A7">
        <w:rPr>
          <w:sz w:val="28"/>
          <w:szCs w:val="28"/>
        </w:rPr>
        <w:t xml:space="preserve"> участниками </w:t>
      </w:r>
      <w:r w:rsidRPr="001066A7">
        <w:rPr>
          <w:color w:val="000000"/>
          <w:sz w:val="28"/>
          <w:szCs w:val="28"/>
        </w:rPr>
        <w:t>экзамена</w:t>
      </w:r>
      <w:r w:rsidRPr="001066A7">
        <w:rPr>
          <w:sz w:val="28"/>
          <w:szCs w:val="28"/>
        </w:rPr>
        <w:t>.</w:t>
      </w:r>
    </w:p>
    <w:p w:rsidR="0010443E" w:rsidRPr="0010443E" w:rsidRDefault="0010443E" w:rsidP="00FB5143">
      <w:pPr>
        <w:ind w:firstLine="709"/>
        <w:jc w:val="both"/>
        <w:rPr>
          <w:sz w:val="28"/>
          <w:szCs w:val="28"/>
        </w:rPr>
      </w:pPr>
      <w:r>
        <w:rPr>
          <w:sz w:val="28"/>
          <w:szCs w:val="28"/>
        </w:rPr>
        <w:t>Во время экзамена следить за соблюдением Порядка.</w:t>
      </w:r>
    </w:p>
    <w:p w:rsidR="0010443E" w:rsidRPr="0010443E" w:rsidRDefault="001066A7" w:rsidP="00FB5143">
      <w:pPr>
        <w:tabs>
          <w:tab w:val="left" w:pos="318"/>
        </w:tabs>
        <w:ind w:firstLine="709"/>
        <w:jc w:val="both"/>
        <w:rPr>
          <w:sz w:val="28"/>
          <w:szCs w:val="28"/>
        </w:rPr>
      </w:pPr>
      <w:r w:rsidRPr="001066A7">
        <w:rPr>
          <w:sz w:val="28"/>
          <w:szCs w:val="28"/>
        </w:rPr>
        <w:t>По окончании экзамена организаторы в</w:t>
      </w:r>
      <w:r w:rsidR="0010443E" w:rsidRPr="00D73532">
        <w:rPr>
          <w:sz w:val="28"/>
          <w:szCs w:val="28"/>
        </w:rPr>
        <w:t> </w:t>
      </w:r>
      <w:r w:rsidRPr="001066A7">
        <w:rPr>
          <w:sz w:val="28"/>
          <w:szCs w:val="28"/>
        </w:rPr>
        <w:t>аудитории подготовки должны:</w:t>
      </w:r>
    </w:p>
    <w:p w:rsidR="0010443E" w:rsidRPr="0010443E" w:rsidRDefault="001066A7" w:rsidP="00FB5143">
      <w:pPr>
        <w:ind w:firstLine="709"/>
        <w:jc w:val="both"/>
        <w:rPr>
          <w:sz w:val="28"/>
          <w:szCs w:val="28"/>
        </w:rPr>
      </w:pPr>
      <w:r w:rsidRPr="001066A7">
        <w:rPr>
          <w:sz w:val="28"/>
          <w:szCs w:val="28"/>
        </w:rPr>
        <w:t xml:space="preserve">собрать все бланки </w:t>
      </w:r>
      <w:r w:rsidR="0010443E">
        <w:rPr>
          <w:sz w:val="28"/>
          <w:szCs w:val="28"/>
        </w:rPr>
        <w:t>№1</w:t>
      </w:r>
      <w:r w:rsidRPr="001066A7">
        <w:rPr>
          <w:sz w:val="28"/>
          <w:szCs w:val="28"/>
        </w:rPr>
        <w:t xml:space="preserve">, имеющие полиграфические дефекты или испорченные участниками </w:t>
      </w:r>
      <w:r w:rsidR="0010443E">
        <w:rPr>
          <w:sz w:val="28"/>
          <w:szCs w:val="28"/>
        </w:rPr>
        <w:t>О</w:t>
      </w:r>
      <w:r w:rsidRPr="001066A7">
        <w:rPr>
          <w:sz w:val="28"/>
          <w:szCs w:val="28"/>
        </w:rPr>
        <w:t xml:space="preserve">ГЭ и запечатать в </w:t>
      </w:r>
      <w:r w:rsidR="0010443E">
        <w:rPr>
          <w:sz w:val="28"/>
          <w:szCs w:val="28"/>
        </w:rPr>
        <w:t>пакет, наклеив на него сопроводительный бланк.</w:t>
      </w:r>
    </w:p>
    <w:p w:rsidR="00C077F1" w:rsidRDefault="0010443E">
      <w:pPr>
        <w:jc w:val="both"/>
        <w:rPr>
          <w:sz w:val="28"/>
          <w:szCs w:val="28"/>
          <w:u w:val="single"/>
        </w:rPr>
      </w:pPr>
      <w:r>
        <w:rPr>
          <w:sz w:val="28"/>
          <w:szCs w:val="28"/>
        </w:rPr>
        <w:t xml:space="preserve">          </w:t>
      </w:r>
      <w:r w:rsidR="001066A7" w:rsidRPr="001066A7">
        <w:rPr>
          <w:sz w:val="28"/>
          <w:szCs w:val="28"/>
        </w:rPr>
        <w:t>передать собранные материалы</w:t>
      </w:r>
      <w:r>
        <w:rPr>
          <w:sz w:val="28"/>
          <w:szCs w:val="28"/>
        </w:rPr>
        <w:t xml:space="preserve">, </w:t>
      </w:r>
      <w:r w:rsidRPr="0080256E">
        <w:rPr>
          <w:sz w:val="28"/>
          <w:szCs w:val="28"/>
        </w:rPr>
        <w:t>ведомость коррекции перс</w:t>
      </w:r>
      <w:r>
        <w:rPr>
          <w:sz w:val="28"/>
          <w:szCs w:val="28"/>
        </w:rPr>
        <w:t>ональных данных участников ГИА</w:t>
      </w:r>
      <w:r w:rsidRPr="0080256E">
        <w:rPr>
          <w:sz w:val="28"/>
          <w:szCs w:val="28"/>
        </w:rPr>
        <w:t xml:space="preserve"> в аудитории (</w:t>
      </w:r>
      <w:r w:rsidR="001066A7" w:rsidRPr="001066A7">
        <w:t>форма ППЭ-9-12-02</w:t>
      </w:r>
      <w:r w:rsidRPr="0080256E">
        <w:rPr>
          <w:sz w:val="28"/>
          <w:szCs w:val="28"/>
        </w:rPr>
        <w:t xml:space="preserve"> </w:t>
      </w:r>
      <w:r w:rsidRPr="0080256E">
        <w:rPr>
          <w:i/>
          <w:sz w:val="28"/>
          <w:szCs w:val="28"/>
        </w:rPr>
        <w:t>– Сборник форм ГИА-9)</w:t>
      </w:r>
      <w:r w:rsidR="001066A7" w:rsidRPr="001066A7">
        <w:rPr>
          <w:sz w:val="28"/>
          <w:szCs w:val="28"/>
        </w:rPr>
        <w:t xml:space="preserve"> </w:t>
      </w:r>
      <w:r>
        <w:rPr>
          <w:sz w:val="28"/>
          <w:szCs w:val="28"/>
        </w:rPr>
        <w:t>и протокол проведения ГИА в аудитории подготовки</w:t>
      </w:r>
      <w:r w:rsidRPr="00F07EE7">
        <w:rPr>
          <w:sz w:val="28"/>
          <w:szCs w:val="28"/>
        </w:rPr>
        <w:t xml:space="preserve"> (</w:t>
      </w:r>
      <w:r w:rsidR="001066A7" w:rsidRPr="001066A7">
        <w:rPr>
          <w:i/>
          <w:sz w:val="28"/>
          <w:szCs w:val="28"/>
        </w:rPr>
        <w:t>форма  ППЭ-9-05-02-У</w:t>
      </w:r>
      <w:r w:rsidRPr="00F07EE7">
        <w:rPr>
          <w:i/>
          <w:sz w:val="28"/>
          <w:szCs w:val="28"/>
        </w:rPr>
        <w:t xml:space="preserve"> – Сборник форм ГИА-9)</w:t>
      </w:r>
      <w:r>
        <w:rPr>
          <w:sz w:val="28"/>
          <w:szCs w:val="28"/>
        </w:rPr>
        <w:t xml:space="preserve"> </w:t>
      </w:r>
      <w:r w:rsidR="001066A7" w:rsidRPr="001066A7">
        <w:rPr>
          <w:sz w:val="28"/>
          <w:szCs w:val="28"/>
        </w:rPr>
        <w:t>руководителю ППЭ.</w:t>
      </w:r>
    </w:p>
    <w:p w:rsidR="00C077F1" w:rsidRDefault="0010443E">
      <w:pPr>
        <w:pStyle w:val="2"/>
        <w:numPr>
          <w:ilvl w:val="0"/>
          <w:numId w:val="0"/>
        </w:numPr>
        <w:ind w:left="708"/>
        <w:jc w:val="center"/>
      </w:pPr>
      <w:bookmarkStart w:id="131" w:name="_Toc404247101"/>
      <w:bookmarkStart w:id="132" w:name="_Toc438199188"/>
      <w:bookmarkStart w:id="133" w:name="_Toc494807808"/>
      <w:bookmarkStart w:id="134" w:name="_Toc535590811"/>
      <w:bookmarkStart w:id="135" w:name="_Toc4407236"/>
      <w:r>
        <w:t xml:space="preserve">10.9.6. </w:t>
      </w:r>
      <w:r w:rsidRPr="00FB5143">
        <w:t>Инструкция для организатора в аудитории проведения</w:t>
      </w:r>
      <w:bookmarkEnd w:id="131"/>
      <w:bookmarkEnd w:id="132"/>
      <w:bookmarkEnd w:id="133"/>
      <w:bookmarkEnd w:id="134"/>
      <w:bookmarkEnd w:id="135"/>
    </w:p>
    <w:p w:rsidR="0010443E" w:rsidRPr="0010443E" w:rsidRDefault="001066A7" w:rsidP="00FB5143">
      <w:pPr>
        <w:tabs>
          <w:tab w:val="left" w:pos="318"/>
        </w:tabs>
        <w:ind w:firstLine="709"/>
        <w:jc w:val="both"/>
        <w:rPr>
          <w:sz w:val="28"/>
          <w:szCs w:val="28"/>
        </w:rPr>
      </w:pPr>
      <w:r w:rsidRPr="001066A7">
        <w:rPr>
          <w:sz w:val="28"/>
          <w:szCs w:val="28"/>
        </w:rPr>
        <w:t>На этапе проведения экзамена организаторы в</w:t>
      </w:r>
      <w:r w:rsidR="0010443E" w:rsidRPr="00D73532">
        <w:rPr>
          <w:sz w:val="28"/>
          <w:szCs w:val="28"/>
        </w:rPr>
        <w:t> </w:t>
      </w:r>
      <w:r w:rsidRPr="001066A7">
        <w:rPr>
          <w:sz w:val="28"/>
          <w:szCs w:val="28"/>
        </w:rPr>
        <w:t>аудитории проведения обязаны:</w:t>
      </w:r>
    </w:p>
    <w:p w:rsidR="0010443E" w:rsidRDefault="001066A7" w:rsidP="00225DFE">
      <w:pPr>
        <w:ind w:firstLine="708"/>
        <w:jc w:val="both"/>
        <w:rPr>
          <w:sz w:val="28"/>
          <w:szCs w:val="28"/>
        </w:rPr>
      </w:pPr>
      <w:r w:rsidRPr="001066A7">
        <w:rPr>
          <w:sz w:val="28"/>
          <w:szCs w:val="28"/>
        </w:rPr>
        <w:lastRenderedPageBreak/>
        <w:t>Не менее чем за час до</w:t>
      </w:r>
      <w:r w:rsidR="0010443E" w:rsidRPr="00D73532">
        <w:rPr>
          <w:sz w:val="28"/>
          <w:szCs w:val="28"/>
        </w:rPr>
        <w:t> </w:t>
      </w:r>
      <w:r w:rsidRPr="001066A7">
        <w:rPr>
          <w:sz w:val="28"/>
          <w:szCs w:val="28"/>
        </w:rPr>
        <w:t xml:space="preserve">экзамена </w:t>
      </w:r>
      <w:r w:rsidR="0010443E">
        <w:rPr>
          <w:sz w:val="28"/>
          <w:szCs w:val="28"/>
        </w:rPr>
        <w:t xml:space="preserve">убедиться в технической готовности всех рабочих мест участников ГИА к проведению экзамена и </w:t>
      </w:r>
      <w:r w:rsidRPr="001066A7">
        <w:rPr>
          <w:sz w:val="28"/>
          <w:szCs w:val="28"/>
        </w:rPr>
        <w:t>получить от</w:t>
      </w:r>
      <w:r w:rsidR="0010443E" w:rsidRPr="00D73532">
        <w:rPr>
          <w:sz w:val="28"/>
          <w:szCs w:val="28"/>
        </w:rPr>
        <w:t> </w:t>
      </w:r>
      <w:r w:rsidRPr="001066A7">
        <w:rPr>
          <w:sz w:val="28"/>
          <w:szCs w:val="28"/>
        </w:rPr>
        <w:t>руководителя ППЭ</w:t>
      </w:r>
      <w:r w:rsidR="0010443E">
        <w:rPr>
          <w:sz w:val="28"/>
          <w:szCs w:val="28"/>
        </w:rPr>
        <w:t>:</w:t>
      </w:r>
      <w:r w:rsidRPr="001066A7">
        <w:rPr>
          <w:sz w:val="28"/>
          <w:szCs w:val="28"/>
        </w:rPr>
        <w:t xml:space="preserve"> </w:t>
      </w:r>
    </w:p>
    <w:p w:rsidR="0010443E" w:rsidRPr="00B164A5" w:rsidRDefault="0010443E" w:rsidP="00225DFE">
      <w:pPr>
        <w:ind w:firstLine="708"/>
        <w:jc w:val="both"/>
        <w:rPr>
          <w:sz w:val="28"/>
          <w:szCs w:val="28"/>
          <w:u w:val="single"/>
        </w:rPr>
      </w:pPr>
      <w:r w:rsidRPr="00F07EE7">
        <w:rPr>
          <w:sz w:val="28"/>
          <w:szCs w:val="28"/>
        </w:rPr>
        <w:t>протоко</w:t>
      </w:r>
      <w:r>
        <w:rPr>
          <w:sz w:val="28"/>
          <w:szCs w:val="28"/>
        </w:rPr>
        <w:t xml:space="preserve">л проведения ГИА в аудитории </w:t>
      </w:r>
      <w:r w:rsidRPr="00F07EE7">
        <w:rPr>
          <w:sz w:val="28"/>
          <w:szCs w:val="28"/>
        </w:rPr>
        <w:t>проведения (</w:t>
      </w:r>
      <w:r w:rsidR="001066A7" w:rsidRPr="001066A7">
        <w:rPr>
          <w:i/>
          <w:sz w:val="28"/>
          <w:szCs w:val="28"/>
        </w:rPr>
        <w:t xml:space="preserve">форма  </w:t>
      </w:r>
      <w:r w:rsidR="001066A7" w:rsidRPr="001066A7">
        <w:t>ППЭ-9-05-03-У</w:t>
      </w:r>
      <w:r w:rsidRPr="00F07EE7">
        <w:rPr>
          <w:i/>
          <w:sz w:val="28"/>
          <w:szCs w:val="28"/>
        </w:rPr>
        <w:t xml:space="preserve"> – Сборник форм ГИА-9)</w:t>
      </w:r>
      <w:r w:rsidRPr="00F07EE7">
        <w:rPr>
          <w:sz w:val="28"/>
          <w:szCs w:val="28"/>
        </w:rPr>
        <w:t>,</w:t>
      </w:r>
    </w:p>
    <w:p w:rsidR="0010443E" w:rsidRPr="0080256E" w:rsidRDefault="0010443E" w:rsidP="00225DFE">
      <w:pPr>
        <w:ind w:firstLine="708"/>
        <w:jc w:val="both"/>
        <w:rPr>
          <w:sz w:val="28"/>
          <w:szCs w:val="28"/>
          <w:u w:val="single"/>
        </w:rPr>
      </w:pPr>
      <w:r w:rsidRPr="0080256E">
        <w:rPr>
          <w:sz w:val="28"/>
          <w:szCs w:val="28"/>
        </w:rPr>
        <w:t xml:space="preserve">два бланка для заполнения апелляции о нарушении </w:t>
      </w:r>
      <w:r>
        <w:rPr>
          <w:sz w:val="28"/>
          <w:szCs w:val="28"/>
        </w:rPr>
        <w:t>Порядка проведения ГИА</w:t>
      </w:r>
      <w:r w:rsidRPr="0080256E">
        <w:rPr>
          <w:sz w:val="28"/>
          <w:szCs w:val="28"/>
        </w:rPr>
        <w:t xml:space="preserve"> </w:t>
      </w:r>
      <w:r w:rsidR="001066A7" w:rsidRPr="001066A7">
        <w:rPr>
          <w:sz w:val="28"/>
          <w:szCs w:val="28"/>
        </w:rPr>
        <w:t>(</w:t>
      </w:r>
      <w:r w:rsidR="001066A7" w:rsidRPr="001066A7">
        <w:t>форма ППЭ-9-02</w:t>
      </w:r>
      <w:r w:rsidRPr="0080256E">
        <w:rPr>
          <w:sz w:val="28"/>
          <w:szCs w:val="28"/>
        </w:rPr>
        <w:t xml:space="preserve"> </w:t>
      </w:r>
      <w:r w:rsidRPr="0080256E">
        <w:rPr>
          <w:i/>
          <w:sz w:val="28"/>
          <w:szCs w:val="28"/>
        </w:rPr>
        <w:t>– Сборник форм ГИА-9)</w:t>
      </w:r>
      <w:r w:rsidRPr="0080256E">
        <w:rPr>
          <w:sz w:val="28"/>
          <w:szCs w:val="28"/>
        </w:rPr>
        <w:t>,</w:t>
      </w:r>
    </w:p>
    <w:p w:rsidR="0010443E" w:rsidRPr="00F07EE7" w:rsidRDefault="0010443E" w:rsidP="00225DFE">
      <w:pPr>
        <w:jc w:val="both"/>
        <w:rPr>
          <w:sz w:val="28"/>
          <w:szCs w:val="28"/>
          <w:u w:val="single"/>
        </w:rPr>
      </w:pPr>
      <w:r>
        <w:rPr>
          <w:sz w:val="28"/>
          <w:szCs w:val="28"/>
        </w:rPr>
        <w:t xml:space="preserve">          ВДП для упаковки оформленных бланков №1;</w:t>
      </w:r>
    </w:p>
    <w:p w:rsidR="0010443E" w:rsidRPr="0010443E" w:rsidRDefault="001066A7" w:rsidP="00FB5143">
      <w:pPr>
        <w:ind w:firstLine="709"/>
        <w:jc w:val="both"/>
        <w:rPr>
          <w:sz w:val="28"/>
          <w:szCs w:val="28"/>
        </w:rPr>
      </w:pPr>
      <w:r w:rsidRPr="001066A7">
        <w:rPr>
          <w:sz w:val="28"/>
          <w:szCs w:val="28"/>
        </w:rPr>
        <w:t xml:space="preserve">инструкцию для участников </w:t>
      </w:r>
      <w:r w:rsidRPr="001066A7">
        <w:rPr>
          <w:color w:val="000000"/>
          <w:sz w:val="28"/>
          <w:szCs w:val="28"/>
        </w:rPr>
        <w:t xml:space="preserve">экзамена </w:t>
      </w:r>
      <w:r w:rsidRPr="001066A7">
        <w:rPr>
          <w:sz w:val="28"/>
          <w:szCs w:val="28"/>
        </w:rPr>
        <w:t>по использованию программного обеспечения сдачи устного экзамена по иностранным языкам по каждому языку, сд</w:t>
      </w:r>
      <w:r w:rsidR="0010443E">
        <w:rPr>
          <w:sz w:val="28"/>
          <w:szCs w:val="28"/>
        </w:rPr>
        <w:t>аваемому в аудитории проведения.</w:t>
      </w:r>
    </w:p>
    <w:p w:rsidR="0010443E" w:rsidRPr="0010443E" w:rsidRDefault="0010443E" w:rsidP="00FB5143">
      <w:pPr>
        <w:ind w:firstLine="709"/>
        <w:jc w:val="both"/>
        <w:rPr>
          <w:sz w:val="28"/>
          <w:szCs w:val="28"/>
        </w:rPr>
      </w:pPr>
      <w:r>
        <w:rPr>
          <w:sz w:val="28"/>
          <w:szCs w:val="28"/>
        </w:rPr>
        <w:t>С</w:t>
      </w:r>
      <w:r w:rsidR="001066A7" w:rsidRPr="001066A7">
        <w:rPr>
          <w:sz w:val="28"/>
          <w:szCs w:val="28"/>
        </w:rPr>
        <w:t xml:space="preserve">ообщить организатору вне аудитории информацию </w:t>
      </w:r>
      <w:r>
        <w:rPr>
          <w:sz w:val="28"/>
          <w:szCs w:val="28"/>
        </w:rPr>
        <w:t>о</w:t>
      </w:r>
      <w:r w:rsidR="001066A7" w:rsidRPr="001066A7">
        <w:rPr>
          <w:sz w:val="28"/>
          <w:szCs w:val="28"/>
        </w:rPr>
        <w:t xml:space="preserve"> возможности начала экзамена в аудитории;</w:t>
      </w:r>
    </w:p>
    <w:p w:rsidR="0010443E" w:rsidRPr="0010443E" w:rsidRDefault="0010443E" w:rsidP="00FB5143">
      <w:pPr>
        <w:ind w:firstLine="709"/>
        <w:jc w:val="both"/>
        <w:rPr>
          <w:sz w:val="28"/>
          <w:szCs w:val="28"/>
        </w:rPr>
      </w:pPr>
      <w:r>
        <w:rPr>
          <w:sz w:val="28"/>
          <w:szCs w:val="28"/>
        </w:rPr>
        <w:t>П</w:t>
      </w:r>
      <w:r w:rsidR="001066A7" w:rsidRPr="001066A7">
        <w:rPr>
          <w:sz w:val="28"/>
          <w:szCs w:val="28"/>
        </w:rPr>
        <w:t>осле входа в</w:t>
      </w:r>
      <w:r w:rsidRPr="00D73532">
        <w:rPr>
          <w:sz w:val="28"/>
          <w:szCs w:val="28"/>
        </w:rPr>
        <w:t> </w:t>
      </w:r>
      <w:r w:rsidR="001066A7" w:rsidRPr="001066A7">
        <w:rPr>
          <w:sz w:val="28"/>
          <w:szCs w:val="28"/>
        </w:rPr>
        <w:t xml:space="preserve">аудиторию группы участников </w:t>
      </w:r>
      <w:r w:rsidR="001066A7" w:rsidRPr="001066A7">
        <w:rPr>
          <w:color w:val="000000"/>
          <w:sz w:val="28"/>
          <w:szCs w:val="28"/>
        </w:rPr>
        <w:t xml:space="preserve">экзамена </w:t>
      </w:r>
      <w:r w:rsidR="001066A7" w:rsidRPr="001066A7">
        <w:rPr>
          <w:sz w:val="28"/>
          <w:szCs w:val="28"/>
        </w:rPr>
        <w:t>каждой очереди распределить по</w:t>
      </w:r>
      <w:r w:rsidRPr="00D73532">
        <w:rPr>
          <w:sz w:val="28"/>
          <w:szCs w:val="28"/>
        </w:rPr>
        <w:t> </w:t>
      </w:r>
      <w:r w:rsidR="001066A7" w:rsidRPr="001066A7">
        <w:rPr>
          <w:sz w:val="28"/>
          <w:szCs w:val="28"/>
        </w:rPr>
        <w:t>рабочим местам;</w:t>
      </w:r>
    </w:p>
    <w:p w:rsidR="0010443E" w:rsidRPr="0010443E" w:rsidRDefault="0010443E" w:rsidP="00FB5143">
      <w:pPr>
        <w:ind w:firstLine="709"/>
        <w:jc w:val="both"/>
        <w:rPr>
          <w:sz w:val="28"/>
          <w:szCs w:val="28"/>
        </w:rPr>
      </w:pPr>
      <w:r>
        <w:rPr>
          <w:sz w:val="28"/>
          <w:szCs w:val="28"/>
        </w:rPr>
        <w:t>Д</w:t>
      </w:r>
      <w:r w:rsidR="001066A7" w:rsidRPr="001066A7">
        <w:rPr>
          <w:sz w:val="28"/>
          <w:szCs w:val="28"/>
        </w:rPr>
        <w:t xml:space="preserve">ля каждой новой группы участников </w:t>
      </w:r>
      <w:r w:rsidR="001066A7" w:rsidRPr="001066A7">
        <w:rPr>
          <w:color w:val="000000"/>
          <w:sz w:val="28"/>
          <w:szCs w:val="28"/>
        </w:rPr>
        <w:t xml:space="preserve">экзамена </w:t>
      </w:r>
      <w:r w:rsidR="001066A7" w:rsidRPr="001066A7">
        <w:rPr>
          <w:sz w:val="28"/>
          <w:szCs w:val="28"/>
        </w:rPr>
        <w:t>провести краткий инструктаж по</w:t>
      </w:r>
      <w:r w:rsidRPr="00D73532">
        <w:rPr>
          <w:sz w:val="28"/>
          <w:szCs w:val="28"/>
        </w:rPr>
        <w:t> </w:t>
      </w:r>
      <w:r w:rsidR="001066A7" w:rsidRPr="001066A7">
        <w:rPr>
          <w:sz w:val="28"/>
          <w:szCs w:val="28"/>
        </w:rPr>
        <w:t>процедуре сдачи экзамена (</w:t>
      </w:r>
      <w:r>
        <w:rPr>
          <w:i/>
          <w:sz w:val="28"/>
          <w:szCs w:val="28"/>
        </w:rPr>
        <w:t>Инструкция</w:t>
      </w:r>
      <w:r w:rsidR="001066A7" w:rsidRPr="001066A7">
        <w:rPr>
          <w:i/>
          <w:sz w:val="28"/>
          <w:szCs w:val="28"/>
        </w:rPr>
        <w:t xml:space="preserve"> 10.9.3</w:t>
      </w:r>
      <w:r w:rsidR="001066A7" w:rsidRPr="001066A7">
        <w:rPr>
          <w:sz w:val="28"/>
          <w:szCs w:val="28"/>
        </w:rPr>
        <w:t>);</w:t>
      </w:r>
    </w:p>
    <w:p w:rsidR="0010443E" w:rsidRPr="0010443E" w:rsidRDefault="001066A7" w:rsidP="00FB5143">
      <w:pPr>
        <w:tabs>
          <w:tab w:val="left" w:pos="318"/>
        </w:tabs>
        <w:ind w:firstLine="709"/>
        <w:jc w:val="both"/>
        <w:rPr>
          <w:i/>
          <w:sz w:val="28"/>
          <w:szCs w:val="28"/>
        </w:rPr>
      </w:pPr>
      <w:r w:rsidRPr="001066A7">
        <w:rPr>
          <w:i/>
          <w:sz w:val="28"/>
          <w:szCs w:val="28"/>
        </w:rPr>
        <w:t>Начало экзамена в</w:t>
      </w:r>
      <w:r w:rsidR="0010443E" w:rsidRPr="00D73532">
        <w:rPr>
          <w:i/>
          <w:sz w:val="28"/>
          <w:szCs w:val="28"/>
        </w:rPr>
        <w:t> </w:t>
      </w:r>
      <w:r w:rsidRPr="001066A7">
        <w:rPr>
          <w:i/>
          <w:sz w:val="28"/>
          <w:szCs w:val="28"/>
        </w:rPr>
        <w:t>аудитории проведения считается с</w:t>
      </w:r>
      <w:r w:rsidR="0010443E" w:rsidRPr="00D73532">
        <w:rPr>
          <w:i/>
          <w:sz w:val="28"/>
          <w:szCs w:val="28"/>
        </w:rPr>
        <w:t> </w:t>
      </w:r>
      <w:r w:rsidRPr="001066A7">
        <w:rPr>
          <w:i/>
          <w:sz w:val="28"/>
          <w:szCs w:val="28"/>
        </w:rPr>
        <w:t xml:space="preserve">момента завершения краткого инструктажа первой группы участников </w:t>
      </w:r>
      <w:r w:rsidRPr="001066A7">
        <w:rPr>
          <w:color w:val="000000"/>
          <w:sz w:val="28"/>
          <w:szCs w:val="28"/>
        </w:rPr>
        <w:t>экзамена</w:t>
      </w:r>
      <w:r w:rsidRPr="001066A7">
        <w:rPr>
          <w:i/>
          <w:sz w:val="28"/>
          <w:szCs w:val="28"/>
        </w:rPr>
        <w:t xml:space="preserve">, окончанием экзамена считается момент, когда аудиторию покинул последний участник </w:t>
      </w:r>
      <w:r w:rsidRPr="001066A7">
        <w:rPr>
          <w:color w:val="000000"/>
          <w:sz w:val="28"/>
          <w:szCs w:val="28"/>
        </w:rPr>
        <w:t>экзамена</w:t>
      </w:r>
      <w:r w:rsidRPr="001066A7">
        <w:rPr>
          <w:i/>
          <w:sz w:val="28"/>
          <w:szCs w:val="28"/>
        </w:rPr>
        <w:t>.</w:t>
      </w:r>
    </w:p>
    <w:p w:rsidR="0010443E" w:rsidRPr="0010443E" w:rsidRDefault="001066A7" w:rsidP="00FB5143">
      <w:pPr>
        <w:ind w:firstLine="709"/>
        <w:jc w:val="both"/>
        <w:rPr>
          <w:sz w:val="28"/>
          <w:szCs w:val="28"/>
        </w:rPr>
      </w:pPr>
      <w:r w:rsidRPr="001066A7">
        <w:rPr>
          <w:sz w:val="28"/>
          <w:szCs w:val="28"/>
        </w:rPr>
        <w:t xml:space="preserve">Сверить персональные данные участника </w:t>
      </w:r>
      <w:r w:rsidRPr="001066A7">
        <w:rPr>
          <w:color w:val="000000"/>
          <w:sz w:val="28"/>
          <w:szCs w:val="28"/>
        </w:rPr>
        <w:t>экзамена</w:t>
      </w:r>
      <w:r w:rsidRPr="001066A7">
        <w:rPr>
          <w:sz w:val="28"/>
          <w:szCs w:val="28"/>
        </w:rPr>
        <w:t xml:space="preserve">, указанные </w:t>
      </w:r>
      <w:r w:rsidR="0010443E">
        <w:rPr>
          <w:sz w:val="28"/>
          <w:szCs w:val="28"/>
        </w:rPr>
        <w:t>в бланке №1</w:t>
      </w:r>
      <w:r w:rsidRPr="001066A7">
        <w:rPr>
          <w:sz w:val="28"/>
          <w:szCs w:val="28"/>
        </w:rPr>
        <w:t>, с</w:t>
      </w:r>
      <w:r w:rsidR="0010443E" w:rsidRPr="00D73532">
        <w:rPr>
          <w:sz w:val="28"/>
          <w:szCs w:val="28"/>
        </w:rPr>
        <w:t> </w:t>
      </w:r>
      <w:r w:rsidRPr="001066A7">
        <w:rPr>
          <w:sz w:val="28"/>
          <w:szCs w:val="28"/>
        </w:rPr>
        <w:t>предъявленным документом, удостоверяющим личность;</w:t>
      </w:r>
    </w:p>
    <w:p w:rsidR="0010443E" w:rsidRPr="0010443E" w:rsidRDefault="001066A7" w:rsidP="00FB5143">
      <w:pPr>
        <w:ind w:firstLine="709"/>
        <w:jc w:val="both"/>
        <w:rPr>
          <w:sz w:val="28"/>
          <w:szCs w:val="28"/>
        </w:rPr>
      </w:pPr>
      <w:r w:rsidRPr="001066A7">
        <w:rPr>
          <w:sz w:val="28"/>
          <w:szCs w:val="28"/>
        </w:rPr>
        <w:t xml:space="preserve">сверить номер бланка регистрации устного экзамена, введенный участником </w:t>
      </w:r>
      <w:r w:rsidRPr="001066A7">
        <w:rPr>
          <w:color w:val="000000"/>
          <w:sz w:val="28"/>
          <w:szCs w:val="28"/>
        </w:rPr>
        <w:t xml:space="preserve">экзамена </w:t>
      </w:r>
      <w:proofErr w:type="gramStart"/>
      <w:r w:rsidRPr="001066A7">
        <w:rPr>
          <w:sz w:val="28"/>
          <w:szCs w:val="28"/>
        </w:rPr>
        <w:t>в</w:t>
      </w:r>
      <w:proofErr w:type="gramEnd"/>
      <w:r w:rsidR="0010443E" w:rsidRPr="00D73532">
        <w:rPr>
          <w:sz w:val="28"/>
          <w:szCs w:val="28"/>
        </w:rPr>
        <w:t> </w:t>
      </w:r>
      <w:r w:rsidRPr="001066A7">
        <w:rPr>
          <w:sz w:val="28"/>
          <w:szCs w:val="28"/>
        </w:rPr>
        <w:t>ПО, и</w:t>
      </w:r>
      <w:r w:rsidR="0010443E" w:rsidRPr="00D73532">
        <w:rPr>
          <w:sz w:val="28"/>
          <w:szCs w:val="28"/>
        </w:rPr>
        <w:t> </w:t>
      </w:r>
      <w:r w:rsidRPr="001066A7">
        <w:rPr>
          <w:sz w:val="28"/>
          <w:szCs w:val="28"/>
        </w:rPr>
        <w:t xml:space="preserve">на бумажном бланке </w:t>
      </w:r>
      <w:r w:rsidR="0010443E">
        <w:rPr>
          <w:sz w:val="28"/>
          <w:szCs w:val="28"/>
        </w:rPr>
        <w:t>№1</w:t>
      </w:r>
      <w:r w:rsidRPr="001066A7">
        <w:rPr>
          <w:sz w:val="28"/>
          <w:szCs w:val="28"/>
        </w:rPr>
        <w:t>;</w:t>
      </w:r>
    </w:p>
    <w:p w:rsidR="0010443E" w:rsidRPr="0010443E" w:rsidRDefault="001066A7" w:rsidP="00FB5143">
      <w:pPr>
        <w:ind w:firstLine="709"/>
        <w:jc w:val="both"/>
        <w:rPr>
          <w:sz w:val="28"/>
          <w:szCs w:val="28"/>
        </w:rPr>
      </w:pPr>
      <w:r w:rsidRPr="001066A7">
        <w:rPr>
          <w:sz w:val="28"/>
          <w:szCs w:val="28"/>
        </w:rPr>
        <w:t>проверить внесение в</w:t>
      </w:r>
      <w:r w:rsidR="0010443E" w:rsidRPr="00D73532">
        <w:rPr>
          <w:sz w:val="28"/>
          <w:szCs w:val="28"/>
        </w:rPr>
        <w:t> </w:t>
      </w:r>
      <w:r w:rsidRPr="001066A7">
        <w:rPr>
          <w:sz w:val="28"/>
          <w:szCs w:val="28"/>
        </w:rPr>
        <w:t xml:space="preserve"> бланк</w:t>
      </w:r>
      <w:r w:rsidR="0010443E">
        <w:rPr>
          <w:sz w:val="28"/>
          <w:szCs w:val="28"/>
        </w:rPr>
        <w:t xml:space="preserve"> №1 номер</w:t>
      </w:r>
      <w:r w:rsidRPr="001066A7">
        <w:rPr>
          <w:sz w:val="28"/>
          <w:szCs w:val="28"/>
        </w:rPr>
        <w:t xml:space="preserve"> аудитории проведения</w:t>
      </w:r>
      <w:r w:rsidR="0010443E">
        <w:rPr>
          <w:sz w:val="28"/>
          <w:szCs w:val="28"/>
        </w:rPr>
        <w:t xml:space="preserve"> и № варианта</w:t>
      </w:r>
      <w:r w:rsidRPr="001066A7">
        <w:rPr>
          <w:sz w:val="28"/>
          <w:szCs w:val="28"/>
        </w:rPr>
        <w:t>;</w:t>
      </w:r>
    </w:p>
    <w:p w:rsidR="0010443E" w:rsidRPr="0010443E" w:rsidRDefault="001066A7" w:rsidP="00FB5143">
      <w:pPr>
        <w:ind w:firstLine="709"/>
        <w:jc w:val="both"/>
        <w:rPr>
          <w:sz w:val="28"/>
          <w:szCs w:val="28"/>
        </w:rPr>
      </w:pPr>
      <w:r w:rsidRPr="001066A7">
        <w:rPr>
          <w:sz w:val="28"/>
          <w:szCs w:val="28"/>
        </w:rPr>
        <w:t xml:space="preserve">инициировать начало выполнения экзаменационной работы. После проведения указанных процедур начинается процесс выполнения экзаменационной работы участником </w:t>
      </w:r>
      <w:r w:rsidRPr="001066A7">
        <w:rPr>
          <w:color w:val="000000"/>
          <w:sz w:val="28"/>
          <w:szCs w:val="28"/>
        </w:rPr>
        <w:t>экзамена</w:t>
      </w:r>
      <w:r w:rsidRPr="001066A7">
        <w:rPr>
          <w:sz w:val="28"/>
          <w:szCs w:val="28"/>
        </w:rPr>
        <w:t>;</w:t>
      </w:r>
    </w:p>
    <w:p w:rsidR="0010443E" w:rsidRPr="0010443E" w:rsidRDefault="001066A7" w:rsidP="00FB5143">
      <w:pPr>
        <w:ind w:firstLine="709"/>
        <w:jc w:val="both"/>
        <w:rPr>
          <w:sz w:val="28"/>
          <w:szCs w:val="28"/>
        </w:rPr>
      </w:pPr>
      <w:r w:rsidRPr="001066A7">
        <w:rPr>
          <w:sz w:val="28"/>
          <w:szCs w:val="28"/>
        </w:rPr>
        <w:t xml:space="preserve">проводить контроль выполнения экзаменационной работы участниками </w:t>
      </w:r>
      <w:r w:rsidRPr="001066A7">
        <w:rPr>
          <w:color w:val="000000"/>
          <w:sz w:val="28"/>
          <w:szCs w:val="28"/>
        </w:rPr>
        <w:t>экзамена</w:t>
      </w:r>
      <w:r w:rsidRPr="001066A7">
        <w:rPr>
          <w:sz w:val="28"/>
          <w:szCs w:val="28"/>
        </w:rPr>
        <w:t>;</w:t>
      </w:r>
    </w:p>
    <w:p w:rsidR="0010443E" w:rsidRPr="0010443E" w:rsidRDefault="001066A7" w:rsidP="00FB5143">
      <w:pPr>
        <w:ind w:firstLine="709"/>
        <w:jc w:val="both"/>
        <w:rPr>
          <w:sz w:val="28"/>
          <w:szCs w:val="28"/>
        </w:rPr>
      </w:pPr>
      <w:r w:rsidRPr="001066A7">
        <w:rPr>
          <w:sz w:val="28"/>
          <w:szCs w:val="28"/>
        </w:rPr>
        <w:t>завершить в</w:t>
      </w:r>
      <w:r w:rsidR="0010443E" w:rsidRPr="00D73532">
        <w:rPr>
          <w:sz w:val="28"/>
          <w:szCs w:val="28"/>
        </w:rPr>
        <w:t> </w:t>
      </w:r>
      <w:r w:rsidR="0010443E">
        <w:rPr>
          <w:sz w:val="28"/>
          <w:szCs w:val="28"/>
        </w:rPr>
        <w:t>ПМКТ</w:t>
      </w:r>
      <w:r w:rsidRPr="001066A7">
        <w:rPr>
          <w:sz w:val="28"/>
          <w:szCs w:val="28"/>
        </w:rPr>
        <w:t xml:space="preserve"> выполнение экзаменационной работы участником</w:t>
      </w:r>
      <w:r w:rsidR="0010443E">
        <w:rPr>
          <w:sz w:val="28"/>
          <w:szCs w:val="28"/>
        </w:rPr>
        <w:t>, дать ему прослушать фрагменты записи ответа и убедиться в качестве записи,</w:t>
      </w:r>
      <w:r w:rsidRPr="001066A7">
        <w:rPr>
          <w:sz w:val="28"/>
          <w:szCs w:val="28"/>
        </w:rPr>
        <w:t xml:space="preserve"> инициировать сдачу экзамена следующим участником </w:t>
      </w:r>
      <w:r w:rsidRPr="001066A7">
        <w:rPr>
          <w:color w:val="000000"/>
          <w:sz w:val="28"/>
          <w:szCs w:val="28"/>
        </w:rPr>
        <w:t>экзамена</w:t>
      </w:r>
      <w:r w:rsidRPr="001066A7">
        <w:rPr>
          <w:sz w:val="28"/>
          <w:szCs w:val="28"/>
        </w:rPr>
        <w:t>;</w:t>
      </w:r>
    </w:p>
    <w:p w:rsidR="0010443E" w:rsidRPr="0010443E" w:rsidRDefault="001066A7" w:rsidP="00FB5143">
      <w:pPr>
        <w:ind w:firstLine="709"/>
        <w:jc w:val="both"/>
        <w:rPr>
          <w:sz w:val="28"/>
          <w:szCs w:val="28"/>
        </w:rPr>
      </w:pPr>
      <w:r w:rsidRPr="001066A7">
        <w:rPr>
          <w:sz w:val="28"/>
          <w:szCs w:val="28"/>
        </w:rPr>
        <w:t xml:space="preserve">после завершения выполнения экзаменационной работы группой участников </w:t>
      </w:r>
      <w:r w:rsidRPr="001066A7">
        <w:rPr>
          <w:color w:val="000000"/>
          <w:sz w:val="28"/>
          <w:szCs w:val="28"/>
        </w:rPr>
        <w:t xml:space="preserve">экзамена </w:t>
      </w:r>
      <w:r w:rsidRPr="001066A7">
        <w:rPr>
          <w:sz w:val="28"/>
          <w:szCs w:val="28"/>
        </w:rPr>
        <w:t>на</w:t>
      </w:r>
      <w:r w:rsidR="0010443E" w:rsidRPr="00D73532">
        <w:rPr>
          <w:sz w:val="28"/>
          <w:szCs w:val="28"/>
        </w:rPr>
        <w:t> </w:t>
      </w:r>
      <w:r w:rsidRPr="001066A7">
        <w:rPr>
          <w:sz w:val="28"/>
          <w:szCs w:val="28"/>
        </w:rPr>
        <w:t>всех рабочих местах в</w:t>
      </w:r>
      <w:r w:rsidR="0010443E" w:rsidRPr="00D73532">
        <w:rPr>
          <w:sz w:val="28"/>
          <w:szCs w:val="28"/>
        </w:rPr>
        <w:t> </w:t>
      </w:r>
      <w:r w:rsidRPr="001066A7">
        <w:rPr>
          <w:sz w:val="28"/>
          <w:szCs w:val="28"/>
        </w:rPr>
        <w:t>аудитории сообщить об</w:t>
      </w:r>
      <w:r w:rsidR="0010443E" w:rsidRPr="00D73532">
        <w:rPr>
          <w:sz w:val="28"/>
          <w:szCs w:val="28"/>
        </w:rPr>
        <w:t> </w:t>
      </w:r>
      <w:r w:rsidRPr="001066A7">
        <w:rPr>
          <w:sz w:val="28"/>
          <w:szCs w:val="28"/>
        </w:rPr>
        <w:t>этом организатору вне аудитории, ожидающему у</w:t>
      </w:r>
      <w:r w:rsidR="0010443E" w:rsidRPr="00D73532">
        <w:rPr>
          <w:sz w:val="28"/>
          <w:szCs w:val="28"/>
        </w:rPr>
        <w:t> </w:t>
      </w:r>
      <w:r w:rsidRPr="001066A7">
        <w:rPr>
          <w:sz w:val="28"/>
          <w:szCs w:val="28"/>
        </w:rPr>
        <w:t>данной аудитории.</w:t>
      </w:r>
    </w:p>
    <w:p w:rsidR="0010443E" w:rsidRPr="0010443E" w:rsidRDefault="001066A7" w:rsidP="00FB5143">
      <w:pPr>
        <w:tabs>
          <w:tab w:val="left" w:pos="318"/>
        </w:tabs>
        <w:ind w:firstLine="709"/>
        <w:jc w:val="both"/>
        <w:rPr>
          <w:sz w:val="28"/>
          <w:szCs w:val="28"/>
        </w:rPr>
      </w:pPr>
      <w:r w:rsidRPr="001066A7">
        <w:rPr>
          <w:sz w:val="28"/>
          <w:szCs w:val="28"/>
        </w:rPr>
        <w:t>В случае возникновения технических сбоев в</w:t>
      </w:r>
      <w:r w:rsidR="0010443E" w:rsidRPr="00D73532">
        <w:rPr>
          <w:sz w:val="28"/>
          <w:szCs w:val="28"/>
        </w:rPr>
        <w:t> </w:t>
      </w:r>
      <w:r w:rsidRPr="001066A7">
        <w:rPr>
          <w:sz w:val="28"/>
          <w:szCs w:val="28"/>
        </w:rPr>
        <w:t xml:space="preserve">работе </w:t>
      </w:r>
      <w:r w:rsidR="0010443E">
        <w:rPr>
          <w:sz w:val="28"/>
          <w:szCs w:val="28"/>
        </w:rPr>
        <w:t>ПМКТ</w:t>
      </w:r>
      <w:r w:rsidRPr="001066A7">
        <w:rPr>
          <w:sz w:val="28"/>
          <w:szCs w:val="28"/>
        </w:rPr>
        <w:t xml:space="preserve"> необходимо выполнить следующие действия:</w:t>
      </w:r>
    </w:p>
    <w:p w:rsidR="0010443E" w:rsidRPr="0010443E" w:rsidRDefault="001066A7" w:rsidP="00FB5143">
      <w:pPr>
        <w:ind w:firstLine="709"/>
        <w:jc w:val="both"/>
        <w:rPr>
          <w:sz w:val="28"/>
          <w:szCs w:val="28"/>
        </w:rPr>
      </w:pPr>
      <w:r w:rsidRPr="001066A7">
        <w:rPr>
          <w:sz w:val="28"/>
          <w:szCs w:val="28"/>
        </w:rPr>
        <w:t>пригласить в</w:t>
      </w:r>
      <w:r w:rsidR="0010443E" w:rsidRPr="00D73532">
        <w:rPr>
          <w:sz w:val="28"/>
          <w:szCs w:val="28"/>
        </w:rPr>
        <w:t> </w:t>
      </w:r>
      <w:r w:rsidRPr="001066A7">
        <w:rPr>
          <w:sz w:val="28"/>
          <w:szCs w:val="28"/>
        </w:rPr>
        <w:t>аудиторию технического специалиста для устранения возникших неисправностей;</w:t>
      </w:r>
    </w:p>
    <w:p w:rsidR="0010443E" w:rsidRPr="0010443E" w:rsidRDefault="001066A7" w:rsidP="00FB5143">
      <w:pPr>
        <w:ind w:firstLine="709"/>
        <w:jc w:val="both"/>
        <w:rPr>
          <w:sz w:val="28"/>
          <w:szCs w:val="28"/>
        </w:rPr>
      </w:pPr>
      <w:r w:rsidRPr="001066A7">
        <w:rPr>
          <w:sz w:val="28"/>
          <w:szCs w:val="28"/>
        </w:rPr>
        <w:t>если неисправности устранены, то</w:t>
      </w:r>
      <w:r w:rsidR="0010443E" w:rsidRPr="00D73532">
        <w:rPr>
          <w:sz w:val="28"/>
          <w:szCs w:val="28"/>
        </w:rPr>
        <w:t> </w:t>
      </w:r>
      <w:r w:rsidRPr="001066A7">
        <w:rPr>
          <w:sz w:val="28"/>
          <w:szCs w:val="28"/>
        </w:rPr>
        <w:t>сдача экзамена продолжается на</w:t>
      </w:r>
      <w:r w:rsidR="0010443E" w:rsidRPr="00D73532">
        <w:rPr>
          <w:sz w:val="28"/>
          <w:szCs w:val="28"/>
        </w:rPr>
        <w:t> </w:t>
      </w:r>
      <w:r w:rsidRPr="001066A7">
        <w:rPr>
          <w:sz w:val="28"/>
          <w:szCs w:val="28"/>
        </w:rPr>
        <w:t>этой рабочей станции;</w:t>
      </w:r>
    </w:p>
    <w:p w:rsidR="0010443E" w:rsidRPr="0010443E" w:rsidRDefault="001066A7" w:rsidP="00FB5143">
      <w:pPr>
        <w:ind w:firstLine="709"/>
        <w:jc w:val="both"/>
        <w:rPr>
          <w:sz w:val="28"/>
          <w:szCs w:val="28"/>
        </w:rPr>
      </w:pPr>
      <w:r w:rsidRPr="001066A7">
        <w:rPr>
          <w:sz w:val="28"/>
          <w:szCs w:val="28"/>
        </w:rPr>
        <w:t>если неисправности не</w:t>
      </w:r>
      <w:r w:rsidR="0010443E" w:rsidRPr="00D73532">
        <w:rPr>
          <w:sz w:val="28"/>
          <w:szCs w:val="28"/>
        </w:rPr>
        <w:t> </w:t>
      </w:r>
      <w:r w:rsidRPr="001066A7">
        <w:rPr>
          <w:sz w:val="28"/>
          <w:szCs w:val="28"/>
        </w:rPr>
        <w:t>могут быть устранены</w:t>
      </w:r>
      <w:r w:rsidR="0010443E">
        <w:rPr>
          <w:sz w:val="28"/>
          <w:szCs w:val="28"/>
        </w:rPr>
        <w:t>,</w:t>
      </w:r>
      <w:r w:rsidRPr="001066A7">
        <w:rPr>
          <w:sz w:val="28"/>
          <w:szCs w:val="28"/>
        </w:rPr>
        <w:t xml:space="preserve"> то</w:t>
      </w:r>
      <w:r w:rsidR="0010443E" w:rsidRPr="00D73532">
        <w:rPr>
          <w:sz w:val="28"/>
          <w:szCs w:val="28"/>
        </w:rPr>
        <w:t> </w:t>
      </w:r>
      <w:r w:rsidRPr="001066A7">
        <w:rPr>
          <w:sz w:val="28"/>
          <w:szCs w:val="28"/>
        </w:rPr>
        <w:t>участники, которые должны были сдавать экзамен на</w:t>
      </w:r>
      <w:r w:rsidR="0010443E" w:rsidRPr="00D73532">
        <w:rPr>
          <w:sz w:val="28"/>
          <w:szCs w:val="28"/>
        </w:rPr>
        <w:t> </w:t>
      </w:r>
      <w:r w:rsidRPr="001066A7">
        <w:rPr>
          <w:sz w:val="28"/>
          <w:szCs w:val="28"/>
        </w:rPr>
        <w:t>вышедшей из</w:t>
      </w:r>
      <w:r w:rsidR="0010443E" w:rsidRPr="00D73532">
        <w:rPr>
          <w:sz w:val="28"/>
          <w:szCs w:val="28"/>
        </w:rPr>
        <w:t> </w:t>
      </w:r>
      <w:r w:rsidRPr="001066A7">
        <w:rPr>
          <w:sz w:val="28"/>
          <w:szCs w:val="28"/>
        </w:rPr>
        <w:t xml:space="preserve">строя рабочей станции, </w:t>
      </w:r>
      <w:r w:rsidRPr="001066A7">
        <w:rPr>
          <w:sz w:val="28"/>
          <w:szCs w:val="28"/>
        </w:rPr>
        <w:lastRenderedPageBreak/>
        <w:t>направляются для сдачи экзамена на</w:t>
      </w:r>
      <w:r w:rsidR="0010443E" w:rsidRPr="00D73532">
        <w:rPr>
          <w:sz w:val="28"/>
          <w:szCs w:val="28"/>
        </w:rPr>
        <w:t> </w:t>
      </w:r>
      <w:r w:rsidRPr="001066A7">
        <w:rPr>
          <w:sz w:val="28"/>
          <w:szCs w:val="28"/>
        </w:rPr>
        <w:t>имеющиеся рабочие станции в</w:t>
      </w:r>
      <w:r w:rsidR="0010443E" w:rsidRPr="00D73532">
        <w:rPr>
          <w:sz w:val="28"/>
          <w:szCs w:val="28"/>
        </w:rPr>
        <w:t> </w:t>
      </w:r>
      <w:r w:rsidRPr="001066A7">
        <w:rPr>
          <w:sz w:val="28"/>
          <w:szCs w:val="28"/>
        </w:rPr>
        <w:t>этой аудитории в</w:t>
      </w:r>
      <w:r w:rsidR="0010443E" w:rsidRPr="00D73532">
        <w:rPr>
          <w:sz w:val="28"/>
          <w:szCs w:val="28"/>
        </w:rPr>
        <w:t> </w:t>
      </w:r>
      <w:r w:rsidRPr="001066A7">
        <w:rPr>
          <w:sz w:val="28"/>
          <w:szCs w:val="28"/>
        </w:rPr>
        <w:t>порядке общей очереди. В</w:t>
      </w:r>
      <w:r w:rsidR="0010443E" w:rsidRPr="00D73532">
        <w:rPr>
          <w:sz w:val="28"/>
          <w:szCs w:val="28"/>
        </w:rPr>
        <w:t> </w:t>
      </w:r>
      <w:r w:rsidRPr="001066A7">
        <w:rPr>
          <w:sz w:val="28"/>
          <w:szCs w:val="28"/>
        </w:rPr>
        <w:t>этом случае прикреплённому организатору вне аудитории (который приводит участников) необходимо сообщить о</w:t>
      </w:r>
      <w:r w:rsidR="0010443E" w:rsidRPr="00D73532">
        <w:rPr>
          <w:sz w:val="28"/>
          <w:szCs w:val="28"/>
        </w:rPr>
        <w:t> </w:t>
      </w:r>
      <w:r w:rsidRPr="001066A7">
        <w:rPr>
          <w:sz w:val="28"/>
          <w:szCs w:val="28"/>
        </w:rPr>
        <w:t>выходе из</w:t>
      </w:r>
      <w:r w:rsidR="0010443E" w:rsidRPr="00D73532">
        <w:rPr>
          <w:sz w:val="28"/>
          <w:szCs w:val="28"/>
        </w:rPr>
        <w:t> </w:t>
      </w:r>
      <w:r w:rsidRPr="001066A7">
        <w:rPr>
          <w:sz w:val="28"/>
          <w:szCs w:val="28"/>
        </w:rPr>
        <w:t>строя рабочей станции и</w:t>
      </w:r>
      <w:r w:rsidR="0010443E" w:rsidRPr="00D73532">
        <w:rPr>
          <w:sz w:val="28"/>
          <w:szCs w:val="28"/>
        </w:rPr>
        <w:t> </w:t>
      </w:r>
      <w:r w:rsidRPr="001066A7">
        <w:rPr>
          <w:sz w:val="28"/>
          <w:szCs w:val="28"/>
        </w:rPr>
        <w:t>уменьшении количества участников в</w:t>
      </w:r>
      <w:r w:rsidR="0010443E" w:rsidRPr="00D73532">
        <w:rPr>
          <w:sz w:val="28"/>
          <w:szCs w:val="28"/>
        </w:rPr>
        <w:t> </w:t>
      </w:r>
      <w:r w:rsidRPr="001066A7">
        <w:rPr>
          <w:sz w:val="28"/>
          <w:szCs w:val="28"/>
        </w:rPr>
        <w:t>одной группе, собираемой из</w:t>
      </w:r>
      <w:r w:rsidR="0010443E" w:rsidRPr="00D73532">
        <w:rPr>
          <w:sz w:val="28"/>
          <w:szCs w:val="28"/>
        </w:rPr>
        <w:t> </w:t>
      </w:r>
      <w:r w:rsidRPr="001066A7">
        <w:rPr>
          <w:sz w:val="28"/>
          <w:szCs w:val="28"/>
        </w:rPr>
        <w:t>аудиторий подготовки для сдачи экзамена;</w:t>
      </w:r>
    </w:p>
    <w:p w:rsidR="0010443E" w:rsidRPr="0010443E" w:rsidRDefault="001066A7" w:rsidP="00FB5143">
      <w:pPr>
        <w:ind w:firstLine="709"/>
        <w:jc w:val="both"/>
        <w:rPr>
          <w:sz w:val="28"/>
          <w:szCs w:val="28"/>
        </w:rPr>
      </w:pPr>
      <w:proofErr w:type="gramStart"/>
      <w:r w:rsidRPr="001066A7">
        <w:rPr>
          <w:sz w:val="28"/>
          <w:szCs w:val="28"/>
        </w:rPr>
        <w:t>если из</w:t>
      </w:r>
      <w:r w:rsidR="0010443E" w:rsidRPr="00D73532">
        <w:rPr>
          <w:sz w:val="28"/>
          <w:szCs w:val="28"/>
        </w:rPr>
        <w:t> </w:t>
      </w:r>
      <w:r w:rsidRPr="001066A7">
        <w:rPr>
          <w:sz w:val="28"/>
          <w:szCs w:val="28"/>
        </w:rPr>
        <w:t>строя вышла единственная рабочая станция в</w:t>
      </w:r>
      <w:r w:rsidR="0010443E" w:rsidRPr="00D73532">
        <w:rPr>
          <w:sz w:val="28"/>
          <w:szCs w:val="28"/>
        </w:rPr>
        <w:t> </w:t>
      </w:r>
      <w:r w:rsidRPr="001066A7">
        <w:rPr>
          <w:sz w:val="28"/>
          <w:szCs w:val="28"/>
        </w:rPr>
        <w:t>аудитории и</w:t>
      </w:r>
      <w:r w:rsidR="0010443E" w:rsidRPr="00D73532">
        <w:rPr>
          <w:sz w:val="28"/>
          <w:szCs w:val="28"/>
        </w:rPr>
        <w:t> </w:t>
      </w:r>
      <w:r w:rsidRPr="001066A7">
        <w:rPr>
          <w:sz w:val="28"/>
          <w:szCs w:val="28"/>
        </w:rPr>
        <w:t>нет возможности её замены, то</w:t>
      </w:r>
      <w:r w:rsidR="0010443E" w:rsidRPr="00D73532">
        <w:rPr>
          <w:sz w:val="28"/>
          <w:szCs w:val="28"/>
        </w:rPr>
        <w:t> </w:t>
      </w:r>
      <w:r w:rsidRPr="001066A7">
        <w:rPr>
          <w:sz w:val="28"/>
          <w:szCs w:val="28"/>
        </w:rPr>
        <w:t xml:space="preserve">принимается решение, что участники </w:t>
      </w:r>
      <w:r w:rsidRPr="001066A7">
        <w:rPr>
          <w:color w:val="000000"/>
          <w:sz w:val="28"/>
          <w:szCs w:val="28"/>
        </w:rPr>
        <w:t xml:space="preserve">экзамена </w:t>
      </w:r>
      <w:r w:rsidRPr="001066A7">
        <w:rPr>
          <w:sz w:val="28"/>
          <w:szCs w:val="28"/>
        </w:rPr>
        <w:t>не</w:t>
      </w:r>
      <w:r w:rsidR="0010443E" w:rsidRPr="00D73532">
        <w:rPr>
          <w:sz w:val="28"/>
          <w:szCs w:val="28"/>
        </w:rPr>
        <w:t> </w:t>
      </w:r>
      <w:r w:rsidRPr="001066A7">
        <w:rPr>
          <w:sz w:val="28"/>
          <w:szCs w:val="28"/>
        </w:rPr>
        <w:t>закончили экзамен по</w:t>
      </w:r>
      <w:r w:rsidR="0010443E" w:rsidRPr="00D73532">
        <w:rPr>
          <w:sz w:val="28"/>
          <w:szCs w:val="28"/>
        </w:rPr>
        <w:t> </w:t>
      </w:r>
      <w:r w:rsidRPr="001066A7">
        <w:rPr>
          <w:sz w:val="28"/>
          <w:szCs w:val="28"/>
        </w:rPr>
        <w:t>объективным причинам с</w:t>
      </w:r>
      <w:r w:rsidR="0010443E" w:rsidRPr="00D73532">
        <w:rPr>
          <w:sz w:val="28"/>
          <w:szCs w:val="28"/>
        </w:rPr>
        <w:t> </w:t>
      </w:r>
      <w:r w:rsidRPr="001066A7">
        <w:rPr>
          <w:sz w:val="28"/>
          <w:szCs w:val="28"/>
        </w:rPr>
        <w:t xml:space="preserve">оформлением соответствующего </w:t>
      </w:r>
      <w:r w:rsidRPr="00C86106">
        <w:rPr>
          <w:sz w:val="28"/>
          <w:szCs w:val="28"/>
        </w:rPr>
        <w:t>акта (</w:t>
      </w:r>
      <w:r w:rsidRPr="00C86106">
        <w:rPr>
          <w:i/>
          <w:sz w:val="28"/>
          <w:szCs w:val="28"/>
        </w:rPr>
        <w:t>форма ППЭ-9-</w:t>
      </w:r>
      <w:r w:rsidR="0010443E" w:rsidRPr="00C86106">
        <w:rPr>
          <w:i/>
          <w:sz w:val="28"/>
          <w:szCs w:val="28"/>
        </w:rPr>
        <w:t>22</w:t>
      </w:r>
      <w:r w:rsidRPr="00C86106">
        <w:rPr>
          <w:i/>
          <w:sz w:val="28"/>
          <w:szCs w:val="28"/>
        </w:rPr>
        <w:t xml:space="preserve"> «Акт</w:t>
      </w:r>
      <w:r w:rsidRPr="001066A7">
        <w:rPr>
          <w:i/>
          <w:sz w:val="28"/>
          <w:szCs w:val="28"/>
        </w:rPr>
        <w:t xml:space="preserve"> о</w:t>
      </w:r>
      <w:r w:rsidR="0010443E" w:rsidRPr="00E16E89">
        <w:rPr>
          <w:i/>
          <w:sz w:val="28"/>
          <w:szCs w:val="28"/>
        </w:rPr>
        <w:t> </w:t>
      </w:r>
      <w:r w:rsidRPr="001066A7">
        <w:rPr>
          <w:i/>
          <w:sz w:val="28"/>
          <w:szCs w:val="28"/>
        </w:rPr>
        <w:t>досрочном завершении экзамена по</w:t>
      </w:r>
      <w:r w:rsidR="0010443E" w:rsidRPr="00E16E89">
        <w:rPr>
          <w:i/>
          <w:sz w:val="28"/>
          <w:szCs w:val="28"/>
        </w:rPr>
        <w:t> </w:t>
      </w:r>
      <w:r w:rsidRPr="001066A7">
        <w:rPr>
          <w:i/>
          <w:sz w:val="28"/>
          <w:szCs w:val="28"/>
        </w:rPr>
        <w:t>объективным причинам»</w:t>
      </w:r>
      <w:r w:rsidRPr="001066A7">
        <w:rPr>
          <w:sz w:val="28"/>
          <w:szCs w:val="28"/>
        </w:rPr>
        <w:t>) и</w:t>
      </w:r>
      <w:r w:rsidR="0010443E" w:rsidRPr="00D73532">
        <w:rPr>
          <w:sz w:val="28"/>
          <w:szCs w:val="28"/>
        </w:rPr>
        <w:t> </w:t>
      </w:r>
      <w:r w:rsidRPr="001066A7">
        <w:rPr>
          <w:b/>
          <w:sz w:val="28"/>
          <w:szCs w:val="28"/>
          <w:u w:val="single"/>
        </w:rPr>
        <w:t>направляются на</w:t>
      </w:r>
      <w:r w:rsidR="0010443E" w:rsidRPr="00D73532">
        <w:rPr>
          <w:b/>
          <w:sz w:val="28"/>
          <w:szCs w:val="28"/>
          <w:u w:val="single"/>
        </w:rPr>
        <w:t> </w:t>
      </w:r>
      <w:r w:rsidRPr="001066A7">
        <w:rPr>
          <w:b/>
          <w:sz w:val="28"/>
          <w:szCs w:val="28"/>
          <w:u w:val="single"/>
        </w:rPr>
        <w:t>пересдачу экзамена в</w:t>
      </w:r>
      <w:r w:rsidR="0010443E" w:rsidRPr="00D73532">
        <w:rPr>
          <w:b/>
          <w:sz w:val="28"/>
          <w:szCs w:val="28"/>
          <w:u w:val="single"/>
        </w:rPr>
        <w:t> </w:t>
      </w:r>
      <w:r w:rsidRPr="001066A7">
        <w:rPr>
          <w:b/>
          <w:sz w:val="28"/>
          <w:szCs w:val="28"/>
          <w:u w:val="single"/>
        </w:rPr>
        <w:t>резервный день решением председателя ГЭК</w:t>
      </w:r>
      <w:r w:rsidRPr="001066A7">
        <w:rPr>
          <w:sz w:val="28"/>
          <w:szCs w:val="28"/>
        </w:rPr>
        <w:t>.</w:t>
      </w:r>
      <w:proofErr w:type="gramEnd"/>
    </w:p>
    <w:p w:rsidR="0010443E" w:rsidRPr="0010443E" w:rsidRDefault="001066A7" w:rsidP="00FB5143">
      <w:pPr>
        <w:ind w:firstLine="709"/>
        <w:jc w:val="both"/>
        <w:rPr>
          <w:sz w:val="28"/>
          <w:szCs w:val="28"/>
        </w:rPr>
      </w:pPr>
      <w:r w:rsidRPr="001066A7">
        <w:rPr>
          <w:sz w:val="28"/>
          <w:szCs w:val="28"/>
        </w:rPr>
        <w:t xml:space="preserve">Направлять участников </w:t>
      </w:r>
      <w:r w:rsidRPr="001066A7">
        <w:rPr>
          <w:color w:val="000000"/>
          <w:sz w:val="28"/>
          <w:szCs w:val="28"/>
        </w:rPr>
        <w:t xml:space="preserve">экзамена </w:t>
      </w:r>
      <w:r w:rsidRPr="001066A7">
        <w:rPr>
          <w:sz w:val="28"/>
          <w:szCs w:val="28"/>
        </w:rPr>
        <w:t>в</w:t>
      </w:r>
      <w:r w:rsidR="0010443E" w:rsidRPr="00D73532">
        <w:rPr>
          <w:sz w:val="28"/>
          <w:szCs w:val="28"/>
        </w:rPr>
        <w:t> </w:t>
      </w:r>
      <w:r w:rsidRPr="001066A7">
        <w:rPr>
          <w:sz w:val="28"/>
          <w:szCs w:val="28"/>
        </w:rPr>
        <w:t xml:space="preserve">другую аудиторию </w:t>
      </w:r>
      <w:r w:rsidRPr="001066A7">
        <w:rPr>
          <w:b/>
          <w:sz w:val="28"/>
          <w:szCs w:val="28"/>
          <w:u w:val="single"/>
        </w:rPr>
        <w:t>категорически запрещено</w:t>
      </w:r>
      <w:r w:rsidRPr="001066A7">
        <w:rPr>
          <w:sz w:val="28"/>
          <w:szCs w:val="28"/>
        </w:rPr>
        <w:t>.</w:t>
      </w:r>
    </w:p>
    <w:p w:rsidR="0010443E" w:rsidRPr="0010443E" w:rsidRDefault="001066A7" w:rsidP="00FB5143">
      <w:pPr>
        <w:tabs>
          <w:tab w:val="left" w:pos="318"/>
        </w:tabs>
        <w:ind w:firstLine="709"/>
        <w:jc w:val="both"/>
        <w:rPr>
          <w:sz w:val="28"/>
          <w:szCs w:val="28"/>
        </w:rPr>
      </w:pPr>
      <w:r w:rsidRPr="001066A7">
        <w:rPr>
          <w:sz w:val="28"/>
          <w:szCs w:val="28"/>
        </w:rPr>
        <w:t xml:space="preserve">Выполнение экзаменационной работы участником </w:t>
      </w:r>
      <w:r w:rsidR="0010443E">
        <w:rPr>
          <w:sz w:val="28"/>
          <w:szCs w:val="28"/>
        </w:rPr>
        <w:t>О</w:t>
      </w:r>
      <w:r w:rsidRPr="001066A7">
        <w:rPr>
          <w:sz w:val="28"/>
          <w:szCs w:val="28"/>
        </w:rPr>
        <w:t>ГЭ, в</w:t>
      </w:r>
      <w:r w:rsidR="0010443E" w:rsidRPr="00D73532">
        <w:rPr>
          <w:sz w:val="28"/>
          <w:szCs w:val="28"/>
        </w:rPr>
        <w:t> </w:t>
      </w:r>
      <w:r w:rsidRPr="001066A7">
        <w:rPr>
          <w:sz w:val="28"/>
          <w:szCs w:val="28"/>
        </w:rPr>
        <w:t>случае выхода из</w:t>
      </w:r>
      <w:r w:rsidR="0010443E" w:rsidRPr="00D73532">
        <w:rPr>
          <w:sz w:val="28"/>
          <w:szCs w:val="28"/>
        </w:rPr>
        <w:t> </w:t>
      </w:r>
      <w:r w:rsidRPr="001066A7">
        <w:rPr>
          <w:sz w:val="28"/>
          <w:szCs w:val="28"/>
        </w:rPr>
        <w:t>строя рабочей станции:</w:t>
      </w:r>
    </w:p>
    <w:p w:rsidR="0010443E" w:rsidRPr="0010443E" w:rsidRDefault="001066A7" w:rsidP="00FB5143">
      <w:pPr>
        <w:ind w:firstLine="709"/>
        <w:jc w:val="both"/>
        <w:rPr>
          <w:sz w:val="28"/>
          <w:szCs w:val="28"/>
        </w:rPr>
      </w:pPr>
      <w:r w:rsidRPr="001066A7">
        <w:rPr>
          <w:sz w:val="28"/>
          <w:szCs w:val="28"/>
        </w:rPr>
        <w:t xml:space="preserve">если неисправность рабочей станции возникла </w:t>
      </w:r>
      <w:r w:rsidRPr="001066A7">
        <w:rPr>
          <w:b/>
          <w:sz w:val="28"/>
          <w:szCs w:val="28"/>
          <w:u w:val="single"/>
        </w:rPr>
        <w:t>до</w:t>
      </w:r>
      <w:r w:rsidR="0010443E" w:rsidRPr="00D73532">
        <w:rPr>
          <w:sz w:val="28"/>
          <w:szCs w:val="28"/>
        </w:rPr>
        <w:t> </w:t>
      </w:r>
      <w:r w:rsidRPr="001066A7">
        <w:rPr>
          <w:b/>
          <w:sz w:val="28"/>
          <w:szCs w:val="28"/>
          <w:u w:val="single"/>
        </w:rPr>
        <w:t>начала выполнения экзаменационной работы</w:t>
      </w:r>
      <w:r w:rsidRPr="001066A7">
        <w:rPr>
          <w:sz w:val="28"/>
          <w:szCs w:val="28"/>
        </w:rPr>
        <w:t xml:space="preserve">: участник </w:t>
      </w:r>
      <w:r w:rsidRPr="001066A7">
        <w:rPr>
          <w:color w:val="000000"/>
          <w:sz w:val="28"/>
          <w:szCs w:val="28"/>
        </w:rPr>
        <w:t xml:space="preserve">экзамена </w:t>
      </w:r>
      <w:r w:rsidRPr="001066A7">
        <w:rPr>
          <w:sz w:val="28"/>
          <w:szCs w:val="28"/>
        </w:rPr>
        <w:t>не</w:t>
      </w:r>
      <w:r w:rsidR="0010443E" w:rsidRPr="00D73532">
        <w:rPr>
          <w:sz w:val="28"/>
          <w:szCs w:val="28"/>
        </w:rPr>
        <w:t> </w:t>
      </w:r>
      <w:r w:rsidRPr="001066A7">
        <w:rPr>
          <w:sz w:val="28"/>
          <w:szCs w:val="28"/>
        </w:rPr>
        <w:t>перешёл к</w:t>
      </w:r>
      <w:r w:rsidR="0010443E" w:rsidRPr="00D73532">
        <w:rPr>
          <w:sz w:val="28"/>
          <w:szCs w:val="28"/>
        </w:rPr>
        <w:t> </w:t>
      </w:r>
      <w:r w:rsidRPr="001066A7">
        <w:rPr>
          <w:sz w:val="28"/>
          <w:szCs w:val="28"/>
        </w:rPr>
        <w:t>просмотру заданий КИМ, то</w:t>
      </w:r>
      <w:r w:rsidR="0010443E" w:rsidRPr="00D73532">
        <w:rPr>
          <w:sz w:val="28"/>
          <w:szCs w:val="28"/>
        </w:rPr>
        <w:t> </w:t>
      </w:r>
      <w:r w:rsidRPr="001066A7">
        <w:rPr>
          <w:sz w:val="28"/>
          <w:szCs w:val="28"/>
        </w:rPr>
        <w:t xml:space="preserve">такой участник </w:t>
      </w:r>
      <w:r w:rsidRPr="001066A7">
        <w:rPr>
          <w:color w:val="000000"/>
          <w:sz w:val="28"/>
          <w:szCs w:val="28"/>
        </w:rPr>
        <w:t xml:space="preserve">экзамена </w:t>
      </w:r>
      <w:r w:rsidRPr="001066A7">
        <w:rPr>
          <w:sz w:val="28"/>
          <w:szCs w:val="28"/>
        </w:rPr>
        <w:t>с</w:t>
      </w:r>
      <w:r w:rsidR="0010443E" w:rsidRPr="00D73532">
        <w:rPr>
          <w:sz w:val="28"/>
          <w:szCs w:val="28"/>
        </w:rPr>
        <w:t> </w:t>
      </w:r>
      <w:r w:rsidRPr="001066A7">
        <w:rPr>
          <w:b/>
          <w:sz w:val="28"/>
          <w:szCs w:val="28"/>
          <w:u w:val="single"/>
        </w:rPr>
        <w:t>тем же</w:t>
      </w:r>
      <w:r w:rsidR="0010443E" w:rsidRPr="00D73532">
        <w:rPr>
          <w:b/>
          <w:sz w:val="28"/>
          <w:szCs w:val="28"/>
          <w:u w:val="single"/>
        </w:rPr>
        <w:t> </w:t>
      </w:r>
      <w:r w:rsidRPr="001066A7">
        <w:rPr>
          <w:b/>
          <w:sz w:val="28"/>
          <w:szCs w:val="28"/>
          <w:u w:val="single"/>
        </w:rPr>
        <w:t xml:space="preserve">бланком </w:t>
      </w:r>
      <w:r w:rsidR="0010443E">
        <w:rPr>
          <w:b/>
          <w:sz w:val="28"/>
          <w:szCs w:val="28"/>
          <w:u w:val="single"/>
        </w:rPr>
        <w:t>№1</w:t>
      </w:r>
      <w:r w:rsidRPr="001066A7">
        <w:rPr>
          <w:b/>
          <w:sz w:val="28"/>
          <w:szCs w:val="28"/>
          <w:u w:val="single"/>
        </w:rPr>
        <w:t xml:space="preserve"> </w:t>
      </w:r>
      <w:r w:rsidRPr="001066A7">
        <w:rPr>
          <w:sz w:val="28"/>
          <w:szCs w:val="28"/>
        </w:rPr>
        <w:t>может продолжить выполнение экзаменационной работы на</w:t>
      </w:r>
      <w:r w:rsidR="0010443E" w:rsidRPr="00D73532">
        <w:rPr>
          <w:sz w:val="28"/>
          <w:szCs w:val="28"/>
        </w:rPr>
        <w:t> </w:t>
      </w:r>
      <w:r w:rsidRPr="001066A7">
        <w:rPr>
          <w:sz w:val="28"/>
          <w:szCs w:val="28"/>
        </w:rPr>
        <w:t>этой же</w:t>
      </w:r>
      <w:r w:rsidR="0010443E" w:rsidRPr="00D73532">
        <w:rPr>
          <w:sz w:val="28"/>
          <w:szCs w:val="28"/>
        </w:rPr>
        <w:t> </w:t>
      </w:r>
      <w:r w:rsidRPr="001066A7">
        <w:rPr>
          <w:sz w:val="28"/>
          <w:szCs w:val="28"/>
        </w:rPr>
        <w:t>станции (если неисправность устранена), либо на</w:t>
      </w:r>
      <w:r w:rsidR="0010443E" w:rsidRPr="00D73532">
        <w:rPr>
          <w:sz w:val="28"/>
          <w:szCs w:val="28"/>
        </w:rPr>
        <w:t> </w:t>
      </w:r>
      <w:r w:rsidRPr="001066A7">
        <w:rPr>
          <w:sz w:val="28"/>
          <w:szCs w:val="28"/>
        </w:rPr>
        <w:t>другой рабочей станции (если неисправность не</w:t>
      </w:r>
      <w:r w:rsidR="0010443E" w:rsidRPr="00D73532">
        <w:rPr>
          <w:sz w:val="28"/>
          <w:szCs w:val="28"/>
        </w:rPr>
        <w:t> </w:t>
      </w:r>
      <w:r w:rsidRPr="001066A7">
        <w:rPr>
          <w:sz w:val="28"/>
          <w:szCs w:val="28"/>
        </w:rPr>
        <w:t>устранена). В</w:t>
      </w:r>
      <w:r w:rsidR="0010443E" w:rsidRPr="00D73532">
        <w:rPr>
          <w:sz w:val="28"/>
          <w:szCs w:val="28"/>
        </w:rPr>
        <w:t> </w:t>
      </w:r>
      <w:r w:rsidRPr="001066A7">
        <w:rPr>
          <w:sz w:val="28"/>
          <w:szCs w:val="28"/>
        </w:rPr>
        <w:t>случае выполнения экзаменационной работы на</w:t>
      </w:r>
      <w:r w:rsidR="0010443E" w:rsidRPr="00D73532">
        <w:rPr>
          <w:sz w:val="28"/>
          <w:szCs w:val="28"/>
        </w:rPr>
        <w:t> </w:t>
      </w:r>
      <w:r w:rsidRPr="001066A7">
        <w:rPr>
          <w:sz w:val="28"/>
          <w:szCs w:val="28"/>
        </w:rPr>
        <w:t xml:space="preserve">другой рабочей станции, участник </w:t>
      </w:r>
      <w:r w:rsidRPr="001066A7">
        <w:rPr>
          <w:color w:val="000000"/>
          <w:sz w:val="28"/>
          <w:szCs w:val="28"/>
        </w:rPr>
        <w:t xml:space="preserve">экзамена </w:t>
      </w:r>
      <w:r w:rsidRPr="001066A7">
        <w:rPr>
          <w:sz w:val="28"/>
          <w:szCs w:val="28"/>
        </w:rPr>
        <w:t>должен вернуться в</w:t>
      </w:r>
      <w:r w:rsidR="0010443E" w:rsidRPr="00D73532">
        <w:rPr>
          <w:sz w:val="28"/>
          <w:szCs w:val="28"/>
        </w:rPr>
        <w:t> </w:t>
      </w:r>
      <w:r w:rsidRPr="001066A7">
        <w:rPr>
          <w:sz w:val="28"/>
          <w:szCs w:val="28"/>
        </w:rPr>
        <w:t>свою аудиторию подготовки и</w:t>
      </w:r>
      <w:r w:rsidR="0010443E" w:rsidRPr="00D73532">
        <w:rPr>
          <w:sz w:val="28"/>
          <w:szCs w:val="28"/>
        </w:rPr>
        <w:t> </w:t>
      </w:r>
      <w:r w:rsidRPr="001066A7">
        <w:rPr>
          <w:sz w:val="28"/>
          <w:szCs w:val="28"/>
        </w:rPr>
        <w:t>пройти в</w:t>
      </w:r>
      <w:r w:rsidR="0010443E" w:rsidRPr="00D73532">
        <w:rPr>
          <w:sz w:val="28"/>
          <w:szCs w:val="28"/>
        </w:rPr>
        <w:t> </w:t>
      </w:r>
      <w:r w:rsidRPr="001066A7">
        <w:rPr>
          <w:sz w:val="28"/>
          <w:szCs w:val="28"/>
        </w:rPr>
        <w:t>аудиторию проведения со</w:t>
      </w:r>
      <w:r w:rsidR="0010443E" w:rsidRPr="00D73532">
        <w:rPr>
          <w:sz w:val="28"/>
          <w:szCs w:val="28"/>
        </w:rPr>
        <w:t> </w:t>
      </w:r>
      <w:r w:rsidRPr="001066A7">
        <w:rPr>
          <w:sz w:val="28"/>
          <w:szCs w:val="28"/>
        </w:rPr>
        <w:t xml:space="preserve">следующей группой участников </w:t>
      </w:r>
      <w:r w:rsidRPr="001066A7">
        <w:rPr>
          <w:color w:val="000000"/>
          <w:sz w:val="28"/>
          <w:szCs w:val="28"/>
        </w:rPr>
        <w:t>экзамена</w:t>
      </w:r>
      <w:r w:rsidRPr="001066A7">
        <w:rPr>
          <w:sz w:val="28"/>
          <w:szCs w:val="28"/>
        </w:rPr>
        <w:t xml:space="preserve"> (общая очередь сдачи при этом сдвигается);</w:t>
      </w:r>
    </w:p>
    <w:p w:rsidR="0010443E" w:rsidRPr="0010443E" w:rsidRDefault="001066A7" w:rsidP="00FB5143">
      <w:pPr>
        <w:ind w:firstLine="709"/>
        <w:jc w:val="both"/>
        <w:rPr>
          <w:sz w:val="28"/>
          <w:szCs w:val="28"/>
        </w:rPr>
      </w:pPr>
      <w:proofErr w:type="gramStart"/>
      <w:r w:rsidRPr="001066A7">
        <w:rPr>
          <w:sz w:val="28"/>
          <w:szCs w:val="28"/>
        </w:rPr>
        <w:t xml:space="preserve">если неисправность рабочей станции возникла </w:t>
      </w:r>
      <w:r w:rsidRPr="001066A7">
        <w:rPr>
          <w:b/>
          <w:sz w:val="28"/>
          <w:szCs w:val="28"/>
        </w:rPr>
        <w:t>после начала выполнения экзаменационной работы</w:t>
      </w:r>
      <w:r w:rsidRPr="001066A7">
        <w:rPr>
          <w:sz w:val="28"/>
          <w:szCs w:val="28"/>
        </w:rPr>
        <w:t xml:space="preserve">: участник </w:t>
      </w:r>
      <w:r w:rsidRPr="001066A7">
        <w:rPr>
          <w:color w:val="000000"/>
          <w:sz w:val="28"/>
          <w:szCs w:val="28"/>
        </w:rPr>
        <w:t xml:space="preserve">экзамена </w:t>
      </w:r>
      <w:r w:rsidRPr="001066A7">
        <w:rPr>
          <w:sz w:val="28"/>
          <w:szCs w:val="28"/>
        </w:rPr>
        <w:t>перешёл к</w:t>
      </w:r>
      <w:r w:rsidR="0010443E" w:rsidRPr="00D73532">
        <w:rPr>
          <w:sz w:val="28"/>
          <w:szCs w:val="28"/>
        </w:rPr>
        <w:t> </w:t>
      </w:r>
      <w:r w:rsidRPr="001066A7">
        <w:rPr>
          <w:sz w:val="28"/>
          <w:szCs w:val="28"/>
        </w:rPr>
        <w:t>просмотру заданий КИМ, то</w:t>
      </w:r>
      <w:r w:rsidR="0010443E" w:rsidRPr="00D73532">
        <w:rPr>
          <w:sz w:val="28"/>
          <w:szCs w:val="28"/>
        </w:rPr>
        <w:t> </w:t>
      </w:r>
      <w:r w:rsidRPr="001066A7">
        <w:rPr>
          <w:sz w:val="28"/>
          <w:szCs w:val="28"/>
        </w:rPr>
        <w:t>пр</w:t>
      </w:r>
      <w:r w:rsidR="0010443E">
        <w:rPr>
          <w:sz w:val="28"/>
          <w:szCs w:val="28"/>
        </w:rPr>
        <w:t>инимается решение, что участник</w:t>
      </w:r>
      <w:r w:rsidRPr="001066A7">
        <w:rPr>
          <w:sz w:val="28"/>
          <w:szCs w:val="28"/>
        </w:rPr>
        <w:t xml:space="preserve"> </w:t>
      </w:r>
      <w:r w:rsidRPr="001066A7">
        <w:rPr>
          <w:color w:val="000000"/>
          <w:sz w:val="28"/>
          <w:szCs w:val="28"/>
        </w:rPr>
        <w:t xml:space="preserve">экзамена </w:t>
      </w:r>
      <w:r w:rsidRPr="001066A7">
        <w:rPr>
          <w:sz w:val="28"/>
          <w:szCs w:val="28"/>
        </w:rPr>
        <w:t>не</w:t>
      </w:r>
      <w:r w:rsidR="0010443E" w:rsidRPr="00D73532">
        <w:rPr>
          <w:sz w:val="28"/>
          <w:szCs w:val="28"/>
        </w:rPr>
        <w:t> </w:t>
      </w:r>
      <w:r w:rsidR="0010443E">
        <w:rPr>
          <w:sz w:val="28"/>
          <w:szCs w:val="28"/>
        </w:rPr>
        <w:t>закончил</w:t>
      </w:r>
      <w:r w:rsidRPr="001066A7">
        <w:rPr>
          <w:sz w:val="28"/>
          <w:szCs w:val="28"/>
        </w:rPr>
        <w:t xml:space="preserve"> экзамен по</w:t>
      </w:r>
      <w:r w:rsidR="0010443E" w:rsidRPr="00D73532">
        <w:rPr>
          <w:sz w:val="28"/>
          <w:szCs w:val="28"/>
        </w:rPr>
        <w:t> </w:t>
      </w:r>
      <w:r w:rsidRPr="001066A7">
        <w:rPr>
          <w:sz w:val="28"/>
          <w:szCs w:val="28"/>
        </w:rPr>
        <w:t>объективным причинам с</w:t>
      </w:r>
      <w:r w:rsidR="0010443E" w:rsidRPr="00D73532">
        <w:rPr>
          <w:sz w:val="28"/>
          <w:szCs w:val="28"/>
        </w:rPr>
        <w:t> </w:t>
      </w:r>
      <w:r w:rsidRPr="001066A7">
        <w:rPr>
          <w:sz w:val="28"/>
          <w:szCs w:val="28"/>
        </w:rPr>
        <w:t>оформлением соо</w:t>
      </w:r>
      <w:r w:rsidR="0010443E">
        <w:rPr>
          <w:sz w:val="28"/>
          <w:szCs w:val="28"/>
        </w:rPr>
        <w:t>тветствующего акта (</w:t>
      </w:r>
      <w:r w:rsidRPr="001066A7">
        <w:rPr>
          <w:i/>
          <w:sz w:val="28"/>
          <w:szCs w:val="28"/>
        </w:rPr>
        <w:t>форма ППЭ-9-22 «Акт о</w:t>
      </w:r>
      <w:r w:rsidR="0010443E" w:rsidRPr="00E16E89">
        <w:rPr>
          <w:i/>
          <w:sz w:val="28"/>
          <w:szCs w:val="28"/>
        </w:rPr>
        <w:t> </w:t>
      </w:r>
      <w:r w:rsidRPr="001066A7">
        <w:rPr>
          <w:i/>
          <w:sz w:val="28"/>
          <w:szCs w:val="28"/>
        </w:rPr>
        <w:t>досрочном завершении экзамена по</w:t>
      </w:r>
      <w:r w:rsidR="0010443E" w:rsidRPr="00E16E89">
        <w:rPr>
          <w:i/>
          <w:sz w:val="28"/>
          <w:szCs w:val="28"/>
        </w:rPr>
        <w:t> </w:t>
      </w:r>
      <w:r w:rsidRPr="001066A7">
        <w:rPr>
          <w:i/>
          <w:sz w:val="28"/>
          <w:szCs w:val="28"/>
        </w:rPr>
        <w:t>объективным причинам»)</w:t>
      </w:r>
      <w:r w:rsidRPr="001066A7">
        <w:rPr>
          <w:sz w:val="28"/>
          <w:szCs w:val="28"/>
        </w:rPr>
        <w:t xml:space="preserve"> и</w:t>
      </w:r>
      <w:r w:rsidR="0010443E" w:rsidRPr="00D73532">
        <w:rPr>
          <w:sz w:val="28"/>
          <w:szCs w:val="28"/>
        </w:rPr>
        <w:t> </w:t>
      </w:r>
      <w:r w:rsidRPr="001066A7">
        <w:rPr>
          <w:b/>
          <w:sz w:val="28"/>
          <w:szCs w:val="28"/>
          <w:u w:val="single"/>
        </w:rPr>
        <w:t>направляется на</w:t>
      </w:r>
      <w:r w:rsidR="0010443E" w:rsidRPr="00D73532">
        <w:rPr>
          <w:b/>
          <w:sz w:val="28"/>
          <w:szCs w:val="28"/>
          <w:u w:val="single"/>
        </w:rPr>
        <w:t> </w:t>
      </w:r>
      <w:r w:rsidRPr="001066A7">
        <w:rPr>
          <w:b/>
          <w:sz w:val="28"/>
          <w:szCs w:val="28"/>
          <w:u w:val="single"/>
        </w:rPr>
        <w:t>пересдачу экзамена в</w:t>
      </w:r>
      <w:r w:rsidR="0010443E" w:rsidRPr="00D73532">
        <w:rPr>
          <w:b/>
          <w:sz w:val="28"/>
          <w:szCs w:val="28"/>
          <w:u w:val="single"/>
        </w:rPr>
        <w:t> </w:t>
      </w:r>
      <w:r w:rsidRPr="001066A7">
        <w:rPr>
          <w:b/>
          <w:sz w:val="28"/>
          <w:szCs w:val="28"/>
          <w:u w:val="single"/>
        </w:rPr>
        <w:t>резервный день решением председателя ГЭК</w:t>
      </w:r>
      <w:r w:rsidRPr="001066A7">
        <w:rPr>
          <w:sz w:val="28"/>
          <w:szCs w:val="28"/>
        </w:rPr>
        <w:t>.</w:t>
      </w:r>
      <w:proofErr w:type="gramEnd"/>
    </w:p>
    <w:p w:rsidR="0010443E" w:rsidRPr="0010443E" w:rsidRDefault="001066A7" w:rsidP="00FB5143">
      <w:pPr>
        <w:tabs>
          <w:tab w:val="left" w:pos="318"/>
        </w:tabs>
        <w:ind w:firstLine="709"/>
        <w:jc w:val="both"/>
        <w:rPr>
          <w:sz w:val="28"/>
          <w:szCs w:val="28"/>
        </w:rPr>
      </w:pPr>
      <w:r w:rsidRPr="001066A7">
        <w:rPr>
          <w:sz w:val="28"/>
          <w:szCs w:val="28"/>
        </w:rPr>
        <w:t>В случае возникновения у</w:t>
      </w:r>
      <w:r w:rsidR="0010443E" w:rsidRPr="00D73532">
        <w:rPr>
          <w:sz w:val="28"/>
          <w:szCs w:val="28"/>
        </w:rPr>
        <w:t> </w:t>
      </w:r>
      <w:r w:rsidRPr="001066A7">
        <w:rPr>
          <w:sz w:val="28"/>
          <w:szCs w:val="28"/>
        </w:rPr>
        <w:t>участника претензий к</w:t>
      </w:r>
      <w:r w:rsidR="0010443E" w:rsidRPr="00D73532">
        <w:rPr>
          <w:sz w:val="28"/>
          <w:szCs w:val="28"/>
        </w:rPr>
        <w:t> </w:t>
      </w:r>
      <w:r w:rsidRPr="001066A7">
        <w:rPr>
          <w:sz w:val="28"/>
          <w:szCs w:val="28"/>
        </w:rPr>
        <w:t xml:space="preserve">качеству записи его ответов (участник </w:t>
      </w:r>
      <w:r w:rsidRPr="001066A7">
        <w:rPr>
          <w:color w:val="000000"/>
          <w:sz w:val="28"/>
          <w:szCs w:val="28"/>
        </w:rPr>
        <w:t xml:space="preserve">экзамена </w:t>
      </w:r>
      <w:r w:rsidR="0010443E">
        <w:rPr>
          <w:sz w:val="28"/>
          <w:szCs w:val="28"/>
        </w:rPr>
        <w:t>должен</w:t>
      </w:r>
      <w:r w:rsidRPr="001066A7">
        <w:rPr>
          <w:sz w:val="28"/>
          <w:szCs w:val="28"/>
        </w:rPr>
        <w:t xml:space="preserve"> прослушать свои ответа </w:t>
      </w:r>
      <w:r w:rsidR="0010443E">
        <w:rPr>
          <w:sz w:val="28"/>
          <w:szCs w:val="28"/>
        </w:rPr>
        <w:t>в ПМКТ</w:t>
      </w:r>
      <w:r w:rsidRPr="001066A7">
        <w:rPr>
          <w:sz w:val="28"/>
          <w:szCs w:val="28"/>
        </w:rPr>
        <w:t xml:space="preserve"> после завершения экзамена), необходимо пригласить в</w:t>
      </w:r>
      <w:r w:rsidR="0010443E" w:rsidRPr="00D73532">
        <w:rPr>
          <w:sz w:val="28"/>
          <w:szCs w:val="28"/>
        </w:rPr>
        <w:t> </w:t>
      </w:r>
      <w:r w:rsidRPr="001066A7">
        <w:rPr>
          <w:sz w:val="28"/>
          <w:szCs w:val="28"/>
        </w:rPr>
        <w:t>аудиторию технического специалиста для устранения возможных проблем, связанных с</w:t>
      </w:r>
      <w:r w:rsidR="0010443E" w:rsidRPr="00D73532">
        <w:rPr>
          <w:sz w:val="28"/>
          <w:szCs w:val="28"/>
        </w:rPr>
        <w:t> </w:t>
      </w:r>
      <w:r w:rsidRPr="001066A7">
        <w:rPr>
          <w:sz w:val="28"/>
          <w:szCs w:val="28"/>
        </w:rPr>
        <w:t>воспроизведением записи.</w:t>
      </w:r>
    </w:p>
    <w:p w:rsidR="0010443E" w:rsidRPr="0010443E" w:rsidRDefault="001066A7" w:rsidP="00FB5143">
      <w:pPr>
        <w:tabs>
          <w:tab w:val="left" w:pos="318"/>
        </w:tabs>
        <w:ind w:firstLine="709"/>
        <w:jc w:val="both"/>
        <w:rPr>
          <w:sz w:val="28"/>
          <w:szCs w:val="28"/>
        </w:rPr>
      </w:pPr>
      <w:r w:rsidRPr="001066A7">
        <w:rPr>
          <w:sz w:val="28"/>
          <w:szCs w:val="28"/>
        </w:rPr>
        <w:t>Если проблемы воспроизведения устранить не</w:t>
      </w:r>
      <w:r w:rsidR="0010443E" w:rsidRPr="00D73532">
        <w:rPr>
          <w:sz w:val="28"/>
          <w:szCs w:val="28"/>
        </w:rPr>
        <w:t> </w:t>
      </w:r>
      <w:r w:rsidRPr="001066A7">
        <w:rPr>
          <w:sz w:val="28"/>
          <w:szCs w:val="28"/>
        </w:rPr>
        <w:t>удалось и</w:t>
      </w:r>
      <w:r w:rsidR="0010443E" w:rsidRPr="00D73532">
        <w:rPr>
          <w:sz w:val="28"/>
          <w:szCs w:val="28"/>
        </w:rPr>
        <w:t> </w:t>
      </w:r>
      <w:r w:rsidRPr="001066A7">
        <w:rPr>
          <w:sz w:val="28"/>
          <w:szCs w:val="28"/>
        </w:rPr>
        <w:t xml:space="preserve">участник </w:t>
      </w:r>
      <w:r w:rsidRPr="001066A7">
        <w:rPr>
          <w:color w:val="000000"/>
          <w:sz w:val="28"/>
          <w:szCs w:val="28"/>
        </w:rPr>
        <w:t xml:space="preserve">экзамена </w:t>
      </w:r>
      <w:r w:rsidRPr="001066A7">
        <w:rPr>
          <w:sz w:val="28"/>
          <w:szCs w:val="28"/>
        </w:rPr>
        <w:t>настаивает на</w:t>
      </w:r>
      <w:r w:rsidR="0010443E" w:rsidRPr="00D73532">
        <w:rPr>
          <w:sz w:val="28"/>
          <w:szCs w:val="28"/>
        </w:rPr>
        <w:t> </w:t>
      </w:r>
      <w:r w:rsidRPr="001066A7">
        <w:rPr>
          <w:sz w:val="28"/>
          <w:szCs w:val="28"/>
        </w:rPr>
        <w:t>неудовлетворительном качестве записи его устных ответов, в</w:t>
      </w:r>
      <w:r w:rsidR="0010443E" w:rsidRPr="00D73532">
        <w:rPr>
          <w:sz w:val="28"/>
          <w:szCs w:val="28"/>
        </w:rPr>
        <w:t> </w:t>
      </w:r>
      <w:r w:rsidRPr="001066A7">
        <w:rPr>
          <w:sz w:val="28"/>
          <w:szCs w:val="28"/>
        </w:rPr>
        <w:t>аудиторию необходимо пригласить члена ГЭК для разрешения ситуации, в</w:t>
      </w:r>
      <w:r w:rsidR="0010443E" w:rsidRPr="00D73532">
        <w:rPr>
          <w:sz w:val="28"/>
          <w:szCs w:val="28"/>
        </w:rPr>
        <w:t> </w:t>
      </w:r>
      <w:r w:rsidRPr="001066A7">
        <w:rPr>
          <w:sz w:val="28"/>
          <w:szCs w:val="28"/>
        </w:rPr>
        <w:t>этом случае возможно оформление апелляции о</w:t>
      </w:r>
      <w:r w:rsidR="0010443E" w:rsidRPr="00D73532">
        <w:rPr>
          <w:sz w:val="28"/>
          <w:szCs w:val="28"/>
        </w:rPr>
        <w:t> </w:t>
      </w:r>
      <w:r w:rsidRPr="001066A7">
        <w:rPr>
          <w:sz w:val="28"/>
          <w:szCs w:val="28"/>
        </w:rPr>
        <w:t xml:space="preserve">нарушении установленного Порядка. При этом </w:t>
      </w:r>
      <w:r w:rsidRPr="001066A7">
        <w:rPr>
          <w:b/>
          <w:sz w:val="28"/>
          <w:szCs w:val="28"/>
        </w:rPr>
        <w:t>необходимо проследить</w:t>
      </w:r>
      <w:r w:rsidRPr="001066A7">
        <w:rPr>
          <w:sz w:val="28"/>
          <w:szCs w:val="28"/>
        </w:rPr>
        <w:t xml:space="preserve">, чтобы </w:t>
      </w:r>
      <w:r w:rsidR="0010443E">
        <w:rPr>
          <w:sz w:val="28"/>
          <w:szCs w:val="28"/>
        </w:rPr>
        <w:t>в ПМКТ</w:t>
      </w:r>
      <w:r w:rsidRPr="001066A7">
        <w:rPr>
          <w:sz w:val="28"/>
          <w:szCs w:val="28"/>
        </w:rPr>
        <w:t xml:space="preserve"> оставалась открытой страница прослушивания ответов, до</w:t>
      </w:r>
      <w:r w:rsidR="0010443E" w:rsidRPr="00D73532">
        <w:rPr>
          <w:sz w:val="28"/>
          <w:szCs w:val="28"/>
        </w:rPr>
        <w:t> </w:t>
      </w:r>
      <w:r w:rsidRPr="001066A7">
        <w:rPr>
          <w:sz w:val="28"/>
          <w:szCs w:val="28"/>
        </w:rPr>
        <w:t xml:space="preserve">разрешения ситуации завершать выполнение экзаменационной работы участника </w:t>
      </w:r>
      <w:r w:rsidRPr="001066A7">
        <w:rPr>
          <w:color w:val="000000"/>
          <w:sz w:val="28"/>
          <w:szCs w:val="28"/>
        </w:rPr>
        <w:t xml:space="preserve">экзамена </w:t>
      </w:r>
      <w:r w:rsidRPr="001066A7">
        <w:rPr>
          <w:b/>
          <w:sz w:val="28"/>
          <w:szCs w:val="28"/>
        </w:rPr>
        <w:t>нельзя</w:t>
      </w:r>
      <w:r w:rsidRPr="001066A7">
        <w:rPr>
          <w:sz w:val="28"/>
          <w:szCs w:val="28"/>
        </w:rPr>
        <w:t>. До</w:t>
      </w:r>
      <w:r w:rsidR="0010443E" w:rsidRPr="00D73532">
        <w:rPr>
          <w:sz w:val="28"/>
          <w:szCs w:val="28"/>
        </w:rPr>
        <w:t> </w:t>
      </w:r>
      <w:r w:rsidRPr="001066A7">
        <w:rPr>
          <w:sz w:val="28"/>
          <w:szCs w:val="28"/>
        </w:rPr>
        <w:t xml:space="preserve">разрешения этой ситуации следующая группа участников </w:t>
      </w:r>
      <w:r w:rsidRPr="001066A7">
        <w:rPr>
          <w:color w:val="000000"/>
          <w:sz w:val="28"/>
          <w:szCs w:val="28"/>
        </w:rPr>
        <w:t xml:space="preserve">экзамена </w:t>
      </w:r>
      <w:r w:rsidRPr="001066A7">
        <w:rPr>
          <w:sz w:val="28"/>
          <w:szCs w:val="28"/>
        </w:rPr>
        <w:t>в</w:t>
      </w:r>
      <w:r w:rsidR="0010443E" w:rsidRPr="00D73532">
        <w:rPr>
          <w:sz w:val="28"/>
          <w:szCs w:val="28"/>
        </w:rPr>
        <w:t> </w:t>
      </w:r>
      <w:r w:rsidRPr="001066A7">
        <w:rPr>
          <w:sz w:val="28"/>
          <w:szCs w:val="28"/>
        </w:rPr>
        <w:t xml:space="preserve">аудиторию </w:t>
      </w:r>
      <w:r w:rsidRPr="001066A7">
        <w:rPr>
          <w:b/>
          <w:sz w:val="28"/>
          <w:szCs w:val="28"/>
          <w:u w:val="single"/>
        </w:rPr>
        <w:t>не</w:t>
      </w:r>
      <w:r w:rsidR="0010443E" w:rsidRPr="00D73532">
        <w:rPr>
          <w:sz w:val="28"/>
          <w:szCs w:val="28"/>
        </w:rPr>
        <w:t> </w:t>
      </w:r>
      <w:r w:rsidRPr="001066A7">
        <w:rPr>
          <w:b/>
          <w:sz w:val="28"/>
          <w:szCs w:val="28"/>
          <w:u w:val="single"/>
        </w:rPr>
        <w:t>приглашается</w:t>
      </w:r>
      <w:r w:rsidRPr="001066A7">
        <w:rPr>
          <w:sz w:val="28"/>
          <w:szCs w:val="28"/>
        </w:rPr>
        <w:t>.</w:t>
      </w:r>
    </w:p>
    <w:p w:rsidR="0010443E" w:rsidRPr="0010443E" w:rsidRDefault="001066A7" w:rsidP="00FB5143">
      <w:pPr>
        <w:tabs>
          <w:tab w:val="left" w:pos="318"/>
        </w:tabs>
        <w:ind w:firstLine="709"/>
        <w:jc w:val="both"/>
        <w:rPr>
          <w:sz w:val="28"/>
          <w:szCs w:val="28"/>
        </w:rPr>
      </w:pPr>
      <w:r w:rsidRPr="001066A7">
        <w:rPr>
          <w:sz w:val="28"/>
          <w:szCs w:val="28"/>
        </w:rPr>
        <w:lastRenderedPageBreak/>
        <w:t xml:space="preserve">По окончании выполнения экзаменационной работы участниками </w:t>
      </w:r>
      <w:r w:rsidRPr="001066A7">
        <w:rPr>
          <w:color w:val="000000"/>
          <w:sz w:val="28"/>
          <w:szCs w:val="28"/>
        </w:rPr>
        <w:t xml:space="preserve">экзамена </w:t>
      </w:r>
      <w:r w:rsidRPr="001066A7">
        <w:rPr>
          <w:sz w:val="28"/>
          <w:szCs w:val="28"/>
        </w:rPr>
        <w:t>организаторы в</w:t>
      </w:r>
      <w:r w:rsidR="0010443E" w:rsidRPr="00D73532">
        <w:rPr>
          <w:sz w:val="28"/>
          <w:szCs w:val="28"/>
        </w:rPr>
        <w:t> </w:t>
      </w:r>
      <w:r w:rsidRPr="001066A7">
        <w:rPr>
          <w:sz w:val="28"/>
          <w:szCs w:val="28"/>
        </w:rPr>
        <w:t>аудитории проведения должны:</w:t>
      </w:r>
    </w:p>
    <w:p w:rsidR="0010443E" w:rsidRPr="0010443E" w:rsidRDefault="001066A7" w:rsidP="00FB5143">
      <w:pPr>
        <w:ind w:firstLine="709"/>
        <w:jc w:val="both"/>
        <w:rPr>
          <w:sz w:val="28"/>
          <w:szCs w:val="28"/>
        </w:rPr>
      </w:pPr>
      <w:r w:rsidRPr="001066A7">
        <w:rPr>
          <w:sz w:val="28"/>
          <w:szCs w:val="28"/>
        </w:rPr>
        <w:t>вызвать технического специалиста для завершения экзамена и</w:t>
      </w:r>
      <w:r w:rsidR="0010443E" w:rsidRPr="00D73532">
        <w:rPr>
          <w:sz w:val="28"/>
          <w:szCs w:val="28"/>
        </w:rPr>
        <w:t> </w:t>
      </w:r>
      <w:r w:rsidRPr="001066A7">
        <w:rPr>
          <w:sz w:val="28"/>
          <w:szCs w:val="28"/>
        </w:rPr>
        <w:t xml:space="preserve">выгрузки </w:t>
      </w:r>
      <w:proofErr w:type="gramStart"/>
      <w:r w:rsidRPr="001066A7">
        <w:rPr>
          <w:sz w:val="28"/>
          <w:szCs w:val="28"/>
        </w:rPr>
        <w:t xml:space="preserve">файлов аудиозаписей ответов участников </w:t>
      </w:r>
      <w:r w:rsidRPr="001066A7">
        <w:rPr>
          <w:color w:val="000000"/>
          <w:sz w:val="28"/>
          <w:szCs w:val="28"/>
        </w:rPr>
        <w:t>экзамена</w:t>
      </w:r>
      <w:proofErr w:type="gramEnd"/>
      <w:r w:rsidRPr="001066A7">
        <w:rPr>
          <w:sz w:val="28"/>
          <w:szCs w:val="28"/>
        </w:rPr>
        <w:t>;</w:t>
      </w:r>
    </w:p>
    <w:p w:rsidR="0010443E" w:rsidRPr="0010443E" w:rsidRDefault="001066A7" w:rsidP="00FB5143">
      <w:pPr>
        <w:ind w:firstLine="709"/>
        <w:jc w:val="both"/>
        <w:rPr>
          <w:sz w:val="28"/>
          <w:szCs w:val="28"/>
        </w:rPr>
      </w:pPr>
      <w:r w:rsidRPr="001066A7">
        <w:rPr>
          <w:sz w:val="28"/>
          <w:szCs w:val="28"/>
        </w:rPr>
        <w:t>провести контроль действий технического специалиста по</w:t>
      </w:r>
      <w:r w:rsidR="0010443E" w:rsidRPr="00D73532">
        <w:rPr>
          <w:sz w:val="28"/>
          <w:szCs w:val="28"/>
        </w:rPr>
        <w:t> </w:t>
      </w:r>
      <w:r w:rsidRPr="001066A7">
        <w:rPr>
          <w:sz w:val="28"/>
          <w:szCs w:val="28"/>
        </w:rPr>
        <w:t xml:space="preserve">экспорту аудиозаписей ответов участников </w:t>
      </w:r>
      <w:r w:rsidRPr="001066A7">
        <w:rPr>
          <w:color w:val="000000"/>
          <w:sz w:val="28"/>
          <w:szCs w:val="28"/>
        </w:rPr>
        <w:t xml:space="preserve">экзамена </w:t>
      </w:r>
      <w:r w:rsidR="0010443E">
        <w:rPr>
          <w:sz w:val="28"/>
          <w:szCs w:val="28"/>
        </w:rPr>
        <w:t xml:space="preserve">на </w:t>
      </w:r>
      <w:proofErr w:type="spellStart"/>
      <w:r w:rsidR="0010443E">
        <w:rPr>
          <w:sz w:val="28"/>
          <w:szCs w:val="28"/>
        </w:rPr>
        <w:t>флеш</w:t>
      </w:r>
      <w:r w:rsidRPr="001066A7">
        <w:rPr>
          <w:sz w:val="28"/>
          <w:szCs w:val="28"/>
        </w:rPr>
        <w:t>-накопитель</w:t>
      </w:r>
      <w:proofErr w:type="spellEnd"/>
      <w:r w:rsidRPr="001066A7">
        <w:rPr>
          <w:sz w:val="28"/>
          <w:szCs w:val="28"/>
        </w:rPr>
        <w:t>;</w:t>
      </w:r>
    </w:p>
    <w:p w:rsidR="0010443E" w:rsidRPr="0010443E" w:rsidRDefault="001066A7" w:rsidP="00FB5143">
      <w:pPr>
        <w:ind w:firstLine="709"/>
        <w:jc w:val="both"/>
        <w:rPr>
          <w:sz w:val="28"/>
          <w:szCs w:val="28"/>
        </w:rPr>
      </w:pPr>
      <w:r w:rsidRPr="001066A7">
        <w:rPr>
          <w:sz w:val="28"/>
          <w:szCs w:val="28"/>
        </w:rPr>
        <w:t xml:space="preserve">запечатать бланки </w:t>
      </w:r>
      <w:r w:rsidR="0010443E">
        <w:rPr>
          <w:sz w:val="28"/>
          <w:szCs w:val="28"/>
        </w:rPr>
        <w:t>№1</w:t>
      </w:r>
      <w:r w:rsidRPr="001066A7">
        <w:rPr>
          <w:sz w:val="28"/>
          <w:szCs w:val="28"/>
        </w:rPr>
        <w:t xml:space="preserve"> участников </w:t>
      </w:r>
      <w:r w:rsidRPr="001066A7">
        <w:rPr>
          <w:color w:val="000000"/>
          <w:sz w:val="28"/>
          <w:szCs w:val="28"/>
        </w:rPr>
        <w:t xml:space="preserve">экзамена </w:t>
      </w:r>
      <w:r w:rsidRPr="001066A7">
        <w:rPr>
          <w:sz w:val="28"/>
          <w:szCs w:val="28"/>
        </w:rPr>
        <w:t>в</w:t>
      </w:r>
      <w:r w:rsidR="0010443E" w:rsidRPr="00D73532">
        <w:rPr>
          <w:sz w:val="28"/>
          <w:szCs w:val="28"/>
        </w:rPr>
        <w:t> </w:t>
      </w:r>
      <w:r w:rsidRPr="001066A7">
        <w:rPr>
          <w:sz w:val="28"/>
          <w:szCs w:val="28"/>
        </w:rPr>
        <w:t>ВДП;</w:t>
      </w:r>
    </w:p>
    <w:p w:rsidR="0010443E" w:rsidRPr="0010443E" w:rsidRDefault="001066A7" w:rsidP="00FB5143">
      <w:pPr>
        <w:ind w:firstLine="709"/>
        <w:jc w:val="both"/>
        <w:rPr>
          <w:sz w:val="28"/>
          <w:szCs w:val="28"/>
        </w:rPr>
      </w:pPr>
      <w:r w:rsidRPr="001066A7">
        <w:rPr>
          <w:sz w:val="28"/>
          <w:szCs w:val="28"/>
        </w:rPr>
        <w:t>убрать электронные носители в выданные конверты;</w:t>
      </w:r>
    </w:p>
    <w:p w:rsidR="0010443E" w:rsidRPr="0010443E" w:rsidRDefault="001066A7" w:rsidP="00FB5143">
      <w:pPr>
        <w:ind w:firstLine="709"/>
        <w:jc w:val="both"/>
        <w:rPr>
          <w:sz w:val="28"/>
          <w:szCs w:val="28"/>
        </w:rPr>
      </w:pPr>
      <w:r w:rsidRPr="001066A7">
        <w:rPr>
          <w:sz w:val="28"/>
          <w:szCs w:val="28"/>
        </w:rPr>
        <w:t>передать руководителю ППЭ собранные материалы, в</w:t>
      </w:r>
      <w:r w:rsidR="0010443E" w:rsidRPr="00D73532">
        <w:rPr>
          <w:sz w:val="28"/>
          <w:szCs w:val="28"/>
        </w:rPr>
        <w:t> </w:t>
      </w:r>
      <w:r w:rsidRPr="001066A7">
        <w:rPr>
          <w:sz w:val="28"/>
          <w:szCs w:val="28"/>
        </w:rPr>
        <w:t xml:space="preserve">том числе запечатанные бланки </w:t>
      </w:r>
      <w:r w:rsidR="0010443E">
        <w:rPr>
          <w:sz w:val="28"/>
          <w:szCs w:val="28"/>
        </w:rPr>
        <w:t>№1</w:t>
      </w:r>
      <w:r w:rsidRPr="001066A7">
        <w:rPr>
          <w:sz w:val="28"/>
          <w:szCs w:val="28"/>
        </w:rPr>
        <w:t xml:space="preserve"> участников </w:t>
      </w:r>
      <w:r w:rsidRPr="001066A7">
        <w:rPr>
          <w:color w:val="000000"/>
          <w:sz w:val="28"/>
          <w:szCs w:val="28"/>
        </w:rPr>
        <w:t>экзамена</w:t>
      </w:r>
      <w:r w:rsidRPr="001066A7">
        <w:rPr>
          <w:sz w:val="28"/>
          <w:szCs w:val="28"/>
        </w:rPr>
        <w:t xml:space="preserve">, </w:t>
      </w:r>
      <w:proofErr w:type="spellStart"/>
      <w:r w:rsidR="0010443E">
        <w:rPr>
          <w:sz w:val="28"/>
          <w:szCs w:val="28"/>
        </w:rPr>
        <w:t>флеш-накопитель</w:t>
      </w:r>
      <w:proofErr w:type="spellEnd"/>
      <w:r w:rsidR="0010443E">
        <w:rPr>
          <w:sz w:val="28"/>
          <w:szCs w:val="28"/>
        </w:rPr>
        <w:t xml:space="preserve"> с архивом </w:t>
      </w:r>
      <w:r w:rsidR="0010443E" w:rsidRPr="0009529B">
        <w:rPr>
          <w:sz w:val="28"/>
          <w:szCs w:val="28"/>
        </w:rPr>
        <w:t xml:space="preserve">аудиозаписей ответов участников </w:t>
      </w:r>
      <w:r w:rsidR="0010443E" w:rsidRPr="0009529B">
        <w:rPr>
          <w:color w:val="000000"/>
          <w:sz w:val="28"/>
          <w:szCs w:val="28"/>
        </w:rPr>
        <w:t>экзамена</w:t>
      </w:r>
      <w:r w:rsidR="0010443E">
        <w:rPr>
          <w:sz w:val="28"/>
          <w:szCs w:val="28"/>
        </w:rPr>
        <w:t xml:space="preserve">, </w:t>
      </w:r>
      <w:r w:rsidR="0010443E" w:rsidRPr="00F07EE7">
        <w:rPr>
          <w:sz w:val="28"/>
          <w:szCs w:val="28"/>
        </w:rPr>
        <w:t>протоко</w:t>
      </w:r>
      <w:r w:rsidR="0010443E">
        <w:rPr>
          <w:sz w:val="28"/>
          <w:szCs w:val="28"/>
        </w:rPr>
        <w:t xml:space="preserve">л проведения ГИА в аудитории </w:t>
      </w:r>
      <w:r w:rsidR="0010443E" w:rsidRPr="00F07EE7">
        <w:rPr>
          <w:sz w:val="28"/>
          <w:szCs w:val="28"/>
        </w:rPr>
        <w:t xml:space="preserve">проведения </w:t>
      </w:r>
      <w:r w:rsidR="0010443E" w:rsidRPr="0052664A">
        <w:rPr>
          <w:sz w:val="28"/>
          <w:szCs w:val="28"/>
        </w:rPr>
        <w:t>(</w:t>
      </w:r>
      <w:r w:rsidRPr="001066A7">
        <w:rPr>
          <w:i/>
          <w:sz w:val="28"/>
          <w:szCs w:val="28"/>
        </w:rPr>
        <w:t xml:space="preserve">форма  </w:t>
      </w:r>
      <w:r w:rsidRPr="001066A7">
        <w:t>ППЭ-9-05-03-У</w:t>
      </w:r>
      <w:r w:rsidR="0010443E" w:rsidRPr="00F07EE7">
        <w:rPr>
          <w:i/>
          <w:sz w:val="28"/>
          <w:szCs w:val="28"/>
        </w:rPr>
        <w:t xml:space="preserve"> – Сборник форм ГИА-9)</w:t>
      </w:r>
      <w:r w:rsidRPr="001066A7">
        <w:rPr>
          <w:sz w:val="28"/>
          <w:szCs w:val="28"/>
        </w:rPr>
        <w:t>.</w:t>
      </w:r>
    </w:p>
    <w:p w:rsidR="00C077F1" w:rsidRDefault="0010443E">
      <w:pPr>
        <w:pStyle w:val="2"/>
        <w:numPr>
          <w:ilvl w:val="0"/>
          <w:numId w:val="0"/>
        </w:numPr>
        <w:ind w:left="708"/>
        <w:jc w:val="center"/>
        <w:rPr>
          <w:iCs/>
        </w:rPr>
      </w:pPr>
      <w:bookmarkStart w:id="136" w:name="_Toc404247102"/>
      <w:bookmarkStart w:id="137" w:name="_Toc438199189"/>
      <w:bookmarkStart w:id="138" w:name="_Toc494807809"/>
      <w:bookmarkStart w:id="139" w:name="_Toc535590812"/>
      <w:bookmarkStart w:id="140" w:name="_Toc4407237"/>
      <w:r>
        <w:t xml:space="preserve">10.9.7. </w:t>
      </w:r>
      <w:r w:rsidRPr="00FB5143">
        <w:t>Инструкция для организатора вне аудитории</w:t>
      </w:r>
      <w:bookmarkEnd w:id="136"/>
      <w:bookmarkEnd w:id="137"/>
      <w:bookmarkEnd w:id="138"/>
      <w:bookmarkEnd w:id="139"/>
      <w:bookmarkEnd w:id="140"/>
    </w:p>
    <w:p w:rsidR="0010443E" w:rsidRPr="0010443E" w:rsidRDefault="001066A7" w:rsidP="00FB5143">
      <w:pPr>
        <w:tabs>
          <w:tab w:val="left" w:pos="318"/>
        </w:tabs>
        <w:ind w:firstLine="709"/>
        <w:jc w:val="both"/>
        <w:rPr>
          <w:sz w:val="28"/>
          <w:szCs w:val="28"/>
        </w:rPr>
      </w:pPr>
      <w:r w:rsidRPr="001066A7">
        <w:rPr>
          <w:sz w:val="28"/>
          <w:szCs w:val="28"/>
        </w:rPr>
        <w:t>На этапе проведения экзамена организаторы вне аудитории обязаны:</w:t>
      </w:r>
    </w:p>
    <w:p w:rsidR="0010443E" w:rsidRPr="0010443E" w:rsidRDefault="001066A7" w:rsidP="00FB5143">
      <w:pPr>
        <w:ind w:firstLine="709"/>
        <w:jc w:val="both"/>
        <w:rPr>
          <w:sz w:val="28"/>
          <w:szCs w:val="28"/>
        </w:rPr>
      </w:pPr>
      <w:r w:rsidRPr="001066A7">
        <w:rPr>
          <w:sz w:val="28"/>
          <w:szCs w:val="28"/>
        </w:rPr>
        <w:t xml:space="preserve">по просьбе организатора в аудитории проведения сообщить руководителю ППЭ информацию о </w:t>
      </w:r>
      <w:r w:rsidR="0010443E">
        <w:rPr>
          <w:sz w:val="28"/>
          <w:szCs w:val="28"/>
        </w:rPr>
        <w:t>возможности начала экзамена</w:t>
      </w:r>
      <w:r w:rsidRPr="001066A7">
        <w:rPr>
          <w:sz w:val="28"/>
          <w:szCs w:val="28"/>
        </w:rPr>
        <w:t xml:space="preserve"> в аудитории;</w:t>
      </w:r>
    </w:p>
    <w:p w:rsidR="0010443E" w:rsidRPr="0010443E" w:rsidRDefault="001066A7" w:rsidP="00FB5143">
      <w:pPr>
        <w:ind w:firstLine="709"/>
        <w:jc w:val="both"/>
        <w:rPr>
          <w:sz w:val="28"/>
          <w:szCs w:val="28"/>
        </w:rPr>
      </w:pPr>
      <w:r w:rsidRPr="001066A7">
        <w:rPr>
          <w:sz w:val="28"/>
          <w:szCs w:val="28"/>
        </w:rPr>
        <w:t xml:space="preserve">по просьбе организатора в аудитории подготовки сообщить руководителю ППЭ информацию о </w:t>
      </w:r>
      <w:r w:rsidR="0010443E">
        <w:rPr>
          <w:sz w:val="28"/>
          <w:szCs w:val="28"/>
        </w:rPr>
        <w:t>начале экзамена в аудитории</w:t>
      </w:r>
      <w:r w:rsidRPr="001066A7">
        <w:rPr>
          <w:sz w:val="28"/>
          <w:szCs w:val="28"/>
        </w:rPr>
        <w:t>;</w:t>
      </w:r>
    </w:p>
    <w:p w:rsidR="0010443E" w:rsidRPr="0010443E" w:rsidRDefault="001066A7" w:rsidP="00FB5143">
      <w:pPr>
        <w:ind w:firstLine="709"/>
        <w:jc w:val="both"/>
        <w:rPr>
          <w:sz w:val="28"/>
          <w:szCs w:val="28"/>
        </w:rPr>
      </w:pPr>
      <w:r w:rsidRPr="001066A7">
        <w:rPr>
          <w:sz w:val="28"/>
          <w:szCs w:val="28"/>
        </w:rPr>
        <w:t xml:space="preserve">обеспечить переход участников </w:t>
      </w:r>
      <w:r w:rsidRPr="001066A7">
        <w:rPr>
          <w:color w:val="000000"/>
          <w:sz w:val="28"/>
          <w:szCs w:val="28"/>
        </w:rPr>
        <w:t xml:space="preserve">экзамена </w:t>
      </w:r>
      <w:r w:rsidRPr="001066A7">
        <w:rPr>
          <w:sz w:val="28"/>
          <w:szCs w:val="28"/>
        </w:rPr>
        <w:t>из</w:t>
      </w:r>
      <w:r w:rsidR="0010443E" w:rsidRPr="00D73532">
        <w:rPr>
          <w:sz w:val="28"/>
          <w:szCs w:val="28"/>
        </w:rPr>
        <w:t> </w:t>
      </w:r>
      <w:r w:rsidRPr="001066A7">
        <w:rPr>
          <w:sz w:val="28"/>
          <w:szCs w:val="28"/>
        </w:rPr>
        <w:t>аудиторий подготовки в</w:t>
      </w:r>
      <w:r w:rsidR="0010443E" w:rsidRPr="00D73532">
        <w:rPr>
          <w:sz w:val="28"/>
          <w:szCs w:val="28"/>
        </w:rPr>
        <w:t> </w:t>
      </w:r>
      <w:r w:rsidRPr="001066A7">
        <w:rPr>
          <w:sz w:val="28"/>
          <w:szCs w:val="28"/>
        </w:rPr>
        <w:t>аудитории проведения;</w:t>
      </w:r>
    </w:p>
    <w:p w:rsidR="0010443E" w:rsidRPr="0010443E" w:rsidRDefault="001066A7" w:rsidP="00FB5143">
      <w:pPr>
        <w:ind w:firstLine="709"/>
        <w:jc w:val="both"/>
        <w:rPr>
          <w:sz w:val="28"/>
          <w:szCs w:val="28"/>
        </w:rPr>
      </w:pPr>
      <w:r w:rsidRPr="001066A7">
        <w:rPr>
          <w:sz w:val="28"/>
          <w:szCs w:val="28"/>
        </w:rPr>
        <w:t xml:space="preserve">перед сопровождением первой группы участников </w:t>
      </w:r>
      <w:r w:rsidRPr="001066A7">
        <w:rPr>
          <w:color w:val="000000"/>
          <w:sz w:val="28"/>
          <w:szCs w:val="28"/>
        </w:rPr>
        <w:t xml:space="preserve">экзамена </w:t>
      </w:r>
      <w:r w:rsidRPr="001066A7">
        <w:rPr>
          <w:sz w:val="28"/>
          <w:szCs w:val="28"/>
        </w:rPr>
        <w:t>в</w:t>
      </w:r>
      <w:r w:rsidR="0010443E" w:rsidRPr="00D73532">
        <w:rPr>
          <w:sz w:val="28"/>
          <w:szCs w:val="28"/>
        </w:rPr>
        <w:t> </w:t>
      </w:r>
      <w:r w:rsidRPr="001066A7">
        <w:rPr>
          <w:sz w:val="28"/>
          <w:szCs w:val="28"/>
        </w:rPr>
        <w:t xml:space="preserve">аудитории проведения ожидать окончания заполнения бланков </w:t>
      </w:r>
      <w:r w:rsidR="0010443E">
        <w:rPr>
          <w:sz w:val="28"/>
          <w:szCs w:val="28"/>
        </w:rPr>
        <w:t>№1</w:t>
      </w:r>
      <w:r w:rsidRPr="001066A7">
        <w:rPr>
          <w:sz w:val="28"/>
          <w:szCs w:val="28"/>
        </w:rPr>
        <w:t xml:space="preserve"> участникам</w:t>
      </w:r>
      <w:proofErr w:type="gramStart"/>
      <w:r w:rsidRPr="001066A7">
        <w:rPr>
          <w:sz w:val="28"/>
          <w:szCs w:val="28"/>
        </w:rPr>
        <w:t>и у</w:t>
      </w:r>
      <w:r w:rsidR="0010443E" w:rsidRPr="00D73532">
        <w:rPr>
          <w:sz w:val="28"/>
          <w:szCs w:val="28"/>
        </w:rPr>
        <w:t> </w:t>
      </w:r>
      <w:r w:rsidRPr="001066A7">
        <w:rPr>
          <w:sz w:val="28"/>
          <w:szCs w:val="28"/>
        </w:rPr>
        <w:t>ау</w:t>
      </w:r>
      <w:proofErr w:type="gramEnd"/>
      <w:r w:rsidRPr="001066A7">
        <w:rPr>
          <w:sz w:val="28"/>
          <w:szCs w:val="28"/>
        </w:rPr>
        <w:t>дитории подготовки;</w:t>
      </w:r>
    </w:p>
    <w:p w:rsidR="0010443E" w:rsidRPr="0010443E" w:rsidRDefault="001066A7" w:rsidP="00FB5143">
      <w:pPr>
        <w:ind w:firstLine="709"/>
        <w:jc w:val="both"/>
        <w:rPr>
          <w:sz w:val="28"/>
          <w:szCs w:val="28"/>
        </w:rPr>
      </w:pPr>
      <w:r w:rsidRPr="001066A7">
        <w:rPr>
          <w:sz w:val="28"/>
          <w:szCs w:val="28"/>
        </w:rPr>
        <w:t>пройти по</w:t>
      </w:r>
      <w:r w:rsidR="0010443E" w:rsidRPr="00D73532">
        <w:rPr>
          <w:sz w:val="28"/>
          <w:szCs w:val="28"/>
        </w:rPr>
        <w:t> </w:t>
      </w:r>
      <w:r w:rsidRPr="001066A7">
        <w:rPr>
          <w:sz w:val="28"/>
          <w:szCs w:val="28"/>
        </w:rPr>
        <w:t>всем аудиториям подготовки и</w:t>
      </w:r>
      <w:r w:rsidR="0010443E" w:rsidRPr="00D73532">
        <w:rPr>
          <w:sz w:val="28"/>
          <w:szCs w:val="28"/>
        </w:rPr>
        <w:t> </w:t>
      </w:r>
      <w:r w:rsidRPr="001066A7">
        <w:rPr>
          <w:sz w:val="28"/>
          <w:szCs w:val="28"/>
        </w:rPr>
        <w:t xml:space="preserve">набрать группу участников </w:t>
      </w:r>
      <w:r w:rsidRPr="001066A7">
        <w:rPr>
          <w:color w:val="000000"/>
          <w:sz w:val="28"/>
          <w:szCs w:val="28"/>
        </w:rPr>
        <w:t>экзамена</w:t>
      </w:r>
      <w:r w:rsidRPr="001066A7">
        <w:rPr>
          <w:sz w:val="28"/>
          <w:szCs w:val="28"/>
        </w:rPr>
        <w:t>;</w:t>
      </w:r>
    </w:p>
    <w:p w:rsidR="0010443E" w:rsidRPr="0010443E" w:rsidRDefault="001066A7" w:rsidP="00FB5143">
      <w:pPr>
        <w:ind w:firstLine="709"/>
        <w:jc w:val="both"/>
        <w:rPr>
          <w:sz w:val="28"/>
          <w:szCs w:val="28"/>
        </w:rPr>
      </w:pPr>
      <w:r w:rsidRPr="001066A7">
        <w:rPr>
          <w:sz w:val="28"/>
          <w:szCs w:val="28"/>
        </w:rPr>
        <w:t xml:space="preserve">сопроводить группу участников </w:t>
      </w:r>
      <w:r w:rsidRPr="001066A7">
        <w:rPr>
          <w:color w:val="000000"/>
          <w:sz w:val="28"/>
          <w:szCs w:val="28"/>
        </w:rPr>
        <w:t xml:space="preserve">экзамена </w:t>
      </w:r>
      <w:r w:rsidRPr="001066A7">
        <w:rPr>
          <w:sz w:val="28"/>
          <w:szCs w:val="28"/>
        </w:rPr>
        <w:t>первой очереди в</w:t>
      </w:r>
      <w:r w:rsidR="0010443E" w:rsidRPr="00D73532">
        <w:rPr>
          <w:sz w:val="28"/>
          <w:szCs w:val="28"/>
        </w:rPr>
        <w:t> </w:t>
      </w:r>
      <w:r w:rsidRPr="001066A7">
        <w:rPr>
          <w:sz w:val="28"/>
          <w:szCs w:val="28"/>
        </w:rPr>
        <w:t>аудитории проведения;</w:t>
      </w:r>
    </w:p>
    <w:p w:rsidR="0010443E" w:rsidRPr="0010443E" w:rsidRDefault="001066A7" w:rsidP="00FB5143">
      <w:pPr>
        <w:ind w:firstLine="709"/>
        <w:jc w:val="both"/>
        <w:rPr>
          <w:sz w:val="28"/>
          <w:szCs w:val="28"/>
        </w:rPr>
      </w:pPr>
      <w:r w:rsidRPr="001066A7">
        <w:rPr>
          <w:sz w:val="28"/>
          <w:szCs w:val="28"/>
        </w:rPr>
        <w:t xml:space="preserve">после перевода участников </w:t>
      </w:r>
      <w:r w:rsidRPr="001066A7">
        <w:rPr>
          <w:color w:val="000000"/>
          <w:sz w:val="28"/>
          <w:szCs w:val="28"/>
        </w:rPr>
        <w:t xml:space="preserve">экзамена </w:t>
      </w:r>
      <w:r w:rsidRPr="001066A7">
        <w:rPr>
          <w:sz w:val="28"/>
          <w:szCs w:val="28"/>
        </w:rPr>
        <w:t>в</w:t>
      </w:r>
      <w:r w:rsidR="0010443E" w:rsidRPr="00D73532">
        <w:rPr>
          <w:sz w:val="28"/>
          <w:szCs w:val="28"/>
        </w:rPr>
        <w:t> </w:t>
      </w:r>
      <w:r w:rsidRPr="001066A7">
        <w:rPr>
          <w:sz w:val="28"/>
          <w:szCs w:val="28"/>
        </w:rPr>
        <w:t>аудиторию ожидать у</w:t>
      </w:r>
      <w:r w:rsidR="0010443E" w:rsidRPr="00D73532">
        <w:rPr>
          <w:sz w:val="28"/>
          <w:szCs w:val="28"/>
        </w:rPr>
        <w:t> </w:t>
      </w:r>
      <w:r w:rsidRPr="001066A7">
        <w:rPr>
          <w:sz w:val="28"/>
          <w:szCs w:val="28"/>
        </w:rPr>
        <w:t>аудитории проведения;</w:t>
      </w:r>
    </w:p>
    <w:p w:rsidR="0010443E" w:rsidRPr="0010443E" w:rsidRDefault="001066A7" w:rsidP="00FB5143">
      <w:pPr>
        <w:ind w:firstLine="709"/>
        <w:jc w:val="both"/>
        <w:rPr>
          <w:sz w:val="28"/>
          <w:szCs w:val="28"/>
        </w:rPr>
      </w:pPr>
      <w:r w:rsidRPr="001066A7">
        <w:rPr>
          <w:sz w:val="28"/>
          <w:szCs w:val="28"/>
        </w:rPr>
        <w:t>по просьбе организатора в</w:t>
      </w:r>
      <w:r w:rsidR="0010443E" w:rsidRPr="00D73532">
        <w:rPr>
          <w:sz w:val="28"/>
          <w:szCs w:val="28"/>
        </w:rPr>
        <w:t> </w:t>
      </w:r>
      <w:r w:rsidRPr="001066A7">
        <w:rPr>
          <w:sz w:val="28"/>
          <w:szCs w:val="28"/>
        </w:rPr>
        <w:t>аудитории проведения пройти по</w:t>
      </w:r>
      <w:r w:rsidR="0010443E" w:rsidRPr="00D73532">
        <w:rPr>
          <w:sz w:val="28"/>
          <w:szCs w:val="28"/>
        </w:rPr>
        <w:t> </w:t>
      </w:r>
      <w:r w:rsidRPr="001066A7">
        <w:rPr>
          <w:sz w:val="28"/>
          <w:szCs w:val="28"/>
        </w:rPr>
        <w:t>аудиториям подготовки и</w:t>
      </w:r>
      <w:r w:rsidR="0010443E" w:rsidRPr="00D73532">
        <w:rPr>
          <w:sz w:val="28"/>
          <w:szCs w:val="28"/>
        </w:rPr>
        <w:t> </w:t>
      </w:r>
      <w:r w:rsidRPr="001066A7">
        <w:rPr>
          <w:sz w:val="28"/>
          <w:szCs w:val="28"/>
        </w:rPr>
        <w:t xml:space="preserve">сформировать группу участников </w:t>
      </w:r>
      <w:r w:rsidRPr="001066A7">
        <w:rPr>
          <w:color w:val="000000"/>
          <w:sz w:val="28"/>
          <w:szCs w:val="28"/>
        </w:rPr>
        <w:t xml:space="preserve">экзамена </w:t>
      </w:r>
      <w:r w:rsidRPr="001066A7">
        <w:rPr>
          <w:sz w:val="28"/>
          <w:szCs w:val="28"/>
        </w:rPr>
        <w:t>для следующей очереди и</w:t>
      </w:r>
      <w:r w:rsidR="0010443E" w:rsidRPr="00D73532">
        <w:rPr>
          <w:sz w:val="28"/>
          <w:szCs w:val="28"/>
        </w:rPr>
        <w:t> </w:t>
      </w:r>
      <w:r w:rsidRPr="001066A7">
        <w:rPr>
          <w:sz w:val="28"/>
          <w:szCs w:val="28"/>
        </w:rPr>
        <w:t>сопроводить ее</w:t>
      </w:r>
      <w:r w:rsidR="0010443E" w:rsidRPr="00D73532">
        <w:rPr>
          <w:sz w:val="28"/>
          <w:szCs w:val="28"/>
        </w:rPr>
        <w:t> </w:t>
      </w:r>
      <w:r w:rsidRPr="001066A7">
        <w:rPr>
          <w:sz w:val="28"/>
          <w:szCs w:val="28"/>
        </w:rPr>
        <w:t>до аудитории проведения.</w:t>
      </w:r>
    </w:p>
    <w:p w:rsidR="0010443E" w:rsidRPr="0010443E" w:rsidRDefault="001066A7" w:rsidP="00FB5143">
      <w:pPr>
        <w:tabs>
          <w:tab w:val="left" w:pos="318"/>
        </w:tabs>
        <w:ind w:firstLine="709"/>
        <w:jc w:val="both"/>
        <w:rPr>
          <w:sz w:val="28"/>
          <w:szCs w:val="28"/>
        </w:rPr>
      </w:pPr>
      <w:r w:rsidRPr="001066A7">
        <w:rPr>
          <w:sz w:val="28"/>
          <w:szCs w:val="28"/>
        </w:rPr>
        <w:t xml:space="preserve">Сбор групп участников </w:t>
      </w:r>
      <w:r w:rsidRPr="001066A7">
        <w:rPr>
          <w:color w:val="000000"/>
          <w:sz w:val="28"/>
          <w:szCs w:val="28"/>
        </w:rPr>
        <w:t xml:space="preserve">экзамена </w:t>
      </w:r>
      <w:r w:rsidRPr="001066A7">
        <w:rPr>
          <w:sz w:val="28"/>
          <w:szCs w:val="28"/>
        </w:rPr>
        <w:t>и</w:t>
      </w:r>
      <w:r w:rsidR="0010443E" w:rsidRPr="00D73532">
        <w:rPr>
          <w:sz w:val="28"/>
          <w:szCs w:val="28"/>
        </w:rPr>
        <w:t> </w:t>
      </w:r>
      <w:r w:rsidRPr="001066A7">
        <w:rPr>
          <w:sz w:val="28"/>
          <w:szCs w:val="28"/>
        </w:rPr>
        <w:t>переход из</w:t>
      </w:r>
      <w:r w:rsidR="0010443E" w:rsidRPr="00D73532">
        <w:rPr>
          <w:sz w:val="28"/>
          <w:szCs w:val="28"/>
        </w:rPr>
        <w:t> </w:t>
      </w:r>
      <w:r w:rsidRPr="001066A7">
        <w:rPr>
          <w:sz w:val="28"/>
          <w:szCs w:val="28"/>
        </w:rPr>
        <w:t>аудиторий подготовки в</w:t>
      </w:r>
      <w:r w:rsidR="0010443E" w:rsidRPr="00D73532">
        <w:rPr>
          <w:sz w:val="28"/>
          <w:szCs w:val="28"/>
        </w:rPr>
        <w:t> </w:t>
      </w:r>
      <w:r w:rsidRPr="001066A7">
        <w:rPr>
          <w:sz w:val="28"/>
          <w:szCs w:val="28"/>
        </w:rPr>
        <w:t xml:space="preserve">аудиторию проведения осуществляется согласно «Ведомости перемещения участников </w:t>
      </w:r>
      <w:r w:rsidR="0010443E">
        <w:rPr>
          <w:color w:val="000000"/>
          <w:sz w:val="28"/>
          <w:szCs w:val="28"/>
        </w:rPr>
        <w:t>ГИА</w:t>
      </w:r>
      <w:r w:rsidRPr="001066A7">
        <w:rPr>
          <w:sz w:val="28"/>
          <w:szCs w:val="28"/>
        </w:rPr>
        <w:t>» (</w:t>
      </w:r>
      <w:r w:rsidRPr="001066A7">
        <w:t>форма ППЭ-9-05-04-У</w:t>
      </w:r>
      <w:r w:rsidRPr="001066A7">
        <w:rPr>
          <w:sz w:val="28"/>
          <w:szCs w:val="28"/>
        </w:rPr>
        <w:t>). Организатор вне аудитории должен получить указанную ведомость у</w:t>
      </w:r>
      <w:r w:rsidR="0010443E" w:rsidRPr="00D73532">
        <w:rPr>
          <w:sz w:val="28"/>
          <w:szCs w:val="28"/>
        </w:rPr>
        <w:t> </w:t>
      </w:r>
      <w:r w:rsidRPr="001066A7">
        <w:rPr>
          <w:sz w:val="28"/>
          <w:szCs w:val="28"/>
        </w:rPr>
        <w:t>руководителя ППЭ.</w:t>
      </w:r>
    </w:p>
    <w:p w:rsidR="0010443E" w:rsidRPr="0010443E" w:rsidRDefault="001066A7" w:rsidP="00FB5143">
      <w:pPr>
        <w:tabs>
          <w:tab w:val="left" w:pos="318"/>
        </w:tabs>
        <w:ind w:firstLine="709"/>
        <w:jc w:val="both"/>
        <w:rPr>
          <w:b/>
          <w:sz w:val="28"/>
          <w:szCs w:val="28"/>
        </w:rPr>
      </w:pPr>
      <w:r w:rsidRPr="001066A7">
        <w:rPr>
          <w:b/>
          <w:sz w:val="28"/>
          <w:szCs w:val="28"/>
        </w:rPr>
        <w:t>Действия организатора вне аудитории в</w:t>
      </w:r>
      <w:r w:rsidR="0010443E" w:rsidRPr="00D73532">
        <w:rPr>
          <w:b/>
          <w:sz w:val="28"/>
          <w:szCs w:val="28"/>
        </w:rPr>
        <w:t> </w:t>
      </w:r>
      <w:r w:rsidRPr="001066A7">
        <w:rPr>
          <w:b/>
          <w:sz w:val="28"/>
          <w:szCs w:val="28"/>
        </w:rPr>
        <w:t xml:space="preserve">случае неявки участников </w:t>
      </w:r>
      <w:r w:rsidRPr="001066A7">
        <w:rPr>
          <w:color w:val="000000"/>
          <w:sz w:val="28"/>
          <w:szCs w:val="28"/>
        </w:rPr>
        <w:t>экзамена</w:t>
      </w:r>
      <w:r w:rsidRPr="001066A7">
        <w:rPr>
          <w:b/>
          <w:sz w:val="28"/>
          <w:szCs w:val="28"/>
        </w:rPr>
        <w:t>.</w:t>
      </w:r>
    </w:p>
    <w:p w:rsidR="0010443E" w:rsidRPr="0010443E" w:rsidRDefault="001066A7" w:rsidP="00FB5143">
      <w:pPr>
        <w:tabs>
          <w:tab w:val="left" w:pos="318"/>
        </w:tabs>
        <w:ind w:firstLine="709"/>
        <w:jc w:val="both"/>
        <w:rPr>
          <w:sz w:val="28"/>
          <w:szCs w:val="28"/>
        </w:rPr>
      </w:pPr>
      <w:r w:rsidRPr="001066A7">
        <w:rPr>
          <w:sz w:val="28"/>
          <w:szCs w:val="28"/>
        </w:rPr>
        <w:t xml:space="preserve">Организатор вне аудитории, имея при себе ведомость перемещения участников </w:t>
      </w:r>
      <w:r w:rsidRPr="001066A7">
        <w:rPr>
          <w:color w:val="000000"/>
          <w:sz w:val="28"/>
          <w:szCs w:val="28"/>
        </w:rPr>
        <w:t>экзамена</w:t>
      </w:r>
      <w:r w:rsidRPr="001066A7">
        <w:rPr>
          <w:sz w:val="28"/>
          <w:szCs w:val="28"/>
        </w:rPr>
        <w:t>, обходит аудитории подготовки и</w:t>
      </w:r>
      <w:r w:rsidR="0010443E" w:rsidRPr="00D73532">
        <w:rPr>
          <w:sz w:val="28"/>
          <w:szCs w:val="28"/>
        </w:rPr>
        <w:t> </w:t>
      </w:r>
      <w:r w:rsidRPr="001066A7">
        <w:rPr>
          <w:sz w:val="28"/>
          <w:szCs w:val="28"/>
        </w:rPr>
        <w:t>набирает необходимую группу для «своей» аудитории проведения.</w:t>
      </w:r>
    </w:p>
    <w:p w:rsidR="0010443E" w:rsidRPr="0010443E" w:rsidRDefault="001066A7" w:rsidP="00FB5143">
      <w:pPr>
        <w:tabs>
          <w:tab w:val="left" w:pos="318"/>
        </w:tabs>
        <w:ind w:firstLine="709"/>
        <w:jc w:val="both"/>
        <w:rPr>
          <w:sz w:val="28"/>
          <w:szCs w:val="28"/>
        </w:rPr>
      </w:pPr>
      <w:r w:rsidRPr="001066A7">
        <w:rPr>
          <w:sz w:val="28"/>
          <w:szCs w:val="28"/>
        </w:rPr>
        <w:t xml:space="preserve">В каждой группе должно быть количество участников </w:t>
      </w:r>
      <w:r w:rsidRPr="001066A7">
        <w:rPr>
          <w:color w:val="000000"/>
          <w:sz w:val="28"/>
          <w:szCs w:val="28"/>
        </w:rPr>
        <w:t>экзамена</w:t>
      </w:r>
      <w:r w:rsidRPr="001066A7">
        <w:rPr>
          <w:sz w:val="28"/>
          <w:szCs w:val="28"/>
        </w:rPr>
        <w:t>, равное количеству рабочих мест в</w:t>
      </w:r>
      <w:r w:rsidR="0010443E" w:rsidRPr="00D73532">
        <w:rPr>
          <w:sz w:val="28"/>
          <w:szCs w:val="28"/>
        </w:rPr>
        <w:t> </w:t>
      </w:r>
      <w:r w:rsidRPr="001066A7">
        <w:rPr>
          <w:sz w:val="28"/>
          <w:szCs w:val="28"/>
        </w:rPr>
        <w:t>аудитории проведения, оно указано в</w:t>
      </w:r>
      <w:r w:rsidR="0010443E" w:rsidRPr="00D73532">
        <w:rPr>
          <w:sz w:val="28"/>
          <w:szCs w:val="28"/>
        </w:rPr>
        <w:t> </w:t>
      </w:r>
      <w:r w:rsidRPr="001066A7">
        <w:rPr>
          <w:sz w:val="28"/>
          <w:szCs w:val="28"/>
        </w:rPr>
        <w:t>поле «Количество рабочих мест в</w:t>
      </w:r>
      <w:r w:rsidR="0010443E" w:rsidRPr="00D73532">
        <w:rPr>
          <w:sz w:val="28"/>
          <w:szCs w:val="28"/>
        </w:rPr>
        <w:t> </w:t>
      </w:r>
      <w:r w:rsidRPr="001066A7">
        <w:rPr>
          <w:sz w:val="28"/>
          <w:szCs w:val="28"/>
        </w:rPr>
        <w:t>аудитории проведения» ведомости перемещения. В</w:t>
      </w:r>
      <w:r w:rsidR="0010443E" w:rsidRPr="00D73532">
        <w:rPr>
          <w:sz w:val="28"/>
          <w:szCs w:val="28"/>
        </w:rPr>
        <w:t> </w:t>
      </w:r>
      <w:r w:rsidRPr="001066A7">
        <w:rPr>
          <w:sz w:val="28"/>
          <w:szCs w:val="28"/>
        </w:rPr>
        <w:t xml:space="preserve">случае неявки участников </w:t>
      </w:r>
      <w:r w:rsidRPr="001066A7">
        <w:rPr>
          <w:color w:val="000000"/>
          <w:sz w:val="28"/>
          <w:szCs w:val="28"/>
        </w:rPr>
        <w:t>экзамена</w:t>
      </w:r>
      <w:r w:rsidRPr="001066A7">
        <w:rPr>
          <w:sz w:val="28"/>
          <w:szCs w:val="28"/>
        </w:rPr>
        <w:t xml:space="preserve">, организатор должен добрать </w:t>
      </w:r>
      <w:r w:rsidRPr="001066A7">
        <w:rPr>
          <w:sz w:val="28"/>
          <w:szCs w:val="28"/>
        </w:rPr>
        <w:lastRenderedPageBreak/>
        <w:t xml:space="preserve">необходимое количество явившихся участников </w:t>
      </w:r>
      <w:r w:rsidRPr="001066A7">
        <w:rPr>
          <w:color w:val="000000"/>
          <w:sz w:val="28"/>
          <w:szCs w:val="28"/>
        </w:rPr>
        <w:t xml:space="preserve">экзамена </w:t>
      </w:r>
      <w:r w:rsidRPr="001066A7">
        <w:rPr>
          <w:sz w:val="28"/>
          <w:szCs w:val="28"/>
        </w:rPr>
        <w:t>следующих по</w:t>
      </w:r>
      <w:r w:rsidR="0010443E" w:rsidRPr="00D73532">
        <w:rPr>
          <w:sz w:val="28"/>
          <w:szCs w:val="28"/>
        </w:rPr>
        <w:t> </w:t>
      </w:r>
      <w:r w:rsidRPr="001066A7">
        <w:rPr>
          <w:sz w:val="28"/>
          <w:szCs w:val="28"/>
        </w:rPr>
        <w:t>порядку в</w:t>
      </w:r>
      <w:r w:rsidR="0010443E" w:rsidRPr="00D73532">
        <w:rPr>
          <w:sz w:val="28"/>
          <w:szCs w:val="28"/>
        </w:rPr>
        <w:t> </w:t>
      </w:r>
      <w:r w:rsidRPr="001066A7">
        <w:rPr>
          <w:i/>
          <w:sz w:val="28"/>
          <w:szCs w:val="28"/>
        </w:rPr>
        <w:t>форме ППЭ-9</w:t>
      </w:r>
      <w:r w:rsidR="0010443E">
        <w:rPr>
          <w:i/>
          <w:sz w:val="28"/>
          <w:szCs w:val="28"/>
        </w:rPr>
        <w:t>-05-04-У</w:t>
      </w:r>
      <w:r w:rsidR="0010443E">
        <w:rPr>
          <w:sz w:val="28"/>
          <w:szCs w:val="28"/>
        </w:rPr>
        <w:t xml:space="preserve"> </w:t>
      </w:r>
      <w:r w:rsidRPr="001066A7">
        <w:rPr>
          <w:sz w:val="28"/>
          <w:szCs w:val="28"/>
        </w:rPr>
        <w:t xml:space="preserve">«Ведомость перемещения участников </w:t>
      </w:r>
      <w:r w:rsidR="0010443E">
        <w:rPr>
          <w:color w:val="000000"/>
          <w:sz w:val="28"/>
          <w:szCs w:val="28"/>
        </w:rPr>
        <w:t>ГИА</w:t>
      </w:r>
      <w:r w:rsidRPr="001066A7">
        <w:rPr>
          <w:sz w:val="28"/>
          <w:szCs w:val="28"/>
        </w:rPr>
        <w:t>». Т.е. необходимо соблюдать правило: всегда приводить в</w:t>
      </w:r>
      <w:r w:rsidR="0010443E" w:rsidRPr="00D73532">
        <w:rPr>
          <w:sz w:val="28"/>
          <w:szCs w:val="28"/>
        </w:rPr>
        <w:t> </w:t>
      </w:r>
      <w:r w:rsidRPr="001066A7">
        <w:rPr>
          <w:sz w:val="28"/>
          <w:szCs w:val="28"/>
        </w:rPr>
        <w:t xml:space="preserve">аудиторию проведения количество участников </w:t>
      </w:r>
      <w:r w:rsidRPr="001066A7">
        <w:rPr>
          <w:color w:val="000000"/>
          <w:sz w:val="28"/>
          <w:szCs w:val="28"/>
        </w:rPr>
        <w:t xml:space="preserve">экзамена, </w:t>
      </w:r>
      <w:r w:rsidRPr="001066A7">
        <w:rPr>
          <w:sz w:val="28"/>
          <w:szCs w:val="28"/>
        </w:rPr>
        <w:t>равное количеству рабочих мест (за исключением, может быть, последней «партии»).</w:t>
      </w:r>
    </w:p>
    <w:p w:rsidR="0010443E" w:rsidRPr="0010443E" w:rsidRDefault="001066A7" w:rsidP="00FB5143">
      <w:pPr>
        <w:tabs>
          <w:tab w:val="left" w:pos="318"/>
        </w:tabs>
        <w:ind w:firstLine="709"/>
        <w:jc w:val="both"/>
        <w:rPr>
          <w:sz w:val="28"/>
          <w:szCs w:val="28"/>
        </w:rPr>
      </w:pPr>
      <w:r w:rsidRPr="001066A7">
        <w:rPr>
          <w:sz w:val="28"/>
          <w:szCs w:val="28"/>
        </w:rPr>
        <w:t>Например, организатору вне аудитории необходимо набрать группу первой очереди из 4 человек. Он</w:t>
      </w:r>
      <w:r w:rsidR="0010443E" w:rsidRPr="00D73532">
        <w:rPr>
          <w:sz w:val="28"/>
          <w:szCs w:val="28"/>
        </w:rPr>
        <w:t> </w:t>
      </w:r>
      <w:r w:rsidRPr="001066A7">
        <w:rPr>
          <w:sz w:val="28"/>
          <w:szCs w:val="28"/>
        </w:rPr>
        <w:t>приходит в</w:t>
      </w:r>
      <w:r w:rsidR="0010443E" w:rsidRPr="00D73532">
        <w:rPr>
          <w:sz w:val="28"/>
          <w:szCs w:val="28"/>
        </w:rPr>
        <w:t> </w:t>
      </w:r>
      <w:r w:rsidRPr="001066A7">
        <w:rPr>
          <w:sz w:val="28"/>
          <w:szCs w:val="28"/>
        </w:rPr>
        <w:t>аудиторию подготовки и</w:t>
      </w:r>
      <w:r w:rsidR="0010443E" w:rsidRPr="00D73532">
        <w:rPr>
          <w:sz w:val="28"/>
          <w:szCs w:val="28"/>
        </w:rPr>
        <w:t> </w:t>
      </w:r>
      <w:r w:rsidRPr="001066A7">
        <w:rPr>
          <w:sz w:val="28"/>
          <w:szCs w:val="28"/>
        </w:rPr>
        <w:t>называет фамилии из</w:t>
      </w:r>
      <w:r w:rsidR="0010443E" w:rsidRPr="00D73532">
        <w:rPr>
          <w:sz w:val="28"/>
          <w:szCs w:val="28"/>
        </w:rPr>
        <w:t> </w:t>
      </w:r>
      <w:r w:rsidRPr="001066A7">
        <w:rPr>
          <w:sz w:val="28"/>
          <w:szCs w:val="28"/>
        </w:rPr>
        <w:t xml:space="preserve">списка </w:t>
      </w:r>
      <w:r w:rsidRPr="001066A7">
        <w:rPr>
          <w:i/>
          <w:sz w:val="28"/>
          <w:szCs w:val="28"/>
        </w:rPr>
        <w:t>ППЭ-9</w:t>
      </w:r>
      <w:r w:rsidR="0010443E">
        <w:rPr>
          <w:i/>
          <w:sz w:val="28"/>
          <w:szCs w:val="28"/>
        </w:rPr>
        <w:t>-05-04-У</w:t>
      </w:r>
      <w:r w:rsidRPr="001066A7">
        <w:rPr>
          <w:sz w:val="28"/>
          <w:szCs w:val="28"/>
        </w:rPr>
        <w:t xml:space="preserve"> «Ведомость перемещения участников </w:t>
      </w:r>
      <w:r w:rsidR="0010443E">
        <w:rPr>
          <w:color w:val="000000"/>
          <w:sz w:val="28"/>
          <w:szCs w:val="28"/>
        </w:rPr>
        <w:t>ГИА</w:t>
      </w:r>
      <w:r w:rsidRPr="001066A7">
        <w:rPr>
          <w:sz w:val="28"/>
          <w:szCs w:val="28"/>
        </w:rPr>
        <w:t>» с</w:t>
      </w:r>
      <w:r w:rsidR="0010443E" w:rsidRPr="00D73532">
        <w:rPr>
          <w:sz w:val="28"/>
          <w:szCs w:val="28"/>
        </w:rPr>
        <w:t> </w:t>
      </w:r>
      <w:r w:rsidRPr="001066A7">
        <w:rPr>
          <w:sz w:val="28"/>
          <w:szCs w:val="28"/>
        </w:rPr>
        <w:t xml:space="preserve">первой плановой очередью сдачи. Для присутствующих участников </w:t>
      </w:r>
      <w:r w:rsidRPr="001066A7">
        <w:rPr>
          <w:color w:val="000000"/>
          <w:sz w:val="28"/>
          <w:szCs w:val="28"/>
        </w:rPr>
        <w:t>экзамена</w:t>
      </w:r>
      <w:r w:rsidRPr="001066A7">
        <w:rPr>
          <w:sz w:val="28"/>
          <w:szCs w:val="28"/>
        </w:rPr>
        <w:t>, в</w:t>
      </w:r>
      <w:r w:rsidR="0010443E" w:rsidRPr="00D73532">
        <w:rPr>
          <w:sz w:val="28"/>
          <w:szCs w:val="28"/>
        </w:rPr>
        <w:t> </w:t>
      </w:r>
      <w:r w:rsidRPr="001066A7">
        <w:rPr>
          <w:sz w:val="28"/>
          <w:szCs w:val="28"/>
        </w:rPr>
        <w:t>графе «Фактический по</w:t>
      </w:r>
      <w:r w:rsidR="0010443E" w:rsidRPr="00D73532">
        <w:rPr>
          <w:sz w:val="28"/>
          <w:szCs w:val="28"/>
        </w:rPr>
        <w:t> </w:t>
      </w:r>
      <w:r w:rsidRPr="001066A7">
        <w:rPr>
          <w:sz w:val="28"/>
          <w:szCs w:val="28"/>
        </w:rPr>
        <w:t xml:space="preserve">явке» организатор ставит единицу, для отсутствующих </w:t>
      </w:r>
      <w:r w:rsidR="0010443E" w:rsidRPr="00D73532">
        <w:rPr>
          <w:sz w:val="28"/>
          <w:szCs w:val="28"/>
        </w:rPr>
        <w:t>–</w:t>
      </w:r>
      <w:r w:rsidRPr="001066A7">
        <w:rPr>
          <w:sz w:val="28"/>
          <w:szCs w:val="28"/>
        </w:rPr>
        <w:t xml:space="preserve"> ставится любая отметка в</w:t>
      </w:r>
      <w:r w:rsidR="0010443E" w:rsidRPr="00D73532">
        <w:rPr>
          <w:sz w:val="28"/>
          <w:szCs w:val="28"/>
        </w:rPr>
        <w:t> </w:t>
      </w:r>
      <w:r w:rsidRPr="001066A7">
        <w:rPr>
          <w:sz w:val="28"/>
          <w:szCs w:val="28"/>
        </w:rPr>
        <w:t xml:space="preserve">графе «Не явился». </w:t>
      </w:r>
      <w:proofErr w:type="gramStart"/>
      <w:r w:rsidRPr="001066A7">
        <w:rPr>
          <w:sz w:val="28"/>
          <w:szCs w:val="28"/>
        </w:rPr>
        <w:t>Допустим, не</w:t>
      </w:r>
      <w:r w:rsidR="0010443E" w:rsidRPr="00D73532">
        <w:rPr>
          <w:sz w:val="28"/>
          <w:szCs w:val="28"/>
        </w:rPr>
        <w:t> </w:t>
      </w:r>
      <w:r w:rsidRPr="001066A7">
        <w:rPr>
          <w:sz w:val="28"/>
          <w:szCs w:val="28"/>
        </w:rPr>
        <w:t xml:space="preserve">явилось два участника </w:t>
      </w:r>
      <w:r w:rsidRPr="001066A7">
        <w:rPr>
          <w:color w:val="000000"/>
          <w:sz w:val="28"/>
          <w:szCs w:val="28"/>
        </w:rPr>
        <w:t>экзамена</w:t>
      </w:r>
      <w:r w:rsidRPr="001066A7">
        <w:rPr>
          <w:sz w:val="28"/>
          <w:szCs w:val="28"/>
        </w:rPr>
        <w:t>, в</w:t>
      </w:r>
      <w:r w:rsidR="0010443E" w:rsidRPr="00D73532">
        <w:rPr>
          <w:sz w:val="28"/>
          <w:szCs w:val="28"/>
        </w:rPr>
        <w:t> </w:t>
      </w:r>
      <w:r w:rsidRPr="001066A7">
        <w:rPr>
          <w:sz w:val="28"/>
          <w:szCs w:val="28"/>
        </w:rPr>
        <w:t>этом случае организатор должен включить в</w:t>
      </w:r>
      <w:r w:rsidR="0010443E" w:rsidRPr="00D73532">
        <w:rPr>
          <w:sz w:val="28"/>
          <w:szCs w:val="28"/>
        </w:rPr>
        <w:t> </w:t>
      </w:r>
      <w:r w:rsidRPr="001066A7">
        <w:rPr>
          <w:sz w:val="28"/>
          <w:szCs w:val="28"/>
        </w:rPr>
        <w:t xml:space="preserve">текущую группу ещё двоих участников </w:t>
      </w:r>
      <w:r w:rsidRPr="001066A7">
        <w:rPr>
          <w:color w:val="000000"/>
          <w:sz w:val="28"/>
          <w:szCs w:val="28"/>
        </w:rPr>
        <w:t xml:space="preserve">экзамена </w:t>
      </w:r>
      <w:r w:rsidRPr="001066A7">
        <w:rPr>
          <w:sz w:val="28"/>
          <w:szCs w:val="28"/>
        </w:rPr>
        <w:t>следующих по</w:t>
      </w:r>
      <w:r w:rsidR="0010443E" w:rsidRPr="00D73532">
        <w:rPr>
          <w:sz w:val="28"/>
          <w:szCs w:val="28"/>
        </w:rPr>
        <w:t> </w:t>
      </w:r>
      <w:r w:rsidRPr="001066A7">
        <w:rPr>
          <w:sz w:val="28"/>
          <w:szCs w:val="28"/>
        </w:rPr>
        <w:t>порядку в</w:t>
      </w:r>
      <w:r w:rsidR="0010443E" w:rsidRPr="00D73532">
        <w:rPr>
          <w:sz w:val="28"/>
          <w:szCs w:val="28"/>
        </w:rPr>
        <w:t> </w:t>
      </w:r>
      <w:r w:rsidR="0010443E">
        <w:rPr>
          <w:sz w:val="28"/>
          <w:szCs w:val="28"/>
        </w:rPr>
        <w:t xml:space="preserve">ведомости </w:t>
      </w:r>
      <w:r w:rsidRPr="001066A7">
        <w:rPr>
          <w:i/>
          <w:sz w:val="28"/>
          <w:szCs w:val="28"/>
        </w:rPr>
        <w:t>ППЭ-9</w:t>
      </w:r>
      <w:r w:rsidR="0010443E">
        <w:rPr>
          <w:i/>
          <w:sz w:val="28"/>
          <w:szCs w:val="28"/>
        </w:rPr>
        <w:t>-05-04-У</w:t>
      </w:r>
      <w:r w:rsidR="0010443E">
        <w:rPr>
          <w:sz w:val="28"/>
          <w:szCs w:val="28"/>
        </w:rPr>
        <w:t xml:space="preserve"> </w:t>
      </w:r>
      <w:r w:rsidRPr="001066A7">
        <w:rPr>
          <w:sz w:val="28"/>
          <w:szCs w:val="28"/>
        </w:rPr>
        <w:t xml:space="preserve">«Ведомость перемещения участников </w:t>
      </w:r>
      <w:r w:rsidR="0010443E">
        <w:rPr>
          <w:color w:val="000000"/>
          <w:sz w:val="28"/>
          <w:szCs w:val="28"/>
        </w:rPr>
        <w:t>ГИА</w:t>
      </w:r>
      <w:r w:rsidRPr="001066A7">
        <w:rPr>
          <w:sz w:val="28"/>
          <w:szCs w:val="28"/>
        </w:rPr>
        <w:t>» и</w:t>
      </w:r>
      <w:r w:rsidR="0010443E" w:rsidRPr="00D73532">
        <w:rPr>
          <w:sz w:val="28"/>
          <w:szCs w:val="28"/>
        </w:rPr>
        <w:t> </w:t>
      </w:r>
      <w:r w:rsidRPr="001066A7">
        <w:rPr>
          <w:sz w:val="28"/>
          <w:szCs w:val="28"/>
        </w:rPr>
        <w:t>проставить для них фактический номер очереди равный единице (возможно, при этом придётся перейти в</w:t>
      </w:r>
      <w:r w:rsidR="0010443E" w:rsidRPr="00D73532">
        <w:rPr>
          <w:sz w:val="28"/>
          <w:szCs w:val="28"/>
        </w:rPr>
        <w:t> </w:t>
      </w:r>
      <w:r w:rsidRPr="001066A7">
        <w:rPr>
          <w:sz w:val="28"/>
          <w:szCs w:val="28"/>
        </w:rPr>
        <w:t xml:space="preserve">следующую аудиторию подготовки согласно </w:t>
      </w:r>
      <w:r w:rsidRPr="001066A7">
        <w:rPr>
          <w:i/>
          <w:sz w:val="28"/>
          <w:szCs w:val="28"/>
        </w:rPr>
        <w:t>ППЭ-9</w:t>
      </w:r>
      <w:r w:rsidR="0010443E">
        <w:rPr>
          <w:i/>
          <w:sz w:val="28"/>
          <w:szCs w:val="28"/>
        </w:rPr>
        <w:t>-05-04-У</w:t>
      </w:r>
      <w:r w:rsidR="0010443E">
        <w:rPr>
          <w:sz w:val="28"/>
          <w:szCs w:val="28"/>
        </w:rPr>
        <w:t xml:space="preserve"> </w:t>
      </w:r>
      <w:r w:rsidRPr="001066A7">
        <w:rPr>
          <w:sz w:val="28"/>
          <w:szCs w:val="28"/>
        </w:rPr>
        <w:t xml:space="preserve"> «Ведомости перемещения участников </w:t>
      </w:r>
      <w:r w:rsidR="0010443E">
        <w:rPr>
          <w:sz w:val="28"/>
          <w:szCs w:val="28"/>
        </w:rPr>
        <w:t>ГИА</w:t>
      </w:r>
      <w:r w:rsidRPr="001066A7">
        <w:rPr>
          <w:sz w:val="28"/>
          <w:szCs w:val="28"/>
        </w:rPr>
        <w:t>»).</w:t>
      </w:r>
      <w:proofErr w:type="gramEnd"/>
    </w:p>
    <w:p w:rsidR="0010443E" w:rsidRPr="0010443E" w:rsidRDefault="001066A7" w:rsidP="00FB5143">
      <w:pPr>
        <w:tabs>
          <w:tab w:val="left" w:pos="318"/>
        </w:tabs>
        <w:ind w:firstLine="709"/>
        <w:jc w:val="both"/>
        <w:rPr>
          <w:sz w:val="28"/>
          <w:szCs w:val="28"/>
        </w:rPr>
      </w:pPr>
      <w:r w:rsidRPr="001066A7">
        <w:rPr>
          <w:sz w:val="28"/>
          <w:szCs w:val="28"/>
        </w:rPr>
        <w:t xml:space="preserve">Далее, при наборе группы участников </w:t>
      </w:r>
      <w:r w:rsidRPr="001066A7">
        <w:rPr>
          <w:color w:val="000000"/>
          <w:sz w:val="28"/>
          <w:szCs w:val="28"/>
        </w:rPr>
        <w:t xml:space="preserve">экзамена </w:t>
      </w:r>
      <w:r w:rsidRPr="001066A7">
        <w:rPr>
          <w:sz w:val="28"/>
          <w:szCs w:val="28"/>
        </w:rPr>
        <w:t>второй очереди, уже можно не</w:t>
      </w:r>
      <w:r w:rsidR="0010443E" w:rsidRPr="00D73532">
        <w:rPr>
          <w:sz w:val="28"/>
          <w:szCs w:val="28"/>
        </w:rPr>
        <w:t> </w:t>
      </w:r>
      <w:r w:rsidRPr="001066A7">
        <w:rPr>
          <w:sz w:val="28"/>
          <w:szCs w:val="28"/>
        </w:rPr>
        <w:t>ориентироваться на</w:t>
      </w:r>
      <w:r w:rsidR="0010443E" w:rsidRPr="00D73532">
        <w:rPr>
          <w:sz w:val="28"/>
          <w:szCs w:val="28"/>
        </w:rPr>
        <w:t> </w:t>
      </w:r>
      <w:r w:rsidRPr="001066A7">
        <w:rPr>
          <w:sz w:val="28"/>
          <w:szCs w:val="28"/>
        </w:rPr>
        <w:t>плановый номер очереди (она уже сбита), а</w:t>
      </w:r>
      <w:r w:rsidR="0010443E" w:rsidRPr="00D73532">
        <w:rPr>
          <w:sz w:val="28"/>
          <w:szCs w:val="28"/>
        </w:rPr>
        <w:t> </w:t>
      </w:r>
      <w:r w:rsidRPr="001066A7">
        <w:rPr>
          <w:sz w:val="28"/>
          <w:szCs w:val="28"/>
        </w:rPr>
        <w:t>просто набирать 4 человек, следующих по</w:t>
      </w:r>
      <w:r w:rsidR="0010443E" w:rsidRPr="00D73532">
        <w:rPr>
          <w:sz w:val="28"/>
          <w:szCs w:val="28"/>
        </w:rPr>
        <w:t> </w:t>
      </w:r>
      <w:r w:rsidRPr="001066A7">
        <w:rPr>
          <w:sz w:val="28"/>
          <w:szCs w:val="28"/>
        </w:rPr>
        <w:t>порядку в</w:t>
      </w:r>
      <w:r w:rsidR="0010443E" w:rsidRPr="00D73532">
        <w:rPr>
          <w:sz w:val="28"/>
          <w:szCs w:val="28"/>
        </w:rPr>
        <w:t> </w:t>
      </w:r>
      <w:r w:rsidRPr="001066A7">
        <w:rPr>
          <w:sz w:val="28"/>
          <w:szCs w:val="28"/>
        </w:rPr>
        <w:t>форме</w:t>
      </w:r>
      <w:r w:rsidR="0010443E">
        <w:rPr>
          <w:sz w:val="28"/>
          <w:szCs w:val="28"/>
        </w:rPr>
        <w:t xml:space="preserve"> </w:t>
      </w:r>
      <w:r w:rsidRPr="001066A7">
        <w:rPr>
          <w:i/>
          <w:sz w:val="28"/>
          <w:szCs w:val="28"/>
        </w:rPr>
        <w:t>ППЭ-9</w:t>
      </w:r>
      <w:r w:rsidR="0010443E">
        <w:rPr>
          <w:i/>
          <w:sz w:val="28"/>
          <w:szCs w:val="28"/>
        </w:rPr>
        <w:t>-05-04-У</w:t>
      </w:r>
      <w:r w:rsidRPr="001066A7">
        <w:rPr>
          <w:sz w:val="28"/>
          <w:szCs w:val="28"/>
        </w:rPr>
        <w:t xml:space="preserve"> за</w:t>
      </w:r>
      <w:r w:rsidR="0010443E" w:rsidRPr="00D73532">
        <w:rPr>
          <w:sz w:val="28"/>
          <w:szCs w:val="28"/>
        </w:rPr>
        <w:t> </w:t>
      </w:r>
      <w:r w:rsidRPr="001066A7">
        <w:rPr>
          <w:sz w:val="28"/>
          <w:szCs w:val="28"/>
        </w:rPr>
        <w:t xml:space="preserve">участниками </w:t>
      </w:r>
      <w:r w:rsidRPr="001066A7">
        <w:rPr>
          <w:color w:val="000000"/>
          <w:sz w:val="28"/>
          <w:szCs w:val="28"/>
        </w:rPr>
        <w:t>экзамена</w:t>
      </w:r>
      <w:r w:rsidRPr="001066A7">
        <w:rPr>
          <w:sz w:val="28"/>
          <w:szCs w:val="28"/>
        </w:rPr>
        <w:t>, для которых заполнена графа «Фактический по</w:t>
      </w:r>
      <w:r w:rsidR="0010443E" w:rsidRPr="00D73532">
        <w:rPr>
          <w:sz w:val="28"/>
          <w:szCs w:val="28"/>
        </w:rPr>
        <w:t> </w:t>
      </w:r>
      <w:r w:rsidRPr="001066A7">
        <w:rPr>
          <w:sz w:val="28"/>
          <w:szCs w:val="28"/>
        </w:rPr>
        <w:t>явке» или «Не явился».</w:t>
      </w:r>
    </w:p>
    <w:p w:rsidR="0010443E" w:rsidRPr="0010443E" w:rsidRDefault="001066A7" w:rsidP="00FB5143">
      <w:pPr>
        <w:tabs>
          <w:tab w:val="left" w:pos="318"/>
        </w:tabs>
        <w:ind w:firstLine="709"/>
        <w:jc w:val="both"/>
        <w:rPr>
          <w:sz w:val="28"/>
          <w:szCs w:val="28"/>
        </w:rPr>
      </w:pPr>
      <w:r w:rsidRPr="001066A7">
        <w:rPr>
          <w:b/>
          <w:sz w:val="28"/>
          <w:szCs w:val="28"/>
        </w:rPr>
        <w:t>Действия организатора вне аудитории в</w:t>
      </w:r>
      <w:r w:rsidR="0010443E" w:rsidRPr="00D73532">
        <w:rPr>
          <w:b/>
          <w:sz w:val="28"/>
          <w:szCs w:val="28"/>
        </w:rPr>
        <w:t> </w:t>
      </w:r>
      <w:r w:rsidRPr="001066A7">
        <w:rPr>
          <w:b/>
          <w:sz w:val="28"/>
          <w:szCs w:val="28"/>
        </w:rPr>
        <w:t>случае выхода из</w:t>
      </w:r>
      <w:r w:rsidR="0010443E" w:rsidRPr="00D73532">
        <w:rPr>
          <w:b/>
          <w:sz w:val="28"/>
          <w:szCs w:val="28"/>
        </w:rPr>
        <w:t> </w:t>
      </w:r>
      <w:r w:rsidRPr="001066A7">
        <w:rPr>
          <w:b/>
          <w:sz w:val="28"/>
          <w:szCs w:val="28"/>
        </w:rPr>
        <w:t>строя рабочей станции в</w:t>
      </w:r>
      <w:r w:rsidR="0010443E" w:rsidRPr="00D73532">
        <w:rPr>
          <w:b/>
          <w:sz w:val="28"/>
          <w:szCs w:val="28"/>
        </w:rPr>
        <w:t> </w:t>
      </w:r>
      <w:r w:rsidRPr="001066A7">
        <w:rPr>
          <w:b/>
          <w:sz w:val="28"/>
          <w:szCs w:val="28"/>
        </w:rPr>
        <w:t>аудитории проведения.</w:t>
      </w:r>
      <w:r w:rsidRPr="001066A7">
        <w:rPr>
          <w:sz w:val="28"/>
          <w:szCs w:val="28"/>
        </w:rPr>
        <w:t xml:space="preserve"> </w:t>
      </w:r>
    </w:p>
    <w:p w:rsidR="0010443E" w:rsidRPr="0010443E" w:rsidRDefault="001066A7" w:rsidP="00FB5143">
      <w:pPr>
        <w:tabs>
          <w:tab w:val="left" w:pos="318"/>
        </w:tabs>
        <w:ind w:firstLine="709"/>
        <w:jc w:val="both"/>
        <w:rPr>
          <w:sz w:val="28"/>
          <w:szCs w:val="28"/>
        </w:rPr>
      </w:pPr>
      <w:r w:rsidRPr="001066A7">
        <w:rPr>
          <w:sz w:val="28"/>
          <w:szCs w:val="28"/>
        </w:rPr>
        <w:t>О том, что в</w:t>
      </w:r>
      <w:r w:rsidR="0010443E" w:rsidRPr="00D73532">
        <w:rPr>
          <w:sz w:val="28"/>
          <w:szCs w:val="28"/>
        </w:rPr>
        <w:t> </w:t>
      </w:r>
      <w:r w:rsidRPr="001066A7">
        <w:rPr>
          <w:sz w:val="28"/>
          <w:szCs w:val="28"/>
        </w:rPr>
        <w:t>аудитории вышла из</w:t>
      </w:r>
      <w:r w:rsidR="0010443E" w:rsidRPr="00D73532">
        <w:rPr>
          <w:sz w:val="28"/>
          <w:szCs w:val="28"/>
        </w:rPr>
        <w:t> </w:t>
      </w:r>
      <w:r w:rsidRPr="001066A7">
        <w:rPr>
          <w:sz w:val="28"/>
          <w:szCs w:val="28"/>
        </w:rPr>
        <w:t>строя станция записи, должен сообщить организатор в</w:t>
      </w:r>
      <w:r w:rsidR="0010443E" w:rsidRPr="00D73532">
        <w:rPr>
          <w:sz w:val="28"/>
          <w:szCs w:val="28"/>
        </w:rPr>
        <w:t> </w:t>
      </w:r>
      <w:r w:rsidRPr="001066A7">
        <w:rPr>
          <w:sz w:val="28"/>
          <w:szCs w:val="28"/>
        </w:rPr>
        <w:t>аудитории проведения.</w:t>
      </w:r>
    </w:p>
    <w:p w:rsidR="0010443E" w:rsidRPr="0010443E" w:rsidRDefault="001066A7" w:rsidP="00FB5143">
      <w:pPr>
        <w:tabs>
          <w:tab w:val="left" w:pos="318"/>
        </w:tabs>
        <w:ind w:firstLine="709"/>
        <w:jc w:val="both"/>
        <w:rPr>
          <w:sz w:val="28"/>
          <w:szCs w:val="28"/>
        </w:rPr>
      </w:pPr>
      <w:r w:rsidRPr="001066A7">
        <w:rPr>
          <w:sz w:val="28"/>
          <w:szCs w:val="28"/>
        </w:rPr>
        <w:t>В этом случае работа с</w:t>
      </w:r>
      <w:r w:rsidR="0010443E" w:rsidRPr="00D73532">
        <w:rPr>
          <w:sz w:val="28"/>
          <w:szCs w:val="28"/>
        </w:rPr>
        <w:t> </w:t>
      </w:r>
      <w:r w:rsidRPr="001066A7">
        <w:rPr>
          <w:sz w:val="28"/>
          <w:szCs w:val="28"/>
        </w:rPr>
        <w:t xml:space="preserve">очередью сдачи экзамена аналогична ситуации неявки участников </w:t>
      </w:r>
      <w:r w:rsidRPr="001066A7">
        <w:rPr>
          <w:color w:val="000000"/>
          <w:sz w:val="28"/>
          <w:szCs w:val="28"/>
        </w:rPr>
        <w:t xml:space="preserve">экзамена </w:t>
      </w:r>
      <w:r w:rsidRPr="001066A7">
        <w:rPr>
          <w:sz w:val="28"/>
          <w:szCs w:val="28"/>
        </w:rPr>
        <w:t>за</w:t>
      </w:r>
      <w:r w:rsidR="0010443E" w:rsidRPr="00D73532">
        <w:rPr>
          <w:sz w:val="28"/>
          <w:szCs w:val="28"/>
        </w:rPr>
        <w:t> </w:t>
      </w:r>
      <w:r w:rsidRPr="001066A7">
        <w:rPr>
          <w:sz w:val="28"/>
          <w:szCs w:val="28"/>
        </w:rPr>
        <w:t>тем исключением, что очередь сбивается не</w:t>
      </w:r>
      <w:r w:rsidR="0010443E" w:rsidRPr="00D73532">
        <w:rPr>
          <w:sz w:val="28"/>
          <w:szCs w:val="28"/>
        </w:rPr>
        <w:t> </w:t>
      </w:r>
      <w:r w:rsidRPr="001066A7">
        <w:rPr>
          <w:sz w:val="28"/>
          <w:szCs w:val="28"/>
        </w:rPr>
        <w:t>из-за неявки, а</w:t>
      </w:r>
      <w:r w:rsidR="0010443E" w:rsidRPr="00D73532">
        <w:rPr>
          <w:sz w:val="28"/>
          <w:szCs w:val="28"/>
        </w:rPr>
        <w:t> </w:t>
      </w:r>
      <w:r w:rsidRPr="001066A7">
        <w:rPr>
          <w:sz w:val="28"/>
          <w:szCs w:val="28"/>
        </w:rPr>
        <w:t xml:space="preserve">из-за сокращения размера группы участников </w:t>
      </w:r>
      <w:r w:rsidRPr="001066A7">
        <w:rPr>
          <w:color w:val="000000"/>
          <w:sz w:val="28"/>
          <w:szCs w:val="28"/>
        </w:rPr>
        <w:t>экзамена</w:t>
      </w:r>
      <w:r w:rsidRPr="001066A7">
        <w:rPr>
          <w:sz w:val="28"/>
          <w:szCs w:val="28"/>
        </w:rPr>
        <w:t>, которые должны быть приведены в</w:t>
      </w:r>
      <w:r w:rsidR="0010443E" w:rsidRPr="00D73532">
        <w:rPr>
          <w:sz w:val="28"/>
          <w:szCs w:val="28"/>
        </w:rPr>
        <w:t> </w:t>
      </w:r>
      <w:r w:rsidRPr="001066A7">
        <w:rPr>
          <w:sz w:val="28"/>
          <w:szCs w:val="28"/>
        </w:rPr>
        <w:t>аудиторию проведения.</w:t>
      </w:r>
    </w:p>
    <w:p w:rsidR="0010443E" w:rsidRPr="00E16824" w:rsidRDefault="0010443E" w:rsidP="00E16824">
      <w:pPr>
        <w:keepNext/>
        <w:keepLines/>
        <w:suppressAutoHyphens/>
        <w:ind w:left="6379" w:firstLine="284"/>
        <w:jc w:val="right"/>
        <w:outlineLvl w:val="0"/>
        <w:rPr>
          <w:bCs/>
          <w:kern w:val="32"/>
          <w:sz w:val="28"/>
          <w:szCs w:val="28"/>
          <w:lang w:eastAsia="en-US"/>
        </w:rPr>
      </w:pPr>
    </w:p>
    <w:p w:rsidR="0010443E" w:rsidRPr="00B60489" w:rsidRDefault="0010443E" w:rsidP="001335A3">
      <w:pPr>
        <w:pStyle w:val="afd"/>
      </w:pPr>
      <w:bookmarkStart w:id="141" w:name="П_9_10"/>
      <w:bookmarkStart w:id="142" w:name="_Toc509879635"/>
      <w:bookmarkStart w:id="143" w:name="_Toc4407238"/>
      <w:bookmarkStart w:id="144" w:name="ИнструкцияпоорганизациипечатиКИМ_10_10"/>
      <w:r>
        <w:t xml:space="preserve">10.10. </w:t>
      </w:r>
      <w:bookmarkEnd w:id="141"/>
      <w:r w:rsidRPr="00B60489">
        <w:t>Инструкция по организации печати КИМ</w:t>
      </w:r>
      <w:r>
        <w:t xml:space="preserve"> (ЭМ)</w:t>
      </w:r>
      <w:bookmarkEnd w:id="142"/>
      <w:bookmarkEnd w:id="143"/>
    </w:p>
    <w:bookmarkEnd w:id="144"/>
    <w:p w:rsidR="0010443E" w:rsidRPr="00B60489" w:rsidRDefault="0010443E" w:rsidP="00B60489">
      <w:pPr>
        <w:pStyle w:val="afff9"/>
        <w:spacing w:line="276" w:lineRule="auto"/>
        <w:rPr>
          <w:rFonts w:ascii="Times New Roman" w:hAnsi="Times New Roman"/>
          <w:b/>
          <w:sz w:val="28"/>
          <w:szCs w:val="28"/>
        </w:rPr>
      </w:pPr>
      <w:r w:rsidRPr="00B60489">
        <w:rPr>
          <w:rFonts w:ascii="Times New Roman" w:hAnsi="Times New Roman"/>
          <w:b/>
          <w:sz w:val="28"/>
          <w:szCs w:val="28"/>
        </w:rPr>
        <w:t xml:space="preserve">Печать </w:t>
      </w:r>
      <w:r>
        <w:rPr>
          <w:rFonts w:ascii="Times New Roman" w:hAnsi="Times New Roman"/>
          <w:b/>
          <w:sz w:val="28"/>
          <w:szCs w:val="28"/>
        </w:rPr>
        <w:t>ЭМ</w:t>
      </w:r>
      <w:r w:rsidRPr="00B60489">
        <w:rPr>
          <w:rFonts w:ascii="Times New Roman" w:hAnsi="Times New Roman"/>
          <w:b/>
          <w:sz w:val="28"/>
          <w:szCs w:val="28"/>
        </w:rPr>
        <w:t xml:space="preserve"> ГВЭ</w:t>
      </w:r>
    </w:p>
    <w:p w:rsidR="0010443E" w:rsidRPr="00BF5104" w:rsidRDefault="0010443E" w:rsidP="00B60489">
      <w:pPr>
        <w:pStyle w:val="140"/>
      </w:pPr>
      <w:r w:rsidRPr="00BF5104">
        <w:t>Экзаменационные материалы ГВЭ тиражируются РЦОИ (ЦОКО) после их получения не ранее чем за месяц и н</w:t>
      </w:r>
      <w:r>
        <w:t>е</w:t>
      </w:r>
      <w:r w:rsidRPr="00BF5104">
        <w:t xml:space="preserve"> позднее, чем за пять дней до  экзамена, в соответствии с графиком, направляемым ФГБУ «ФЦТ» (далее – уполномоченная организация), по защищенным каналам связи в субъекты Российской Федерации.</w:t>
      </w:r>
    </w:p>
    <w:p w:rsidR="0010443E" w:rsidRPr="00BF5104" w:rsidRDefault="0010443E" w:rsidP="00B60489">
      <w:pPr>
        <w:pStyle w:val="140"/>
      </w:pPr>
      <w:r w:rsidRPr="00BF5104">
        <w:t xml:space="preserve">Информация, содержащаяся в </w:t>
      </w:r>
      <w:r>
        <w:t>ЭМ</w:t>
      </w:r>
      <w:r w:rsidRPr="00BF5104">
        <w:t xml:space="preserve">, </w:t>
      </w:r>
      <w:proofErr w:type="gramStart"/>
      <w:r w:rsidRPr="00BF5104">
        <w:t>используемых</w:t>
      </w:r>
      <w:proofErr w:type="gramEnd"/>
      <w:r w:rsidRPr="00BF5104">
        <w:t xml:space="preserve"> при проведении ГИА, относится к информации ограниченного доступа.</w:t>
      </w:r>
    </w:p>
    <w:p w:rsidR="0010443E" w:rsidRPr="00BF5104" w:rsidRDefault="0010443E" w:rsidP="00B60489">
      <w:pPr>
        <w:pStyle w:val="140"/>
      </w:pPr>
      <w:r w:rsidRPr="00BF5104">
        <w:t xml:space="preserve">РЦОИ обеспечивает тиражирование, хранение и обработку </w:t>
      </w:r>
      <w:r>
        <w:t>ЭМ</w:t>
      </w:r>
      <w:r w:rsidRPr="00BF5104">
        <w:t xml:space="preserve">  ГВЭ с применением средств автоматизации в целях проведения ГИА с обеспечением комплекса организационных и технических мер защиты указан</w:t>
      </w:r>
      <w:r>
        <w:t>ной в ЭМ</w:t>
      </w:r>
      <w:r w:rsidRPr="00BF5104">
        <w:t xml:space="preserve"> ГВЭ информации от несанкционированного доступа, уничтожения, изменения, </w:t>
      </w:r>
      <w:r w:rsidRPr="00BF5104">
        <w:lastRenderedPageBreak/>
        <w:t>блокирования, копирования, распространения, а также иных неправомерных действий в отношении такой информации.</w:t>
      </w:r>
    </w:p>
    <w:p w:rsidR="0010443E" w:rsidRPr="00BF5104" w:rsidRDefault="0010443E" w:rsidP="00B60489">
      <w:pPr>
        <w:pStyle w:val="140"/>
      </w:pPr>
      <w:r w:rsidRPr="00BF5104">
        <w:t xml:space="preserve">Для обеспечения печати </w:t>
      </w:r>
      <w:r>
        <w:t>ЭМ</w:t>
      </w:r>
      <w:r w:rsidRPr="00BF5104">
        <w:t xml:space="preserve"> руководитель РЦОИ назначает ответственное лицо. </w:t>
      </w:r>
    </w:p>
    <w:p w:rsidR="0010443E" w:rsidRPr="00BF5104" w:rsidRDefault="0010443E" w:rsidP="00B60489">
      <w:pPr>
        <w:pStyle w:val="140"/>
      </w:pPr>
      <w:r w:rsidRPr="00BF5104">
        <w:t>Ответственное лицо осуществляет:</w:t>
      </w:r>
    </w:p>
    <w:p w:rsidR="0010443E" w:rsidRPr="00BF5104" w:rsidRDefault="0010443E" w:rsidP="00D063FD">
      <w:pPr>
        <w:pStyle w:val="1"/>
      </w:pPr>
      <w:r w:rsidRPr="00BF5104">
        <w:t xml:space="preserve">получение </w:t>
      </w:r>
      <w:r>
        <w:t>ЭМ</w:t>
      </w:r>
      <w:r w:rsidRPr="00BF5104">
        <w:t xml:space="preserve"> ГВЭ от уполномоченной организации;</w:t>
      </w:r>
    </w:p>
    <w:p w:rsidR="0010443E" w:rsidRPr="00BF5104" w:rsidRDefault="0010443E" w:rsidP="00D063FD">
      <w:pPr>
        <w:pStyle w:val="1"/>
      </w:pPr>
      <w:r w:rsidRPr="00BF5104">
        <w:t xml:space="preserve">тиражирование </w:t>
      </w:r>
      <w:r>
        <w:t>ЭМ</w:t>
      </w:r>
      <w:r w:rsidRPr="00BF5104">
        <w:t xml:space="preserve"> ГВЭ по количеству участников ГВЭ в заявках </w:t>
      </w:r>
      <w:r>
        <w:t>МОУО</w:t>
      </w:r>
      <w:r w:rsidRPr="00BF5104">
        <w:t xml:space="preserve"> и в соответствии</w:t>
      </w:r>
      <w:r>
        <w:t xml:space="preserve"> с</w:t>
      </w:r>
      <w:r w:rsidRPr="00BF5104">
        <w:t xml:space="preserve"> кодами </w:t>
      </w:r>
      <w:r>
        <w:t>ЭМ</w:t>
      </w:r>
      <w:r w:rsidRPr="00BF5104">
        <w:t>;</w:t>
      </w:r>
    </w:p>
    <w:p w:rsidR="0010443E" w:rsidRPr="00BF5104" w:rsidRDefault="0010443E" w:rsidP="00D063FD">
      <w:pPr>
        <w:pStyle w:val="1"/>
      </w:pPr>
      <w:r w:rsidRPr="00BF5104">
        <w:t xml:space="preserve"> пакетирование </w:t>
      </w:r>
      <w:r>
        <w:t>ЭМ</w:t>
      </w:r>
      <w:r w:rsidRPr="00BF5104">
        <w:t xml:space="preserve"> в доставочные конверты по 5 и 15 </w:t>
      </w:r>
      <w:r>
        <w:t>ИК</w:t>
      </w:r>
      <w:r w:rsidRPr="00BF5104">
        <w:t>.</w:t>
      </w:r>
    </w:p>
    <w:p w:rsidR="0010443E" w:rsidRPr="00BF5104" w:rsidRDefault="0010443E" w:rsidP="00B60489">
      <w:pPr>
        <w:pStyle w:val="140"/>
      </w:pPr>
      <w:r w:rsidRPr="00BF5104">
        <w:t xml:space="preserve">В каждый доставочный конверт с </w:t>
      </w:r>
      <w:r>
        <w:t>ЭМ</w:t>
      </w:r>
      <w:r w:rsidRPr="00BF5104">
        <w:t xml:space="preserve"> по математике вкладываются справочные материалы по количеству </w:t>
      </w:r>
      <w:r>
        <w:t>ИК</w:t>
      </w:r>
      <w:r w:rsidRPr="00BF5104">
        <w:t>.</w:t>
      </w:r>
    </w:p>
    <w:p w:rsidR="0010443E" w:rsidRPr="00BF5104" w:rsidRDefault="0010443E" w:rsidP="00B60489">
      <w:pPr>
        <w:pStyle w:val="140"/>
      </w:pPr>
      <w:r w:rsidRPr="00BF5104">
        <w:t xml:space="preserve">При процедуре расшифровки, тиражирования и пакетирования </w:t>
      </w:r>
      <w:r>
        <w:t>ЭМ</w:t>
      </w:r>
      <w:r w:rsidRPr="00BF5104">
        <w:t xml:space="preserve"> ГВЭ (по желанию) может присутствовать общественный наблюдатель, аккредитованный в РЦОИ, член ГЭК (по решению ГЭК).</w:t>
      </w:r>
    </w:p>
    <w:p w:rsidR="0010443E" w:rsidRPr="00BF5104" w:rsidRDefault="0010443E" w:rsidP="00B60489">
      <w:pPr>
        <w:pStyle w:val="140"/>
      </w:pPr>
      <w:r w:rsidRPr="00BF5104">
        <w:t>Техническую помощь ответственному лицу (при необходимости) осуществляет оператор РЦОИ.</w:t>
      </w:r>
    </w:p>
    <w:p w:rsidR="0010443E" w:rsidRPr="00BF5104" w:rsidRDefault="0010443E" w:rsidP="00B60489">
      <w:pPr>
        <w:pStyle w:val="140"/>
      </w:pPr>
      <w:r w:rsidRPr="00BF5104">
        <w:t xml:space="preserve">После завершения тиражирования и пакетирования </w:t>
      </w:r>
      <w:r>
        <w:t>ЭМ</w:t>
      </w:r>
      <w:r w:rsidRPr="00BF5104">
        <w:t xml:space="preserve"> ГВЭ ответственное лицо оформляет акт печати </w:t>
      </w:r>
      <w:r>
        <w:t xml:space="preserve">ЭМ </w:t>
      </w:r>
      <w:r w:rsidRPr="00BF5104">
        <w:t>в РЦОИ (</w:t>
      </w:r>
      <w:r w:rsidR="001066A7" w:rsidRPr="001066A7">
        <w:t>форма ППЭ-9-23-02</w:t>
      </w:r>
      <w:r w:rsidRPr="00BF5104">
        <w:t>).</w:t>
      </w:r>
    </w:p>
    <w:p w:rsidR="0010443E" w:rsidRPr="00BF5104" w:rsidRDefault="0010443E" w:rsidP="00B60489">
      <w:pPr>
        <w:pStyle w:val="140"/>
      </w:pPr>
      <w:r>
        <w:t>ЭМ</w:t>
      </w:r>
      <w:r w:rsidRPr="00BF5104">
        <w:t xml:space="preserve"> ГВЭ хранятся в РЦОИ до выдачи </w:t>
      </w:r>
      <w:r>
        <w:t>членам</w:t>
      </w:r>
      <w:r w:rsidRPr="00BF5104">
        <w:t xml:space="preserve"> ГЭК не позднее дня экзамена в условиях обеспечивающих информационную безопасность </w:t>
      </w:r>
      <w:r>
        <w:t>ЭМ</w:t>
      </w:r>
    </w:p>
    <w:p w:rsidR="0010443E" w:rsidRDefault="0010443E" w:rsidP="00542581">
      <w:pPr>
        <w:pStyle w:val="afff9"/>
        <w:keepNext/>
        <w:spacing w:before="240" w:after="120" w:line="276" w:lineRule="auto"/>
        <w:jc w:val="both"/>
        <w:rPr>
          <w:rFonts w:ascii="Times New Roman" w:hAnsi="Times New Roman"/>
          <w:b/>
          <w:sz w:val="28"/>
          <w:szCs w:val="28"/>
        </w:rPr>
      </w:pPr>
      <w:r w:rsidRPr="00E2053A">
        <w:rPr>
          <w:rFonts w:ascii="Times New Roman" w:hAnsi="Times New Roman"/>
          <w:b/>
          <w:sz w:val="28"/>
          <w:szCs w:val="28"/>
        </w:rPr>
        <w:t xml:space="preserve">Печать </w:t>
      </w:r>
      <w:r>
        <w:rPr>
          <w:rFonts w:ascii="Times New Roman" w:hAnsi="Times New Roman"/>
          <w:b/>
          <w:sz w:val="28"/>
          <w:szCs w:val="28"/>
        </w:rPr>
        <w:t>КИМ</w:t>
      </w:r>
      <w:r w:rsidRPr="00E2053A">
        <w:rPr>
          <w:rFonts w:ascii="Times New Roman" w:hAnsi="Times New Roman"/>
          <w:b/>
          <w:sz w:val="28"/>
          <w:szCs w:val="28"/>
        </w:rPr>
        <w:t xml:space="preserve"> ОГЭ</w:t>
      </w:r>
    </w:p>
    <w:p w:rsidR="0010443E" w:rsidRDefault="0010443E">
      <w:pPr>
        <w:pStyle w:val="140"/>
      </w:pPr>
      <w:r w:rsidRPr="00BF5104">
        <w:t xml:space="preserve"> </w:t>
      </w:r>
      <w:r w:rsidRPr="00E01FEF">
        <w:t xml:space="preserve">КИМ ОГЭ тиражируются, пакетируются и хранятся до выдачи в аудиторию ППЭ в пунктах тиражирования </w:t>
      </w:r>
      <w:r>
        <w:t>ЭМ, утверждаемых Комитетом</w:t>
      </w:r>
      <w:r w:rsidRPr="00E01FEF">
        <w:t xml:space="preserve"> по согласованию с ГЭК. Печать КИМ в штабе </w:t>
      </w:r>
      <w:r>
        <w:t>ППЭ</w:t>
      </w:r>
      <w:r w:rsidRPr="00E01FEF">
        <w:t xml:space="preserve"> начинается не ранее 6.00, но не позднее 08.00 дня экзамена.</w:t>
      </w:r>
    </w:p>
    <w:p w:rsidR="0010443E" w:rsidRDefault="0010443E">
      <w:pPr>
        <w:pStyle w:val="140"/>
      </w:pPr>
      <w:r w:rsidRPr="00E01FEF">
        <w:t xml:space="preserve">Информация, содержащаяся в КИМ, </w:t>
      </w:r>
      <w:proofErr w:type="gramStart"/>
      <w:r w:rsidRPr="00E01FEF">
        <w:t>используемых</w:t>
      </w:r>
      <w:proofErr w:type="gramEnd"/>
      <w:r w:rsidRPr="00E01FEF">
        <w:t xml:space="preserve"> при проведении ГИА, относится к информации ограниченного доступа.</w:t>
      </w:r>
    </w:p>
    <w:p w:rsidR="0010443E" w:rsidRDefault="0010443E">
      <w:pPr>
        <w:pStyle w:val="140"/>
      </w:pPr>
      <w:r>
        <w:t>Член</w:t>
      </w:r>
      <w:r w:rsidRPr="00E01FEF">
        <w:t xml:space="preserve"> ГЭК, руководитель </w:t>
      </w:r>
      <w:r>
        <w:t>ППЭ</w:t>
      </w:r>
      <w:r w:rsidRPr="00E01FEF">
        <w:t xml:space="preserve"> и технический специалист ППЭ обеспечивают тиражирование, пакетирование и хран</w:t>
      </w:r>
      <w:r>
        <w:t>ение ЭМ</w:t>
      </w:r>
      <w:r w:rsidRPr="00E01FEF">
        <w:t xml:space="preserve"> ОГЭ в целях проведения ГИА с обеспечением организационных мер защиты указан</w:t>
      </w:r>
      <w:r>
        <w:t>ной в ЭМ</w:t>
      </w:r>
      <w:r w:rsidRPr="00E01FEF">
        <w:t xml:space="preserve">  ОГЭ информации от несанкционированного доступа, уничтожения, изменения, блокирования, копирования, распространения, а также иных неправомерных действий в отношении такой информации.</w:t>
      </w:r>
    </w:p>
    <w:p w:rsidR="0010443E" w:rsidRDefault="0010443E">
      <w:pPr>
        <w:pStyle w:val="140"/>
      </w:pPr>
      <w:r w:rsidRPr="00E01FEF">
        <w:t xml:space="preserve">Для обеспечения печати </w:t>
      </w:r>
      <w:r>
        <w:t>ЭМ</w:t>
      </w:r>
      <w:r w:rsidRPr="00E01FEF">
        <w:t xml:space="preserve"> в штабе ППЭ начиная с 6.00 дня экзамена технический специалист, в присутствии </w:t>
      </w:r>
      <w:r>
        <w:t>члена</w:t>
      </w:r>
      <w:r w:rsidRPr="00E01FEF">
        <w:t xml:space="preserve"> ГЭК, руководителя ППЭ получает пароль к расшифровке архива с </w:t>
      </w:r>
      <w:r>
        <w:t>ЭМ</w:t>
      </w:r>
      <w:r w:rsidRPr="00E01FEF">
        <w:t xml:space="preserve"> ОГЭ на данный день экзамена по системе технической поддержки пользователей </w:t>
      </w:r>
      <w:proofErr w:type="spellStart"/>
      <w:r w:rsidRPr="004A7133">
        <w:t>dev.edu-soft.ru</w:t>
      </w:r>
      <w:proofErr w:type="spellEnd"/>
      <w:r w:rsidRPr="00E01FEF">
        <w:t xml:space="preserve"> под логином и паролем пункта тиражирования </w:t>
      </w:r>
      <w:r>
        <w:t>ЭМ</w:t>
      </w:r>
      <w:r w:rsidRPr="00E01FEF">
        <w:t xml:space="preserve">. </w:t>
      </w:r>
    </w:p>
    <w:p w:rsidR="0010443E" w:rsidRDefault="0010443E">
      <w:pPr>
        <w:pStyle w:val="140"/>
      </w:pPr>
      <w:r w:rsidRPr="00E01FEF">
        <w:t>В пункте тиражирования производится:</w:t>
      </w:r>
    </w:p>
    <w:p w:rsidR="0010443E" w:rsidRPr="00BF5104" w:rsidRDefault="0010443E" w:rsidP="00D063FD">
      <w:pPr>
        <w:pStyle w:val="1"/>
      </w:pPr>
      <w:r w:rsidRPr="00BF5104">
        <w:t xml:space="preserve">получение </w:t>
      </w:r>
      <w:r>
        <w:t>КИМ</w:t>
      </w:r>
      <w:r w:rsidRPr="00BF5104">
        <w:t xml:space="preserve"> ОГЭ и пароля к расшифровке архива;</w:t>
      </w:r>
    </w:p>
    <w:p w:rsidR="0010443E" w:rsidRPr="00BF5104" w:rsidRDefault="0010443E" w:rsidP="00D063FD">
      <w:pPr>
        <w:pStyle w:val="1"/>
      </w:pPr>
      <w:r w:rsidRPr="00BF5104">
        <w:t xml:space="preserve">тиражирование </w:t>
      </w:r>
      <w:r>
        <w:t>КИМ</w:t>
      </w:r>
      <w:r w:rsidRPr="00BF5104">
        <w:t xml:space="preserve"> ОГЭ по количеству участников ОГЭ</w:t>
      </w:r>
      <w:r>
        <w:t>,</w:t>
      </w:r>
      <w:r w:rsidRPr="00BF5104">
        <w:t xml:space="preserve"> </w:t>
      </w:r>
      <w:r>
        <w:t>распределенных в</w:t>
      </w:r>
      <w:r w:rsidRPr="00BF5104">
        <w:t xml:space="preserve"> </w:t>
      </w:r>
      <w:r>
        <w:t>ППЭ</w:t>
      </w:r>
      <w:r w:rsidRPr="00BF5104">
        <w:t xml:space="preserve"> </w:t>
      </w:r>
      <w:r>
        <w:t>на</w:t>
      </w:r>
      <w:r w:rsidRPr="00BF5104">
        <w:t xml:space="preserve"> день экзамена, в соответствии с приказом </w:t>
      </w:r>
      <w:r>
        <w:t>Комитета</w:t>
      </w:r>
      <w:r w:rsidRPr="00BF5104">
        <w:t xml:space="preserve"> о распределении участников ГИА по ППЭ;</w:t>
      </w:r>
    </w:p>
    <w:p w:rsidR="0010443E" w:rsidRPr="00BF5104" w:rsidRDefault="0010443E" w:rsidP="00D063FD">
      <w:pPr>
        <w:pStyle w:val="1"/>
      </w:pPr>
      <w:r w:rsidRPr="00BF5104">
        <w:t xml:space="preserve">пакетирование </w:t>
      </w:r>
      <w:r>
        <w:t xml:space="preserve">КИМ </w:t>
      </w:r>
      <w:r w:rsidRPr="00BF5104">
        <w:t>в доставочные конверты по</w:t>
      </w:r>
      <w:r>
        <w:t> </w:t>
      </w:r>
      <w:r w:rsidRPr="00BF5104">
        <w:t>5</w:t>
      </w:r>
      <w:r>
        <w:t> </w:t>
      </w:r>
      <w:r w:rsidRPr="00BF5104">
        <w:t>и</w:t>
      </w:r>
      <w:r>
        <w:t> 15 ИК</w:t>
      </w:r>
      <w:r w:rsidRPr="00BF5104">
        <w:t>.</w:t>
      </w:r>
    </w:p>
    <w:p w:rsidR="0010443E" w:rsidRPr="00BF5104" w:rsidRDefault="0010443E" w:rsidP="00E2053A">
      <w:pPr>
        <w:pStyle w:val="140"/>
      </w:pPr>
      <w:r w:rsidRPr="00BF5104">
        <w:lastRenderedPageBreak/>
        <w:t xml:space="preserve">В каждый доставочный конверт с </w:t>
      </w:r>
      <w:r>
        <w:t>ЭМ</w:t>
      </w:r>
      <w:r w:rsidRPr="00BF5104">
        <w:t xml:space="preserve"> по математике вкладываются справочные материалы по количеству </w:t>
      </w:r>
      <w:r>
        <w:t>ИК</w:t>
      </w:r>
      <w:r w:rsidRPr="00BF5104">
        <w:t>.</w:t>
      </w:r>
    </w:p>
    <w:p w:rsidR="0010443E" w:rsidRPr="00BF5104" w:rsidRDefault="0010443E" w:rsidP="00E2053A">
      <w:pPr>
        <w:pStyle w:val="140"/>
      </w:pPr>
      <w:r w:rsidRPr="00BF5104">
        <w:t xml:space="preserve">При процедуре расшифровки, тиражирования и пакетирования </w:t>
      </w:r>
      <w:r>
        <w:t xml:space="preserve">ЭМ </w:t>
      </w:r>
      <w:r w:rsidRPr="00BF5104">
        <w:t xml:space="preserve">ОГЭ (по желанию) может присутствовать общественный наблюдатель, аккредитованный </w:t>
      </w:r>
      <w:proofErr w:type="gramStart"/>
      <w:r w:rsidRPr="00BF5104">
        <w:t>в</w:t>
      </w:r>
      <w:proofErr w:type="gramEnd"/>
      <w:r w:rsidRPr="00BF5104">
        <w:t xml:space="preserve"> данный ППЭ.</w:t>
      </w:r>
    </w:p>
    <w:p w:rsidR="0010443E" w:rsidRPr="00BF5104" w:rsidRDefault="0010443E" w:rsidP="00E2053A">
      <w:pPr>
        <w:pStyle w:val="140"/>
      </w:pPr>
      <w:r w:rsidRPr="00BF5104">
        <w:t xml:space="preserve">После завершения тиражирования </w:t>
      </w:r>
      <w:r>
        <w:t>ЭМ</w:t>
      </w:r>
      <w:r w:rsidRPr="00BF5104">
        <w:t xml:space="preserve"> ОГЭ и проверки качества печати</w:t>
      </w:r>
      <w:r>
        <w:t xml:space="preserve"> КИМ на наличие полиграфического брака технический специалист</w:t>
      </w:r>
      <w:r w:rsidRPr="00BF5104">
        <w:t xml:space="preserve"> под контролем </w:t>
      </w:r>
      <w:r>
        <w:t>члена</w:t>
      </w:r>
      <w:r w:rsidRPr="00BF5104">
        <w:t xml:space="preserve"> ГЭК производит уничтожение электронных файлов </w:t>
      </w:r>
      <w:proofErr w:type="gramStart"/>
      <w:r w:rsidRPr="00BF5104">
        <w:t>с</w:t>
      </w:r>
      <w:proofErr w:type="gramEnd"/>
      <w:r w:rsidRPr="00BF5104">
        <w:t xml:space="preserve"> </w:t>
      </w:r>
      <w:proofErr w:type="gramStart"/>
      <w:r w:rsidRPr="00BF5104">
        <w:t>КИМ</w:t>
      </w:r>
      <w:proofErr w:type="gramEnd"/>
      <w:r w:rsidRPr="00BF5104">
        <w:t xml:space="preserve"> и паролей расшифровки на персональном компьютере.</w:t>
      </w:r>
    </w:p>
    <w:p w:rsidR="0010443E" w:rsidRPr="005C42CE" w:rsidRDefault="0010443E" w:rsidP="00E2053A">
      <w:pPr>
        <w:pStyle w:val="140"/>
        <w:rPr>
          <w:color w:val="FF0000"/>
        </w:rPr>
      </w:pPr>
      <w:r w:rsidRPr="00BF5104">
        <w:t xml:space="preserve">По окончании тиражирования и пакетирования </w:t>
      </w:r>
      <w:r>
        <w:t>ЭМ</w:t>
      </w:r>
      <w:r>
        <w:rPr>
          <w:lang w:val="en-US"/>
        </w:rPr>
        <w:t> </w:t>
      </w:r>
      <w:r w:rsidRPr="00BF5104">
        <w:t xml:space="preserve">ОГЭ </w:t>
      </w:r>
      <w:r>
        <w:t>член</w:t>
      </w:r>
      <w:r w:rsidRPr="00BF5104">
        <w:t xml:space="preserve"> ГЭК,  совместно с техническим специалистом</w:t>
      </w:r>
      <w:r w:rsidRPr="005C42CE">
        <w:t xml:space="preserve"> </w:t>
      </w:r>
      <w:r w:rsidRPr="00BF5104">
        <w:t>и руководителем ППЭ оформляют акт печати КИМ в ППЭ (</w:t>
      </w:r>
      <w:r w:rsidR="001066A7" w:rsidRPr="001066A7">
        <w:t>форма ППЭ-9-23-01</w:t>
      </w:r>
      <w:r w:rsidRPr="00BF5104">
        <w:t xml:space="preserve">). </w:t>
      </w:r>
    </w:p>
    <w:p w:rsidR="0010443E" w:rsidRPr="00BF5104" w:rsidRDefault="0010443E" w:rsidP="00E2053A">
      <w:pPr>
        <w:pStyle w:val="140"/>
      </w:pPr>
      <w:r>
        <w:t>КИМ</w:t>
      </w:r>
      <w:r w:rsidRPr="00BF5104">
        <w:t xml:space="preserve"> ОГЭ</w:t>
      </w:r>
      <w:r>
        <w:t xml:space="preserve">, а также доставленные бланки из РЦОИ </w:t>
      </w:r>
      <w:r w:rsidRPr="00BF5104">
        <w:t xml:space="preserve"> в доставочных конвертах по 5</w:t>
      </w:r>
      <w:r>
        <w:rPr>
          <w:lang w:val="en-US"/>
        </w:rPr>
        <w:t> </w:t>
      </w:r>
      <w:r w:rsidRPr="00BF5104">
        <w:t>и</w:t>
      </w:r>
      <w:r>
        <w:rPr>
          <w:lang w:val="en-US"/>
        </w:rPr>
        <w:t> </w:t>
      </w:r>
      <w:r w:rsidRPr="00BF5104">
        <w:t>15</w:t>
      </w:r>
      <w:r>
        <w:rPr>
          <w:lang w:val="en-US"/>
        </w:rPr>
        <w:t> </w:t>
      </w:r>
      <w:r>
        <w:t xml:space="preserve">ИК </w:t>
      </w:r>
      <w:r w:rsidRPr="00BF5104">
        <w:t>хранятся в сейфе пункта тиражирования (штаб ППЭ) до выдачи ответственным организаторам в аудитории.</w:t>
      </w:r>
    </w:p>
    <w:p w:rsidR="0010443E" w:rsidRPr="00BF5104" w:rsidRDefault="0010443E" w:rsidP="00E2053A">
      <w:pPr>
        <w:pStyle w:val="140"/>
      </w:pPr>
      <w:r w:rsidRPr="00BF5104">
        <w:t xml:space="preserve">Весь период расшифровки, тиражирования и пакетирования </w:t>
      </w:r>
      <w:r>
        <w:t>член</w:t>
      </w:r>
      <w:r w:rsidRPr="00BF5104">
        <w:t xml:space="preserve"> ГЭК осуществляет контроль соблюдения информационной безопасности </w:t>
      </w:r>
      <w:r>
        <w:t>ЭМ</w:t>
      </w:r>
      <w:r w:rsidRPr="00BF5104">
        <w:t xml:space="preserve"> и несет личную ответственность за ее исполнение.</w:t>
      </w:r>
    </w:p>
    <w:p w:rsidR="0010443E" w:rsidRDefault="0010443E" w:rsidP="00E16824">
      <w:pPr>
        <w:jc w:val="right"/>
        <w:rPr>
          <w:b/>
          <w:i/>
        </w:rPr>
      </w:pPr>
    </w:p>
    <w:p w:rsidR="0010443E" w:rsidRDefault="0010443E">
      <w:pPr>
        <w:rPr>
          <w:b/>
          <w:i/>
        </w:rPr>
      </w:pPr>
      <w:r>
        <w:rPr>
          <w:b/>
          <w:i/>
        </w:rPr>
        <w:br w:type="page"/>
      </w:r>
    </w:p>
    <w:p w:rsidR="0010443E" w:rsidRPr="00BF5104" w:rsidRDefault="0010443E" w:rsidP="001335A3">
      <w:pPr>
        <w:pStyle w:val="afd"/>
      </w:pPr>
      <w:bookmarkStart w:id="145" w:name="_Toc509879636"/>
      <w:bookmarkStart w:id="146" w:name="_Toc4407239"/>
      <w:r>
        <w:t>10</w:t>
      </w:r>
      <w:r w:rsidRPr="008E3079">
        <w:t xml:space="preserve">.11. </w:t>
      </w:r>
      <w:r w:rsidRPr="00BF5104">
        <w:t xml:space="preserve">Инструкция по организации пункта проверки </w:t>
      </w:r>
      <w:r>
        <w:t>экзаменационных работ</w:t>
      </w:r>
      <w:bookmarkEnd w:id="145"/>
      <w:r>
        <w:t xml:space="preserve"> (ППР)</w:t>
      </w:r>
      <w:bookmarkEnd w:id="146"/>
    </w:p>
    <w:p w:rsidR="0010443E" w:rsidRPr="00BF5104" w:rsidRDefault="0010443E" w:rsidP="008E3079">
      <w:pPr>
        <w:pStyle w:val="afff9"/>
        <w:spacing w:line="276" w:lineRule="auto"/>
        <w:jc w:val="both"/>
        <w:rPr>
          <w:rFonts w:ascii="Times New Roman" w:hAnsi="Times New Roman"/>
          <w:sz w:val="28"/>
          <w:szCs w:val="28"/>
        </w:rPr>
      </w:pPr>
    </w:p>
    <w:p w:rsidR="0010443E" w:rsidRDefault="0010443E">
      <w:pPr>
        <w:pStyle w:val="140"/>
      </w:pPr>
      <w:r w:rsidRPr="00E01FEF">
        <w:t xml:space="preserve">Проверка экзаменационных работ </w:t>
      </w:r>
      <w:r>
        <w:t>(заданий</w:t>
      </w:r>
      <w:r w:rsidRPr="00E01FEF">
        <w:t xml:space="preserve"> с ра</w:t>
      </w:r>
      <w:r>
        <w:t>звернутым ответом)</w:t>
      </w:r>
      <w:r w:rsidRPr="00E01FEF">
        <w:t xml:space="preserve"> участников ГИА </w:t>
      </w:r>
      <w:r>
        <w:t>в форме ОГЭ и</w:t>
      </w:r>
      <w:r w:rsidRPr="00E01FEF">
        <w:t xml:space="preserve"> ГВЭ осуществляется в местах, утверждаемых </w:t>
      </w:r>
      <w:r>
        <w:t>Комитетом</w:t>
      </w:r>
      <w:r w:rsidRPr="00E01FEF">
        <w:t xml:space="preserve"> по согласованию с ГЭК – пунктах проверки экзаменационных работ</w:t>
      </w:r>
      <w:r>
        <w:t xml:space="preserve"> (ППР)</w:t>
      </w:r>
      <w:r w:rsidRPr="00E01FEF">
        <w:t>.</w:t>
      </w:r>
    </w:p>
    <w:p w:rsidR="0010443E" w:rsidRDefault="0010443E">
      <w:pPr>
        <w:pStyle w:val="140"/>
      </w:pPr>
      <w:r>
        <w:t>ППР</w:t>
      </w:r>
      <w:r w:rsidRPr="00E01FEF">
        <w:t xml:space="preserve"> участников ГИА </w:t>
      </w:r>
      <w:r>
        <w:t>(</w:t>
      </w:r>
      <w:r w:rsidRPr="00E01FEF">
        <w:t>задани</w:t>
      </w:r>
      <w:r>
        <w:t>й</w:t>
      </w:r>
      <w:r w:rsidRPr="00E01FEF">
        <w:t xml:space="preserve"> с развернутым ответом) являются выделенные в </w:t>
      </w:r>
      <w:r>
        <w:t>ОО</w:t>
      </w:r>
      <w:r w:rsidRPr="00E01FEF">
        <w:t xml:space="preserve"> помещения. Территорией ПП</w:t>
      </w:r>
      <w:r>
        <w:t>Р</w:t>
      </w:r>
      <w:r w:rsidRPr="00E01FEF">
        <w:t xml:space="preserve"> является площадь внутри здания (сооружения) либо части здания (сооружения), отведенная для организации проверки экзаменационных работ, на которой выделяются помещения для личных вещей экспертов </w:t>
      </w:r>
      <w:r>
        <w:t>ПК</w:t>
      </w:r>
      <w:r w:rsidRPr="00E01FEF">
        <w:t>, и организуется дежурство для обеспечения ограничения доступа в ПП</w:t>
      </w:r>
      <w:r>
        <w:t>Р</w:t>
      </w:r>
      <w:r w:rsidRPr="00E01FEF">
        <w:t xml:space="preserve"> посторонних лиц.</w:t>
      </w:r>
    </w:p>
    <w:p w:rsidR="0010443E" w:rsidRDefault="0010443E">
      <w:pPr>
        <w:pStyle w:val="140"/>
      </w:pPr>
      <w:r w:rsidRPr="00E01FEF">
        <w:t>Подготовку и организацию работы ПП</w:t>
      </w:r>
      <w:r>
        <w:t>Р</w:t>
      </w:r>
      <w:r w:rsidRPr="00E01FEF">
        <w:t xml:space="preserve"> обеспечивает ответственное лицо, определяемое </w:t>
      </w:r>
      <w:r>
        <w:t>Комитетом</w:t>
      </w:r>
      <w:r w:rsidRPr="00E01FEF">
        <w:t xml:space="preserve"> по согласованию с ГЭК. В ПП</w:t>
      </w:r>
      <w:r>
        <w:t>Р</w:t>
      </w:r>
      <w:r w:rsidRPr="00E01FEF">
        <w:t xml:space="preserve"> может быть организована стационарная телефонная связь.</w:t>
      </w:r>
    </w:p>
    <w:p w:rsidR="0010443E" w:rsidRDefault="0010443E">
      <w:pPr>
        <w:pStyle w:val="140"/>
      </w:pPr>
      <w:r w:rsidRPr="00E01FEF">
        <w:t xml:space="preserve">Хранение бумажных </w:t>
      </w:r>
      <w:r>
        <w:t>ЭМ</w:t>
      </w:r>
      <w:r w:rsidRPr="00E01FEF">
        <w:t xml:space="preserve"> при необходимости при проверке в течение 2-3 дней обеспечивается в сейфе, который за</w:t>
      </w:r>
      <w:r>
        <w:t>к</w:t>
      </w:r>
      <w:r w:rsidRPr="00E01FEF">
        <w:t>рывается и опечатывается ответственным лицом и располагается на территории ПП</w:t>
      </w:r>
      <w:r>
        <w:t>Р</w:t>
      </w:r>
      <w:r w:rsidRPr="00E01FEF">
        <w:t>.</w:t>
      </w:r>
    </w:p>
    <w:p w:rsidR="0010443E" w:rsidRDefault="0010443E">
      <w:pPr>
        <w:pStyle w:val="140"/>
      </w:pPr>
      <w:r w:rsidRPr="00E01FEF">
        <w:t>Работники ОО, привлекаемые к проведению ГИА в качестве ответственных лиц за организацию и работу ПП</w:t>
      </w:r>
      <w:r>
        <w:t>Р,</w:t>
      </w:r>
      <w:r w:rsidRPr="00E01FEF">
        <w:t xml:space="preserve"> по месту работы информируются под роспись о сроках, местах и </w:t>
      </w:r>
      <w:r>
        <w:t>порядке проведения ГИА</w:t>
      </w:r>
      <w:r w:rsidRPr="00E01FEF">
        <w:t xml:space="preserve">, о применении мер дисциплинарного и административного воздействия в отношении лиц, привлекаемых к проведению ГИА и нарушивших </w:t>
      </w:r>
      <w:r>
        <w:t>П</w:t>
      </w:r>
      <w:r w:rsidRPr="00E01FEF">
        <w:t>орядок проведения ГИА.</w:t>
      </w:r>
    </w:p>
    <w:p w:rsidR="0010443E" w:rsidRDefault="0010443E">
      <w:pPr>
        <w:pStyle w:val="140"/>
      </w:pPr>
      <w:r w:rsidRPr="00E01FEF">
        <w:t xml:space="preserve">В </w:t>
      </w:r>
      <w:r>
        <w:t>ППР</w:t>
      </w:r>
      <w:r w:rsidRPr="00E01FEF">
        <w:t xml:space="preserve"> в период проверки </w:t>
      </w:r>
      <w:r>
        <w:t>(</w:t>
      </w:r>
      <w:r w:rsidRPr="00E01FEF">
        <w:t>работы экспертов</w:t>
      </w:r>
      <w:r>
        <w:t>)</w:t>
      </w:r>
      <w:r w:rsidRPr="00E01FEF">
        <w:t xml:space="preserve"> могут присутствовать:</w:t>
      </w:r>
    </w:p>
    <w:p w:rsidR="0010443E" w:rsidRPr="00BF5104" w:rsidRDefault="0010443E" w:rsidP="005D1D89">
      <w:pPr>
        <w:pStyle w:val="1"/>
      </w:pPr>
      <w:r w:rsidRPr="00BF5104">
        <w:t>ответственное лицо за обеспечение работы ПП</w:t>
      </w:r>
      <w:r>
        <w:t>Р</w:t>
      </w:r>
      <w:r w:rsidRPr="00BF5104">
        <w:t xml:space="preserve">; </w:t>
      </w:r>
    </w:p>
    <w:p w:rsidR="0010443E" w:rsidRPr="00BF5104" w:rsidRDefault="0010443E" w:rsidP="005D1D89">
      <w:pPr>
        <w:pStyle w:val="1"/>
      </w:pPr>
      <w:r>
        <w:t>члены</w:t>
      </w:r>
      <w:r w:rsidRPr="00BF5104">
        <w:t xml:space="preserve"> ГЭК;</w:t>
      </w:r>
    </w:p>
    <w:p w:rsidR="0010443E" w:rsidRPr="00BF5104" w:rsidRDefault="0010443E" w:rsidP="005D1D89">
      <w:pPr>
        <w:pStyle w:val="1"/>
      </w:pPr>
      <w:r>
        <w:t xml:space="preserve">аккредитованные </w:t>
      </w:r>
      <w:r w:rsidRPr="00BF5104">
        <w:t>общественные наблюдатели (при желании);</w:t>
      </w:r>
    </w:p>
    <w:p w:rsidR="0010443E" w:rsidRPr="00BF5104" w:rsidRDefault="0010443E" w:rsidP="005D1D89">
      <w:pPr>
        <w:pStyle w:val="1"/>
      </w:pPr>
      <w:r w:rsidRPr="00BA7972">
        <w:t xml:space="preserve">должностные лица </w:t>
      </w:r>
      <w:proofErr w:type="spellStart"/>
      <w:r w:rsidRPr="00BF5104">
        <w:t>Рособрнадзора</w:t>
      </w:r>
      <w:proofErr w:type="spellEnd"/>
      <w:r w:rsidRPr="00BF5104">
        <w:t xml:space="preserve">, </w:t>
      </w:r>
      <w:r>
        <w:t>должностные лица Комитета</w:t>
      </w:r>
      <w:r w:rsidRPr="00BF5104">
        <w:t xml:space="preserve">, </w:t>
      </w:r>
      <w:r>
        <w:t>в том числе</w:t>
      </w:r>
      <w:r w:rsidRPr="00BA7972">
        <w:t xml:space="preserve">, </w:t>
      </w:r>
      <w:r w:rsidRPr="00BF5104">
        <w:t xml:space="preserve">осуществляющие переданные полномочия Российской Федерации в сфере образования, </w:t>
      </w:r>
      <w:r>
        <w:t>по решению</w:t>
      </w:r>
      <w:r w:rsidRPr="00BF5104">
        <w:t xml:space="preserve"> указанных органов.</w:t>
      </w:r>
    </w:p>
    <w:p w:rsidR="0010443E" w:rsidRPr="00BF5104" w:rsidRDefault="0010443E" w:rsidP="005D1D89">
      <w:pPr>
        <w:pStyle w:val="140"/>
      </w:pPr>
      <w:r w:rsidRPr="00BF5104">
        <w:t>Допуск в ПП</w:t>
      </w:r>
      <w:r>
        <w:t>Р</w:t>
      </w:r>
      <w:r w:rsidRPr="00BF5104">
        <w:t xml:space="preserve"> экспертов и указанных выше лиц, осуществляется только при наличии у них документов, удостоверяющих личность и </w:t>
      </w:r>
      <w:r>
        <w:t xml:space="preserve">документов, </w:t>
      </w:r>
      <w:r w:rsidRPr="00BF5104">
        <w:t>подтверждающих их полномочия.</w:t>
      </w:r>
    </w:p>
    <w:p w:rsidR="0010443E" w:rsidRPr="00BF5104" w:rsidRDefault="0010443E" w:rsidP="005D1D89">
      <w:pPr>
        <w:pStyle w:val="140"/>
      </w:pPr>
      <w:r w:rsidRPr="00BF5104">
        <w:t xml:space="preserve">В </w:t>
      </w:r>
      <w:r>
        <w:t>ППР</w:t>
      </w:r>
      <w:r w:rsidRPr="00BF5104">
        <w:t xml:space="preserve"> эксперты ПК могут иметь при себе:</w:t>
      </w:r>
    </w:p>
    <w:p w:rsidR="0010443E" w:rsidRPr="00BF5104" w:rsidRDefault="0010443E" w:rsidP="005D1D89">
      <w:pPr>
        <w:pStyle w:val="1"/>
      </w:pPr>
      <w:r w:rsidRPr="00BF5104">
        <w:t>документ, удостоверяющий личность;</w:t>
      </w:r>
    </w:p>
    <w:p w:rsidR="0010443E" w:rsidRPr="00BF5104" w:rsidRDefault="0010443E" w:rsidP="005D1D89">
      <w:pPr>
        <w:pStyle w:val="1"/>
      </w:pPr>
      <w:r w:rsidRPr="00BF5104">
        <w:t>калькулятор (при необходимости);</w:t>
      </w:r>
    </w:p>
    <w:p w:rsidR="0010443E" w:rsidRPr="00BF5104" w:rsidRDefault="0010443E" w:rsidP="005D1D89">
      <w:pPr>
        <w:pStyle w:val="1"/>
      </w:pPr>
      <w:proofErr w:type="spellStart"/>
      <w:r w:rsidRPr="00BF5104">
        <w:t>гелевую</w:t>
      </w:r>
      <w:proofErr w:type="spellEnd"/>
      <w:r>
        <w:t>, капиллярную</w:t>
      </w:r>
      <w:r w:rsidRPr="00BF5104">
        <w:t xml:space="preserve"> ручку (любого цвета);</w:t>
      </w:r>
    </w:p>
    <w:p w:rsidR="0010443E" w:rsidRPr="00BF5104" w:rsidRDefault="0010443E" w:rsidP="005D1D89">
      <w:pPr>
        <w:pStyle w:val="1"/>
      </w:pPr>
      <w:r w:rsidRPr="00BF5104">
        <w:t>лекарства и питание (при необходимости);</w:t>
      </w:r>
    </w:p>
    <w:p w:rsidR="0010443E" w:rsidRPr="00BF5104" w:rsidRDefault="0010443E" w:rsidP="005D1D89">
      <w:pPr>
        <w:pStyle w:val="1"/>
      </w:pPr>
      <w:r>
        <w:t xml:space="preserve">листы бумаги для </w:t>
      </w:r>
      <w:r w:rsidRPr="00BF5104">
        <w:t>черновик</w:t>
      </w:r>
      <w:r>
        <w:t xml:space="preserve">ов со штампом ОО, на базе которой </w:t>
      </w:r>
      <w:proofErr w:type="gramStart"/>
      <w:r>
        <w:t>организован</w:t>
      </w:r>
      <w:proofErr w:type="gramEnd"/>
      <w:r>
        <w:t xml:space="preserve"> ППЗ</w:t>
      </w:r>
      <w:r w:rsidRPr="00BF5104">
        <w:t>.</w:t>
      </w:r>
    </w:p>
    <w:p w:rsidR="0010443E" w:rsidRPr="00BF5104" w:rsidRDefault="0010443E" w:rsidP="00E10392">
      <w:pPr>
        <w:pStyle w:val="140"/>
      </w:pPr>
      <w:r w:rsidRPr="00BF5104">
        <w:lastRenderedPageBreak/>
        <w:t xml:space="preserve">Во время проверки эксперты могут общаться друг с другом только по вопросам согласования критериев оценивания экзаменационных работ и получать консультацию у председателя </w:t>
      </w:r>
      <w:r>
        <w:t>ПК</w:t>
      </w:r>
      <w:r w:rsidRPr="00BF5104">
        <w:t xml:space="preserve">. </w:t>
      </w:r>
    </w:p>
    <w:p w:rsidR="0010443E" w:rsidRPr="00BF5104" w:rsidRDefault="0010443E" w:rsidP="005D1D89">
      <w:pPr>
        <w:pStyle w:val="140"/>
      </w:pPr>
      <w:r w:rsidRPr="00E01FEF">
        <w:rPr>
          <w:b/>
        </w:rPr>
        <w:t>Коллегиальная проверка экзаменационных работ запрещена.</w:t>
      </w:r>
      <w:r w:rsidRPr="00BF5104">
        <w:t xml:space="preserve"> Во время проверки эксперты могут выходить из помещения и перемещаться по ПП</w:t>
      </w:r>
      <w:r>
        <w:t>Р</w:t>
      </w:r>
      <w:r w:rsidRPr="00BF5104">
        <w:t xml:space="preserve"> при необходимости. При выходе из помещения эксперты оставляют </w:t>
      </w:r>
      <w:r>
        <w:t>ЭМ</w:t>
      </w:r>
      <w:r w:rsidRPr="00BF5104">
        <w:t xml:space="preserve"> и </w:t>
      </w:r>
      <w:r>
        <w:t xml:space="preserve">использованные листы бумаги для </w:t>
      </w:r>
      <w:r w:rsidRPr="00BF5104">
        <w:t>черновик</w:t>
      </w:r>
      <w:r>
        <w:t>ов</w:t>
      </w:r>
      <w:r w:rsidRPr="00BF5104">
        <w:t xml:space="preserve"> </w:t>
      </w:r>
      <w:r w:rsidR="001066A7" w:rsidRPr="001066A7">
        <w:rPr>
          <w:u w:val="single"/>
        </w:rPr>
        <w:t>на своем рабочем месте</w:t>
      </w:r>
      <w:r w:rsidRPr="00BF5104">
        <w:t>.</w:t>
      </w:r>
    </w:p>
    <w:p w:rsidR="0010443E" w:rsidRPr="00BF5104" w:rsidRDefault="0010443E" w:rsidP="005D1D89">
      <w:pPr>
        <w:pStyle w:val="140"/>
      </w:pPr>
      <w:proofErr w:type="gramStart"/>
      <w:r w:rsidRPr="00BF5104">
        <w:t>Во время проверки в ПП</w:t>
      </w:r>
      <w:r>
        <w:t>Р</w:t>
      </w:r>
      <w:r w:rsidRPr="00BF5104">
        <w:t xml:space="preserve"> запрещается иметь при себе средства связи, электронно-вычислительную технику, фото-, аудио- и видеоаппаратуру, средства хранения и передачи информации, а также выносить из помещений ПП</w:t>
      </w:r>
      <w:r>
        <w:t>З</w:t>
      </w:r>
      <w:r w:rsidRPr="00BF5104">
        <w:t xml:space="preserve"> </w:t>
      </w:r>
      <w:r>
        <w:t>ЭМ</w:t>
      </w:r>
      <w:r w:rsidRPr="00BF5104">
        <w:t xml:space="preserve"> на бумажном или электронном носителях, фотографировать и копировать </w:t>
      </w:r>
      <w:r>
        <w:t>ЭМ</w:t>
      </w:r>
      <w:r w:rsidRPr="00BF5104">
        <w:t>.</w:t>
      </w:r>
      <w:proofErr w:type="gramEnd"/>
    </w:p>
    <w:p w:rsidR="0010443E" w:rsidRPr="00BF5104" w:rsidRDefault="0010443E" w:rsidP="005D1D89">
      <w:pPr>
        <w:pStyle w:val="140"/>
      </w:pPr>
      <w:r w:rsidRPr="00BF5104">
        <w:tab/>
        <w:t>Ответственное лицо осуществляет контроль соблюдения экспертами установленных требований.</w:t>
      </w:r>
    </w:p>
    <w:p w:rsidR="0010443E" w:rsidRPr="00BF5104" w:rsidRDefault="0010443E" w:rsidP="005D1D89">
      <w:pPr>
        <w:pStyle w:val="140"/>
      </w:pPr>
      <w:r w:rsidRPr="00BF5104">
        <w:tab/>
        <w:t xml:space="preserve">При нарушении экспертом установленных требований, ответственное лицо информирует </w:t>
      </w:r>
      <w:r>
        <w:t>члена</w:t>
      </w:r>
      <w:r w:rsidRPr="00BF5104">
        <w:t xml:space="preserve"> ГЭК и председателя ПК для принятия решения.</w:t>
      </w:r>
    </w:p>
    <w:p w:rsidR="0010443E" w:rsidRDefault="0010443E" w:rsidP="001D0A18">
      <w:pPr>
        <w:pStyle w:val="140"/>
        <w:keepNext/>
        <w:spacing w:before="120" w:after="120"/>
        <w:rPr>
          <w:b/>
          <w:i/>
          <w:u w:val="single"/>
        </w:rPr>
      </w:pPr>
      <w:r>
        <w:rPr>
          <w:b/>
          <w:i/>
          <w:u w:val="single"/>
        </w:rPr>
        <w:t>Обязанности ответственного лица</w:t>
      </w:r>
    </w:p>
    <w:p w:rsidR="0010443E" w:rsidRPr="00383426" w:rsidRDefault="0010443E" w:rsidP="001D0A18">
      <w:pPr>
        <w:pStyle w:val="140"/>
        <w:keepNext/>
        <w:spacing w:before="120" w:after="120"/>
        <w:rPr>
          <w:i/>
          <w:u w:val="single"/>
        </w:rPr>
      </w:pPr>
      <w:r>
        <w:rPr>
          <w:i/>
          <w:u w:val="single"/>
        </w:rPr>
        <w:t>Н</w:t>
      </w:r>
      <w:r w:rsidRPr="005D1D89">
        <w:rPr>
          <w:i/>
          <w:u w:val="single"/>
        </w:rPr>
        <w:t>а подготовительном этапе</w:t>
      </w:r>
      <w:r>
        <w:rPr>
          <w:i/>
          <w:u w:val="single"/>
        </w:rPr>
        <w:t xml:space="preserve"> ответственное лицо должно:</w:t>
      </w:r>
    </w:p>
    <w:p w:rsidR="0010443E" w:rsidRPr="00BF5104" w:rsidRDefault="0010443E" w:rsidP="005D1D89">
      <w:pPr>
        <w:pStyle w:val="140"/>
      </w:pPr>
      <w:r w:rsidRPr="00BF5104">
        <w:t>1. Пройти инструктаж по порядку исполнения своих обязанностей в период проведения ГИА.</w:t>
      </w:r>
    </w:p>
    <w:p w:rsidR="0010443E" w:rsidRPr="00BF5104" w:rsidRDefault="0010443E" w:rsidP="005D1D89">
      <w:pPr>
        <w:pStyle w:val="140"/>
      </w:pPr>
      <w:r w:rsidRPr="00BF5104">
        <w:t>2. Не позднее, чем за 2 рабочих дня до проведения соответствующего экзамена подготовить ПП</w:t>
      </w:r>
      <w:r>
        <w:t>Р</w:t>
      </w:r>
      <w:r w:rsidRPr="00BF5104">
        <w:t xml:space="preserve"> к работе экспертов </w:t>
      </w:r>
      <w:r>
        <w:t>ПК</w:t>
      </w:r>
      <w:r w:rsidRPr="00BF5104">
        <w:t>, обеспечив:</w:t>
      </w:r>
    </w:p>
    <w:p w:rsidR="0010443E" w:rsidRPr="005D1D89" w:rsidRDefault="0010443E" w:rsidP="005D1D89">
      <w:pPr>
        <w:pStyle w:val="1"/>
      </w:pPr>
      <w:r w:rsidRPr="005D1D89">
        <w:t xml:space="preserve"> наличие персональных рабочих ме</w:t>
      </w:r>
      <w:proofErr w:type="gramStart"/>
      <w:r w:rsidRPr="005D1D89">
        <w:t>ст с пр</w:t>
      </w:r>
      <w:proofErr w:type="gramEnd"/>
      <w:r w:rsidRPr="005D1D89">
        <w:t>интером и в</w:t>
      </w:r>
      <w:r>
        <w:t>ы</w:t>
      </w:r>
      <w:r w:rsidRPr="005D1D89">
        <w:t>ходом в Интернет, расходных материалов (бумага</w:t>
      </w:r>
      <w:r>
        <w:t xml:space="preserve"> для печати</w:t>
      </w:r>
      <w:r w:rsidRPr="005D1D89">
        <w:t xml:space="preserve">, </w:t>
      </w:r>
      <w:r>
        <w:t xml:space="preserve">листы бумаги для </w:t>
      </w:r>
      <w:r w:rsidRPr="005D1D89">
        <w:t>чернов</w:t>
      </w:r>
      <w:r>
        <w:t>иков, заправленные картриджи и д</w:t>
      </w:r>
      <w:r w:rsidRPr="005D1D89">
        <w:t>р.);</w:t>
      </w:r>
    </w:p>
    <w:p w:rsidR="0010443E" w:rsidRPr="005D1D89" w:rsidRDefault="0010443E" w:rsidP="005D1D89">
      <w:pPr>
        <w:pStyle w:val="1"/>
      </w:pPr>
      <w:r w:rsidRPr="005D1D89">
        <w:t>заметное обозначение поме</w:t>
      </w:r>
      <w:r>
        <w:t>щений, выделяемых</w:t>
      </w:r>
      <w:r w:rsidRPr="005D1D89">
        <w:t xml:space="preserve"> для работы </w:t>
      </w:r>
      <w:r>
        <w:t>ПК</w:t>
      </w:r>
      <w:r w:rsidRPr="005D1D89">
        <w:t>,</w:t>
      </w:r>
      <w:r>
        <w:t xml:space="preserve"> помещения для</w:t>
      </w:r>
      <w:r w:rsidRPr="005D1D89">
        <w:t xml:space="preserve"> хранения личных вещей;</w:t>
      </w:r>
    </w:p>
    <w:p w:rsidR="0010443E" w:rsidRPr="005D1D89" w:rsidRDefault="0010443E" w:rsidP="005D1D89">
      <w:pPr>
        <w:pStyle w:val="1"/>
      </w:pPr>
      <w:r w:rsidRPr="005D1D89">
        <w:t xml:space="preserve">дежурство для ограничения доступа посторонних лиц.  </w:t>
      </w:r>
    </w:p>
    <w:p w:rsidR="0010443E" w:rsidRPr="00BF5104" w:rsidRDefault="0010443E" w:rsidP="005D1D89">
      <w:pPr>
        <w:pStyle w:val="140"/>
      </w:pPr>
      <w:r w:rsidRPr="00BF5104">
        <w:t>3. За один день до проверки экспертами ПК экзаменационных работ осуществить проверку работоспособности технических средств</w:t>
      </w:r>
      <w:r w:rsidRPr="00BF5104">
        <w:rPr>
          <w:i/>
        </w:rPr>
        <w:t>.</w:t>
      </w:r>
      <w:r w:rsidRPr="00BF5104">
        <w:t xml:space="preserve">  </w:t>
      </w:r>
    </w:p>
    <w:p w:rsidR="0010443E" w:rsidRPr="00BF5104" w:rsidRDefault="0010443E" w:rsidP="005D1D89">
      <w:pPr>
        <w:pStyle w:val="140"/>
      </w:pPr>
      <w:r w:rsidRPr="00BF5104">
        <w:t xml:space="preserve">4. Получить от </w:t>
      </w:r>
      <w:r>
        <w:t>члена</w:t>
      </w:r>
      <w:r w:rsidRPr="00BF5104">
        <w:t xml:space="preserve"> ГЭК график работы экспертов </w:t>
      </w:r>
      <w:r>
        <w:t>ПК</w:t>
      </w:r>
      <w:r w:rsidRPr="00BF5104">
        <w:t xml:space="preserve">. </w:t>
      </w:r>
    </w:p>
    <w:p w:rsidR="0010443E" w:rsidRPr="00BF5104" w:rsidRDefault="0010443E" w:rsidP="005D1D89">
      <w:pPr>
        <w:pStyle w:val="140"/>
      </w:pPr>
      <w:r w:rsidRPr="00BF5104">
        <w:t>5. В день проведения экзамена после получения критериев оценивания обеспечить экспертов бумажными вариантами критериев для проведения оперативного согласования (при необходимости).</w:t>
      </w:r>
    </w:p>
    <w:p w:rsidR="0010443E" w:rsidRPr="00BF5104" w:rsidRDefault="0010443E" w:rsidP="001D0A18">
      <w:pPr>
        <w:pStyle w:val="140"/>
        <w:keepNext/>
        <w:spacing w:before="120" w:after="120"/>
      </w:pPr>
      <w:r w:rsidRPr="005D1D89">
        <w:rPr>
          <w:i/>
          <w:u w:val="single"/>
        </w:rPr>
        <w:t>На этапе проверки экзаменационных работ экспертами ПК</w:t>
      </w:r>
      <w:r>
        <w:rPr>
          <w:i/>
          <w:u w:val="single"/>
        </w:rPr>
        <w:t xml:space="preserve"> ответственное лицо</w:t>
      </w:r>
      <w:r w:rsidRPr="00BF5104">
        <w:t>:</w:t>
      </w:r>
    </w:p>
    <w:p w:rsidR="0010443E" w:rsidRPr="00BF5104" w:rsidRDefault="0010443E" w:rsidP="005D1D89">
      <w:pPr>
        <w:pStyle w:val="140"/>
      </w:pPr>
      <w:r w:rsidRPr="00BF5104">
        <w:t>1. Все дни проверки контролирует прибытие экспертов ПК в ПП</w:t>
      </w:r>
      <w:r>
        <w:t>Р</w:t>
      </w:r>
      <w:r w:rsidRPr="00BF5104">
        <w:t xml:space="preserve">, соответствие личности эксперта, предъявленному им документу, удостоверяющему личность, и  составу ПК, утвержденному </w:t>
      </w:r>
      <w:r>
        <w:t>Комитетом</w:t>
      </w:r>
      <w:r w:rsidRPr="00BF5104">
        <w:t>.</w:t>
      </w:r>
    </w:p>
    <w:p w:rsidR="0010443E" w:rsidRPr="0010443E" w:rsidRDefault="0010443E" w:rsidP="007C422C">
      <w:pPr>
        <w:pStyle w:val="140"/>
        <w:rPr>
          <w:b/>
          <w:color w:val="0000CC"/>
        </w:rPr>
      </w:pPr>
      <w:r w:rsidRPr="00BF5104">
        <w:t xml:space="preserve">2. Обеспечивает </w:t>
      </w:r>
      <w:r w:rsidRPr="00C16225">
        <w:t xml:space="preserve">ведение </w:t>
      </w:r>
      <w:r w:rsidR="00634543">
        <w:fldChar w:fldCharType="begin"/>
      </w:r>
      <w:r w:rsidR="00BA39B2">
        <w:instrText xml:space="preserve"> REF Журнал_учета_работы_экспертов \h  \* MERGEFORMAT </w:instrText>
      </w:r>
      <w:r w:rsidR="00634543">
        <w:fldChar w:fldCharType="separate"/>
      </w:r>
      <w:proofErr w:type="gramStart"/>
      <w:r w:rsidR="001066A7" w:rsidRPr="001066A7">
        <w:rPr>
          <w:color w:val="0000CC"/>
        </w:rPr>
        <w:t>ЖУРНАЛ</w:t>
      </w:r>
      <w:r>
        <w:rPr>
          <w:color w:val="0000CC"/>
        </w:rPr>
        <w:t>А</w:t>
      </w:r>
      <w:r>
        <w:rPr>
          <w:b/>
          <w:color w:val="0000CC"/>
        </w:rPr>
        <w:t xml:space="preserve"> </w:t>
      </w:r>
      <w:r w:rsidR="001066A7" w:rsidRPr="001066A7">
        <w:rPr>
          <w:color w:val="0000CC"/>
        </w:rPr>
        <w:t>учета работы экспертов предметной комиссии</w:t>
      </w:r>
      <w:proofErr w:type="gramEnd"/>
      <w:r w:rsidR="001066A7" w:rsidRPr="001066A7">
        <w:rPr>
          <w:color w:val="0000CC"/>
        </w:rPr>
        <w:t xml:space="preserve"> в пункте проверки экзаменационных</w:t>
      </w:r>
      <w:r>
        <w:rPr>
          <w:spacing w:val="20"/>
        </w:rPr>
        <w:t xml:space="preserve"> работ</w:t>
      </w:r>
      <w:r w:rsidRPr="00AB428D">
        <w:rPr>
          <w:spacing w:val="20"/>
        </w:rPr>
        <w:t xml:space="preserve"> </w:t>
      </w:r>
      <w:r w:rsidR="00634543">
        <w:fldChar w:fldCharType="end"/>
      </w:r>
      <w:r w:rsidRPr="00C16225">
        <w:t xml:space="preserve"> (далее</w:t>
      </w:r>
      <w:r w:rsidRPr="00BF5104">
        <w:t xml:space="preserve"> – Журнал)</w:t>
      </w:r>
      <w:r>
        <w:t xml:space="preserve"> (</w:t>
      </w:r>
      <w:fldSimple w:instr=" REF Приложение7 \h  \* MERGEFORMAT ">
        <w:r w:rsidRPr="00C16225">
          <w:rPr>
            <w:i/>
            <w:color w:val="0000CC"/>
            <w:u w:val="single"/>
          </w:rPr>
          <w:t>Приложение 7</w:t>
        </w:r>
      </w:fldSimple>
      <w:r>
        <w:t>)</w:t>
      </w:r>
      <w:r w:rsidRPr="00BF5104">
        <w:t>.</w:t>
      </w:r>
    </w:p>
    <w:p w:rsidR="0010443E" w:rsidRPr="00BF5104" w:rsidRDefault="0010443E" w:rsidP="001D0A18">
      <w:pPr>
        <w:pStyle w:val="140"/>
      </w:pPr>
      <w:r w:rsidRPr="00BF5104">
        <w:t xml:space="preserve">3. Контролирует соблюдение экспертами требований </w:t>
      </w:r>
      <w:r>
        <w:t>П</w:t>
      </w:r>
      <w:r w:rsidRPr="00BF5104">
        <w:t xml:space="preserve">орядка проведения ГИА. </w:t>
      </w:r>
    </w:p>
    <w:p w:rsidR="0010443E" w:rsidRPr="00BF5104" w:rsidRDefault="0010443E" w:rsidP="001D0A18">
      <w:pPr>
        <w:pStyle w:val="140"/>
      </w:pPr>
      <w:r w:rsidRPr="00BF5104">
        <w:lastRenderedPageBreak/>
        <w:t>4. Осуществляет техническое сопровождение работы экспертов ПК.</w:t>
      </w:r>
    </w:p>
    <w:p w:rsidR="0010443E" w:rsidRPr="00BF5104" w:rsidRDefault="0010443E" w:rsidP="001D0A18">
      <w:pPr>
        <w:pStyle w:val="140"/>
      </w:pPr>
      <w:r w:rsidRPr="00BF5104">
        <w:t xml:space="preserve">5. По просьбе эксперта ПК осуществляет печать </w:t>
      </w:r>
      <w:r>
        <w:t>ЭМ</w:t>
      </w:r>
      <w:r w:rsidRPr="00BF5104">
        <w:t xml:space="preserve"> для работы эксперта </w:t>
      </w:r>
      <w:proofErr w:type="gramStart"/>
      <w:r w:rsidRPr="00BF5104">
        <w:t>с</w:t>
      </w:r>
      <w:proofErr w:type="gramEnd"/>
      <w:r w:rsidRPr="00BF5104">
        <w:t xml:space="preserve"> бумажными ЭМ.</w:t>
      </w:r>
    </w:p>
    <w:p w:rsidR="0010443E" w:rsidRPr="001D0A18" w:rsidRDefault="0010443E" w:rsidP="001D0A18">
      <w:pPr>
        <w:pStyle w:val="140"/>
        <w:keepNext/>
        <w:spacing w:before="120" w:after="120"/>
        <w:rPr>
          <w:i/>
          <w:u w:val="single"/>
        </w:rPr>
      </w:pPr>
      <w:r w:rsidRPr="001D0A18">
        <w:rPr>
          <w:i/>
          <w:u w:val="single"/>
        </w:rPr>
        <w:t>На этапе завершения проверки экзаменационных работ экспертами ПК</w:t>
      </w:r>
      <w:r>
        <w:rPr>
          <w:i/>
          <w:u w:val="single"/>
        </w:rPr>
        <w:t xml:space="preserve"> ответственное лицо</w:t>
      </w:r>
      <w:r w:rsidRPr="001D0A18">
        <w:rPr>
          <w:i/>
          <w:u w:val="single"/>
        </w:rPr>
        <w:t>:</w:t>
      </w:r>
    </w:p>
    <w:p w:rsidR="0010443E" w:rsidRPr="00BF5104" w:rsidRDefault="0010443E" w:rsidP="001D0A18">
      <w:pPr>
        <w:pStyle w:val="140"/>
      </w:pPr>
      <w:r w:rsidRPr="00BF5104">
        <w:t>1. После завершения экспертом ПК проверки экзаменационных работ осуществляет контроль формирования и печати протоколов проверки.</w:t>
      </w:r>
    </w:p>
    <w:p w:rsidR="0010443E" w:rsidRPr="00BF5104" w:rsidRDefault="0010443E" w:rsidP="001D0A18">
      <w:pPr>
        <w:pStyle w:val="140"/>
      </w:pPr>
      <w:r w:rsidRPr="00BF5104">
        <w:t>2. Результаты каждого дня работы экспертов ПК фиксиру</w:t>
      </w:r>
      <w:r>
        <w:t>ет</w:t>
      </w:r>
      <w:r w:rsidRPr="00BF5104">
        <w:t xml:space="preserve"> в Журнале.</w:t>
      </w:r>
    </w:p>
    <w:p w:rsidR="0010443E" w:rsidRPr="00BF5104" w:rsidRDefault="0010443E" w:rsidP="001D0A18">
      <w:pPr>
        <w:pStyle w:val="140"/>
      </w:pPr>
      <w:r w:rsidRPr="00BF5104">
        <w:t>3. После завершения проверки экспертами ПК:</w:t>
      </w:r>
    </w:p>
    <w:p w:rsidR="0010443E" w:rsidRPr="00BF5104" w:rsidRDefault="0010443E" w:rsidP="00D063FD">
      <w:pPr>
        <w:pStyle w:val="1"/>
      </w:pPr>
      <w:r w:rsidRPr="00BF5104">
        <w:t xml:space="preserve">собирает протоколы проверки и передает их </w:t>
      </w:r>
      <w:r>
        <w:t>члену</w:t>
      </w:r>
      <w:r w:rsidRPr="00BF5104">
        <w:t xml:space="preserve"> ГЭК для доставки в РЦОИ</w:t>
      </w:r>
      <w:r>
        <w:t xml:space="preserve"> (</w:t>
      </w:r>
      <w:r>
        <w:rPr>
          <w:rStyle w:val="141"/>
        </w:rPr>
        <w:t>копии остаются в ППР (передаются в МО</w:t>
      </w:r>
      <w:r w:rsidRPr="00411F47">
        <w:rPr>
          <w:rStyle w:val="141"/>
        </w:rPr>
        <w:t>УО</w:t>
      </w:r>
      <w:r>
        <w:rPr>
          <w:rStyle w:val="141"/>
        </w:rPr>
        <w:t>))</w:t>
      </w:r>
      <w:r w:rsidRPr="00BF5104">
        <w:t>;</w:t>
      </w:r>
    </w:p>
    <w:p w:rsidR="0010443E" w:rsidRPr="00BF5104" w:rsidRDefault="0010443E" w:rsidP="00D063FD">
      <w:pPr>
        <w:pStyle w:val="1"/>
      </w:pPr>
      <w:r w:rsidRPr="00BF5104">
        <w:t xml:space="preserve">собирает и передает </w:t>
      </w:r>
      <w:r>
        <w:t>члену</w:t>
      </w:r>
      <w:r w:rsidRPr="00BF5104">
        <w:t xml:space="preserve"> ГЭК </w:t>
      </w:r>
      <w:r>
        <w:t xml:space="preserve">использованные листы бумаги для </w:t>
      </w:r>
      <w:r w:rsidRPr="00BF5104">
        <w:t>черновик</w:t>
      </w:r>
      <w:r>
        <w:t>ов</w:t>
      </w:r>
      <w:r w:rsidRPr="00BF5104">
        <w:t>, распечатанные критерии оценивания для хранения в течение месяца и уничтожения;</w:t>
      </w:r>
    </w:p>
    <w:p w:rsidR="0010443E" w:rsidRDefault="0010443E" w:rsidP="00D063FD">
      <w:pPr>
        <w:pStyle w:val="1"/>
        <w:rPr>
          <w:b/>
          <w:i/>
        </w:rPr>
      </w:pPr>
      <w:r w:rsidRPr="00BF5104">
        <w:t xml:space="preserve">проверяет персональное рабочее место и очищает его от электронных изображений </w:t>
      </w:r>
      <w:r>
        <w:t>ЭМ</w:t>
      </w:r>
      <w:r w:rsidRPr="00BF5104">
        <w:t xml:space="preserve">. </w:t>
      </w:r>
    </w:p>
    <w:p w:rsidR="0010443E" w:rsidRDefault="0010443E" w:rsidP="00E16824">
      <w:pPr>
        <w:jc w:val="right"/>
        <w:rPr>
          <w:b/>
          <w:i/>
        </w:rPr>
      </w:pPr>
    </w:p>
    <w:p w:rsidR="0010443E" w:rsidRDefault="0010443E">
      <w:pPr>
        <w:rPr>
          <w:b/>
          <w:i/>
        </w:rPr>
      </w:pPr>
      <w:r>
        <w:rPr>
          <w:b/>
          <w:i/>
        </w:rPr>
        <w:br w:type="page"/>
      </w:r>
    </w:p>
    <w:p w:rsidR="0010443E" w:rsidRPr="00BF5104" w:rsidRDefault="0010443E" w:rsidP="001335A3">
      <w:pPr>
        <w:pStyle w:val="afd"/>
      </w:pPr>
      <w:bookmarkStart w:id="147" w:name="_Toc509879637"/>
      <w:bookmarkStart w:id="148" w:name="_Toc4407240"/>
      <w:r>
        <w:t xml:space="preserve">10.12. </w:t>
      </w:r>
      <w:r w:rsidRPr="00BF5104">
        <w:t xml:space="preserve">Инструкция по работе эксперта в пункте проверки </w:t>
      </w:r>
      <w:r>
        <w:t>экзаменационных работ</w:t>
      </w:r>
      <w:bookmarkEnd w:id="147"/>
      <w:bookmarkEnd w:id="148"/>
    </w:p>
    <w:p w:rsidR="0010443E" w:rsidRPr="00BF5104" w:rsidRDefault="0010443E" w:rsidP="00E10392">
      <w:pPr>
        <w:pStyle w:val="afff9"/>
        <w:spacing w:line="276" w:lineRule="auto"/>
        <w:jc w:val="both"/>
        <w:rPr>
          <w:rFonts w:ascii="Times New Roman" w:hAnsi="Times New Roman"/>
          <w:sz w:val="28"/>
          <w:szCs w:val="28"/>
        </w:rPr>
      </w:pPr>
    </w:p>
    <w:p w:rsidR="0010443E" w:rsidRPr="00BF5104" w:rsidRDefault="0010443E" w:rsidP="00E10392">
      <w:pPr>
        <w:pStyle w:val="140"/>
      </w:pPr>
      <w:r w:rsidRPr="00BF5104">
        <w:t xml:space="preserve">Проверка экзаменационных работ </w:t>
      </w:r>
      <w:r>
        <w:t xml:space="preserve">(заданий </w:t>
      </w:r>
      <w:r w:rsidRPr="00BF5104">
        <w:t>с ра</w:t>
      </w:r>
      <w:r>
        <w:t>звернутым ответом)</w:t>
      </w:r>
      <w:r w:rsidRPr="00BF5104">
        <w:t xml:space="preserve"> участников ГИА </w:t>
      </w:r>
      <w:r>
        <w:t>в форме ОГЭ и</w:t>
      </w:r>
      <w:r w:rsidRPr="00BF5104">
        <w:t xml:space="preserve"> ГВЭ осуществляется в местах, утверждаемых </w:t>
      </w:r>
      <w:r>
        <w:t>Комитетом</w:t>
      </w:r>
      <w:r w:rsidRPr="00BF5104">
        <w:t xml:space="preserve"> по согласованию с ГЭК – </w:t>
      </w:r>
      <w:r>
        <w:t>ППР (</w:t>
      </w:r>
      <w:r w:rsidRPr="00BF5104">
        <w:t>пунктах проверки заданий</w:t>
      </w:r>
      <w:r>
        <w:t>)</w:t>
      </w:r>
      <w:r w:rsidRPr="00BF5104">
        <w:t>.</w:t>
      </w:r>
    </w:p>
    <w:p w:rsidR="0010443E" w:rsidRPr="00BF5104" w:rsidRDefault="0010443E" w:rsidP="00E10392">
      <w:pPr>
        <w:pStyle w:val="140"/>
      </w:pPr>
      <w:r w:rsidRPr="00BF5104">
        <w:t>Под</w:t>
      </w:r>
      <w:r>
        <w:t>готовку и организацию работы ППР</w:t>
      </w:r>
      <w:r w:rsidRPr="00BF5104">
        <w:t xml:space="preserve"> обеспечивает ответственное лицо, определяемое </w:t>
      </w:r>
      <w:r>
        <w:t>Комитетом</w:t>
      </w:r>
      <w:r w:rsidRPr="00BF5104">
        <w:t xml:space="preserve"> по согласованию с ГЭК. </w:t>
      </w:r>
    </w:p>
    <w:p w:rsidR="0010443E" w:rsidRPr="00BF5104" w:rsidRDefault="0010443E" w:rsidP="00E10392">
      <w:pPr>
        <w:pStyle w:val="140"/>
      </w:pPr>
      <w:r w:rsidRPr="00BF5104">
        <w:t xml:space="preserve">Эксперты проверяют экзаменационные работы в сроки, установленные Порядком проведения ГИА и графиками обработки и выдачи результатов, подачи апелляций о несогласии с выставленными баллами. </w:t>
      </w:r>
    </w:p>
    <w:p w:rsidR="0010443E" w:rsidRPr="00BF5104" w:rsidRDefault="0010443E" w:rsidP="00E10392">
      <w:pPr>
        <w:pStyle w:val="140"/>
      </w:pPr>
      <w:r w:rsidRPr="00BF5104">
        <w:t xml:space="preserve">Информация о начале проверки размещается на образовательном портале Псковской области </w:t>
      </w:r>
      <w:proofErr w:type="spellStart"/>
      <w:r w:rsidRPr="004A7133">
        <w:rPr>
          <w:lang w:val="en-US"/>
        </w:rPr>
        <w:t>edu</w:t>
      </w:r>
      <w:proofErr w:type="spellEnd"/>
      <w:r w:rsidRPr="004A7133">
        <w:t>.</w:t>
      </w:r>
      <w:proofErr w:type="spellStart"/>
      <w:r w:rsidRPr="004A7133">
        <w:rPr>
          <w:lang w:val="en-US"/>
        </w:rPr>
        <w:t>pskov</w:t>
      </w:r>
      <w:proofErr w:type="spellEnd"/>
      <w:r w:rsidRPr="004A7133">
        <w:t>.</w:t>
      </w:r>
      <w:proofErr w:type="spellStart"/>
      <w:r w:rsidRPr="004A7133">
        <w:rPr>
          <w:lang w:val="en-US"/>
        </w:rPr>
        <w:t>ru</w:t>
      </w:r>
      <w:proofErr w:type="spellEnd"/>
      <w:r w:rsidRPr="00BF5104">
        <w:t xml:space="preserve"> и  передается РЦОИ ответ</w:t>
      </w:r>
      <w:r>
        <w:t>ственным лицам ППР</w:t>
      </w:r>
      <w:r w:rsidRPr="00BF5104">
        <w:t xml:space="preserve">. </w:t>
      </w:r>
    </w:p>
    <w:p w:rsidR="0010443E" w:rsidRPr="00BF5104" w:rsidRDefault="0010443E" w:rsidP="00E10392">
      <w:pPr>
        <w:pStyle w:val="140"/>
      </w:pPr>
      <w:r>
        <w:t>Допуск экспертов в ППЗ</w:t>
      </w:r>
      <w:r w:rsidRPr="00BF5104">
        <w:t xml:space="preserve"> осуществляется только при наличии у них документов, удостоверяющих личность и подтверждающих их полномочия.</w:t>
      </w:r>
    </w:p>
    <w:p w:rsidR="0010443E" w:rsidRPr="00BF5104" w:rsidRDefault="0010443E" w:rsidP="00E10392">
      <w:pPr>
        <w:pStyle w:val="140"/>
      </w:pPr>
      <w:r w:rsidRPr="00BF5104">
        <w:t xml:space="preserve">Личные вещи эксперты </w:t>
      </w:r>
      <w:r>
        <w:t>ПК</w:t>
      </w:r>
      <w:r w:rsidRPr="00BF5104">
        <w:t xml:space="preserve"> оставляют в специально выделенных помещениях на территории П</w:t>
      </w:r>
      <w:r>
        <w:t>ПЗ</w:t>
      </w:r>
      <w:r w:rsidRPr="00BF5104">
        <w:t>.</w:t>
      </w:r>
    </w:p>
    <w:p w:rsidR="0010443E" w:rsidRPr="00BF5104" w:rsidRDefault="0010443E" w:rsidP="00E10392">
      <w:pPr>
        <w:pStyle w:val="140"/>
      </w:pPr>
      <w:r w:rsidRPr="00BF5104">
        <w:t>В пункте проверки заданий эксперты ПК могут иметь при себе:</w:t>
      </w:r>
    </w:p>
    <w:p w:rsidR="0010443E" w:rsidRPr="00BF5104" w:rsidRDefault="0010443E" w:rsidP="00E10392">
      <w:pPr>
        <w:pStyle w:val="1"/>
      </w:pPr>
      <w:r w:rsidRPr="00BF5104">
        <w:t>документ, удостоверяющий личность;</w:t>
      </w:r>
    </w:p>
    <w:p w:rsidR="0010443E" w:rsidRPr="00BF5104" w:rsidRDefault="0010443E" w:rsidP="00E10392">
      <w:pPr>
        <w:pStyle w:val="1"/>
      </w:pPr>
      <w:r w:rsidRPr="00BF5104">
        <w:t>калькулятор (при необходимости);</w:t>
      </w:r>
    </w:p>
    <w:p w:rsidR="0010443E" w:rsidRPr="00BF5104" w:rsidRDefault="0010443E" w:rsidP="00E10392">
      <w:pPr>
        <w:pStyle w:val="1"/>
      </w:pPr>
      <w:proofErr w:type="spellStart"/>
      <w:r w:rsidRPr="00BF5104">
        <w:t>гелевую</w:t>
      </w:r>
      <w:proofErr w:type="spellEnd"/>
      <w:r>
        <w:t>, капиллярную</w:t>
      </w:r>
      <w:r w:rsidRPr="00BF5104">
        <w:t xml:space="preserve"> ручку (любого цвета);</w:t>
      </w:r>
    </w:p>
    <w:p w:rsidR="0010443E" w:rsidRPr="00BF5104" w:rsidRDefault="0010443E" w:rsidP="00E10392">
      <w:pPr>
        <w:pStyle w:val="1"/>
      </w:pPr>
      <w:r w:rsidRPr="00BF5104">
        <w:t>лекарства и питание (при необходимости);</w:t>
      </w:r>
    </w:p>
    <w:p w:rsidR="0010443E" w:rsidRPr="00BF5104" w:rsidRDefault="0010443E" w:rsidP="00E10392">
      <w:pPr>
        <w:pStyle w:val="1"/>
      </w:pPr>
      <w:r>
        <w:t xml:space="preserve">листы бумаги для </w:t>
      </w:r>
      <w:r w:rsidRPr="00BF5104">
        <w:t>черновик</w:t>
      </w:r>
      <w:r>
        <w:t>ов</w:t>
      </w:r>
      <w:r w:rsidRPr="00BF5104">
        <w:t>.</w:t>
      </w:r>
    </w:p>
    <w:p w:rsidR="0010443E" w:rsidRPr="00BF5104" w:rsidRDefault="0010443E" w:rsidP="00E10392">
      <w:pPr>
        <w:pStyle w:val="140"/>
      </w:pPr>
      <w:r w:rsidRPr="00BF5104">
        <w:t xml:space="preserve">Во время проверки эксперты должны соблюдать </w:t>
      </w:r>
      <w:r>
        <w:t>П</w:t>
      </w:r>
      <w:r w:rsidRPr="00BF5104">
        <w:t xml:space="preserve">орядок проведения </w:t>
      </w:r>
      <w:r>
        <w:t>ГИА</w:t>
      </w:r>
      <w:r w:rsidRPr="00BF5104">
        <w:t>.</w:t>
      </w:r>
    </w:p>
    <w:p w:rsidR="0010443E" w:rsidRPr="00BF5104" w:rsidRDefault="0010443E" w:rsidP="00E10392">
      <w:pPr>
        <w:pStyle w:val="140"/>
      </w:pPr>
      <w:r w:rsidRPr="00BF5104">
        <w:t xml:space="preserve">Во время проверки эксперты могут общаться друг с другом только по вопросам согласования критериев оценивания экзаменационных работ и получать консультацию у председателя </w:t>
      </w:r>
      <w:r>
        <w:t>ПК</w:t>
      </w:r>
      <w:r w:rsidRPr="00BF5104">
        <w:t xml:space="preserve">. </w:t>
      </w:r>
    </w:p>
    <w:p w:rsidR="0010443E" w:rsidRPr="00BF5104" w:rsidRDefault="0010443E" w:rsidP="00E10392">
      <w:pPr>
        <w:pStyle w:val="140"/>
      </w:pPr>
      <w:r w:rsidRPr="00E01FEF">
        <w:rPr>
          <w:b/>
        </w:rPr>
        <w:t xml:space="preserve">Коллегиальная проверка экзаменационных работ запрещена. </w:t>
      </w:r>
      <w:r w:rsidRPr="00BF5104">
        <w:t>Во время проверки эксперты при необходимости могут выходить из рабочей</w:t>
      </w:r>
      <w:r>
        <w:t xml:space="preserve"> аудитории и перемещаться по ППЗ</w:t>
      </w:r>
      <w:r w:rsidRPr="00BF5104">
        <w:t xml:space="preserve">. </w:t>
      </w:r>
    </w:p>
    <w:p w:rsidR="0010443E" w:rsidRPr="00BF5104" w:rsidRDefault="0010443E" w:rsidP="00C32017">
      <w:pPr>
        <w:pStyle w:val="140"/>
      </w:pPr>
      <w:r w:rsidRPr="00BF5104">
        <w:t xml:space="preserve">При выходе из помещения эксперты оставляют </w:t>
      </w:r>
      <w:r>
        <w:t>ЭМ</w:t>
      </w:r>
      <w:r w:rsidRPr="00BF5104">
        <w:t xml:space="preserve"> и </w:t>
      </w:r>
      <w:r>
        <w:t xml:space="preserve">использованные листы бумаги для </w:t>
      </w:r>
      <w:r w:rsidRPr="00BF5104">
        <w:t>черновик</w:t>
      </w:r>
      <w:r>
        <w:t>ов</w:t>
      </w:r>
      <w:r w:rsidRPr="00BF5104">
        <w:t xml:space="preserve"> </w:t>
      </w:r>
      <w:r w:rsidR="001066A7" w:rsidRPr="001066A7">
        <w:rPr>
          <w:u w:val="single"/>
        </w:rPr>
        <w:t>на своем рабочем месте</w:t>
      </w:r>
      <w:r w:rsidRPr="00BF5104">
        <w:t>.</w:t>
      </w:r>
    </w:p>
    <w:p w:rsidR="0010443E" w:rsidRPr="00BF5104" w:rsidRDefault="0010443E" w:rsidP="00C32017">
      <w:pPr>
        <w:pStyle w:val="140"/>
      </w:pPr>
      <w:proofErr w:type="gramStart"/>
      <w:r>
        <w:t>В ППЗ</w:t>
      </w:r>
      <w:r w:rsidRPr="00BF5104">
        <w:t xml:space="preserve"> в период проверки экспертам ПК и другим лицам, им</w:t>
      </w:r>
      <w:r>
        <w:t>еющим право присутствовать в ППЗ</w:t>
      </w:r>
      <w:r w:rsidRPr="00BF5104">
        <w:t>, запрещается иметь при себе средства связи, электронно-вычислительную технику, фото-, аудио- и видеоаппаратуру, средства хранения и передачи информации, а</w:t>
      </w:r>
      <w:r>
        <w:t xml:space="preserve"> также выносить из помещений ППЗ</w:t>
      </w:r>
      <w:r w:rsidRPr="00BF5104">
        <w:t xml:space="preserve"> </w:t>
      </w:r>
      <w:r>
        <w:t>ЭМ</w:t>
      </w:r>
      <w:r w:rsidRPr="00BF5104">
        <w:t xml:space="preserve"> на бумажном или электронном носителях, фотографировать и копировать </w:t>
      </w:r>
      <w:r>
        <w:t>ЭМ</w:t>
      </w:r>
      <w:r w:rsidRPr="00BF5104">
        <w:t>.</w:t>
      </w:r>
      <w:proofErr w:type="gramEnd"/>
    </w:p>
    <w:p w:rsidR="0010443E" w:rsidRPr="00BF5104" w:rsidRDefault="0010443E" w:rsidP="00C32017">
      <w:pPr>
        <w:pStyle w:val="140"/>
      </w:pPr>
      <w:r w:rsidRPr="00BF5104">
        <w:tab/>
        <w:t>Ответственное лицо осуществляет контроль соблюдения экспертами установленных требований.</w:t>
      </w:r>
    </w:p>
    <w:p w:rsidR="0010443E" w:rsidRPr="00BF5104" w:rsidRDefault="0010443E" w:rsidP="00C32017">
      <w:pPr>
        <w:pStyle w:val="140"/>
      </w:pPr>
      <w:r w:rsidRPr="00BF5104">
        <w:tab/>
        <w:t>При нарушении экспертом ПК установленных тре</w:t>
      </w:r>
      <w:r>
        <w:t>бований ответственное лицо в ППР</w:t>
      </w:r>
      <w:r w:rsidRPr="00BF5104">
        <w:t xml:space="preserve"> информирует </w:t>
      </w:r>
      <w:r>
        <w:t>члена</w:t>
      </w:r>
      <w:r w:rsidRPr="00BF5104">
        <w:t xml:space="preserve"> ГЭК и председателя ПК для принятия решения.</w:t>
      </w:r>
    </w:p>
    <w:p w:rsidR="0010443E" w:rsidRPr="00C32017" w:rsidRDefault="0010443E" w:rsidP="007B6D13">
      <w:pPr>
        <w:pStyle w:val="140"/>
        <w:keepNext/>
        <w:spacing w:before="120" w:after="120"/>
        <w:rPr>
          <w:i/>
          <w:u w:val="single"/>
        </w:rPr>
      </w:pPr>
      <w:r w:rsidRPr="00C32017">
        <w:rPr>
          <w:i/>
          <w:u w:val="single"/>
        </w:rPr>
        <w:lastRenderedPageBreak/>
        <w:t xml:space="preserve">Экспертам на подготовительном этапе </w:t>
      </w:r>
      <w:r>
        <w:rPr>
          <w:i/>
          <w:u w:val="single"/>
        </w:rPr>
        <w:t>следует</w:t>
      </w:r>
      <w:r w:rsidRPr="00C32017">
        <w:rPr>
          <w:i/>
          <w:u w:val="single"/>
        </w:rPr>
        <w:t>:</w:t>
      </w:r>
    </w:p>
    <w:p w:rsidR="0010443E" w:rsidRPr="00C32017" w:rsidRDefault="0010443E" w:rsidP="00C32017">
      <w:pPr>
        <w:pStyle w:val="1"/>
      </w:pPr>
      <w:r w:rsidRPr="00C32017">
        <w:t>пройти инструктаж по порядку исполнения своих обязанностей в период проведения ГИА;</w:t>
      </w:r>
    </w:p>
    <w:p w:rsidR="0010443E" w:rsidRPr="00C32017" w:rsidRDefault="0010443E" w:rsidP="00C32017">
      <w:pPr>
        <w:pStyle w:val="1"/>
      </w:pPr>
      <w:r w:rsidRPr="00C32017">
        <w:t xml:space="preserve">пройти подготовку/повышение квалификации по оцениванию развернутых заданий экзаменационных работ участников </w:t>
      </w:r>
      <w:r>
        <w:t>ГИА.</w:t>
      </w:r>
    </w:p>
    <w:p w:rsidR="0010443E" w:rsidRPr="00BF5104" w:rsidRDefault="0010443E" w:rsidP="007B6D13">
      <w:pPr>
        <w:pStyle w:val="140"/>
      </w:pPr>
      <w:r w:rsidRPr="007B6D13">
        <w:t>В день проведения экзамена после получения критериев оценивания перед проверкой экзаменационных работ эксперты ПК имеют право участвовать в оперативном согласовании критериев.</w:t>
      </w:r>
    </w:p>
    <w:p w:rsidR="0010443E" w:rsidRPr="007B6D13" w:rsidRDefault="0010443E" w:rsidP="007B6D13">
      <w:pPr>
        <w:pStyle w:val="140"/>
        <w:keepNext/>
        <w:spacing w:before="120" w:after="120"/>
        <w:rPr>
          <w:i/>
          <w:u w:val="single"/>
        </w:rPr>
      </w:pPr>
      <w:r w:rsidRPr="007B6D13">
        <w:rPr>
          <w:i/>
          <w:u w:val="single"/>
        </w:rPr>
        <w:t>На этапе проверки экзаменационных работ эксперт ПК</w:t>
      </w:r>
      <w:r>
        <w:rPr>
          <w:i/>
          <w:u w:val="single"/>
        </w:rPr>
        <w:t xml:space="preserve"> должен</w:t>
      </w:r>
      <w:r w:rsidRPr="007B6D13">
        <w:rPr>
          <w:i/>
          <w:u w:val="single"/>
        </w:rPr>
        <w:t>:</w:t>
      </w:r>
    </w:p>
    <w:p w:rsidR="0010443E" w:rsidRDefault="0010443E">
      <w:pPr>
        <w:pStyle w:val="140"/>
      </w:pPr>
      <w:r>
        <w:t>1. Прибыть в ППЗ</w:t>
      </w:r>
      <w:r w:rsidRPr="00BF5104">
        <w:t xml:space="preserve"> в день проверки к указанному времени.</w:t>
      </w:r>
    </w:p>
    <w:p w:rsidR="0010443E" w:rsidRDefault="0010443E">
      <w:pPr>
        <w:pStyle w:val="140"/>
      </w:pPr>
      <w:r>
        <w:t>2</w:t>
      </w:r>
      <w:r w:rsidRPr="006A3DC6">
        <w:t xml:space="preserve">. </w:t>
      </w:r>
      <w:r>
        <w:t>И</w:t>
      </w:r>
      <w:r w:rsidRPr="006A3DC6">
        <w:t>меть при себе документ, удостоверяющий личность.</w:t>
      </w:r>
    </w:p>
    <w:p w:rsidR="0010443E" w:rsidRPr="0010443E" w:rsidRDefault="0010443E" w:rsidP="009A4673">
      <w:pPr>
        <w:pStyle w:val="140"/>
        <w:rPr>
          <w:b/>
          <w:color w:val="0000CC"/>
        </w:rPr>
      </w:pPr>
      <w:r w:rsidRPr="00B24231">
        <w:t>3. По прибытии в ПП</w:t>
      </w:r>
      <w:r>
        <w:t>З</w:t>
      </w:r>
      <w:r w:rsidRPr="00B24231">
        <w:t xml:space="preserve"> сделать запись в </w:t>
      </w:r>
      <w:fldSimple w:instr=" REF Журнал_учета_работы_экспертов \h  \* MERGEFORMAT ">
        <w:r>
          <w:rPr>
            <w:color w:val="0000CC"/>
          </w:rPr>
          <w:t>Журнале</w:t>
        </w:r>
        <w:r w:rsidRPr="00B24231">
          <w:rPr>
            <w:color w:val="0000CC"/>
          </w:rPr>
          <w:t xml:space="preserve"> учета работы экспертов предметной комиссии в пункте проверки экзаменационных работ </w:t>
        </w:r>
      </w:fldSimple>
      <w:r w:rsidRPr="00B24231">
        <w:rPr>
          <w:color w:val="0000CC"/>
        </w:rPr>
        <w:t xml:space="preserve"> </w:t>
      </w:r>
      <w:r w:rsidRPr="00B24231">
        <w:t>(далее</w:t>
      </w:r>
      <w:r w:rsidRPr="006A3DC6">
        <w:t xml:space="preserve"> – Журнал)</w:t>
      </w:r>
      <w:r>
        <w:t xml:space="preserve"> (</w:t>
      </w:r>
      <w:fldSimple w:instr=" REF Приложение7 \h  \* MERGEFORMAT ">
        <w:r w:rsidRPr="00B24231">
          <w:rPr>
            <w:i/>
            <w:color w:val="0000FF"/>
            <w:u w:val="single"/>
          </w:rPr>
          <w:t>Приложение</w:t>
        </w:r>
        <w:r w:rsidRPr="006A3DC6">
          <w:rPr>
            <w:i/>
            <w:color w:val="0000CC"/>
            <w:u w:val="single"/>
          </w:rPr>
          <w:t xml:space="preserve"> 7</w:t>
        </w:r>
      </w:fldSimple>
      <w:r>
        <w:t>)</w:t>
      </w:r>
      <w:r w:rsidRPr="006A3DC6">
        <w:t>.</w:t>
      </w:r>
    </w:p>
    <w:p w:rsidR="0010443E" w:rsidRDefault="0010443E">
      <w:pPr>
        <w:pStyle w:val="140"/>
      </w:pPr>
      <w:r>
        <w:t>4</w:t>
      </w:r>
      <w:r w:rsidRPr="00BF5104">
        <w:t xml:space="preserve">. Соблюдать требования </w:t>
      </w:r>
      <w:r>
        <w:t>П</w:t>
      </w:r>
      <w:r w:rsidRPr="00BF5104">
        <w:t xml:space="preserve">орядка проведения ГИА. </w:t>
      </w:r>
    </w:p>
    <w:p w:rsidR="0010443E" w:rsidRDefault="0010443E">
      <w:pPr>
        <w:pStyle w:val="140"/>
      </w:pPr>
      <w:r>
        <w:t>5</w:t>
      </w:r>
      <w:r w:rsidRPr="00BF5104">
        <w:t xml:space="preserve">. Выполнять инструкции по работе на «станции </w:t>
      </w:r>
      <w:r w:rsidRPr="007D5FCC">
        <w:t>удаленной экспертизы»</w:t>
      </w:r>
      <w:r>
        <w:t xml:space="preserve"> </w:t>
      </w:r>
      <w:r w:rsidRPr="00BF29DC">
        <w:rPr>
          <w:rStyle w:val="141"/>
        </w:rPr>
        <w:t>(</w:t>
      </w:r>
      <w:fldSimple w:instr=" REF Приложени8 \h  \* MERGEFORMAT ">
        <w:r w:rsidRPr="00BF29DC">
          <w:rPr>
            <w:rStyle w:val="141"/>
            <w:i/>
            <w:color w:val="0000CC"/>
            <w:u w:val="single"/>
          </w:rPr>
          <w:t>Приложение 8</w:t>
        </w:r>
      </w:fldSimple>
      <w:r w:rsidRPr="00BF29DC">
        <w:rPr>
          <w:rStyle w:val="141"/>
        </w:rPr>
        <w:t>).</w:t>
      </w:r>
    </w:p>
    <w:p w:rsidR="0010443E" w:rsidRDefault="0010443E">
      <w:pPr>
        <w:pStyle w:val="140"/>
      </w:pPr>
      <w:r>
        <w:t>6</w:t>
      </w:r>
      <w:r w:rsidRPr="00BF5104">
        <w:t>. Осуществить проверку экзаменационных работ в соответствии с критериями оценивания.</w:t>
      </w:r>
    </w:p>
    <w:p w:rsidR="0010443E" w:rsidRDefault="0010443E">
      <w:pPr>
        <w:pStyle w:val="140"/>
      </w:pPr>
      <w:r>
        <w:t>7</w:t>
      </w:r>
      <w:r w:rsidRPr="00BF5104">
        <w:t>. В случае получении работ на третью проверку осуществить экспертизу в соответствии с критериями.</w:t>
      </w:r>
    </w:p>
    <w:p w:rsidR="0010443E" w:rsidRDefault="0010443E">
      <w:pPr>
        <w:pStyle w:val="140"/>
      </w:pPr>
    </w:p>
    <w:p w:rsidR="0010443E" w:rsidRPr="00BF5104" w:rsidRDefault="0010443E" w:rsidP="00D063FD">
      <w:pPr>
        <w:pStyle w:val="140"/>
        <w:spacing w:after="120"/>
      </w:pPr>
      <w:r w:rsidRPr="00867E45">
        <w:rPr>
          <w:i/>
          <w:u w:val="single"/>
        </w:rPr>
        <w:t>На этапе завершения проверки экзаменационных работ эксперт ПК</w:t>
      </w:r>
      <w:r w:rsidRPr="00BF5104">
        <w:t>:</w:t>
      </w:r>
    </w:p>
    <w:p w:rsidR="0010443E" w:rsidRPr="00D063FD" w:rsidRDefault="0010443E" w:rsidP="00D063FD">
      <w:pPr>
        <w:pStyle w:val="140"/>
      </w:pPr>
      <w:r w:rsidRPr="00D063FD">
        <w:t>1. Формирует</w:t>
      </w:r>
      <w:r>
        <w:t>,</w:t>
      </w:r>
      <w:r w:rsidRPr="00D063FD">
        <w:t xml:space="preserve"> распечатывает </w:t>
      </w:r>
      <w:r>
        <w:t xml:space="preserve">и подписывает </w:t>
      </w:r>
      <w:r w:rsidRPr="00D063FD">
        <w:t>протокол</w:t>
      </w:r>
      <w:r>
        <w:t>ы 1-2</w:t>
      </w:r>
      <w:r w:rsidRPr="00D063FD">
        <w:t xml:space="preserve"> проверки, протокол третьей проверки</w:t>
      </w:r>
      <w:r>
        <w:t xml:space="preserve"> (в 2-х экземплярах)</w:t>
      </w:r>
      <w:r w:rsidRPr="00D063FD">
        <w:t>.</w:t>
      </w:r>
    </w:p>
    <w:p w:rsidR="0010443E" w:rsidRPr="00D063FD" w:rsidRDefault="0010443E" w:rsidP="00D063FD">
      <w:pPr>
        <w:pStyle w:val="140"/>
      </w:pPr>
      <w:r w:rsidRPr="00D063FD">
        <w:t>2. Сдает заполненные и подписанные протоколы проверки ответственному лицу.</w:t>
      </w:r>
    </w:p>
    <w:p w:rsidR="0010443E" w:rsidRPr="00E16824" w:rsidRDefault="0010443E" w:rsidP="00D063FD">
      <w:pPr>
        <w:pStyle w:val="140"/>
        <w:jc w:val="left"/>
        <w:rPr>
          <w:b/>
          <w:i/>
        </w:rPr>
        <w:sectPr w:rsidR="0010443E" w:rsidRPr="00E16824" w:rsidSect="00D67061">
          <w:footerReference w:type="even" r:id="rId19"/>
          <w:footerReference w:type="default" r:id="rId20"/>
          <w:footerReference w:type="first" r:id="rId21"/>
          <w:footnotePr>
            <w:numStart w:val="5"/>
          </w:footnotePr>
          <w:pgSz w:w="11906" w:h="16838" w:code="9"/>
          <w:pgMar w:top="567" w:right="1134" w:bottom="1134" w:left="1134" w:header="709" w:footer="709" w:gutter="0"/>
          <w:pgNumType w:start="1"/>
          <w:cols w:space="708"/>
          <w:titlePg/>
          <w:docGrid w:linePitch="360"/>
        </w:sectPr>
      </w:pPr>
      <w:r w:rsidRPr="00D063FD">
        <w:t>3. Фиксирует в Журнале результаты каждого дня работы</w:t>
      </w:r>
      <w:r>
        <w:t>.</w:t>
      </w:r>
    </w:p>
    <w:p w:rsidR="0010443E" w:rsidRPr="00746743" w:rsidRDefault="0010443E" w:rsidP="00165F19">
      <w:pPr>
        <w:pStyle w:val="afff7"/>
      </w:pPr>
      <w:bookmarkStart w:id="149" w:name="_Toc507763980"/>
      <w:bookmarkStart w:id="150" w:name="_Toc509879638"/>
      <w:bookmarkStart w:id="151" w:name="_Toc4407241"/>
      <w:bookmarkStart w:id="152" w:name="Приложение1ОсобенностиЭМГВЭписьмнная"/>
      <w:r w:rsidRPr="00746743">
        <w:lastRenderedPageBreak/>
        <w:t>Приложение</w:t>
      </w:r>
      <w:r>
        <w:t xml:space="preserve"> </w:t>
      </w:r>
      <w:r w:rsidRPr="00746743">
        <w:t>1</w:t>
      </w:r>
      <w:bookmarkEnd w:id="149"/>
      <w:bookmarkEnd w:id="150"/>
      <w:bookmarkEnd w:id="151"/>
      <w:r w:rsidRPr="00746743">
        <w:t xml:space="preserve"> </w:t>
      </w:r>
    </w:p>
    <w:p w:rsidR="0010443E" w:rsidRDefault="0010443E" w:rsidP="001335A3">
      <w:pPr>
        <w:pStyle w:val="afd"/>
      </w:pPr>
      <w:bookmarkStart w:id="153" w:name="_Toc507763981"/>
      <w:bookmarkStart w:id="154" w:name="_Toc509879639"/>
      <w:bookmarkStart w:id="155" w:name="_Toc4407242"/>
      <w:bookmarkEnd w:id="152"/>
      <w:r w:rsidRPr="00637259">
        <w:t>Особенности ЭМ  ГВЭ (</w:t>
      </w:r>
      <w:r>
        <w:t>письменная</w:t>
      </w:r>
      <w:r w:rsidRPr="00637259">
        <w:t xml:space="preserve"> форма)</w:t>
      </w:r>
      <w:bookmarkEnd w:id="153"/>
      <w:bookmarkEnd w:id="154"/>
      <w:bookmarkEnd w:id="155"/>
    </w:p>
    <w:p w:rsidR="0010443E" w:rsidRPr="00E16824" w:rsidRDefault="0010443E" w:rsidP="00135236">
      <w:pPr>
        <w:widowControl w:val="0"/>
        <w:ind w:firstLine="284"/>
        <w:jc w:val="center"/>
        <w:rPr>
          <w:b/>
          <w:sz w:val="28"/>
          <w:szCs w:val="28"/>
        </w:rPr>
      </w:pPr>
      <w:r>
        <w:rPr>
          <w:b/>
          <w:sz w:val="28"/>
          <w:szCs w:val="28"/>
        </w:rPr>
        <w:t xml:space="preserve">1. </w:t>
      </w:r>
      <w:r w:rsidRPr="00E16824">
        <w:rPr>
          <w:b/>
          <w:sz w:val="28"/>
          <w:szCs w:val="28"/>
        </w:rPr>
        <w:t>Общие требования к ГВЭ по русскому языку</w:t>
      </w:r>
    </w:p>
    <w:p w:rsidR="0010443E" w:rsidRPr="00E16824" w:rsidRDefault="0010443E" w:rsidP="00DC5EDB">
      <w:pPr>
        <w:pStyle w:val="140"/>
      </w:pPr>
      <w:r w:rsidRPr="00E16824">
        <w:t xml:space="preserve"> Участникам ГВЭ без ОВЗ предоставляется возможность выбора одной из форм экзаменационной работы: </w:t>
      </w:r>
      <w:r w:rsidRPr="00E16824">
        <w:rPr>
          <w:bCs/>
        </w:rPr>
        <w:t xml:space="preserve">сочинение или </w:t>
      </w:r>
      <w:r w:rsidRPr="00E16824">
        <w:t>изложение с творческим заданием (</w:t>
      </w:r>
      <w:r w:rsidRPr="00E16824">
        <w:rPr>
          <w:i/>
        </w:rPr>
        <w:t xml:space="preserve">номер </w:t>
      </w:r>
      <w:r>
        <w:rPr>
          <w:i/>
        </w:rPr>
        <w:t>ЭМ</w:t>
      </w:r>
      <w:r w:rsidRPr="00E16824">
        <w:rPr>
          <w:i/>
        </w:rPr>
        <w:t xml:space="preserve"> содержит </w:t>
      </w:r>
      <w:r>
        <w:rPr>
          <w:i/>
        </w:rPr>
        <w:t>литеру</w:t>
      </w:r>
      <w:r w:rsidRPr="00E16824">
        <w:rPr>
          <w:i/>
        </w:rPr>
        <w:t xml:space="preserve">  «А»</w:t>
      </w:r>
      <w:r>
        <w:rPr>
          <w:i/>
        </w:rPr>
        <w:t xml:space="preserve">, </w:t>
      </w:r>
      <w:r w:rsidR="001066A7" w:rsidRPr="001066A7">
        <w:rPr>
          <w:i/>
        </w:rPr>
        <w:t>100-е и 400-е номера вариантов</w:t>
      </w:r>
      <w:r w:rsidRPr="00E16824">
        <w:t>).</w:t>
      </w:r>
    </w:p>
    <w:p w:rsidR="0010443E" w:rsidRPr="00E16824" w:rsidRDefault="0010443E" w:rsidP="00DC5EDB">
      <w:pPr>
        <w:pStyle w:val="140"/>
      </w:pPr>
      <w:r w:rsidRPr="00E16824">
        <w:t xml:space="preserve">ЭМ по русскому языку для ГВЭ в письменной форме разрабатываются для разных </w:t>
      </w:r>
      <w:proofErr w:type="gramStart"/>
      <w:r w:rsidRPr="00E16824">
        <w:t>категорий</w:t>
      </w:r>
      <w:proofErr w:type="gramEnd"/>
      <w:r w:rsidRPr="00E16824">
        <w:t xml:space="preserve"> обучающихся с ОВЗ. </w:t>
      </w:r>
    </w:p>
    <w:p w:rsidR="0010443E" w:rsidRPr="00E16824" w:rsidRDefault="0010443E" w:rsidP="00DC5EDB">
      <w:pPr>
        <w:pStyle w:val="140"/>
      </w:pPr>
      <w:r w:rsidRPr="00E16824">
        <w:t>Выбор формата решается индивидуально с учётом особых образовательных потребностей обучающихся и индивидуальной ситуации развития:</w:t>
      </w:r>
    </w:p>
    <w:p w:rsidR="0010443E" w:rsidRPr="00DC5EDB" w:rsidRDefault="0010443E" w:rsidP="00DC5EDB">
      <w:pPr>
        <w:pStyle w:val="1"/>
      </w:pPr>
      <w:r w:rsidRPr="00E16824">
        <w:t xml:space="preserve">литера «А» – </w:t>
      </w:r>
      <w:r w:rsidR="001066A7" w:rsidRPr="001066A7">
        <w:t xml:space="preserve">для обучающихся </w:t>
      </w:r>
      <w:r w:rsidR="001066A7" w:rsidRPr="001066A7">
        <w:rPr>
          <w:lang w:eastAsia="en-US"/>
        </w:rPr>
        <w:t xml:space="preserve">с ОВЗ (за исключением слепых, слабовидящих и </w:t>
      </w:r>
      <w:proofErr w:type="spellStart"/>
      <w:r w:rsidR="001066A7" w:rsidRPr="001066A7">
        <w:rPr>
          <w:lang w:eastAsia="en-US"/>
        </w:rPr>
        <w:t>поздноослепших</w:t>
      </w:r>
      <w:proofErr w:type="spellEnd"/>
      <w:r w:rsidR="001066A7" w:rsidRPr="001066A7">
        <w:rPr>
          <w:lang w:eastAsia="en-US"/>
        </w:rPr>
        <w:t xml:space="preserve">; глухих; лиц с задержкой психического развития, обучающихся по адаптированным образовательным программам; а также обучающихся с тяжелыми нарушениями речи) </w:t>
      </w:r>
      <w:r>
        <w:t>–</w:t>
      </w:r>
      <w:r w:rsidR="001066A7" w:rsidRPr="001066A7">
        <w:t xml:space="preserve"> изложение (сжатое) с творческим заданием </w:t>
      </w:r>
      <w:r w:rsidR="001066A7" w:rsidRPr="001066A7">
        <w:rPr>
          <w:i/>
        </w:rPr>
        <w:t>(400-е номера вариантов)</w:t>
      </w:r>
      <w:r w:rsidR="001066A7" w:rsidRPr="001066A7">
        <w:t xml:space="preserve"> или сочинение </w:t>
      </w:r>
      <w:r w:rsidR="001066A7" w:rsidRPr="001066A7">
        <w:rPr>
          <w:i/>
        </w:rPr>
        <w:t>(100-е номера вариантов)</w:t>
      </w:r>
      <w:r w:rsidR="001066A7" w:rsidRPr="001066A7">
        <w:t xml:space="preserve"> по выбору выпускника. ЭМ </w:t>
      </w:r>
      <w:proofErr w:type="gramStart"/>
      <w:r w:rsidR="001066A7" w:rsidRPr="001066A7">
        <w:t>аналогичны</w:t>
      </w:r>
      <w:proofErr w:type="gramEnd"/>
      <w:r w:rsidR="001066A7" w:rsidRPr="001066A7">
        <w:t xml:space="preserve"> тем, что разрабатываются для обучающихся без ОВЗ</w:t>
      </w:r>
      <w:r w:rsidRPr="00DC5EDB">
        <w:t xml:space="preserve">; </w:t>
      </w:r>
    </w:p>
    <w:p w:rsidR="0010443E" w:rsidRPr="00DC5EDB" w:rsidRDefault="0010443E" w:rsidP="00DC5EDB">
      <w:pPr>
        <w:pStyle w:val="1"/>
      </w:pPr>
      <w:proofErr w:type="gramStart"/>
      <w:r w:rsidRPr="00DC5EDB">
        <w:t xml:space="preserve">литера «С» – для слепых обучающихся, слабовидящих и </w:t>
      </w:r>
      <w:proofErr w:type="spellStart"/>
      <w:r w:rsidRPr="00DC5EDB">
        <w:t>поздноослепших</w:t>
      </w:r>
      <w:proofErr w:type="spellEnd"/>
      <w:r w:rsidRPr="00DC5EDB">
        <w:t xml:space="preserve"> обучающихся, владеющих шрифтом Брайля, – изложение (сжатое) с творческим заданием </w:t>
      </w:r>
      <w:r w:rsidR="001066A7" w:rsidRPr="001066A7">
        <w:rPr>
          <w:i/>
        </w:rPr>
        <w:t>(600-е номера вариантов)</w:t>
      </w:r>
      <w:r>
        <w:rPr>
          <w:i/>
          <w:sz w:val="26"/>
          <w:szCs w:val="26"/>
        </w:rPr>
        <w:t xml:space="preserve"> </w:t>
      </w:r>
      <w:r w:rsidRPr="00DC5EDB">
        <w:t xml:space="preserve">или сочинение </w:t>
      </w:r>
      <w:r w:rsidR="001066A7" w:rsidRPr="001066A7">
        <w:rPr>
          <w:i/>
        </w:rPr>
        <w:t xml:space="preserve">(300-е номера вариантов) </w:t>
      </w:r>
      <w:r w:rsidRPr="00DC5EDB">
        <w:t>по выбору выпускника.</w:t>
      </w:r>
      <w:proofErr w:type="gramEnd"/>
      <w:r w:rsidRPr="00DC5EDB">
        <w:t xml:space="preserve"> ЭМ аналогичны ЭМ для участников ГВЭ без ОВЗ, однако визуальные образы в текстах сведены к минимуму. ЭМ </w:t>
      </w:r>
      <w:proofErr w:type="gramStart"/>
      <w:r w:rsidRPr="00DC5EDB">
        <w:t>переведены</w:t>
      </w:r>
      <w:proofErr w:type="gramEnd"/>
      <w:r w:rsidRPr="00DC5EDB">
        <w:t xml:space="preserve"> на шрифт Брайля;</w:t>
      </w:r>
    </w:p>
    <w:p w:rsidR="0010443E" w:rsidRPr="00DC5EDB" w:rsidRDefault="0010443E" w:rsidP="00DC5EDB">
      <w:pPr>
        <w:pStyle w:val="1"/>
      </w:pPr>
      <w:proofErr w:type="gramStart"/>
      <w:r w:rsidRPr="00DC5EDB">
        <w:t xml:space="preserve">литера «К» – </w:t>
      </w:r>
      <w:r w:rsidR="001066A7" w:rsidRPr="001066A7">
        <w:t xml:space="preserve">для глухих обучающихся, а также  лиц с задержкой психического развития, обучающихся по адаптированным основным общеобразовательным программам, и обучающихся с тяжелыми нарушениями речи </w:t>
      </w:r>
      <w:r>
        <w:t>–</w:t>
      </w:r>
      <w:r w:rsidR="001066A7" w:rsidRPr="001066A7">
        <w:t xml:space="preserve"> изложение (сжатое или подробное) с творческим заданием </w:t>
      </w:r>
      <w:r w:rsidR="001066A7" w:rsidRPr="001066A7">
        <w:rPr>
          <w:i/>
        </w:rPr>
        <w:t>(500-е номера вариантов)</w:t>
      </w:r>
      <w:r w:rsidR="001066A7" w:rsidRPr="001066A7">
        <w:t xml:space="preserve"> или сочинение </w:t>
      </w:r>
      <w:r w:rsidR="001066A7" w:rsidRPr="001066A7">
        <w:rPr>
          <w:i/>
        </w:rPr>
        <w:t>(200-е номера вариантов)</w:t>
      </w:r>
      <w:r w:rsidR="001066A7" w:rsidRPr="001066A7">
        <w:t xml:space="preserve"> по выбору выпускника.</w:t>
      </w:r>
      <w:proofErr w:type="gramEnd"/>
      <w:r w:rsidR="001066A7" w:rsidRPr="001066A7">
        <w:t xml:space="preserve"> ЭМ имеет ряд особенностей: допускаются тексты сюжетные и адаптированные с учетом категории экзаменуемых. Для глухих обучающихся и обучающихся с тяжелыми нарушениями речи предусмотрены особые критерии оценивания</w:t>
      </w:r>
      <w:r w:rsidRPr="00DC5EDB">
        <w:t>;</w:t>
      </w:r>
    </w:p>
    <w:p w:rsidR="0010443E" w:rsidRPr="00DC5EDB" w:rsidRDefault="0010443E" w:rsidP="00DC5EDB">
      <w:pPr>
        <w:pStyle w:val="1"/>
      </w:pPr>
      <w:r w:rsidRPr="00DC5EDB">
        <w:t xml:space="preserve">литера «Д» – для обучающихся с расстройствами </w:t>
      </w:r>
      <w:proofErr w:type="spellStart"/>
      <w:r w:rsidRPr="00DC5EDB">
        <w:t>аутистического</w:t>
      </w:r>
      <w:proofErr w:type="spellEnd"/>
      <w:r w:rsidRPr="00DC5EDB">
        <w:t xml:space="preserve"> спектра</w:t>
      </w:r>
      <w:r>
        <w:t xml:space="preserve"> </w:t>
      </w:r>
      <w:r w:rsidRPr="00AB75D0">
        <w:rPr>
          <w:sz w:val="26"/>
          <w:szCs w:val="26"/>
        </w:rPr>
        <w:t>–</w:t>
      </w:r>
      <w:r w:rsidRPr="00DC5EDB">
        <w:t xml:space="preserve"> диктант с особыми критериями оценивания</w:t>
      </w:r>
      <w:r>
        <w:t xml:space="preserve"> </w:t>
      </w:r>
      <w:r w:rsidR="001066A7" w:rsidRPr="001066A7">
        <w:rPr>
          <w:i/>
        </w:rPr>
        <w:t>(700-е номера вариантов)</w:t>
      </w:r>
      <w:r w:rsidRPr="00703862">
        <w:t>.</w:t>
      </w:r>
    </w:p>
    <w:p w:rsidR="0010443E" w:rsidRPr="00E16824" w:rsidRDefault="0010443E" w:rsidP="00E16824">
      <w:pPr>
        <w:ind w:firstLine="284"/>
        <w:rPr>
          <w:sz w:val="28"/>
          <w:szCs w:val="28"/>
        </w:rPr>
      </w:pPr>
    </w:p>
    <w:p w:rsidR="0010443E" w:rsidRPr="0010443E" w:rsidRDefault="001066A7" w:rsidP="00703862">
      <w:pPr>
        <w:tabs>
          <w:tab w:val="left" w:pos="1200"/>
        </w:tabs>
        <w:ind w:firstLine="851"/>
        <w:jc w:val="both"/>
        <w:rPr>
          <w:sz w:val="28"/>
          <w:szCs w:val="28"/>
        </w:rPr>
      </w:pPr>
      <w:r w:rsidRPr="001066A7">
        <w:rPr>
          <w:sz w:val="28"/>
          <w:szCs w:val="28"/>
        </w:rPr>
        <w:t>ГВЭ по русскому языку (письменная форма) проводится  в нескольких форматах в</w:t>
      </w:r>
      <w:r w:rsidR="0010443E">
        <w:rPr>
          <w:sz w:val="28"/>
          <w:szCs w:val="28"/>
        </w:rPr>
        <w:t> </w:t>
      </w:r>
      <w:r w:rsidRPr="001066A7">
        <w:rPr>
          <w:sz w:val="28"/>
          <w:szCs w:val="28"/>
        </w:rPr>
        <w:t>целях учета возможностей разных категорий его участников:</w:t>
      </w:r>
    </w:p>
    <w:p w:rsidR="0010443E" w:rsidRPr="0010443E" w:rsidRDefault="001066A7" w:rsidP="00703862">
      <w:pPr>
        <w:tabs>
          <w:tab w:val="left" w:pos="1200"/>
        </w:tabs>
        <w:ind w:firstLine="851"/>
        <w:jc w:val="both"/>
        <w:rPr>
          <w:sz w:val="28"/>
          <w:szCs w:val="28"/>
        </w:rPr>
      </w:pPr>
      <w:r w:rsidRPr="001066A7">
        <w:rPr>
          <w:sz w:val="28"/>
          <w:szCs w:val="28"/>
        </w:rPr>
        <w:t xml:space="preserve">участников без ОВЗ; </w:t>
      </w:r>
    </w:p>
    <w:p w:rsidR="0010443E" w:rsidRPr="0010443E" w:rsidRDefault="001066A7" w:rsidP="00703862">
      <w:pPr>
        <w:tabs>
          <w:tab w:val="left" w:pos="1200"/>
        </w:tabs>
        <w:ind w:firstLine="851"/>
        <w:jc w:val="both"/>
        <w:rPr>
          <w:sz w:val="28"/>
          <w:szCs w:val="28"/>
        </w:rPr>
      </w:pPr>
      <w:r w:rsidRPr="001066A7">
        <w:rPr>
          <w:sz w:val="28"/>
          <w:szCs w:val="28"/>
        </w:rPr>
        <w:t xml:space="preserve">обучающихся с ОВЗ. </w:t>
      </w:r>
    </w:p>
    <w:p w:rsidR="0010443E" w:rsidRPr="00135236" w:rsidRDefault="0010443E" w:rsidP="00135236">
      <w:pPr>
        <w:pStyle w:val="140"/>
      </w:pPr>
      <w:r w:rsidRPr="00135236">
        <w:t>В зависимости от выбора формата ГВЭ по русскому языку и литеры должна быть реализована рассадка участников экзамена по аудиториям.</w:t>
      </w:r>
    </w:p>
    <w:p w:rsidR="0010443E" w:rsidRPr="00135236" w:rsidRDefault="0010443E" w:rsidP="00135236">
      <w:pPr>
        <w:pStyle w:val="140"/>
      </w:pPr>
      <w:r w:rsidRPr="00135236">
        <w:t xml:space="preserve">При организации экзамена следует учесть, что для его проведения необходимы разные аудитории для проведения сочинения, изложения с творческим заданием, диктанта. </w:t>
      </w:r>
    </w:p>
    <w:p w:rsidR="0010443E" w:rsidRPr="00135236" w:rsidRDefault="0010443E" w:rsidP="00135236">
      <w:pPr>
        <w:pStyle w:val="140"/>
      </w:pPr>
      <w:r w:rsidRPr="00135236">
        <w:t>Для проведения экзамена у глухих</w:t>
      </w:r>
      <w:r>
        <w:t xml:space="preserve">, </w:t>
      </w:r>
      <w:r w:rsidR="001066A7" w:rsidRPr="001066A7">
        <w:t>позднооглохших</w:t>
      </w:r>
      <w:r w:rsidRPr="00135236">
        <w:t xml:space="preserve"> и слабослышащих обучающихся привлекаются сурдопедагоги, работающие с данным </w:t>
      </w:r>
      <w:r w:rsidRPr="00135236">
        <w:lastRenderedPageBreak/>
        <w:t xml:space="preserve">контингентом обучающихся, но не ведущие данный предмет (учитель географии, учитель истории, учитель индивидуальных коррекционных занятий по развитию слухового восприятия и формированию произношения и др.). При желании обучающегося с нарушенным слухом обеспечивается </w:t>
      </w:r>
      <w:proofErr w:type="spellStart"/>
      <w:r w:rsidRPr="00135236">
        <w:t>сурдоперевод</w:t>
      </w:r>
      <w:proofErr w:type="spellEnd"/>
      <w:r w:rsidRPr="00135236">
        <w:t xml:space="preserve"> текста изложения.</w:t>
      </w:r>
    </w:p>
    <w:p w:rsidR="008027D3" w:rsidRDefault="0010443E" w:rsidP="008027D3">
      <w:pPr>
        <w:pStyle w:val="140"/>
      </w:pPr>
      <w:r w:rsidRPr="00E16824">
        <w:t xml:space="preserve">На выполнение экзаменационной работы по русскому языку (с любой литерой) отводится 3 часа 55 минут (235 минут). </w:t>
      </w:r>
    </w:p>
    <w:p w:rsidR="00C077F1" w:rsidRDefault="00D3393B" w:rsidP="008027D3">
      <w:pPr>
        <w:pStyle w:val="140"/>
      </w:pPr>
      <w:r>
        <w:t>Участникам разрешается пользоваться орфографическими и толковыми словарями</w:t>
      </w:r>
      <w:r w:rsidR="008027D3">
        <w:t>, позволяющими устанавливать нормативное написание слов и определять значения лексической единицы.</w:t>
      </w:r>
    </w:p>
    <w:p w:rsidR="0010443E" w:rsidRDefault="0010443E" w:rsidP="00135236">
      <w:pPr>
        <w:pStyle w:val="140"/>
        <w:jc w:val="center"/>
        <w:rPr>
          <w:b/>
        </w:rPr>
      </w:pPr>
    </w:p>
    <w:p w:rsidR="0010443E" w:rsidRPr="00135236" w:rsidRDefault="0010443E" w:rsidP="00135236">
      <w:pPr>
        <w:pStyle w:val="140"/>
        <w:jc w:val="center"/>
        <w:rPr>
          <w:b/>
        </w:rPr>
      </w:pPr>
      <w:r>
        <w:rPr>
          <w:b/>
        </w:rPr>
        <w:t xml:space="preserve">1.1. </w:t>
      </w:r>
      <w:r w:rsidRPr="00135236">
        <w:rPr>
          <w:b/>
        </w:rPr>
        <w:t>Оценивание результатов экзамена ГВЭ по русскому языку</w:t>
      </w:r>
    </w:p>
    <w:p w:rsidR="0010443E" w:rsidRPr="00135236" w:rsidRDefault="0010443E" w:rsidP="00135236">
      <w:pPr>
        <w:pStyle w:val="140"/>
        <w:jc w:val="center"/>
        <w:rPr>
          <w:b/>
        </w:rPr>
      </w:pPr>
      <w:r w:rsidRPr="00135236">
        <w:rPr>
          <w:b/>
        </w:rPr>
        <w:t>(письменная форма).</w:t>
      </w:r>
    </w:p>
    <w:p w:rsidR="0010443E" w:rsidRPr="00E16824" w:rsidRDefault="0010443E" w:rsidP="00135236">
      <w:pPr>
        <w:pStyle w:val="140"/>
      </w:pPr>
      <w:r w:rsidRPr="00E16824">
        <w:t xml:space="preserve">Максимальный первичный балл за написание сочинения –17. </w:t>
      </w:r>
    </w:p>
    <w:p w:rsidR="0010443E" w:rsidRPr="00E16824" w:rsidRDefault="0010443E" w:rsidP="00135236">
      <w:pPr>
        <w:pStyle w:val="140"/>
      </w:pPr>
      <w:r w:rsidRPr="00E16824">
        <w:t xml:space="preserve">Максимальный первичный балл за  написание сжатого (или подробного) изложения и творческого задания (сочинения) – 17. </w:t>
      </w:r>
    </w:p>
    <w:p w:rsidR="0010443E" w:rsidRPr="00E16824" w:rsidRDefault="0010443E" w:rsidP="00135236">
      <w:pPr>
        <w:pStyle w:val="140"/>
      </w:pPr>
      <w:r w:rsidRPr="00E16824">
        <w:t xml:space="preserve">Максимальный первичный балл за написание диктанта – 17. </w:t>
      </w:r>
    </w:p>
    <w:p w:rsidR="0010443E" w:rsidRPr="00E16824" w:rsidRDefault="0010443E" w:rsidP="00135236">
      <w:pPr>
        <w:pStyle w:val="140"/>
      </w:pPr>
      <w:r w:rsidRPr="00E16824">
        <w:t>Результат за экзаменационную работу определяется, исходя из следующих положений:</w:t>
      </w:r>
    </w:p>
    <w:p w:rsidR="0010443E" w:rsidRPr="00E16824" w:rsidRDefault="0010443E" w:rsidP="00313FE7">
      <w:pPr>
        <w:pStyle w:val="1"/>
      </w:pPr>
      <w:r w:rsidRPr="00E16824">
        <w:t>если баллы, выставленные двумя экспертами, совпали, то эти баллы являются окончательными;</w:t>
      </w:r>
    </w:p>
    <w:p w:rsidR="0010443E" w:rsidRPr="00E16824" w:rsidRDefault="0010443E" w:rsidP="00313FE7">
      <w:pPr>
        <w:pStyle w:val="1"/>
      </w:pPr>
      <w:r w:rsidRPr="00E16824">
        <w:t>если установлено несущественное расхождение в баллах, выставленных двумя экспертами, то окончательные баллы определяется как среднее арифметическое баллов двух экспертов с округлением в соответствии с правилами математического округления;</w:t>
      </w:r>
    </w:p>
    <w:p w:rsidR="0010443E" w:rsidRPr="00E16824" w:rsidRDefault="0010443E" w:rsidP="00313FE7">
      <w:pPr>
        <w:pStyle w:val="1"/>
      </w:pPr>
      <w:r w:rsidRPr="00E16824">
        <w:t>если установлено существенное расхождение в баллах, выставленных двумя экспертами, то назначается дополнительная (третья) проверка.</w:t>
      </w:r>
    </w:p>
    <w:p w:rsidR="0010443E" w:rsidRPr="00E16824" w:rsidRDefault="0010443E" w:rsidP="00135236">
      <w:pPr>
        <w:pStyle w:val="140"/>
      </w:pPr>
      <w:r w:rsidRPr="00E16824">
        <w:t>Существенным расхождением в баллах, выставленных двумя экспертами, является расхождение в 8 и более баллов.</w:t>
      </w:r>
    </w:p>
    <w:p w:rsidR="0010443E" w:rsidRPr="00E16824" w:rsidRDefault="0010443E" w:rsidP="00135236">
      <w:pPr>
        <w:pStyle w:val="140"/>
      </w:pPr>
      <w:proofErr w:type="gramStart"/>
      <w:r w:rsidRPr="00E16824">
        <w:t>Перевод полученных обучающимся баллов за выполнение заданий в пятибалльную систему оценивания осуществляется с учетом приведенной ниже шкалы:</w:t>
      </w:r>
      <w:proofErr w:type="gramEnd"/>
    </w:p>
    <w:p w:rsidR="0010443E" w:rsidRPr="00E16824" w:rsidRDefault="0010443E" w:rsidP="00135236">
      <w:pPr>
        <w:pStyle w:val="140"/>
      </w:pPr>
    </w:p>
    <w:tbl>
      <w:tblPr>
        <w:tblW w:w="94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969"/>
        <w:gridCol w:w="1258"/>
        <w:gridCol w:w="1258"/>
        <w:gridCol w:w="1265"/>
        <w:gridCol w:w="1680"/>
      </w:tblGrid>
      <w:tr w:rsidR="0010443E" w:rsidRPr="00E16824" w:rsidTr="00E16824">
        <w:tc>
          <w:tcPr>
            <w:tcW w:w="3969" w:type="dxa"/>
            <w:tcMar>
              <w:left w:w="108" w:type="dxa"/>
            </w:tcMar>
          </w:tcPr>
          <w:p w:rsidR="0010443E" w:rsidRPr="00E16824" w:rsidRDefault="0010443E" w:rsidP="002167B2">
            <w:pPr>
              <w:pStyle w:val="140"/>
              <w:ind w:firstLine="0"/>
              <w:jc w:val="left"/>
            </w:pPr>
            <w:r w:rsidRPr="00E16824">
              <w:t>Диапазон первичных баллов</w:t>
            </w:r>
          </w:p>
        </w:tc>
        <w:tc>
          <w:tcPr>
            <w:tcW w:w="1258" w:type="dxa"/>
            <w:tcMar>
              <w:left w:w="108" w:type="dxa"/>
            </w:tcMar>
          </w:tcPr>
          <w:p w:rsidR="0010443E" w:rsidRPr="00E16824" w:rsidRDefault="0010443E" w:rsidP="00135236">
            <w:pPr>
              <w:pStyle w:val="140"/>
            </w:pPr>
            <w:r w:rsidRPr="00E16824">
              <w:t>0–4</w:t>
            </w:r>
          </w:p>
        </w:tc>
        <w:tc>
          <w:tcPr>
            <w:tcW w:w="1258" w:type="dxa"/>
            <w:tcMar>
              <w:left w:w="108" w:type="dxa"/>
            </w:tcMar>
          </w:tcPr>
          <w:p w:rsidR="00C077F1" w:rsidRDefault="0010443E">
            <w:pPr>
              <w:pStyle w:val="140"/>
              <w:ind w:firstLine="0"/>
            </w:pPr>
            <w:r>
              <w:t xml:space="preserve">   </w:t>
            </w:r>
            <w:r w:rsidRPr="00E16824">
              <w:t>5–10</w:t>
            </w:r>
          </w:p>
        </w:tc>
        <w:tc>
          <w:tcPr>
            <w:tcW w:w="1265" w:type="dxa"/>
            <w:tcMar>
              <w:left w:w="108" w:type="dxa"/>
            </w:tcMar>
          </w:tcPr>
          <w:p w:rsidR="00C077F1" w:rsidRDefault="0010443E">
            <w:pPr>
              <w:pStyle w:val="140"/>
              <w:ind w:firstLine="0"/>
            </w:pPr>
            <w:r>
              <w:t xml:space="preserve">  </w:t>
            </w:r>
            <w:r w:rsidRPr="00E16824">
              <w:t>11–14</w:t>
            </w:r>
          </w:p>
        </w:tc>
        <w:tc>
          <w:tcPr>
            <w:tcW w:w="1680" w:type="dxa"/>
            <w:tcMar>
              <w:left w:w="108" w:type="dxa"/>
            </w:tcMar>
          </w:tcPr>
          <w:p w:rsidR="0010443E" w:rsidRPr="00E16824" w:rsidRDefault="0010443E" w:rsidP="00135236">
            <w:pPr>
              <w:pStyle w:val="140"/>
            </w:pPr>
            <w:r w:rsidRPr="00E16824">
              <w:t>15–17</w:t>
            </w:r>
          </w:p>
        </w:tc>
      </w:tr>
      <w:tr w:rsidR="0010443E" w:rsidRPr="00E16824" w:rsidTr="00E16824">
        <w:tc>
          <w:tcPr>
            <w:tcW w:w="3969" w:type="dxa"/>
            <w:tcMar>
              <w:left w:w="108" w:type="dxa"/>
            </w:tcMar>
          </w:tcPr>
          <w:p w:rsidR="0010443E" w:rsidRPr="00E16824" w:rsidRDefault="0010443E" w:rsidP="002167B2">
            <w:pPr>
              <w:pStyle w:val="140"/>
              <w:ind w:firstLine="0"/>
              <w:jc w:val="left"/>
            </w:pPr>
            <w:r w:rsidRPr="00E16824">
              <w:t>Отметка по пятибалльной шкале</w:t>
            </w:r>
          </w:p>
        </w:tc>
        <w:tc>
          <w:tcPr>
            <w:tcW w:w="1258" w:type="dxa"/>
            <w:tcMar>
              <w:left w:w="108" w:type="dxa"/>
            </w:tcMar>
          </w:tcPr>
          <w:p w:rsidR="0010443E" w:rsidRPr="00E16824" w:rsidRDefault="0010443E" w:rsidP="00135236">
            <w:pPr>
              <w:pStyle w:val="140"/>
            </w:pPr>
            <w:r>
              <w:t xml:space="preserve">  </w:t>
            </w:r>
            <w:r w:rsidRPr="00E16824">
              <w:t>2</w:t>
            </w:r>
          </w:p>
        </w:tc>
        <w:tc>
          <w:tcPr>
            <w:tcW w:w="1258" w:type="dxa"/>
            <w:tcMar>
              <w:left w:w="108" w:type="dxa"/>
            </w:tcMar>
          </w:tcPr>
          <w:p w:rsidR="0010443E" w:rsidRPr="00E16824" w:rsidRDefault="0010443E" w:rsidP="00135236">
            <w:pPr>
              <w:pStyle w:val="140"/>
            </w:pPr>
            <w:r>
              <w:t xml:space="preserve">  </w:t>
            </w:r>
            <w:r w:rsidRPr="00E16824">
              <w:t>3</w:t>
            </w:r>
          </w:p>
        </w:tc>
        <w:tc>
          <w:tcPr>
            <w:tcW w:w="1265" w:type="dxa"/>
            <w:tcMar>
              <w:left w:w="108" w:type="dxa"/>
            </w:tcMar>
          </w:tcPr>
          <w:p w:rsidR="0010443E" w:rsidRPr="00E16824" w:rsidRDefault="0010443E" w:rsidP="00135236">
            <w:pPr>
              <w:pStyle w:val="140"/>
            </w:pPr>
            <w:r>
              <w:t xml:space="preserve">  </w:t>
            </w:r>
            <w:r w:rsidRPr="00E16824">
              <w:t>4</w:t>
            </w:r>
          </w:p>
        </w:tc>
        <w:tc>
          <w:tcPr>
            <w:tcW w:w="1680" w:type="dxa"/>
            <w:tcMar>
              <w:left w:w="108" w:type="dxa"/>
            </w:tcMar>
          </w:tcPr>
          <w:p w:rsidR="0010443E" w:rsidRPr="00E16824" w:rsidRDefault="0010443E" w:rsidP="00135236">
            <w:pPr>
              <w:pStyle w:val="140"/>
            </w:pPr>
            <w:r>
              <w:t xml:space="preserve">    </w:t>
            </w:r>
            <w:r w:rsidRPr="00E16824">
              <w:t>5</w:t>
            </w:r>
          </w:p>
        </w:tc>
      </w:tr>
    </w:tbl>
    <w:p w:rsidR="0010443E" w:rsidRPr="00E16824" w:rsidRDefault="0010443E" w:rsidP="00135236">
      <w:pPr>
        <w:pStyle w:val="140"/>
      </w:pPr>
    </w:p>
    <w:p w:rsidR="0010443E" w:rsidRPr="00E16824" w:rsidRDefault="0010443E" w:rsidP="00143116">
      <w:pPr>
        <w:ind w:firstLine="284"/>
        <w:jc w:val="center"/>
        <w:rPr>
          <w:b/>
          <w:sz w:val="28"/>
          <w:szCs w:val="28"/>
        </w:rPr>
      </w:pPr>
      <w:r>
        <w:rPr>
          <w:b/>
          <w:sz w:val="28"/>
          <w:szCs w:val="28"/>
        </w:rPr>
        <w:t xml:space="preserve">1.2. </w:t>
      </w:r>
      <w:r w:rsidRPr="00E16824">
        <w:rPr>
          <w:b/>
          <w:sz w:val="28"/>
          <w:szCs w:val="28"/>
        </w:rPr>
        <w:t>ГВЭ по русскому языку в форме сочинения</w:t>
      </w:r>
    </w:p>
    <w:p w:rsidR="0010443E" w:rsidRPr="00E16824" w:rsidRDefault="0010443E" w:rsidP="00E16824">
      <w:pPr>
        <w:ind w:firstLine="284"/>
        <w:jc w:val="both"/>
        <w:rPr>
          <w:sz w:val="28"/>
          <w:szCs w:val="28"/>
        </w:rPr>
      </w:pPr>
    </w:p>
    <w:p w:rsidR="0010443E" w:rsidRPr="00E16824" w:rsidRDefault="0010443E" w:rsidP="002167B2">
      <w:pPr>
        <w:pStyle w:val="140"/>
      </w:pPr>
      <w:r w:rsidRPr="00E16824">
        <w:rPr>
          <w:b/>
        </w:rPr>
        <w:t>Комплект тем сочинений</w:t>
      </w:r>
      <w:r w:rsidRPr="00E16824">
        <w:t xml:space="preserve"> содержит четыре темы разной проблематики, сгруппированные в соответствии с определенной структурой, инструкции для </w:t>
      </w:r>
      <w:proofErr w:type="gramStart"/>
      <w:r w:rsidRPr="00E16824">
        <w:t>обучающегося</w:t>
      </w:r>
      <w:proofErr w:type="gramEnd"/>
      <w:r w:rsidRPr="00E16824">
        <w:t xml:space="preserve">. </w:t>
      </w:r>
    </w:p>
    <w:p w:rsidR="0010443E" w:rsidRPr="0010443E" w:rsidRDefault="0010443E" w:rsidP="00E16824">
      <w:pPr>
        <w:tabs>
          <w:tab w:val="left" w:pos="1200"/>
        </w:tabs>
        <w:ind w:firstLine="284"/>
        <w:jc w:val="both"/>
        <w:textAlignment w:val="baseline"/>
        <w:rPr>
          <w:sz w:val="28"/>
          <w:szCs w:val="28"/>
        </w:rPr>
      </w:pPr>
      <w:proofErr w:type="gramStart"/>
      <w:r w:rsidRPr="00E16824">
        <w:rPr>
          <w:b/>
          <w:i/>
          <w:sz w:val="28"/>
          <w:szCs w:val="28"/>
        </w:rPr>
        <w:t>Особенности</w:t>
      </w:r>
      <w:r>
        <w:rPr>
          <w:b/>
          <w:i/>
          <w:sz w:val="28"/>
          <w:szCs w:val="28"/>
        </w:rPr>
        <w:t xml:space="preserve"> сочинения </w:t>
      </w:r>
      <w:r w:rsidR="001066A7" w:rsidRPr="001066A7">
        <w:rPr>
          <w:b/>
          <w:i/>
          <w:sz w:val="28"/>
          <w:szCs w:val="28"/>
        </w:rPr>
        <w:t>(варианты  с  литерой  «А» (100-е номера) или «С» (300-е номера)</w:t>
      </w:r>
      <w:proofErr w:type="gramEnd"/>
    </w:p>
    <w:p w:rsidR="0010443E" w:rsidRPr="00E16824" w:rsidRDefault="0010443E" w:rsidP="002167B2">
      <w:pPr>
        <w:pStyle w:val="140"/>
      </w:pPr>
      <w:r w:rsidRPr="00E16824">
        <w:lastRenderedPageBreak/>
        <w:t xml:space="preserve">Устанавливается </w:t>
      </w:r>
      <w:r w:rsidR="001066A7" w:rsidRPr="001066A7">
        <w:t>минимально необходимый</w:t>
      </w:r>
      <w:r w:rsidRPr="00E16824">
        <w:t xml:space="preserve"> объём сочинения: 250 слов. Если в сочинении менее 200 слов (в подсчёт слов включаются все слова, в том числе служебные), то такая работа считается невыполненной и оценивается 0 баллов.</w:t>
      </w:r>
    </w:p>
    <w:p w:rsidR="0010443E" w:rsidRPr="00AB75D0" w:rsidRDefault="0010443E" w:rsidP="006A5947">
      <w:pPr>
        <w:tabs>
          <w:tab w:val="left" w:pos="1200"/>
        </w:tabs>
        <w:ind w:firstLine="851"/>
        <w:jc w:val="both"/>
        <w:textAlignment w:val="baseline"/>
        <w:rPr>
          <w:b/>
          <w:i/>
          <w:sz w:val="26"/>
          <w:szCs w:val="26"/>
        </w:rPr>
      </w:pPr>
      <w:r w:rsidRPr="00E16824">
        <w:rPr>
          <w:b/>
          <w:i/>
          <w:sz w:val="28"/>
          <w:szCs w:val="28"/>
        </w:rPr>
        <w:t xml:space="preserve">Особенности сочинения </w:t>
      </w:r>
      <w:r w:rsidR="001066A7" w:rsidRPr="001066A7">
        <w:rPr>
          <w:b/>
          <w:i/>
          <w:sz w:val="28"/>
          <w:szCs w:val="28"/>
        </w:rPr>
        <w:t>(варианты  с литерой «К» - 200-е номера</w:t>
      </w:r>
      <w:proofErr w:type="gramStart"/>
      <w:r w:rsidR="001066A7" w:rsidRPr="001066A7">
        <w:rPr>
          <w:b/>
          <w:i/>
          <w:sz w:val="28"/>
          <w:szCs w:val="28"/>
        </w:rPr>
        <w:t xml:space="preserve"> )</w:t>
      </w:r>
      <w:proofErr w:type="gramEnd"/>
    </w:p>
    <w:p w:rsidR="0010443E" w:rsidRPr="0010443E" w:rsidRDefault="0010443E" w:rsidP="006A5947">
      <w:pPr>
        <w:tabs>
          <w:tab w:val="left" w:pos="1200"/>
        </w:tabs>
        <w:ind w:firstLine="284"/>
        <w:jc w:val="both"/>
        <w:textAlignment w:val="baseline"/>
        <w:rPr>
          <w:sz w:val="28"/>
          <w:szCs w:val="28"/>
        </w:rPr>
      </w:pPr>
      <w:proofErr w:type="gramStart"/>
      <w:r>
        <w:rPr>
          <w:sz w:val="28"/>
          <w:szCs w:val="28"/>
        </w:rPr>
        <w:t xml:space="preserve">Комплект тем сочинений с номерами вариантов, содержащих литеру «К» </w:t>
      </w:r>
      <w:r w:rsidR="001066A7" w:rsidRPr="001066A7">
        <w:rPr>
          <w:i/>
          <w:sz w:val="28"/>
          <w:szCs w:val="28"/>
        </w:rPr>
        <w:t>(200-е номера)</w:t>
      </w:r>
      <w:r>
        <w:rPr>
          <w:sz w:val="28"/>
          <w:szCs w:val="28"/>
        </w:rPr>
        <w:t>, отличается простыми формулировками тем сочинений, а также инструкцией для обучающихся, в которой указаны следующие требования к объёму сочинений: от 100 слов (если в сочинении менее 70 слов (в подсчёт слов включаются все слова, в том числе служебные), то работа оценивается 0 баллов).</w:t>
      </w:r>
      <w:proofErr w:type="gramEnd"/>
    </w:p>
    <w:p w:rsidR="00C077F1" w:rsidRDefault="001044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120"/>
        <w:ind w:firstLine="284"/>
        <w:jc w:val="center"/>
        <w:textAlignment w:val="baseline"/>
        <w:rPr>
          <w:b/>
          <w:sz w:val="28"/>
          <w:szCs w:val="28"/>
        </w:rPr>
      </w:pPr>
      <w:r>
        <w:rPr>
          <w:b/>
          <w:sz w:val="28"/>
          <w:szCs w:val="28"/>
        </w:rPr>
        <w:t xml:space="preserve">1.3. </w:t>
      </w:r>
      <w:r w:rsidRPr="00E16824">
        <w:rPr>
          <w:b/>
          <w:sz w:val="28"/>
          <w:szCs w:val="28"/>
        </w:rPr>
        <w:t>ГВЭ по русскому языку в форме изложения с творческим заданием</w:t>
      </w:r>
    </w:p>
    <w:p w:rsidR="0010443E" w:rsidRPr="00E16824" w:rsidRDefault="0010443E" w:rsidP="002167B2">
      <w:pPr>
        <w:pStyle w:val="140"/>
      </w:pPr>
      <w:r w:rsidRPr="00E16824">
        <w:rPr>
          <w:b/>
        </w:rPr>
        <w:t>Изложение с творческим заданием</w:t>
      </w:r>
      <w:r w:rsidRPr="00E16824">
        <w:t xml:space="preserve"> содержит текст, творческое задание, инструкцию для </w:t>
      </w:r>
      <w:proofErr w:type="gramStart"/>
      <w:r w:rsidRPr="00E16824">
        <w:t>обучающегося</w:t>
      </w:r>
      <w:proofErr w:type="gramEnd"/>
      <w:r w:rsidRPr="00E16824">
        <w:t>. Те</w:t>
      </w:r>
      <w:proofErr w:type="gramStart"/>
      <w:r w:rsidRPr="00E16824">
        <w:t>кст дл</w:t>
      </w:r>
      <w:proofErr w:type="gramEnd"/>
      <w:r w:rsidRPr="00E16824">
        <w:t>я изложения</w:t>
      </w:r>
      <w:r w:rsidRPr="00E16824">
        <w:rPr>
          <w:b/>
        </w:rPr>
        <w:t xml:space="preserve"> </w:t>
      </w:r>
      <w:r w:rsidRPr="00E16824">
        <w:t>представляет собой фрагмент статьи, очерка, рассказа философской, социальной, нравственной проблематики. Текст рассматривается как стимул для написания сочинения-рассуждения.</w:t>
      </w:r>
    </w:p>
    <w:p w:rsidR="0010443E" w:rsidRPr="00E16824" w:rsidRDefault="0010443E" w:rsidP="002167B2">
      <w:pPr>
        <w:pStyle w:val="140"/>
      </w:pPr>
      <w:r w:rsidRPr="00E16824">
        <w:t>Предложенный для изложения текст читается организатором в аудитории трижды</w:t>
      </w:r>
      <w:r w:rsidRPr="00024C71">
        <w:rPr>
          <w:sz w:val="26"/>
          <w:szCs w:val="26"/>
        </w:rPr>
        <w:t xml:space="preserve"> </w:t>
      </w:r>
      <w:r>
        <w:rPr>
          <w:sz w:val="26"/>
          <w:szCs w:val="26"/>
        </w:rPr>
        <w:t xml:space="preserve"> </w:t>
      </w:r>
      <w:r w:rsidR="001066A7" w:rsidRPr="001066A7">
        <w:t xml:space="preserve">с </w:t>
      </w:r>
      <w:r w:rsidR="001066A7" w:rsidRPr="001066A7">
        <w:rPr>
          <w:lang w:eastAsia="en-US"/>
        </w:rPr>
        <w:t>интервалом между прочтениями текста 2,5-3 минуты</w:t>
      </w:r>
      <w:r w:rsidRPr="00E16824">
        <w:t>.</w:t>
      </w:r>
    </w:p>
    <w:p w:rsidR="0010443E" w:rsidRPr="00E16824" w:rsidRDefault="0010443E" w:rsidP="002167B2">
      <w:pPr>
        <w:pStyle w:val="140"/>
      </w:pPr>
      <w:r w:rsidRPr="002167B2">
        <w:t>Творческое задание формулируется в виде вопроса, связанного                                с проблематикой текста. Творческое</w:t>
      </w:r>
      <w:r w:rsidRPr="00E16824">
        <w:t xml:space="preserve"> задание должно быть прочитано и записано на доске (или распечатано для каждого участника экзамена). При необходимости на доске записываются имена собственные, упомянутые в тексте изложения. </w:t>
      </w:r>
    </w:p>
    <w:p w:rsidR="0010443E" w:rsidRPr="00E16824" w:rsidRDefault="0010443E" w:rsidP="002167B2">
      <w:pPr>
        <w:pStyle w:val="140"/>
      </w:pPr>
      <w:proofErr w:type="gramStart"/>
      <w:r w:rsidRPr="00E16824">
        <w:t xml:space="preserve">В качестве </w:t>
      </w:r>
      <w:r>
        <w:t xml:space="preserve">ответственного </w:t>
      </w:r>
      <w:r w:rsidRPr="00E16824">
        <w:t xml:space="preserve">организатора </w:t>
      </w:r>
      <w:r>
        <w:t xml:space="preserve">в аудитории при </w:t>
      </w:r>
      <w:r w:rsidRPr="00E16824">
        <w:t>проведени</w:t>
      </w:r>
      <w:r>
        <w:t>и</w:t>
      </w:r>
      <w:r w:rsidRPr="00E16824">
        <w:t xml:space="preserve"> экзамена в форме изложения с творческим заданием</w:t>
      </w:r>
      <w:proofErr w:type="gramEnd"/>
      <w:r w:rsidRPr="00E16824">
        <w:t xml:space="preserve"> привлекается специалист (например, учитель начальных классов), владеющий методикой проведения экзамена в форме изложения. Не допускается привлекать к проведению экзамена в форме изложения специалиста </w:t>
      </w:r>
      <w:proofErr w:type="gramStart"/>
      <w:r w:rsidRPr="00E16824">
        <w:t>по этому</w:t>
      </w:r>
      <w:proofErr w:type="gramEnd"/>
      <w:r w:rsidRPr="00E16824">
        <w:t xml:space="preserve"> учебному предмету, а также специалиста, преподававшего данный предмет у данных </w:t>
      </w:r>
      <w:r>
        <w:t>участников ГИА</w:t>
      </w:r>
      <w:r w:rsidRPr="00E16824">
        <w:t xml:space="preserve">. </w:t>
      </w:r>
    </w:p>
    <w:p w:rsidR="0010443E" w:rsidRPr="0010443E" w:rsidRDefault="0010443E" w:rsidP="00024C71">
      <w:pPr>
        <w:tabs>
          <w:tab w:val="left" w:pos="1200"/>
        </w:tabs>
        <w:ind w:firstLine="284"/>
        <w:jc w:val="both"/>
        <w:textAlignment w:val="baseline"/>
        <w:rPr>
          <w:b/>
          <w:i/>
          <w:sz w:val="28"/>
          <w:szCs w:val="28"/>
        </w:rPr>
      </w:pPr>
      <w:proofErr w:type="gramStart"/>
      <w:r w:rsidRPr="00E16824">
        <w:rPr>
          <w:b/>
          <w:i/>
          <w:sz w:val="28"/>
          <w:szCs w:val="28"/>
        </w:rPr>
        <w:t xml:space="preserve">Особенности изложения с творческим заданием </w:t>
      </w:r>
      <w:r w:rsidR="001066A7" w:rsidRPr="001066A7">
        <w:rPr>
          <w:b/>
          <w:i/>
          <w:sz w:val="28"/>
          <w:szCs w:val="28"/>
        </w:rPr>
        <w:t>(варианты  с  литерой  «А» (400-е номера) или «С» (600-е номера)</w:t>
      </w:r>
      <w:proofErr w:type="gramEnd"/>
    </w:p>
    <w:p w:rsidR="0010443E" w:rsidRPr="0010443E" w:rsidRDefault="0010443E" w:rsidP="00024C71">
      <w:pPr>
        <w:tabs>
          <w:tab w:val="left" w:pos="1200"/>
        </w:tabs>
        <w:ind w:firstLine="284"/>
        <w:jc w:val="both"/>
        <w:textAlignment w:val="baseline"/>
        <w:rPr>
          <w:sz w:val="28"/>
          <w:szCs w:val="28"/>
        </w:rPr>
      </w:pPr>
      <w:r>
        <w:rPr>
          <w:sz w:val="28"/>
          <w:szCs w:val="28"/>
        </w:rPr>
        <w:t>Примерный объем текста для изложения – 200-280 слов.</w:t>
      </w:r>
    </w:p>
    <w:p w:rsidR="0010443E" w:rsidRPr="00E16824" w:rsidRDefault="0010443E" w:rsidP="00313FE7">
      <w:pPr>
        <w:pStyle w:val="140"/>
      </w:pPr>
      <w:r w:rsidRPr="00E16824">
        <w:t xml:space="preserve">Экзаменуемые должны написать сжатое изложение, передавая главное содержание как каждой </w:t>
      </w:r>
      <w:proofErr w:type="spellStart"/>
      <w:r w:rsidRPr="00E16824">
        <w:t>микротемы</w:t>
      </w:r>
      <w:proofErr w:type="spellEnd"/>
      <w:r w:rsidRPr="00E16824">
        <w:t>, так и всего текста в целом.</w:t>
      </w:r>
    </w:p>
    <w:p w:rsidR="0010443E" w:rsidRPr="00E16824" w:rsidRDefault="0010443E" w:rsidP="00313FE7">
      <w:pPr>
        <w:pStyle w:val="140"/>
      </w:pPr>
      <w:r w:rsidRPr="00E16824">
        <w:t xml:space="preserve">Устанавливается минимально необходимый объем письменной работы в форме изложения с творческим заданием: </w:t>
      </w:r>
    </w:p>
    <w:p w:rsidR="0010443E" w:rsidRPr="00E16824" w:rsidRDefault="0010443E" w:rsidP="00313FE7">
      <w:pPr>
        <w:pStyle w:val="1"/>
      </w:pPr>
      <w:r w:rsidRPr="00E16824">
        <w:t>сжатое изложение – о</w:t>
      </w:r>
      <w:r>
        <w:t>т</w:t>
      </w:r>
      <w:r w:rsidRPr="00E16824">
        <w:t xml:space="preserve"> 70 слов (если в изложении менее 50 слов (в подсчет слов включаются все слова, в том числе служебные), то изложение оценивается 0 баллов);</w:t>
      </w:r>
    </w:p>
    <w:p w:rsidR="0010443E" w:rsidRPr="00E16824" w:rsidRDefault="0010443E" w:rsidP="00313FE7">
      <w:pPr>
        <w:pStyle w:val="1"/>
      </w:pPr>
      <w:r w:rsidRPr="00E16824">
        <w:t>творческое задание (</w:t>
      </w:r>
      <w:r w:rsidRPr="002167B2">
        <w:t>сочинение) – от 200 слов</w:t>
      </w:r>
      <w:r w:rsidRPr="00E16824">
        <w:t xml:space="preserve"> (если в сочинении менее 150 слов (в подсчет слов включаются все слова, в том числе служебные), то сочинение оценивается 0 баллов).</w:t>
      </w:r>
    </w:p>
    <w:p w:rsidR="0010443E" w:rsidRPr="0010443E" w:rsidRDefault="0010443E" w:rsidP="00024C71">
      <w:pPr>
        <w:tabs>
          <w:tab w:val="left" w:pos="1200"/>
        </w:tabs>
        <w:ind w:firstLine="851"/>
        <w:jc w:val="both"/>
        <w:textAlignment w:val="baseline"/>
        <w:rPr>
          <w:b/>
          <w:i/>
          <w:sz w:val="28"/>
          <w:szCs w:val="28"/>
        </w:rPr>
      </w:pPr>
      <w:r w:rsidRPr="00E16824">
        <w:rPr>
          <w:b/>
          <w:i/>
          <w:sz w:val="28"/>
          <w:szCs w:val="28"/>
        </w:rPr>
        <w:t xml:space="preserve">Особенности изложения с творческим заданием </w:t>
      </w:r>
      <w:r w:rsidR="001066A7" w:rsidRPr="001066A7">
        <w:rPr>
          <w:b/>
          <w:i/>
          <w:sz w:val="28"/>
          <w:szCs w:val="28"/>
        </w:rPr>
        <w:t>(варианты с литерой «К» -500-е номера</w:t>
      </w:r>
      <w:proofErr w:type="gramStart"/>
      <w:r w:rsidR="001066A7" w:rsidRPr="001066A7">
        <w:rPr>
          <w:b/>
          <w:i/>
          <w:sz w:val="28"/>
          <w:szCs w:val="28"/>
        </w:rPr>
        <w:t xml:space="preserve"> )</w:t>
      </w:r>
      <w:proofErr w:type="gramEnd"/>
    </w:p>
    <w:p w:rsidR="0010443E" w:rsidRPr="0010443E" w:rsidRDefault="0010443E" w:rsidP="00024C71">
      <w:pPr>
        <w:keepNext/>
        <w:tabs>
          <w:tab w:val="left" w:pos="1200"/>
        </w:tabs>
        <w:spacing w:before="240" w:after="120"/>
        <w:ind w:firstLine="284"/>
        <w:jc w:val="both"/>
        <w:textAlignment w:val="baseline"/>
        <w:rPr>
          <w:color w:val="00B050"/>
          <w:sz w:val="28"/>
          <w:szCs w:val="28"/>
        </w:rPr>
      </w:pPr>
      <w:r>
        <w:rPr>
          <w:sz w:val="28"/>
          <w:szCs w:val="28"/>
        </w:rPr>
        <w:lastRenderedPageBreak/>
        <w:t xml:space="preserve">Тексты для изложения имеют повествовательный характер с ясным содержанием, четким изложением последовательности событий, не содержат сложных рассуждений автора, большого числа действующих лиц. В текстах не используются сложные синтаксические конструкции, обилие изобразительных средств и тропов, диалектной, архаичной лексики. </w:t>
      </w:r>
    </w:p>
    <w:p w:rsidR="0010443E" w:rsidRPr="00E16824" w:rsidRDefault="001066A7" w:rsidP="00B70AE9">
      <w:pPr>
        <w:pStyle w:val="140"/>
      </w:pPr>
      <w:r w:rsidRPr="001066A7">
        <w:t xml:space="preserve">Экзаменуемые должны написать изложения (сжатое или подробное </w:t>
      </w:r>
      <w:r w:rsidR="0010443E">
        <w:t>–</w:t>
      </w:r>
      <w:r w:rsidRPr="001066A7">
        <w:t xml:space="preserve"> по выбору выпускника). </w:t>
      </w:r>
      <w:r w:rsidR="0010443E" w:rsidRPr="00E16824">
        <w:t xml:space="preserve">Устанавливается минимально необходимый объем письменной работы в форме изложения с творческим заданием: </w:t>
      </w:r>
    </w:p>
    <w:p w:rsidR="0010443E" w:rsidRPr="00E16824" w:rsidRDefault="0010443E" w:rsidP="00B70AE9">
      <w:pPr>
        <w:pStyle w:val="1"/>
      </w:pPr>
      <w:r w:rsidRPr="00E16824">
        <w:t xml:space="preserve">сжатое изложение – от 40 слов (если в изложении менее 30 слов (в подсчет слов включаются все слова, в том числе служебные), то изложение оценивается 0 баллов). </w:t>
      </w:r>
    </w:p>
    <w:p w:rsidR="0010443E" w:rsidRPr="00E16824" w:rsidRDefault="0010443E" w:rsidP="00B70AE9">
      <w:pPr>
        <w:pStyle w:val="1"/>
      </w:pPr>
      <w:r w:rsidRPr="00E16824">
        <w:t>объем подробного изложения  не регламентируется;</w:t>
      </w:r>
    </w:p>
    <w:p w:rsidR="0010443E" w:rsidRDefault="0010443E" w:rsidP="00B70AE9">
      <w:pPr>
        <w:pStyle w:val="1"/>
      </w:pPr>
      <w:r w:rsidRPr="00E16824">
        <w:t>творческое задание (сочинение) – от 70 слов (если в сочинении менее                     50 слов (в подсчет слов включаются все слова, в том числе служебные), то сочинение оценивается 0 баллов).</w:t>
      </w:r>
    </w:p>
    <w:p w:rsidR="0010443E" w:rsidRPr="0010443E" w:rsidRDefault="001066A7" w:rsidP="002528DA">
      <w:pPr>
        <w:ind w:firstLine="708"/>
        <w:jc w:val="both"/>
        <w:rPr>
          <w:sz w:val="28"/>
          <w:szCs w:val="28"/>
          <w:lang w:eastAsia="en-US"/>
        </w:rPr>
      </w:pPr>
      <w:r w:rsidRPr="001066A7">
        <w:rPr>
          <w:sz w:val="28"/>
          <w:szCs w:val="28"/>
          <w:lang w:eastAsia="en-US"/>
        </w:rPr>
        <w:t>Те</w:t>
      </w:r>
      <w:proofErr w:type="gramStart"/>
      <w:r w:rsidRPr="001066A7">
        <w:rPr>
          <w:sz w:val="28"/>
          <w:szCs w:val="28"/>
          <w:lang w:eastAsia="en-US"/>
        </w:rPr>
        <w:t>кст дл</w:t>
      </w:r>
      <w:proofErr w:type="gramEnd"/>
      <w:r w:rsidRPr="001066A7">
        <w:rPr>
          <w:sz w:val="28"/>
          <w:szCs w:val="28"/>
          <w:lang w:eastAsia="en-US"/>
        </w:rPr>
        <w:t xml:space="preserve">я изложения зачитывается организатором в аудитории дважды для следующих категорий участников ГИА с ОВЗ: </w:t>
      </w:r>
    </w:p>
    <w:p w:rsidR="0010443E" w:rsidRPr="0010443E" w:rsidRDefault="001066A7" w:rsidP="002528DA">
      <w:pPr>
        <w:ind w:firstLine="708"/>
        <w:jc w:val="both"/>
        <w:rPr>
          <w:sz w:val="28"/>
          <w:szCs w:val="28"/>
          <w:lang w:eastAsia="en-US"/>
        </w:rPr>
      </w:pPr>
      <w:r w:rsidRPr="001066A7">
        <w:rPr>
          <w:sz w:val="28"/>
          <w:szCs w:val="28"/>
          <w:lang w:eastAsia="en-US"/>
        </w:rPr>
        <w:t>- глухим и позднооглохшим обучающимся;</w:t>
      </w:r>
    </w:p>
    <w:p w:rsidR="0010443E" w:rsidRPr="0010443E" w:rsidRDefault="001066A7" w:rsidP="002528DA">
      <w:pPr>
        <w:ind w:firstLine="708"/>
        <w:jc w:val="both"/>
        <w:rPr>
          <w:sz w:val="28"/>
          <w:szCs w:val="28"/>
          <w:lang w:eastAsia="en-US"/>
        </w:rPr>
      </w:pPr>
      <w:r w:rsidRPr="001066A7">
        <w:rPr>
          <w:sz w:val="28"/>
          <w:szCs w:val="28"/>
          <w:lang w:eastAsia="en-US"/>
        </w:rPr>
        <w:t xml:space="preserve">- участникам ГИА с задержкой психического развития, обучающимся </w:t>
      </w:r>
      <w:r w:rsidR="0010443E">
        <w:rPr>
          <w:sz w:val="28"/>
          <w:szCs w:val="28"/>
          <w:lang w:eastAsia="en-US"/>
        </w:rPr>
        <w:br/>
      </w:r>
      <w:r w:rsidRPr="001066A7">
        <w:rPr>
          <w:sz w:val="28"/>
          <w:szCs w:val="28"/>
          <w:lang w:eastAsia="en-US"/>
        </w:rPr>
        <w:t>по адаптированным основным образовательным программам;</w:t>
      </w:r>
    </w:p>
    <w:p w:rsidR="0010443E" w:rsidRPr="0010443E" w:rsidRDefault="001066A7" w:rsidP="002528DA">
      <w:pPr>
        <w:ind w:firstLine="708"/>
        <w:jc w:val="both"/>
        <w:rPr>
          <w:sz w:val="28"/>
          <w:szCs w:val="28"/>
          <w:lang w:eastAsia="en-US"/>
        </w:rPr>
      </w:pPr>
      <w:r w:rsidRPr="001066A7">
        <w:rPr>
          <w:sz w:val="28"/>
          <w:szCs w:val="28"/>
          <w:lang w:eastAsia="en-US"/>
        </w:rPr>
        <w:t xml:space="preserve">- </w:t>
      </w:r>
      <w:proofErr w:type="gramStart"/>
      <w:r w:rsidRPr="001066A7">
        <w:rPr>
          <w:sz w:val="28"/>
          <w:szCs w:val="28"/>
          <w:lang w:eastAsia="en-US"/>
        </w:rPr>
        <w:t>обучающимся</w:t>
      </w:r>
      <w:proofErr w:type="gramEnd"/>
      <w:r w:rsidRPr="001066A7">
        <w:rPr>
          <w:sz w:val="28"/>
          <w:szCs w:val="28"/>
          <w:lang w:eastAsia="en-US"/>
        </w:rPr>
        <w:t xml:space="preserve"> с тяжелыми нарушениями речи.</w:t>
      </w:r>
    </w:p>
    <w:p w:rsidR="0010443E" w:rsidRPr="0010443E" w:rsidRDefault="001066A7" w:rsidP="002528DA">
      <w:pPr>
        <w:ind w:firstLine="708"/>
        <w:jc w:val="both"/>
        <w:rPr>
          <w:sz w:val="28"/>
          <w:szCs w:val="28"/>
        </w:rPr>
      </w:pPr>
      <w:r w:rsidRPr="001066A7">
        <w:rPr>
          <w:sz w:val="28"/>
          <w:szCs w:val="28"/>
          <w:lang w:eastAsia="en-US"/>
        </w:rPr>
        <w:t xml:space="preserve">Интервал между прочтениями текста для изложения составляет 2,5-3 минуты. В это время участники могут работать с черновиками, выданными образовательной организацией, на базе которой </w:t>
      </w:r>
      <w:proofErr w:type="gramStart"/>
      <w:r w:rsidRPr="001066A7">
        <w:rPr>
          <w:sz w:val="28"/>
          <w:szCs w:val="28"/>
          <w:lang w:eastAsia="en-US"/>
        </w:rPr>
        <w:t>организован</w:t>
      </w:r>
      <w:proofErr w:type="gramEnd"/>
      <w:r w:rsidRPr="001066A7">
        <w:rPr>
          <w:sz w:val="28"/>
          <w:szCs w:val="28"/>
          <w:lang w:eastAsia="en-US"/>
        </w:rPr>
        <w:t xml:space="preserve"> ППЭ. После второго чтения текста перечисленным  выше участникам ГИА предоставляется текст изложения для чтения </w:t>
      </w:r>
      <w:r w:rsidR="0010443E">
        <w:rPr>
          <w:sz w:val="28"/>
          <w:szCs w:val="28"/>
          <w:lang w:eastAsia="en-US"/>
        </w:rPr>
        <w:br/>
      </w:r>
      <w:r w:rsidRPr="001066A7">
        <w:rPr>
          <w:sz w:val="28"/>
          <w:szCs w:val="28"/>
          <w:lang w:eastAsia="en-US"/>
        </w:rPr>
        <w:t xml:space="preserve">и проведения подготовительной работы на 40 минут. В это время участники могут работать с черновиками, выписывая ключевые слова, составляя план изложения. </w:t>
      </w:r>
      <w:r w:rsidR="0010443E">
        <w:rPr>
          <w:sz w:val="28"/>
          <w:szCs w:val="28"/>
          <w:lang w:eastAsia="en-US"/>
        </w:rPr>
        <w:br/>
        <w:t xml:space="preserve">     </w:t>
      </w:r>
      <w:r w:rsidRPr="001066A7">
        <w:rPr>
          <w:sz w:val="28"/>
          <w:szCs w:val="28"/>
          <w:lang w:eastAsia="en-US"/>
        </w:rPr>
        <w:t>По истечении 40 минут организатор в аудитории забирает текст изложения и обучающиеся приступают к написанию изложения.</w:t>
      </w:r>
    </w:p>
    <w:p w:rsidR="0010443E" w:rsidRPr="00E16824" w:rsidRDefault="0010443E" w:rsidP="00E16824">
      <w:pPr>
        <w:tabs>
          <w:tab w:val="left" w:pos="1200"/>
        </w:tabs>
        <w:ind w:firstLine="284"/>
        <w:jc w:val="both"/>
        <w:textAlignment w:val="baseline"/>
        <w:rPr>
          <w:sz w:val="28"/>
          <w:szCs w:val="28"/>
        </w:rPr>
      </w:pPr>
    </w:p>
    <w:p w:rsidR="0010443E" w:rsidRPr="00D50D45" w:rsidRDefault="0010443E" w:rsidP="002528DA">
      <w:pPr>
        <w:spacing w:before="120" w:after="120"/>
        <w:ind w:firstLine="720"/>
        <w:jc w:val="center"/>
        <w:rPr>
          <w:b/>
          <w:sz w:val="28"/>
          <w:szCs w:val="28"/>
        </w:rPr>
      </w:pPr>
      <w:r w:rsidRPr="00D50D45">
        <w:rPr>
          <w:b/>
          <w:sz w:val="28"/>
          <w:szCs w:val="28"/>
        </w:rPr>
        <w:t>1.4. ГВЭ по русскому языку в форме диктанта (</w:t>
      </w:r>
      <w:r w:rsidRPr="00942224">
        <w:rPr>
          <w:b/>
          <w:i/>
          <w:sz w:val="28"/>
          <w:szCs w:val="28"/>
        </w:rPr>
        <w:t>варианты с литерой «Д» - 700-е номера</w:t>
      </w:r>
      <w:r w:rsidRPr="00D50D45">
        <w:rPr>
          <w:b/>
          <w:sz w:val="28"/>
          <w:szCs w:val="28"/>
        </w:rPr>
        <w:t>)</w:t>
      </w:r>
    </w:p>
    <w:p w:rsidR="0010443E" w:rsidRDefault="0010443E" w:rsidP="00637259">
      <w:pPr>
        <w:pStyle w:val="140"/>
        <w:rPr>
          <w:b/>
        </w:rPr>
      </w:pPr>
      <w:r w:rsidRPr="00A81C62">
        <w:t xml:space="preserve">ГВЭ по русскому языку для </w:t>
      </w:r>
      <w:proofErr w:type="gramStart"/>
      <w:r w:rsidRPr="00A81C62">
        <w:t>обучающихся</w:t>
      </w:r>
      <w:proofErr w:type="gramEnd"/>
      <w:r w:rsidRPr="00A81C62">
        <w:t xml:space="preserve"> с расстройствами </w:t>
      </w:r>
      <w:proofErr w:type="spellStart"/>
      <w:r w:rsidRPr="00A81C62">
        <w:t>аутистического</w:t>
      </w:r>
      <w:proofErr w:type="spellEnd"/>
      <w:r w:rsidRPr="00A81C62">
        <w:t xml:space="preserve"> спектра может проводиться в форме диктанта.</w:t>
      </w:r>
      <w:r w:rsidRPr="00A81C62">
        <w:rPr>
          <w:sz w:val="26"/>
          <w:szCs w:val="26"/>
        </w:rPr>
        <w:t xml:space="preserve"> </w:t>
      </w:r>
      <w:r w:rsidRPr="00A81C62">
        <w:t>Количество слов в диктанте</w:t>
      </w:r>
      <w:r>
        <w:t> </w:t>
      </w:r>
      <w:r w:rsidRPr="00A81C62">
        <w:t>200</w:t>
      </w:r>
      <w:r>
        <w:noBreakHyphen/>
      </w:r>
      <w:r w:rsidRPr="00A81C62">
        <w:t>220.</w:t>
      </w:r>
    </w:p>
    <w:p w:rsidR="0010443E" w:rsidRDefault="0010443E" w:rsidP="005E76DD">
      <w:pPr>
        <w:keepNext/>
        <w:overflowPunct w:val="0"/>
        <w:autoSpaceDE w:val="0"/>
        <w:autoSpaceDN w:val="0"/>
        <w:adjustRightInd w:val="0"/>
        <w:spacing w:before="240" w:after="120"/>
        <w:ind w:firstLine="284"/>
        <w:contextualSpacing/>
        <w:jc w:val="center"/>
        <w:textAlignment w:val="baseline"/>
        <w:rPr>
          <w:b/>
          <w:sz w:val="28"/>
          <w:szCs w:val="28"/>
        </w:rPr>
      </w:pPr>
      <w:r w:rsidRPr="00E16824">
        <w:rPr>
          <w:b/>
          <w:sz w:val="28"/>
          <w:szCs w:val="28"/>
        </w:rPr>
        <w:t>2. Математика</w:t>
      </w:r>
    </w:p>
    <w:p w:rsidR="0010443E" w:rsidRPr="0010443E" w:rsidRDefault="001066A7" w:rsidP="00637259">
      <w:pPr>
        <w:pStyle w:val="140"/>
        <w:rPr>
          <w:b/>
        </w:rPr>
      </w:pPr>
      <w:r w:rsidRPr="001066A7">
        <w:rPr>
          <w:b/>
        </w:rPr>
        <w:t>Общие требования к ГВЭ по математике</w:t>
      </w:r>
    </w:p>
    <w:p w:rsidR="0010443E" w:rsidRPr="005E76DD" w:rsidRDefault="0010443E" w:rsidP="00637259">
      <w:pPr>
        <w:pStyle w:val="140"/>
      </w:pPr>
      <w:r w:rsidRPr="005E76DD">
        <w:t xml:space="preserve">Литера «А» </w:t>
      </w:r>
      <w:r w:rsidR="001066A7" w:rsidRPr="001066A7">
        <w:rPr>
          <w:i/>
        </w:rPr>
        <w:t>(100-е номера вариантов)</w:t>
      </w:r>
      <w:r>
        <w:rPr>
          <w:i/>
          <w:sz w:val="26"/>
          <w:szCs w:val="26"/>
        </w:rPr>
        <w:t xml:space="preserve"> </w:t>
      </w:r>
      <w:r w:rsidRPr="005E76DD">
        <w:t>- для участников ГВЭ без ОВЗ и обучающихся с ОВЗ (за исключением участников с задержкой психического развития, обучающихся по адаптированным основным общеобразовательным программам);</w:t>
      </w:r>
    </w:p>
    <w:p w:rsidR="0010443E" w:rsidRPr="005E76DD" w:rsidRDefault="0010443E" w:rsidP="00637259">
      <w:pPr>
        <w:pStyle w:val="140"/>
      </w:pPr>
      <w:r w:rsidRPr="005E76DD">
        <w:lastRenderedPageBreak/>
        <w:t>литера «С»</w:t>
      </w:r>
      <w:r w:rsidRPr="00CA3A8F">
        <w:rPr>
          <w:i/>
          <w:sz w:val="26"/>
          <w:szCs w:val="26"/>
        </w:rPr>
        <w:t xml:space="preserve"> </w:t>
      </w:r>
      <w:r w:rsidR="001066A7" w:rsidRPr="001066A7">
        <w:rPr>
          <w:i/>
        </w:rPr>
        <w:t>(300-е номера вариантов)</w:t>
      </w:r>
      <w:r w:rsidRPr="00AB75D0">
        <w:rPr>
          <w:sz w:val="26"/>
          <w:szCs w:val="26"/>
        </w:rPr>
        <w:t xml:space="preserve"> </w:t>
      </w:r>
      <w:r w:rsidRPr="005E76DD">
        <w:t xml:space="preserve"> – для слепых обучающихся, слабовидящих и </w:t>
      </w:r>
      <w:proofErr w:type="spellStart"/>
      <w:r w:rsidRPr="005E76DD">
        <w:t>поздноослепших</w:t>
      </w:r>
      <w:proofErr w:type="spellEnd"/>
      <w:r w:rsidRPr="005E76DD">
        <w:t xml:space="preserve"> обучающихся, владеющих шрифтом Брайля;</w:t>
      </w:r>
    </w:p>
    <w:p w:rsidR="0010443E" w:rsidRPr="005E76DD" w:rsidRDefault="0010443E" w:rsidP="00637259">
      <w:pPr>
        <w:pStyle w:val="140"/>
      </w:pPr>
      <w:r w:rsidRPr="005E76DD">
        <w:t xml:space="preserve">литера «К» </w:t>
      </w:r>
      <w:r w:rsidR="001066A7" w:rsidRPr="001066A7">
        <w:rPr>
          <w:i/>
        </w:rPr>
        <w:t>(200-е номера вариантов)</w:t>
      </w:r>
      <w:r>
        <w:rPr>
          <w:i/>
          <w:sz w:val="26"/>
          <w:szCs w:val="26"/>
        </w:rPr>
        <w:t xml:space="preserve"> </w:t>
      </w:r>
      <w:r w:rsidRPr="005E76DD">
        <w:t>- для участников ГВЭ с задержкой психического развития, обучающихся по адаптированным основным общеобразовательным программам.</w:t>
      </w:r>
    </w:p>
    <w:p w:rsidR="0010443E" w:rsidRPr="00E16824" w:rsidRDefault="0010443E" w:rsidP="00637259">
      <w:pPr>
        <w:pStyle w:val="140"/>
      </w:pPr>
    </w:p>
    <w:p w:rsidR="0010443E" w:rsidRPr="00637259" w:rsidRDefault="0010443E" w:rsidP="00637259">
      <w:pPr>
        <w:pStyle w:val="140"/>
      </w:pPr>
      <w:r w:rsidRPr="00637259">
        <w:t xml:space="preserve">Письменный экзамен ГВЭ по математике проводится в нескольких форматах в целях учета возможностей разных категорий его участников: участников без ОВЗ и участников с ОВЗ. Участники экзамена могут быть распределены в одну аудиторию. В распределении обязательно указывается маркировка </w:t>
      </w:r>
      <w:r>
        <w:t>ЭМ</w:t>
      </w:r>
      <w:r w:rsidRPr="00637259">
        <w:t>.</w:t>
      </w:r>
    </w:p>
    <w:p w:rsidR="0010443E" w:rsidRPr="00637259" w:rsidRDefault="0010443E" w:rsidP="00637259">
      <w:pPr>
        <w:pStyle w:val="140"/>
      </w:pPr>
      <w:r w:rsidRPr="00637259">
        <w:t xml:space="preserve">При разработке экзаменационной модели соблюдалась преемственность с традиционными и новыми формами экзамена по математике для </w:t>
      </w:r>
      <w:proofErr w:type="gramStart"/>
      <w:r w:rsidRPr="00637259">
        <w:t>обучающихся</w:t>
      </w:r>
      <w:proofErr w:type="gramEnd"/>
      <w:r w:rsidRPr="00637259">
        <w:t xml:space="preserve">, освоивших образовательные программы основного общего образования. </w:t>
      </w:r>
    </w:p>
    <w:p w:rsidR="0010443E" w:rsidRPr="00637259" w:rsidRDefault="0010443E" w:rsidP="00637259">
      <w:pPr>
        <w:pStyle w:val="140"/>
      </w:pPr>
      <w:r w:rsidRPr="00637259">
        <w:t>Выполнение экзаменационной работы по математике составляет                                         3 часа 55 минут (235 минут).</w:t>
      </w:r>
    </w:p>
    <w:p w:rsidR="0010443E" w:rsidRPr="00637259" w:rsidRDefault="0010443E" w:rsidP="00637259">
      <w:pPr>
        <w:pStyle w:val="140"/>
      </w:pPr>
      <w:r w:rsidRPr="00637259">
        <w:t>Необходимые справочные материалы, содержащие основные формулы курса математики образовательной программы основного общего образования, для выполнения экзаменационной работы выдаются вместе с текстом экзаменационной работы. При выполнении заданий разрешается пользоваться линейкой.</w:t>
      </w:r>
    </w:p>
    <w:p w:rsidR="0010443E" w:rsidRPr="00E16824" w:rsidRDefault="0010443E" w:rsidP="00E16824">
      <w:pPr>
        <w:tabs>
          <w:tab w:val="left" w:pos="1200"/>
        </w:tabs>
        <w:ind w:firstLine="284"/>
        <w:jc w:val="both"/>
        <w:rPr>
          <w:b/>
          <w:sz w:val="28"/>
          <w:szCs w:val="28"/>
        </w:rPr>
      </w:pPr>
    </w:p>
    <w:p w:rsidR="0010443E" w:rsidRPr="00E16824" w:rsidRDefault="0010443E" w:rsidP="005E76DD">
      <w:pPr>
        <w:tabs>
          <w:tab w:val="left" w:pos="0"/>
        </w:tabs>
        <w:ind w:firstLine="284"/>
        <w:rPr>
          <w:i/>
          <w:sz w:val="28"/>
          <w:szCs w:val="28"/>
        </w:rPr>
      </w:pPr>
      <w:r w:rsidRPr="00E16824">
        <w:rPr>
          <w:b/>
          <w:sz w:val="28"/>
          <w:szCs w:val="28"/>
        </w:rPr>
        <w:t>ЭМ</w:t>
      </w:r>
      <w:r w:rsidRPr="00E16824">
        <w:rPr>
          <w:b/>
          <w:i/>
          <w:sz w:val="28"/>
          <w:szCs w:val="28"/>
        </w:rPr>
        <w:t xml:space="preserve"> с литерой  «А»</w:t>
      </w:r>
      <w:r w:rsidRPr="00E16824">
        <w:rPr>
          <w:i/>
          <w:sz w:val="28"/>
          <w:szCs w:val="28"/>
        </w:rPr>
        <w:t xml:space="preserve"> </w:t>
      </w:r>
      <w:r>
        <w:rPr>
          <w:b/>
          <w:i/>
          <w:sz w:val="28"/>
          <w:szCs w:val="28"/>
        </w:rPr>
        <w:t>- 100-е номера вариантов</w:t>
      </w:r>
    </w:p>
    <w:p w:rsidR="0010443E" w:rsidRPr="0019249C" w:rsidRDefault="0010443E" w:rsidP="0019249C">
      <w:pPr>
        <w:pStyle w:val="140"/>
      </w:pPr>
      <w:r w:rsidRPr="00E16824">
        <w:t xml:space="preserve">Каждый вариант экзаменационной работы содержит 12 заданий, </w:t>
      </w:r>
      <w:r w:rsidRPr="00E16824">
        <w:br/>
        <w:t xml:space="preserve">из которых 10 заданий с кратким ответом, в которых необходимо записать ответ </w:t>
      </w:r>
      <w:r w:rsidRPr="0019249C">
        <w:t xml:space="preserve">в виде целого числа или конечной десятичной дроби, и 2 задания с развернутым ответом. </w:t>
      </w:r>
    </w:p>
    <w:p w:rsidR="0010443E" w:rsidRPr="0019249C" w:rsidRDefault="0010443E" w:rsidP="0019249C">
      <w:pPr>
        <w:pStyle w:val="140"/>
      </w:pPr>
      <w:r w:rsidRPr="0019249C">
        <w:t xml:space="preserve">Максимальный первичный балл за выполнение всей работы – 14. </w:t>
      </w:r>
    </w:p>
    <w:p w:rsidR="0010443E" w:rsidRPr="0019249C" w:rsidRDefault="0010443E" w:rsidP="0019249C">
      <w:pPr>
        <w:pStyle w:val="140"/>
      </w:pPr>
      <w:r w:rsidRPr="0019249C">
        <w:t xml:space="preserve">Задание с развернутым ответом оценивается двумя экспертами. Существенным считается расхождение в 2 и более балла оценки за выполнение  задания с развернутым ответом. </w:t>
      </w:r>
    </w:p>
    <w:p w:rsidR="0010443E" w:rsidRPr="0019249C" w:rsidRDefault="0010443E" w:rsidP="0019249C">
      <w:pPr>
        <w:pStyle w:val="140"/>
      </w:pPr>
      <w:r w:rsidRPr="0019249C">
        <w:t xml:space="preserve">Если расхождение баллов, выставленных двумя экспертами за выполнение одного из заданий 11 или 12, составляет 2 балла, то третий эксперт проверяет только ответы </w:t>
      </w:r>
      <w:proofErr w:type="gramStart"/>
      <w:r w:rsidRPr="0019249C">
        <w:t>на те</w:t>
      </w:r>
      <w:proofErr w:type="gramEnd"/>
      <w:r w:rsidRPr="0019249C">
        <w:t xml:space="preserve"> задания, которые вызвали существенное расхождение.</w:t>
      </w:r>
    </w:p>
    <w:p w:rsidR="0010443E" w:rsidRPr="0019249C" w:rsidRDefault="0010443E" w:rsidP="0019249C">
      <w:pPr>
        <w:pStyle w:val="140"/>
      </w:pPr>
      <w:r w:rsidRPr="0019249C">
        <w:t>Если имеется расхождение баллов, выставленных двумя экспертами за выполнение заданий 11 и 12, в сумме 2 или более баллов, то третий эксперт проверяет ответы на оба эти задания.</w:t>
      </w:r>
    </w:p>
    <w:p w:rsidR="0010443E" w:rsidRPr="0019249C" w:rsidRDefault="0010443E" w:rsidP="0019249C">
      <w:pPr>
        <w:pStyle w:val="140"/>
      </w:pPr>
      <w:proofErr w:type="gramStart"/>
      <w:r w:rsidRPr="0019249C">
        <w:t>Перевод полученных обучающимся баллов за выполнение заданий в пятибалльную систему оценивания осуществляется с учетом приведенной ниже шкалы:</w:t>
      </w:r>
      <w:proofErr w:type="gramEnd"/>
    </w:p>
    <w:tbl>
      <w:tblPr>
        <w:tblW w:w="5000" w:type="pct"/>
        <w:tblCellMar>
          <w:left w:w="40" w:type="dxa"/>
          <w:right w:w="40" w:type="dxa"/>
        </w:tblCellMar>
        <w:tblLook w:val="0000"/>
      </w:tblPr>
      <w:tblGrid>
        <w:gridCol w:w="4571"/>
        <w:gridCol w:w="1314"/>
        <w:gridCol w:w="1314"/>
        <w:gridCol w:w="1063"/>
        <w:gridCol w:w="1456"/>
      </w:tblGrid>
      <w:tr w:rsidR="0010443E" w:rsidRPr="00E16824" w:rsidTr="00E16824">
        <w:trPr>
          <w:trHeight w:val="305"/>
        </w:trPr>
        <w:tc>
          <w:tcPr>
            <w:tcW w:w="2352" w:type="pct"/>
            <w:tcBorders>
              <w:top w:val="single" w:sz="6" w:space="0" w:color="auto"/>
              <w:left w:val="single" w:sz="6" w:space="0" w:color="auto"/>
              <w:bottom w:val="single" w:sz="6" w:space="0" w:color="auto"/>
              <w:right w:val="single" w:sz="6" w:space="0" w:color="auto"/>
            </w:tcBorders>
          </w:tcPr>
          <w:p w:rsidR="0010443E" w:rsidRPr="00E16824" w:rsidRDefault="0010443E" w:rsidP="00E16824">
            <w:pPr>
              <w:overflowPunct w:val="0"/>
              <w:autoSpaceDE w:val="0"/>
              <w:autoSpaceDN w:val="0"/>
              <w:adjustRightInd w:val="0"/>
              <w:ind w:firstLine="284"/>
              <w:jc w:val="both"/>
              <w:textAlignment w:val="baseline"/>
              <w:rPr>
                <w:sz w:val="28"/>
                <w:szCs w:val="28"/>
              </w:rPr>
            </w:pPr>
            <w:r w:rsidRPr="00E16824">
              <w:rPr>
                <w:sz w:val="28"/>
                <w:szCs w:val="28"/>
              </w:rPr>
              <w:t>Отметка по пятибалльной шкале</w:t>
            </w:r>
          </w:p>
        </w:tc>
        <w:tc>
          <w:tcPr>
            <w:tcW w:w="676" w:type="pct"/>
            <w:tcBorders>
              <w:top w:val="single" w:sz="6" w:space="0" w:color="auto"/>
              <w:left w:val="single" w:sz="6" w:space="0" w:color="auto"/>
              <w:bottom w:val="single" w:sz="6" w:space="0" w:color="auto"/>
              <w:right w:val="single" w:sz="6" w:space="0" w:color="auto"/>
            </w:tcBorders>
          </w:tcPr>
          <w:p w:rsidR="0010443E" w:rsidRPr="00E16824" w:rsidRDefault="0010443E" w:rsidP="00E16824">
            <w:pPr>
              <w:overflowPunct w:val="0"/>
              <w:autoSpaceDE w:val="0"/>
              <w:autoSpaceDN w:val="0"/>
              <w:adjustRightInd w:val="0"/>
              <w:ind w:firstLine="284"/>
              <w:jc w:val="center"/>
              <w:textAlignment w:val="baseline"/>
              <w:rPr>
                <w:sz w:val="28"/>
                <w:szCs w:val="28"/>
              </w:rPr>
            </w:pPr>
            <w:r w:rsidRPr="00E16824">
              <w:rPr>
                <w:sz w:val="28"/>
                <w:szCs w:val="28"/>
              </w:rPr>
              <w:t>«2»</w:t>
            </w:r>
          </w:p>
        </w:tc>
        <w:tc>
          <w:tcPr>
            <w:tcW w:w="676" w:type="pct"/>
            <w:tcBorders>
              <w:top w:val="single" w:sz="6" w:space="0" w:color="auto"/>
              <w:left w:val="single" w:sz="6" w:space="0" w:color="auto"/>
              <w:bottom w:val="single" w:sz="6" w:space="0" w:color="auto"/>
              <w:right w:val="single" w:sz="6" w:space="0" w:color="auto"/>
            </w:tcBorders>
          </w:tcPr>
          <w:p w:rsidR="0010443E" w:rsidRPr="00E16824" w:rsidRDefault="0010443E" w:rsidP="00E16824">
            <w:pPr>
              <w:overflowPunct w:val="0"/>
              <w:autoSpaceDE w:val="0"/>
              <w:autoSpaceDN w:val="0"/>
              <w:adjustRightInd w:val="0"/>
              <w:ind w:firstLine="284"/>
              <w:jc w:val="center"/>
              <w:textAlignment w:val="baseline"/>
              <w:rPr>
                <w:sz w:val="28"/>
                <w:szCs w:val="28"/>
              </w:rPr>
            </w:pPr>
            <w:r w:rsidRPr="00E16824">
              <w:rPr>
                <w:sz w:val="28"/>
                <w:szCs w:val="28"/>
              </w:rPr>
              <w:t>«3»</w:t>
            </w:r>
          </w:p>
        </w:tc>
        <w:tc>
          <w:tcPr>
            <w:tcW w:w="547" w:type="pct"/>
            <w:tcBorders>
              <w:top w:val="single" w:sz="6" w:space="0" w:color="auto"/>
              <w:left w:val="single" w:sz="6" w:space="0" w:color="auto"/>
              <w:bottom w:val="single" w:sz="6" w:space="0" w:color="auto"/>
              <w:right w:val="single" w:sz="6" w:space="0" w:color="auto"/>
            </w:tcBorders>
          </w:tcPr>
          <w:p w:rsidR="0010443E" w:rsidRPr="00E16824" w:rsidRDefault="0010443E" w:rsidP="00E16824">
            <w:pPr>
              <w:overflowPunct w:val="0"/>
              <w:autoSpaceDE w:val="0"/>
              <w:autoSpaceDN w:val="0"/>
              <w:adjustRightInd w:val="0"/>
              <w:ind w:firstLine="284"/>
              <w:jc w:val="center"/>
              <w:textAlignment w:val="baseline"/>
              <w:rPr>
                <w:sz w:val="28"/>
                <w:szCs w:val="28"/>
              </w:rPr>
            </w:pPr>
            <w:r w:rsidRPr="00E16824">
              <w:rPr>
                <w:sz w:val="28"/>
                <w:szCs w:val="28"/>
              </w:rPr>
              <w:t>«4»</w:t>
            </w:r>
          </w:p>
        </w:tc>
        <w:tc>
          <w:tcPr>
            <w:tcW w:w="749" w:type="pct"/>
            <w:tcBorders>
              <w:top w:val="single" w:sz="6" w:space="0" w:color="auto"/>
              <w:left w:val="single" w:sz="6" w:space="0" w:color="auto"/>
              <w:bottom w:val="single" w:sz="6" w:space="0" w:color="auto"/>
              <w:right w:val="single" w:sz="6" w:space="0" w:color="auto"/>
            </w:tcBorders>
          </w:tcPr>
          <w:p w:rsidR="0010443E" w:rsidRPr="00E16824" w:rsidRDefault="0010443E" w:rsidP="00E16824">
            <w:pPr>
              <w:overflowPunct w:val="0"/>
              <w:autoSpaceDE w:val="0"/>
              <w:autoSpaceDN w:val="0"/>
              <w:adjustRightInd w:val="0"/>
              <w:ind w:firstLine="284"/>
              <w:jc w:val="center"/>
              <w:textAlignment w:val="baseline"/>
              <w:rPr>
                <w:sz w:val="28"/>
                <w:szCs w:val="28"/>
              </w:rPr>
            </w:pPr>
            <w:r w:rsidRPr="00E16824">
              <w:rPr>
                <w:sz w:val="28"/>
                <w:szCs w:val="28"/>
              </w:rPr>
              <w:t>«5»</w:t>
            </w:r>
          </w:p>
        </w:tc>
      </w:tr>
      <w:tr w:rsidR="0010443E" w:rsidRPr="00E16824" w:rsidTr="00E16824">
        <w:tc>
          <w:tcPr>
            <w:tcW w:w="2352" w:type="pct"/>
            <w:tcBorders>
              <w:top w:val="single" w:sz="6" w:space="0" w:color="auto"/>
              <w:left w:val="single" w:sz="6" w:space="0" w:color="auto"/>
              <w:bottom w:val="single" w:sz="6" w:space="0" w:color="auto"/>
              <w:right w:val="single" w:sz="6" w:space="0" w:color="auto"/>
            </w:tcBorders>
          </w:tcPr>
          <w:p w:rsidR="0010443E" w:rsidRPr="00E16824" w:rsidRDefault="0010443E" w:rsidP="00E16824">
            <w:pPr>
              <w:overflowPunct w:val="0"/>
              <w:autoSpaceDE w:val="0"/>
              <w:autoSpaceDN w:val="0"/>
              <w:adjustRightInd w:val="0"/>
              <w:ind w:firstLine="284"/>
              <w:jc w:val="both"/>
              <w:textAlignment w:val="baseline"/>
              <w:rPr>
                <w:sz w:val="28"/>
                <w:szCs w:val="28"/>
              </w:rPr>
            </w:pPr>
            <w:r w:rsidRPr="00E16824">
              <w:rPr>
                <w:sz w:val="28"/>
                <w:szCs w:val="28"/>
              </w:rPr>
              <w:t>Первичный балл</w:t>
            </w:r>
          </w:p>
        </w:tc>
        <w:tc>
          <w:tcPr>
            <w:tcW w:w="676" w:type="pct"/>
            <w:tcBorders>
              <w:top w:val="single" w:sz="6" w:space="0" w:color="auto"/>
              <w:left w:val="single" w:sz="6" w:space="0" w:color="auto"/>
              <w:bottom w:val="single" w:sz="6" w:space="0" w:color="auto"/>
              <w:right w:val="single" w:sz="6" w:space="0" w:color="auto"/>
            </w:tcBorders>
            <w:vAlign w:val="center"/>
          </w:tcPr>
          <w:p w:rsidR="0010443E" w:rsidRPr="00E16824" w:rsidRDefault="0010443E" w:rsidP="00E16824">
            <w:pPr>
              <w:overflowPunct w:val="0"/>
              <w:autoSpaceDE w:val="0"/>
              <w:autoSpaceDN w:val="0"/>
              <w:adjustRightInd w:val="0"/>
              <w:ind w:firstLine="284"/>
              <w:jc w:val="center"/>
              <w:textAlignment w:val="baseline"/>
              <w:rPr>
                <w:sz w:val="28"/>
                <w:szCs w:val="28"/>
              </w:rPr>
            </w:pPr>
            <w:r w:rsidRPr="00E16824">
              <w:rPr>
                <w:sz w:val="28"/>
                <w:szCs w:val="28"/>
              </w:rPr>
              <w:t>0–3</w:t>
            </w:r>
          </w:p>
        </w:tc>
        <w:tc>
          <w:tcPr>
            <w:tcW w:w="676" w:type="pct"/>
            <w:tcBorders>
              <w:top w:val="single" w:sz="6" w:space="0" w:color="auto"/>
              <w:left w:val="single" w:sz="6" w:space="0" w:color="auto"/>
              <w:bottom w:val="single" w:sz="6" w:space="0" w:color="auto"/>
              <w:right w:val="single" w:sz="6" w:space="0" w:color="auto"/>
            </w:tcBorders>
            <w:vAlign w:val="center"/>
          </w:tcPr>
          <w:p w:rsidR="0010443E" w:rsidRPr="00E16824" w:rsidRDefault="0010443E" w:rsidP="00E16824">
            <w:pPr>
              <w:overflowPunct w:val="0"/>
              <w:autoSpaceDE w:val="0"/>
              <w:autoSpaceDN w:val="0"/>
              <w:adjustRightInd w:val="0"/>
              <w:ind w:firstLine="284"/>
              <w:jc w:val="center"/>
              <w:textAlignment w:val="baseline"/>
              <w:rPr>
                <w:sz w:val="28"/>
                <w:szCs w:val="28"/>
              </w:rPr>
            </w:pPr>
            <w:r w:rsidRPr="00E16824">
              <w:rPr>
                <w:sz w:val="28"/>
                <w:szCs w:val="28"/>
              </w:rPr>
              <w:t>4–6</w:t>
            </w:r>
          </w:p>
        </w:tc>
        <w:tc>
          <w:tcPr>
            <w:tcW w:w="547" w:type="pct"/>
            <w:tcBorders>
              <w:top w:val="single" w:sz="6" w:space="0" w:color="auto"/>
              <w:left w:val="single" w:sz="6" w:space="0" w:color="auto"/>
              <w:bottom w:val="single" w:sz="6" w:space="0" w:color="auto"/>
              <w:right w:val="single" w:sz="6" w:space="0" w:color="auto"/>
            </w:tcBorders>
            <w:vAlign w:val="center"/>
          </w:tcPr>
          <w:p w:rsidR="0010443E" w:rsidRPr="00E16824" w:rsidRDefault="0010443E" w:rsidP="00E16824">
            <w:pPr>
              <w:overflowPunct w:val="0"/>
              <w:autoSpaceDE w:val="0"/>
              <w:autoSpaceDN w:val="0"/>
              <w:adjustRightInd w:val="0"/>
              <w:ind w:firstLine="284"/>
              <w:jc w:val="center"/>
              <w:textAlignment w:val="baseline"/>
              <w:rPr>
                <w:sz w:val="28"/>
                <w:szCs w:val="28"/>
              </w:rPr>
            </w:pPr>
            <w:r w:rsidRPr="00E16824">
              <w:rPr>
                <w:sz w:val="28"/>
                <w:szCs w:val="28"/>
              </w:rPr>
              <w:t>7–9</w:t>
            </w:r>
          </w:p>
        </w:tc>
        <w:tc>
          <w:tcPr>
            <w:tcW w:w="749" w:type="pct"/>
            <w:tcBorders>
              <w:top w:val="single" w:sz="6" w:space="0" w:color="auto"/>
              <w:left w:val="single" w:sz="6" w:space="0" w:color="auto"/>
              <w:bottom w:val="single" w:sz="6" w:space="0" w:color="auto"/>
              <w:right w:val="single" w:sz="6" w:space="0" w:color="auto"/>
            </w:tcBorders>
            <w:vAlign w:val="center"/>
          </w:tcPr>
          <w:p w:rsidR="0010443E" w:rsidRPr="00E16824" w:rsidRDefault="0010443E" w:rsidP="00E16824">
            <w:pPr>
              <w:overflowPunct w:val="0"/>
              <w:autoSpaceDE w:val="0"/>
              <w:autoSpaceDN w:val="0"/>
              <w:adjustRightInd w:val="0"/>
              <w:ind w:firstLine="284"/>
              <w:jc w:val="center"/>
              <w:textAlignment w:val="baseline"/>
              <w:rPr>
                <w:sz w:val="28"/>
                <w:szCs w:val="28"/>
              </w:rPr>
            </w:pPr>
            <w:r w:rsidRPr="00E16824">
              <w:rPr>
                <w:sz w:val="28"/>
                <w:szCs w:val="28"/>
              </w:rPr>
              <w:t>10–14</w:t>
            </w:r>
          </w:p>
        </w:tc>
      </w:tr>
    </w:tbl>
    <w:p w:rsidR="0010443E" w:rsidRPr="00E16824" w:rsidRDefault="0010443E" w:rsidP="00E16824">
      <w:pPr>
        <w:tabs>
          <w:tab w:val="left" w:pos="0"/>
        </w:tabs>
        <w:overflowPunct w:val="0"/>
        <w:autoSpaceDE w:val="0"/>
        <w:autoSpaceDN w:val="0"/>
        <w:adjustRightInd w:val="0"/>
        <w:ind w:firstLine="284"/>
        <w:jc w:val="both"/>
        <w:textAlignment w:val="baseline"/>
        <w:rPr>
          <w:b/>
          <w:sz w:val="28"/>
          <w:szCs w:val="28"/>
        </w:rPr>
      </w:pPr>
    </w:p>
    <w:p w:rsidR="0010443E" w:rsidRPr="005E76DD" w:rsidRDefault="0010443E" w:rsidP="00E16824">
      <w:pPr>
        <w:tabs>
          <w:tab w:val="left" w:pos="0"/>
        </w:tabs>
        <w:overflowPunct w:val="0"/>
        <w:autoSpaceDE w:val="0"/>
        <w:autoSpaceDN w:val="0"/>
        <w:adjustRightInd w:val="0"/>
        <w:ind w:firstLine="284"/>
        <w:jc w:val="both"/>
        <w:textAlignment w:val="baseline"/>
        <w:rPr>
          <w:rStyle w:val="affc"/>
          <w:b/>
        </w:rPr>
      </w:pPr>
      <w:r w:rsidRPr="005E76DD">
        <w:rPr>
          <w:rStyle w:val="affc"/>
          <w:b/>
        </w:rPr>
        <w:t>Экзаменационные материалы с литерой «К»</w:t>
      </w:r>
      <w:r w:rsidRPr="00F6670E">
        <w:rPr>
          <w:b/>
          <w:i/>
          <w:sz w:val="28"/>
          <w:szCs w:val="28"/>
        </w:rPr>
        <w:t xml:space="preserve"> </w:t>
      </w:r>
      <w:r>
        <w:rPr>
          <w:b/>
          <w:i/>
          <w:sz w:val="28"/>
          <w:szCs w:val="28"/>
        </w:rPr>
        <w:t>- 200-е номера вариантов</w:t>
      </w:r>
    </w:p>
    <w:p w:rsidR="0010443E" w:rsidRPr="00E16824" w:rsidRDefault="0010443E" w:rsidP="005E76DD">
      <w:pPr>
        <w:pStyle w:val="140"/>
      </w:pPr>
      <w:r w:rsidRPr="00E16824">
        <w:lastRenderedPageBreak/>
        <w:t>Каждый вариант экзаме</w:t>
      </w:r>
      <w:r>
        <w:t>национной работы, маркированной</w:t>
      </w:r>
      <w:r w:rsidRPr="00E16824">
        <w:t xml:space="preserve">  литерой «К», содержит 10 заданий с кратким ответом, в которых необходимо записать ответ в виде целого числа или конечной десятичной дроби.</w:t>
      </w:r>
    </w:p>
    <w:p w:rsidR="0010443E" w:rsidRPr="00E16824" w:rsidRDefault="0010443E" w:rsidP="005E76DD">
      <w:pPr>
        <w:pStyle w:val="140"/>
        <w:rPr>
          <w:iCs/>
        </w:rPr>
      </w:pPr>
      <w:r w:rsidRPr="00E16824">
        <w:rPr>
          <w:iCs/>
        </w:rPr>
        <w:t xml:space="preserve">Максимальный балл за всю работу – 10. </w:t>
      </w:r>
    </w:p>
    <w:p w:rsidR="0010443E" w:rsidRPr="00E16824" w:rsidRDefault="0010443E" w:rsidP="005E76DD">
      <w:pPr>
        <w:pStyle w:val="140"/>
        <w:rPr>
          <w:iCs/>
        </w:rPr>
      </w:pPr>
      <w:proofErr w:type="gramStart"/>
      <w:r w:rsidRPr="00E16824">
        <w:rPr>
          <w:iCs/>
        </w:rPr>
        <w:t>Перевод полученных обучающимся баллов за выполнение заданий в пятибалльную систему оценивания осуществляется с учетом приведенной ниже шкалы:</w:t>
      </w:r>
      <w:proofErr w:type="gramEnd"/>
    </w:p>
    <w:tbl>
      <w:tblPr>
        <w:tblW w:w="5000" w:type="pct"/>
        <w:tblCellMar>
          <w:left w:w="40" w:type="dxa"/>
          <w:right w:w="40" w:type="dxa"/>
        </w:tblCellMar>
        <w:tblLook w:val="0000"/>
      </w:tblPr>
      <w:tblGrid>
        <w:gridCol w:w="4571"/>
        <w:gridCol w:w="1314"/>
        <w:gridCol w:w="1314"/>
        <w:gridCol w:w="1063"/>
        <w:gridCol w:w="1456"/>
      </w:tblGrid>
      <w:tr w:rsidR="0010443E" w:rsidRPr="00E16824" w:rsidTr="00E16824">
        <w:trPr>
          <w:trHeight w:val="332"/>
        </w:trPr>
        <w:tc>
          <w:tcPr>
            <w:tcW w:w="2352" w:type="pct"/>
            <w:tcBorders>
              <w:top w:val="single" w:sz="6" w:space="0" w:color="auto"/>
              <w:left w:val="single" w:sz="6" w:space="0" w:color="auto"/>
              <w:bottom w:val="single" w:sz="6" w:space="0" w:color="auto"/>
              <w:right w:val="single" w:sz="6" w:space="0" w:color="auto"/>
            </w:tcBorders>
          </w:tcPr>
          <w:p w:rsidR="0010443E" w:rsidRPr="00E16824" w:rsidRDefault="0010443E" w:rsidP="00E16824">
            <w:pPr>
              <w:overflowPunct w:val="0"/>
              <w:autoSpaceDE w:val="0"/>
              <w:autoSpaceDN w:val="0"/>
              <w:adjustRightInd w:val="0"/>
              <w:ind w:firstLine="284"/>
              <w:jc w:val="both"/>
              <w:textAlignment w:val="baseline"/>
              <w:rPr>
                <w:sz w:val="28"/>
                <w:szCs w:val="28"/>
              </w:rPr>
            </w:pPr>
            <w:r w:rsidRPr="00E16824">
              <w:rPr>
                <w:sz w:val="28"/>
                <w:szCs w:val="28"/>
              </w:rPr>
              <w:t>Отметка по пятибалльной шкале</w:t>
            </w:r>
          </w:p>
        </w:tc>
        <w:tc>
          <w:tcPr>
            <w:tcW w:w="676" w:type="pct"/>
            <w:tcBorders>
              <w:top w:val="single" w:sz="6" w:space="0" w:color="auto"/>
              <w:left w:val="single" w:sz="6" w:space="0" w:color="auto"/>
              <w:bottom w:val="single" w:sz="6" w:space="0" w:color="auto"/>
              <w:right w:val="single" w:sz="6" w:space="0" w:color="auto"/>
            </w:tcBorders>
          </w:tcPr>
          <w:p w:rsidR="0010443E" w:rsidRPr="00E16824" w:rsidRDefault="0010443E" w:rsidP="00E16824">
            <w:pPr>
              <w:overflowPunct w:val="0"/>
              <w:autoSpaceDE w:val="0"/>
              <w:autoSpaceDN w:val="0"/>
              <w:adjustRightInd w:val="0"/>
              <w:ind w:firstLine="284"/>
              <w:jc w:val="center"/>
              <w:textAlignment w:val="baseline"/>
              <w:rPr>
                <w:sz w:val="28"/>
                <w:szCs w:val="28"/>
              </w:rPr>
            </w:pPr>
            <w:r w:rsidRPr="00E16824">
              <w:rPr>
                <w:sz w:val="28"/>
                <w:szCs w:val="28"/>
              </w:rPr>
              <w:t>«2»</w:t>
            </w:r>
          </w:p>
        </w:tc>
        <w:tc>
          <w:tcPr>
            <w:tcW w:w="676" w:type="pct"/>
            <w:tcBorders>
              <w:top w:val="single" w:sz="6" w:space="0" w:color="auto"/>
              <w:left w:val="single" w:sz="6" w:space="0" w:color="auto"/>
              <w:bottom w:val="single" w:sz="6" w:space="0" w:color="auto"/>
              <w:right w:val="single" w:sz="6" w:space="0" w:color="auto"/>
            </w:tcBorders>
          </w:tcPr>
          <w:p w:rsidR="0010443E" w:rsidRPr="00E16824" w:rsidRDefault="0010443E" w:rsidP="00E16824">
            <w:pPr>
              <w:overflowPunct w:val="0"/>
              <w:autoSpaceDE w:val="0"/>
              <w:autoSpaceDN w:val="0"/>
              <w:adjustRightInd w:val="0"/>
              <w:ind w:firstLine="284"/>
              <w:jc w:val="center"/>
              <w:textAlignment w:val="baseline"/>
              <w:rPr>
                <w:sz w:val="28"/>
                <w:szCs w:val="28"/>
              </w:rPr>
            </w:pPr>
            <w:r w:rsidRPr="00E16824">
              <w:rPr>
                <w:sz w:val="28"/>
                <w:szCs w:val="28"/>
              </w:rPr>
              <w:t>«3»</w:t>
            </w:r>
          </w:p>
        </w:tc>
        <w:tc>
          <w:tcPr>
            <w:tcW w:w="547" w:type="pct"/>
            <w:tcBorders>
              <w:top w:val="single" w:sz="6" w:space="0" w:color="auto"/>
              <w:left w:val="single" w:sz="6" w:space="0" w:color="auto"/>
              <w:bottom w:val="single" w:sz="6" w:space="0" w:color="auto"/>
              <w:right w:val="single" w:sz="6" w:space="0" w:color="auto"/>
            </w:tcBorders>
          </w:tcPr>
          <w:p w:rsidR="0010443E" w:rsidRPr="00E16824" w:rsidRDefault="0010443E" w:rsidP="00E16824">
            <w:pPr>
              <w:overflowPunct w:val="0"/>
              <w:autoSpaceDE w:val="0"/>
              <w:autoSpaceDN w:val="0"/>
              <w:adjustRightInd w:val="0"/>
              <w:ind w:firstLine="284"/>
              <w:jc w:val="center"/>
              <w:textAlignment w:val="baseline"/>
              <w:rPr>
                <w:sz w:val="28"/>
                <w:szCs w:val="28"/>
              </w:rPr>
            </w:pPr>
            <w:r w:rsidRPr="00E16824">
              <w:rPr>
                <w:sz w:val="28"/>
                <w:szCs w:val="28"/>
              </w:rPr>
              <w:t>«4»</w:t>
            </w:r>
          </w:p>
        </w:tc>
        <w:tc>
          <w:tcPr>
            <w:tcW w:w="749" w:type="pct"/>
            <w:tcBorders>
              <w:top w:val="single" w:sz="6" w:space="0" w:color="auto"/>
              <w:left w:val="single" w:sz="6" w:space="0" w:color="auto"/>
              <w:bottom w:val="single" w:sz="6" w:space="0" w:color="auto"/>
              <w:right w:val="single" w:sz="6" w:space="0" w:color="auto"/>
            </w:tcBorders>
          </w:tcPr>
          <w:p w:rsidR="0010443E" w:rsidRPr="00E16824" w:rsidRDefault="0010443E" w:rsidP="00E16824">
            <w:pPr>
              <w:overflowPunct w:val="0"/>
              <w:autoSpaceDE w:val="0"/>
              <w:autoSpaceDN w:val="0"/>
              <w:adjustRightInd w:val="0"/>
              <w:ind w:firstLine="284"/>
              <w:jc w:val="center"/>
              <w:textAlignment w:val="baseline"/>
              <w:rPr>
                <w:sz w:val="28"/>
                <w:szCs w:val="28"/>
              </w:rPr>
            </w:pPr>
            <w:r w:rsidRPr="00E16824">
              <w:rPr>
                <w:sz w:val="28"/>
                <w:szCs w:val="28"/>
              </w:rPr>
              <w:t>«5»</w:t>
            </w:r>
          </w:p>
        </w:tc>
      </w:tr>
      <w:tr w:rsidR="0010443E" w:rsidRPr="00E16824" w:rsidTr="00E16824">
        <w:tc>
          <w:tcPr>
            <w:tcW w:w="2352" w:type="pct"/>
            <w:tcBorders>
              <w:top w:val="single" w:sz="6" w:space="0" w:color="auto"/>
              <w:left w:val="single" w:sz="6" w:space="0" w:color="auto"/>
              <w:bottom w:val="single" w:sz="6" w:space="0" w:color="auto"/>
              <w:right w:val="single" w:sz="6" w:space="0" w:color="auto"/>
            </w:tcBorders>
          </w:tcPr>
          <w:p w:rsidR="0010443E" w:rsidRPr="00E16824" w:rsidRDefault="0010443E" w:rsidP="00E16824">
            <w:pPr>
              <w:overflowPunct w:val="0"/>
              <w:autoSpaceDE w:val="0"/>
              <w:autoSpaceDN w:val="0"/>
              <w:adjustRightInd w:val="0"/>
              <w:ind w:firstLine="284"/>
              <w:jc w:val="both"/>
              <w:textAlignment w:val="baseline"/>
              <w:rPr>
                <w:sz w:val="28"/>
                <w:szCs w:val="28"/>
              </w:rPr>
            </w:pPr>
            <w:r w:rsidRPr="00E16824">
              <w:rPr>
                <w:sz w:val="28"/>
                <w:szCs w:val="28"/>
              </w:rPr>
              <w:t>Первичный балл</w:t>
            </w:r>
          </w:p>
        </w:tc>
        <w:tc>
          <w:tcPr>
            <w:tcW w:w="676" w:type="pct"/>
            <w:tcBorders>
              <w:top w:val="single" w:sz="6" w:space="0" w:color="auto"/>
              <w:left w:val="single" w:sz="6" w:space="0" w:color="auto"/>
              <w:bottom w:val="single" w:sz="6" w:space="0" w:color="auto"/>
              <w:right w:val="single" w:sz="6" w:space="0" w:color="auto"/>
            </w:tcBorders>
          </w:tcPr>
          <w:p w:rsidR="0010443E" w:rsidRPr="00E16824" w:rsidRDefault="0010443E" w:rsidP="00E16824">
            <w:pPr>
              <w:autoSpaceDE w:val="0"/>
              <w:autoSpaceDN w:val="0"/>
              <w:adjustRightInd w:val="0"/>
              <w:ind w:firstLine="284"/>
              <w:jc w:val="center"/>
              <w:rPr>
                <w:sz w:val="28"/>
                <w:szCs w:val="28"/>
                <w:lang w:val="en-US"/>
              </w:rPr>
            </w:pPr>
            <w:r w:rsidRPr="00E16824">
              <w:rPr>
                <w:sz w:val="28"/>
                <w:szCs w:val="28"/>
              </w:rPr>
              <w:t>0–2</w:t>
            </w:r>
          </w:p>
        </w:tc>
        <w:tc>
          <w:tcPr>
            <w:tcW w:w="676" w:type="pct"/>
            <w:tcBorders>
              <w:top w:val="single" w:sz="6" w:space="0" w:color="auto"/>
              <w:left w:val="single" w:sz="6" w:space="0" w:color="auto"/>
              <w:bottom w:val="single" w:sz="6" w:space="0" w:color="auto"/>
              <w:right w:val="single" w:sz="6" w:space="0" w:color="auto"/>
            </w:tcBorders>
          </w:tcPr>
          <w:p w:rsidR="0010443E" w:rsidRPr="00E16824" w:rsidRDefault="0010443E" w:rsidP="00E16824">
            <w:pPr>
              <w:autoSpaceDE w:val="0"/>
              <w:autoSpaceDN w:val="0"/>
              <w:adjustRightInd w:val="0"/>
              <w:ind w:firstLine="284"/>
              <w:jc w:val="center"/>
              <w:rPr>
                <w:sz w:val="28"/>
                <w:szCs w:val="28"/>
                <w:lang w:val="en-US"/>
              </w:rPr>
            </w:pPr>
            <w:r w:rsidRPr="00E16824">
              <w:rPr>
                <w:sz w:val="28"/>
                <w:szCs w:val="28"/>
              </w:rPr>
              <w:t>3–5</w:t>
            </w:r>
          </w:p>
        </w:tc>
        <w:tc>
          <w:tcPr>
            <w:tcW w:w="547" w:type="pct"/>
            <w:tcBorders>
              <w:top w:val="single" w:sz="6" w:space="0" w:color="auto"/>
              <w:left w:val="single" w:sz="6" w:space="0" w:color="auto"/>
              <w:bottom w:val="single" w:sz="6" w:space="0" w:color="auto"/>
              <w:right w:val="single" w:sz="6" w:space="0" w:color="auto"/>
            </w:tcBorders>
          </w:tcPr>
          <w:p w:rsidR="0010443E" w:rsidRPr="00E16824" w:rsidRDefault="0010443E" w:rsidP="00E16824">
            <w:pPr>
              <w:autoSpaceDE w:val="0"/>
              <w:autoSpaceDN w:val="0"/>
              <w:adjustRightInd w:val="0"/>
              <w:ind w:firstLine="284"/>
              <w:jc w:val="center"/>
              <w:rPr>
                <w:sz w:val="28"/>
                <w:szCs w:val="28"/>
                <w:lang w:val="en-US"/>
              </w:rPr>
            </w:pPr>
            <w:r w:rsidRPr="00E16824">
              <w:rPr>
                <w:sz w:val="28"/>
                <w:szCs w:val="28"/>
              </w:rPr>
              <w:t>6–8</w:t>
            </w:r>
          </w:p>
        </w:tc>
        <w:tc>
          <w:tcPr>
            <w:tcW w:w="749" w:type="pct"/>
            <w:tcBorders>
              <w:top w:val="single" w:sz="6" w:space="0" w:color="auto"/>
              <w:left w:val="single" w:sz="6" w:space="0" w:color="auto"/>
              <w:bottom w:val="single" w:sz="6" w:space="0" w:color="auto"/>
              <w:right w:val="single" w:sz="6" w:space="0" w:color="auto"/>
            </w:tcBorders>
          </w:tcPr>
          <w:p w:rsidR="0010443E" w:rsidRPr="00E16824" w:rsidRDefault="0010443E" w:rsidP="00E16824">
            <w:pPr>
              <w:autoSpaceDE w:val="0"/>
              <w:autoSpaceDN w:val="0"/>
              <w:adjustRightInd w:val="0"/>
              <w:ind w:firstLine="284"/>
              <w:jc w:val="center"/>
              <w:rPr>
                <w:sz w:val="28"/>
                <w:szCs w:val="28"/>
              </w:rPr>
            </w:pPr>
            <w:r w:rsidRPr="00E16824">
              <w:rPr>
                <w:sz w:val="28"/>
                <w:szCs w:val="28"/>
              </w:rPr>
              <w:t>9–10</w:t>
            </w:r>
          </w:p>
        </w:tc>
      </w:tr>
    </w:tbl>
    <w:p w:rsidR="0010443E" w:rsidRPr="00E16824" w:rsidRDefault="0010443E" w:rsidP="00E16824">
      <w:pPr>
        <w:overflowPunct w:val="0"/>
        <w:autoSpaceDE w:val="0"/>
        <w:autoSpaceDN w:val="0"/>
        <w:adjustRightInd w:val="0"/>
        <w:ind w:firstLine="284"/>
        <w:jc w:val="both"/>
        <w:textAlignment w:val="baseline"/>
        <w:rPr>
          <w:sz w:val="28"/>
          <w:szCs w:val="28"/>
        </w:rPr>
      </w:pPr>
    </w:p>
    <w:p w:rsidR="0010443E" w:rsidRPr="005E76DD" w:rsidRDefault="0010443E" w:rsidP="00E16824">
      <w:pPr>
        <w:tabs>
          <w:tab w:val="left" w:pos="0"/>
        </w:tabs>
        <w:ind w:firstLine="284"/>
        <w:jc w:val="both"/>
        <w:rPr>
          <w:rStyle w:val="affc"/>
          <w:b/>
        </w:rPr>
      </w:pPr>
      <w:r w:rsidRPr="005E76DD">
        <w:rPr>
          <w:rStyle w:val="affc"/>
          <w:b/>
        </w:rPr>
        <w:t xml:space="preserve">ЭМ с литерой  «С» </w:t>
      </w:r>
      <w:r>
        <w:rPr>
          <w:b/>
          <w:i/>
          <w:sz w:val="28"/>
          <w:szCs w:val="28"/>
        </w:rPr>
        <w:t>- 300-е номера вариантов</w:t>
      </w:r>
    </w:p>
    <w:p w:rsidR="0010443E" w:rsidRPr="00E16824" w:rsidRDefault="0010443E" w:rsidP="00637259">
      <w:pPr>
        <w:pStyle w:val="140"/>
      </w:pPr>
      <w:r>
        <w:t>ЭМ аналогичны</w:t>
      </w:r>
      <w:r w:rsidRPr="00E16824">
        <w:t xml:space="preserve"> материалам с литерой «А»</w:t>
      </w:r>
      <w:r w:rsidRPr="00F6670E">
        <w:rPr>
          <w:i/>
          <w:sz w:val="26"/>
          <w:szCs w:val="26"/>
        </w:rPr>
        <w:t xml:space="preserve"> </w:t>
      </w:r>
      <w:r w:rsidR="001066A7" w:rsidRPr="001066A7">
        <w:rPr>
          <w:i/>
        </w:rPr>
        <w:t>(100-е номера вариантов)</w:t>
      </w:r>
      <w:r w:rsidRPr="00E16824">
        <w:t xml:space="preserve">, но в текстах заданий сведены к минимуму визуальные образы. </w:t>
      </w:r>
    </w:p>
    <w:p w:rsidR="0010443E" w:rsidRDefault="0010443E" w:rsidP="00721ED3">
      <w:pPr>
        <w:keepNext/>
        <w:overflowPunct w:val="0"/>
        <w:autoSpaceDE w:val="0"/>
        <w:autoSpaceDN w:val="0"/>
        <w:adjustRightInd w:val="0"/>
        <w:spacing w:before="240" w:after="120"/>
        <w:ind w:firstLine="284"/>
        <w:contextualSpacing/>
        <w:jc w:val="center"/>
        <w:textAlignment w:val="baseline"/>
        <w:rPr>
          <w:b/>
          <w:sz w:val="28"/>
          <w:szCs w:val="28"/>
        </w:rPr>
      </w:pPr>
      <w:r w:rsidRPr="00E16824">
        <w:rPr>
          <w:b/>
          <w:sz w:val="28"/>
          <w:szCs w:val="28"/>
        </w:rPr>
        <w:t>3. Биология</w:t>
      </w:r>
    </w:p>
    <w:p w:rsidR="0010443E" w:rsidRPr="002D235E" w:rsidRDefault="0010443E" w:rsidP="002D235E">
      <w:pPr>
        <w:pStyle w:val="140"/>
      </w:pPr>
      <w:r w:rsidRPr="002D235E">
        <w:t>Каждый вариант экзаменационной работы включает в себя 28 заданий и состоит из двух частей. Часть 1 содержит 27 заданий с кратким ответом.</w:t>
      </w:r>
      <w:r>
        <w:t xml:space="preserve"> </w:t>
      </w:r>
      <w:r w:rsidRPr="002D235E">
        <w:t xml:space="preserve">Часть 2 содержит 1 задание, на которое следует дать развёрнутый ответ. </w:t>
      </w:r>
    </w:p>
    <w:p w:rsidR="0010443E" w:rsidRPr="002D235E" w:rsidRDefault="0010443E" w:rsidP="002D235E">
      <w:pPr>
        <w:pStyle w:val="140"/>
      </w:pPr>
      <w:r w:rsidRPr="002D235E">
        <w:t xml:space="preserve">Максимальный первичный балл за выполнение всей работы – 35. </w:t>
      </w:r>
    </w:p>
    <w:p w:rsidR="0010443E" w:rsidRPr="00E16824" w:rsidRDefault="0010443E" w:rsidP="00F6670E">
      <w:pPr>
        <w:pStyle w:val="140"/>
      </w:pPr>
      <w:r w:rsidRPr="00E16824">
        <w:t xml:space="preserve">Задание с развернутым ответом оценивается двумя экспертами. Существенным считается расхождение в </w:t>
      </w:r>
      <w:r w:rsidRPr="00E16824">
        <w:rPr>
          <w:bCs/>
        </w:rPr>
        <w:t>2</w:t>
      </w:r>
      <w:r w:rsidRPr="00E16824">
        <w:t xml:space="preserve"> и более балла оценки за выполнение задания с развернутым ответом. </w:t>
      </w:r>
      <w:proofErr w:type="gramStart"/>
      <w:r w:rsidRPr="00E16824">
        <w:t>Перевод полученных обучающимся баллов за выполнение заданий в пятибалльную систему оценивания осуществляется с учетом приведенной ниже шкалы:</w:t>
      </w:r>
      <w:proofErr w:type="gramEnd"/>
    </w:p>
    <w:tbl>
      <w:tblPr>
        <w:tblW w:w="5000" w:type="pct"/>
        <w:tblCellMar>
          <w:left w:w="40" w:type="dxa"/>
          <w:right w:w="40" w:type="dxa"/>
        </w:tblCellMar>
        <w:tblLook w:val="0000"/>
      </w:tblPr>
      <w:tblGrid>
        <w:gridCol w:w="4570"/>
        <w:gridCol w:w="1287"/>
        <w:gridCol w:w="1287"/>
        <w:gridCol w:w="1287"/>
        <w:gridCol w:w="1287"/>
      </w:tblGrid>
      <w:tr w:rsidR="0010443E" w:rsidRPr="00E16824" w:rsidTr="00E16824">
        <w:trPr>
          <w:trHeight w:val="273"/>
        </w:trPr>
        <w:tc>
          <w:tcPr>
            <w:tcW w:w="2351" w:type="pct"/>
            <w:tcBorders>
              <w:top w:val="single" w:sz="6" w:space="0" w:color="auto"/>
              <w:left w:val="single" w:sz="6" w:space="0" w:color="auto"/>
              <w:bottom w:val="single" w:sz="6" w:space="0" w:color="auto"/>
              <w:right w:val="single" w:sz="6" w:space="0" w:color="auto"/>
            </w:tcBorders>
          </w:tcPr>
          <w:p w:rsidR="0010443E" w:rsidRPr="00E16824" w:rsidRDefault="0010443E" w:rsidP="00E16824">
            <w:pPr>
              <w:overflowPunct w:val="0"/>
              <w:autoSpaceDE w:val="0"/>
              <w:autoSpaceDN w:val="0"/>
              <w:adjustRightInd w:val="0"/>
              <w:ind w:firstLine="284"/>
              <w:jc w:val="both"/>
              <w:textAlignment w:val="baseline"/>
              <w:rPr>
                <w:sz w:val="28"/>
                <w:szCs w:val="28"/>
              </w:rPr>
            </w:pPr>
            <w:r w:rsidRPr="00E16824">
              <w:rPr>
                <w:sz w:val="28"/>
                <w:szCs w:val="28"/>
              </w:rPr>
              <w:t>Отметка по пятибалльной шкале</w:t>
            </w:r>
          </w:p>
        </w:tc>
        <w:tc>
          <w:tcPr>
            <w:tcW w:w="662" w:type="pct"/>
            <w:tcBorders>
              <w:top w:val="single" w:sz="6" w:space="0" w:color="auto"/>
              <w:left w:val="single" w:sz="6" w:space="0" w:color="auto"/>
              <w:bottom w:val="single" w:sz="6" w:space="0" w:color="auto"/>
              <w:right w:val="single" w:sz="6" w:space="0" w:color="auto"/>
            </w:tcBorders>
          </w:tcPr>
          <w:p w:rsidR="0010443E" w:rsidRPr="00E16824" w:rsidRDefault="0010443E" w:rsidP="00E16824">
            <w:pPr>
              <w:overflowPunct w:val="0"/>
              <w:autoSpaceDE w:val="0"/>
              <w:autoSpaceDN w:val="0"/>
              <w:adjustRightInd w:val="0"/>
              <w:ind w:firstLine="284"/>
              <w:jc w:val="both"/>
              <w:textAlignment w:val="baseline"/>
              <w:rPr>
                <w:sz w:val="28"/>
                <w:szCs w:val="28"/>
              </w:rPr>
            </w:pPr>
            <w:r w:rsidRPr="00E16824">
              <w:rPr>
                <w:sz w:val="28"/>
                <w:szCs w:val="28"/>
              </w:rPr>
              <w:t>«2»</w:t>
            </w:r>
          </w:p>
        </w:tc>
        <w:tc>
          <w:tcPr>
            <w:tcW w:w="662" w:type="pct"/>
            <w:tcBorders>
              <w:top w:val="single" w:sz="6" w:space="0" w:color="auto"/>
              <w:left w:val="single" w:sz="6" w:space="0" w:color="auto"/>
              <w:bottom w:val="single" w:sz="6" w:space="0" w:color="auto"/>
              <w:right w:val="single" w:sz="6" w:space="0" w:color="auto"/>
            </w:tcBorders>
          </w:tcPr>
          <w:p w:rsidR="0010443E" w:rsidRPr="00E16824" w:rsidRDefault="0010443E" w:rsidP="00E16824">
            <w:pPr>
              <w:overflowPunct w:val="0"/>
              <w:autoSpaceDE w:val="0"/>
              <w:autoSpaceDN w:val="0"/>
              <w:adjustRightInd w:val="0"/>
              <w:ind w:firstLine="284"/>
              <w:jc w:val="both"/>
              <w:textAlignment w:val="baseline"/>
              <w:rPr>
                <w:sz w:val="28"/>
                <w:szCs w:val="28"/>
              </w:rPr>
            </w:pPr>
            <w:r w:rsidRPr="00E16824">
              <w:rPr>
                <w:sz w:val="28"/>
                <w:szCs w:val="28"/>
              </w:rPr>
              <w:t>«3»</w:t>
            </w:r>
          </w:p>
        </w:tc>
        <w:tc>
          <w:tcPr>
            <w:tcW w:w="662" w:type="pct"/>
            <w:tcBorders>
              <w:top w:val="single" w:sz="6" w:space="0" w:color="auto"/>
              <w:left w:val="single" w:sz="6" w:space="0" w:color="auto"/>
              <w:bottom w:val="single" w:sz="6" w:space="0" w:color="auto"/>
              <w:right w:val="single" w:sz="6" w:space="0" w:color="auto"/>
            </w:tcBorders>
          </w:tcPr>
          <w:p w:rsidR="0010443E" w:rsidRPr="00E16824" w:rsidRDefault="0010443E" w:rsidP="00E16824">
            <w:pPr>
              <w:overflowPunct w:val="0"/>
              <w:autoSpaceDE w:val="0"/>
              <w:autoSpaceDN w:val="0"/>
              <w:adjustRightInd w:val="0"/>
              <w:ind w:firstLine="284"/>
              <w:jc w:val="center"/>
              <w:textAlignment w:val="baseline"/>
              <w:rPr>
                <w:sz w:val="28"/>
                <w:szCs w:val="28"/>
              </w:rPr>
            </w:pPr>
            <w:r w:rsidRPr="00E16824">
              <w:rPr>
                <w:sz w:val="28"/>
                <w:szCs w:val="28"/>
              </w:rPr>
              <w:t>«4»</w:t>
            </w:r>
          </w:p>
        </w:tc>
        <w:tc>
          <w:tcPr>
            <w:tcW w:w="662" w:type="pct"/>
            <w:tcBorders>
              <w:top w:val="single" w:sz="6" w:space="0" w:color="auto"/>
              <w:left w:val="single" w:sz="6" w:space="0" w:color="auto"/>
              <w:bottom w:val="single" w:sz="6" w:space="0" w:color="auto"/>
              <w:right w:val="single" w:sz="6" w:space="0" w:color="auto"/>
            </w:tcBorders>
          </w:tcPr>
          <w:p w:rsidR="0010443E" w:rsidRPr="00E16824" w:rsidRDefault="0010443E" w:rsidP="00E16824">
            <w:pPr>
              <w:overflowPunct w:val="0"/>
              <w:autoSpaceDE w:val="0"/>
              <w:autoSpaceDN w:val="0"/>
              <w:adjustRightInd w:val="0"/>
              <w:ind w:firstLine="284"/>
              <w:jc w:val="both"/>
              <w:textAlignment w:val="baseline"/>
              <w:rPr>
                <w:sz w:val="28"/>
                <w:szCs w:val="28"/>
              </w:rPr>
            </w:pPr>
            <w:r w:rsidRPr="00E16824">
              <w:rPr>
                <w:sz w:val="28"/>
                <w:szCs w:val="28"/>
              </w:rPr>
              <w:t>«5»</w:t>
            </w:r>
          </w:p>
        </w:tc>
      </w:tr>
      <w:tr w:rsidR="0010443E" w:rsidRPr="00E16824" w:rsidTr="00E16824">
        <w:tc>
          <w:tcPr>
            <w:tcW w:w="2351" w:type="pct"/>
            <w:tcBorders>
              <w:top w:val="single" w:sz="6" w:space="0" w:color="auto"/>
              <w:left w:val="single" w:sz="6" w:space="0" w:color="auto"/>
              <w:bottom w:val="single" w:sz="6" w:space="0" w:color="auto"/>
              <w:right w:val="single" w:sz="6" w:space="0" w:color="auto"/>
            </w:tcBorders>
          </w:tcPr>
          <w:p w:rsidR="0010443E" w:rsidRPr="00E16824" w:rsidRDefault="0010443E" w:rsidP="00E16824">
            <w:pPr>
              <w:overflowPunct w:val="0"/>
              <w:autoSpaceDE w:val="0"/>
              <w:autoSpaceDN w:val="0"/>
              <w:adjustRightInd w:val="0"/>
              <w:ind w:firstLine="284"/>
              <w:jc w:val="both"/>
              <w:textAlignment w:val="baseline"/>
              <w:rPr>
                <w:sz w:val="28"/>
                <w:szCs w:val="28"/>
              </w:rPr>
            </w:pPr>
            <w:r w:rsidRPr="00E16824">
              <w:rPr>
                <w:sz w:val="28"/>
                <w:szCs w:val="28"/>
              </w:rPr>
              <w:t>Первичный балл</w:t>
            </w:r>
          </w:p>
        </w:tc>
        <w:tc>
          <w:tcPr>
            <w:tcW w:w="662" w:type="pct"/>
            <w:tcBorders>
              <w:top w:val="single" w:sz="6" w:space="0" w:color="auto"/>
              <w:left w:val="single" w:sz="6" w:space="0" w:color="auto"/>
              <w:bottom w:val="single" w:sz="6" w:space="0" w:color="auto"/>
              <w:right w:val="single" w:sz="6" w:space="0" w:color="auto"/>
            </w:tcBorders>
          </w:tcPr>
          <w:p w:rsidR="0010443E" w:rsidRPr="00E16824" w:rsidRDefault="0010443E" w:rsidP="00E16824">
            <w:pPr>
              <w:overflowPunct w:val="0"/>
              <w:autoSpaceDE w:val="0"/>
              <w:autoSpaceDN w:val="0"/>
              <w:adjustRightInd w:val="0"/>
              <w:ind w:firstLine="284"/>
              <w:jc w:val="center"/>
              <w:textAlignment w:val="baseline"/>
              <w:rPr>
                <w:sz w:val="28"/>
                <w:szCs w:val="28"/>
                <w:lang w:val="en-US"/>
              </w:rPr>
            </w:pPr>
            <w:r w:rsidRPr="00E16824">
              <w:rPr>
                <w:sz w:val="28"/>
                <w:szCs w:val="28"/>
              </w:rPr>
              <w:t>0–8</w:t>
            </w:r>
          </w:p>
        </w:tc>
        <w:tc>
          <w:tcPr>
            <w:tcW w:w="662" w:type="pct"/>
            <w:tcBorders>
              <w:top w:val="single" w:sz="6" w:space="0" w:color="auto"/>
              <w:left w:val="single" w:sz="6" w:space="0" w:color="auto"/>
              <w:bottom w:val="single" w:sz="6" w:space="0" w:color="auto"/>
              <w:right w:val="single" w:sz="6" w:space="0" w:color="auto"/>
            </w:tcBorders>
          </w:tcPr>
          <w:p w:rsidR="0010443E" w:rsidRPr="00E16824" w:rsidRDefault="0010443E" w:rsidP="00E16824">
            <w:pPr>
              <w:overflowPunct w:val="0"/>
              <w:autoSpaceDE w:val="0"/>
              <w:autoSpaceDN w:val="0"/>
              <w:adjustRightInd w:val="0"/>
              <w:ind w:firstLine="284"/>
              <w:jc w:val="center"/>
              <w:textAlignment w:val="baseline"/>
              <w:rPr>
                <w:sz w:val="28"/>
                <w:szCs w:val="28"/>
                <w:lang w:val="en-US"/>
              </w:rPr>
            </w:pPr>
            <w:r w:rsidRPr="00E16824">
              <w:rPr>
                <w:sz w:val="28"/>
                <w:szCs w:val="28"/>
              </w:rPr>
              <w:t>9–17</w:t>
            </w:r>
          </w:p>
        </w:tc>
        <w:tc>
          <w:tcPr>
            <w:tcW w:w="662" w:type="pct"/>
            <w:tcBorders>
              <w:top w:val="single" w:sz="6" w:space="0" w:color="auto"/>
              <w:left w:val="single" w:sz="6" w:space="0" w:color="auto"/>
              <w:bottom w:val="single" w:sz="6" w:space="0" w:color="auto"/>
              <w:right w:val="single" w:sz="6" w:space="0" w:color="auto"/>
            </w:tcBorders>
          </w:tcPr>
          <w:p w:rsidR="0010443E" w:rsidRPr="00E16824" w:rsidRDefault="0010443E" w:rsidP="00E16824">
            <w:pPr>
              <w:overflowPunct w:val="0"/>
              <w:autoSpaceDE w:val="0"/>
              <w:autoSpaceDN w:val="0"/>
              <w:adjustRightInd w:val="0"/>
              <w:ind w:firstLine="284"/>
              <w:jc w:val="center"/>
              <w:textAlignment w:val="baseline"/>
              <w:rPr>
                <w:sz w:val="28"/>
                <w:szCs w:val="28"/>
                <w:lang w:val="en-US"/>
              </w:rPr>
            </w:pPr>
            <w:r w:rsidRPr="00E16824">
              <w:rPr>
                <w:sz w:val="28"/>
                <w:szCs w:val="28"/>
              </w:rPr>
              <w:t>18–26</w:t>
            </w:r>
          </w:p>
        </w:tc>
        <w:tc>
          <w:tcPr>
            <w:tcW w:w="662" w:type="pct"/>
            <w:tcBorders>
              <w:top w:val="single" w:sz="6" w:space="0" w:color="auto"/>
              <w:left w:val="single" w:sz="6" w:space="0" w:color="auto"/>
              <w:bottom w:val="single" w:sz="6" w:space="0" w:color="auto"/>
              <w:right w:val="single" w:sz="6" w:space="0" w:color="auto"/>
            </w:tcBorders>
          </w:tcPr>
          <w:p w:rsidR="0010443E" w:rsidRPr="00E16824" w:rsidRDefault="0010443E" w:rsidP="00E16824">
            <w:pPr>
              <w:overflowPunct w:val="0"/>
              <w:autoSpaceDE w:val="0"/>
              <w:autoSpaceDN w:val="0"/>
              <w:adjustRightInd w:val="0"/>
              <w:ind w:firstLine="284"/>
              <w:jc w:val="center"/>
              <w:textAlignment w:val="baseline"/>
              <w:rPr>
                <w:sz w:val="28"/>
                <w:szCs w:val="28"/>
              </w:rPr>
            </w:pPr>
            <w:r w:rsidRPr="00E16824">
              <w:rPr>
                <w:sz w:val="28"/>
                <w:szCs w:val="28"/>
              </w:rPr>
              <w:t>27–35</w:t>
            </w:r>
          </w:p>
        </w:tc>
      </w:tr>
    </w:tbl>
    <w:p w:rsidR="0010443E" w:rsidRPr="00E16824" w:rsidRDefault="0010443E" w:rsidP="00E16824">
      <w:pPr>
        <w:tabs>
          <w:tab w:val="left" w:pos="1200"/>
        </w:tabs>
        <w:overflowPunct w:val="0"/>
        <w:autoSpaceDE w:val="0"/>
        <w:autoSpaceDN w:val="0"/>
        <w:adjustRightInd w:val="0"/>
        <w:ind w:firstLine="284"/>
        <w:jc w:val="both"/>
        <w:textAlignment w:val="baseline"/>
        <w:rPr>
          <w:sz w:val="28"/>
          <w:szCs w:val="28"/>
        </w:rPr>
      </w:pPr>
      <w:r w:rsidRPr="00E16824">
        <w:rPr>
          <w:sz w:val="28"/>
          <w:szCs w:val="28"/>
        </w:rPr>
        <w:t xml:space="preserve">На выполнение работы отводится 3 часа (180 минут). </w:t>
      </w:r>
    </w:p>
    <w:p w:rsidR="0010443E" w:rsidRPr="00E16824" w:rsidRDefault="0010443E" w:rsidP="00E16824">
      <w:pPr>
        <w:overflowPunct w:val="0"/>
        <w:autoSpaceDE w:val="0"/>
        <w:autoSpaceDN w:val="0"/>
        <w:adjustRightInd w:val="0"/>
        <w:ind w:firstLine="284"/>
        <w:jc w:val="both"/>
        <w:textAlignment w:val="baseline"/>
        <w:rPr>
          <w:sz w:val="28"/>
          <w:szCs w:val="28"/>
        </w:rPr>
      </w:pPr>
      <w:r w:rsidRPr="00E16824">
        <w:rPr>
          <w:sz w:val="28"/>
          <w:szCs w:val="28"/>
        </w:rPr>
        <w:t>Дополнительные материалы и оборудование не используются.</w:t>
      </w:r>
    </w:p>
    <w:p w:rsidR="0010443E" w:rsidRPr="00E16824" w:rsidRDefault="0010443E" w:rsidP="00E16824">
      <w:pPr>
        <w:overflowPunct w:val="0"/>
        <w:autoSpaceDE w:val="0"/>
        <w:autoSpaceDN w:val="0"/>
        <w:adjustRightInd w:val="0"/>
        <w:ind w:firstLine="284"/>
        <w:contextualSpacing/>
        <w:textAlignment w:val="baseline"/>
        <w:rPr>
          <w:b/>
          <w:sz w:val="28"/>
          <w:szCs w:val="28"/>
        </w:rPr>
      </w:pPr>
    </w:p>
    <w:p w:rsidR="0010443E" w:rsidRPr="00E16824" w:rsidRDefault="0010443E" w:rsidP="00721ED3">
      <w:pPr>
        <w:overflowPunct w:val="0"/>
        <w:autoSpaceDE w:val="0"/>
        <w:autoSpaceDN w:val="0"/>
        <w:adjustRightInd w:val="0"/>
        <w:ind w:firstLine="284"/>
        <w:contextualSpacing/>
        <w:jc w:val="center"/>
        <w:textAlignment w:val="baseline"/>
        <w:rPr>
          <w:b/>
          <w:sz w:val="28"/>
          <w:szCs w:val="28"/>
        </w:rPr>
      </w:pPr>
      <w:r w:rsidRPr="00E16824">
        <w:rPr>
          <w:b/>
          <w:sz w:val="28"/>
          <w:szCs w:val="28"/>
        </w:rPr>
        <w:t>4. География</w:t>
      </w:r>
    </w:p>
    <w:p w:rsidR="0010443E" w:rsidRPr="00E16824" w:rsidRDefault="0010443E" w:rsidP="00637259">
      <w:pPr>
        <w:pStyle w:val="140"/>
      </w:pPr>
      <w:r w:rsidRPr="00E16824">
        <w:t>Вариант экзаменационной работы включает в себя 22 задания. Работа содержит 21 задание с кратким ответом и одно задание с развёрнутым ответом, к которому требуется записать полный ответ на поставленный вопрос.</w:t>
      </w:r>
    </w:p>
    <w:p w:rsidR="0010443E" w:rsidRPr="00E16824" w:rsidRDefault="0010443E" w:rsidP="00637259">
      <w:pPr>
        <w:pStyle w:val="140"/>
      </w:pPr>
      <w:r w:rsidRPr="00E16824">
        <w:t xml:space="preserve">Максимальный первичный балл за выполнение всей работы – 23. </w:t>
      </w:r>
    </w:p>
    <w:p w:rsidR="0010443E" w:rsidRPr="00E16824" w:rsidRDefault="0010443E" w:rsidP="00F6670E">
      <w:pPr>
        <w:pStyle w:val="140"/>
      </w:pPr>
      <w:r w:rsidRPr="00E16824">
        <w:t xml:space="preserve">Задание с развернутым ответом оценивается двумя экспертами. Существенным считается расхождение в </w:t>
      </w:r>
      <w:r w:rsidRPr="00E16824">
        <w:rPr>
          <w:bCs/>
        </w:rPr>
        <w:t>2</w:t>
      </w:r>
      <w:r w:rsidRPr="00E16824">
        <w:t xml:space="preserve"> и более балла оценки за выполнение задания с развернутым ответом. </w:t>
      </w:r>
      <w:proofErr w:type="gramStart"/>
      <w:r w:rsidRPr="00E16824">
        <w:t>Перевод полученных обучающимся баллов за выполнение заданий в пятибалльную систему оценивания осуществляется с учетом приведенной ниже шкалы:</w:t>
      </w:r>
      <w:proofErr w:type="gramEnd"/>
    </w:p>
    <w:tbl>
      <w:tblPr>
        <w:tblW w:w="5000" w:type="pct"/>
        <w:tblCellMar>
          <w:left w:w="40" w:type="dxa"/>
          <w:right w:w="40" w:type="dxa"/>
        </w:tblCellMar>
        <w:tblLook w:val="0000"/>
      </w:tblPr>
      <w:tblGrid>
        <w:gridCol w:w="4570"/>
        <w:gridCol w:w="1287"/>
        <w:gridCol w:w="1287"/>
        <w:gridCol w:w="1287"/>
        <w:gridCol w:w="1287"/>
      </w:tblGrid>
      <w:tr w:rsidR="0010443E" w:rsidRPr="00E16824" w:rsidTr="00E16824">
        <w:trPr>
          <w:trHeight w:val="361"/>
        </w:trPr>
        <w:tc>
          <w:tcPr>
            <w:tcW w:w="2351" w:type="pct"/>
            <w:tcBorders>
              <w:top w:val="single" w:sz="6" w:space="0" w:color="auto"/>
              <w:left w:val="single" w:sz="6" w:space="0" w:color="auto"/>
              <w:bottom w:val="single" w:sz="6" w:space="0" w:color="auto"/>
              <w:right w:val="single" w:sz="6" w:space="0" w:color="auto"/>
            </w:tcBorders>
          </w:tcPr>
          <w:p w:rsidR="0010443E" w:rsidRPr="00E16824" w:rsidRDefault="0010443E" w:rsidP="00E16824">
            <w:pPr>
              <w:overflowPunct w:val="0"/>
              <w:autoSpaceDE w:val="0"/>
              <w:autoSpaceDN w:val="0"/>
              <w:adjustRightInd w:val="0"/>
              <w:ind w:firstLine="284"/>
              <w:jc w:val="both"/>
              <w:textAlignment w:val="baseline"/>
              <w:rPr>
                <w:sz w:val="28"/>
                <w:szCs w:val="28"/>
              </w:rPr>
            </w:pPr>
            <w:r w:rsidRPr="00E16824">
              <w:rPr>
                <w:sz w:val="28"/>
                <w:szCs w:val="28"/>
              </w:rPr>
              <w:t>Отметка по пятибалльной шкале</w:t>
            </w:r>
          </w:p>
        </w:tc>
        <w:tc>
          <w:tcPr>
            <w:tcW w:w="662" w:type="pct"/>
            <w:tcBorders>
              <w:top w:val="single" w:sz="6" w:space="0" w:color="auto"/>
              <w:left w:val="single" w:sz="6" w:space="0" w:color="auto"/>
              <w:bottom w:val="single" w:sz="6" w:space="0" w:color="auto"/>
              <w:right w:val="single" w:sz="6" w:space="0" w:color="auto"/>
            </w:tcBorders>
          </w:tcPr>
          <w:p w:rsidR="0010443E" w:rsidRPr="00E16824" w:rsidRDefault="0010443E" w:rsidP="00E16824">
            <w:pPr>
              <w:overflowPunct w:val="0"/>
              <w:autoSpaceDE w:val="0"/>
              <w:autoSpaceDN w:val="0"/>
              <w:adjustRightInd w:val="0"/>
              <w:ind w:firstLine="284"/>
              <w:jc w:val="center"/>
              <w:textAlignment w:val="baseline"/>
              <w:rPr>
                <w:sz w:val="28"/>
                <w:szCs w:val="28"/>
              </w:rPr>
            </w:pPr>
            <w:r w:rsidRPr="00E16824">
              <w:rPr>
                <w:sz w:val="28"/>
                <w:szCs w:val="28"/>
              </w:rPr>
              <w:t>«2»</w:t>
            </w:r>
          </w:p>
        </w:tc>
        <w:tc>
          <w:tcPr>
            <w:tcW w:w="662" w:type="pct"/>
            <w:tcBorders>
              <w:top w:val="single" w:sz="6" w:space="0" w:color="auto"/>
              <w:left w:val="single" w:sz="6" w:space="0" w:color="auto"/>
              <w:bottom w:val="single" w:sz="6" w:space="0" w:color="auto"/>
              <w:right w:val="single" w:sz="6" w:space="0" w:color="auto"/>
            </w:tcBorders>
          </w:tcPr>
          <w:p w:rsidR="0010443E" w:rsidRPr="00E16824" w:rsidRDefault="0010443E" w:rsidP="00E16824">
            <w:pPr>
              <w:overflowPunct w:val="0"/>
              <w:autoSpaceDE w:val="0"/>
              <w:autoSpaceDN w:val="0"/>
              <w:adjustRightInd w:val="0"/>
              <w:ind w:firstLine="284"/>
              <w:jc w:val="center"/>
              <w:textAlignment w:val="baseline"/>
              <w:rPr>
                <w:sz w:val="28"/>
                <w:szCs w:val="28"/>
              </w:rPr>
            </w:pPr>
            <w:r w:rsidRPr="00E16824">
              <w:rPr>
                <w:sz w:val="28"/>
                <w:szCs w:val="28"/>
              </w:rPr>
              <w:t>«3»</w:t>
            </w:r>
          </w:p>
        </w:tc>
        <w:tc>
          <w:tcPr>
            <w:tcW w:w="662" w:type="pct"/>
            <w:tcBorders>
              <w:top w:val="single" w:sz="6" w:space="0" w:color="auto"/>
              <w:left w:val="single" w:sz="6" w:space="0" w:color="auto"/>
              <w:bottom w:val="single" w:sz="6" w:space="0" w:color="auto"/>
              <w:right w:val="single" w:sz="6" w:space="0" w:color="auto"/>
            </w:tcBorders>
          </w:tcPr>
          <w:p w:rsidR="0010443E" w:rsidRPr="00E16824" w:rsidRDefault="0010443E" w:rsidP="00E16824">
            <w:pPr>
              <w:overflowPunct w:val="0"/>
              <w:autoSpaceDE w:val="0"/>
              <w:autoSpaceDN w:val="0"/>
              <w:adjustRightInd w:val="0"/>
              <w:ind w:firstLine="284"/>
              <w:jc w:val="center"/>
              <w:textAlignment w:val="baseline"/>
              <w:rPr>
                <w:sz w:val="28"/>
                <w:szCs w:val="28"/>
              </w:rPr>
            </w:pPr>
            <w:r w:rsidRPr="00E16824">
              <w:rPr>
                <w:sz w:val="28"/>
                <w:szCs w:val="28"/>
              </w:rPr>
              <w:t>«4»</w:t>
            </w:r>
          </w:p>
        </w:tc>
        <w:tc>
          <w:tcPr>
            <w:tcW w:w="662" w:type="pct"/>
            <w:tcBorders>
              <w:top w:val="single" w:sz="6" w:space="0" w:color="auto"/>
              <w:left w:val="single" w:sz="6" w:space="0" w:color="auto"/>
              <w:bottom w:val="single" w:sz="6" w:space="0" w:color="auto"/>
              <w:right w:val="single" w:sz="6" w:space="0" w:color="auto"/>
            </w:tcBorders>
          </w:tcPr>
          <w:p w:rsidR="0010443E" w:rsidRPr="00E16824" w:rsidRDefault="0010443E" w:rsidP="00E16824">
            <w:pPr>
              <w:overflowPunct w:val="0"/>
              <w:autoSpaceDE w:val="0"/>
              <w:autoSpaceDN w:val="0"/>
              <w:adjustRightInd w:val="0"/>
              <w:ind w:firstLine="284"/>
              <w:jc w:val="center"/>
              <w:textAlignment w:val="baseline"/>
              <w:rPr>
                <w:sz w:val="28"/>
                <w:szCs w:val="28"/>
              </w:rPr>
            </w:pPr>
            <w:r w:rsidRPr="00E16824">
              <w:rPr>
                <w:sz w:val="28"/>
                <w:szCs w:val="28"/>
              </w:rPr>
              <w:t>«5»</w:t>
            </w:r>
          </w:p>
        </w:tc>
      </w:tr>
      <w:tr w:rsidR="0010443E" w:rsidRPr="00E16824" w:rsidTr="00E16824">
        <w:tc>
          <w:tcPr>
            <w:tcW w:w="2351" w:type="pct"/>
            <w:tcBorders>
              <w:top w:val="single" w:sz="6" w:space="0" w:color="auto"/>
              <w:left w:val="single" w:sz="6" w:space="0" w:color="auto"/>
              <w:bottom w:val="single" w:sz="6" w:space="0" w:color="auto"/>
              <w:right w:val="single" w:sz="6" w:space="0" w:color="auto"/>
            </w:tcBorders>
          </w:tcPr>
          <w:p w:rsidR="0010443E" w:rsidRPr="00E16824" w:rsidRDefault="0010443E" w:rsidP="00E16824">
            <w:pPr>
              <w:overflowPunct w:val="0"/>
              <w:autoSpaceDE w:val="0"/>
              <w:autoSpaceDN w:val="0"/>
              <w:adjustRightInd w:val="0"/>
              <w:ind w:firstLine="284"/>
              <w:jc w:val="both"/>
              <w:textAlignment w:val="baseline"/>
              <w:rPr>
                <w:sz w:val="28"/>
                <w:szCs w:val="28"/>
              </w:rPr>
            </w:pPr>
            <w:r w:rsidRPr="00E16824">
              <w:rPr>
                <w:sz w:val="28"/>
                <w:szCs w:val="28"/>
              </w:rPr>
              <w:t>Первичный балл</w:t>
            </w:r>
          </w:p>
        </w:tc>
        <w:tc>
          <w:tcPr>
            <w:tcW w:w="662" w:type="pct"/>
            <w:tcBorders>
              <w:top w:val="single" w:sz="6" w:space="0" w:color="auto"/>
              <w:left w:val="single" w:sz="6" w:space="0" w:color="auto"/>
              <w:bottom w:val="single" w:sz="6" w:space="0" w:color="auto"/>
              <w:right w:val="single" w:sz="6" w:space="0" w:color="auto"/>
            </w:tcBorders>
            <w:vAlign w:val="center"/>
          </w:tcPr>
          <w:p w:rsidR="0010443E" w:rsidRPr="00E16824" w:rsidRDefault="0010443E" w:rsidP="00E16824">
            <w:pPr>
              <w:overflowPunct w:val="0"/>
              <w:autoSpaceDE w:val="0"/>
              <w:autoSpaceDN w:val="0"/>
              <w:adjustRightInd w:val="0"/>
              <w:ind w:firstLine="284"/>
              <w:jc w:val="center"/>
              <w:textAlignment w:val="baseline"/>
              <w:rPr>
                <w:sz w:val="28"/>
                <w:szCs w:val="28"/>
              </w:rPr>
            </w:pPr>
            <w:r w:rsidRPr="00E16824">
              <w:rPr>
                <w:sz w:val="28"/>
                <w:szCs w:val="28"/>
              </w:rPr>
              <w:t>0–9</w:t>
            </w:r>
          </w:p>
        </w:tc>
        <w:tc>
          <w:tcPr>
            <w:tcW w:w="662" w:type="pct"/>
            <w:tcBorders>
              <w:top w:val="single" w:sz="6" w:space="0" w:color="auto"/>
              <w:left w:val="single" w:sz="6" w:space="0" w:color="auto"/>
              <w:bottom w:val="single" w:sz="6" w:space="0" w:color="auto"/>
              <w:right w:val="single" w:sz="6" w:space="0" w:color="auto"/>
            </w:tcBorders>
            <w:vAlign w:val="center"/>
          </w:tcPr>
          <w:p w:rsidR="0010443E" w:rsidRPr="00E16824" w:rsidRDefault="0010443E" w:rsidP="00E16824">
            <w:pPr>
              <w:overflowPunct w:val="0"/>
              <w:autoSpaceDE w:val="0"/>
              <w:autoSpaceDN w:val="0"/>
              <w:adjustRightInd w:val="0"/>
              <w:ind w:firstLine="284"/>
              <w:jc w:val="center"/>
              <w:textAlignment w:val="baseline"/>
              <w:rPr>
                <w:sz w:val="28"/>
                <w:szCs w:val="28"/>
              </w:rPr>
            </w:pPr>
            <w:r w:rsidRPr="00E16824">
              <w:rPr>
                <w:sz w:val="28"/>
                <w:szCs w:val="28"/>
              </w:rPr>
              <w:t>10–14</w:t>
            </w:r>
          </w:p>
        </w:tc>
        <w:tc>
          <w:tcPr>
            <w:tcW w:w="662" w:type="pct"/>
            <w:tcBorders>
              <w:top w:val="single" w:sz="6" w:space="0" w:color="auto"/>
              <w:left w:val="single" w:sz="6" w:space="0" w:color="auto"/>
              <w:bottom w:val="single" w:sz="6" w:space="0" w:color="auto"/>
              <w:right w:val="single" w:sz="6" w:space="0" w:color="auto"/>
            </w:tcBorders>
            <w:vAlign w:val="center"/>
          </w:tcPr>
          <w:p w:rsidR="0010443E" w:rsidRPr="00E16824" w:rsidRDefault="0010443E" w:rsidP="00E16824">
            <w:pPr>
              <w:overflowPunct w:val="0"/>
              <w:autoSpaceDE w:val="0"/>
              <w:autoSpaceDN w:val="0"/>
              <w:adjustRightInd w:val="0"/>
              <w:ind w:firstLine="284"/>
              <w:jc w:val="center"/>
              <w:textAlignment w:val="baseline"/>
              <w:rPr>
                <w:sz w:val="28"/>
                <w:szCs w:val="28"/>
              </w:rPr>
            </w:pPr>
            <w:r w:rsidRPr="00E16824">
              <w:rPr>
                <w:sz w:val="28"/>
                <w:szCs w:val="28"/>
              </w:rPr>
              <w:t>15–19</w:t>
            </w:r>
          </w:p>
        </w:tc>
        <w:tc>
          <w:tcPr>
            <w:tcW w:w="662" w:type="pct"/>
            <w:tcBorders>
              <w:top w:val="single" w:sz="6" w:space="0" w:color="auto"/>
              <w:left w:val="single" w:sz="6" w:space="0" w:color="auto"/>
              <w:bottom w:val="single" w:sz="6" w:space="0" w:color="auto"/>
              <w:right w:val="single" w:sz="6" w:space="0" w:color="auto"/>
            </w:tcBorders>
            <w:vAlign w:val="center"/>
          </w:tcPr>
          <w:p w:rsidR="0010443E" w:rsidRPr="00E16824" w:rsidRDefault="0010443E" w:rsidP="00E16824">
            <w:pPr>
              <w:overflowPunct w:val="0"/>
              <w:autoSpaceDE w:val="0"/>
              <w:autoSpaceDN w:val="0"/>
              <w:adjustRightInd w:val="0"/>
              <w:ind w:firstLine="284"/>
              <w:jc w:val="center"/>
              <w:textAlignment w:val="baseline"/>
              <w:rPr>
                <w:sz w:val="28"/>
                <w:szCs w:val="28"/>
              </w:rPr>
            </w:pPr>
            <w:r w:rsidRPr="00E16824">
              <w:rPr>
                <w:sz w:val="28"/>
                <w:szCs w:val="28"/>
              </w:rPr>
              <w:t>20–23</w:t>
            </w:r>
          </w:p>
        </w:tc>
      </w:tr>
    </w:tbl>
    <w:p w:rsidR="0010443E" w:rsidRPr="00E16824" w:rsidRDefault="0010443E" w:rsidP="00E16824">
      <w:pPr>
        <w:tabs>
          <w:tab w:val="left" w:pos="1200"/>
        </w:tabs>
        <w:overflowPunct w:val="0"/>
        <w:autoSpaceDE w:val="0"/>
        <w:autoSpaceDN w:val="0"/>
        <w:adjustRightInd w:val="0"/>
        <w:ind w:firstLine="284"/>
        <w:jc w:val="both"/>
        <w:textAlignment w:val="baseline"/>
        <w:rPr>
          <w:sz w:val="28"/>
          <w:szCs w:val="28"/>
        </w:rPr>
      </w:pPr>
      <w:r w:rsidRPr="00E16824">
        <w:rPr>
          <w:sz w:val="28"/>
          <w:szCs w:val="28"/>
        </w:rPr>
        <w:t xml:space="preserve">На выполнение работы отводится 2 часа 30 минут (150 минут). </w:t>
      </w:r>
    </w:p>
    <w:p w:rsidR="0010443E" w:rsidRPr="00E16824" w:rsidRDefault="0010443E" w:rsidP="00E16824">
      <w:pPr>
        <w:tabs>
          <w:tab w:val="left" w:pos="567"/>
        </w:tabs>
        <w:overflowPunct w:val="0"/>
        <w:autoSpaceDE w:val="0"/>
        <w:autoSpaceDN w:val="0"/>
        <w:adjustRightInd w:val="0"/>
        <w:ind w:firstLine="284"/>
        <w:jc w:val="both"/>
        <w:textAlignment w:val="baseline"/>
        <w:rPr>
          <w:sz w:val="28"/>
          <w:szCs w:val="28"/>
        </w:rPr>
      </w:pPr>
      <w:r w:rsidRPr="00E16824">
        <w:rPr>
          <w:sz w:val="28"/>
          <w:szCs w:val="28"/>
        </w:rPr>
        <w:tab/>
        <w:t xml:space="preserve">Обучающиеся обеспечиваются непрограммируемыми калькуляторами и географическими атласами для 7, 8 и 9 классов (любого издательства). </w:t>
      </w:r>
    </w:p>
    <w:p w:rsidR="0010443E" w:rsidRPr="00E16824" w:rsidRDefault="0010443E" w:rsidP="00E16824">
      <w:pPr>
        <w:overflowPunct w:val="0"/>
        <w:autoSpaceDE w:val="0"/>
        <w:autoSpaceDN w:val="0"/>
        <w:adjustRightInd w:val="0"/>
        <w:ind w:firstLine="284"/>
        <w:textAlignment w:val="baseline"/>
        <w:rPr>
          <w:b/>
          <w:sz w:val="28"/>
          <w:szCs w:val="28"/>
        </w:rPr>
      </w:pPr>
    </w:p>
    <w:p w:rsidR="0010443E" w:rsidRPr="00E16824" w:rsidRDefault="0010443E" w:rsidP="00721ED3">
      <w:pPr>
        <w:overflowPunct w:val="0"/>
        <w:autoSpaceDE w:val="0"/>
        <w:autoSpaceDN w:val="0"/>
        <w:adjustRightInd w:val="0"/>
        <w:ind w:firstLine="284"/>
        <w:contextualSpacing/>
        <w:jc w:val="center"/>
        <w:textAlignment w:val="baseline"/>
        <w:rPr>
          <w:b/>
          <w:sz w:val="28"/>
          <w:szCs w:val="28"/>
        </w:rPr>
      </w:pPr>
      <w:r w:rsidRPr="00E16824">
        <w:rPr>
          <w:b/>
          <w:sz w:val="28"/>
          <w:szCs w:val="28"/>
        </w:rPr>
        <w:lastRenderedPageBreak/>
        <w:t>5. Информатика и ИКТ</w:t>
      </w:r>
    </w:p>
    <w:p w:rsidR="0010443E" w:rsidRPr="00E16824" w:rsidRDefault="0010443E" w:rsidP="00637259">
      <w:pPr>
        <w:pStyle w:val="140"/>
      </w:pPr>
      <w:r w:rsidRPr="00E16824">
        <w:t xml:space="preserve">Вариант экзаменационной работы включает в себя 13 заданий </w:t>
      </w:r>
      <w:r w:rsidRPr="00E16824">
        <w:br/>
        <w:t>и состоит из трех частей. Часть 1 содержит 6 заданий с выбором одного верного ответа из четырех предложенных. Часть 2 состоит из 6 заданий с кратким ответом в виде цифры, последовательности цифр или букв. Часть 3 содержит 1</w:t>
      </w:r>
      <w:r>
        <w:t> </w:t>
      </w:r>
      <w:r w:rsidRPr="00E16824">
        <w:t>задание, которое выполняется на компьютере в среде электронных таблиц.</w:t>
      </w:r>
    </w:p>
    <w:p w:rsidR="0010443E" w:rsidRDefault="0010443E" w:rsidP="00637259">
      <w:pPr>
        <w:pStyle w:val="140"/>
      </w:pPr>
      <w:r w:rsidRPr="00E16824">
        <w:t xml:space="preserve">Максимальный первичный балл за выполнение всей работы – 14. </w:t>
      </w:r>
    </w:p>
    <w:p w:rsidR="0010443E" w:rsidRPr="00E16824" w:rsidRDefault="0010443E" w:rsidP="001855A4">
      <w:pPr>
        <w:pStyle w:val="140"/>
      </w:pPr>
      <w:r w:rsidRPr="00E16824">
        <w:t xml:space="preserve">Задание с развернутым ответом оценивается двумя экспертами. Существенным считается расхождение в </w:t>
      </w:r>
      <w:r w:rsidRPr="00E16824">
        <w:rPr>
          <w:bCs/>
        </w:rPr>
        <w:t>2</w:t>
      </w:r>
      <w:r w:rsidRPr="00E16824">
        <w:t xml:space="preserve"> и более балла оценки за выполнение  задания с развернутым ответом. </w:t>
      </w:r>
    </w:p>
    <w:p w:rsidR="0010443E" w:rsidRPr="00E16824" w:rsidRDefault="0010443E" w:rsidP="001855A4">
      <w:pPr>
        <w:pStyle w:val="140"/>
      </w:pPr>
      <w:proofErr w:type="gramStart"/>
      <w:r w:rsidRPr="00E16824">
        <w:t>Перевод полученных обучающимся баллов за выполнение заданий в пятибалльную систему оценивания осуществляется с учетом приведенной ниже шкалы</w:t>
      </w:r>
      <w:r>
        <w:t>:</w:t>
      </w:r>
      <w:proofErr w:type="gramEnd"/>
    </w:p>
    <w:tbl>
      <w:tblPr>
        <w:tblW w:w="5000" w:type="pct"/>
        <w:tblCellMar>
          <w:left w:w="40" w:type="dxa"/>
          <w:right w:w="40" w:type="dxa"/>
        </w:tblCellMar>
        <w:tblLook w:val="0000"/>
      </w:tblPr>
      <w:tblGrid>
        <w:gridCol w:w="4571"/>
        <w:gridCol w:w="1314"/>
        <w:gridCol w:w="1314"/>
        <w:gridCol w:w="1063"/>
        <w:gridCol w:w="1456"/>
      </w:tblGrid>
      <w:tr w:rsidR="0010443E" w:rsidRPr="00E16824" w:rsidTr="00E16824">
        <w:trPr>
          <w:trHeight w:val="500"/>
        </w:trPr>
        <w:tc>
          <w:tcPr>
            <w:tcW w:w="2352" w:type="pct"/>
            <w:tcBorders>
              <w:top w:val="single" w:sz="6" w:space="0" w:color="auto"/>
              <w:left w:val="single" w:sz="6" w:space="0" w:color="auto"/>
              <w:bottom w:val="single" w:sz="6" w:space="0" w:color="auto"/>
              <w:right w:val="single" w:sz="6" w:space="0" w:color="auto"/>
            </w:tcBorders>
          </w:tcPr>
          <w:p w:rsidR="0010443E" w:rsidRPr="00E16824" w:rsidRDefault="0010443E" w:rsidP="00E16824">
            <w:pPr>
              <w:overflowPunct w:val="0"/>
              <w:autoSpaceDE w:val="0"/>
              <w:autoSpaceDN w:val="0"/>
              <w:adjustRightInd w:val="0"/>
              <w:ind w:firstLine="284"/>
              <w:textAlignment w:val="baseline"/>
              <w:rPr>
                <w:sz w:val="28"/>
                <w:szCs w:val="28"/>
              </w:rPr>
            </w:pPr>
            <w:r w:rsidRPr="00E16824">
              <w:rPr>
                <w:sz w:val="28"/>
                <w:szCs w:val="28"/>
              </w:rPr>
              <w:t>Отметка по пятибалльной шкале</w:t>
            </w:r>
          </w:p>
        </w:tc>
        <w:tc>
          <w:tcPr>
            <w:tcW w:w="676" w:type="pct"/>
            <w:tcBorders>
              <w:top w:val="single" w:sz="6" w:space="0" w:color="auto"/>
              <w:left w:val="single" w:sz="6" w:space="0" w:color="auto"/>
              <w:bottom w:val="single" w:sz="6" w:space="0" w:color="auto"/>
              <w:right w:val="single" w:sz="6" w:space="0" w:color="auto"/>
            </w:tcBorders>
          </w:tcPr>
          <w:p w:rsidR="0010443E" w:rsidRPr="00E16824" w:rsidRDefault="0010443E" w:rsidP="00E16824">
            <w:pPr>
              <w:overflowPunct w:val="0"/>
              <w:autoSpaceDE w:val="0"/>
              <w:autoSpaceDN w:val="0"/>
              <w:adjustRightInd w:val="0"/>
              <w:ind w:firstLine="284"/>
              <w:jc w:val="center"/>
              <w:textAlignment w:val="baseline"/>
              <w:rPr>
                <w:sz w:val="28"/>
                <w:szCs w:val="28"/>
              </w:rPr>
            </w:pPr>
            <w:r w:rsidRPr="00E16824">
              <w:rPr>
                <w:sz w:val="28"/>
                <w:szCs w:val="28"/>
              </w:rPr>
              <w:t>«2»</w:t>
            </w:r>
          </w:p>
        </w:tc>
        <w:tc>
          <w:tcPr>
            <w:tcW w:w="676" w:type="pct"/>
            <w:tcBorders>
              <w:top w:val="single" w:sz="6" w:space="0" w:color="auto"/>
              <w:left w:val="single" w:sz="6" w:space="0" w:color="auto"/>
              <w:bottom w:val="single" w:sz="6" w:space="0" w:color="auto"/>
              <w:right w:val="single" w:sz="6" w:space="0" w:color="auto"/>
            </w:tcBorders>
          </w:tcPr>
          <w:p w:rsidR="0010443E" w:rsidRPr="00E16824" w:rsidRDefault="0010443E" w:rsidP="00E16824">
            <w:pPr>
              <w:overflowPunct w:val="0"/>
              <w:autoSpaceDE w:val="0"/>
              <w:autoSpaceDN w:val="0"/>
              <w:adjustRightInd w:val="0"/>
              <w:ind w:firstLine="284"/>
              <w:jc w:val="center"/>
              <w:textAlignment w:val="baseline"/>
              <w:rPr>
                <w:sz w:val="28"/>
                <w:szCs w:val="28"/>
              </w:rPr>
            </w:pPr>
            <w:r w:rsidRPr="00E16824">
              <w:rPr>
                <w:sz w:val="28"/>
                <w:szCs w:val="28"/>
              </w:rPr>
              <w:t>«3»</w:t>
            </w:r>
          </w:p>
        </w:tc>
        <w:tc>
          <w:tcPr>
            <w:tcW w:w="547" w:type="pct"/>
            <w:tcBorders>
              <w:top w:val="single" w:sz="6" w:space="0" w:color="auto"/>
              <w:left w:val="single" w:sz="6" w:space="0" w:color="auto"/>
              <w:bottom w:val="single" w:sz="6" w:space="0" w:color="auto"/>
              <w:right w:val="single" w:sz="6" w:space="0" w:color="auto"/>
            </w:tcBorders>
          </w:tcPr>
          <w:p w:rsidR="0010443E" w:rsidRPr="00E16824" w:rsidRDefault="0010443E" w:rsidP="00E16824">
            <w:pPr>
              <w:overflowPunct w:val="0"/>
              <w:autoSpaceDE w:val="0"/>
              <w:autoSpaceDN w:val="0"/>
              <w:adjustRightInd w:val="0"/>
              <w:ind w:firstLine="284"/>
              <w:jc w:val="center"/>
              <w:textAlignment w:val="baseline"/>
              <w:rPr>
                <w:sz w:val="28"/>
                <w:szCs w:val="28"/>
              </w:rPr>
            </w:pPr>
            <w:r w:rsidRPr="00E16824">
              <w:rPr>
                <w:sz w:val="28"/>
                <w:szCs w:val="28"/>
              </w:rPr>
              <w:t>«4»</w:t>
            </w:r>
          </w:p>
        </w:tc>
        <w:tc>
          <w:tcPr>
            <w:tcW w:w="749" w:type="pct"/>
            <w:tcBorders>
              <w:top w:val="single" w:sz="6" w:space="0" w:color="auto"/>
              <w:left w:val="single" w:sz="6" w:space="0" w:color="auto"/>
              <w:bottom w:val="single" w:sz="6" w:space="0" w:color="auto"/>
              <w:right w:val="single" w:sz="6" w:space="0" w:color="auto"/>
            </w:tcBorders>
          </w:tcPr>
          <w:p w:rsidR="0010443E" w:rsidRPr="00E16824" w:rsidRDefault="0010443E" w:rsidP="00E16824">
            <w:pPr>
              <w:overflowPunct w:val="0"/>
              <w:autoSpaceDE w:val="0"/>
              <w:autoSpaceDN w:val="0"/>
              <w:adjustRightInd w:val="0"/>
              <w:ind w:firstLine="284"/>
              <w:jc w:val="center"/>
              <w:textAlignment w:val="baseline"/>
              <w:rPr>
                <w:sz w:val="28"/>
                <w:szCs w:val="28"/>
              </w:rPr>
            </w:pPr>
            <w:r w:rsidRPr="00E16824">
              <w:rPr>
                <w:sz w:val="28"/>
                <w:szCs w:val="28"/>
              </w:rPr>
              <w:t>«5»</w:t>
            </w:r>
          </w:p>
        </w:tc>
      </w:tr>
      <w:tr w:rsidR="0010443E" w:rsidRPr="00E16824" w:rsidTr="00E16824">
        <w:tc>
          <w:tcPr>
            <w:tcW w:w="2352" w:type="pct"/>
            <w:tcBorders>
              <w:top w:val="single" w:sz="6" w:space="0" w:color="auto"/>
              <w:left w:val="single" w:sz="6" w:space="0" w:color="auto"/>
              <w:bottom w:val="single" w:sz="6" w:space="0" w:color="auto"/>
              <w:right w:val="single" w:sz="6" w:space="0" w:color="auto"/>
            </w:tcBorders>
          </w:tcPr>
          <w:p w:rsidR="0010443E" w:rsidRPr="00E16824" w:rsidRDefault="0010443E" w:rsidP="00E16824">
            <w:pPr>
              <w:overflowPunct w:val="0"/>
              <w:autoSpaceDE w:val="0"/>
              <w:autoSpaceDN w:val="0"/>
              <w:adjustRightInd w:val="0"/>
              <w:ind w:firstLine="284"/>
              <w:textAlignment w:val="baseline"/>
              <w:rPr>
                <w:sz w:val="28"/>
                <w:szCs w:val="28"/>
              </w:rPr>
            </w:pPr>
            <w:r w:rsidRPr="00E16824">
              <w:rPr>
                <w:sz w:val="28"/>
                <w:szCs w:val="28"/>
              </w:rPr>
              <w:t>Первичный балл</w:t>
            </w:r>
          </w:p>
        </w:tc>
        <w:tc>
          <w:tcPr>
            <w:tcW w:w="676" w:type="pct"/>
            <w:tcBorders>
              <w:top w:val="single" w:sz="6" w:space="0" w:color="auto"/>
              <w:left w:val="single" w:sz="6" w:space="0" w:color="auto"/>
              <w:bottom w:val="single" w:sz="6" w:space="0" w:color="auto"/>
              <w:right w:val="single" w:sz="6" w:space="0" w:color="auto"/>
            </w:tcBorders>
          </w:tcPr>
          <w:p w:rsidR="0010443E" w:rsidRPr="00E16824" w:rsidRDefault="0010443E" w:rsidP="00E16824">
            <w:pPr>
              <w:overflowPunct w:val="0"/>
              <w:autoSpaceDE w:val="0"/>
              <w:autoSpaceDN w:val="0"/>
              <w:adjustRightInd w:val="0"/>
              <w:ind w:firstLine="284"/>
              <w:jc w:val="center"/>
              <w:textAlignment w:val="baseline"/>
              <w:rPr>
                <w:sz w:val="28"/>
                <w:szCs w:val="28"/>
              </w:rPr>
            </w:pPr>
            <w:r w:rsidRPr="00E16824">
              <w:rPr>
                <w:sz w:val="28"/>
                <w:szCs w:val="28"/>
              </w:rPr>
              <w:t>0–4</w:t>
            </w:r>
          </w:p>
        </w:tc>
        <w:tc>
          <w:tcPr>
            <w:tcW w:w="676" w:type="pct"/>
            <w:tcBorders>
              <w:top w:val="single" w:sz="6" w:space="0" w:color="auto"/>
              <w:left w:val="single" w:sz="6" w:space="0" w:color="auto"/>
              <w:bottom w:val="single" w:sz="6" w:space="0" w:color="auto"/>
              <w:right w:val="single" w:sz="6" w:space="0" w:color="auto"/>
            </w:tcBorders>
          </w:tcPr>
          <w:p w:rsidR="0010443E" w:rsidRPr="00E16824" w:rsidRDefault="0010443E" w:rsidP="00E16824">
            <w:pPr>
              <w:overflowPunct w:val="0"/>
              <w:autoSpaceDE w:val="0"/>
              <w:autoSpaceDN w:val="0"/>
              <w:adjustRightInd w:val="0"/>
              <w:ind w:firstLine="284"/>
              <w:jc w:val="center"/>
              <w:textAlignment w:val="baseline"/>
              <w:rPr>
                <w:sz w:val="28"/>
                <w:szCs w:val="28"/>
              </w:rPr>
            </w:pPr>
            <w:r w:rsidRPr="00E16824">
              <w:rPr>
                <w:sz w:val="28"/>
                <w:szCs w:val="28"/>
              </w:rPr>
              <w:t>5–8</w:t>
            </w:r>
          </w:p>
        </w:tc>
        <w:tc>
          <w:tcPr>
            <w:tcW w:w="547" w:type="pct"/>
            <w:tcBorders>
              <w:top w:val="single" w:sz="6" w:space="0" w:color="auto"/>
              <w:left w:val="single" w:sz="6" w:space="0" w:color="auto"/>
              <w:bottom w:val="single" w:sz="6" w:space="0" w:color="auto"/>
              <w:right w:val="single" w:sz="6" w:space="0" w:color="auto"/>
            </w:tcBorders>
          </w:tcPr>
          <w:p w:rsidR="0010443E" w:rsidRPr="00E16824" w:rsidRDefault="0010443E" w:rsidP="00E16824">
            <w:pPr>
              <w:overflowPunct w:val="0"/>
              <w:autoSpaceDE w:val="0"/>
              <w:autoSpaceDN w:val="0"/>
              <w:adjustRightInd w:val="0"/>
              <w:ind w:firstLine="284"/>
              <w:jc w:val="center"/>
              <w:textAlignment w:val="baseline"/>
              <w:rPr>
                <w:sz w:val="28"/>
                <w:szCs w:val="28"/>
              </w:rPr>
            </w:pPr>
            <w:r w:rsidRPr="00E16824">
              <w:rPr>
                <w:sz w:val="28"/>
                <w:szCs w:val="28"/>
              </w:rPr>
              <w:t>9–11</w:t>
            </w:r>
          </w:p>
        </w:tc>
        <w:tc>
          <w:tcPr>
            <w:tcW w:w="749" w:type="pct"/>
            <w:tcBorders>
              <w:top w:val="single" w:sz="6" w:space="0" w:color="auto"/>
              <w:left w:val="single" w:sz="6" w:space="0" w:color="auto"/>
              <w:bottom w:val="single" w:sz="6" w:space="0" w:color="auto"/>
              <w:right w:val="single" w:sz="6" w:space="0" w:color="auto"/>
            </w:tcBorders>
          </w:tcPr>
          <w:p w:rsidR="0010443E" w:rsidRPr="00E16824" w:rsidRDefault="0010443E" w:rsidP="00E16824">
            <w:pPr>
              <w:overflowPunct w:val="0"/>
              <w:autoSpaceDE w:val="0"/>
              <w:autoSpaceDN w:val="0"/>
              <w:adjustRightInd w:val="0"/>
              <w:ind w:firstLine="284"/>
              <w:jc w:val="center"/>
              <w:textAlignment w:val="baseline"/>
              <w:rPr>
                <w:sz w:val="28"/>
                <w:szCs w:val="28"/>
              </w:rPr>
            </w:pPr>
            <w:r w:rsidRPr="00E16824">
              <w:rPr>
                <w:sz w:val="28"/>
                <w:szCs w:val="28"/>
              </w:rPr>
              <w:t>12–14</w:t>
            </w:r>
          </w:p>
        </w:tc>
      </w:tr>
    </w:tbl>
    <w:p w:rsidR="0010443E" w:rsidRPr="00E16824" w:rsidRDefault="0010443E" w:rsidP="00637259">
      <w:pPr>
        <w:pStyle w:val="140"/>
      </w:pPr>
      <w:r w:rsidRPr="00E16824">
        <w:t xml:space="preserve">На выполнение </w:t>
      </w:r>
      <w:r>
        <w:t xml:space="preserve">экзаменационной </w:t>
      </w:r>
      <w:r w:rsidRPr="00E16824">
        <w:t xml:space="preserve">работы отводится 2 часа 30 минут (150 минут). </w:t>
      </w:r>
    </w:p>
    <w:p w:rsidR="0010443E" w:rsidRPr="00E16824" w:rsidRDefault="0010443E" w:rsidP="00637259">
      <w:pPr>
        <w:pStyle w:val="140"/>
      </w:pPr>
      <w:r w:rsidRPr="00E16824">
        <w:t xml:space="preserve">Задание части 3 выполняется </w:t>
      </w:r>
      <w:proofErr w:type="gramStart"/>
      <w:r w:rsidRPr="00E16824">
        <w:t>обучающимися</w:t>
      </w:r>
      <w:proofErr w:type="gramEnd"/>
      <w:r w:rsidRPr="00E16824">
        <w:t xml:space="preserve"> на компьютере (задания частей 1 и 2 выполняются обучающимися без использования компьютеров и других технических средств). На компьютере должна быть установлена знакомая обучающимся программа для работы с электронными таблицами. Рекомендуется проводить экзамен в двух аудиториях (проведение экзамена в одной аудитории допускается). В первой аудитории обучающиеся выполняют задания частей 1 и 2 на специальных бланках, после этого сдают бланки работ и переходят в другую аудиторию (компьютерный класс) для выполнения задания части 3.</w:t>
      </w:r>
    </w:p>
    <w:p w:rsidR="0010443E" w:rsidRPr="00E16824" w:rsidRDefault="0010443E" w:rsidP="00637259">
      <w:pPr>
        <w:pStyle w:val="140"/>
      </w:pPr>
      <w:r w:rsidRPr="00E16824">
        <w:t xml:space="preserve">Решением задания части 3 является отдельный файл, подготовленный в электронной таблице на основе файла исходных данных, выдаваемого вместе с заданием. </w:t>
      </w:r>
      <w:proofErr w:type="gramStart"/>
      <w:r w:rsidRPr="00E16824">
        <w:t>Обучающиеся</w:t>
      </w:r>
      <w:proofErr w:type="gramEnd"/>
      <w:r w:rsidRPr="00E16824">
        <w:t xml:space="preserve"> сохраняют данный файл в каталог под именем, указанным организаторами экзамена.</w:t>
      </w:r>
    </w:p>
    <w:p w:rsidR="0010443E" w:rsidRPr="00E16824" w:rsidRDefault="0010443E" w:rsidP="00637259">
      <w:pPr>
        <w:pStyle w:val="140"/>
        <w:rPr>
          <w:b/>
        </w:rPr>
      </w:pPr>
    </w:p>
    <w:p w:rsidR="0010443E" w:rsidRPr="00E16824" w:rsidRDefault="0010443E" w:rsidP="00721ED3">
      <w:pPr>
        <w:overflowPunct w:val="0"/>
        <w:autoSpaceDE w:val="0"/>
        <w:autoSpaceDN w:val="0"/>
        <w:adjustRightInd w:val="0"/>
        <w:ind w:firstLine="284"/>
        <w:contextualSpacing/>
        <w:jc w:val="center"/>
        <w:textAlignment w:val="baseline"/>
        <w:rPr>
          <w:b/>
          <w:sz w:val="28"/>
          <w:szCs w:val="28"/>
        </w:rPr>
      </w:pPr>
      <w:r w:rsidRPr="00E16824">
        <w:rPr>
          <w:b/>
          <w:sz w:val="28"/>
          <w:szCs w:val="28"/>
        </w:rPr>
        <w:t>6. История</w:t>
      </w:r>
    </w:p>
    <w:p w:rsidR="0010443E" w:rsidRPr="00E16824" w:rsidRDefault="0010443E" w:rsidP="00637259">
      <w:pPr>
        <w:pStyle w:val="140"/>
      </w:pPr>
      <w:r w:rsidRPr="00E16824">
        <w:t xml:space="preserve">Вариант экзаменационной работы включает в себя 31 задание и состоит из двух частей. Часть 1 содержит 30 заданий с кратким ответом в виде слова (словосочетания), цифры или последовательности цифр. Часть 2 содержит </w:t>
      </w:r>
      <w:r w:rsidRPr="00E16824">
        <w:br/>
        <w:t>1 задание с развернутым ответом.</w:t>
      </w:r>
    </w:p>
    <w:p w:rsidR="0010443E" w:rsidRPr="00E16824" w:rsidRDefault="0010443E" w:rsidP="00637259">
      <w:pPr>
        <w:pStyle w:val="140"/>
      </w:pPr>
      <w:r w:rsidRPr="00E16824">
        <w:t xml:space="preserve">Максимальный первичный балл за выполнение всей работы – 35. </w:t>
      </w:r>
    </w:p>
    <w:p w:rsidR="0010443E" w:rsidRPr="00E16824" w:rsidRDefault="0010443E" w:rsidP="00637259">
      <w:pPr>
        <w:pStyle w:val="140"/>
      </w:pPr>
      <w:r w:rsidRPr="00E16824">
        <w:t xml:space="preserve">Задание с развернутым ответом оценивается двумя экспертами. Существенным считается расхождение в </w:t>
      </w:r>
      <w:r w:rsidRPr="00E16824">
        <w:rPr>
          <w:bCs/>
        </w:rPr>
        <w:t>2</w:t>
      </w:r>
      <w:r w:rsidRPr="00E16824">
        <w:t xml:space="preserve"> и более балла оценки за выполнение задания с развернутым ответом. </w:t>
      </w:r>
    </w:p>
    <w:p w:rsidR="0010443E" w:rsidRPr="00E16824" w:rsidRDefault="0010443E" w:rsidP="0096700F">
      <w:pPr>
        <w:pStyle w:val="140"/>
      </w:pPr>
      <w:proofErr w:type="gramStart"/>
      <w:r w:rsidRPr="00E16824">
        <w:t>Перевод полученных обучающимся баллов за выполнение заданий в пятибалльную систему оценивания осуществляется с учетом приведенной ниже шкалы:</w:t>
      </w:r>
      <w:proofErr w:type="gramEnd"/>
    </w:p>
    <w:tbl>
      <w:tblPr>
        <w:tblW w:w="5000" w:type="pct"/>
        <w:tblCellMar>
          <w:left w:w="40" w:type="dxa"/>
          <w:right w:w="40" w:type="dxa"/>
        </w:tblCellMar>
        <w:tblLook w:val="0000"/>
      </w:tblPr>
      <w:tblGrid>
        <w:gridCol w:w="4293"/>
        <w:gridCol w:w="1592"/>
        <w:gridCol w:w="1100"/>
        <w:gridCol w:w="1277"/>
        <w:gridCol w:w="1456"/>
      </w:tblGrid>
      <w:tr w:rsidR="0010443E" w:rsidRPr="00E16824" w:rsidTr="00E16824">
        <w:trPr>
          <w:trHeight w:val="500"/>
        </w:trPr>
        <w:tc>
          <w:tcPr>
            <w:tcW w:w="2209" w:type="pct"/>
            <w:tcBorders>
              <w:top w:val="single" w:sz="6" w:space="0" w:color="auto"/>
              <w:left w:val="single" w:sz="6" w:space="0" w:color="auto"/>
              <w:bottom w:val="single" w:sz="6" w:space="0" w:color="auto"/>
              <w:right w:val="single" w:sz="6" w:space="0" w:color="auto"/>
            </w:tcBorders>
          </w:tcPr>
          <w:p w:rsidR="0010443E" w:rsidRPr="00E16824" w:rsidRDefault="0010443E" w:rsidP="00637259">
            <w:pPr>
              <w:keepNext/>
              <w:overflowPunct w:val="0"/>
              <w:autoSpaceDE w:val="0"/>
              <w:autoSpaceDN w:val="0"/>
              <w:adjustRightInd w:val="0"/>
              <w:ind w:firstLine="284"/>
              <w:jc w:val="both"/>
              <w:textAlignment w:val="baseline"/>
              <w:rPr>
                <w:sz w:val="28"/>
                <w:szCs w:val="28"/>
              </w:rPr>
            </w:pPr>
            <w:r w:rsidRPr="00E16824">
              <w:rPr>
                <w:sz w:val="28"/>
                <w:szCs w:val="28"/>
              </w:rPr>
              <w:t>Отметка по пятибалльной шкале</w:t>
            </w:r>
          </w:p>
        </w:tc>
        <w:tc>
          <w:tcPr>
            <w:tcW w:w="819" w:type="pct"/>
            <w:tcBorders>
              <w:top w:val="single" w:sz="6" w:space="0" w:color="auto"/>
              <w:left w:val="single" w:sz="6" w:space="0" w:color="auto"/>
              <w:bottom w:val="single" w:sz="6" w:space="0" w:color="auto"/>
              <w:right w:val="single" w:sz="6" w:space="0" w:color="auto"/>
            </w:tcBorders>
          </w:tcPr>
          <w:p w:rsidR="0010443E" w:rsidRPr="00E16824" w:rsidRDefault="0010443E" w:rsidP="00637259">
            <w:pPr>
              <w:keepNext/>
              <w:overflowPunct w:val="0"/>
              <w:autoSpaceDE w:val="0"/>
              <w:autoSpaceDN w:val="0"/>
              <w:adjustRightInd w:val="0"/>
              <w:ind w:firstLine="284"/>
              <w:jc w:val="center"/>
              <w:textAlignment w:val="baseline"/>
              <w:rPr>
                <w:sz w:val="28"/>
                <w:szCs w:val="28"/>
              </w:rPr>
            </w:pPr>
            <w:r w:rsidRPr="00E16824">
              <w:rPr>
                <w:sz w:val="28"/>
                <w:szCs w:val="28"/>
              </w:rPr>
              <w:t>«2»</w:t>
            </w:r>
          </w:p>
        </w:tc>
        <w:tc>
          <w:tcPr>
            <w:tcW w:w="566" w:type="pct"/>
            <w:tcBorders>
              <w:top w:val="single" w:sz="6" w:space="0" w:color="auto"/>
              <w:left w:val="single" w:sz="6" w:space="0" w:color="auto"/>
              <w:bottom w:val="single" w:sz="6" w:space="0" w:color="auto"/>
              <w:right w:val="single" w:sz="6" w:space="0" w:color="auto"/>
            </w:tcBorders>
          </w:tcPr>
          <w:p w:rsidR="0010443E" w:rsidRPr="00E16824" w:rsidRDefault="0010443E" w:rsidP="00E16824">
            <w:pPr>
              <w:overflowPunct w:val="0"/>
              <w:autoSpaceDE w:val="0"/>
              <w:autoSpaceDN w:val="0"/>
              <w:adjustRightInd w:val="0"/>
              <w:ind w:firstLine="284"/>
              <w:jc w:val="center"/>
              <w:textAlignment w:val="baseline"/>
              <w:rPr>
                <w:sz w:val="28"/>
                <w:szCs w:val="28"/>
              </w:rPr>
            </w:pPr>
            <w:r w:rsidRPr="00E16824">
              <w:rPr>
                <w:sz w:val="28"/>
                <w:szCs w:val="28"/>
              </w:rPr>
              <w:t>«3»</w:t>
            </w:r>
          </w:p>
        </w:tc>
        <w:tc>
          <w:tcPr>
            <w:tcW w:w="657" w:type="pct"/>
            <w:tcBorders>
              <w:top w:val="single" w:sz="6" w:space="0" w:color="auto"/>
              <w:left w:val="single" w:sz="6" w:space="0" w:color="auto"/>
              <w:bottom w:val="single" w:sz="6" w:space="0" w:color="auto"/>
              <w:right w:val="single" w:sz="6" w:space="0" w:color="auto"/>
            </w:tcBorders>
          </w:tcPr>
          <w:p w:rsidR="0010443E" w:rsidRPr="00E16824" w:rsidRDefault="0010443E" w:rsidP="00E16824">
            <w:pPr>
              <w:overflowPunct w:val="0"/>
              <w:autoSpaceDE w:val="0"/>
              <w:autoSpaceDN w:val="0"/>
              <w:adjustRightInd w:val="0"/>
              <w:ind w:firstLine="284"/>
              <w:jc w:val="center"/>
              <w:textAlignment w:val="baseline"/>
              <w:rPr>
                <w:sz w:val="28"/>
                <w:szCs w:val="28"/>
              </w:rPr>
            </w:pPr>
            <w:r w:rsidRPr="00E16824">
              <w:rPr>
                <w:sz w:val="28"/>
                <w:szCs w:val="28"/>
              </w:rPr>
              <w:t>«4»</w:t>
            </w:r>
          </w:p>
        </w:tc>
        <w:tc>
          <w:tcPr>
            <w:tcW w:w="749" w:type="pct"/>
            <w:tcBorders>
              <w:top w:val="single" w:sz="6" w:space="0" w:color="auto"/>
              <w:left w:val="single" w:sz="6" w:space="0" w:color="auto"/>
              <w:bottom w:val="single" w:sz="6" w:space="0" w:color="auto"/>
              <w:right w:val="single" w:sz="6" w:space="0" w:color="auto"/>
            </w:tcBorders>
          </w:tcPr>
          <w:p w:rsidR="0010443E" w:rsidRPr="00E16824" w:rsidRDefault="0010443E" w:rsidP="00E16824">
            <w:pPr>
              <w:overflowPunct w:val="0"/>
              <w:autoSpaceDE w:val="0"/>
              <w:autoSpaceDN w:val="0"/>
              <w:adjustRightInd w:val="0"/>
              <w:ind w:firstLine="284"/>
              <w:jc w:val="center"/>
              <w:textAlignment w:val="baseline"/>
              <w:rPr>
                <w:sz w:val="28"/>
                <w:szCs w:val="28"/>
              </w:rPr>
            </w:pPr>
            <w:r w:rsidRPr="00E16824">
              <w:rPr>
                <w:sz w:val="28"/>
                <w:szCs w:val="28"/>
              </w:rPr>
              <w:t>«5»</w:t>
            </w:r>
          </w:p>
        </w:tc>
      </w:tr>
      <w:tr w:rsidR="0010443E" w:rsidRPr="00E16824" w:rsidTr="00E16824">
        <w:tc>
          <w:tcPr>
            <w:tcW w:w="2209" w:type="pct"/>
            <w:tcBorders>
              <w:top w:val="single" w:sz="6" w:space="0" w:color="auto"/>
              <w:left w:val="single" w:sz="6" w:space="0" w:color="auto"/>
              <w:bottom w:val="single" w:sz="6" w:space="0" w:color="auto"/>
              <w:right w:val="single" w:sz="6" w:space="0" w:color="auto"/>
            </w:tcBorders>
          </w:tcPr>
          <w:p w:rsidR="0010443E" w:rsidRPr="00E16824" w:rsidRDefault="0010443E" w:rsidP="00E16824">
            <w:pPr>
              <w:overflowPunct w:val="0"/>
              <w:autoSpaceDE w:val="0"/>
              <w:autoSpaceDN w:val="0"/>
              <w:adjustRightInd w:val="0"/>
              <w:ind w:firstLine="284"/>
              <w:jc w:val="both"/>
              <w:textAlignment w:val="baseline"/>
              <w:rPr>
                <w:sz w:val="28"/>
                <w:szCs w:val="28"/>
              </w:rPr>
            </w:pPr>
            <w:r w:rsidRPr="00E16824">
              <w:rPr>
                <w:sz w:val="28"/>
                <w:szCs w:val="28"/>
              </w:rPr>
              <w:t>Первичный балл</w:t>
            </w:r>
          </w:p>
        </w:tc>
        <w:tc>
          <w:tcPr>
            <w:tcW w:w="819" w:type="pct"/>
            <w:tcBorders>
              <w:top w:val="single" w:sz="6" w:space="0" w:color="auto"/>
              <w:left w:val="single" w:sz="6" w:space="0" w:color="auto"/>
              <w:bottom w:val="single" w:sz="6" w:space="0" w:color="auto"/>
              <w:right w:val="single" w:sz="6" w:space="0" w:color="auto"/>
            </w:tcBorders>
            <w:vAlign w:val="center"/>
          </w:tcPr>
          <w:p w:rsidR="0010443E" w:rsidRPr="00E16824" w:rsidRDefault="0010443E" w:rsidP="00E16824">
            <w:pPr>
              <w:overflowPunct w:val="0"/>
              <w:autoSpaceDE w:val="0"/>
              <w:autoSpaceDN w:val="0"/>
              <w:adjustRightInd w:val="0"/>
              <w:ind w:firstLine="284"/>
              <w:jc w:val="center"/>
              <w:textAlignment w:val="baseline"/>
              <w:rPr>
                <w:sz w:val="28"/>
                <w:szCs w:val="28"/>
              </w:rPr>
            </w:pPr>
            <w:r w:rsidRPr="00E16824">
              <w:rPr>
                <w:sz w:val="28"/>
                <w:szCs w:val="28"/>
              </w:rPr>
              <w:t>0–11</w:t>
            </w:r>
          </w:p>
        </w:tc>
        <w:tc>
          <w:tcPr>
            <w:tcW w:w="566" w:type="pct"/>
            <w:tcBorders>
              <w:top w:val="single" w:sz="6" w:space="0" w:color="auto"/>
              <w:left w:val="single" w:sz="6" w:space="0" w:color="auto"/>
              <w:bottom w:val="single" w:sz="6" w:space="0" w:color="auto"/>
              <w:right w:val="single" w:sz="6" w:space="0" w:color="auto"/>
            </w:tcBorders>
            <w:vAlign w:val="center"/>
          </w:tcPr>
          <w:p w:rsidR="0010443E" w:rsidRPr="00E16824" w:rsidRDefault="0010443E" w:rsidP="00E16824">
            <w:pPr>
              <w:overflowPunct w:val="0"/>
              <w:autoSpaceDE w:val="0"/>
              <w:autoSpaceDN w:val="0"/>
              <w:adjustRightInd w:val="0"/>
              <w:ind w:firstLine="284"/>
              <w:jc w:val="center"/>
              <w:textAlignment w:val="baseline"/>
              <w:rPr>
                <w:sz w:val="28"/>
                <w:szCs w:val="28"/>
              </w:rPr>
            </w:pPr>
            <w:r w:rsidRPr="00E16824">
              <w:rPr>
                <w:sz w:val="28"/>
                <w:szCs w:val="28"/>
              </w:rPr>
              <w:t>12–19</w:t>
            </w:r>
          </w:p>
        </w:tc>
        <w:tc>
          <w:tcPr>
            <w:tcW w:w="657" w:type="pct"/>
            <w:tcBorders>
              <w:top w:val="single" w:sz="6" w:space="0" w:color="auto"/>
              <w:left w:val="single" w:sz="6" w:space="0" w:color="auto"/>
              <w:bottom w:val="single" w:sz="6" w:space="0" w:color="auto"/>
              <w:right w:val="single" w:sz="6" w:space="0" w:color="auto"/>
            </w:tcBorders>
            <w:vAlign w:val="center"/>
          </w:tcPr>
          <w:p w:rsidR="0010443E" w:rsidRPr="00E16824" w:rsidRDefault="0010443E" w:rsidP="00E16824">
            <w:pPr>
              <w:overflowPunct w:val="0"/>
              <w:autoSpaceDE w:val="0"/>
              <w:autoSpaceDN w:val="0"/>
              <w:adjustRightInd w:val="0"/>
              <w:ind w:firstLine="284"/>
              <w:jc w:val="center"/>
              <w:textAlignment w:val="baseline"/>
              <w:rPr>
                <w:sz w:val="28"/>
                <w:szCs w:val="28"/>
              </w:rPr>
            </w:pPr>
            <w:r w:rsidRPr="00E16824">
              <w:rPr>
                <w:sz w:val="28"/>
                <w:szCs w:val="28"/>
              </w:rPr>
              <w:t>20–27</w:t>
            </w:r>
          </w:p>
        </w:tc>
        <w:tc>
          <w:tcPr>
            <w:tcW w:w="749" w:type="pct"/>
            <w:tcBorders>
              <w:top w:val="single" w:sz="6" w:space="0" w:color="auto"/>
              <w:left w:val="single" w:sz="6" w:space="0" w:color="auto"/>
              <w:bottom w:val="single" w:sz="6" w:space="0" w:color="auto"/>
              <w:right w:val="single" w:sz="6" w:space="0" w:color="auto"/>
            </w:tcBorders>
            <w:vAlign w:val="center"/>
          </w:tcPr>
          <w:p w:rsidR="0010443E" w:rsidRPr="00E16824" w:rsidRDefault="0010443E" w:rsidP="00E16824">
            <w:pPr>
              <w:overflowPunct w:val="0"/>
              <w:autoSpaceDE w:val="0"/>
              <w:autoSpaceDN w:val="0"/>
              <w:adjustRightInd w:val="0"/>
              <w:ind w:firstLine="284"/>
              <w:jc w:val="center"/>
              <w:textAlignment w:val="baseline"/>
              <w:rPr>
                <w:sz w:val="28"/>
                <w:szCs w:val="28"/>
              </w:rPr>
            </w:pPr>
            <w:r w:rsidRPr="00E16824">
              <w:rPr>
                <w:sz w:val="28"/>
                <w:szCs w:val="28"/>
              </w:rPr>
              <w:t>28–35</w:t>
            </w:r>
          </w:p>
        </w:tc>
      </w:tr>
    </w:tbl>
    <w:p w:rsidR="0010443E" w:rsidRPr="00E16824" w:rsidRDefault="0010443E" w:rsidP="00E16824">
      <w:pPr>
        <w:tabs>
          <w:tab w:val="left" w:pos="1200"/>
        </w:tabs>
        <w:overflowPunct w:val="0"/>
        <w:autoSpaceDE w:val="0"/>
        <w:autoSpaceDN w:val="0"/>
        <w:adjustRightInd w:val="0"/>
        <w:ind w:firstLine="284"/>
        <w:jc w:val="both"/>
        <w:textAlignment w:val="baseline"/>
        <w:rPr>
          <w:sz w:val="28"/>
          <w:szCs w:val="28"/>
        </w:rPr>
      </w:pPr>
      <w:r w:rsidRPr="00E16824">
        <w:rPr>
          <w:sz w:val="28"/>
          <w:szCs w:val="28"/>
        </w:rPr>
        <w:lastRenderedPageBreak/>
        <w:t xml:space="preserve">На выполнение работы отводится 2 часа 30 минут (150 минут). </w:t>
      </w:r>
    </w:p>
    <w:p w:rsidR="0010443E" w:rsidRPr="00E16824" w:rsidRDefault="0010443E" w:rsidP="00E16824">
      <w:pPr>
        <w:overflowPunct w:val="0"/>
        <w:autoSpaceDE w:val="0"/>
        <w:autoSpaceDN w:val="0"/>
        <w:adjustRightInd w:val="0"/>
        <w:ind w:firstLine="284"/>
        <w:jc w:val="both"/>
        <w:textAlignment w:val="baseline"/>
        <w:rPr>
          <w:sz w:val="28"/>
          <w:szCs w:val="28"/>
        </w:rPr>
      </w:pPr>
      <w:r w:rsidRPr="00E16824">
        <w:rPr>
          <w:sz w:val="28"/>
          <w:szCs w:val="28"/>
        </w:rPr>
        <w:t>Дополнительные материалы и оборудование не используются.</w:t>
      </w:r>
    </w:p>
    <w:p w:rsidR="0010443E" w:rsidRPr="00E16824" w:rsidRDefault="0010443E" w:rsidP="00E16824">
      <w:pPr>
        <w:overflowPunct w:val="0"/>
        <w:autoSpaceDE w:val="0"/>
        <w:autoSpaceDN w:val="0"/>
        <w:adjustRightInd w:val="0"/>
        <w:ind w:firstLine="284"/>
        <w:contextualSpacing/>
        <w:jc w:val="both"/>
        <w:textAlignment w:val="baseline"/>
        <w:rPr>
          <w:b/>
          <w:sz w:val="28"/>
          <w:szCs w:val="28"/>
        </w:rPr>
      </w:pPr>
    </w:p>
    <w:p w:rsidR="0010443E" w:rsidRPr="00E16824" w:rsidRDefault="0010443E" w:rsidP="00721ED3">
      <w:pPr>
        <w:overflowPunct w:val="0"/>
        <w:autoSpaceDE w:val="0"/>
        <w:autoSpaceDN w:val="0"/>
        <w:adjustRightInd w:val="0"/>
        <w:ind w:firstLine="284"/>
        <w:contextualSpacing/>
        <w:jc w:val="center"/>
        <w:textAlignment w:val="baseline"/>
        <w:rPr>
          <w:b/>
          <w:sz w:val="28"/>
          <w:szCs w:val="28"/>
        </w:rPr>
      </w:pPr>
      <w:r w:rsidRPr="00E16824">
        <w:rPr>
          <w:b/>
          <w:sz w:val="28"/>
          <w:szCs w:val="28"/>
        </w:rPr>
        <w:t>7. Литература</w:t>
      </w:r>
    </w:p>
    <w:p w:rsidR="0010443E" w:rsidRPr="003553EA" w:rsidRDefault="0010443E" w:rsidP="003553EA">
      <w:pPr>
        <w:pStyle w:val="140"/>
      </w:pPr>
      <w:r w:rsidRPr="00E16824">
        <w:t xml:space="preserve">Экзаменационная работа по литературе состоит из двух частей. Часть 1 включает в себя фрагмент эпического (или драматического, или </w:t>
      </w:r>
      <w:r w:rsidRPr="003553EA">
        <w:t xml:space="preserve">лироэпического) произведения, к которому относятся два альтернативных задания и одно обязательное. Часть 2 включает в себя лирическое стихотворение (или басню), к которому относятся два альтернативных задания и одно обязательное. </w:t>
      </w:r>
    </w:p>
    <w:p w:rsidR="0010443E" w:rsidRPr="003553EA" w:rsidRDefault="0010443E" w:rsidP="003553EA">
      <w:pPr>
        <w:pStyle w:val="140"/>
      </w:pPr>
      <w:r w:rsidRPr="003553EA">
        <w:t xml:space="preserve">Максимальный балл за всю работу –28 баллов. </w:t>
      </w:r>
    </w:p>
    <w:p w:rsidR="0010443E" w:rsidRPr="003553EA" w:rsidRDefault="0010443E" w:rsidP="003553EA">
      <w:pPr>
        <w:pStyle w:val="140"/>
      </w:pPr>
      <w:r w:rsidRPr="003553EA">
        <w:t xml:space="preserve">Задания с развернутым ответом оценивается двумя экспертами. </w:t>
      </w:r>
    </w:p>
    <w:p w:rsidR="0010443E" w:rsidRPr="003553EA" w:rsidRDefault="0010443E" w:rsidP="003553EA">
      <w:pPr>
        <w:pStyle w:val="140"/>
      </w:pPr>
      <w:r w:rsidRPr="003553EA">
        <w:t>При оценке ответа на любое из заданий 1, 2, 4, 5, существенным является расхождение в 3 или более балла. В этом случае третий эксперт проверяет ответ по всем критериям.</w:t>
      </w:r>
    </w:p>
    <w:p w:rsidR="0010443E" w:rsidRPr="003553EA" w:rsidRDefault="0010443E" w:rsidP="003553EA">
      <w:pPr>
        <w:pStyle w:val="140"/>
      </w:pPr>
      <w:r w:rsidRPr="003553EA">
        <w:t>При оценке заданий 3 и 6 существенным является расхождение в 4 или более балла. В этом случае третий эксперт проверяет ответ по всем критериям.</w:t>
      </w:r>
    </w:p>
    <w:p w:rsidR="0010443E" w:rsidRPr="003553EA" w:rsidRDefault="0010443E" w:rsidP="003553EA">
      <w:pPr>
        <w:pStyle w:val="140"/>
      </w:pPr>
      <w:r w:rsidRPr="003553EA">
        <w:t>Если один из экспертов поставил 0 баллов (или поставил «Х») по первому критерию любого из заданий, а другой эксперт – ненулевое значение, то третий эксперт должен проверить ответ на это задание по всем критериям.</w:t>
      </w:r>
    </w:p>
    <w:p w:rsidR="0010443E" w:rsidRPr="00E16824" w:rsidRDefault="0010443E" w:rsidP="0096700F">
      <w:pPr>
        <w:pStyle w:val="140"/>
        <w:rPr>
          <w:sz w:val="16"/>
          <w:szCs w:val="16"/>
        </w:rPr>
      </w:pPr>
      <w:proofErr w:type="gramStart"/>
      <w:r w:rsidRPr="003553EA">
        <w:t>Перевод полученных обучающимся баллов за выполнение заданий в пятибалльную систему</w:t>
      </w:r>
      <w:r w:rsidRPr="00E16824">
        <w:t xml:space="preserve"> оценивания осуществляется с учетом приведенной ниже шкалы:</w:t>
      </w:r>
      <w:r w:rsidRPr="00E16824">
        <w:rPr>
          <w:sz w:val="16"/>
          <w:szCs w:val="16"/>
        </w:rPr>
        <w:t xml:space="preserve"> </w:t>
      </w:r>
      <w:proofErr w:type="gramEnd"/>
    </w:p>
    <w:tbl>
      <w:tblPr>
        <w:tblW w:w="5000" w:type="pct"/>
        <w:tblCellMar>
          <w:left w:w="40" w:type="dxa"/>
          <w:right w:w="40" w:type="dxa"/>
        </w:tblCellMar>
        <w:tblLook w:val="0000"/>
      </w:tblPr>
      <w:tblGrid>
        <w:gridCol w:w="4570"/>
        <w:gridCol w:w="1287"/>
        <w:gridCol w:w="1287"/>
        <w:gridCol w:w="1287"/>
        <w:gridCol w:w="1287"/>
      </w:tblGrid>
      <w:tr w:rsidR="0010443E" w:rsidRPr="00E16824" w:rsidTr="00E16824">
        <w:trPr>
          <w:trHeight w:val="352"/>
        </w:trPr>
        <w:tc>
          <w:tcPr>
            <w:tcW w:w="2352" w:type="pct"/>
            <w:tcBorders>
              <w:top w:val="single" w:sz="6" w:space="0" w:color="auto"/>
              <w:left w:val="single" w:sz="6" w:space="0" w:color="auto"/>
              <w:bottom w:val="single" w:sz="6" w:space="0" w:color="auto"/>
              <w:right w:val="single" w:sz="6" w:space="0" w:color="auto"/>
            </w:tcBorders>
          </w:tcPr>
          <w:p w:rsidR="0010443E" w:rsidRPr="00E16824" w:rsidRDefault="0010443E" w:rsidP="00E16824">
            <w:pPr>
              <w:overflowPunct w:val="0"/>
              <w:autoSpaceDE w:val="0"/>
              <w:autoSpaceDN w:val="0"/>
              <w:adjustRightInd w:val="0"/>
              <w:ind w:firstLine="284"/>
              <w:jc w:val="both"/>
              <w:textAlignment w:val="baseline"/>
              <w:rPr>
                <w:sz w:val="28"/>
                <w:szCs w:val="28"/>
              </w:rPr>
            </w:pPr>
            <w:r w:rsidRPr="00E16824">
              <w:rPr>
                <w:sz w:val="28"/>
                <w:szCs w:val="28"/>
              </w:rPr>
              <w:t>Отметка по пятибалльной шкале</w:t>
            </w:r>
          </w:p>
        </w:tc>
        <w:tc>
          <w:tcPr>
            <w:tcW w:w="662" w:type="pct"/>
            <w:tcBorders>
              <w:top w:val="single" w:sz="6" w:space="0" w:color="auto"/>
              <w:left w:val="single" w:sz="6" w:space="0" w:color="auto"/>
              <w:bottom w:val="single" w:sz="6" w:space="0" w:color="auto"/>
              <w:right w:val="single" w:sz="6" w:space="0" w:color="auto"/>
            </w:tcBorders>
          </w:tcPr>
          <w:p w:rsidR="0010443E" w:rsidRPr="00E16824" w:rsidRDefault="0010443E" w:rsidP="00E16824">
            <w:pPr>
              <w:overflowPunct w:val="0"/>
              <w:autoSpaceDE w:val="0"/>
              <w:autoSpaceDN w:val="0"/>
              <w:adjustRightInd w:val="0"/>
              <w:ind w:firstLine="284"/>
              <w:jc w:val="center"/>
              <w:textAlignment w:val="baseline"/>
              <w:rPr>
                <w:sz w:val="28"/>
                <w:szCs w:val="28"/>
              </w:rPr>
            </w:pPr>
            <w:r w:rsidRPr="00E16824">
              <w:rPr>
                <w:sz w:val="28"/>
                <w:szCs w:val="28"/>
              </w:rPr>
              <w:t>«2»</w:t>
            </w:r>
          </w:p>
        </w:tc>
        <w:tc>
          <w:tcPr>
            <w:tcW w:w="662" w:type="pct"/>
            <w:tcBorders>
              <w:top w:val="single" w:sz="6" w:space="0" w:color="auto"/>
              <w:left w:val="single" w:sz="6" w:space="0" w:color="auto"/>
              <w:bottom w:val="single" w:sz="6" w:space="0" w:color="auto"/>
              <w:right w:val="single" w:sz="6" w:space="0" w:color="auto"/>
            </w:tcBorders>
          </w:tcPr>
          <w:p w:rsidR="0010443E" w:rsidRPr="00E16824" w:rsidRDefault="0010443E" w:rsidP="00E16824">
            <w:pPr>
              <w:overflowPunct w:val="0"/>
              <w:autoSpaceDE w:val="0"/>
              <w:autoSpaceDN w:val="0"/>
              <w:adjustRightInd w:val="0"/>
              <w:ind w:firstLine="284"/>
              <w:jc w:val="center"/>
              <w:textAlignment w:val="baseline"/>
              <w:rPr>
                <w:sz w:val="28"/>
                <w:szCs w:val="28"/>
              </w:rPr>
            </w:pPr>
            <w:r w:rsidRPr="00E16824">
              <w:rPr>
                <w:sz w:val="28"/>
                <w:szCs w:val="28"/>
              </w:rPr>
              <w:t>«3»</w:t>
            </w:r>
          </w:p>
        </w:tc>
        <w:tc>
          <w:tcPr>
            <w:tcW w:w="662" w:type="pct"/>
            <w:tcBorders>
              <w:top w:val="single" w:sz="6" w:space="0" w:color="auto"/>
              <w:left w:val="single" w:sz="6" w:space="0" w:color="auto"/>
              <w:bottom w:val="single" w:sz="6" w:space="0" w:color="auto"/>
              <w:right w:val="single" w:sz="6" w:space="0" w:color="auto"/>
            </w:tcBorders>
          </w:tcPr>
          <w:p w:rsidR="0010443E" w:rsidRPr="00E16824" w:rsidRDefault="0010443E" w:rsidP="00E16824">
            <w:pPr>
              <w:overflowPunct w:val="0"/>
              <w:autoSpaceDE w:val="0"/>
              <w:autoSpaceDN w:val="0"/>
              <w:adjustRightInd w:val="0"/>
              <w:ind w:firstLine="284"/>
              <w:jc w:val="center"/>
              <w:textAlignment w:val="baseline"/>
              <w:rPr>
                <w:sz w:val="28"/>
                <w:szCs w:val="28"/>
              </w:rPr>
            </w:pPr>
            <w:r w:rsidRPr="00E16824">
              <w:rPr>
                <w:sz w:val="28"/>
                <w:szCs w:val="28"/>
              </w:rPr>
              <w:t>«4»</w:t>
            </w:r>
          </w:p>
        </w:tc>
        <w:tc>
          <w:tcPr>
            <w:tcW w:w="662" w:type="pct"/>
            <w:tcBorders>
              <w:top w:val="single" w:sz="6" w:space="0" w:color="auto"/>
              <w:left w:val="single" w:sz="6" w:space="0" w:color="auto"/>
              <w:bottom w:val="single" w:sz="6" w:space="0" w:color="auto"/>
              <w:right w:val="single" w:sz="6" w:space="0" w:color="auto"/>
            </w:tcBorders>
          </w:tcPr>
          <w:p w:rsidR="0010443E" w:rsidRPr="00E16824" w:rsidRDefault="0010443E" w:rsidP="00E16824">
            <w:pPr>
              <w:overflowPunct w:val="0"/>
              <w:autoSpaceDE w:val="0"/>
              <w:autoSpaceDN w:val="0"/>
              <w:adjustRightInd w:val="0"/>
              <w:ind w:firstLine="284"/>
              <w:jc w:val="center"/>
              <w:textAlignment w:val="baseline"/>
              <w:rPr>
                <w:sz w:val="28"/>
                <w:szCs w:val="28"/>
              </w:rPr>
            </w:pPr>
            <w:r w:rsidRPr="00E16824">
              <w:rPr>
                <w:sz w:val="28"/>
                <w:szCs w:val="28"/>
              </w:rPr>
              <w:t>«5»</w:t>
            </w:r>
          </w:p>
        </w:tc>
      </w:tr>
      <w:tr w:rsidR="0010443E" w:rsidRPr="00E16824" w:rsidTr="00E16824">
        <w:tc>
          <w:tcPr>
            <w:tcW w:w="2352" w:type="pct"/>
            <w:tcBorders>
              <w:top w:val="single" w:sz="6" w:space="0" w:color="auto"/>
              <w:left w:val="single" w:sz="6" w:space="0" w:color="auto"/>
              <w:bottom w:val="single" w:sz="6" w:space="0" w:color="auto"/>
              <w:right w:val="single" w:sz="6" w:space="0" w:color="auto"/>
            </w:tcBorders>
          </w:tcPr>
          <w:p w:rsidR="0010443E" w:rsidRPr="00E16824" w:rsidRDefault="0010443E" w:rsidP="00E16824">
            <w:pPr>
              <w:overflowPunct w:val="0"/>
              <w:autoSpaceDE w:val="0"/>
              <w:autoSpaceDN w:val="0"/>
              <w:adjustRightInd w:val="0"/>
              <w:ind w:firstLine="284"/>
              <w:jc w:val="both"/>
              <w:textAlignment w:val="baseline"/>
              <w:rPr>
                <w:sz w:val="28"/>
                <w:szCs w:val="28"/>
              </w:rPr>
            </w:pPr>
            <w:r w:rsidRPr="00E16824">
              <w:rPr>
                <w:sz w:val="28"/>
                <w:szCs w:val="28"/>
              </w:rPr>
              <w:t>Первичный балл</w:t>
            </w:r>
          </w:p>
        </w:tc>
        <w:tc>
          <w:tcPr>
            <w:tcW w:w="662" w:type="pct"/>
            <w:tcBorders>
              <w:top w:val="single" w:sz="6" w:space="0" w:color="auto"/>
              <w:left w:val="single" w:sz="6" w:space="0" w:color="auto"/>
              <w:bottom w:val="single" w:sz="6" w:space="0" w:color="auto"/>
              <w:right w:val="single" w:sz="6" w:space="0" w:color="auto"/>
            </w:tcBorders>
            <w:vAlign w:val="center"/>
          </w:tcPr>
          <w:p w:rsidR="0010443E" w:rsidRPr="00E16824" w:rsidRDefault="0010443E" w:rsidP="00D10258">
            <w:pPr>
              <w:overflowPunct w:val="0"/>
              <w:autoSpaceDE w:val="0"/>
              <w:autoSpaceDN w:val="0"/>
              <w:adjustRightInd w:val="0"/>
              <w:ind w:firstLine="284"/>
              <w:jc w:val="center"/>
              <w:textAlignment w:val="baseline"/>
              <w:rPr>
                <w:sz w:val="28"/>
                <w:szCs w:val="28"/>
              </w:rPr>
            </w:pPr>
            <w:r w:rsidRPr="00E16824">
              <w:rPr>
                <w:sz w:val="28"/>
                <w:szCs w:val="28"/>
              </w:rPr>
              <w:t>0–</w:t>
            </w:r>
            <w:r>
              <w:rPr>
                <w:sz w:val="28"/>
                <w:szCs w:val="28"/>
              </w:rPr>
              <w:t>5</w:t>
            </w:r>
          </w:p>
        </w:tc>
        <w:tc>
          <w:tcPr>
            <w:tcW w:w="662" w:type="pct"/>
            <w:tcBorders>
              <w:top w:val="single" w:sz="6" w:space="0" w:color="auto"/>
              <w:left w:val="single" w:sz="6" w:space="0" w:color="auto"/>
              <w:bottom w:val="single" w:sz="6" w:space="0" w:color="auto"/>
              <w:right w:val="single" w:sz="6" w:space="0" w:color="auto"/>
            </w:tcBorders>
            <w:vAlign w:val="center"/>
          </w:tcPr>
          <w:p w:rsidR="0010443E" w:rsidRPr="00E16824" w:rsidRDefault="0010443E" w:rsidP="00E16824">
            <w:pPr>
              <w:overflowPunct w:val="0"/>
              <w:autoSpaceDE w:val="0"/>
              <w:autoSpaceDN w:val="0"/>
              <w:adjustRightInd w:val="0"/>
              <w:ind w:firstLine="284"/>
              <w:jc w:val="center"/>
              <w:textAlignment w:val="baseline"/>
              <w:rPr>
                <w:sz w:val="28"/>
                <w:szCs w:val="28"/>
              </w:rPr>
            </w:pPr>
            <w:r>
              <w:rPr>
                <w:sz w:val="28"/>
                <w:szCs w:val="28"/>
              </w:rPr>
              <w:t>6-13</w:t>
            </w:r>
          </w:p>
        </w:tc>
        <w:tc>
          <w:tcPr>
            <w:tcW w:w="662" w:type="pct"/>
            <w:tcBorders>
              <w:top w:val="single" w:sz="6" w:space="0" w:color="auto"/>
              <w:left w:val="single" w:sz="6" w:space="0" w:color="auto"/>
              <w:bottom w:val="single" w:sz="6" w:space="0" w:color="auto"/>
              <w:right w:val="single" w:sz="6" w:space="0" w:color="auto"/>
            </w:tcBorders>
            <w:vAlign w:val="center"/>
          </w:tcPr>
          <w:p w:rsidR="0010443E" w:rsidRPr="00E16824" w:rsidRDefault="0010443E" w:rsidP="00E16824">
            <w:pPr>
              <w:overflowPunct w:val="0"/>
              <w:autoSpaceDE w:val="0"/>
              <w:autoSpaceDN w:val="0"/>
              <w:adjustRightInd w:val="0"/>
              <w:ind w:firstLine="284"/>
              <w:jc w:val="center"/>
              <w:textAlignment w:val="baseline"/>
              <w:rPr>
                <w:sz w:val="28"/>
                <w:szCs w:val="28"/>
              </w:rPr>
            </w:pPr>
            <w:r>
              <w:rPr>
                <w:sz w:val="28"/>
                <w:szCs w:val="28"/>
              </w:rPr>
              <w:t>14-21</w:t>
            </w:r>
          </w:p>
        </w:tc>
        <w:tc>
          <w:tcPr>
            <w:tcW w:w="662" w:type="pct"/>
            <w:tcBorders>
              <w:top w:val="single" w:sz="6" w:space="0" w:color="auto"/>
              <w:left w:val="single" w:sz="6" w:space="0" w:color="auto"/>
              <w:bottom w:val="single" w:sz="6" w:space="0" w:color="auto"/>
              <w:right w:val="single" w:sz="6" w:space="0" w:color="auto"/>
            </w:tcBorders>
            <w:vAlign w:val="center"/>
          </w:tcPr>
          <w:p w:rsidR="0010443E" w:rsidRPr="00E16824" w:rsidRDefault="0010443E" w:rsidP="00E16824">
            <w:pPr>
              <w:overflowPunct w:val="0"/>
              <w:autoSpaceDE w:val="0"/>
              <w:autoSpaceDN w:val="0"/>
              <w:adjustRightInd w:val="0"/>
              <w:ind w:firstLine="284"/>
              <w:jc w:val="center"/>
              <w:textAlignment w:val="baseline"/>
              <w:rPr>
                <w:sz w:val="28"/>
                <w:szCs w:val="28"/>
              </w:rPr>
            </w:pPr>
            <w:r>
              <w:rPr>
                <w:sz w:val="28"/>
                <w:szCs w:val="28"/>
              </w:rPr>
              <w:t>22-28</w:t>
            </w:r>
          </w:p>
        </w:tc>
      </w:tr>
    </w:tbl>
    <w:p w:rsidR="0010443E" w:rsidRPr="00E16824" w:rsidRDefault="0010443E" w:rsidP="00E16824">
      <w:pPr>
        <w:overflowPunct w:val="0"/>
        <w:autoSpaceDE w:val="0"/>
        <w:autoSpaceDN w:val="0"/>
        <w:adjustRightInd w:val="0"/>
        <w:ind w:firstLine="284"/>
        <w:jc w:val="both"/>
        <w:textAlignment w:val="baseline"/>
        <w:rPr>
          <w:sz w:val="16"/>
          <w:szCs w:val="16"/>
        </w:rPr>
      </w:pPr>
    </w:p>
    <w:p w:rsidR="0010443E" w:rsidRPr="00E16824" w:rsidRDefault="0010443E" w:rsidP="00637259">
      <w:pPr>
        <w:pStyle w:val="140"/>
      </w:pPr>
      <w:r w:rsidRPr="00E16824">
        <w:t>На выполнение экзаменационной работы по литературе отводится 3 часа                                                  (180 минут).</w:t>
      </w:r>
    </w:p>
    <w:p w:rsidR="0010443E" w:rsidRPr="00E16824" w:rsidRDefault="0010443E" w:rsidP="00637259">
      <w:pPr>
        <w:pStyle w:val="140"/>
      </w:pPr>
      <w:r w:rsidRPr="00E16824">
        <w:t xml:space="preserve">При выполнении заданий обеих частей экзаменационной работы </w:t>
      </w:r>
      <w:proofErr w:type="gramStart"/>
      <w:r w:rsidRPr="00E16824">
        <w:t>обучающийся</w:t>
      </w:r>
      <w:proofErr w:type="gramEnd"/>
      <w:r w:rsidRPr="00E16824">
        <w:t xml:space="preserve"> имеет право пользоваться полными текстами художественных произведений, а также сборниками лирики.</w:t>
      </w:r>
    </w:p>
    <w:p w:rsidR="0010443E" w:rsidRPr="00E16824" w:rsidRDefault="0010443E" w:rsidP="00E16824">
      <w:pPr>
        <w:overflowPunct w:val="0"/>
        <w:autoSpaceDE w:val="0"/>
        <w:autoSpaceDN w:val="0"/>
        <w:adjustRightInd w:val="0"/>
        <w:ind w:firstLine="284"/>
        <w:textAlignment w:val="baseline"/>
        <w:rPr>
          <w:b/>
          <w:sz w:val="28"/>
          <w:szCs w:val="28"/>
        </w:rPr>
      </w:pPr>
    </w:p>
    <w:p w:rsidR="0010443E" w:rsidRPr="00E16824" w:rsidRDefault="0010443E" w:rsidP="00721ED3">
      <w:pPr>
        <w:overflowPunct w:val="0"/>
        <w:autoSpaceDE w:val="0"/>
        <w:autoSpaceDN w:val="0"/>
        <w:adjustRightInd w:val="0"/>
        <w:ind w:firstLine="284"/>
        <w:contextualSpacing/>
        <w:jc w:val="center"/>
        <w:textAlignment w:val="baseline"/>
        <w:rPr>
          <w:b/>
          <w:sz w:val="28"/>
          <w:szCs w:val="28"/>
        </w:rPr>
      </w:pPr>
      <w:r w:rsidRPr="00E16824">
        <w:rPr>
          <w:b/>
          <w:sz w:val="28"/>
          <w:szCs w:val="28"/>
        </w:rPr>
        <w:t>8. Обществознание</w:t>
      </w:r>
    </w:p>
    <w:p w:rsidR="0010443E" w:rsidRPr="001B645F" w:rsidRDefault="0010443E" w:rsidP="001B645F">
      <w:pPr>
        <w:pStyle w:val="140"/>
        <w:rPr>
          <w:bCs/>
        </w:rPr>
      </w:pPr>
      <w:r w:rsidRPr="001B645F">
        <w:t>Экзаменационная работа состоит из двух частей, включающих в себя</w:t>
      </w:r>
      <w:r w:rsidRPr="001B645F">
        <w:br/>
        <w:t>26 заданий. Часть 1 содержит 25 заданий с кратким ответом, часть 2 содержит                        1</w:t>
      </w:r>
      <w:r w:rsidRPr="001B645F">
        <w:rPr>
          <w:bCs/>
        </w:rPr>
        <w:t xml:space="preserve"> задание с развернутым ответом.</w:t>
      </w:r>
    </w:p>
    <w:p w:rsidR="0010443E" w:rsidRPr="001B645F" w:rsidRDefault="0010443E" w:rsidP="001B645F">
      <w:pPr>
        <w:pStyle w:val="140"/>
      </w:pPr>
      <w:r w:rsidRPr="001B645F">
        <w:t xml:space="preserve">Максимальный балл за верное выполнение всех заданий работы – 28 баллов                          </w:t>
      </w:r>
    </w:p>
    <w:p w:rsidR="0010443E" w:rsidRPr="001B645F" w:rsidRDefault="0010443E" w:rsidP="001B645F">
      <w:pPr>
        <w:pStyle w:val="140"/>
      </w:pPr>
      <w:r w:rsidRPr="001B645F">
        <w:t xml:space="preserve">Задание с развернутым ответом оценивается двумя экспертами. Существенным считается расхождение в </w:t>
      </w:r>
      <w:r w:rsidRPr="001B645F">
        <w:rPr>
          <w:bCs/>
        </w:rPr>
        <w:t>2</w:t>
      </w:r>
      <w:r w:rsidRPr="001B645F">
        <w:t xml:space="preserve"> и более балла оценки за выполнение  задания с развернутым ответом. </w:t>
      </w:r>
    </w:p>
    <w:p w:rsidR="0010443E" w:rsidRPr="001B645F" w:rsidRDefault="0010443E" w:rsidP="0096700F">
      <w:pPr>
        <w:pStyle w:val="140"/>
      </w:pPr>
      <w:proofErr w:type="gramStart"/>
      <w:r w:rsidRPr="001B645F">
        <w:t>Перевод полученных обучающимся баллов за выполнение заданий в пятибалльную систему оценивания осуществляется с учетом приведенной ниже шкалы:</w:t>
      </w:r>
      <w:proofErr w:type="gramEnd"/>
    </w:p>
    <w:tbl>
      <w:tblPr>
        <w:tblW w:w="5000" w:type="pct"/>
        <w:tblCellMar>
          <w:left w:w="40" w:type="dxa"/>
          <w:right w:w="40" w:type="dxa"/>
        </w:tblCellMar>
        <w:tblLook w:val="0000"/>
      </w:tblPr>
      <w:tblGrid>
        <w:gridCol w:w="4435"/>
        <w:gridCol w:w="915"/>
        <w:gridCol w:w="1458"/>
        <w:gridCol w:w="1458"/>
        <w:gridCol w:w="1452"/>
      </w:tblGrid>
      <w:tr w:rsidR="0010443E" w:rsidRPr="00E16824" w:rsidTr="00E16824">
        <w:tc>
          <w:tcPr>
            <w:tcW w:w="2282" w:type="pct"/>
            <w:tcBorders>
              <w:top w:val="single" w:sz="6" w:space="0" w:color="auto"/>
              <w:left w:val="single" w:sz="6" w:space="0" w:color="auto"/>
              <w:bottom w:val="single" w:sz="6" w:space="0" w:color="auto"/>
              <w:right w:val="single" w:sz="6" w:space="0" w:color="auto"/>
            </w:tcBorders>
          </w:tcPr>
          <w:p w:rsidR="0010443E" w:rsidRPr="00E16824" w:rsidRDefault="0010443E" w:rsidP="00E16824">
            <w:pPr>
              <w:overflowPunct w:val="0"/>
              <w:autoSpaceDE w:val="0"/>
              <w:autoSpaceDN w:val="0"/>
              <w:adjustRightInd w:val="0"/>
              <w:ind w:firstLine="284"/>
              <w:jc w:val="both"/>
              <w:textAlignment w:val="baseline"/>
              <w:rPr>
                <w:sz w:val="28"/>
                <w:szCs w:val="28"/>
              </w:rPr>
            </w:pPr>
            <w:r w:rsidRPr="00E16824">
              <w:rPr>
                <w:sz w:val="28"/>
                <w:szCs w:val="28"/>
              </w:rPr>
              <w:t xml:space="preserve">Отметка по пятибалльной шкале </w:t>
            </w:r>
          </w:p>
        </w:tc>
        <w:tc>
          <w:tcPr>
            <w:tcW w:w="471" w:type="pct"/>
            <w:tcBorders>
              <w:top w:val="single" w:sz="6" w:space="0" w:color="auto"/>
              <w:left w:val="single" w:sz="6" w:space="0" w:color="auto"/>
              <w:bottom w:val="single" w:sz="6" w:space="0" w:color="auto"/>
              <w:right w:val="single" w:sz="6" w:space="0" w:color="auto"/>
            </w:tcBorders>
          </w:tcPr>
          <w:p w:rsidR="0010443E" w:rsidRPr="00E16824" w:rsidRDefault="0010443E" w:rsidP="00E16824">
            <w:pPr>
              <w:overflowPunct w:val="0"/>
              <w:autoSpaceDE w:val="0"/>
              <w:autoSpaceDN w:val="0"/>
              <w:adjustRightInd w:val="0"/>
              <w:ind w:firstLine="284"/>
              <w:jc w:val="center"/>
              <w:textAlignment w:val="baseline"/>
              <w:rPr>
                <w:sz w:val="28"/>
                <w:szCs w:val="28"/>
              </w:rPr>
            </w:pPr>
            <w:r w:rsidRPr="00E16824">
              <w:rPr>
                <w:sz w:val="28"/>
                <w:szCs w:val="28"/>
              </w:rPr>
              <w:t>«2»</w:t>
            </w:r>
          </w:p>
        </w:tc>
        <w:tc>
          <w:tcPr>
            <w:tcW w:w="750" w:type="pct"/>
            <w:tcBorders>
              <w:top w:val="single" w:sz="6" w:space="0" w:color="auto"/>
              <w:left w:val="single" w:sz="6" w:space="0" w:color="auto"/>
              <w:bottom w:val="single" w:sz="6" w:space="0" w:color="auto"/>
              <w:right w:val="single" w:sz="6" w:space="0" w:color="auto"/>
            </w:tcBorders>
          </w:tcPr>
          <w:p w:rsidR="0010443E" w:rsidRPr="00E16824" w:rsidRDefault="0010443E" w:rsidP="00E16824">
            <w:pPr>
              <w:overflowPunct w:val="0"/>
              <w:autoSpaceDE w:val="0"/>
              <w:autoSpaceDN w:val="0"/>
              <w:adjustRightInd w:val="0"/>
              <w:ind w:firstLine="284"/>
              <w:jc w:val="center"/>
              <w:textAlignment w:val="baseline"/>
              <w:rPr>
                <w:sz w:val="28"/>
                <w:szCs w:val="28"/>
              </w:rPr>
            </w:pPr>
            <w:r w:rsidRPr="00E16824">
              <w:rPr>
                <w:sz w:val="28"/>
                <w:szCs w:val="28"/>
              </w:rPr>
              <w:t>«3»</w:t>
            </w:r>
          </w:p>
        </w:tc>
        <w:tc>
          <w:tcPr>
            <w:tcW w:w="750" w:type="pct"/>
            <w:tcBorders>
              <w:top w:val="single" w:sz="6" w:space="0" w:color="auto"/>
              <w:left w:val="single" w:sz="6" w:space="0" w:color="auto"/>
              <w:bottom w:val="single" w:sz="6" w:space="0" w:color="auto"/>
              <w:right w:val="single" w:sz="6" w:space="0" w:color="auto"/>
            </w:tcBorders>
          </w:tcPr>
          <w:p w:rsidR="0010443E" w:rsidRPr="00E16824" w:rsidRDefault="0010443E" w:rsidP="00E16824">
            <w:pPr>
              <w:overflowPunct w:val="0"/>
              <w:autoSpaceDE w:val="0"/>
              <w:autoSpaceDN w:val="0"/>
              <w:adjustRightInd w:val="0"/>
              <w:ind w:firstLine="284"/>
              <w:jc w:val="center"/>
              <w:textAlignment w:val="baseline"/>
              <w:rPr>
                <w:sz w:val="28"/>
                <w:szCs w:val="28"/>
              </w:rPr>
            </w:pPr>
            <w:r w:rsidRPr="00E16824">
              <w:rPr>
                <w:sz w:val="28"/>
                <w:szCs w:val="28"/>
              </w:rPr>
              <w:t>«4»</w:t>
            </w:r>
          </w:p>
        </w:tc>
        <w:tc>
          <w:tcPr>
            <w:tcW w:w="747" w:type="pct"/>
            <w:tcBorders>
              <w:top w:val="single" w:sz="6" w:space="0" w:color="auto"/>
              <w:left w:val="single" w:sz="6" w:space="0" w:color="auto"/>
              <w:bottom w:val="single" w:sz="6" w:space="0" w:color="auto"/>
              <w:right w:val="single" w:sz="6" w:space="0" w:color="auto"/>
            </w:tcBorders>
          </w:tcPr>
          <w:p w:rsidR="0010443E" w:rsidRPr="00E16824" w:rsidRDefault="0010443E" w:rsidP="00E16824">
            <w:pPr>
              <w:overflowPunct w:val="0"/>
              <w:autoSpaceDE w:val="0"/>
              <w:autoSpaceDN w:val="0"/>
              <w:adjustRightInd w:val="0"/>
              <w:ind w:firstLine="284"/>
              <w:jc w:val="center"/>
              <w:textAlignment w:val="baseline"/>
              <w:rPr>
                <w:sz w:val="28"/>
                <w:szCs w:val="28"/>
              </w:rPr>
            </w:pPr>
            <w:r w:rsidRPr="00E16824">
              <w:rPr>
                <w:sz w:val="28"/>
                <w:szCs w:val="28"/>
              </w:rPr>
              <w:t>«5»</w:t>
            </w:r>
          </w:p>
        </w:tc>
      </w:tr>
      <w:tr w:rsidR="0010443E" w:rsidRPr="00E16824" w:rsidTr="00E16824">
        <w:tc>
          <w:tcPr>
            <w:tcW w:w="2282" w:type="pct"/>
            <w:tcBorders>
              <w:top w:val="single" w:sz="6" w:space="0" w:color="auto"/>
              <w:left w:val="single" w:sz="6" w:space="0" w:color="auto"/>
              <w:bottom w:val="single" w:sz="6" w:space="0" w:color="auto"/>
              <w:right w:val="single" w:sz="6" w:space="0" w:color="auto"/>
            </w:tcBorders>
          </w:tcPr>
          <w:p w:rsidR="0010443E" w:rsidRPr="00E16824" w:rsidRDefault="0010443E" w:rsidP="00E16824">
            <w:pPr>
              <w:overflowPunct w:val="0"/>
              <w:autoSpaceDE w:val="0"/>
              <w:autoSpaceDN w:val="0"/>
              <w:adjustRightInd w:val="0"/>
              <w:ind w:firstLine="284"/>
              <w:jc w:val="both"/>
              <w:textAlignment w:val="baseline"/>
              <w:rPr>
                <w:sz w:val="28"/>
                <w:szCs w:val="28"/>
              </w:rPr>
            </w:pPr>
            <w:r w:rsidRPr="00E16824">
              <w:rPr>
                <w:sz w:val="28"/>
                <w:szCs w:val="28"/>
              </w:rPr>
              <w:t>Первичный  балл</w:t>
            </w:r>
          </w:p>
        </w:tc>
        <w:tc>
          <w:tcPr>
            <w:tcW w:w="471" w:type="pct"/>
            <w:tcBorders>
              <w:top w:val="single" w:sz="6" w:space="0" w:color="auto"/>
              <w:left w:val="single" w:sz="6" w:space="0" w:color="auto"/>
              <w:bottom w:val="single" w:sz="6" w:space="0" w:color="auto"/>
              <w:right w:val="single" w:sz="6" w:space="0" w:color="auto"/>
            </w:tcBorders>
          </w:tcPr>
          <w:p w:rsidR="0010443E" w:rsidRPr="00E16824" w:rsidRDefault="0010443E" w:rsidP="00E16824">
            <w:pPr>
              <w:overflowPunct w:val="0"/>
              <w:autoSpaceDE w:val="0"/>
              <w:autoSpaceDN w:val="0"/>
              <w:adjustRightInd w:val="0"/>
              <w:ind w:firstLine="284"/>
              <w:jc w:val="center"/>
              <w:textAlignment w:val="baseline"/>
              <w:rPr>
                <w:sz w:val="28"/>
                <w:szCs w:val="28"/>
              </w:rPr>
            </w:pPr>
            <w:r w:rsidRPr="00E16824">
              <w:rPr>
                <w:sz w:val="28"/>
                <w:szCs w:val="28"/>
              </w:rPr>
              <w:t>0–8</w:t>
            </w:r>
          </w:p>
        </w:tc>
        <w:tc>
          <w:tcPr>
            <w:tcW w:w="750" w:type="pct"/>
            <w:tcBorders>
              <w:top w:val="single" w:sz="6" w:space="0" w:color="auto"/>
              <w:left w:val="single" w:sz="6" w:space="0" w:color="auto"/>
              <w:bottom w:val="single" w:sz="6" w:space="0" w:color="auto"/>
              <w:right w:val="single" w:sz="6" w:space="0" w:color="auto"/>
            </w:tcBorders>
          </w:tcPr>
          <w:p w:rsidR="0010443E" w:rsidRPr="00E16824" w:rsidRDefault="0010443E" w:rsidP="00E16824">
            <w:pPr>
              <w:overflowPunct w:val="0"/>
              <w:autoSpaceDE w:val="0"/>
              <w:autoSpaceDN w:val="0"/>
              <w:adjustRightInd w:val="0"/>
              <w:ind w:firstLine="284"/>
              <w:jc w:val="center"/>
              <w:textAlignment w:val="baseline"/>
              <w:rPr>
                <w:sz w:val="28"/>
                <w:szCs w:val="28"/>
              </w:rPr>
            </w:pPr>
            <w:r w:rsidRPr="00E16824">
              <w:rPr>
                <w:sz w:val="28"/>
                <w:szCs w:val="28"/>
              </w:rPr>
              <w:t>9-15</w:t>
            </w:r>
          </w:p>
        </w:tc>
        <w:tc>
          <w:tcPr>
            <w:tcW w:w="750" w:type="pct"/>
            <w:tcBorders>
              <w:top w:val="single" w:sz="6" w:space="0" w:color="auto"/>
              <w:left w:val="single" w:sz="6" w:space="0" w:color="auto"/>
              <w:bottom w:val="single" w:sz="6" w:space="0" w:color="auto"/>
              <w:right w:val="single" w:sz="6" w:space="0" w:color="auto"/>
            </w:tcBorders>
          </w:tcPr>
          <w:p w:rsidR="0010443E" w:rsidRPr="00E16824" w:rsidRDefault="0010443E" w:rsidP="00E16824">
            <w:pPr>
              <w:overflowPunct w:val="0"/>
              <w:autoSpaceDE w:val="0"/>
              <w:autoSpaceDN w:val="0"/>
              <w:adjustRightInd w:val="0"/>
              <w:ind w:firstLine="284"/>
              <w:jc w:val="center"/>
              <w:textAlignment w:val="baseline"/>
              <w:rPr>
                <w:sz w:val="28"/>
                <w:szCs w:val="28"/>
              </w:rPr>
            </w:pPr>
            <w:r w:rsidRPr="00E16824">
              <w:rPr>
                <w:sz w:val="28"/>
                <w:szCs w:val="28"/>
              </w:rPr>
              <w:t>16–21</w:t>
            </w:r>
          </w:p>
        </w:tc>
        <w:tc>
          <w:tcPr>
            <w:tcW w:w="747" w:type="pct"/>
            <w:tcBorders>
              <w:top w:val="single" w:sz="6" w:space="0" w:color="auto"/>
              <w:left w:val="single" w:sz="6" w:space="0" w:color="auto"/>
              <w:bottom w:val="single" w:sz="6" w:space="0" w:color="auto"/>
              <w:right w:val="single" w:sz="6" w:space="0" w:color="auto"/>
            </w:tcBorders>
          </w:tcPr>
          <w:p w:rsidR="0010443E" w:rsidRPr="00E16824" w:rsidRDefault="0010443E" w:rsidP="00E16824">
            <w:pPr>
              <w:overflowPunct w:val="0"/>
              <w:autoSpaceDE w:val="0"/>
              <w:autoSpaceDN w:val="0"/>
              <w:adjustRightInd w:val="0"/>
              <w:ind w:firstLine="284"/>
              <w:jc w:val="center"/>
              <w:textAlignment w:val="baseline"/>
              <w:rPr>
                <w:sz w:val="28"/>
                <w:szCs w:val="28"/>
              </w:rPr>
            </w:pPr>
            <w:r w:rsidRPr="00E16824">
              <w:rPr>
                <w:sz w:val="28"/>
                <w:szCs w:val="28"/>
              </w:rPr>
              <w:t>22–28</w:t>
            </w:r>
          </w:p>
        </w:tc>
      </w:tr>
    </w:tbl>
    <w:p w:rsidR="0010443E" w:rsidRPr="00E16824" w:rsidRDefault="0010443E" w:rsidP="00637259">
      <w:pPr>
        <w:pStyle w:val="140"/>
      </w:pPr>
      <w:r w:rsidRPr="00E16824">
        <w:lastRenderedPageBreak/>
        <w:t xml:space="preserve">На выполнение экзаменационной работы отводится 3 часа 30 минут                                 (210 минут). </w:t>
      </w:r>
    </w:p>
    <w:p w:rsidR="0010443E" w:rsidRPr="00E16824" w:rsidRDefault="0010443E" w:rsidP="00637259">
      <w:pPr>
        <w:pStyle w:val="140"/>
      </w:pPr>
      <w:r w:rsidRPr="00E16824">
        <w:t xml:space="preserve">Дополнительные материалы и оборудование не используются. </w:t>
      </w:r>
    </w:p>
    <w:p w:rsidR="0010443E" w:rsidRPr="00E16824" w:rsidRDefault="0010443E" w:rsidP="00637259">
      <w:pPr>
        <w:pStyle w:val="140"/>
      </w:pPr>
    </w:p>
    <w:p w:rsidR="0010443E" w:rsidRPr="00E16824" w:rsidRDefault="0010443E" w:rsidP="00721ED3">
      <w:pPr>
        <w:overflowPunct w:val="0"/>
        <w:autoSpaceDE w:val="0"/>
        <w:autoSpaceDN w:val="0"/>
        <w:adjustRightInd w:val="0"/>
        <w:ind w:firstLine="284"/>
        <w:contextualSpacing/>
        <w:jc w:val="center"/>
        <w:textAlignment w:val="baseline"/>
        <w:rPr>
          <w:b/>
          <w:sz w:val="28"/>
          <w:szCs w:val="28"/>
        </w:rPr>
      </w:pPr>
      <w:r w:rsidRPr="00E16824">
        <w:rPr>
          <w:b/>
          <w:sz w:val="28"/>
          <w:szCs w:val="28"/>
        </w:rPr>
        <w:t>9. Физика</w:t>
      </w:r>
    </w:p>
    <w:p w:rsidR="0010443E" w:rsidRPr="00E16824" w:rsidRDefault="0010443E" w:rsidP="005A073A">
      <w:pPr>
        <w:pStyle w:val="140"/>
      </w:pPr>
      <w:r w:rsidRPr="00E16824">
        <w:t>Вариант экзаменационной работы содержит 19 заданий, различающихся формой и уровнем сложности.  В работу включено 18 заданий с кратким ответом и 1 задание с развернутым ответом.</w:t>
      </w:r>
    </w:p>
    <w:p w:rsidR="0010443E" w:rsidRPr="00E16824" w:rsidRDefault="0010443E" w:rsidP="005A073A">
      <w:pPr>
        <w:pStyle w:val="140"/>
      </w:pPr>
      <w:r w:rsidRPr="00E16824">
        <w:t>Максимальный балл за верное выполнение всех заданий работы – 25 баллов.</w:t>
      </w:r>
    </w:p>
    <w:p w:rsidR="0010443E" w:rsidRPr="00E16824" w:rsidRDefault="0010443E" w:rsidP="005A073A">
      <w:pPr>
        <w:pStyle w:val="140"/>
      </w:pPr>
      <w:r w:rsidRPr="00E16824">
        <w:t xml:space="preserve">Задание с развернутым ответом оценивается двумя экспертами. Существенным считается расхождение в </w:t>
      </w:r>
      <w:r w:rsidRPr="00E16824">
        <w:rPr>
          <w:bCs/>
        </w:rPr>
        <w:t>2</w:t>
      </w:r>
      <w:r w:rsidRPr="00E16824">
        <w:t xml:space="preserve"> и более балла оценки за выполнение  задания с развернутым ответом. </w:t>
      </w:r>
    </w:p>
    <w:p w:rsidR="00C077F1" w:rsidRDefault="0010443E">
      <w:pPr>
        <w:pStyle w:val="140"/>
      </w:pPr>
      <w:proofErr w:type="gramStart"/>
      <w:r w:rsidRPr="00E16824">
        <w:t xml:space="preserve">Перевод полученных обучающимся баллов за выполнение заданий в пятибалльную систему оценивания осуществляется с учетом приведенной ниже шкалы:                        </w:t>
      </w:r>
      <w:proofErr w:type="gramEnd"/>
    </w:p>
    <w:tbl>
      <w:tblPr>
        <w:tblW w:w="5000" w:type="pct"/>
        <w:tblCellMar>
          <w:left w:w="40" w:type="dxa"/>
          <w:right w:w="40" w:type="dxa"/>
        </w:tblCellMar>
        <w:tblLook w:val="0000"/>
      </w:tblPr>
      <w:tblGrid>
        <w:gridCol w:w="4293"/>
        <w:gridCol w:w="1057"/>
        <w:gridCol w:w="1458"/>
        <w:gridCol w:w="1458"/>
        <w:gridCol w:w="1452"/>
      </w:tblGrid>
      <w:tr w:rsidR="0010443E" w:rsidRPr="00E16824" w:rsidTr="00E16824">
        <w:tc>
          <w:tcPr>
            <w:tcW w:w="2209" w:type="pct"/>
            <w:tcBorders>
              <w:top w:val="single" w:sz="6" w:space="0" w:color="auto"/>
              <w:left w:val="single" w:sz="6" w:space="0" w:color="auto"/>
              <w:bottom w:val="single" w:sz="6" w:space="0" w:color="auto"/>
              <w:right w:val="single" w:sz="6" w:space="0" w:color="auto"/>
            </w:tcBorders>
          </w:tcPr>
          <w:p w:rsidR="0010443E" w:rsidRPr="00E16824" w:rsidRDefault="0010443E" w:rsidP="00E16824">
            <w:pPr>
              <w:overflowPunct w:val="0"/>
              <w:autoSpaceDE w:val="0"/>
              <w:autoSpaceDN w:val="0"/>
              <w:adjustRightInd w:val="0"/>
              <w:ind w:firstLine="284"/>
              <w:jc w:val="both"/>
              <w:textAlignment w:val="baseline"/>
              <w:rPr>
                <w:sz w:val="28"/>
                <w:szCs w:val="28"/>
              </w:rPr>
            </w:pPr>
            <w:r w:rsidRPr="00E16824">
              <w:rPr>
                <w:sz w:val="28"/>
                <w:szCs w:val="28"/>
              </w:rPr>
              <w:t xml:space="preserve">Отметка по пятибалльной шкале </w:t>
            </w:r>
          </w:p>
        </w:tc>
        <w:tc>
          <w:tcPr>
            <w:tcW w:w="544" w:type="pct"/>
            <w:tcBorders>
              <w:top w:val="single" w:sz="6" w:space="0" w:color="auto"/>
              <w:left w:val="single" w:sz="6" w:space="0" w:color="auto"/>
              <w:bottom w:val="single" w:sz="6" w:space="0" w:color="auto"/>
              <w:right w:val="single" w:sz="6" w:space="0" w:color="auto"/>
            </w:tcBorders>
          </w:tcPr>
          <w:p w:rsidR="0010443E" w:rsidRPr="00E16824" w:rsidRDefault="0010443E" w:rsidP="00E16824">
            <w:pPr>
              <w:overflowPunct w:val="0"/>
              <w:autoSpaceDE w:val="0"/>
              <w:autoSpaceDN w:val="0"/>
              <w:adjustRightInd w:val="0"/>
              <w:ind w:firstLine="284"/>
              <w:jc w:val="center"/>
              <w:textAlignment w:val="baseline"/>
              <w:rPr>
                <w:sz w:val="28"/>
                <w:szCs w:val="28"/>
              </w:rPr>
            </w:pPr>
            <w:r w:rsidRPr="00E16824">
              <w:rPr>
                <w:sz w:val="28"/>
                <w:szCs w:val="28"/>
              </w:rPr>
              <w:t>«2»</w:t>
            </w:r>
          </w:p>
        </w:tc>
        <w:tc>
          <w:tcPr>
            <w:tcW w:w="750" w:type="pct"/>
            <w:tcBorders>
              <w:top w:val="single" w:sz="6" w:space="0" w:color="auto"/>
              <w:left w:val="single" w:sz="6" w:space="0" w:color="auto"/>
              <w:bottom w:val="single" w:sz="6" w:space="0" w:color="auto"/>
              <w:right w:val="single" w:sz="6" w:space="0" w:color="auto"/>
            </w:tcBorders>
          </w:tcPr>
          <w:p w:rsidR="0010443E" w:rsidRPr="00E16824" w:rsidRDefault="0010443E" w:rsidP="00E16824">
            <w:pPr>
              <w:overflowPunct w:val="0"/>
              <w:autoSpaceDE w:val="0"/>
              <w:autoSpaceDN w:val="0"/>
              <w:adjustRightInd w:val="0"/>
              <w:ind w:firstLine="284"/>
              <w:jc w:val="center"/>
              <w:textAlignment w:val="baseline"/>
              <w:rPr>
                <w:sz w:val="28"/>
                <w:szCs w:val="28"/>
              </w:rPr>
            </w:pPr>
            <w:r w:rsidRPr="00E16824">
              <w:rPr>
                <w:sz w:val="28"/>
                <w:szCs w:val="28"/>
              </w:rPr>
              <w:t>«3»</w:t>
            </w:r>
          </w:p>
        </w:tc>
        <w:tc>
          <w:tcPr>
            <w:tcW w:w="750" w:type="pct"/>
            <w:tcBorders>
              <w:top w:val="single" w:sz="6" w:space="0" w:color="auto"/>
              <w:left w:val="single" w:sz="6" w:space="0" w:color="auto"/>
              <w:bottom w:val="single" w:sz="6" w:space="0" w:color="auto"/>
              <w:right w:val="single" w:sz="6" w:space="0" w:color="auto"/>
            </w:tcBorders>
          </w:tcPr>
          <w:p w:rsidR="0010443E" w:rsidRPr="00E16824" w:rsidRDefault="0010443E" w:rsidP="00E16824">
            <w:pPr>
              <w:overflowPunct w:val="0"/>
              <w:autoSpaceDE w:val="0"/>
              <w:autoSpaceDN w:val="0"/>
              <w:adjustRightInd w:val="0"/>
              <w:ind w:firstLine="284"/>
              <w:jc w:val="center"/>
              <w:textAlignment w:val="baseline"/>
              <w:rPr>
                <w:sz w:val="28"/>
                <w:szCs w:val="28"/>
              </w:rPr>
            </w:pPr>
            <w:r w:rsidRPr="00E16824">
              <w:rPr>
                <w:sz w:val="28"/>
                <w:szCs w:val="28"/>
              </w:rPr>
              <w:t>«4»</w:t>
            </w:r>
          </w:p>
        </w:tc>
        <w:tc>
          <w:tcPr>
            <w:tcW w:w="747" w:type="pct"/>
            <w:tcBorders>
              <w:top w:val="single" w:sz="6" w:space="0" w:color="auto"/>
              <w:left w:val="single" w:sz="6" w:space="0" w:color="auto"/>
              <w:bottom w:val="single" w:sz="6" w:space="0" w:color="auto"/>
              <w:right w:val="single" w:sz="6" w:space="0" w:color="auto"/>
            </w:tcBorders>
          </w:tcPr>
          <w:p w:rsidR="0010443E" w:rsidRPr="00E16824" w:rsidRDefault="0010443E" w:rsidP="00E16824">
            <w:pPr>
              <w:overflowPunct w:val="0"/>
              <w:autoSpaceDE w:val="0"/>
              <w:autoSpaceDN w:val="0"/>
              <w:adjustRightInd w:val="0"/>
              <w:ind w:firstLine="284"/>
              <w:jc w:val="center"/>
              <w:textAlignment w:val="baseline"/>
              <w:rPr>
                <w:sz w:val="28"/>
                <w:szCs w:val="28"/>
              </w:rPr>
            </w:pPr>
            <w:r w:rsidRPr="00E16824">
              <w:rPr>
                <w:sz w:val="28"/>
                <w:szCs w:val="28"/>
              </w:rPr>
              <w:t>«5»</w:t>
            </w:r>
          </w:p>
        </w:tc>
      </w:tr>
      <w:tr w:rsidR="0010443E" w:rsidRPr="00E16824" w:rsidTr="00E16824">
        <w:tc>
          <w:tcPr>
            <w:tcW w:w="2209" w:type="pct"/>
            <w:tcBorders>
              <w:top w:val="single" w:sz="6" w:space="0" w:color="auto"/>
              <w:left w:val="single" w:sz="6" w:space="0" w:color="auto"/>
              <w:bottom w:val="single" w:sz="6" w:space="0" w:color="auto"/>
              <w:right w:val="single" w:sz="6" w:space="0" w:color="auto"/>
            </w:tcBorders>
          </w:tcPr>
          <w:p w:rsidR="0010443E" w:rsidRPr="00E16824" w:rsidRDefault="0010443E" w:rsidP="00E16824">
            <w:pPr>
              <w:overflowPunct w:val="0"/>
              <w:autoSpaceDE w:val="0"/>
              <w:autoSpaceDN w:val="0"/>
              <w:adjustRightInd w:val="0"/>
              <w:ind w:firstLine="284"/>
              <w:jc w:val="both"/>
              <w:textAlignment w:val="baseline"/>
              <w:rPr>
                <w:sz w:val="28"/>
                <w:szCs w:val="28"/>
              </w:rPr>
            </w:pPr>
            <w:r w:rsidRPr="00E16824">
              <w:rPr>
                <w:sz w:val="28"/>
                <w:szCs w:val="28"/>
              </w:rPr>
              <w:t>Первичный  балл</w:t>
            </w:r>
          </w:p>
        </w:tc>
        <w:tc>
          <w:tcPr>
            <w:tcW w:w="544" w:type="pct"/>
            <w:tcBorders>
              <w:top w:val="single" w:sz="6" w:space="0" w:color="auto"/>
              <w:left w:val="single" w:sz="6" w:space="0" w:color="auto"/>
              <w:bottom w:val="single" w:sz="6" w:space="0" w:color="auto"/>
              <w:right w:val="single" w:sz="6" w:space="0" w:color="auto"/>
            </w:tcBorders>
          </w:tcPr>
          <w:p w:rsidR="0010443E" w:rsidRPr="00E16824" w:rsidRDefault="0010443E" w:rsidP="00E16824">
            <w:pPr>
              <w:overflowPunct w:val="0"/>
              <w:autoSpaceDE w:val="0"/>
              <w:autoSpaceDN w:val="0"/>
              <w:adjustRightInd w:val="0"/>
              <w:ind w:firstLine="284"/>
              <w:jc w:val="center"/>
              <w:textAlignment w:val="baseline"/>
              <w:rPr>
                <w:sz w:val="28"/>
                <w:szCs w:val="28"/>
              </w:rPr>
            </w:pPr>
            <w:r w:rsidRPr="00E16824">
              <w:rPr>
                <w:sz w:val="28"/>
                <w:szCs w:val="28"/>
              </w:rPr>
              <w:t>0–6</w:t>
            </w:r>
          </w:p>
        </w:tc>
        <w:tc>
          <w:tcPr>
            <w:tcW w:w="750" w:type="pct"/>
            <w:tcBorders>
              <w:top w:val="single" w:sz="6" w:space="0" w:color="auto"/>
              <w:left w:val="single" w:sz="6" w:space="0" w:color="auto"/>
              <w:bottom w:val="single" w:sz="6" w:space="0" w:color="auto"/>
              <w:right w:val="single" w:sz="6" w:space="0" w:color="auto"/>
            </w:tcBorders>
          </w:tcPr>
          <w:p w:rsidR="0010443E" w:rsidRPr="00E16824" w:rsidRDefault="0010443E" w:rsidP="00E16824">
            <w:pPr>
              <w:overflowPunct w:val="0"/>
              <w:autoSpaceDE w:val="0"/>
              <w:autoSpaceDN w:val="0"/>
              <w:adjustRightInd w:val="0"/>
              <w:ind w:firstLine="284"/>
              <w:jc w:val="center"/>
              <w:textAlignment w:val="baseline"/>
              <w:rPr>
                <w:sz w:val="28"/>
                <w:szCs w:val="28"/>
              </w:rPr>
            </w:pPr>
            <w:r w:rsidRPr="00E16824">
              <w:rPr>
                <w:sz w:val="28"/>
                <w:szCs w:val="28"/>
              </w:rPr>
              <w:t>7–13</w:t>
            </w:r>
          </w:p>
        </w:tc>
        <w:tc>
          <w:tcPr>
            <w:tcW w:w="750" w:type="pct"/>
            <w:tcBorders>
              <w:top w:val="single" w:sz="6" w:space="0" w:color="auto"/>
              <w:left w:val="single" w:sz="6" w:space="0" w:color="auto"/>
              <w:bottom w:val="single" w:sz="6" w:space="0" w:color="auto"/>
              <w:right w:val="single" w:sz="6" w:space="0" w:color="auto"/>
            </w:tcBorders>
          </w:tcPr>
          <w:p w:rsidR="0010443E" w:rsidRPr="00E16824" w:rsidRDefault="0010443E" w:rsidP="00E16824">
            <w:pPr>
              <w:overflowPunct w:val="0"/>
              <w:autoSpaceDE w:val="0"/>
              <w:autoSpaceDN w:val="0"/>
              <w:adjustRightInd w:val="0"/>
              <w:ind w:firstLine="284"/>
              <w:jc w:val="center"/>
              <w:textAlignment w:val="baseline"/>
              <w:rPr>
                <w:sz w:val="28"/>
                <w:szCs w:val="28"/>
              </w:rPr>
            </w:pPr>
            <w:r w:rsidRPr="00E16824">
              <w:rPr>
                <w:sz w:val="28"/>
                <w:szCs w:val="28"/>
              </w:rPr>
              <w:t>14–19</w:t>
            </w:r>
          </w:p>
        </w:tc>
        <w:tc>
          <w:tcPr>
            <w:tcW w:w="747" w:type="pct"/>
            <w:tcBorders>
              <w:top w:val="single" w:sz="6" w:space="0" w:color="auto"/>
              <w:left w:val="single" w:sz="6" w:space="0" w:color="auto"/>
              <w:bottom w:val="single" w:sz="6" w:space="0" w:color="auto"/>
              <w:right w:val="single" w:sz="6" w:space="0" w:color="auto"/>
            </w:tcBorders>
          </w:tcPr>
          <w:p w:rsidR="0010443E" w:rsidRPr="00E16824" w:rsidRDefault="0010443E" w:rsidP="00E16824">
            <w:pPr>
              <w:overflowPunct w:val="0"/>
              <w:autoSpaceDE w:val="0"/>
              <w:autoSpaceDN w:val="0"/>
              <w:adjustRightInd w:val="0"/>
              <w:ind w:firstLine="284"/>
              <w:jc w:val="center"/>
              <w:textAlignment w:val="baseline"/>
              <w:rPr>
                <w:sz w:val="28"/>
                <w:szCs w:val="28"/>
              </w:rPr>
            </w:pPr>
            <w:r w:rsidRPr="00E16824">
              <w:rPr>
                <w:sz w:val="28"/>
                <w:szCs w:val="28"/>
              </w:rPr>
              <w:t>20–25</w:t>
            </w:r>
          </w:p>
        </w:tc>
      </w:tr>
    </w:tbl>
    <w:p w:rsidR="0010443E" w:rsidRPr="00E16824" w:rsidRDefault="0010443E" w:rsidP="00E16824">
      <w:pPr>
        <w:overflowPunct w:val="0"/>
        <w:autoSpaceDE w:val="0"/>
        <w:autoSpaceDN w:val="0"/>
        <w:adjustRightInd w:val="0"/>
        <w:ind w:firstLine="284"/>
        <w:jc w:val="both"/>
        <w:textAlignment w:val="baseline"/>
        <w:rPr>
          <w:sz w:val="16"/>
          <w:szCs w:val="16"/>
        </w:rPr>
      </w:pPr>
    </w:p>
    <w:p w:rsidR="0010443E" w:rsidRPr="00E16824" w:rsidRDefault="0010443E" w:rsidP="00637259">
      <w:pPr>
        <w:pStyle w:val="140"/>
      </w:pPr>
      <w:r w:rsidRPr="00E16824">
        <w:t xml:space="preserve">На выполнение работы отводится 2 часа 30 минут (150 минут). </w:t>
      </w:r>
    </w:p>
    <w:p w:rsidR="0010443E" w:rsidRPr="00E16824" w:rsidRDefault="0010443E" w:rsidP="00637259">
      <w:pPr>
        <w:pStyle w:val="140"/>
      </w:pPr>
      <w:r w:rsidRPr="00E16824">
        <w:t>В аудитории во время экзамена у каждого экзаменующегося должен быть непрограммируемый калькулятор</w:t>
      </w:r>
      <w:r>
        <w:t xml:space="preserve"> и линейка</w:t>
      </w:r>
      <w:r w:rsidRPr="00E16824">
        <w:t xml:space="preserve">. </w:t>
      </w:r>
    </w:p>
    <w:p w:rsidR="0010443E" w:rsidRPr="00E16824" w:rsidRDefault="0010443E" w:rsidP="00E16824">
      <w:pPr>
        <w:overflowPunct w:val="0"/>
        <w:autoSpaceDE w:val="0"/>
        <w:autoSpaceDN w:val="0"/>
        <w:adjustRightInd w:val="0"/>
        <w:ind w:firstLine="284"/>
        <w:jc w:val="both"/>
        <w:textAlignment w:val="baseline"/>
        <w:rPr>
          <w:sz w:val="28"/>
          <w:szCs w:val="28"/>
        </w:rPr>
      </w:pPr>
    </w:p>
    <w:p w:rsidR="0010443E" w:rsidRPr="00E16824" w:rsidRDefault="0010443E" w:rsidP="00721ED3">
      <w:pPr>
        <w:tabs>
          <w:tab w:val="left" w:pos="993"/>
        </w:tabs>
        <w:overflowPunct w:val="0"/>
        <w:autoSpaceDE w:val="0"/>
        <w:autoSpaceDN w:val="0"/>
        <w:adjustRightInd w:val="0"/>
        <w:ind w:firstLine="284"/>
        <w:contextualSpacing/>
        <w:jc w:val="center"/>
        <w:textAlignment w:val="baseline"/>
        <w:rPr>
          <w:b/>
          <w:sz w:val="28"/>
          <w:szCs w:val="28"/>
        </w:rPr>
      </w:pPr>
      <w:r w:rsidRPr="00E16824">
        <w:rPr>
          <w:b/>
          <w:sz w:val="28"/>
          <w:szCs w:val="28"/>
        </w:rPr>
        <w:t>10. Химия</w:t>
      </w:r>
    </w:p>
    <w:p w:rsidR="0010443E" w:rsidRPr="00E16824" w:rsidRDefault="0010443E" w:rsidP="00637259">
      <w:pPr>
        <w:pStyle w:val="140"/>
        <w:rPr>
          <w:iCs/>
        </w:rPr>
      </w:pPr>
      <w:r w:rsidRPr="00E16824">
        <w:t>Каждый вариант экзаменационной работы состоит из 2 частей. Часть 1 содержит 12 заданий</w:t>
      </w:r>
      <w:r>
        <w:t xml:space="preserve">. </w:t>
      </w:r>
      <w:r w:rsidRPr="00E16824">
        <w:t>Часть 2 содержит одно</w:t>
      </w:r>
      <w:r w:rsidRPr="00E16824">
        <w:rPr>
          <w:b/>
          <w:bCs/>
        </w:rPr>
        <w:t xml:space="preserve"> </w:t>
      </w:r>
      <w:r w:rsidRPr="00E16824">
        <w:rPr>
          <w:bCs/>
        </w:rPr>
        <w:t>задание</w:t>
      </w:r>
      <w:r w:rsidRPr="00E16824">
        <w:t xml:space="preserve"> </w:t>
      </w:r>
      <w:r w:rsidRPr="00E16824">
        <w:rPr>
          <w:iCs/>
        </w:rPr>
        <w:t>высокого уровня сл</w:t>
      </w:r>
      <w:r>
        <w:rPr>
          <w:iCs/>
        </w:rPr>
        <w:t>ожности</w:t>
      </w:r>
      <w:r w:rsidRPr="00E16824">
        <w:rPr>
          <w:iCs/>
        </w:rPr>
        <w:t xml:space="preserve"> с развернутым ответом.</w:t>
      </w:r>
    </w:p>
    <w:p w:rsidR="0010443E" w:rsidRPr="00E16824" w:rsidRDefault="0010443E" w:rsidP="00637259">
      <w:pPr>
        <w:pStyle w:val="140"/>
      </w:pPr>
      <w:r w:rsidRPr="00E16824">
        <w:t xml:space="preserve">Максимальный балл за всю работу – 17. </w:t>
      </w:r>
    </w:p>
    <w:p w:rsidR="0010443E" w:rsidRPr="00E16824" w:rsidRDefault="0010443E" w:rsidP="00637259">
      <w:pPr>
        <w:pStyle w:val="140"/>
      </w:pPr>
      <w:r w:rsidRPr="00E16824">
        <w:t xml:space="preserve">Задание с развернутым ответом оценивается двумя экспертами. Существенным считается расхождение в </w:t>
      </w:r>
      <w:r w:rsidRPr="00E16824">
        <w:rPr>
          <w:bCs/>
        </w:rPr>
        <w:t>2</w:t>
      </w:r>
      <w:r w:rsidRPr="00E16824">
        <w:t xml:space="preserve"> и более балла оценки за выполнение  задания с развернутым ответом. </w:t>
      </w:r>
    </w:p>
    <w:p w:rsidR="0010443E" w:rsidRPr="00E16824" w:rsidRDefault="0010443E" w:rsidP="0096700F">
      <w:pPr>
        <w:pStyle w:val="140"/>
        <w:rPr>
          <w:sz w:val="16"/>
          <w:szCs w:val="16"/>
        </w:rPr>
      </w:pPr>
      <w:proofErr w:type="gramStart"/>
      <w:r w:rsidRPr="00E16824">
        <w:t>Перевод полученных обучающимся баллов за выполнение заданий в пятибалльную систему оценивания осуществляется с учетом приведенной ниже шкалы:</w:t>
      </w:r>
      <w:proofErr w:type="gramEnd"/>
    </w:p>
    <w:tbl>
      <w:tblPr>
        <w:tblW w:w="5000" w:type="pct"/>
        <w:tblCellMar>
          <w:left w:w="40" w:type="dxa"/>
          <w:right w:w="40" w:type="dxa"/>
        </w:tblCellMar>
        <w:tblLook w:val="0000"/>
      </w:tblPr>
      <w:tblGrid>
        <w:gridCol w:w="4718"/>
        <w:gridCol w:w="1250"/>
        <w:gridCol w:w="1250"/>
        <w:gridCol w:w="1250"/>
        <w:gridCol w:w="1250"/>
      </w:tblGrid>
      <w:tr w:rsidR="0010443E" w:rsidRPr="00E16824" w:rsidTr="00E16824">
        <w:tc>
          <w:tcPr>
            <w:tcW w:w="2427" w:type="pct"/>
            <w:tcBorders>
              <w:top w:val="single" w:sz="6" w:space="0" w:color="auto"/>
              <w:left w:val="single" w:sz="6" w:space="0" w:color="auto"/>
              <w:bottom w:val="single" w:sz="6" w:space="0" w:color="auto"/>
              <w:right w:val="single" w:sz="6" w:space="0" w:color="auto"/>
            </w:tcBorders>
          </w:tcPr>
          <w:p w:rsidR="0010443E" w:rsidRPr="00E16824" w:rsidRDefault="0010443E" w:rsidP="00E16824">
            <w:pPr>
              <w:autoSpaceDE w:val="0"/>
              <w:autoSpaceDN w:val="0"/>
              <w:adjustRightInd w:val="0"/>
              <w:ind w:firstLine="284"/>
              <w:jc w:val="center"/>
              <w:rPr>
                <w:bCs/>
                <w:sz w:val="28"/>
                <w:szCs w:val="28"/>
              </w:rPr>
            </w:pPr>
            <w:r w:rsidRPr="00E16824">
              <w:rPr>
                <w:bCs/>
                <w:sz w:val="28"/>
                <w:szCs w:val="28"/>
              </w:rPr>
              <w:t xml:space="preserve">Отметка по пятибалльной шкале </w:t>
            </w:r>
          </w:p>
        </w:tc>
        <w:tc>
          <w:tcPr>
            <w:tcW w:w="643" w:type="pct"/>
            <w:tcBorders>
              <w:top w:val="single" w:sz="6" w:space="0" w:color="auto"/>
              <w:left w:val="single" w:sz="6" w:space="0" w:color="auto"/>
              <w:bottom w:val="single" w:sz="6" w:space="0" w:color="auto"/>
              <w:right w:val="single" w:sz="6" w:space="0" w:color="auto"/>
            </w:tcBorders>
          </w:tcPr>
          <w:p w:rsidR="0010443E" w:rsidRPr="00E16824" w:rsidRDefault="0010443E" w:rsidP="00E16824">
            <w:pPr>
              <w:autoSpaceDE w:val="0"/>
              <w:autoSpaceDN w:val="0"/>
              <w:adjustRightInd w:val="0"/>
              <w:ind w:firstLine="284"/>
              <w:jc w:val="center"/>
              <w:rPr>
                <w:sz w:val="28"/>
                <w:szCs w:val="28"/>
              </w:rPr>
            </w:pPr>
            <w:r w:rsidRPr="00E16824">
              <w:rPr>
                <w:sz w:val="28"/>
                <w:szCs w:val="28"/>
              </w:rPr>
              <w:t>«2»</w:t>
            </w:r>
          </w:p>
        </w:tc>
        <w:tc>
          <w:tcPr>
            <w:tcW w:w="643" w:type="pct"/>
            <w:tcBorders>
              <w:top w:val="single" w:sz="6" w:space="0" w:color="auto"/>
              <w:left w:val="single" w:sz="6" w:space="0" w:color="auto"/>
              <w:bottom w:val="single" w:sz="6" w:space="0" w:color="auto"/>
              <w:right w:val="single" w:sz="6" w:space="0" w:color="auto"/>
            </w:tcBorders>
          </w:tcPr>
          <w:p w:rsidR="0010443E" w:rsidRPr="00E16824" w:rsidRDefault="0010443E" w:rsidP="00E16824">
            <w:pPr>
              <w:autoSpaceDE w:val="0"/>
              <w:autoSpaceDN w:val="0"/>
              <w:adjustRightInd w:val="0"/>
              <w:ind w:firstLine="284"/>
              <w:jc w:val="center"/>
              <w:rPr>
                <w:sz w:val="28"/>
                <w:szCs w:val="28"/>
              </w:rPr>
            </w:pPr>
            <w:r w:rsidRPr="00E16824">
              <w:rPr>
                <w:sz w:val="28"/>
                <w:szCs w:val="28"/>
              </w:rPr>
              <w:t>«3»</w:t>
            </w:r>
          </w:p>
        </w:tc>
        <w:tc>
          <w:tcPr>
            <w:tcW w:w="643" w:type="pct"/>
            <w:tcBorders>
              <w:top w:val="single" w:sz="6" w:space="0" w:color="auto"/>
              <w:left w:val="single" w:sz="6" w:space="0" w:color="auto"/>
              <w:bottom w:val="single" w:sz="6" w:space="0" w:color="auto"/>
              <w:right w:val="single" w:sz="6" w:space="0" w:color="auto"/>
            </w:tcBorders>
          </w:tcPr>
          <w:p w:rsidR="0010443E" w:rsidRPr="00E16824" w:rsidRDefault="0010443E" w:rsidP="00E16824">
            <w:pPr>
              <w:autoSpaceDE w:val="0"/>
              <w:autoSpaceDN w:val="0"/>
              <w:adjustRightInd w:val="0"/>
              <w:ind w:firstLine="284"/>
              <w:jc w:val="center"/>
              <w:rPr>
                <w:sz w:val="28"/>
                <w:szCs w:val="28"/>
              </w:rPr>
            </w:pPr>
            <w:r w:rsidRPr="00E16824">
              <w:rPr>
                <w:sz w:val="28"/>
                <w:szCs w:val="28"/>
              </w:rPr>
              <w:t>«4»</w:t>
            </w:r>
          </w:p>
        </w:tc>
        <w:tc>
          <w:tcPr>
            <w:tcW w:w="643" w:type="pct"/>
            <w:tcBorders>
              <w:top w:val="single" w:sz="6" w:space="0" w:color="auto"/>
              <w:left w:val="single" w:sz="6" w:space="0" w:color="auto"/>
              <w:bottom w:val="single" w:sz="6" w:space="0" w:color="auto"/>
              <w:right w:val="single" w:sz="6" w:space="0" w:color="auto"/>
            </w:tcBorders>
          </w:tcPr>
          <w:p w:rsidR="0010443E" w:rsidRPr="00E16824" w:rsidRDefault="0010443E" w:rsidP="00E16824">
            <w:pPr>
              <w:autoSpaceDE w:val="0"/>
              <w:autoSpaceDN w:val="0"/>
              <w:adjustRightInd w:val="0"/>
              <w:ind w:firstLine="284"/>
              <w:jc w:val="center"/>
              <w:rPr>
                <w:sz w:val="28"/>
                <w:szCs w:val="28"/>
              </w:rPr>
            </w:pPr>
            <w:r w:rsidRPr="00E16824">
              <w:rPr>
                <w:sz w:val="28"/>
                <w:szCs w:val="28"/>
              </w:rPr>
              <w:t>«5»</w:t>
            </w:r>
          </w:p>
        </w:tc>
      </w:tr>
      <w:tr w:rsidR="0010443E" w:rsidRPr="00E16824" w:rsidTr="00E16824">
        <w:tc>
          <w:tcPr>
            <w:tcW w:w="2427" w:type="pct"/>
            <w:tcBorders>
              <w:top w:val="single" w:sz="6" w:space="0" w:color="auto"/>
              <w:left w:val="single" w:sz="6" w:space="0" w:color="auto"/>
              <w:bottom w:val="single" w:sz="6" w:space="0" w:color="auto"/>
              <w:right w:val="single" w:sz="6" w:space="0" w:color="auto"/>
            </w:tcBorders>
          </w:tcPr>
          <w:p w:rsidR="0010443E" w:rsidRPr="00E16824" w:rsidRDefault="0010443E" w:rsidP="00E16824">
            <w:pPr>
              <w:autoSpaceDE w:val="0"/>
              <w:autoSpaceDN w:val="0"/>
              <w:adjustRightInd w:val="0"/>
              <w:ind w:firstLine="284"/>
              <w:jc w:val="center"/>
              <w:rPr>
                <w:bCs/>
                <w:sz w:val="28"/>
                <w:szCs w:val="28"/>
              </w:rPr>
            </w:pPr>
            <w:r w:rsidRPr="00E16824">
              <w:rPr>
                <w:bCs/>
                <w:sz w:val="28"/>
                <w:szCs w:val="28"/>
              </w:rPr>
              <w:t>Первичный  балл</w:t>
            </w:r>
          </w:p>
        </w:tc>
        <w:tc>
          <w:tcPr>
            <w:tcW w:w="643" w:type="pct"/>
            <w:tcBorders>
              <w:top w:val="single" w:sz="6" w:space="0" w:color="auto"/>
              <w:left w:val="single" w:sz="6" w:space="0" w:color="auto"/>
              <w:bottom w:val="single" w:sz="6" w:space="0" w:color="auto"/>
              <w:right w:val="single" w:sz="6" w:space="0" w:color="auto"/>
            </w:tcBorders>
            <w:vAlign w:val="center"/>
          </w:tcPr>
          <w:p w:rsidR="0010443E" w:rsidRPr="00E16824" w:rsidRDefault="0010443E" w:rsidP="00E16824">
            <w:pPr>
              <w:autoSpaceDE w:val="0"/>
              <w:autoSpaceDN w:val="0"/>
              <w:adjustRightInd w:val="0"/>
              <w:ind w:firstLine="284"/>
              <w:jc w:val="center"/>
              <w:rPr>
                <w:sz w:val="28"/>
                <w:szCs w:val="28"/>
              </w:rPr>
            </w:pPr>
            <w:r w:rsidRPr="00E16824">
              <w:rPr>
                <w:sz w:val="28"/>
                <w:szCs w:val="28"/>
              </w:rPr>
              <w:t>0 – 6</w:t>
            </w:r>
          </w:p>
        </w:tc>
        <w:tc>
          <w:tcPr>
            <w:tcW w:w="643" w:type="pct"/>
            <w:tcBorders>
              <w:top w:val="single" w:sz="6" w:space="0" w:color="auto"/>
              <w:left w:val="single" w:sz="6" w:space="0" w:color="auto"/>
              <w:bottom w:val="single" w:sz="6" w:space="0" w:color="auto"/>
              <w:right w:val="single" w:sz="6" w:space="0" w:color="auto"/>
            </w:tcBorders>
            <w:vAlign w:val="center"/>
          </w:tcPr>
          <w:p w:rsidR="0010443E" w:rsidRPr="00E16824" w:rsidRDefault="0010443E" w:rsidP="00E16824">
            <w:pPr>
              <w:autoSpaceDE w:val="0"/>
              <w:autoSpaceDN w:val="0"/>
              <w:adjustRightInd w:val="0"/>
              <w:ind w:firstLine="284"/>
              <w:jc w:val="center"/>
              <w:rPr>
                <w:sz w:val="28"/>
                <w:szCs w:val="28"/>
              </w:rPr>
            </w:pPr>
            <w:r w:rsidRPr="00E16824">
              <w:rPr>
                <w:sz w:val="28"/>
                <w:szCs w:val="28"/>
              </w:rPr>
              <w:t>7 – 10</w:t>
            </w:r>
          </w:p>
        </w:tc>
        <w:tc>
          <w:tcPr>
            <w:tcW w:w="643" w:type="pct"/>
            <w:tcBorders>
              <w:top w:val="single" w:sz="6" w:space="0" w:color="auto"/>
              <w:left w:val="single" w:sz="6" w:space="0" w:color="auto"/>
              <w:bottom w:val="single" w:sz="6" w:space="0" w:color="auto"/>
              <w:right w:val="single" w:sz="6" w:space="0" w:color="auto"/>
            </w:tcBorders>
            <w:vAlign w:val="center"/>
          </w:tcPr>
          <w:p w:rsidR="0010443E" w:rsidRPr="00E16824" w:rsidRDefault="0010443E" w:rsidP="00E16824">
            <w:pPr>
              <w:autoSpaceDE w:val="0"/>
              <w:autoSpaceDN w:val="0"/>
              <w:adjustRightInd w:val="0"/>
              <w:ind w:firstLine="284"/>
              <w:jc w:val="center"/>
              <w:rPr>
                <w:sz w:val="28"/>
                <w:szCs w:val="28"/>
              </w:rPr>
            </w:pPr>
            <w:r w:rsidRPr="00E16824">
              <w:rPr>
                <w:sz w:val="28"/>
                <w:szCs w:val="28"/>
              </w:rPr>
              <w:t>11 – 14</w:t>
            </w:r>
          </w:p>
        </w:tc>
        <w:tc>
          <w:tcPr>
            <w:tcW w:w="643" w:type="pct"/>
            <w:tcBorders>
              <w:top w:val="single" w:sz="6" w:space="0" w:color="auto"/>
              <w:left w:val="single" w:sz="6" w:space="0" w:color="auto"/>
              <w:bottom w:val="single" w:sz="6" w:space="0" w:color="auto"/>
              <w:right w:val="single" w:sz="6" w:space="0" w:color="auto"/>
            </w:tcBorders>
            <w:vAlign w:val="center"/>
          </w:tcPr>
          <w:p w:rsidR="0010443E" w:rsidRPr="00E16824" w:rsidRDefault="0010443E" w:rsidP="00E16824">
            <w:pPr>
              <w:autoSpaceDE w:val="0"/>
              <w:autoSpaceDN w:val="0"/>
              <w:adjustRightInd w:val="0"/>
              <w:ind w:firstLine="284"/>
              <w:jc w:val="center"/>
              <w:rPr>
                <w:sz w:val="28"/>
                <w:szCs w:val="28"/>
              </w:rPr>
            </w:pPr>
            <w:r w:rsidRPr="00E16824">
              <w:rPr>
                <w:sz w:val="28"/>
                <w:szCs w:val="28"/>
              </w:rPr>
              <w:t>15 – 17</w:t>
            </w:r>
          </w:p>
        </w:tc>
      </w:tr>
    </w:tbl>
    <w:p w:rsidR="0010443E" w:rsidRPr="00E16824" w:rsidRDefault="0010443E" w:rsidP="00E16824">
      <w:pPr>
        <w:ind w:firstLine="284"/>
        <w:jc w:val="both"/>
        <w:rPr>
          <w:sz w:val="16"/>
          <w:szCs w:val="16"/>
        </w:rPr>
      </w:pPr>
    </w:p>
    <w:p w:rsidR="0010443E" w:rsidRDefault="0010443E">
      <w:pPr>
        <w:pStyle w:val="140"/>
      </w:pPr>
      <w:r w:rsidRPr="00E01FEF">
        <w:t xml:space="preserve">На выполнение экзаменационной работы </w:t>
      </w:r>
      <w:proofErr w:type="gramStart"/>
      <w:r w:rsidRPr="00E01FEF">
        <w:t xml:space="preserve">отводится </w:t>
      </w:r>
      <w:r>
        <w:t>2</w:t>
      </w:r>
      <w:r w:rsidRPr="00E01FEF">
        <w:t xml:space="preserve"> часа</w:t>
      </w:r>
      <w:r>
        <w:t xml:space="preserve"> 30 мнут</w:t>
      </w:r>
      <w:proofErr w:type="gramEnd"/>
      <w:r w:rsidRPr="00E01FEF">
        <w:t xml:space="preserve"> (</w:t>
      </w:r>
      <w:r>
        <w:t>15</w:t>
      </w:r>
      <w:r w:rsidRPr="00E01FEF">
        <w:t>0 минут).</w:t>
      </w:r>
    </w:p>
    <w:p w:rsidR="0010443E" w:rsidRPr="00E16824" w:rsidRDefault="0010443E" w:rsidP="00E16824">
      <w:pPr>
        <w:ind w:firstLine="284"/>
        <w:jc w:val="both"/>
        <w:rPr>
          <w:sz w:val="28"/>
          <w:szCs w:val="28"/>
        </w:rPr>
      </w:pPr>
      <w:r w:rsidRPr="00E16824">
        <w:rPr>
          <w:sz w:val="28"/>
          <w:szCs w:val="28"/>
        </w:rPr>
        <w:t>В аудитории во время экзамена у каждого экзаменующегося должны быть следующие материалы и оборудование:</w:t>
      </w:r>
    </w:p>
    <w:p w:rsidR="0010443E" w:rsidRPr="00E16824" w:rsidRDefault="0010443E" w:rsidP="00E16824">
      <w:pPr>
        <w:ind w:firstLine="284"/>
        <w:jc w:val="both"/>
        <w:rPr>
          <w:sz w:val="28"/>
          <w:szCs w:val="28"/>
        </w:rPr>
      </w:pPr>
      <w:r w:rsidRPr="00E16824">
        <w:rPr>
          <w:sz w:val="28"/>
          <w:szCs w:val="28"/>
        </w:rPr>
        <w:t>– Периодическая система химических элементов Д.И. Менделеева;</w:t>
      </w:r>
    </w:p>
    <w:p w:rsidR="0010443E" w:rsidRPr="00E16824" w:rsidRDefault="0010443E" w:rsidP="00E16824">
      <w:pPr>
        <w:ind w:firstLine="284"/>
        <w:jc w:val="both"/>
        <w:rPr>
          <w:sz w:val="28"/>
          <w:szCs w:val="28"/>
        </w:rPr>
      </w:pPr>
      <w:r w:rsidRPr="00E16824">
        <w:rPr>
          <w:sz w:val="28"/>
          <w:szCs w:val="28"/>
        </w:rPr>
        <w:t>– таблица растворимости солей, кислот и оснований в воде;</w:t>
      </w:r>
    </w:p>
    <w:p w:rsidR="0010443E" w:rsidRPr="00E16824" w:rsidRDefault="0010443E" w:rsidP="00E16824">
      <w:pPr>
        <w:ind w:firstLine="284"/>
        <w:jc w:val="both"/>
        <w:rPr>
          <w:sz w:val="28"/>
          <w:szCs w:val="28"/>
        </w:rPr>
      </w:pPr>
      <w:r w:rsidRPr="00E16824">
        <w:rPr>
          <w:sz w:val="28"/>
          <w:szCs w:val="28"/>
        </w:rPr>
        <w:t>– электрохимический ряд напряжений металлов;</w:t>
      </w:r>
    </w:p>
    <w:p w:rsidR="0010443E" w:rsidRPr="00E16824" w:rsidRDefault="0010443E" w:rsidP="00E16824">
      <w:pPr>
        <w:ind w:firstLine="284"/>
        <w:jc w:val="both"/>
        <w:rPr>
          <w:sz w:val="28"/>
          <w:szCs w:val="28"/>
        </w:rPr>
      </w:pPr>
      <w:r w:rsidRPr="00E16824">
        <w:rPr>
          <w:sz w:val="28"/>
          <w:szCs w:val="28"/>
        </w:rPr>
        <w:t>– непрограммируемый калькулятор.</w:t>
      </w:r>
    </w:p>
    <w:p w:rsidR="0010443E" w:rsidRPr="00E16824" w:rsidRDefault="0010443E" w:rsidP="00E16824">
      <w:pPr>
        <w:overflowPunct w:val="0"/>
        <w:autoSpaceDE w:val="0"/>
        <w:autoSpaceDN w:val="0"/>
        <w:adjustRightInd w:val="0"/>
        <w:ind w:firstLine="284"/>
        <w:textAlignment w:val="baseline"/>
        <w:rPr>
          <w:b/>
          <w:sz w:val="28"/>
          <w:szCs w:val="28"/>
        </w:rPr>
      </w:pPr>
    </w:p>
    <w:p w:rsidR="0010443E" w:rsidRPr="00E16824" w:rsidRDefault="0010443E" w:rsidP="00721ED3">
      <w:pPr>
        <w:overflowPunct w:val="0"/>
        <w:autoSpaceDE w:val="0"/>
        <w:autoSpaceDN w:val="0"/>
        <w:adjustRightInd w:val="0"/>
        <w:ind w:firstLine="284"/>
        <w:contextualSpacing/>
        <w:jc w:val="center"/>
        <w:textAlignment w:val="baseline"/>
        <w:rPr>
          <w:b/>
          <w:sz w:val="28"/>
          <w:szCs w:val="28"/>
        </w:rPr>
      </w:pPr>
      <w:r w:rsidRPr="00E16824">
        <w:rPr>
          <w:b/>
          <w:sz w:val="28"/>
          <w:szCs w:val="28"/>
        </w:rPr>
        <w:t>11. Иностранные языки</w:t>
      </w:r>
    </w:p>
    <w:p w:rsidR="0010443E" w:rsidRPr="00637259" w:rsidRDefault="0010443E" w:rsidP="00637259">
      <w:pPr>
        <w:pStyle w:val="140"/>
      </w:pPr>
      <w:r w:rsidRPr="00637259">
        <w:lastRenderedPageBreak/>
        <w:t>Экзаменационная работа по иностранным языкам (английскому, немецкому, французскому и испанскому) содержит три раздела: «Задания по чтению», «Задания по грамматике и лексике» и «Задание по письму».  В работу включено 24 задания с кратким ответом и 1 задание открытого типа с развернутым ответом.</w:t>
      </w:r>
    </w:p>
    <w:p w:rsidR="0010443E" w:rsidRPr="00637259" w:rsidRDefault="0010443E" w:rsidP="00637259">
      <w:pPr>
        <w:pStyle w:val="140"/>
      </w:pPr>
      <w:r w:rsidRPr="00637259">
        <w:t xml:space="preserve">Максимальный балл за всю работу – 40. </w:t>
      </w:r>
    </w:p>
    <w:p w:rsidR="0010443E" w:rsidRPr="00637259" w:rsidRDefault="0010443E" w:rsidP="00637259">
      <w:pPr>
        <w:pStyle w:val="140"/>
      </w:pPr>
      <w:r w:rsidRPr="00637259">
        <w:t xml:space="preserve">Задание с развернутым ответом (личное письмо) оценивается двумя экспертами. Существенным считается расхождение в 3 и более балла оценки за выполнение  задания с развернутым ответом. </w:t>
      </w:r>
    </w:p>
    <w:p w:rsidR="0010443E" w:rsidRPr="00637259" w:rsidRDefault="0010443E" w:rsidP="0096700F">
      <w:pPr>
        <w:pStyle w:val="140"/>
      </w:pPr>
      <w:proofErr w:type="gramStart"/>
      <w:r w:rsidRPr="00637259">
        <w:t>Перевод полученных обучающимся баллов за выполнение заданий в пятибалльную систему оценивания осуществляется с учетом приведенной ниже шкалы:</w:t>
      </w:r>
      <w:proofErr w:type="gramEnd"/>
    </w:p>
    <w:tbl>
      <w:tblPr>
        <w:tblW w:w="4999" w:type="pct"/>
        <w:tblCellMar>
          <w:left w:w="40" w:type="dxa"/>
          <w:right w:w="40" w:type="dxa"/>
        </w:tblCellMar>
        <w:tblLook w:val="00A0"/>
      </w:tblPr>
      <w:tblGrid>
        <w:gridCol w:w="4577"/>
        <w:gridCol w:w="1285"/>
        <w:gridCol w:w="1285"/>
        <w:gridCol w:w="1285"/>
        <w:gridCol w:w="1284"/>
      </w:tblGrid>
      <w:tr w:rsidR="0010443E" w:rsidRPr="00E16824" w:rsidTr="00E16824">
        <w:tc>
          <w:tcPr>
            <w:tcW w:w="2355" w:type="pct"/>
            <w:tcBorders>
              <w:top w:val="single" w:sz="6" w:space="0" w:color="auto"/>
              <w:left w:val="single" w:sz="6" w:space="0" w:color="auto"/>
              <w:bottom w:val="single" w:sz="6" w:space="0" w:color="auto"/>
              <w:right w:val="single" w:sz="6" w:space="0" w:color="auto"/>
            </w:tcBorders>
          </w:tcPr>
          <w:p w:rsidR="0010443E" w:rsidRPr="00E16824" w:rsidRDefault="0010443E" w:rsidP="00E16824">
            <w:pPr>
              <w:overflowPunct w:val="0"/>
              <w:autoSpaceDE w:val="0"/>
              <w:autoSpaceDN w:val="0"/>
              <w:adjustRightInd w:val="0"/>
              <w:ind w:firstLine="284"/>
              <w:textAlignment w:val="baseline"/>
              <w:rPr>
                <w:sz w:val="28"/>
                <w:szCs w:val="28"/>
                <w:lang w:eastAsia="en-US"/>
              </w:rPr>
            </w:pPr>
            <w:r w:rsidRPr="00E16824">
              <w:rPr>
                <w:sz w:val="28"/>
                <w:szCs w:val="28"/>
                <w:lang w:eastAsia="en-US"/>
              </w:rPr>
              <w:t>Отметка по пятибалльной шкале</w:t>
            </w:r>
          </w:p>
        </w:tc>
        <w:tc>
          <w:tcPr>
            <w:tcW w:w="661" w:type="pct"/>
            <w:tcBorders>
              <w:top w:val="single" w:sz="6" w:space="0" w:color="auto"/>
              <w:left w:val="single" w:sz="6" w:space="0" w:color="auto"/>
              <w:bottom w:val="single" w:sz="6" w:space="0" w:color="auto"/>
              <w:right w:val="single" w:sz="6" w:space="0" w:color="auto"/>
            </w:tcBorders>
          </w:tcPr>
          <w:p w:rsidR="0010443E" w:rsidRPr="00E16824" w:rsidRDefault="0010443E" w:rsidP="00E16824">
            <w:pPr>
              <w:overflowPunct w:val="0"/>
              <w:autoSpaceDE w:val="0"/>
              <w:autoSpaceDN w:val="0"/>
              <w:adjustRightInd w:val="0"/>
              <w:ind w:firstLine="284"/>
              <w:jc w:val="center"/>
              <w:textAlignment w:val="baseline"/>
              <w:rPr>
                <w:sz w:val="28"/>
                <w:szCs w:val="28"/>
              </w:rPr>
            </w:pPr>
            <w:r w:rsidRPr="00E16824">
              <w:rPr>
                <w:sz w:val="28"/>
                <w:szCs w:val="28"/>
                <w:lang w:eastAsia="en-US"/>
              </w:rPr>
              <w:t>«2»</w:t>
            </w:r>
          </w:p>
        </w:tc>
        <w:tc>
          <w:tcPr>
            <w:tcW w:w="661" w:type="pct"/>
            <w:tcBorders>
              <w:top w:val="single" w:sz="6" w:space="0" w:color="auto"/>
              <w:left w:val="single" w:sz="6" w:space="0" w:color="auto"/>
              <w:bottom w:val="single" w:sz="6" w:space="0" w:color="auto"/>
              <w:right w:val="single" w:sz="6" w:space="0" w:color="auto"/>
            </w:tcBorders>
          </w:tcPr>
          <w:p w:rsidR="0010443E" w:rsidRPr="00E16824" w:rsidRDefault="0010443E" w:rsidP="00E16824">
            <w:pPr>
              <w:overflowPunct w:val="0"/>
              <w:autoSpaceDE w:val="0"/>
              <w:autoSpaceDN w:val="0"/>
              <w:adjustRightInd w:val="0"/>
              <w:ind w:firstLine="284"/>
              <w:jc w:val="center"/>
              <w:textAlignment w:val="baseline"/>
              <w:rPr>
                <w:sz w:val="28"/>
                <w:szCs w:val="28"/>
                <w:lang w:eastAsia="en-US"/>
              </w:rPr>
            </w:pPr>
            <w:r w:rsidRPr="00E16824">
              <w:rPr>
                <w:sz w:val="28"/>
                <w:szCs w:val="28"/>
                <w:lang w:eastAsia="en-US"/>
              </w:rPr>
              <w:t>«3»</w:t>
            </w:r>
          </w:p>
        </w:tc>
        <w:tc>
          <w:tcPr>
            <w:tcW w:w="661" w:type="pct"/>
            <w:tcBorders>
              <w:top w:val="single" w:sz="6" w:space="0" w:color="auto"/>
              <w:left w:val="single" w:sz="6" w:space="0" w:color="auto"/>
              <w:bottom w:val="single" w:sz="6" w:space="0" w:color="auto"/>
              <w:right w:val="single" w:sz="6" w:space="0" w:color="auto"/>
            </w:tcBorders>
          </w:tcPr>
          <w:p w:rsidR="0010443E" w:rsidRPr="00E16824" w:rsidRDefault="0010443E" w:rsidP="00E16824">
            <w:pPr>
              <w:overflowPunct w:val="0"/>
              <w:autoSpaceDE w:val="0"/>
              <w:autoSpaceDN w:val="0"/>
              <w:adjustRightInd w:val="0"/>
              <w:ind w:firstLine="284"/>
              <w:jc w:val="center"/>
              <w:textAlignment w:val="baseline"/>
              <w:rPr>
                <w:sz w:val="28"/>
                <w:szCs w:val="28"/>
                <w:lang w:eastAsia="en-US"/>
              </w:rPr>
            </w:pPr>
            <w:r w:rsidRPr="00E16824">
              <w:rPr>
                <w:sz w:val="28"/>
                <w:szCs w:val="28"/>
                <w:lang w:eastAsia="en-US"/>
              </w:rPr>
              <w:t>«4»</w:t>
            </w:r>
          </w:p>
        </w:tc>
        <w:tc>
          <w:tcPr>
            <w:tcW w:w="661" w:type="pct"/>
            <w:tcBorders>
              <w:top w:val="single" w:sz="6" w:space="0" w:color="auto"/>
              <w:left w:val="single" w:sz="6" w:space="0" w:color="auto"/>
              <w:bottom w:val="single" w:sz="6" w:space="0" w:color="auto"/>
              <w:right w:val="single" w:sz="6" w:space="0" w:color="auto"/>
            </w:tcBorders>
          </w:tcPr>
          <w:p w:rsidR="0010443E" w:rsidRPr="00E16824" w:rsidRDefault="0010443E" w:rsidP="00E16824">
            <w:pPr>
              <w:overflowPunct w:val="0"/>
              <w:autoSpaceDE w:val="0"/>
              <w:autoSpaceDN w:val="0"/>
              <w:adjustRightInd w:val="0"/>
              <w:ind w:firstLine="284"/>
              <w:jc w:val="center"/>
              <w:textAlignment w:val="baseline"/>
              <w:rPr>
                <w:sz w:val="28"/>
                <w:szCs w:val="28"/>
                <w:lang w:eastAsia="en-US"/>
              </w:rPr>
            </w:pPr>
            <w:r w:rsidRPr="00E16824">
              <w:rPr>
                <w:sz w:val="28"/>
                <w:szCs w:val="28"/>
                <w:lang w:eastAsia="en-US"/>
              </w:rPr>
              <w:t>«5»</w:t>
            </w:r>
          </w:p>
        </w:tc>
      </w:tr>
      <w:tr w:rsidR="0010443E" w:rsidRPr="00E16824" w:rsidTr="00E16824">
        <w:tc>
          <w:tcPr>
            <w:tcW w:w="2355" w:type="pct"/>
            <w:tcBorders>
              <w:top w:val="single" w:sz="6" w:space="0" w:color="auto"/>
              <w:left w:val="single" w:sz="6" w:space="0" w:color="auto"/>
              <w:bottom w:val="single" w:sz="6" w:space="0" w:color="auto"/>
              <w:right w:val="single" w:sz="6" w:space="0" w:color="auto"/>
            </w:tcBorders>
          </w:tcPr>
          <w:p w:rsidR="0010443E" w:rsidRPr="00E16824" w:rsidRDefault="0010443E" w:rsidP="00E16824">
            <w:pPr>
              <w:overflowPunct w:val="0"/>
              <w:autoSpaceDE w:val="0"/>
              <w:autoSpaceDN w:val="0"/>
              <w:adjustRightInd w:val="0"/>
              <w:ind w:firstLine="284"/>
              <w:textAlignment w:val="baseline"/>
              <w:rPr>
                <w:sz w:val="28"/>
                <w:szCs w:val="28"/>
              </w:rPr>
            </w:pPr>
            <w:r w:rsidRPr="00E16824">
              <w:rPr>
                <w:sz w:val="28"/>
                <w:szCs w:val="28"/>
                <w:lang w:eastAsia="en-US"/>
              </w:rPr>
              <w:t>Первичный балл</w:t>
            </w:r>
          </w:p>
        </w:tc>
        <w:tc>
          <w:tcPr>
            <w:tcW w:w="661" w:type="pct"/>
            <w:tcBorders>
              <w:top w:val="single" w:sz="6" w:space="0" w:color="auto"/>
              <w:left w:val="single" w:sz="6" w:space="0" w:color="auto"/>
              <w:bottom w:val="single" w:sz="6" w:space="0" w:color="auto"/>
              <w:right w:val="single" w:sz="6" w:space="0" w:color="auto"/>
            </w:tcBorders>
          </w:tcPr>
          <w:p w:rsidR="0010443E" w:rsidRPr="00E16824" w:rsidRDefault="0010443E" w:rsidP="00E16824">
            <w:pPr>
              <w:overflowPunct w:val="0"/>
              <w:autoSpaceDE w:val="0"/>
              <w:autoSpaceDN w:val="0"/>
              <w:adjustRightInd w:val="0"/>
              <w:ind w:firstLine="284"/>
              <w:jc w:val="center"/>
              <w:textAlignment w:val="baseline"/>
              <w:rPr>
                <w:sz w:val="28"/>
                <w:szCs w:val="28"/>
              </w:rPr>
            </w:pPr>
            <w:r w:rsidRPr="00E16824">
              <w:rPr>
                <w:sz w:val="28"/>
                <w:szCs w:val="28"/>
                <w:lang w:eastAsia="en-US"/>
              </w:rPr>
              <w:t>0–10</w:t>
            </w:r>
          </w:p>
        </w:tc>
        <w:tc>
          <w:tcPr>
            <w:tcW w:w="661" w:type="pct"/>
            <w:tcBorders>
              <w:top w:val="single" w:sz="6" w:space="0" w:color="auto"/>
              <w:left w:val="single" w:sz="6" w:space="0" w:color="auto"/>
              <w:bottom w:val="single" w:sz="6" w:space="0" w:color="auto"/>
              <w:right w:val="single" w:sz="6" w:space="0" w:color="auto"/>
            </w:tcBorders>
          </w:tcPr>
          <w:p w:rsidR="0010443E" w:rsidRPr="00E16824" w:rsidRDefault="0010443E" w:rsidP="00E16824">
            <w:pPr>
              <w:overflowPunct w:val="0"/>
              <w:autoSpaceDE w:val="0"/>
              <w:autoSpaceDN w:val="0"/>
              <w:adjustRightInd w:val="0"/>
              <w:ind w:firstLine="284"/>
              <w:jc w:val="center"/>
              <w:textAlignment w:val="baseline"/>
              <w:rPr>
                <w:sz w:val="28"/>
                <w:szCs w:val="28"/>
                <w:lang w:eastAsia="en-US"/>
              </w:rPr>
            </w:pPr>
            <w:r w:rsidRPr="00E16824">
              <w:rPr>
                <w:sz w:val="28"/>
                <w:szCs w:val="28"/>
                <w:lang w:eastAsia="en-US"/>
              </w:rPr>
              <w:t>11–18</w:t>
            </w:r>
          </w:p>
        </w:tc>
        <w:tc>
          <w:tcPr>
            <w:tcW w:w="661" w:type="pct"/>
            <w:tcBorders>
              <w:top w:val="single" w:sz="6" w:space="0" w:color="auto"/>
              <w:left w:val="single" w:sz="6" w:space="0" w:color="auto"/>
              <w:bottom w:val="single" w:sz="6" w:space="0" w:color="auto"/>
              <w:right w:val="single" w:sz="6" w:space="0" w:color="auto"/>
            </w:tcBorders>
          </w:tcPr>
          <w:p w:rsidR="0010443E" w:rsidRPr="00E16824" w:rsidRDefault="0010443E" w:rsidP="00E16824">
            <w:pPr>
              <w:overflowPunct w:val="0"/>
              <w:autoSpaceDE w:val="0"/>
              <w:autoSpaceDN w:val="0"/>
              <w:adjustRightInd w:val="0"/>
              <w:ind w:firstLine="284"/>
              <w:jc w:val="center"/>
              <w:textAlignment w:val="baseline"/>
              <w:rPr>
                <w:sz w:val="28"/>
                <w:szCs w:val="28"/>
                <w:lang w:eastAsia="en-US"/>
              </w:rPr>
            </w:pPr>
            <w:r w:rsidRPr="00E16824">
              <w:rPr>
                <w:sz w:val="28"/>
                <w:szCs w:val="28"/>
                <w:lang w:eastAsia="en-US"/>
              </w:rPr>
              <w:t>19–29</w:t>
            </w:r>
          </w:p>
        </w:tc>
        <w:tc>
          <w:tcPr>
            <w:tcW w:w="661" w:type="pct"/>
            <w:tcBorders>
              <w:top w:val="single" w:sz="6" w:space="0" w:color="auto"/>
              <w:left w:val="single" w:sz="6" w:space="0" w:color="auto"/>
              <w:bottom w:val="single" w:sz="6" w:space="0" w:color="auto"/>
              <w:right w:val="single" w:sz="6" w:space="0" w:color="auto"/>
            </w:tcBorders>
          </w:tcPr>
          <w:p w:rsidR="0010443E" w:rsidRPr="00E16824" w:rsidRDefault="0010443E" w:rsidP="00E16824">
            <w:pPr>
              <w:overflowPunct w:val="0"/>
              <w:autoSpaceDE w:val="0"/>
              <w:autoSpaceDN w:val="0"/>
              <w:adjustRightInd w:val="0"/>
              <w:ind w:firstLine="284"/>
              <w:jc w:val="center"/>
              <w:textAlignment w:val="baseline"/>
              <w:rPr>
                <w:sz w:val="28"/>
                <w:szCs w:val="28"/>
                <w:lang w:eastAsia="en-US"/>
              </w:rPr>
            </w:pPr>
            <w:r w:rsidRPr="00E16824">
              <w:rPr>
                <w:sz w:val="28"/>
                <w:szCs w:val="28"/>
                <w:lang w:eastAsia="en-US"/>
              </w:rPr>
              <w:t>30–40</w:t>
            </w:r>
          </w:p>
        </w:tc>
      </w:tr>
    </w:tbl>
    <w:p w:rsidR="0010443E" w:rsidRPr="00E16824" w:rsidRDefault="0010443E" w:rsidP="00637259">
      <w:pPr>
        <w:pStyle w:val="140"/>
      </w:pPr>
      <w:r w:rsidRPr="00E16824">
        <w:t>На выполнение экзаменационной работы отводится 2 часа</w:t>
      </w:r>
      <w:r>
        <w:t xml:space="preserve"> 30 минут</w:t>
      </w:r>
      <w:r w:rsidRPr="00E16824">
        <w:t xml:space="preserve"> (150 минут)</w:t>
      </w:r>
    </w:p>
    <w:p w:rsidR="0010443E" w:rsidRPr="00E16824" w:rsidRDefault="0010443E" w:rsidP="00637259">
      <w:pPr>
        <w:pStyle w:val="140"/>
        <w:sectPr w:rsidR="0010443E" w:rsidRPr="00E16824" w:rsidSect="00E16824">
          <w:pgSz w:w="11906" w:h="16838"/>
          <w:pgMar w:top="567" w:right="1134" w:bottom="1134" w:left="1134" w:header="708" w:footer="708" w:gutter="0"/>
          <w:cols w:space="708"/>
          <w:titlePg/>
          <w:docGrid w:linePitch="381"/>
        </w:sectPr>
      </w:pPr>
      <w:r w:rsidRPr="00E16824">
        <w:t xml:space="preserve">Дополнительные материалы и оборудование не </w:t>
      </w:r>
      <w:r>
        <w:t>используются</w:t>
      </w:r>
      <w:r w:rsidRPr="00E16824">
        <w:t>.</w:t>
      </w:r>
    </w:p>
    <w:p w:rsidR="0010443E" w:rsidRPr="00E16824" w:rsidRDefault="0010443E" w:rsidP="00165F19">
      <w:pPr>
        <w:pStyle w:val="afff7"/>
      </w:pPr>
      <w:bookmarkStart w:id="156" w:name="_Toc507763982"/>
      <w:bookmarkStart w:id="157" w:name="_Toc509879640"/>
      <w:bookmarkStart w:id="158" w:name="_Toc4407243"/>
      <w:bookmarkStart w:id="159" w:name="Приложение2ОсобенностиЭМГВЭустнаяформа"/>
      <w:r>
        <w:lastRenderedPageBreak/>
        <w:t>Приложение 2</w:t>
      </w:r>
      <w:bookmarkEnd w:id="156"/>
      <w:bookmarkEnd w:id="157"/>
      <w:bookmarkEnd w:id="158"/>
    </w:p>
    <w:p w:rsidR="0010443E" w:rsidRPr="00637259" w:rsidRDefault="0010443E" w:rsidP="001335A3">
      <w:pPr>
        <w:pStyle w:val="afd"/>
      </w:pPr>
      <w:bookmarkStart w:id="160" w:name="_Toc507763983"/>
      <w:bookmarkStart w:id="161" w:name="_Toc509879641"/>
      <w:bookmarkStart w:id="162" w:name="_Toc4407244"/>
      <w:r w:rsidRPr="00637259">
        <w:t>Особенности ЭМ  ГВЭ (устная форма)</w:t>
      </w:r>
      <w:bookmarkEnd w:id="160"/>
      <w:bookmarkEnd w:id="161"/>
      <w:bookmarkEnd w:id="162"/>
    </w:p>
    <w:bookmarkEnd w:id="159"/>
    <w:p w:rsidR="0010443E" w:rsidRPr="00E16824" w:rsidRDefault="0010443E" w:rsidP="00206AC8">
      <w:pPr>
        <w:pStyle w:val="140"/>
      </w:pPr>
      <w:r w:rsidRPr="00E16824">
        <w:t xml:space="preserve">Ответ </w:t>
      </w:r>
      <w:r>
        <w:t>участника ГИА</w:t>
      </w:r>
      <w:r w:rsidRPr="00E16824">
        <w:t xml:space="preserve"> оценивается в соответствии с критериями, представленными в Спецификации  экзаменационных материалов ГВЭ по соответствующему учебному  предмету  (устная форма). </w:t>
      </w:r>
    </w:p>
    <w:p w:rsidR="0010443E" w:rsidRPr="00E16824" w:rsidRDefault="0010443E" w:rsidP="00206AC8">
      <w:pPr>
        <w:pStyle w:val="140"/>
      </w:pPr>
      <w:r w:rsidRPr="00E16824">
        <w:t>Ответы экзаменуемого на вопросы билета проверяются двумя независимыми экспертами.</w:t>
      </w:r>
    </w:p>
    <w:p w:rsidR="0010443E" w:rsidRPr="00E16824" w:rsidRDefault="0010443E" w:rsidP="00206AC8">
      <w:pPr>
        <w:pStyle w:val="140"/>
      </w:pPr>
      <w:r w:rsidRPr="00E16824">
        <w:t xml:space="preserve">Баллы за ответы участника ГВЭ на вопросы билета определяются, исходя из следующих положений: </w:t>
      </w:r>
    </w:p>
    <w:p w:rsidR="0010443E" w:rsidRPr="00E16824" w:rsidRDefault="0010443E" w:rsidP="00206AC8">
      <w:pPr>
        <w:pStyle w:val="1"/>
      </w:pPr>
      <w:r w:rsidRPr="00E16824">
        <w:t>если баллы двух экспертов совпали, то полученный балл является окончательным;</w:t>
      </w:r>
    </w:p>
    <w:p w:rsidR="0010443E" w:rsidRPr="00E16824" w:rsidRDefault="0010443E" w:rsidP="00206AC8">
      <w:pPr>
        <w:pStyle w:val="1"/>
      </w:pPr>
      <w:r w:rsidRPr="00E16824">
        <w:t xml:space="preserve">если установлено несущественное расхождение в баллах, выставленных двумя экспертами, то окончательный балл определяется как среднее арифметическое баллов двух экспертов с округлением </w:t>
      </w:r>
      <w:proofErr w:type="gramStart"/>
      <w:r w:rsidRPr="00E16824">
        <w:t xml:space="preserve">в </w:t>
      </w:r>
      <w:proofErr w:type="spellStart"/>
      <w:r w:rsidRPr="00E16824">
        <w:t>б</w:t>
      </w:r>
      <w:proofErr w:type="gramEnd"/>
      <w:r w:rsidRPr="00E16824">
        <w:t>óльшую</w:t>
      </w:r>
      <w:proofErr w:type="spellEnd"/>
      <w:r w:rsidRPr="00E16824">
        <w:t xml:space="preserve"> сторону;</w:t>
      </w:r>
    </w:p>
    <w:p w:rsidR="0010443E" w:rsidRPr="00E16824" w:rsidRDefault="0010443E" w:rsidP="00206AC8">
      <w:pPr>
        <w:pStyle w:val="1"/>
      </w:pPr>
      <w:r w:rsidRPr="00E16824">
        <w:t>если установлено существенное расхождение в баллах, выставленных двумя экспертами, то назначается проверка ответа участника ГВЭ третьим экспертом.</w:t>
      </w:r>
    </w:p>
    <w:p w:rsidR="0010443E" w:rsidRPr="005C5EC3" w:rsidRDefault="0010443E" w:rsidP="005C5EC3">
      <w:pPr>
        <w:pStyle w:val="140"/>
      </w:pPr>
      <w:r w:rsidRPr="005C5EC3">
        <w:t xml:space="preserve">В комплект ЭМ по каждому учебному предмету для ГВЭ в устной форме </w:t>
      </w:r>
      <w:proofErr w:type="gramStart"/>
      <w:r w:rsidRPr="005C5EC3">
        <w:t>включены</w:t>
      </w:r>
      <w:proofErr w:type="gramEnd"/>
      <w:r w:rsidRPr="005C5EC3">
        <w:t xml:space="preserve"> 15 билетов. Участникам экзамена должна быть предоставлена возможность выбора экзаменационного билета (текст и задания экзаменационных билетов не должны быть известны участнику экзамена в момент выбора экзаменационного билета </w:t>
      </w:r>
      <w:proofErr w:type="gramStart"/>
      <w:r w:rsidRPr="005C5EC3">
        <w:t>из</w:t>
      </w:r>
      <w:proofErr w:type="gramEnd"/>
      <w:r w:rsidRPr="005C5EC3">
        <w:t xml:space="preserve"> предложенных).</w:t>
      </w:r>
    </w:p>
    <w:p w:rsidR="0010443E" w:rsidRPr="00206AC8" w:rsidRDefault="0010443E" w:rsidP="00E16824">
      <w:pPr>
        <w:overflowPunct w:val="0"/>
        <w:autoSpaceDE w:val="0"/>
        <w:autoSpaceDN w:val="0"/>
        <w:adjustRightInd w:val="0"/>
        <w:ind w:firstLine="284"/>
        <w:jc w:val="both"/>
        <w:textAlignment w:val="baseline"/>
        <w:rPr>
          <w:b/>
          <w:sz w:val="28"/>
          <w:szCs w:val="28"/>
        </w:rPr>
      </w:pPr>
    </w:p>
    <w:p w:rsidR="00C077F1" w:rsidRDefault="0010443E">
      <w:pPr>
        <w:numPr>
          <w:ilvl w:val="0"/>
          <w:numId w:val="27"/>
        </w:numPr>
        <w:overflowPunct w:val="0"/>
        <w:autoSpaceDE w:val="0"/>
        <w:autoSpaceDN w:val="0"/>
        <w:adjustRightInd w:val="0"/>
        <w:ind w:left="0" w:firstLine="284"/>
        <w:contextualSpacing/>
        <w:jc w:val="center"/>
        <w:textAlignment w:val="baseline"/>
        <w:rPr>
          <w:b/>
          <w:sz w:val="28"/>
          <w:szCs w:val="28"/>
        </w:rPr>
      </w:pPr>
      <w:r w:rsidRPr="00E16824">
        <w:rPr>
          <w:b/>
          <w:sz w:val="28"/>
          <w:szCs w:val="28"/>
        </w:rPr>
        <w:t>Русский язык</w:t>
      </w:r>
    </w:p>
    <w:p w:rsidR="0010443E" w:rsidRPr="00E16824" w:rsidRDefault="0010443E" w:rsidP="005C5EC3">
      <w:pPr>
        <w:pStyle w:val="140"/>
      </w:pPr>
      <w:r w:rsidRPr="00E16824">
        <w:t>Каждый билет содержит текст и три задания. Первое задание проверяет умения по инф</w:t>
      </w:r>
      <w:r>
        <w:t>ормационно-смысловой переработке</w:t>
      </w:r>
      <w:r w:rsidRPr="00E16824">
        <w:t xml:space="preserve"> текста и составлению небольшого устного связного высказывания. Второе задание потребует от экзаменуемого провести указанный в билете вид (или виды) языкового разбора; проанализировать представленное в тексте языковое явление и рассказать о нём в своем устном высказывании. Третье задание ориентировано на проверку умения выпускника решать практические задачи в области изученного в рамках школьного курса материала. Задание нацеливает экзаменуемого на составление устного связного высказывания.</w:t>
      </w:r>
    </w:p>
    <w:p w:rsidR="0010443E" w:rsidRPr="00E16824" w:rsidRDefault="0010443E" w:rsidP="005C5EC3">
      <w:pPr>
        <w:pStyle w:val="140"/>
      </w:pPr>
      <w:r w:rsidRPr="00E16824">
        <w:t>Рекомендуется полный ответ на три вопроса билета оценивать максимально в 17 баллов:</w:t>
      </w:r>
    </w:p>
    <w:p w:rsidR="0010443E" w:rsidRPr="00E16824" w:rsidRDefault="0010443E" w:rsidP="005C5EC3">
      <w:pPr>
        <w:pStyle w:val="140"/>
      </w:pPr>
      <w:r w:rsidRPr="00E16824">
        <w:t>выполнение первого задания – 2 максимальных балла;</w:t>
      </w:r>
    </w:p>
    <w:p w:rsidR="0010443E" w:rsidRPr="00E16824" w:rsidRDefault="0010443E" w:rsidP="005C5EC3">
      <w:pPr>
        <w:pStyle w:val="140"/>
      </w:pPr>
      <w:r w:rsidRPr="00E16824">
        <w:t>выполнения второго и третьего заданий  – 12 максимальных баллов                                (по 6 максимальных баллов за каждое задание);</w:t>
      </w:r>
    </w:p>
    <w:p w:rsidR="0010443E" w:rsidRPr="00E16824" w:rsidRDefault="0010443E" w:rsidP="005C5EC3">
      <w:pPr>
        <w:pStyle w:val="140"/>
      </w:pPr>
      <w:r w:rsidRPr="00E16824">
        <w:t xml:space="preserve">оценка речевого оформления ответа  – 3 </w:t>
      </w:r>
      <w:proofErr w:type="gramStart"/>
      <w:r w:rsidRPr="00E16824">
        <w:t>максимальных</w:t>
      </w:r>
      <w:proofErr w:type="gramEnd"/>
      <w:r w:rsidRPr="00E16824">
        <w:t xml:space="preserve"> балла.</w:t>
      </w:r>
    </w:p>
    <w:p w:rsidR="0010443E" w:rsidRPr="00E16824" w:rsidRDefault="0010443E" w:rsidP="005C5EC3">
      <w:pPr>
        <w:pStyle w:val="140"/>
      </w:pPr>
      <w:r w:rsidRPr="00E16824">
        <w:t>Существенным расхождением в баллах, выставленных двумя экспертами за выполнение всех заданий, является расхождение в 6 и более баллов.</w:t>
      </w:r>
    </w:p>
    <w:p w:rsidR="0010443E" w:rsidRPr="00E16824" w:rsidRDefault="0010443E" w:rsidP="005C5EC3">
      <w:pPr>
        <w:pStyle w:val="140"/>
      </w:pPr>
      <w:proofErr w:type="gramStart"/>
      <w:r w:rsidRPr="00E16824">
        <w:t>Перевод полученных обучающимся баллов за выполнение заданий билета в пятибалльную систему оценивания осуществляется с учетом приведенной ниже шкалы:</w:t>
      </w:r>
      <w:proofErr w:type="gram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427"/>
        <w:gridCol w:w="1260"/>
        <w:gridCol w:w="1260"/>
        <w:gridCol w:w="1260"/>
        <w:gridCol w:w="1363"/>
      </w:tblGrid>
      <w:tr w:rsidR="0010443E" w:rsidRPr="00E16824" w:rsidTr="00E16824">
        <w:tc>
          <w:tcPr>
            <w:tcW w:w="4427" w:type="dxa"/>
          </w:tcPr>
          <w:p w:rsidR="0010443E" w:rsidRPr="00E16824" w:rsidRDefault="0010443E" w:rsidP="00206AC8">
            <w:pPr>
              <w:keepNext/>
              <w:overflowPunct w:val="0"/>
              <w:autoSpaceDE w:val="0"/>
              <w:autoSpaceDN w:val="0"/>
              <w:adjustRightInd w:val="0"/>
              <w:ind w:firstLine="284"/>
              <w:jc w:val="both"/>
              <w:textAlignment w:val="baseline"/>
              <w:rPr>
                <w:sz w:val="28"/>
                <w:szCs w:val="28"/>
              </w:rPr>
            </w:pPr>
            <w:r w:rsidRPr="00E16824">
              <w:rPr>
                <w:sz w:val="28"/>
                <w:szCs w:val="28"/>
              </w:rPr>
              <w:lastRenderedPageBreak/>
              <w:t>Диапазон первичных баллов</w:t>
            </w:r>
          </w:p>
        </w:tc>
        <w:tc>
          <w:tcPr>
            <w:tcW w:w="1260" w:type="dxa"/>
            <w:vAlign w:val="center"/>
          </w:tcPr>
          <w:p w:rsidR="0010443E" w:rsidRPr="00E16824" w:rsidRDefault="0010443E" w:rsidP="00206AC8">
            <w:pPr>
              <w:keepNext/>
              <w:autoSpaceDE w:val="0"/>
              <w:autoSpaceDN w:val="0"/>
              <w:adjustRightInd w:val="0"/>
              <w:ind w:firstLine="284"/>
              <w:jc w:val="center"/>
              <w:rPr>
                <w:sz w:val="28"/>
                <w:szCs w:val="28"/>
              </w:rPr>
            </w:pPr>
            <w:r w:rsidRPr="00E16824">
              <w:rPr>
                <w:sz w:val="28"/>
                <w:szCs w:val="28"/>
              </w:rPr>
              <w:t>0–4</w:t>
            </w:r>
          </w:p>
        </w:tc>
        <w:tc>
          <w:tcPr>
            <w:tcW w:w="1260" w:type="dxa"/>
            <w:vAlign w:val="center"/>
          </w:tcPr>
          <w:p w:rsidR="0010443E" w:rsidRPr="00E16824" w:rsidRDefault="0010443E" w:rsidP="00E16824">
            <w:pPr>
              <w:autoSpaceDE w:val="0"/>
              <w:autoSpaceDN w:val="0"/>
              <w:adjustRightInd w:val="0"/>
              <w:ind w:firstLine="284"/>
              <w:jc w:val="center"/>
              <w:rPr>
                <w:sz w:val="28"/>
                <w:szCs w:val="28"/>
              </w:rPr>
            </w:pPr>
            <w:r w:rsidRPr="00E16824">
              <w:rPr>
                <w:sz w:val="28"/>
                <w:szCs w:val="28"/>
              </w:rPr>
              <w:t>5–10</w:t>
            </w:r>
          </w:p>
        </w:tc>
        <w:tc>
          <w:tcPr>
            <w:tcW w:w="1260" w:type="dxa"/>
            <w:vAlign w:val="center"/>
          </w:tcPr>
          <w:p w:rsidR="0010443E" w:rsidRPr="00E16824" w:rsidRDefault="0010443E" w:rsidP="00E16824">
            <w:pPr>
              <w:autoSpaceDE w:val="0"/>
              <w:autoSpaceDN w:val="0"/>
              <w:adjustRightInd w:val="0"/>
              <w:ind w:firstLine="284"/>
              <w:jc w:val="center"/>
              <w:rPr>
                <w:sz w:val="28"/>
                <w:szCs w:val="28"/>
              </w:rPr>
            </w:pPr>
            <w:r w:rsidRPr="00E16824">
              <w:rPr>
                <w:sz w:val="28"/>
                <w:szCs w:val="28"/>
              </w:rPr>
              <w:t>11–14</w:t>
            </w:r>
          </w:p>
        </w:tc>
        <w:tc>
          <w:tcPr>
            <w:tcW w:w="1363" w:type="dxa"/>
            <w:vAlign w:val="center"/>
          </w:tcPr>
          <w:p w:rsidR="0010443E" w:rsidRPr="00E16824" w:rsidRDefault="0010443E" w:rsidP="00E16824">
            <w:pPr>
              <w:autoSpaceDE w:val="0"/>
              <w:autoSpaceDN w:val="0"/>
              <w:adjustRightInd w:val="0"/>
              <w:ind w:firstLine="284"/>
              <w:jc w:val="center"/>
              <w:rPr>
                <w:sz w:val="28"/>
                <w:szCs w:val="28"/>
              </w:rPr>
            </w:pPr>
            <w:r w:rsidRPr="00E16824">
              <w:rPr>
                <w:sz w:val="28"/>
                <w:szCs w:val="28"/>
              </w:rPr>
              <w:t>15–17</w:t>
            </w:r>
          </w:p>
        </w:tc>
      </w:tr>
      <w:tr w:rsidR="0010443E" w:rsidRPr="00E16824" w:rsidTr="00E16824">
        <w:tc>
          <w:tcPr>
            <w:tcW w:w="4427" w:type="dxa"/>
          </w:tcPr>
          <w:p w:rsidR="0010443E" w:rsidRPr="00E16824" w:rsidRDefault="0010443E" w:rsidP="00E16824">
            <w:pPr>
              <w:overflowPunct w:val="0"/>
              <w:autoSpaceDE w:val="0"/>
              <w:autoSpaceDN w:val="0"/>
              <w:adjustRightInd w:val="0"/>
              <w:ind w:firstLine="284"/>
              <w:jc w:val="both"/>
              <w:textAlignment w:val="baseline"/>
              <w:rPr>
                <w:sz w:val="28"/>
                <w:szCs w:val="28"/>
              </w:rPr>
            </w:pPr>
            <w:r w:rsidRPr="00E16824">
              <w:rPr>
                <w:sz w:val="28"/>
                <w:szCs w:val="28"/>
              </w:rPr>
              <w:t>Отметка по пятибалльной шкале</w:t>
            </w:r>
          </w:p>
        </w:tc>
        <w:tc>
          <w:tcPr>
            <w:tcW w:w="1260" w:type="dxa"/>
          </w:tcPr>
          <w:p w:rsidR="0010443E" w:rsidRPr="00E16824" w:rsidRDefault="0010443E" w:rsidP="00E16824">
            <w:pPr>
              <w:overflowPunct w:val="0"/>
              <w:autoSpaceDE w:val="0"/>
              <w:autoSpaceDN w:val="0"/>
              <w:adjustRightInd w:val="0"/>
              <w:ind w:firstLine="284"/>
              <w:jc w:val="center"/>
              <w:textAlignment w:val="baseline"/>
              <w:rPr>
                <w:sz w:val="28"/>
                <w:szCs w:val="28"/>
              </w:rPr>
            </w:pPr>
            <w:r w:rsidRPr="00E16824">
              <w:rPr>
                <w:sz w:val="28"/>
                <w:szCs w:val="28"/>
              </w:rPr>
              <w:t>2</w:t>
            </w:r>
          </w:p>
        </w:tc>
        <w:tc>
          <w:tcPr>
            <w:tcW w:w="1260" w:type="dxa"/>
          </w:tcPr>
          <w:p w:rsidR="0010443E" w:rsidRPr="00E16824" w:rsidRDefault="0010443E" w:rsidP="00E16824">
            <w:pPr>
              <w:overflowPunct w:val="0"/>
              <w:autoSpaceDE w:val="0"/>
              <w:autoSpaceDN w:val="0"/>
              <w:adjustRightInd w:val="0"/>
              <w:ind w:firstLine="284"/>
              <w:jc w:val="center"/>
              <w:textAlignment w:val="baseline"/>
              <w:rPr>
                <w:sz w:val="28"/>
                <w:szCs w:val="28"/>
              </w:rPr>
            </w:pPr>
            <w:r w:rsidRPr="00E16824">
              <w:rPr>
                <w:sz w:val="28"/>
                <w:szCs w:val="28"/>
              </w:rPr>
              <w:t>3</w:t>
            </w:r>
          </w:p>
        </w:tc>
        <w:tc>
          <w:tcPr>
            <w:tcW w:w="1260" w:type="dxa"/>
          </w:tcPr>
          <w:p w:rsidR="0010443E" w:rsidRPr="00E16824" w:rsidRDefault="0010443E" w:rsidP="00E16824">
            <w:pPr>
              <w:overflowPunct w:val="0"/>
              <w:autoSpaceDE w:val="0"/>
              <w:autoSpaceDN w:val="0"/>
              <w:adjustRightInd w:val="0"/>
              <w:ind w:firstLine="284"/>
              <w:jc w:val="center"/>
              <w:textAlignment w:val="baseline"/>
              <w:rPr>
                <w:sz w:val="28"/>
                <w:szCs w:val="28"/>
              </w:rPr>
            </w:pPr>
            <w:r w:rsidRPr="00E16824">
              <w:rPr>
                <w:sz w:val="28"/>
                <w:szCs w:val="28"/>
              </w:rPr>
              <w:t>4</w:t>
            </w:r>
          </w:p>
        </w:tc>
        <w:tc>
          <w:tcPr>
            <w:tcW w:w="1363" w:type="dxa"/>
          </w:tcPr>
          <w:p w:rsidR="0010443E" w:rsidRPr="00E16824" w:rsidRDefault="0010443E" w:rsidP="00E16824">
            <w:pPr>
              <w:overflowPunct w:val="0"/>
              <w:autoSpaceDE w:val="0"/>
              <w:autoSpaceDN w:val="0"/>
              <w:adjustRightInd w:val="0"/>
              <w:ind w:firstLine="284"/>
              <w:jc w:val="center"/>
              <w:textAlignment w:val="baseline"/>
              <w:rPr>
                <w:sz w:val="28"/>
                <w:szCs w:val="28"/>
              </w:rPr>
            </w:pPr>
            <w:r w:rsidRPr="00E16824">
              <w:rPr>
                <w:sz w:val="28"/>
                <w:szCs w:val="28"/>
              </w:rPr>
              <w:t>5</w:t>
            </w:r>
          </w:p>
        </w:tc>
      </w:tr>
    </w:tbl>
    <w:p w:rsidR="0010443E" w:rsidRPr="00E16824" w:rsidRDefault="001066A7" w:rsidP="00E16824">
      <w:pPr>
        <w:overflowPunct w:val="0"/>
        <w:autoSpaceDE w:val="0"/>
        <w:autoSpaceDN w:val="0"/>
        <w:adjustRightInd w:val="0"/>
        <w:ind w:firstLine="284"/>
        <w:jc w:val="both"/>
        <w:textAlignment w:val="baseline"/>
        <w:rPr>
          <w:sz w:val="28"/>
          <w:szCs w:val="28"/>
        </w:rPr>
      </w:pPr>
      <w:r w:rsidRPr="001066A7">
        <w:rPr>
          <w:sz w:val="28"/>
          <w:szCs w:val="28"/>
        </w:rPr>
        <w:t xml:space="preserve">Для подготовки ответа на вопросы билета  </w:t>
      </w:r>
      <w:proofErr w:type="gramStart"/>
      <w:r w:rsidRPr="001066A7">
        <w:rPr>
          <w:sz w:val="28"/>
          <w:szCs w:val="28"/>
        </w:rPr>
        <w:t>экзаменуемому</w:t>
      </w:r>
      <w:proofErr w:type="gramEnd"/>
      <w:r w:rsidRPr="001066A7">
        <w:rPr>
          <w:sz w:val="28"/>
          <w:szCs w:val="28"/>
        </w:rPr>
        <w:t xml:space="preserve">  предоставляется 40 минут. </w:t>
      </w:r>
    </w:p>
    <w:p w:rsidR="00C077F1" w:rsidRDefault="0010443E">
      <w:pPr>
        <w:overflowPunct w:val="0"/>
        <w:autoSpaceDE w:val="0"/>
        <w:autoSpaceDN w:val="0"/>
        <w:adjustRightInd w:val="0"/>
        <w:textAlignment w:val="baseline"/>
        <w:rPr>
          <w:sz w:val="28"/>
          <w:szCs w:val="28"/>
        </w:rPr>
      </w:pPr>
      <w:r>
        <w:rPr>
          <w:sz w:val="28"/>
          <w:szCs w:val="28"/>
        </w:rPr>
        <w:t xml:space="preserve">    При проведении ГВЭ</w:t>
      </w:r>
      <w:r w:rsidR="001066A7" w:rsidRPr="001066A7">
        <w:rPr>
          <w:sz w:val="28"/>
          <w:szCs w:val="28"/>
        </w:rPr>
        <w:t xml:space="preserve"> по русскому языку в устной форме дополнительные средства обучения и воспитания не используются</w:t>
      </w:r>
      <w:r>
        <w:rPr>
          <w:sz w:val="28"/>
          <w:szCs w:val="28"/>
        </w:rPr>
        <w:t>.</w:t>
      </w:r>
    </w:p>
    <w:p w:rsidR="00C077F1" w:rsidRDefault="00C077F1">
      <w:pPr>
        <w:overflowPunct w:val="0"/>
        <w:autoSpaceDE w:val="0"/>
        <w:autoSpaceDN w:val="0"/>
        <w:adjustRightInd w:val="0"/>
        <w:textAlignment w:val="baseline"/>
        <w:rPr>
          <w:sz w:val="28"/>
          <w:szCs w:val="28"/>
        </w:rPr>
      </w:pPr>
    </w:p>
    <w:p w:rsidR="00C077F1" w:rsidRDefault="0010443E">
      <w:pPr>
        <w:numPr>
          <w:ilvl w:val="0"/>
          <w:numId w:val="27"/>
        </w:numPr>
        <w:overflowPunct w:val="0"/>
        <w:autoSpaceDE w:val="0"/>
        <w:autoSpaceDN w:val="0"/>
        <w:adjustRightInd w:val="0"/>
        <w:ind w:left="0" w:firstLine="284"/>
        <w:contextualSpacing/>
        <w:jc w:val="center"/>
        <w:textAlignment w:val="baseline"/>
        <w:rPr>
          <w:b/>
          <w:sz w:val="28"/>
          <w:szCs w:val="28"/>
        </w:rPr>
      </w:pPr>
      <w:r w:rsidRPr="00E16824">
        <w:rPr>
          <w:b/>
          <w:sz w:val="28"/>
          <w:szCs w:val="28"/>
        </w:rPr>
        <w:t>Математика</w:t>
      </w:r>
    </w:p>
    <w:p w:rsidR="0010443E" w:rsidRPr="00E16824" w:rsidRDefault="0010443E" w:rsidP="005C5EC3">
      <w:pPr>
        <w:pStyle w:val="140"/>
      </w:pPr>
      <w:r w:rsidRPr="00E16824">
        <w:t xml:space="preserve">Каждый билет содержит пять заданий. </w:t>
      </w:r>
    </w:p>
    <w:p w:rsidR="0010443E" w:rsidRPr="00E16824" w:rsidRDefault="0010443E" w:rsidP="005C5EC3">
      <w:pPr>
        <w:pStyle w:val="140"/>
      </w:pPr>
      <w:r w:rsidRPr="00E16824">
        <w:t xml:space="preserve">Рекомендуется полный ответ на пять заданий билета оценивать максимально в 10 баллов. За выполнение каждого задания максимальный балл – 2 балла. </w:t>
      </w:r>
    </w:p>
    <w:p w:rsidR="0010443E" w:rsidRPr="00E16824" w:rsidRDefault="0010443E" w:rsidP="005C5EC3">
      <w:pPr>
        <w:pStyle w:val="140"/>
      </w:pPr>
      <w:r w:rsidRPr="00E16824">
        <w:t>Если расхождение баллов, выставленных двумя экспертами, составляет 2 и более баллов за ответ на любой из вопросов, то третий эксперт проверяет ответ на этот вопрос.</w:t>
      </w:r>
    </w:p>
    <w:p w:rsidR="0010443E" w:rsidRPr="00E16824" w:rsidRDefault="0010443E" w:rsidP="005C5EC3">
      <w:pPr>
        <w:pStyle w:val="140"/>
      </w:pPr>
      <w:r w:rsidRPr="00E16824">
        <w:t xml:space="preserve">Существенным считается расхождение в </w:t>
      </w:r>
      <w:r w:rsidRPr="00E16824">
        <w:rPr>
          <w:bCs/>
        </w:rPr>
        <w:t>2</w:t>
      </w:r>
      <w:r w:rsidRPr="00E16824">
        <w:t xml:space="preserve"> балла оценки за ответ на любой вопрос билета. </w:t>
      </w:r>
    </w:p>
    <w:p w:rsidR="0010443E" w:rsidRPr="00E16824" w:rsidRDefault="0010443E" w:rsidP="002D39F5">
      <w:pPr>
        <w:pStyle w:val="140"/>
      </w:pPr>
      <w:proofErr w:type="gramStart"/>
      <w:r w:rsidRPr="00E16824">
        <w:t>Перевод полученных обучающимся баллов за выполнение заданий билета в пятибалльную систему оценивания осуществляется с учетом приведенной ниже шкалы:</w:t>
      </w:r>
      <w:proofErr w:type="gram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427"/>
        <w:gridCol w:w="1260"/>
        <w:gridCol w:w="1260"/>
        <w:gridCol w:w="1260"/>
        <w:gridCol w:w="1363"/>
      </w:tblGrid>
      <w:tr w:rsidR="0010443E" w:rsidRPr="00E16824" w:rsidTr="00E16824">
        <w:tc>
          <w:tcPr>
            <w:tcW w:w="4427" w:type="dxa"/>
          </w:tcPr>
          <w:p w:rsidR="0010443E" w:rsidRPr="00E16824" w:rsidRDefault="0010443E" w:rsidP="00E16824">
            <w:pPr>
              <w:overflowPunct w:val="0"/>
              <w:autoSpaceDE w:val="0"/>
              <w:autoSpaceDN w:val="0"/>
              <w:adjustRightInd w:val="0"/>
              <w:ind w:firstLine="284"/>
              <w:jc w:val="both"/>
              <w:textAlignment w:val="baseline"/>
              <w:rPr>
                <w:sz w:val="28"/>
                <w:szCs w:val="28"/>
              </w:rPr>
            </w:pPr>
            <w:r w:rsidRPr="00E16824">
              <w:rPr>
                <w:sz w:val="28"/>
                <w:szCs w:val="28"/>
              </w:rPr>
              <w:t>Диапазон первичных баллов</w:t>
            </w:r>
          </w:p>
        </w:tc>
        <w:tc>
          <w:tcPr>
            <w:tcW w:w="1260" w:type="dxa"/>
            <w:vAlign w:val="center"/>
          </w:tcPr>
          <w:p w:rsidR="0010443E" w:rsidRPr="00E16824" w:rsidRDefault="0010443E" w:rsidP="00E16824">
            <w:pPr>
              <w:autoSpaceDE w:val="0"/>
              <w:autoSpaceDN w:val="0"/>
              <w:adjustRightInd w:val="0"/>
              <w:ind w:firstLine="284"/>
              <w:jc w:val="center"/>
              <w:rPr>
                <w:sz w:val="28"/>
                <w:szCs w:val="28"/>
              </w:rPr>
            </w:pPr>
            <w:r w:rsidRPr="00E16824">
              <w:rPr>
                <w:sz w:val="28"/>
                <w:szCs w:val="28"/>
              </w:rPr>
              <w:t>0–4</w:t>
            </w:r>
          </w:p>
        </w:tc>
        <w:tc>
          <w:tcPr>
            <w:tcW w:w="1260" w:type="dxa"/>
            <w:vAlign w:val="center"/>
          </w:tcPr>
          <w:p w:rsidR="0010443E" w:rsidRPr="00E16824" w:rsidRDefault="0010443E" w:rsidP="00E16824">
            <w:pPr>
              <w:autoSpaceDE w:val="0"/>
              <w:autoSpaceDN w:val="0"/>
              <w:adjustRightInd w:val="0"/>
              <w:ind w:firstLine="284"/>
              <w:jc w:val="center"/>
              <w:rPr>
                <w:sz w:val="28"/>
                <w:szCs w:val="28"/>
              </w:rPr>
            </w:pPr>
            <w:r w:rsidRPr="00E16824">
              <w:rPr>
                <w:sz w:val="28"/>
                <w:szCs w:val="28"/>
              </w:rPr>
              <w:t>5–6</w:t>
            </w:r>
          </w:p>
        </w:tc>
        <w:tc>
          <w:tcPr>
            <w:tcW w:w="1260" w:type="dxa"/>
            <w:vAlign w:val="center"/>
          </w:tcPr>
          <w:p w:rsidR="0010443E" w:rsidRPr="00E16824" w:rsidRDefault="0010443E" w:rsidP="00E16824">
            <w:pPr>
              <w:autoSpaceDE w:val="0"/>
              <w:autoSpaceDN w:val="0"/>
              <w:adjustRightInd w:val="0"/>
              <w:ind w:firstLine="284"/>
              <w:jc w:val="center"/>
              <w:rPr>
                <w:sz w:val="28"/>
                <w:szCs w:val="28"/>
              </w:rPr>
            </w:pPr>
            <w:r w:rsidRPr="00E16824">
              <w:rPr>
                <w:sz w:val="28"/>
                <w:szCs w:val="28"/>
              </w:rPr>
              <w:t>7–8</w:t>
            </w:r>
          </w:p>
        </w:tc>
        <w:tc>
          <w:tcPr>
            <w:tcW w:w="1363" w:type="dxa"/>
            <w:vAlign w:val="center"/>
          </w:tcPr>
          <w:p w:rsidR="0010443E" w:rsidRPr="00E16824" w:rsidRDefault="0010443E" w:rsidP="00E16824">
            <w:pPr>
              <w:autoSpaceDE w:val="0"/>
              <w:autoSpaceDN w:val="0"/>
              <w:adjustRightInd w:val="0"/>
              <w:ind w:firstLine="284"/>
              <w:jc w:val="center"/>
              <w:rPr>
                <w:sz w:val="28"/>
                <w:szCs w:val="28"/>
              </w:rPr>
            </w:pPr>
            <w:r w:rsidRPr="00E16824">
              <w:rPr>
                <w:sz w:val="28"/>
                <w:szCs w:val="28"/>
              </w:rPr>
              <w:t>9–10</w:t>
            </w:r>
          </w:p>
        </w:tc>
      </w:tr>
      <w:tr w:rsidR="0010443E" w:rsidRPr="00E16824" w:rsidTr="00E16824">
        <w:tc>
          <w:tcPr>
            <w:tcW w:w="4427" w:type="dxa"/>
          </w:tcPr>
          <w:p w:rsidR="0010443E" w:rsidRPr="00E16824" w:rsidRDefault="0010443E" w:rsidP="00E16824">
            <w:pPr>
              <w:overflowPunct w:val="0"/>
              <w:autoSpaceDE w:val="0"/>
              <w:autoSpaceDN w:val="0"/>
              <w:adjustRightInd w:val="0"/>
              <w:ind w:firstLine="284"/>
              <w:jc w:val="both"/>
              <w:textAlignment w:val="baseline"/>
              <w:rPr>
                <w:sz w:val="28"/>
                <w:szCs w:val="28"/>
              </w:rPr>
            </w:pPr>
            <w:r w:rsidRPr="00E16824">
              <w:rPr>
                <w:sz w:val="28"/>
                <w:szCs w:val="28"/>
              </w:rPr>
              <w:t>Отметка по пятибалльной шкале</w:t>
            </w:r>
          </w:p>
        </w:tc>
        <w:tc>
          <w:tcPr>
            <w:tcW w:w="1260" w:type="dxa"/>
          </w:tcPr>
          <w:p w:rsidR="0010443E" w:rsidRPr="00E16824" w:rsidRDefault="0010443E" w:rsidP="00E16824">
            <w:pPr>
              <w:overflowPunct w:val="0"/>
              <w:autoSpaceDE w:val="0"/>
              <w:autoSpaceDN w:val="0"/>
              <w:adjustRightInd w:val="0"/>
              <w:ind w:firstLine="284"/>
              <w:jc w:val="center"/>
              <w:textAlignment w:val="baseline"/>
              <w:rPr>
                <w:sz w:val="28"/>
                <w:szCs w:val="28"/>
              </w:rPr>
            </w:pPr>
            <w:r w:rsidRPr="00E16824">
              <w:rPr>
                <w:sz w:val="28"/>
                <w:szCs w:val="28"/>
              </w:rPr>
              <w:t>2</w:t>
            </w:r>
          </w:p>
        </w:tc>
        <w:tc>
          <w:tcPr>
            <w:tcW w:w="1260" w:type="dxa"/>
          </w:tcPr>
          <w:p w:rsidR="0010443E" w:rsidRPr="00E16824" w:rsidRDefault="0010443E" w:rsidP="00E16824">
            <w:pPr>
              <w:overflowPunct w:val="0"/>
              <w:autoSpaceDE w:val="0"/>
              <w:autoSpaceDN w:val="0"/>
              <w:adjustRightInd w:val="0"/>
              <w:ind w:firstLine="284"/>
              <w:jc w:val="center"/>
              <w:textAlignment w:val="baseline"/>
              <w:rPr>
                <w:sz w:val="28"/>
                <w:szCs w:val="28"/>
              </w:rPr>
            </w:pPr>
            <w:r w:rsidRPr="00E16824">
              <w:rPr>
                <w:sz w:val="28"/>
                <w:szCs w:val="28"/>
              </w:rPr>
              <w:t>3</w:t>
            </w:r>
          </w:p>
        </w:tc>
        <w:tc>
          <w:tcPr>
            <w:tcW w:w="1260" w:type="dxa"/>
          </w:tcPr>
          <w:p w:rsidR="0010443E" w:rsidRPr="00E16824" w:rsidRDefault="0010443E" w:rsidP="00E16824">
            <w:pPr>
              <w:overflowPunct w:val="0"/>
              <w:autoSpaceDE w:val="0"/>
              <w:autoSpaceDN w:val="0"/>
              <w:adjustRightInd w:val="0"/>
              <w:ind w:firstLine="284"/>
              <w:jc w:val="center"/>
              <w:textAlignment w:val="baseline"/>
              <w:rPr>
                <w:sz w:val="28"/>
                <w:szCs w:val="28"/>
              </w:rPr>
            </w:pPr>
            <w:r w:rsidRPr="00E16824">
              <w:rPr>
                <w:sz w:val="28"/>
                <w:szCs w:val="28"/>
              </w:rPr>
              <w:t>4</w:t>
            </w:r>
          </w:p>
        </w:tc>
        <w:tc>
          <w:tcPr>
            <w:tcW w:w="1363" w:type="dxa"/>
          </w:tcPr>
          <w:p w:rsidR="0010443E" w:rsidRPr="00E16824" w:rsidRDefault="0010443E" w:rsidP="00E16824">
            <w:pPr>
              <w:overflowPunct w:val="0"/>
              <w:autoSpaceDE w:val="0"/>
              <w:autoSpaceDN w:val="0"/>
              <w:adjustRightInd w:val="0"/>
              <w:ind w:firstLine="284"/>
              <w:jc w:val="center"/>
              <w:textAlignment w:val="baseline"/>
              <w:rPr>
                <w:sz w:val="28"/>
                <w:szCs w:val="28"/>
              </w:rPr>
            </w:pPr>
            <w:r w:rsidRPr="00E16824">
              <w:rPr>
                <w:sz w:val="28"/>
                <w:szCs w:val="28"/>
              </w:rPr>
              <w:t>5</w:t>
            </w:r>
          </w:p>
        </w:tc>
      </w:tr>
    </w:tbl>
    <w:p w:rsidR="0010443E" w:rsidRPr="00E16824" w:rsidRDefault="0010443E" w:rsidP="005C5EC3">
      <w:pPr>
        <w:pStyle w:val="140"/>
      </w:pPr>
      <w:r w:rsidRPr="00E16824">
        <w:t xml:space="preserve">Для подготовки ответа на вопросы билета </w:t>
      </w:r>
      <w:proofErr w:type="gramStart"/>
      <w:r>
        <w:t>экзаменуемому</w:t>
      </w:r>
      <w:proofErr w:type="gramEnd"/>
      <w:r w:rsidRPr="00E16824">
        <w:t xml:space="preserve"> предоставляется 60 минут. </w:t>
      </w:r>
    </w:p>
    <w:p w:rsidR="00C077F1" w:rsidRDefault="0010443E">
      <w:pPr>
        <w:widowControl w:val="0"/>
        <w:overflowPunct w:val="0"/>
        <w:autoSpaceDE w:val="0"/>
        <w:autoSpaceDN w:val="0"/>
        <w:adjustRightInd w:val="0"/>
        <w:jc w:val="both"/>
        <w:textAlignment w:val="baseline"/>
        <w:rPr>
          <w:sz w:val="28"/>
          <w:szCs w:val="28"/>
        </w:rPr>
      </w:pPr>
      <w:r>
        <w:rPr>
          <w:sz w:val="28"/>
          <w:szCs w:val="28"/>
        </w:rPr>
        <w:t xml:space="preserve">    </w:t>
      </w:r>
      <w:r w:rsidR="001066A7" w:rsidRPr="001066A7">
        <w:rPr>
          <w:sz w:val="28"/>
          <w:szCs w:val="28"/>
        </w:rPr>
        <w:t>Необходимые справочные материалы</w:t>
      </w:r>
      <w:r w:rsidRPr="002D39F5">
        <w:rPr>
          <w:color w:val="000000"/>
          <w:sz w:val="28"/>
          <w:szCs w:val="28"/>
        </w:rPr>
        <w:t>, содержащие основные формулы курса математики образовательной программы основного общего образования,</w:t>
      </w:r>
      <w:r w:rsidR="001066A7" w:rsidRPr="001066A7">
        <w:rPr>
          <w:sz w:val="28"/>
          <w:szCs w:val="28"/>
        </w:rPr>
        <w:t xml:space="preserve"> выдаются вместе с текстом экзаменационной работы. При выполнении заданий разрешается пользоваться линейкой, </w:t>
      </w:r>
      <w:r w:rsidRPr="002D39F5">
        <w:rPr>
          <w:color w:val="000000"/>
          <w:sz w:val="28"/>
          <w:szCs w:val="28"/>
        </w:rPr>
        <w:t>не содержащей справочной информации</w:t>
      </w:r>
      <w:r w:rsidR="001066A7" w:rsidRPr="001066A7">
        <w:rPr>
          <w:sz w:val="28"/>
          <w:szCs w:val="28"/>
        </w:rPr>
        <w:t>.</w:t>
      </w:r>
    </w:p>
    <w:p w:rsidR="0010443E" w:rsidRPr="00E16824" w:rsidRDefault="0010443E" w:rsidP="00E16824">
      <w:pPr>
        <w:widowControl w:val="0"/>
        <w:overflowPunct w:val="0"/>
        <w:autoSpaceDE w:val="0"/>
        <w:autoSpaceDN w:val="0"/>
        <w:adjustRightInd w:val="0"/>
        <w:ind w:firstLine="284"/>
        <w:jc w:val="both"/>
        <w:textAlignment w:val="baseline"/>
        <w:rPr>
          <w:sz w:val="28"/>
          <w:szCs w:val="28"/>
        </w:rPr>
      </w:pPr>
    </w:p>
    <w:p w:rsidR="00C077F1" w:rsidRDefault="0010443E">
      <w:pPr>
        <w:numPr>
          <w:ilvl w:val="0"/>
          <w:numId w:val="27"/>
        </w:numPr>
        <w:overflowPunct w:val="0"/>
        <w:autoSpaceDE w:val="0"/>
        <w:autoSpaceDN w:val="0"/>
        <w:adjustRightInd w:val="0"/>
        <w:ind w:left="0" w:firstLine="284"/>
        <w:contextualSpacing/>
        <w:jc w:val="center"/>
        <w:textAlignment w:val="baseline"/>
        <w:rPr>
          <w:b/>
          <w:sz w:val="28"/>
          <w:szCs w:val="28"/>
        </w:rPr>
      </w:pPr>
      <w:r w:rsidRPr="00E16824">
        <w:rPr>
          <w:b/>
          <w:sz w:val="28"/>
          <w:szCs w:val="28"/>
        </w:rPr>
        <w:t>Биология</w:t>
      </w:r>
    </w:p>
    <w:p w:rsidR="0010443E" w:rsidRPr="00E16824" w:rsidRDefault="0010443E" w:rsidP="005C5EC3">
      <w:pPr>
        <w:pStyle w:val="140"/>
      </w:pPr>
      <w:r w:rsidRPr="00E16824">
        <w:t xml:space="preserve">Каждый билет включает два теоретических вопроса. </w:t>
      </w:r>
    </w:p>
    <w:p w:rsidR="0010443E" w:rsidRPr="00E16824" w:rsidRDefault="0010443E" w:rsidP="005C5EC3">
      <w:pPr>
        <w:pStyle w:val="140"/>
      </w:pPr>
      <w:r w:rsidRPr="00E16824">
        <w:t>Рекомендуется полный ответ на два вопроса билета оценивать максимально в 10 баллов. За ответ на каждый теоретический вопрос максимальный балл – 5</w:t>
      </w:r>
      <w:r>
        <w:t> </w:t>
      </w:r>
      <w:r w:rsidRPr="00E16824">
        <w:t xml:space="preserve">баллов.  </w:t>
      </w:r>
    </w:p>
    <w:p w:rsidR="0010443E" w:rsidRPr="00E16824" w:rsidRDefault="0010443E" w:rsidP="005C5EC3">
      <w:pPr>
        <w:pStyle w:val="140"/>
      </w:pPr>
      <w:r w:rsidRPr="00E16824">
        <w:t xml:space="preserve">Существенным считается расхождение в </w:t>
      </w:r>
      <w:r w:rsidRPr="00E16824">
        <w:rPr>
          <w:bCs/>
        </w:rPr>
        <w:t>2</w:t>
      </w:r>
      <w:r w:rsidRPr="00E16824">
        <w:t xml:space="preserve"> и более балла оценки за ответ на любой вопрос билета. </w:t>
      </w:r>
    </w:p>
    <w:p w:rsidR="0010443E" w:rsidRPr="00E16824" w:rsidRDefault="0010443E" w:rsidP="005C5EC3">
      <w:pPr>
        <w:pStyle w:val="140"/>
      </w:pPr>
      <w:r w:rsidRPr="00E16824">
        <w:t>Если расхождение баллов, выставленных двумя экспертами, составляет 2 и более баллов за ответ на любой из вопросов, то третий эксперт проверяет ответ на этот вопрос.</w:t>
      </w:r>
    </w:p>
    <w:p w:rsidR="0010443E" w:rsidRPr="00E16824" w:rsidRDefault="0010443E" w:rsidP="002D39F5">
      <w:pPr>
        <w:pStyle w:val="140"/>
      </w:pPr>
      <w:proofErr w:type="gramStart"/>
      <w:r w:rsidRPr="00E16824">
        <w:t>Перевод полученных обучающимся баллов за выполнение заданий билета в пятибалльную систему оценивания осуществляется с учетом приведенной ниже шкалы:</w:t>
      </w:r>
      <w:proofErr w:type="gram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427"/>
        <w:gridCol w:w="1493"/>
        <w:gridCol w:w="1027"/>
        <w:gridCol w:w="1260"/>
        <w:gridCol w:w="1363"/>
      </w:tblGrid>
      <w:tr w:rsidR="0010443E" w:rsidRPr="00E16824" w:rsidTr="00E16824">
        <w:tc>
          <w:tcPr>
            <w:tcW w:w="4427" w:type="dxa"/>
          </w:tcPr>
          <w:p w:rsidR="0010443E" w:rsidRPr="00E16824" w:rsidRDefault="0010443E" w:rsidP="00E16824">
            <w:pPr>
              <w:overflowPunct w:val="0"/>
              <w:autoSpaceDE w:val="0"/>
              <w:autoSpaceDN w:val="0"/>
              <w:adjustRightInd w:val="0"/>
              <w:ind w:firstLine="284"/>
              <w:jc w:val="both"/>
              <w:textAlignment w:val="baseline"/>
              <w:rPr>
                <w:sz w:val="28"/>
                <w:szCs w:val="28"/>
              </w:rPr>
            </w:pPr>
            <w:r w:rsidRPr="00E16824">
              <w:rPr>
                <w:sz w:val="28"/>
                <w:szCs w:val="28"/>
              </w:rPr>
              <w:t>Диапазон первичных баллов</w:t>
            </w:r>
          </w:p>
        </w:tc>
        <w:tc>
          <w:tcPr>
            <w:tcW w:w="1493" w:type="dxa"/>
          </w:tcPr>
          <w:p w:rsidR="0010443E" w:rsidRPr="00E16824" w:rsidRDefault="00040EA4" w:rsidP="00E16824">
            <w:pPr>
              <w:overflowPunct w:val="0"/>
              <w:autoSpaceDE w:val="0"/>
              <w:autoSpaceDN w:val="0"/>
              <w:adjustRightInd w:val="0"/>
              <w:ind w:firstLine="284"/>
              <w:jc w:val="center"/>
              <w:textAlignment w:val="baseline"/>
              <w:rPr>
                <w:sz w:val="28"/>
                <w:szCs w:val="28"/>
              </w:rPr>
            </w:pPr>
            <w:r>
              <w:rPr>
                <w:sz w:val="28"/>
                <w:szCs w:val="28"/>
              </w:rPr>
              <w:t>0-4</w:t>
            </w:r>
          </w:p>
        </w:tc>
        <w:tc>
          <w:tcPr>
            <w:tcW w:w="1027" w:type="dxa"/>
          </w:tcPr>
          <w:p w:rsidR="0010443E" w:rsidRPr="00E16824" w:rsidRDefault="0010443E" w:rsidP="00E16824">
            <w:pPr>
              <w:overflowPunct w:val="0"/>
              <w:autoSpaceDE w:val="0"/>
              <w:autoSpaceDN w:val="0"/>
              <w:adjustRightInd w:val="0"/>
              <w:ind w:firstLine="284"/>
              <w:jc w:val="center"/>
              <w:textAlignment w:val="baseline"/>
              <w:rPr>
                <w:sz w:val="28"/>
                <w:szCs w:val="28"/>
              </w:rPr>
            </w:pPr>
            <w:r w:rsidRPr="00E16824">
              <w:rPr>
                <w:sz w:val="28"/>
                <w:szCs w:val="28"/>
              </w:rPr>
              <w:t>5-6</w:t>
            </w:r>
          </w:p>
        </w:tc>
        <w:tc>
          <w:tcPr>
            <w:tcW w:w="1260" w:type="dxa"/>
          </w:tcPr>
          <w:p w:rsidR="0010443E" w:rsidRPr="00E16824" w:rsidRDefault="0010443E" w:rsidP="00E16824">
            <w:pPr>
              <w:overflowPunct w:val="0"/>
              <w:autoSpaceDE w:val="0"/>
              <w:autoSpaceDN w:val="0"/>
              <w:adjustRightInd w:val="0"/>
              <w:ind w:firstLine="284"/>
              <w:jc w:val="center"/>
              <w:textAlignment w:val="baseline"/>
              <w:rPr>
                <w:sz w:val="28"/>
                <w:szCs w:val="28"/>
              </w:rPr>
            </w:pPr>
            <w:r w:rsidRPr="00E16824">
              <w:rPr>
                <w:sz w:val="28"/>
                <w:szCs w:val="28"/>
              </w:rPr>
              <w:t>7-8</w:t>
            </w:r>
          </w:p>
        </w:tc>
        <w:tc>
          <w:tcPr>
            <w:tcW w:w="1363" w:type="dxa"/>
          </w:tcPr>
          <w:p w:rsidR="0010443E" w:rsidRPr="00E16824" w:rsidRDefault="0010443E" w:rsidP="00E16824">
            <w:pPr>
              <w:overflowPunct w:val="0"/>
              <w:autoSpaceDE w:val="0"/>
              <w:autoSpaceDN w:val="0"/>
              <w:adjustRightInd w:val="0"/>
              <w:ind w:firstLine="284"/>
              <w:jc w:val="center"/>
              <w:textAlignment w:val="baseline"/>
              <w:rPr>
                <w:sz w:val="28"/>
                <w:szCs w:val="28"/>
              </w:rPr>
            </w:pPr>
            <w:r w:rsidRPr="00E16824">
              <w:rPr>
                <w:sz w:val="28"/>
                <w:szCs w:val="28"/>
              </w:rPr>
              <w:t>9-10</w:t>
            </w:r>
          </w:p>
        </w:tc>
      </w:tr>
      <w:tr w:rsidR="0010443E" w:rsidRPr="00E16824" w:rsidTr="00E16824">
        <w:tc>
          <w:tcPr>
            <w:tcW w:w="4427" w:type="dxa"/>
          </w:tcPr>
          <w:p w:rsidR="0010443E" w:rsidRPr="00E16824" w:rsidRDefault="0010443E" w:rsidP="00E16824">
            <w:pPr>
              <w:overflowPunct w:val="0"/>
              <w:autoSpaceDE w:val="0"/>
              <w:autoSpaceDN w:val="0"/>
              <w:adjustRightInd w:val="0"/>
              <w:ind w:firstLine="284"/>
              <w:jc w:val="both"/>
              <w:textAlignment w:val="baseline"/>
              <w:rPr>
                <w:sz w:val="28"/>
                <w:szCs w:val="28"/>
              </w:rPr>
            </w:pPr>
            <w:r w:rsidRPr="00E16824">
              <w:rPr>
                <w:sz w:val="28"/>
                <w:szCs w:val="28"/>
              </w:rPr>
              <w:t>Отметка по пятибалльной шкале</w:t>
            </w:r>
          </w:p>
        </w:tc>
        <w:tc>
          <w:tcPr>
            <w:tcW w:w="1493" w:type="dxa"/>
          </w:tcPr>
          <w:p w:rsidR="0010443E" w:rsidRPr="00E16824" w:rsidRDefault="0010443E" w:rsidP="00E16824">
            <w:pPr>
              <w:overflowPunct w:val="0"/>
              <w:autoSpaceDE w:val="0"/>
              <w:autoSpaceDN w:val="0"/>
              <w:adjustRightInd w:val="0"/>
              <w:ind w:firstLine="284"/>
              <w:jc w:val="center"/>
              <w:textAlignment w:val="baseline"/>
              <w:rPr>
                <w:sz w:val="28"/>
                <w:szCs w:val="28"/>
              </w:rPr>
            </w:pPr>
            <w:r w:rsidRPr="00E16824">
              <w:rPr>
                <w:sz w:val="28"/>
                <w:szCs w:val="28"/>
              </w:rPr>
              <w:t>2</w:t>
            </w:r>
          </w:p>
        </w:tc>
        <w:tc>
          <w:tcPr>
            <w:tcW w:w="1027" w:type="dxa"/>
          </w:tcPr>
          <w:p w:rsidR="0010443E" w:rsidRPr="00E16824" w:rsidRDefault="0010443E" w:rsidP="00E16824">
            <w:pPr>
              <w:overflowPunct w:val="0"/>
              <w:autoSpaceDE w:val="0"/>
              <w:autoSpaceDN w:val="0"/>
              <w:adjustRightInd w:val="0"/>
              <w:ind w:firstLine="284"/>
              <w:jc w:val="center"/>
              <w:textAlignment w:val="baseline"/>
              <w:rPr>
                <w:sz w:val="28"/>
                <w:szCs w:val="28"/>
              </w:rPr>
            </w:pPr>
            <w:r w:rsidRPr="00E16824">
              <w:rPr>
                <w:sz w:val="28"/>
                <w:szCs w:val="28"/>
              </w:rPr>
              <w:t>3</w:t>
            </w:r>
          </w:p>
        </w:tc>
        <w:tc>
          <w:tcPr>
            <w:tcW w:w="1260" w:type="dxa"/>
          </w:tcPr>
          <w:p w:rsidR="0010443E" w:rsidRPr="00E16824" w:rsidRDefault="0010443E" w:rsidP="00E16824">
            <w:pPr>
              <w:overflowPunct w:val="0"/>
              <w:autoSpaceDE w:val="0"/>
              <w:autoSpaceDN w:val="0"/>
              <w:adjustRightInd w:val="0"/>
              <w:ind w:firstLine="284"/>
              <w:jc w:val="center"/>
              <w:textAlignment w:val="baseline"/>
              <w:rPr>
                <w:sz w:val="28"/>
                <w:szCs w:val="28"/>
              </w:rPr>
            </w:pPr>
            <w:r w:rsidRPr="00E16824">
              <w:rPr>
                <w:sz w:val="28"/>
                <w:szCs w:val="28"/>
              </w:rPr>
              <w:t>4</w:t>
            </w:r>
          </w:p>
        </w:tc>
        <w:tc>
          <w:tcPr>
            <w:tcW w:w="1363" w:type="dxa"/>
          </w:tcPr>
          <w:p w:rsidR="0010443E" w:rsidRPr="00E16824" w:rsidRDefault="0010443E" w:rsidP="00E16824">
            <w:pPr>
              <w:overflowPunct w:val="0"/>
              <w:autoSpaceDE w:val="0"/>
              <w:autoSpaceDN w:val="0"/>
              <w:adjustRightInd w:val="0"/>
              <w:ind w:firstLine="284"/>
              <w:jc w:val="center"/>
              <w:textAlignment w:val="baseline"/>
              <w:rPr>
                <w:sz w:val="28"/>
                <w:szCs w:val="28"/>
              </w:rPr>
            </w:pPr>
            <w:r w:rsidRPr="00E16824">
              <w:rPr>
                <w:sz w:val="28"/>
                <w:szCs w:val="28"/>
              </w:rPr>
              <w:t>5</w:t>
            </w:r>
          </w:p>
        </w:tc>
      </w:tr>
    </w:tbl>
    <w:p w:rsidR="0010443E" w:rsidRPr="00E16824" w:rsidRDefault="0010443E" w:rsidP="005C5EC3">
      <w:pPr>
        <w:pStyle w:val="140"/>
      </w:pPr>
      <w:r w:rsidRPr="00E16824">
        <w:t xml:space="preserve">Для подготовки ответа на вопросы билета </w:t>
      </w:r>
      <w:proofErr w:type="gramStart"/>
      <w:r>
        <w:t>экзаменуемому</w:t>
      </w:r>
      <w:proofErr w:type="gramEnd"/>
      <w:r w:rsidRPr="00E16824">
        <w:t xml:space="preserve"> предоставляется 30 минут.</w:t>
      </w:r>
    </w:p>
    <w:p w:rsidR="00C077F1" w:rsidRDefault="0010443E">
      <w:pPr>
        <w:overflowPunct w:val="0"/>
        <w:autoSpaceDE w:val="0"/>
        <w:autoSpaceDN w:val="0"/>
        <w:adjustRightInd w:val="0"/>
        <w:jc w:val="both"/>
        <w:textAlignment w:val="baseline"/>
        <w:rPr>
          <w:sz w:val="28"/>
          <w:szCs w:val="28"/>
        </w:rPr>
      </w:pPr>
      <w:r>
        <w:rPr>
          <w:sz w:val="28"/>
          <w:szCs w:val="28"/>
        </w:rPr>
        <w:lastRenderedPageBreak/>
        <w:t xml:space="preserve">   </w:t>
      </w:r>
      <w:r w:rsidR="001066A7" w:rsidRPr="001066A7">
        <w:rPr>
          <w:sz w:val="28"/>
          <w:szCs w:val="28"/>
        </w:rPr>
        <w:t xml:space="preserve">При проведении </w:t>
      </w:r>
      <w:r>
        <w:rPr>
          <w:sz w:val="28"/>
          <w:szCs w:val="28"/>
        </w:rPr>
        <w:t>ГВЭ</w:t>
      </w:r>
      <w:r w:rsidR="001066A7" w:rsidRPr="001066A7">
        <w:rPr>
          <w:sz w:val="28"/>
          <w:szCs w:val="28"/>
        </w:rPr>
        <w:t xml:space="preserve"> по биологии в устной форме дополнительные средства обучения и воспитания не используются.</w:t>
      </w:r>
    </w:p>
    <w:p w:rsidR="0010443E" w:rsidRPr="00E16824" w:rsidRDefault="0010443E" w:rsidP="00E16824">
      <w:pPr>
        <w:overflowPunct w:val="0"/>
        <w:autoSpaceDE w:val="0"/>
        <w:autoSpaceDN w:val="0"/>
        <w:adjustRightInd w:val="0"/>
        <w:ind w:firstLine="284"/>
        <w:textAlignment w:val="baseline"/>
        <w:rPr>
          <w:sz w:val="28"/>
          <w:szCs w:val="28"/>
        </w:rPr>
      </w:pPr>
    </w:p>
    <w:p w:rsidR="00C077F1" w:rsidRDefault="0010443E">
      <w:pPr>
        <w:numPr>
          <w:ilvl w:val="0"/>
          <w:numId w:val="27"/>
        </w:numPr>
        <w:overflowPunct w:val="0"/>
        <w:autoSpaceDE w:val="0"/>
        <w:autoSpaceDN w:val="0"/>
        <w:adjustRightInd w:val="0"/>
        <w:ind w:left="0" w:firstLine="284"/>
        <w:contextualSpacing/>
        <w:jc w:val="center"/>
        <w:textAlignment w:val="baseline"/>
        <w:rPr>
          <w:b/>
          <w:sz w:val="28"/>
          <w:szCs w:val="28"/>
        </w:rPr>
      </w:pPr>
      <w:r w:rsidRPr="00E16824">
        <w:rPr>
          <w:b/>
          <w:sz w:val="28"/>
          <w:szCs w:val="28"/>
        </w:rPr>
        <w:t>География</w:t>
      </w:r>
    </w:p>
    <w:p w:rsidR="0010443E" w:rsidRPr="00E16824" w:rsidRDefault="0010443E" w:rsidP="005C5EC3">
      <w:pPr>
        <w:pStyle w:val="140"/>
      </w:pPr>
      <w:r w:rsidRPr="00E16824">
        <w:t xml:space="preserve">Каждый билет содержит два теоретических вопроса и одно практическое задание. </w:t>
      </w:r>
    </w:p>
    <w:p w:rsidR="0010443E" w:rsidRPr="00CE588C" w:rsidRDefault="0010443E" w:rsidP="005C5EC3">
      <w:pPr>
        <w:pStyle w:val="140"/>
      </w:pPr>
      <w:r w:rsidRPr="00E16824">
        <w:t xml:space="preserve">Максимально за теоретические вопросы учащийся может получить по </w:t>
      </w:r>
      <w:r w:rsidRPr="00CE588C">
        <w:t>6</w:t>
      </w:r>
      <w:r>
        <w:t> </w:t>
      </w:r>
      <w:r w:rsidRPr="00CE588C">
        <w:t xml:space="preserve">баллов, за практическое задание - 2 балла. </w:t>
      </w:r>
    </w:p>
    <w:p w:rsidR="0010443E" w:rsidRPr="00E16824" w:rsidRDefault="0010443E" w:rsidP="005C5EC3">
      <w:pPr>
        <w:pStyle w:val="140"/>
      </w:pPr>
      <w:r w:rsidRPr="00E16824">
        <w:t xml:space="preserve">Существенным считается расхождение в </w:t>
      </w:r>
      <w:r w:rsidRPr="00E16824">
        <w:rPr>
          <w:bCs/>
        </w:rPr>
        <w:t>2</w:t>
      </w:r>
      <w:r w:rsidRPr="00E16824">
        <w:t xml:space="preserve"> и более балла оценки за ответ на любой вопрос билета. </w:t>
      </w:r>
    </w:p>
    <w:p w:rsidR="0010443E" w:rsidRPr="00E16824" w:rsidRDefault="0010443E" w:rsidP="005C5EC3">
      <w:pPr>
        <w:pStyle w:val="140"/>
      </w:pPr>
      <w:r w:rsidRPr="00E16824">
        <w:t>Если расхождение баллов, выставленных двумя экспертами, составляет 2 и более баллов за ответ на любой из вопросов, то третий эксперт проверяет ответ на этот вопрос.</w:t>
      </w:r>
    </w:p>
    <w:p w:rsidR="0010443E" w:rsidRPr="00E16824" w:rsidRDefault="0010443E" w:rsidP="005C5EC3">
      <w:pPr>
        <w:pStyle w:val="140"/>
      </w:pPr>
      <w:proofErr w:type="gramStart"/>
      <w:r>
        <w:t>П</w:t>
      </w:r>
      <w:r w:rsidRPr="00E16824">
        <w:t>еревод полученных обучающимся баллов за выполнение заданий билета в пятибалльную систему оценивания осуществляется с учетом приведенной ниже шкалы:</w:t>
      </w:r>
      <w:proofErr w:type="gram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427"/>
        <w:gridCol w:w="1635"/>
        <w:gridCol w:w="885"/>
        <w:gridCol w:w="1260"/>
        <w:gridCol w:w="1363"/>
      </w:tblGrid>
      <w:tr w:rsidR="0010443E" w:rsidRPr="00E16824" w:rsidTr="00E16824">
        <w:tc>
          <w:tcPr>
            <w:tcW w:w="4427" w:type="dxa"/>
          </w:tcPr>
          <w:p w:rsidR="0010443E" w:rsidRPr="00E16824" w:rsidRDefault="0010443E" w:rsidP="00E16824">
            <w:pPr>
              <w:overflowPunct w:val="0"/>
              <w:autoSpaceDE w:val="0"/>
              <w:autoSpaceDN w:val="0"/>
              <w:adjustRightInd w:val="0"/>
              <w:ind w:firstLine="284"/>
              <w:textAlignment w:val="baseline"/>
              <w:rPr>
                <w:sz w:val="28"/>
                <w:szCs w:val="28"/>
              </w:rPr>
            </w:pPr>
            <w:r w:rsidRPr="00E16824">
              <w:rPr>
                <w:sz w:val="28"/>
                <w:szCs w:val="28"/>
              </w:rPr>
              <w:t>Диапазон первичных баллов</w:t>
            </w:r>
          </w:p>
        </w:tc>
        <w:tc>
          <w:tcPr>
            <w:tcW w:w="1635" w:type="dxa"/>
          </w:tcPr>
          <w:p w:rsidR="0010443E" w:rsidRPr="00CE588C" w:rsidRDefault="00040EA4" w:rsidP="00E16824">
            <w:pPr>
              <w:overflowPunct w:val="0"/>
              <w:autoSpaceDE w:val="0"/>
              <w:autoSpaceDN w:val="0"/>
              <w:adjustRightInd w:val="0"/>
              <w:jc w:val="center"/>
              <w:textAlignment w:val="baseline"/>
              <w:rPr>
                <w:sz w:val="26"/>
                <w:szCs w:val="26"/>
              </w:rPr>
            </w:pPr>
            <w:r>
              <w:rPr>
                <w:sz w:val="26"/>
                <w:szCs w:val="26"/>
              </w:rPr>
              <w:t>0-2</w:t>
            </w:r>
          </w:p>
        </w:tc>
        <w:tc>
          <w:tcPr>
            <w:tcW w:w="885" w:type="dxa"/>
          </w:tcPr>
          <w:p w:rsidR="0010443E" w:rsidRPr="00CE588C" w:rsidRDefault="00040EA4" w:rsidP="00E16824">
            <w:pPr>
              <w:overflowPunct w:val="0"/>
              <w:autoSpaceDE w:val="0"/>
              <w:autoSpaceDN w:val="0"/>
              <w:adjustRightInd w:val="0"/>
              <w:jc w:val="center"/>
              <w:textAlignment w:val="baseline"/>
              <w:rPr>
                <w:sz w:val="26"/>
                <w:szCs w:val="26"/>
              </w:rPr>
            </w:pPr>
            <w:r>
              <w:rPr>
                <w:sz w:val="26"/>
                <w:szCs w:val="26"/>
              </w:rPr>
              <w:t>3-4</w:t>
            </w:r>
          </w:p>
        </w:tc>
        <w:tc>
          <w:tcPr>
            <w:tcW w:w="1260" w:type="dxa"/>
          </w:tcPr>
          <w:p w:rsidR="0010443E" w:rsidRPr="00CE588C" w:rsidRDefault="00040EA4" w:rsidP="00E16824">
            <w:pPr>
              <w:overflowPunct w:val="0"/>
              <w:autoSpaceDE w:val="0"/>
              <w:autoSpaceDN w:val="0"/>
              <w:adjustRightInd w:val="0"/>
              <w:jc w:val="center"/>
              <w:textAlignment w:val="baseline"/>
              <w:rPr>
                <w:sz w:val="26"/>
                <w:szCs w:val="26"/>
              </w:rPr>
            </w:pPr>
            <w:r>
              <w:rPr>
                <w:sz w:val="26"/>
                <w:szCs w:val="26"/>
              </w:rPr>
              <w:t>5-6</w:t>
            </w:r>
          </w:p>
        </w:tc>
        <w:tc>
          <w:tcPr>
            <w:tcW w:w="1363" w:type="dxa"/>
          </w:tcPr>
          <w:p w:rsidR="0010443E" w:rsidRPr="00CE588C" w:rsidRDefault="00040EA4" w:rsidP="00E16824">
            <w:pPr>
              <w:overflowPunct w:val="0"/>
              <w:autoSpaceDE w:val="0"/>
              <w:autoSpaceDN w:val="0"/>
              <w:adjustRightInd w:val="0"/>
              <w:jc w:val="center"/>
              <w:textAlignment w:val="baseline"/>
              <w:rPr>
                <w:sz w:val="26"/>
                <w:szCs w:val="26"/>
              </w:rPr>
            </w:pPr>
            <w:r>
              <w:rPr>
                <w:sz w:val="26"/>
                <w:szCs w:val="26"/>
              </w:rPr>
              <w:t>7-8</w:t>
            </w:r>
          </w:p>
        </w:tc>
      </w:tr>
      <w:tr w:rsidR="0010443E" w:rsidRPr="00E16824" w:rsidTr="00E16824">
        <w:tc>
          <w:tcPr>
            <w:tcW w:w="4427" w:type="dxa"/>
          </w:tcPr>
          <w:p w:rsidR="0010443E" w:rsidRPr="00E16824" w:rsidRDefault="0010443E" w:rsidP="00E16824">
            <w:pPr>
              <w:overflowPunct w:val="0"/>
              <w:autoSpaceDE w:val="0"/>
              <w:autoSpaceDN w:val="0"/>
              <w:adjustRightInd w:val="0"/>
              <w:ind w:firstLine="284"/>
              <w:textAlignment w:val="baseline"/>
              <w:rPr>
                <w:sz w:val="28"/>
                <w:szCs w:val="28"/>
              </w:rPr>
            </w:pPr>
            <w:r w:rsidRPr="00E16824">
              <w:rPr>
                <w:sz w:val="28"/>
                <w:szCs w:val="28"/>
              </w:rPr>
              <w:t>Отметка по пятибалльной шкале</w:t>
            </w:r>
          </w:p>
        </w:tc>
        <w:tc>
          <w:tcPr>
            <w:tcW w:w="1635" w:type="dxa"/>
          </w:tcPr>
          <w:p w:rsidR="0010443E" w:rsidRPr="00E16824" w:rsidRDefault="0010443E" w:rsidP="00E16824">
            <w:pPr>
              <w:overflowPunct w:val="0"/>
              <w:autoSpaceDE w:val="0"/>
              <w:autoSpaceDN w:val="0"/>
              <w:adjustRightInd w:val="0"/>
              <w:ind w:firstLine="284"/>
              <w:jc w:val="center"/>
              <w:textAlignment w:val="baseline"/>
              <w:rPr>
                <w:sz w:val="28"/>
                <w:szCs w:val="28"/>
              </w:rPr>
            </w:pPr>
            <w:r w:rsidRPr="00E16824">
              <w:rPr>
                <w:sz w:val="28"/>
                <w:szCs w:val="28"/>
              </w:rPr>
              <w:t>2</w:t>
            </w:r>
          </w:p>
        </w:tc>
        <w:tc>
          <w:tcPr>
            <w:tcW w:w="885" w:type="dxa"/>
          </w:tcPr>
          <w:p w:rsidR="0010443E" w:rsidRPr="00E16824" w:rsidRDefault="0010443E" w:rsidP="00E16824">
            <w:pPr>
              <w:overflowPunct w:val="0"/>
              <w:autoSpaceDE w:val="0"/>
              <w:autoSpaceDN w:val="0"/>
              <w:adjustRightInd w:val="0"/>
              <w:ind w:firstLine="284"/>
              <w:jc w:val="center"/>
              <w:textAlignment w:val="baseline"/>
              <w:rPr>
                <w:sz w:val="28"/>
                <w:szCs w:val="28"/>
              </w:rPr>
            </w:pPr>
            <w:r w:rsidRPr="00E16824">
              <w:rPr>
                <w:sz w:val="28"/>
                <w:szCs w:val="28"/>
              </w:rPr>
              <w:t>3</w:t>
            </w:r>
          </w:p>
        </w:tc>
        <w:tc>
          <w:tcPr>
            <w:tcW w:w="1260" w:type="dxa"/>
          </w:tcPr>
          <w:p w:rsidR="0010443E" w:rsidRPr="00E16824" w:rsidRDefault="0010443E" w:rsidP="00E16824">
            <w:pPr>
              <w:overflowPunct w:val="0"/>
              <w:autoSpaceDE w:val="0"/>
              <w:autoSpaceDN w:val="0"/>
              <w:adjustRightInd w:val="0"/>
              <w:ind w:firstLine="284"/>
              <w:jc w:val="center"/>
              <w:textAlignment w:val="baseline"/>
              <w:rPr>
                <w:sz w:val="28"/>
                <w:szCs w:val="28"/>
              </w:rPr>
            </w:pPr>
            <w:r w:rsidRPr="00E16824">
              <w:rPr>
                <w:sz w:val="28"/>
                <w:szCs w:val="28"/>
              </w:rPr>
              <w:t>4</w:t>
            </w:r>
          </w:p>
        </w:tc>
        <w:tc>
          <w:tcPr>
            <w:tcW w:w="1363" w:type="dxa"/>
          </w:tcPr>
          <w:p w:rsidR="0010443E" w:rsidRPr="00E16824" w:rsidRDefault="0010443E" w:rsidP="00E16824">
            <w:pPr>
              <w:overflowPunct w:val="0"/>
              <w:autoSpaceDE w:val="0"/>
              <w:autoSpaceDN w:val="0"/>
              <w:adjustRightInd w:val="0"/>
              <w:ind w:firstLine="284"/>
              <w:jc w:val="center"/>
              <w:textAlignment w:val="baseline"/>
              <w:rPr>
                <w:sz w:val="28"/>
                <w:szCs w:val="28"/>
              </w:rPr>
            </w:pPr>
            <w:r w:rsidRPr="00E16824">
              <w:rPr>
                <w:sz w:val="28"/>
                <w:szCs w:val="28"/>
              </w:rPr>
              <w:t>5</w:t>
            </w:r>
          </w:p>
        </w:tc>
      </w:tr>
    </w:tbl>
    <w:p w:rsidR="0010443E" w:rsidRPr="00CE588C" w:rsidRDefault="0010443E" w:rsidP="005C5EC3">
      <w:pPr>
        <w:pStyle w:val="140"/>
      </w:pPr>
      <w:r w:rsidRPr="00E16824">
        <w:t xml:space="preserve">Для подготовки ответа на вопросы билета </w:t>
      </w:r>
      <w:proofErr w:type="gramStart"/>
      <w:r>
        <w:t>экзаменуемому</w:t>
      </w:r>
      <w:proofErr w:type="gramEnd"/>
      <w:r w:rsidRPr="00CE588C">
        <w:t xml:space="preserve"> предоставляется 50 минут.</w:t>
      </w:r>
    </w:p>
    <w:p w:rsidR="0010443E" w:rsidRPr="00E16824" w:rsidRDefault="0010443E" w:rsidP="005C5EC3">
      <w:pPr>
        <w:pStyle w:val="140"/>
        <w:rPr>
          <w:b/>
        </w:rPr>
      </w:pPr>
      <w:r w:rsidRPr="00E16824">
        <w:t xml:space="preserve">При проведении </w:t>
      </w:r>
      <w:r>
        <w:t>ГВЭ</w:t>
      </w:r>
      <w:r w:rsidRPr="00E16824">
        <w:t xml:space="preserve"> по географии</w:t>
      </w:r>
      <w:r>
        <w:t xml:space="preserve"> в устной форме</w:t>
      </w:r>
      <w:r w:rsidRPr="00E16824">
        <w:t xml:space="preserve"> </w:t>
      </w:r>
      <w:proofErr w:type="gramStart"/>
      <w:r w:rsidRPr="00E16824">
        <w:t>обучающимся</w:t>
      </w:r>
      <w:proofErr w:type="gramEnd"/>
      <w:r w:rsidRPr="00E16824">
        <w:t xml:space="preserve"> предоставляется право использовать при необходимости:</w:t>
      </w:r>
    </w:p>
    <w:p w:rsidR="0010443E" w:rsidRPr="00E16824" w:rsidRDefault="0010443E" w:rsidP="005C5EC3">
      <w:pPr>
        <w:pStyle w:val="140"/>
      </w:pPr>
      <w:r w:rsidRPr="00E16824">
        <w:t xml:space="preserve">1) </w:t>
      </w:r>
      <w:r>
        <w:t xml:space="preserve">  </w:t>
      </w:r>
      <w:r w:rsidRPr="00E16824">
        <w:t xml:space="preserve">школьные географические </w:t>
      </w:r>
      <w:r w:rsidRPr="00CE588C">
        <w:t xml:space="preserve">атласы за </w:t>
      </w:r>
      <w:r w:rsidRPr="00CE588C">
        <w:rPr>
          <w:b/>
        </w:rPr>
        <w:t>7</w:t>
      </w:r>
      <w:r w:rsidRPr="00CE588C">
        <w:t>–9 классы</w:t>
      </w:r>
      <w:r w:rsidRPr="00E16824">
        <w:t>;</w:t>
      </w:r>
    </w:p>
    <w:p w:rsidR="0010443E" w:rsidRPr="00E16824" w:rsidRDefault="0010443E" w:rsidP="005C5EC3">
      <w:pPr>
        <w:pStyle w:val="140"/>
      </w:pPr>
      <w:r>
        <w:t xml:space="preserve">2) </w:t>
      </w:r>
      <w:r w:rsidRPr="00E16824">
        <w:t>непрограммируемый калькулятор для вычислений при решении практических заданий.</w:t>
      </w:r>
    </w:p>
    <w:p w:rsidR="0010443E" w:rsidRPr="00E16824" w:rsidRDefault="0010443E" w:rsidP="00E16824">
      <w:pPr>
        <w:overflowPunct w:val="0"/>
        <w:autoSpaceDE w:val="0"/>
        <w:autoSpaceDN w:val="0"/>
        <w:adjustRightInd w:val="0"/>
        <w:ind w:firstLine="284"/>
        <w:textAlignment w:val="baseline"/>
        <w:rPr>
          <w:b/>
          <w:sz w:val="28"/>
          <w:szCs w:val="28"/>
        </w:rPr>
      </w:pPr>
    </w:p>
    <w:p w:rsidR="00C077F1" w:rsidRDefault="0010443E">
      <w:pPr>
        <w:numPr>
          <w:ilvl w:val="0"/>
          <w:numId w:val="27"/>
        </w:numPr>
        <w:overflowPunct w:val="0"/>
        <w:autoSpaceDE w:val="0"/>
        <w:autoSpaceDN w:val="0"/>
        <w:adjustRightInd w:val="0"/>
        <w:ind w:left="0" w:firstLine="284"/>
        <w:contextualSpacing/>
        <w:jc w:val="center"/>
        <w:textAlignment w:val="baseline"/>
        <w:rPr>
          <w:b/>
          <w:sz w:val="28"/>
          <w:szCs w:val="28"/>
        </w:rPr>
      </w:pPr>
      <w:r w:rsidRPr="00E16824">
        <w:rPr>
          <w:b/>
          <w:sz w:val="28"/>
          <w:szCs w:val="28"/>
        </w:rPr>
        <w:t>Информатика и ИКТ</w:t>
      </w:r>
    </w:p>
    <w:p w:rsidR="0010443E" w:rsidRPr="00E16824" w:rsidRDefault="0010443E" w:rsidP="005C5EC3">
      <w:pPr>
        <w:pStyle w:val="140"/>
      </w:pPr>
      <w:r w:rsidRPr="00E16824">
        <w:t xml:space="preserve">Каждый билет состоит из двух вопросов. Первый вопрос предполагает освещение материала теоретического характера.  Второй вопрос билета представляет собой практическое задание на описание алгоритма (на формальном языке или в виде словесного описания) для решения конкретной задачи обработки данных. </w:t>
      </w:r>
    </w:p>
    <w:p w:rsidR="0010443E" w:rsidRPr="00E16824" w:rsidRDefault="0010443E" w:rsidP="005C5EC3">
      <w:pPr>
        <w:pStyle w:val="140"/>
      </w:pPr>
      <w:r w:rsidRPr="00E16824">
        <w:t xml:space="preserve">Рекомендуется полный ответ на два вопроса билета оценивать максимально в 6 баллов. За ответ на теоретический вопрос максимальный балл – 3 балла; за верное выполнение практического задания – 3 балла. </w:t>
      </w:r>
    </w:p>
    <w:p w:rsidR="0010443E" w:rsidRPr="00E16824" w:rsidRDefault="0010443E" w:rsidP="005C5EC3">
      <w:pPr>
        <w:pStyle w:val="140"/>
      </w:pPr>
      <w:r w:rsidRPr="00E16824">
        <w:t xml:space="preserve">Существенным считается расхождение в </w:t>
      </w:r>
      <w:r w:rsidRPr="00E16824">
        <w:rPr>
          <w:bCs/>
        </w:rPr>
        <w:t>2</w:t>
      </w:r>
      <w:r w:rsidRPr="00E16824">
        <w:t xml:space="preserve"> и более балла оценки за ответ на любой вопрос билета. </w:t>
      </w:r>
    </w:p>
    <w:p w:rsidR="0010443E" w:rsidRPr="00E16824" w:rsidRDefault="0010443E" w:rsidP="005C5EC3">
      <w:pPr>
        <w:pStyle w:val="140"/>
      </w:pPr>
      <w:r w:rsidRPr="00E16824">
        <w:t>Если расхождение баллов, выставленных двумя экспертами, составляет 2 и более баллов за ответ на любой из вопросов, то третий эксперт проверяет ответ на этот вопрос.</w:t>
      </w:r>
    </w:p>
    <w:p w:rsidR="00C077F1" w:rsidRDefault="0010443E">
      <w:pPr>
        <w:pStyle w:val="140"/>
      </w:pPr>
      <w:proofErr w:type="gramStart"/>
      <w:r w:rsidRPr="00E16824">
        <w:t>Перевод полученных обучающимся баллов за выполнение заданий билета в пятибалльную систему оценивания осуществляется с учетом приведенной ниже шкалы:</w:t>
      </w:r>
      <w:proofErr w:type="gram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427"/>
        <w:gridCol w:w="1635"/>
        <w:gridCol w:w="1246"/>
        <w:gridCol w:w="1320"/>
        <w:gridCol w:w="1200"/>
      </w:tblGrid>
      <w:tr w:rsidR="0010443E" w:rsidRPr="00E16824" w:rsidTr="009F1FC7">
        <w:tc>
          <w:tcPr>
            <w:tcW w:w="4427" w:type="dxa"/>
          </w:tcPr>
          <w:p w:rsidR="0010443E" w:rsidRPr="00E16824" w:rsidRDefault="0010443E" w:rsidP="00E16824">
            <w:pPr>
              <w:overflowPunct w:val="0"/>
              <w:autoSpaceDE w:val="0"/>
              <w:autoSpaceDN w:val="0"/>
              <w:adjustRightInd w:val="0"/>
              <w:ind w:firstLine="284"/>
              <w:jc w:val="both"/>
              <w:textAlignment w:val="baseline"/>
              <w:rPr>
                <w:sz w:val="28"/>
                <w:szCs w:val="28"/>
              </w:rPr>
            </w:pPr>
            <w:r w:rsidRPr="00E16824">
              <w:rPr>
                <w:sz w:val="28"/>
                <w:szCs w:val="28"/>
              </w:rPr>
              <w:t>Диапазон первичных баллов</w:t>
            </w:r>
          </w:p>
        </w:tc>
        <w:tc>
          <w:tcPr>
            <w:tcW w:w="1635" w:type="dxa"/>
          </w:tcPr>
          <w:p w:rsidR="0010443E" w:rsidRPr="00E16824" w:rsidRDefault="009F1FC7" w:rsidP="00E16824">
            <w:pPr>
              <w:overflowPunct w:val="0"/>
              <w:autoSpaceDE w:val="0"/>
              <w:autoSpaceDN w:val="0"/>
              <w:adjustRightInd w:val="0"/>
              <w:ind w:firstLine="284"/>
              <w:jc w:val="center"/>
              <w:textAlignment w:val="baseline"/>
              <w:rPr>
                <w:sz w:val="28"/>
                <w:szCs w:val="28"/>
              </w:rPr>
            </w:pPr>
            <w:r>
              <w:rPr>
                <w:sz w:val="28"/>
                <w:szCs w:val="28"/>
              </w:rPr>
              <w:t>0-1</w:t>
            </w:r>
          </w:p>
        </w:tc>
        <w:tc>
          <w:tcPr>
            <w:tcW w:w="1246" w:type="dxa"/>
          </w:tcPr>
          <w:p w:rsidR="0010443E" w:rsidRPr="00E16824" w:rsidRDefault="0010443E" w:rsidP="00E16824">
            <w:pPr>
              <w:overflowPunct w:val="0"/>
              <w:autoSpaceDE w:val="0"/>
              <w:autoSpaceDN w:val="0"/>
              <w:adjustRightInd w:val="0"/>
              <w:ind w:firstLine="284"/>
              <w:jc w:val="center"/>
              <w:textAlignment w:val="baseline"/>
              <w:rPr>
                <w:sz w:val="28"/>
                <w:szCs w:val="28"/>
              </w:rPr>
            </w:pPr>
            <w:r w:rsidRPr="00E16824">
              <w:rPr>
                <w:sz w:val="28"/>
                <w:szCs w:val="28"/>
              </w:rPr>
              <w:t>2-3</w:t>
            </w:r>
          </w:p>
        </w:tc>
        <w:tc>
          <w:tcPr>
            <w:tcW w:w="1320" w:type="dxa"/>
          </w:tcPr>
          <w:p w:rsidR="0010443E" w:rsidRPr="00E16824" w:rsidRDefault="0010443E" w:rsidP="00E16824">
            <w:pPr>
              <w:overflowPunct w:val="0"/>
              <w:autoSpaceDE w:val="0"/>
              <w:autoSpaceDN w:val="0"/>
              <w:adjustRightInd w:val="0"/>
              <w:ind w:firstLine="284"/>
              <w:jc w:val="center"/>
              <w:textAlignment w:val="baseline"/>
              <w:rPr>
                <w:sz w:val="28"/>
                <w:szCs w:val="28"/>
              </w:rPr>
            </w:pPr>
            <w:r w:rsidRPr="00E16824">
              <w:rPr>
                <w:sz w:val="28"/>
                <w:szCs w:val="28"/>
              </w:rPr>
              <w:t>4-5</w:t>
            </w:r>
          </w:p>
        </w:tc>
        <w:tc>
          <w:tcPr>
            <w:tcW w:w="1200" w:type="dxa"/>
          </w:tcPr>
          <w:p w:rsidR="0010443E" w:rsidRPr="00E16824" w:rsidRDefault="0010443E" w:rsidP="00E16824">
            <w:pPr>
              <w:overflowPunct w:val="0"/>
              <w:autoSpaceDE w:val="0"/>
              <w:autoSpaceDN w:val="0"/>
              <w:adjustRightInd w:val="0"/>
              <w:ind w:firstLine="284"/>
              <w:jc w:val="center"/>
              <w:textAlignment w:val="baseline"/>
              <w:rPr>
                <w:sz w:val="28"/>
                <w:szCs w:val="28"/>
              </w:rPr>
            </w:pPr>
            <w:r w:rsidRPr="00E16824">
              <w:rPr>
                <w:sz w:val="28"/>
                <w:szCs w:val="28"/>
              </w:rPr>
              <w:t>6</w:t>
            </w:r>
          </w:p>
        </w:tc>
      </w:tr>
      <w:tr w:rsidR="0010443E" w:rsidRPr="00E16824" w:rsidTr="009F1FC7">
        <w:tc>
          <w:tcPr>
            <w:tcW w:w="4427" w:type="dxa"/>
          </w:tcPr>
          <w:p w:rsidR="0010443E" w:rsidRPr="00E16824" w:rsidRDefault="0010443E" w:rsidP="00E16824">
            <w:pPr>
              <w:overflowPunct w:val="0"/>
              <w:autoSpaceDE w:val="0"/>
              <w:autoSpaceDN w:val="0"/>
              <w:adjustRightInd w:val="0"/>
              <w:ind w:firstLine="284"/>
              <w:jc w:val="both"/>
              <w:textAlignment w:val="baseline"/>
              <w:rPr>
                <w:sz w:val="28"/>
                <w:szCs w:val="28"/>
              </w:rPr>
            </w:pPr>
            <w:r w:rsidRPr="00E16824">
              <w:rPr>
                <w:sz w:val="28"/>
                <w:szCs w:val="28"/>
              </w:rPr>
              <w:t>Отметка по пятибалльной шкале</w:t>
            </w:r>
          </w:p>
        </w:tc>
        <w:tc>
          <w:tcPr>
            <w:tcW w:w="1635" w:type="dxa"/>
          </w:tcPr>
          <w:p w:rsidR="0010443E" w:rsidRPr="00E16824" w:rsidRDefault="0010443E" w:rsidP="00E16824">
            <w:pPr>
              <w:overflowPunct w:val="0"/>
              <w:autoSpaceDE w:val="0"/>
              <w:autoSpaceDN w:val="0"/>
              <w:adjustRightInd w:val="0"/>
              <w:ind w:firstLine="284"/>
              <w:jc w:val="center"/>
              <w:textAlignment w:val="baseline"/>
              <w:rPr>
                <w:sz w:val="28"/>
                <w:szCs w:val="28"/>
              </w:rPr>
            </w:pPr>
            <w:r w:rsidRPr="00E16824">
              <w:rPr>
                <w:sz w:val="28"/>
                <w:szCs w:val="28"/>
              </w:rPr>
              <w:t>2</w:t>
            </w:r>
          </w:p>
        </w:tc>
        <w:tc>
          <w:tcPr>
            <w:tcW w:w="1246" w:type="dxa"/>
          </w:tcPr>
          <w:p w:rsidR="0010443E" w:rsidRPr="00E16824" w:rsidRDefault="0010443E" w:rsidP="00E16824">
            <w:pPr>
              <w:overflowPunct w:val="0"/>
              <w:autoSpaceDE w:val="0"/>
              <w:autoSpaceDN w:val="0"/>
              <w:adjustRightInd w:val="0"/>
              <w:ind w:firstLine="284"/>
              <w:jc w:val="center"/>
              <w:textAlignment w:val="baseline"/>
              <w:rPr>
                <w:sz w:val="28"/>
                <w:szCs w:val="28"/>
              </w:rPr>
            </w:pPr>
            <w:r w:rsidRPr="00E16824">
              <w:rPr>
                <w:sz w:val="28"/>
                <w:szCs w:val="28"/>
              </w:rPr>
              <w:t>3</w:t>
            </w:r>
          </w:p>
        </w:tc>
        <w:tc>
          <w:tcPr>
            <w:tcW w:w="1320" w:type="dxa"/>
          </w:tcPr>
          <w:p w:rsidR="0010443E" w:rsidRPr="00E16824" w:rsidRDefault="0010443E" w:rsidP="00E16824">
            <w:pPr>
              <w:overflowPunct w:val="0"/>
              <w:autoSpaceDE w:val="0"/>
              <w:autoSpaceDN w:val="0"/>
              <w:adjustRightInd w:val="0"/>
              <w:ind w:firstLine="284"/>
              <w:jc w:val="center"/>
              <w:textAlignment w:val="baseline"/>
              <w:rPr>
                <w:sz w:val="28"/>
                <w:szCs w:val="28"/>
              </w:rPr>
            </w:pPr>
            <w:r w:rsidRPr="00E16824">
              <w:rPr>
                <w:sz w:val="28"/>
                <w:szCs w:val="28"/>
              </w:rPr>
              <w:t>4</w:t>
            </w:r>
          </w:p>
        </w:tc>
        <w:tc>
          <w:tcPr>
            <w:tcW w:w="1200" w:type="dxa"/>
          </w:tcPr>
          <w:p w:rsidR="0010443E" w:rsidRPr="00E16824" w:rsidRDefault="0010443E" w:rsidP="00E16824">
            <w:pPr>
              <w:overflowPunct w:val="0"/>
              <w:autoSpaceDE w:val="0"/>
              <w:autoSpaceDN w:val="0"/>
              <w:adjustRightInd w:val="0"/>
              <w:ind w:firstLine="284"/>
              <w:jc w:val="center"/>
              <w:textAlignment w:val="baseline"/>
              <w:rPr>
                <w:sz w:val="28"/>
                <w:szCs w:val="28"/>
              </w:rPr>
            </w:pPr>
            <w:r w:rsidRPr="00E16824">
              <w:rPr>
                <w:sz w:val="28"/>
                <w:szCs w:val="28"/>
              </w:rPr>
              <w:t>5</w:t>
            </w:r>
          </w:p>
        </w:tc>
      </w:tr>
    </w:tbl>
    <w:p w:rsidR="0010443E" w:rsidRPr="00E16824" w:rsidRDefault="0010443E" w:rsidP="00E16824">
      <w:pPr>
        <w:overflowPunct w:val="0"/>
        <w:autoSpaceDE w:val="0"/>
        <w:autoSpaceDN w:val="0"/>
        <w:adjustRightInd w:val="0"/>
        <w:ind w:firstLine="284"/>
        <w:jc w:val="both"/>
        <w:textAlignment w:val="baseline"/>
        <w:rPr>
          <w:sz w:val="28"/>
          <w:szCs w:val="28"/>
        </w:rPr>
      </w:pPr>
    </w:p>
    <w:p w:rsidR="0010443E" w:rsidRPr="0010443E" w:rsidRDefault="001066A7" w:rsidP="00002412">
      <w:pPr>
        <w:overflowPunct w:val="0"/>
        <w:autoSpaceDE w:val="0"/>
        <w:autoSpaceDN w:val="0"/>
        <w:adjustRightInd w:val="0"/>
        <w:ind w:firstLine="851"/>
        <w:jc w:val="both"/>
        <w:textAlignment w:val="baseline"/>
        <w:rPr>
          <w:sz w:val="28"/>
          <w:szCs w:val="28"/>
        </w:rPr>
      </w:pPr>
      <w:r w:rsidRPr="001066A7">
        <w:rPr>
          <w:sz w:val="28"/>
          <w:szCs w:val="28"/>
        </w:rPr>
        <w:lastRenderedPageBreak/>
        <w:t xml:space="preserve">Для подготовки ответа на вопросы билета  </w:t>
      </w:r>
      <w:proofErr w:type="gramStart"/>
      <w:r w:rsidRPr="001066A7">
        <w:rPr>
          <w:sz w:val="28"/>
          <w:szCs w:val="28"/>
        </w:rPr>
        <w:t>экзаменуемому</w:t>
      </w:r>
      <w:proofErr w:type="gramEnd"/>
      <w:r w:rsidRPr="001066A7">
        <w:rPr>
          <w:sz w:val="28"/>
          <w:szCs w:val="28"/>
        </w:rPr>
        <w:t xml:space="preserve">  предоставляется 45 минут. </w:t>
      </w:r>
    </w:p>
    <w:p w:rsidR="0010443E" w:rsidRPr="00E16824" w:rsidRDefault="0010443E" w:rsidP="005C5EC3">
      <w:pPr>
        <w:pStyle w:val="140"/>
        <w:rPr>
          <w:b/>
        </w:rPr>
      </w:pPr>
      <w:r w:rsidRPr="00E16824">
        <w:t xml:space="preserve">При проведении </w:t>
      </w:r>
      <w:r>
        <w:t>ГВЭ</w:t>
      </w:r>
      <w:r w:rsidRPr="00E16824">
        <w:t xml:space="preserve"> по информатике и ИКТ</w:t>
      </w:r>
      <w:r>
        <w:t xml:space="preserve"> в устной форме </w:t>
      </w:r>
      <w:r w:rsidRPr="00E16824">
        <w:t>обучающимся предоставляется право использовать для выполнения практических заданий персональный компьютер с установленным на нем программным обеспечением, использовавшимся при изучении курса информатики и ИКТ. Компьютер должен быть отключен от сети Интернет. Использование справочных материалов для подготовки ответов на теоретические вопросы не предполагается.</w:t>
      </w:r>
    </w:p>
    <w:p w:rsidR="0010443E" w:rsidRPr="00E16824" w:rsidRDefault="0010443E" w:rsidP="00E16824">
      <w:pPr>
        <w:overflowPunct w:val="0"/>
        <w:autoSpaceDE w:val="0"/>
        <w:autoSpaceDN w:val="0"/>
        <w:adjustRightInd w:val="0"/>
        <w:ind w:firstLine="284"/>
        <w:textAlignment w:val="baseline"/>
        <w:rPr>
          <w:b/>
          <w:sz w:val="28"/>
          <w:szCs w:val="28"/>
        </w:rPr>
      </w:pPr>
    </w:p>
    <w:p w:rsidR="00C077F1" w:rsidRDefault="0010443E">
      <w:pPr>
        <w:numPr>
          <w:ilvl w:val="0"/>
          <w:numId w:val="27"/>
        </w:numPr>
        <w:overflowPunct w:val="0"/>
        <w:autoSpaceDE w:val="0"/>
        <w:autoSpaceDN w:val="0"/>
        <w:adjustRightInd w:val="0"/>
        <w:ind w:left="0" w:firstLine="284"/>
        <w:contextualSpacing/>
        <w:jc w:val="center"/>
        <w:textAlignment w:val="baseline"/>
        <w:rPr>
          <w:b/>
          <w:sz w:val="28"/>
          <w:szCs w:val="28"/>
        </w:rPr>
      </w:pPr>
      <w:r w:rsidRPr="00E16824">
        <w:rPr>
          <w:b/>
          <w:sz w:val="28"/>
          <w:szCs w:val="28"/>
        </w:rPr>
        <w:t>История</w:t>
      </w:r>
    </w:p>
    <w:p w:rsidR="0010443E" w:rsidRPr="00E16824" w:rsidRDefault="0010443E" w:rsidP="005C5EC3">
      <w:pPr>
        <w:pStyle w:val="140"/>
      </w:pPr>
      <w:r w:rsidRPr="00E16824">
        <w:t xml:space="preserve">Каждый билет состоит из двух вопросов.  Первый вопрос предполагает систематизированное описание экзаменуемым значительного исторического события (событий), процесса, явления. Второй вопрос требует от экзаменуемого выполнения одного из следующих действий: раскрытие места событий в историческом контексте; объяснение их причин и следствий, значения; сравнение событий, явлений. </w:t>
      </w:r>
    </w:p>
    <w:p w:rsidR="0010443E" w:rsidRPr="00E16824" w:rsidRDefault="0010443E" w:rsidP="005C5EC3">
      <w:pPr>
        <w:pStyle w:val="140"/>
      </w:pPr>
      <w:r w:rsidRPr="00E16824">
        <w:t xml:space="preserve">Рекомендуется полный ответ на  вопросы билета оценивать максимально                      в 6 баллов. За ответ на каждый вопрос максимальный балл – 3 балла. </w:t>
      </w:r>
    </w:p>
    <w:p w:rsidR="0010443E" w:rsidRPr="00E16824" w:rsidRDefault="0010443E" w:rsidP="005C5EC3">
      <w:pPr>
        <w:pStyle w:val="140"/>
      </w:pPr>
      <w:r w:rsidRPr="00E16824">
        <w:t xml:space="preserve">Существенным считается расхождение в </w:t>
      </w:r>
      <w:r w:rsidRPr="00E16824">
        <w:rPr>
          <w:bCs/>
        </w:rPr>
        <w:t>2</w:t>
      </w:r>
      <w:r w:rsidRPr="00E16824">
        <w:t xml:space="preserve"> и более балла оценки за ответ на любой вопрос билета.</w:t>
      </w:r>
    </w:p>
    <w:p w:rsidR="0010443E" w:rsidRPr="00E16824" w:rsidRDefault="0010443E" w:rsidP="005C5EC3">
      <w:pPr>
        <w:pStyle w:val="140"/>
      </w:pPr>
      <w:r w:rsidRPr="00E16824">
        <w:t>Если расхождение баллов, выставленных двумя экспертами, составляет 2 и более баллов за ответ на любой из вопросов, то третий эксперт проверяет ответ на этот вопрос.</w:t>
      </w:r>
    </w:p>
    <w:p w:rsidR="00C077F1" w:rsidRDefault="0010443E">
      <w:pPr>
        <w:pStyle w:val="140"/>
      </w:pPr>
      <w:proofErr w:type="gramStart"/>
      <w:r w:rsidRPr="00E16824">
        <w:t>Перевод полученных обучающимся баллов за выполнение заданий билета в пятибалльную систему оценивания осуществляется с учетом приведенной ниже шкалы:</w:t>
      </w:r>
      <w:proofErr w:type="gram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428"/>
        <w:gridCol w:w="1260"/>
        <w:gridCol w:w="1260"/>
        <w:gridCol w:w="1260"/>
        <w:gridCol w:w="1256"/>
      </w:tblGrid>
      <w:tr w:rsidR="0010443E" w:rsidRPr="00E16824" w:rsidTr="00E16824">
        <w:tc>
          <w:tcPr>
            <w:tcW w:w="4428" w:type="dxa"/>
          </w:tcPr>
          <w:p w:rsidR="0010443E" w:rsidRPr="00E16824" w:rsidRDefault="0010443E" w:rsidP="00E16824">
            <w:pPr>
              <w:overflowPunct w:val="0"/>
              <w:autoSpaceDE w:val="0"/>
              <w:autoSpaceDN w:val="0"/>
              <w:adjustRightInd w:val="0"/>
              <w:ind w:firstLine="284"/>
              <w:jc w:val="both"/>
              <w:textAlignment w:val="baseline"/>
              <w:rPr>
                <w:sz w:val="28"/>
                <w:szCs w:val="28"/>
              </w:rPr>
            </w:pPr>
            <w:r w:rsidRPr="00E16824">
              <w:rPr>
                <w:sz w:val="28"/>
                <w:szCs w:val="28"/>
              </w:rPr>
              <w:t>Диапазон первичных баллов</w:t>
            </w:r>
          </w:p>
        </w:tc>
        <w:tc>
          <w:tcPr>
            <w:tcW w:w="1260" w:type="dxa"/>
          </w:tcPr>
          <w:p w:rsidR="0010443E" w:rsidRPr="00E16824" w:rsidRDefault="0010443E" w:rsidP="00E16824">
            <w:pPr>
              <w:overflowPunct w:val="0"/>
              <w:autoSpaceDE w:val="0"/>
              <w:autoSpaceDN w:val="0"/>
              <w:adjustRightInd w:val="0"/>
              <w:ind w:firstLine="284"/>
              <w:jc w:val="center"/>
              <w:textAlignment w:val="baseline"/>
              <w:rPr>
                <w:sz w:val="28"/>
                <w:szCs w:val="28"/>
              </w:rPr>
            </w:pPr>
            <w:r w:rsidRPr="00E16824">
              <w:rPr>
                <w:sz w:val="28"/>
                <w:szCs w:val="28"/>
              </w:rPr>
              <w:t>0-1</w:t>
            </w:r>
          </w:p>
        </w:tc>
        <w:tc>
          <w:tcPr>
            <w:tcW w:w="1260" w:type="dxa"/>
          </w:tcPr>
          <w:p w:rsidR="0010443E" w:rsidRPr="00E16824" w:rsidRDefault="0010443E" w:rsidP="00E16824">
            <w:pPr>
              <w:overflowPunct w:val="0"/>
              <w:autoSpaceDE w:val="0"/>
              <w:autoSpaceDN w:val="0"/>
              <w:adjustRightInd w:val="0"/>
              <w:ind w:firstLine="284"/>
              <w:jc w:val="center"/>
              <w:textAlignment w:val="baseline"/>
              <w:rPr>
                <w:sz w:val="28"/>
                <w:szCs w:val="28"/>
              </w:rPr>
            </w:pPr>
            <w:r w:rsidRPr="00E16824">
              <w:rPr>
                <w:sz w:val="28"/>
                <w:szCs w:val="28"/>
              </w:rPr>
              <w:t>2</w:t>
            </w:r>
          </w:p>
        </w:tc>
        <w:tc>
          <w:tcPr>
            <w:tcW w:w="1260" w:type="dxa"/>
          </w:tcPr>
          <w:p w:rsidR="0010443E" w:rsidRPr="00E16824" w:rsidRDefault="0010443E" w:rsidP="00E16824">
            <w:pPr>
              <w:overflowPunct w:val="0"/>
              <w:autoSpaceDE w:val="0"/>
              <w:autoSpaceDN w:val="0"/>
              <w:adjustRightInd w:val="0"/>
              <w:ind w:firstLine="284"/>
              <w:jc w:val="center"/>
              <w:textAlignment w:val="baseline"/>
              <w:rPr>
                <w:sz w:val="28"/>
                <w:szCs w:val="28"/>
              </w:rPr>
            </w:pPr>
            <w:r w:rsidRPr="00E16824">
              <w:rPr>
                <w:sz w:val="28"/>
                <w:szCs w:val="28"/>
              </w:rPr>
              <w:t>3-4</w:t>
            </w:r>
          </w:p>
        </w:tc>
        <w:tc>
          <w:tcPr>
            <w:tcW w:w="1256" w:type="dxa"/>
          </w:tcPr>
          <w:p w:rsidR="0010443E" w:rsidRPr="00E16824" w:rsidRDefault="0010443E" w:rsidP="00E16824">
            <w:pPr>
              <w:overflowPunct w:val="0"/>
              <w:autoSpaceDE w:val="0"/>
              <w:autoSpaceDN w:val="0"/>
              <w:adjustRightInd w:val="0"/>
              <w:ind w:firstLine="284"/>
              <w:jc w:val="center"/>
              <w:textAlignment w:val="baseline"/>
              <w:rPr>
                <w:sz w:val="28"/>
                <w:szCs w:val="28"/>
              </w:rPr>
            </w:pPr>
            <w:r w:rsidRPr="00E16824">
              <w:rPr>
                <w:sz w:val="28"/>
                <w:szCs w:val="28"/>
              </w:rPr>
              <w:t>5-6</w:t>
            </w:r>
          </w:p>
        </w:tc>
      </w:tr>
      <w:tr w:rsidR="0010443E" w:rsidRPr="00E16824" w:rsidTr="00E16824">
        <w:tc>
          <w:tcPr>
            <w:tcW w:w="4428" w:type="dxa"/>
          </w:tcPr>
          <w:p w:rsidR="0010443E" w:rsidRPr="00E16824" w:rsidRDefault="0010443E" w:rsidP="00E16824">
            <w:pPr>
              <w:overflowPunct w:val="0"/>
              <w:autoSpaceDE w:val="0"/>
              <w:autoSpaceDN w:val="0"/>
              <w:adjustRightInd w:val="0"/>
              <w:ind w:firstLine="284"/>
              <w:jc w:val="both"/>
              <w:textAlignment w:val="baseline"/>
              <w:rPr>
                <w:sz w:val="28"/>
                <w:szCs w:val="28"/>
              </w:rPr>
            </w:pPr>
            <w:r w:rsidRPr="00E16824">
              <w:rPr>
                <w:sz w:val="28"/>
                <w:szCs w:val="28"/>
              </w:rPr>
              <w:t>Отметка по пятибалльной шкале</w:t>
            </w:r>
          </w:p>
        </w:tc>
        <w:tc>
          <w:tcPr>
            <w:tcW w:w="1260" w:type="dxa"/>
          </w:tcPr>
          <w:p w:rsidR="0010443E" w:rsidRPr="00E16824" w:rsidRDefault="0010443E" w:rsidP="00E16824">
            <w:pPr>
              <w:overflowPunct w:val="0"/>
              <w:autoSpaceDE w:val="0"/>
              <w:autoSpaceDN w:val="0"/>
              <w:adjustRightInd w:val="0"/>
              <w:ind w:firstLine="284"/>
              <w:jc w:val="center"/>
              <w:textAlignment w:val="baseline"/>
              <w:rPr>
                <w:sz w:val="28"/>
                <w:szCs w:val="28"/>
              </w:rPr>
            </w:pPr>
            <w:r w:rsidRPr="00E16824">
              <w:rPr>
                <w:sz w:val="28"/>
                <w:szCs w:val="28"/>
              </w:rPr>
              <w:t>2</w:t>
            </w:r>
          </w:p>
        </w:tc>
        <w:tc>
          <w:tcPr>
            <w:tcW w:w="1260" w:type="dxa"/>
          </w:tcPr>
          <w:p w:rsidR="0010443E" w:rsidRPr="00E16824" w:rsidRDefault="0010443E" w:rsidP="00E16824">
            <w:pPr>
              <w:overflowPunct w:val="0"/>
              <w:autoSpaceDE w:val="0"/>
              <w:autoSpaceDN w:val="0"/>
              <w:adjustRightInd w:val="0"/>
              <w:ind w:firstLine="284"/>
              <w:jc w:val="center"/>
              <w:textAlignment w:val="baseline"/>
              <w:rPr>
                <w:sz w:val="28"/>
                <w:szCs w:val="28"/>
              </w:rPr>
            </w:pPr>
            <w:r w:rsidRPr="00E16824">
              <w:rPr>
                <w:sz w:val="28"/>
                <w:szCs w:val="28"/>
              </w:rPr>
              <w:t>3</w:t>
            </w:r>
          </w:p>
        </w:tc>
        <w:tc>
          <w:tcPr>
            <w:tcW w:w="1260" w:type="dxa"/>
          </w:tcPr>
          <w:p w:rsidR="0010443E" w:rsidRPr="00E16824" w:rsidRDefault="0010443E" w:rsidP="00E16824">
            <w:pPr>
              <w:overflowPunct w:val="0"/>
              <w:autoSpaceDE w:val="0"/>
              <w:autoSpaceDN w:val="0"/>
              <w:adjustRightInd w:val="0"/>
              <w:ind w:firstLine="284"/>
              <w:jc w:val="center"/>
              <w:textAlignment w:val="baseline"/>
              <w:rPr>
                <w:sz w:val="28"/>
                <w:szCs w:val="28"/>
              </w:rPr>
            </w:pPr>
            <w:r w:rsidRPr="00E16824">
              <w:rPr>
                <w:sz w:val="28"/>
                <w:szCs w:val="28"/>
              </w:rPr>
              <w:t>4</w:t>
            </w:r>
          </w:p>
        </w:tc>
        <w:tc>
          <w:tcPr>
            <w:tcW w:w="1256" w:type="dxa"/>
          </w:tcPr>
          <w:p w:rsidR="0010443E" w:rsidRPr="00E16824" w:rsidRDefault="0010443E" w:rsidP="00E16824">
            <w:pPr>
              <w:overflowPunct w:val="0"/>
              <w:autoSpaceDE w:val="0"/>
              <w:autoSpaceDN w:val="0"/>
              <w:adjustRightInd w:val="0"/>
              <w:ind w:firstLine="284"/>
              <w:jc w:val="center"/>
              <w:textAlignment w:val="baseline"/>
              <w:rPr>
                <w:sz w:val="28"/>
                <w:szCs w:val="28"/>
              </w:rPr>
            </w:pPr>
            <w:r w:rsidRPr="00E16824">
              <w:rPr>
                <w:sz w:val="28"/>
                <w:szCs w:val="28"/>
              </w:rPr>
              <w:t>5</w:t>
            </w:r>
          </w:p>
        </w:tc>
      </w:tr>
    </w:tbl>
    <w:p w:rsidR="0010443E" w:rsidRPr="0010443E" w:rsidRDefault="001066A7" w:rsidP="005C5EC3">
      <w:pPr>
        <w:pStyle w:val="140"/>
      </w:pPr>
      <w:r w:rsidRPr="001066A7">
        <w:t xml:space="preserve">Для подготовки ответа на вопросы билета  </w:t>
      </w:r>
      <w:proofErr w:type="gramStart"/>
      <w:r w:rsidRPr="001066A7">
        <w:t>экзаменуемому</w:t>
      </w:r>
      <w:proofErr w:type="gramEnd"/>
      <w:r w:rsidRPr="001066A7">
        <w:t xml:space="preserve">  предоставляется 30 минут.</w:t>
      </w:r>
    </w:p>
    <w:p w:rsidR="00C077F1" w:rsidRDefault="001066A7">
      <w:pPr>
        <w:overflowPunct w:val="0"/>
        <w:autoSpaceDE w:val="0"/>
        <w:autoSpaceDN w:val="0"/>
        <w:adjustRightInd w:val="0"/>
        <w:ind w:firstLine="851"/>
        <w:jc w:val="both"/>
        <w:textAlignment w:val="baseline"/>
        <w:rPr>
          <w:sz w:val="28"/>
          <w:szCs w:val="28"/>
        </w:rPr>
      </w:pPr>
      <w:r w:rsidRPr="001066A7">
        <w:rPr>
          <w:sz w:val="28"/>
          <w:szCs w:val="28"/>
        </w:rPr>
        <w:t xml:space="preserve">При подготовке ответа на вопросы билета по истории разрешается пользоваться атласом по истории </w:t>
      </w:r>
      <w:r w:rsidR="0010443E" w:rsidRPr="009E1E08">
        <w:rPr>
          <w:color w:val="000000"/>
          <w:sz w:val="28"/>
          <w:szCs w:val="28"/>
        </w:rPr>
        <w:t>России для 6-9 классов</w:t>
      </w:r>
      <w:r w:rsidRPr="001066A7">
        <w:rPr>
          <w:sz w:val="28"/>
          <w:szCs w:val="28"/>
        </w:rPr>
        <w:t>.</w:t>
      </w:r>
    </w:p>
    <w:p w:rsidR="0010443E" w:rsidRPr="00E16824" w:rsidRDefault="0010443E" w:rsidP="00E16824">
      <w:pPr>
        <w:overflowPunct w:val="0"/>
        <w:autoSpaceDE w:val="0"/>
        <w:autoSpaceDN w:val="0"/>
        <w:adjustRightInd w:val="0"/>
        <w:ind w:firstLine="284"/>
        <w:textAlignment w:val="baseline"/>
        <w:rPr>
          <w:b/>
          <w:sz w:val="28"/>
          <w:szCs w:val="28"/>
        </w:rPr>
      </w:pPr>
    </w:p>
    <w:p w:rsidR="00C077F1" w:rsidRDefault="0010443E">
      <w:pPr>
        <w:numPr>
          <w:ilvl w:val="0"/>
          <w:numId w:val="27"/>
        </w:numPr>
        <w:overflowPunct w:val="0"/>
        <w:autoSpaceDE w:val="0"/>
        <w:autoSpaceDN w:val="0"/>
        <w:adjustRightInd w:val="0"/>
        <w:ind w:left="0" w:firstLine="284"/>
        <w:contextualSpacing/>
        <w:jc w:val="center"/>
        <w:textAlignment w:val="baseline"/>
        <w:rPr>
          <w:b/>
          <w:sz w:val="28"/>
          <w:szCs w:val="28"/>
        </w:rPr>
      </w:pPr>
      <w:r w:rsidRPr="00E16824">
        <w:rPr>
          <w:b/>
          <w:sz w:val="28"/>
          <w:szCs w:val="28"/>
        </w:rPr>
        <w:t>Литература</w:t>
      </w:r>
    </w:p>
    <w:p w:rsidR="0010443E" w:rsidRPr="00E16824" w:rsidRDefault="0010443E" w:rsidP="005C5EC3">
      <w:pPr>
        <w:pStyle w:val="140"/>
      </w:pPr>
      <w:r w:rsidRPr="00E16824">
        <w:t>Каждый билет состоит из двух заданий, подобранных таким образом, чтобы, во-первых, в билете были представлены произведения разных писателей, во-вторых, задания билета относились к произведениям разных родов и жанров.</w:t>
      </w:r>
    </w:p>
    <w:p w:rsidR="0010443E" w:rsidRPr="00E16824" w:rsidRDefault="0010443E" w:rsidP="005C5EC3">
      <w:pPr>
        <w:pStyle w:val="140"/>
      </w:pPr>
      <w:r w:rsidRPr="00E16824">
        <w:t xml:space="preserve">Рекомендуется полный ответ на два вопроса билета оценивать максимально                         </w:t>
      </w:r>
      <w:r w:rsidRPr="00655924">
        <w:t>в 20 баллов</w:t>
      </w:r>
      <w:r w:rsidRPr="00E16824">
        <w:t xml:space="preserve">. За ответ на каждый вопрос максимальный балл </w:t>
      </w:r>
      <w:r w:rsidRPr="00BF1832">
        <w:t>– 10.</w:t>
      </w:r>
      <w:r w:rsidRPr="00E16824">
        <w:t xml:space="preserve"> </w:t>
      </w:r>
    </w:p>
    <w:p w:rsidR="0010443E" w:rsidRPr="00E16824" w:rsidRDefault="0010443E" w:rsidP="005C5EC3">
      <w:pPr>
        <w:pStyle w:val="140"/>
      </w:pPr>
      <w:r w:rsidRPr="00E16824">
        <w:t xml:space="preserve">Существенным считается расхождение в </w:t>
      </w:r>
      <w:r w:rsidRPr="00E16824">
        <w:rPr>
          <w:bCs/>
        </w:rPr>
        <w:t>4</w:t>
      </w:r>
      <w:r w:rsidRPr="00E16824">
        <w:t xml:space="preserve"> и более баллов оценки за ответ на любой вопрос билета. </w:t>
      </w:r>
    </w:p>
    <w:p w:rsidR="0010443E" w:rsidRPr="00E16824" w:rsidRDefault="0010443E" w:rsidP="005C5EC3">
      <w:pPr>
        <w:pStyle w:val="140"/>
      </w:pPr>
      <w:r w:rsidRPr="00E16824">
        <w:t>Если расхождение баллов, выставленных двумя экспертами, составляет 4 и более баллов за ответ на любой из вопросов, то третий эксперт проверяет ответ на этот вопрос.</w:t>
      </w:r>
    </w:p>
    <w:p w:rsidR="00C077F1" w:rsidRDefault="0010443E">
      <w:pPr>
        <w:pStyle w:val="140"/>
      </w:pPr>
      <w:proofErr w:type="gramStart"/>
      <w:r w:rsidRPr="00E16824">
        <w:lastRenderedPageBreak/>
        <w:t>Перевод полученных обучающимся баллов за выполнение заданий билета в пятибалльную систему оценивания осуществляется с учетом приведенной ниже шкалы:</w:t>
      </w:r>
      <w:proofErr w:type="gram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427"/>
        <w:gridCol w:w="1635"/>
        <w:gridCol w:w="885"/>
        <w:gridCol w:w="1260"/>
        <w:gridCol w:w="1363"/>
      </w:tblGrid>
      <w:tr w:rsidR="0010443E" w:rsidRPr="00E16824" w:rsidTr="00E16824">
        <w:tc>
          <w:tcPr>
            <w:tcW w:w="4427" w:type="dxa"/>
          </w:tcPr>
          <w:p w:rsidR="0010443E" w:rsidRPr="00E16824" w:rsidRDefault="0010443E" w:rsidP="00E16824">
            <w:pPr>
              <w:overflowPunct w:val="0"/>
              <w:autoSpaceDE w:val="0"/>
              <w:autoSpaceDN w:val="0"/>
              <w:adjustRightInd w:val="0"/>
              <w:ind w:firstLine="284"/>
              <w:jc w:val="both"/>
              <w:textAlignment w:val="baseline"/>
              <w:rPr>
                <w:sz w:val="28"/>
                <w:szCs w:val="28"/>
              </w:rPr>
            </w:pPr>
            <w:r w:rsidRPr="00E16824">
              <w:rPr>
                <w:sz w:val="28"/>
                <w:szCs w:val="28"/>
              </w:rPr>
              <w:t>Диапазон первичных баллов</w:t>
            </w:r>
          </w:p>
        </w:tc>
        <w:tc>
          <w:tcPr>
            <w:tcW w:w="1635" w:type="dxa"/>
          </w:tcPr>
          <w:p w:rsidR="0010443E" w:rsidRPr="00E16824" w:rsidRDefault="009F1FC7" w:rsidP="00E16824">
            <w:pPr>
              <w:overflowPunct w:val="0"/>
              <w:autoSpaceDE w:val="0"/>
              <w:autoSpaceDN w:val="0"/>
              <w:adjustRightInd w:val="0"/>
              <w:jc w:val="center"/>
              <w:textAlignment w:val="baseline"/>
              <w:rPr>
                <w:sz w:val="26"/>
                <w:szCs w:val="26"/>
              </w:rPr>
            </w:pPr>
            <w:r>
              <w:rPr>
                <w:sz w:val="26"/>
                <w:szCs w:val="26"/>
              </w:rPr>
              <w:t xml:space="preserve"> </w:t>
            </w:r>
            <w:r w:rsidR="00E11D56">
              <w:rPr>
                <w:sz w:val="26"/>
                <w:szCs w:val="26"/>
              </w:rPr>
              <w:t>0-4</w:t>
            </w:r>
          </w:p>
        </w:tc>
        <w:tc>
          <w:tcPr>
            <w:tcW w:w="885" w:type="dxa"/>
          </w:tcPr>
          <w:p w:rsidR="0010443E" w:rsidRPr="00E16824" w:rsidRDefault="0010443E" w:rsidP="00E16824">
            <w:pPr>
              <w:overflowPunct w:val="0"/>
              <w:autoSpaceDE w:val="0"/>
              <w:autoSpaceDN w:val="0"/>
              <w:adjustRightInd w:val="0"/>
              <w:jc w:val="center"/>
              <w:textAlignment w:val="baseline"/>
              <w:rPr>
                <w:sz w:val="26"/>
                <w:szCs w:val="26"/>
              </w:rPr>
            </w:pPr>
            <w:r w:rsidRPr="00E16824">
              <w:rPr>
                <w:sz w:val="26"/>
                <w:szCs w:val="26"/>
              </w:rPr>
              <w:t>5-11</w:t>
            </w:r>
          </w:p>
        </w:tc>
        <w:tc>
          <w:tcPr>
            <w:tcW w:w="1260" w:type="dxa"/>
          </w:tcPr>
          <w:p w:rsidR="0010443E" w:rsidRPr="00E16824" w:rsidRDefault="0010443E" w:rsidP="00E16824">
            <w:pPr>
              <w:overflowPunct w:val="0"/>
              <w:autoSpaceDE w:val="0"/>
              <w:autoSpaceDN w:val="0"/>
              <w:adjustRightInd w:val="0"/>
              <w:jc w:val="center"/>
              <w:textAlignment w:val="baseline"/>
              <w:rPr>
                <w:sz w:val="26"/>
                <w:szCs w:val="26"/>
              </w:rPr>
            </w:pPr>
            <w:r w:rsidRPr="00E16824">
              <w:rPr>
                <w:sz w:val="26"/>
                <w:szCs w:val="26"/>
              </w:rPr>
              <w:t>12-16</w:t>
            </w:r>
          </w:p>
        </w:tc>
        <w:tc>
          <w:tcPr>
            <w:tcW w:w="1363" w:type="dxa"/>
          </w:tcPr>
          <w:p w:rsidR="0010443E" w:rsidRPr="00E16824" w:rsidRDefault="0010443E" w:rsidP="00E16824">
            <w:pPr>
              <w:overflowPunct w:val="0"/>
              <w:autoSpaceDE w:val="0"/>
              <w:autoSpaceDN w:val="0"/>
              <w:adjustRightInd w:val="0"/>
              <w:jc w:val="center"/>
              <w:textAlignment w:val="baseline"/>
              <w:rPr>
                <w:sz w:val="26"/>
                <w:szCs w:val="26"/>
              </w:rPr>
            </w:pPr>
            <w:r w:rsidRPr="00E16824">
              <w:rPr>
                <w:sz w:val="26"/>
                <w:szCs w:val="26"/>
              </w:rPr>
              <w:t>17-20</w:t>
            </w:r>
          </w:p>
        </w:tc>
      </w:tr>
      <w:tr w:rsidR="0010443E" w:rsidRPr="00E16824" w:rsidTr="00E16824">
        <w:tc>
          <w:tcPr>
            <w:tcW w:w="4427" w:type="dxa"/>
          </w:tcPr>
          <w:p w:rsidR="0010443E" w:rsidRPr="00E16824" w:rsidRDefault="0010443E" w:rsidP="00E16824">
            <w:pPr>
              <w:overflowPunct w:val="0"/>
              <w:autoSpaceDE w:val="0"/>
              <w:autoSpaceDN w:val="0"/>
              <w:adjustRightInd w:val="0"/>
              <w:ind w:firstLine="284"/>
              <w:jc w:val="both"/>
              <w:textAlignment w:val="baseline"/>
              <w:rPr>
                <w:sz w:val="28"/>
                <w:szCs w:val="28"/>
              </w:rPr>
            </w:pPr>
            <w:r w:rsidRPr="00E16824">
              <w:rPr>
                <w:sz w:val="28"/>
                <w:szCs w:val="28"/>
              </w:rPr>
              <w:t>Отметка по пятибалльной шкале</w:t>
            </w:r>
          </w:p>
        </w:tc>
        <w:tc>
          <w:tcPr>
            <w:tcW w:w="1635" w:type="dxa"/>
          </w:tcPr>
          <w:p w:rsidR="0010443E" w:rsidRPr="00E16824" w:rsidRDefault="0010443E" w:rsidP="00E16824">
            <w:pPr>
              <w:overflowPunct w:val="0"/>
              <w:autoSpaceDE w:val="0"/>
              <w:autoSpaceDN w:val="0"/>
              <w:adjustRightInd w:val="0"/>
              <w:ind w:firstLine="284"/>
              <w:jc w:val="center"/>
              <w:textAlignment w:val="baseline"/>
              <w:rPr>
                <w:sz w:val="28"/>
                <w:szCs w:val="28"/>
              </w:rPr>
            </w:pPr>
            <w:r w:rsidRPr="00E16824">
              <w:rPr>
                <w:sz w:val="28"/>
                <w:szCs w:val="28"/>
              </w:rPr>
              <w:t>2</w:t>
            </w:r>
          </w:p>
        </w:tc>
        <w:tc>
          <w:tcPr>
            <w:tcW w:w="885" w:type="dxa"/>
          </w:tcPr>
          <w:p w:rsidR="0010443E" w:rsidRPr="00E16824" w:rsidRDefault="0010443E" w:rsidP="00E16824">
            <w:pPr>
              <w:overflowPunct w:val="0"/>
              <w:autoSpaceDE w:val="0"/>
              <w:autoSpaceDN w:val="0"/>
              <w:adjustRightInd w:val="0"/>
              <w:ind w:firstLine="284"/>
              <w:jc w:val="center"/>
              <w:textAlignment w:val="baseline"/>
              <w:rPr>
                <w:sz w:val="28"/>
                <w:szCs w:val="28"/>
              </w:rPr>
            </w:pPr>
            <w:r w:rsidRPr="00E16824">
              <w:rPr>
                <w:sz w:val="28"/>
                <w:szCs w:val="28"/>
              </w:rPr>
              <w:t>3</w:t>
            </w:r>
          </w:p>
        </w:tc>
        <w:tc>
          <w:tcPr>
            <w:tcW w:w="1260" w:type="dxa"/>
          </w:tcPr>
          <w:p w:rsidR="0010443E" w:rsidRPr="00E16824" w:rsidRDefault="0010443E" w:rsidP="00E16824">
            <w:pPr>
              <w:overflowPunct w:val="0"/>
              <w:autoSpaceDE w:val="0"/>
              <w:autoSpaceDN w:val="0"/>
              <w:adjustRightInd w:val="0"/>
              <w:ind w:firstLine="284"/>
              <w:jc w:val="center"/>
              <w:textAlignment w:val="baseline"/>
              <w:rPr>
                <w:sz w:val="28"/>
                <w:szCs w:val="28"/>
              </w:rPr>
            </w:pPr>
            <w:r w:rsidRPr="00E16824">
              <w:rPr>
                <w:sz w:val="28"/>
                <w:szCs w:val="28"/>
              </w:rPr>
              <w:t>4</w:t>
            </w:r>
          </w:p>
        </w:tc>
        <w:tc>
          <w:tcPr>
            <w:tcW w:w="1363" w:type="dxa"/>
          </w:tcPr>
          <w:p w:rsidR="0010443E" w:rsidRPr="00E16824" w:rsidRDefault="0010443E" w:rsidP="00E16824">
            <w:pPr>
              <w:overflowPunct w:val="0"/>
              <w:autoSpaceDE w:val="0"/>
              <w:autoSpaceDN w:val="0"/>
              <w:adjustRightInd w:val="0"/>
              <w:ind w:firstLine="284"/>
              <w:jc w:val="center"/>
              <w:textAlignment w:val="baseline"/>
              <w:rPr>
                <w:sz w:val="28"/>
                <w:szCs w:val="28"/>
              </w:rPr>
            </w:pPr>
            <w:r w:rsidRPr="00E16824">
              <w:rPr>
                <w:sz w:val="28"/>
                <w:szCs w:val="28"/>
              </w:rPr>
              <w:t>5</w:t>
            </w:r>
          </w:p>
        </w:tc>
      </w:tr>
    </w:tbl>
    <w:p w:rsidR="0010443E" w:rsidRPr="00E16824" w:rsidRDefault="0010443E" w:rsidP="005C5EC3">
      <w:pPr>
        <w:pStyle w:val="140"/>
      </w:pPr>
      <w:r w:rsidRPr="00E16824">
        <w:t xml:space="preserve">Для подготовки ответа на вопросы билета </w:t>
      </w:r>
      <w:proofErr w:type="gramStart"/>
      <w:r>
        <w:t>экзаменуемому</w:t>
      </w:r>
      <w:proofErr w:type="gramEnd"/>
      <w:r w:rsidRPr="00E16824">
        <w:t xml:space="preserve"> предоставляется 60 минут. </w:t>
      </w:r>
    </w:p>
    <w:p w:rsidR="0010443E" w:rsidRPr="0010443E" w:rsidRDefault="001066A7" w:rsidP="009E1E08">
      <w:pPr>
        <w:overflowPunct w:val="0"/>
        <w:autoSpaceDE w:val="0"/>
        <w:autoSpaceDN w:val="0"/>
        <w:adjustRightInd w:val="0"/>
        <w:ind w:firstLine="851"/>
        <w:jc w:val="both"/>
        <w:textAlignment w:val="baseline"/>
        <w:rPr>
          <w:sz w:val="28"/>
          <w:szCs w:val="28"/>
        </w:rPr>
      </w:pPr>
      <w:r w:rsidRPr="001066A7">
        <w:rPr>
          <w:sz w:val="28"/>
          <w:szCs w:val="28"/>
        </w:rPr>
        <w:t>При проведении ГВЭ по литературе в устной форме дополнительные средства обучения и воспитания не используются.</w:t>
      </w:r>
    </w:p>
    <w:p w:rsidR="0010443E" w:rsidRPr="00E16824" w:rsidRDefault="0010443E" w:rsidP="00E16824">
      <w:pPr>
        <w:overflowPunct w:val="0"/>
        <w:autoSpaceDE w:val="0"/>
        <w:autoSpaceDN w:val="0"/>
        <w:adjustRightInd w:val="0"/>
        <w:ind w:firstLine="284"/>
        <w:textAlignment w:val="baseline"/>
        <w:rPr>
          <w:b/>
          <w:sz w:val="28"/>
          <w:szCs w:val="28"/>
        </w:rPr>
      </w:pPr>
    </w:p>
    <w:p w:rsidR="00C077F1" w:rsidRDefault="0010443E">
      <w:pPr>
        <w:numPr>
          <w:ilvl w:val="0"/>
          <w:numId w:val="27"/>
        </w:numPr>
        <w:overflowPunct w:val="0"/>
        <w:autoSpaceDE w:val="0"/>
        <w:autoSpaceDN w:val="0"/>
        <w:adjustRightInd w:val="0"/>
        <w:ind w:left="0" w:firstLine="284"/>
        <w:contextualSpacing/>
        <w:jc w:val="center"/>
        <w:textAlignment w:val="baseline"/>
        <w:rPr>
          <w:b/>
          <w:sz w:val="28"/>
          <w:szCs w:val="28"/>
        </w:rPr>
      </w:pPr>
      <w:r w:rsidRPr="00E16824">
        <w:rPr>
          <w:b/>
          <w:sz w:val="28"/>
          <w:szCs w:val="28"/>
        </w:rPr>
        <w:t>Обществознание</w:t>
      </w:r>
    </w:p>
    <w:p w:rsidR="0010443E" w:rsidRPr="00E16824" w:rsidRDefault="0010443E" w:rsidP="005C5EC3">
      <w:pPr>
        <w:pStyle w:val="140"/>
      </w:pPr>
      <w:r w:rsidRPr="00E16824">
        <w:t xml:space="preserve">Каждый билет содержит два теоретических вопроса. Вопросы проверяют основные понятия и ведущие идеи интегративного обществоведческого курса. </w:t>
      </w:r>
      <w:r>
        <w:t xml:space="preserve">    </w:t>
      </w:r>
      <w:r w:rsidRPr="00E16824">
        <w:t xml:space="preserve">Рекомендуется полный ответ на два вопроса билета оценивать максимально                        в 6 баллов. За ответ на каждый теоретический вопрос максимальный балл – 3. </w:t>
      </w:r>
    </w:p>
    <w:p w:rsidR="0010443E" w:rsidRPr="00E16824" w:rsidRDefault="0010443E" w:rsidP="005C5EC3">
      <w:pPr>
        <w:pStyle w:val="140"/>
      </w:pPr>
      <w:r w:rsidRPr="00E16824">
        <w:t xml:space="preserve">Существенным считается расхождение в </w:t>
      </w:r>
      <w:r w:rsidRPr="00E16824">
        <w:rPr>
          <w:bCs/>
        </w:rPr>
        <w:t>2</w:t>
      </w:r>
      <w:r w:rsidRPr="00E16824">
        <w:t xml:space="preserve"> и более балла оценки за ответ на любой вопрос билета. </w:t>
      </w:r>
    </w:p>
    <w:p w:rsidR="0010443E" w:rsidRPr="00E16824" w:rsidRDefault="0010443E" w:rsidP="005C5EC3">
      <w:pPr>
        <w:pStyle w:val="140"/>
      </w:pPr>
      <w:r w:rsidRPr="00E16824">
        <w:t>Если расхождение баллов, выставленных двумя экспертами, составляет 2 и более баллов за ответ на любой из вопросов, то третий эксперт проверяет ответ на этот вопрос.</w:t>
      </w:r>
    </w:p>
    <w:p w:rsidR="00C077F1" w:rsidRDefault="0010443E">
      <w:pPr>
        <w:pStyle w:val="140"/>
      </w:pPr>
      <w:proofErr w:type="gramStart"/>
      <w:r w:rsidRPr="00E16824">
        <w:t>Перевод полученных обучающимся баллов за выполнение заданий билета в пятибалльную систему оценивания осуществляется с учетом приведенной ниже шкалы:</w:t>
      </w:r>
      <w:proofErr w:type="gram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427"/>
        <w:gridCol w:w="1260"/>
        <w:gridCol w:w="1260"/>
        <w:gridCol w:w="1260"/>
        <w:gridCol w:w="1363"/>
      </w:tblGrid>
      <w:tr w:rsidR="0010443E" w:rsidRPr="00E16824" w:rsidTr="00E16824">
        <w:tc>
          <w:tcPr>
            <w:tcW w:w="4427" w:type="dxa"/>
          </w:tcPr>
          <w:p w:rsidR="0010443E" w:rsidRPr="00E16824" w:rsidRDefault="0010443E" w:rsidP="00E16824">
            <w:pPr>
              <w:overflowPunct w:val="0"/>
              <w:autoSpaceDE w:val="0"/>
              <w:autoSpaceDN w:val="0"/>
              <w:adjustRightInd w:val="0"/>
              <w:ind w:firstLine="284"/>
              <w:jc w:val="both"/>
              <w:textAlignment w:val="baseline"/>
              <w:rPr>
                <w:sz w:val="28"/>
                <w:szCs w:val="28"/>
              </w:rPr>
            </w:pPr>
            <w:r w:rsidRPr="00E16824">
              <w:rPr>
                <w:sz w:val="28"/>
                <w:szCs w:val="28"/>
              </w:rPr>
              <w:t>Диапазон первичных баллов</w:t>
            </w:r>
          </w:p>
        </w:tc>
        <w:tc>
          <w:tcPr>
            <w:tcW w:w="1260" w:type="dxa"/>
          </w:tcPr>
          <w:p w:rsidR="0010443E" w:rsidRPr="00E16824" w:rsidRDefault="0010443E" w:rsidP="00E16824">
            <w:pPr>
              <w:overflowPunct w:val="0"/>
              <w:autoSpaceDE w:val="0"/>
              <w:autoSpaceDN w:val="0"/>
              <w:adjustRightInd w:val="0"/>
              <w:ind w:firstLine="284"/>
              <w:jc w:val="center"/>
              <w:textAlignment w:val="baseline"/>
              <w:rPr>
                <w:sz w:val="28"/>
                <w:szCs w:val="28"/>
              </w:rPr>
            </w:pPr>
            <w:r w:rsidRPr="00E16824">
              <w:rPr>
                <w:sz w:val="28"/>
                <w:szCs w:val="28"/>
              </w:rPr>
              <w:t>0-1</w:t>
            </w:r>
          </w:p>
        </w:tc>
        <w:tc>
          <w:tcPr>
            <w:tcW w:w="1260" w:type="dxa"/>
          </w:tcPr>
          <w:p w:rsidR="0010443E" w:rsidRPr="00E16824" w:rsidRDefault="0010443E" w:rsidP="00E16824">
            <w:pPr>
              <w:overflowPunct w:val="0"/>
              <w:autoSpaceDE w:val="0"/>
              <w:autoSpaceDN w:val="0"/>
              <w:adjustRightInd w:val="0"/>
              <w:ind w:firstLine="284"/>
              <w:jc w:val="center"/>
              <w:textAlignment w:val="baseline"/>
              <w:rPr>
                <w:sz w:val="28"/>
                <w:szCs w:val="28"/>
              </w:rPr>
            </w:pPr>
            <w:r w:rsidRPr="00E16824">
              <w:rPr>
                <w:sz w:val="28"/>
                <w:szCs w:val="28"/>
              </w:rPr>
              <w:t>2</w:t>
            </w:r>
          </w:p>
        </w:tc>
        <w:tc>
          <w:tcPr>
            <w:tcW w:w="1260" w:type="dxa"/>
          </w:tcPr>
          <w:p w:rsidR="0010443E" w:rsidRPr="00E16824" w:rsidRDefault="0010443E" w:rsidP="00E16824">
            <w:pPr>
              <w:overflowPunct w:val="0"/>
              <w:autoSpaceDE w:val="0"/>
              <w:autoSpaceDN w:val="0"/>
              <w:adjustRightInd w:val="0"/>
              <w:ind w:firstLine="284"/>
              <w:jc w:val="center"/>
              <w:textAlignment w:val="baseline"/>
              <w:rPr>
                <w:sz w:val="28"/>
                <w:szCs w:val="28"/>
              </w:rPr>
            </w:pPr>
            <w:r w:rsidRPr="00E16824">
              <w:rPr>
                <w:sz w:val="28"/>
                <w:szCs w:val="28"/>
              </w:rPr>
              <w:t>3-4</w:t>
            </w:r>
          </w:p>
        </w:tc>
        <w:tc>
          <w:tcPr>
            <w:tcW w:w="1363" w:type="dxa"/>
          </w:tcPr>
          <w:p w:rsidR="0010443E" w:rsidRPr="00E16824" w:rsidRDefault="0010443E" w:rsidP="00E16824">
            <w:pPr>
              <w:overflowPunct w:val="0"/>
              <w:autoSpaceDE w:val="0"/>
              <w:autoSpaceDN w:val="0"/>
              <w:adjustRightInd w:val="0"/>
              <w:ind w:firstLine="284"/>
              <w:jc w:val="center"/>
              <w:textAlignment w:val="baseline"/>
              <w:rPr>
                <w:sz w:val="28"/>
                <w:szCs w:val="28"/>
              </w:rPr>
            </w:pPr>
            <w:r w:rsidRPr="00E16824">
              <w:rPr>
                <w:sz w:val="28"/>
                <w:szCs w:val="28"/>
              </w:rPr>
              <w:t>5-6</w:t>
            </w:r>
          </w:p>
        </w:tc>
      </w:tr>
      <w:tr w:rsidR="0010443E" w:rsidRPr="00E16824" w:rsidTr="00E16824">
        <w:tc>
          <w:tcPr>
            <w:tcW w:w="4427" w:type="dxa"/>
          </w:tcPr>
          <w:p w:rsidR="0010443E" w:rsidRPr="00E16824" w:rsidRDefault="0010443E" w:rsidP="00E16824">
            <w:pPr>
              <w:overflowPunct w:val="0"/>
              <w:autoSpaceDE w:val="0"/>
              <w:autoSpaceDN w:val="0"/>
              <w:adjustRightInd w:val="0"/>
              <w:ind w:firstLine="284"/>
              <w:jc w:val="both"/>
              <w:textAlignment w:val="baseline"/>
              <w:rPr>
                <w:sz w:val="28"/>
                <w:szCs w:val="28"/>
              </w:rPr>
            </w:pPr>
            <w:r w:rsidRPr="00E16824">
              <w:rPr>
                <w:sz w:val="28"/>
                <w:szCs w:val="28"/>
              </w:rPr>
              <w:t>Отметка по пятибалльной шкале</w:t>
            </w:r>
          </w:p>
        </w:tc>
        <w:tc>
          <w:tcPr>
            <w:tcW w:w="1260" w:type="dxa"/>
          </w:tcPr>
          <w:p w:rsidR="0010443E" w:rsidRPr="00E16824" w:rsidRDefault="0010443E" w:rsidP="00E16824">
            <w:pPr>
              <w:overflowPunct w:val="0"/>
              <w:autoSpaceDE w:val="0"/>
              <w:autoSpaceDN w:val="0"/>
              <w:adjustRightInd w:val="0"/>
              <w:ind w:firstLine="284"/>
              <w:jc w:val="center"/>
              <w:textAlignment w:val="baseline"/>
              <w:rPr>
                <w:sz w:val="28"/>
                <w:szCs w:val="28"/>
              </w:rPr>
            </w:pPr>
            <w:r w:rsidRPr="00E16824">
              <w:rPr>
                <w:sz w:val="28"/>
                <w:szCs w:val="28"/>
              </w:rPr>
              <w:t>2</w:t>
            </w:r>
          </w:p>
        </w:tc>
        <w:tc>
          <w:tcPr>
            <w:tcW w:w="1260" w:type="dxa"/>
          </w:tcPr>
          <w:p w:rsidR="0010443E" w:rsidRPr="00E16824" w:rsidRDefault="0010443E" w:rsidP="00E16824">
            <w:pPr>
              <w:overflowPunct w:val="0"/>
              <w:autoSpaceDE w:val="0"/>
              <w:autoSpaceDN w:val="0"/>
              <w:adjustRightInd w:val="0"/>
              <w:ind w:firstLine="284"/>
              <w:jc w:val="center"/>
              <w:textAlignment w:val="baseline"/>
              <w:rPr>
                <w:sz w:val="28"/>
                <w:szCs w:val="28"/>
              </w:rPr>
            </w:pPr>
            <w:r w:rsidRPr="00E16824">
              <w:rPr>
                <w:sz w:val="28"/>
                <w:szCs w:val="28"/>
              </w:rPr>
              <w:t>3</w:t>
            </w:r>
          </w:p>
        </w:tc>
        <w:tc>
          <w:tcPr>
            <w:tcW w:w="1260" w:type="dxa"/>
          </w:tcPr>
          <w:p w:rsidR="0010443E" w:rsidRPr="00E16824" w:rsidRDefault="0010443E" w:rsidP="00E16824">
            <w:pPr>
              <w:overflowPunct w:val="0"/>
              <w:autoSpaceDE w:val="0"/>
              <w:autoSpaceDN w:val="0"/>
              <w:adjustRightInd w:val="0"/>
              <w:ind w:firstLine="284"/>
              <w:jc w:val="center"/>
              <w:textAlignment w:val="baseline"/>
              <w:rPr>
                <w:sz w:val="28"/>
                <w:szCs w:val="28"/>
              </w:rPr>
            </w:pPr>
            <w:r w:rsidRPr="00E16824">
              <w:rPr>
                <w:sz w:val="28"/>
                <w:szCs w:val="28"/>
              </w:rPr>
              <w:t>4</w:t>
            </w:r>
          </w:p>
        </w:tc>
        <w:tc>
          <w:tcPr>
            <w:tcW w:w="1363" w:type="dxa"/>
          </w:tcPr>
          <w:p w:rsidR="0010443E" w:rsidRPr="00E16824" w:rsidRDefault="0010443E" w:rsidP="00E16824">
            <w:pPr>
              <w:overflowPunct w:val="0"/>
              <w:autoSpaceDE w:val="0"/>
              <w:autoSpaceDN w:val="0"/>
              <w:adjustRightInd w:val="0"/>
              <w:ind w:firstLine="284"/>
              <w:jc w:val="center"/>
              <w:textAlignment w:val="baseline"/>
              <w:rPr>
                <w:sz w:val="28"/>
                <w:szCs w:val="28"/>
              </w:rPr>
            </w:pPr>
            <w:r w:rsidRPr="00E16824">
              <w:rPr>
                <w:sz w:val="28"/>
                <w:szCs w:val="28"/>
              </w:rPr>
              <w:t>5</w:t>
            </w:r>
          </w:p>
        </w:tc>
      </w:tr>
    </w:tbl>
    <w:p w:rsidR="00C077F1" w:rsidRDefault="0010443E">
      <w:pPr>
        <w:overflowPunct w:val="0"/>
        <w:autoSpaceDE w:val="0"/>
        <w:autoSpaceDN w:val="0"/>
        <w:adjustRightInd w:val="0"/>
        <w:jc w:val="both"/>
        <w:textAlignment w:val="baseline"/>
        <w:rPr>
          <w:sz w:val="28"/>
          <w:szCs w:val="28"/>
        </w:rPr>
      </w:pPr>
      <w:r>
        <w:rPr>
          <w:sz w:val="28"/>
          <w:szCs w:val="28"/>
        </w:rPr>
        <w:t xml:space="preserve">    </w:t>
      </w:r>
      <w:r w:rsidR="001066A7" w:rsidRPr="001066A7">
        <w:rPr>
          <w:sz w:val="28"/>
          <w:szCs w:val="28"/>
        </w:rPr>
        <w:t>Для подг</w:t>
      </w:r>
      <w:r>
        <w:rPr>
          <w:sz w:val="28"/>
          <w:szCs w:val="28"/>
        </w:rPr>
        <w:t xml:space="preserve">отовки ответа на вопросы билета </w:t>
      </w:r>
      <w:proofErr w:type="gramStart"/>
      <w:r>
        <w:rPr>
          <w:sz w:val="28"/>
          <w:szCs w:val="28"/>
        </w:rPr>
        <w:t>экзаменуемому</w:t>
      </w:r>
      <w:proofErr w:type="gramEnd"/>
      <w:r w:rsidR="001066A7" w:rsidRPr="001066A7">
        <w:rPr>
          <w:sz w:val="28"/>
          <w:szCs w:val="28"/>
        </w:rPr>
        <w:t xml:space="preserve"> предоставляется 40 минут.</w:t>
      </w:r>
    </w:p>
    <w:p w:rsidR="0010443E" w:rsidRPr="00E16824" w:rsidRDefault="0010443E" w:rsidP="00E16824">
      <w:pPr>
        <w:overflowPunct w:val="0"/>
        <w:autoSpaceDE w:val="0"/>
        <w:autoSpaceDN w:val="0"/>
        <w:adjustRightInd w:val="0"/>
        <w:ind w:firstLine="284"/>
        <w:jc w:val="both"/>
        <w:textAlignment w:val="baseline"/>
        <w:rPr>
          <w:sz w:val="28"/>
          <w:szCs w:val="28"/>
        </w:rPr>
      </w:pPr>
      <w:r w:rsidRPr="00E16824">
        <w:rPr>
          <w:sz w:val="28"/>
          <w:szCs w:val="28"/>
        </w:rPr>
        <w:t xml:space="preserve">Дополнительные </w:t>
      </w:r>
      <w:r w:rsidR="001066A7" w:rsidRPr="001066A7">
        <w:rPr>
          <w:sz w:val="28"/>
          <w:szCs w:val="28"/>
        </w:rPr>
        <w:t>средства обучения и воспитания</w:t>
      </w:r>
      <w:r w:rsidRPr="00E16824">
        <w:rPr>
          <w:sz w:val="28"/>
          <w:szCs w:val="28"/>
        </w:rPr>
        <w:t xml:space="preserve"> не используются.</w:t>
      </w:r>
    </w:p>
    <w:p w:rsidR="0010443E" w:rsidRPr="00E16824" w:rsidRDefault="0010443E" w:rsidP="00E16824">
      <w:pPr>
        <w:overflowPunct w:val="0"/>
        <w:autoSpaceDE w:val="0"/>
        <w:autoSpaceDN w:val="0"/>
        <w:adjustRightInd w:val="0"/>
        <w:ind w:firstLine="284"/>
        <w:textAlignment w:val="baseline"/>
        <w:rPr>
          <w:b/>
          <w:sz w:val="28"/>
          <w:szCs w:val="28"/>
        </w:rPr>
      </w:pPr>
    </w:p>
    <w:p w:rsidR="00C077F1" w:rsidRDefault="0010443E">
      <w:pPr>
        <w:numPr>
          <w:ilvl w:val="0"/>
          <w:numId w:val="27"/>
        </w:numPr>
        <w:overflowPunct w:val="0"/>
        <w:autoSpaceDE w:val="0"/>
        <w:autoSpaceDN w:val="0"/>
        <w:adjustRightInd w:val="0"/>
        <w:ind w:left="0" w:firstLine="284"/>
        <w:contextualSpacing/>
        <w:jc w:val="center"/>
        <w:textAlignment w:val="baseline"/>
        <w:rPr>
          <w:b/>
          <w:sz w:val="28"/>
          <w:szCs w:val="28"/>
        </w:rPr>
      </w:pPr>
      <w:r w:rsidRPr="00E16824">
        <w:rPr>
          <w:b/>
          <w:sz w:val="28"/>
          <w:szCs w:val="28"/>
        </w:rPr>
        <w:t>Физика</w:t>
      </w:r>
    </w:p>
    <w:p w:rsidR="0010443E" w:rsidRPr="00E16824" w:rsidRDefault="0010443E" w:rsidP="00655924">
      <w:pPr>
        <w:pStyle w:val="140"/>
      </w:pPr>
      <w:r w:rsidRPr="00E16824">
        <w:t xml:space="preserve">Каждый билет содержит два вопроса. Первый вопрос проверяет освоение учащимися понятийного аппарата школьного курса физики: знание и понимание смысла физических понятий, физических величин и физических законов, а также умение описывать и объяснять физические явления. Второй вопрос билетов предлагает выпускнику основной школы выполнить расчетную задачу. </w:t>
      </w:r>
    </w:p>
    <w:p w:rsidR="0010443E" w:rsidRPr="00E16824" w:rsidRDefault="0010443E" w:rsidP="00655924">
      <w:pPr>
        <w:pStyle w:val="140"/>
      </w:pPr>
      <w:r w:rsidRPr="00E16824">
        <w:t>Рекомендуется полный ответ на 2 вопроса билета оценивать максимально в 10</w:t>
      </w:r>
      <w:r>
        <w:t> </w:t>
      </w:r>
      <w:r w:rsidRPr="00E16824">
        <w:t xml:space="preserve">баллов. За ответ на теоретический вопрос максимальный балл – 6 баллов; за верное выполнение практического задания – 4 балла. </w:t>
      </w:r>
    </w:p>
    <w:p w:rsidR="0010443E" w:rsidRPr="00E16824" w:rsidRDefault="0010443E" w:rsidP="00655924">
      <w:pPr>
        <w:pStyle w:val="140"/>
      </w:pPr>
      <w:r w:rsidRPr="00E16824">
        <w:t xml:space="preserve">Существенным считается расхождение в </w:t>
      </w:r>
      <w:r w:rsidRPr="00E16824">
        <w:rPr>
          <w:bCs/>
        </w:rPr>
        <w:t>2</w:t>
      </w:r>
      <w:r w:rsidRPr="00E16824">
        <w:t xml:space="preserve"> и более балла оценки за ответ на любой вопрос билета. </w:t>
      </w:r>
    </w:p>
    <w:p w:rsidR="00C077F1" w:rsidRDefault="0010443E">
      <w:pPr>
        <w:pStyle w:val="140"/>
      </w:pPr>
      <w:r w:rsidRPr="00E16824">
        <w:t>Если расхождение баллов, выставленных двумя экспертами, составляет 2 и более баллов за ответ на любой из вопросов, то третий эксперт проверяет ответ на этот вопрос.</w:t>
      </w:r>
      <w:r>
        <w:t xml:space="preserve"> </w:t>
      </w:r>
      <w:proofErr w:type="gramStart"/>
      <w:r w:rsidRPr="00E16824">
        <w:t>Перевод полученных обучающимся баллов за выполнение заданий билета в пятибалльную систему оценивания осуществляется с учетом приведенной ниже шкалы:</w:t>
      </w:r>
      <w:proofErr w:type="gram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427"/>
        <w:gridCol w:w="1635"/>
        <w:gridCol w:w="885"/>
        <w:gridCol w:w="1260"/>
        <w:gridCol w:w="1363"/>
      </w:tblGrid>
      <w:tr w:rsidR="0010443E" w:rsidRPr="00E16824" w:rsidTr="00E16824">
        <w:tc>
          <w:tcPr>
            <w:tcW w:w="4427" w:type="dxa"/>
          </w:tcPr>
          <w:p w:rsidR="0010443E" w:rsidRPr="00E16824" w:rsidRDefault="0010443E" w:rsidP="00E16824">
            <w:pPr>
              <w:overflowPunct w:val="0"/>
              <w:autoSpaceDE w:val="0"/>
              <w:autoSpaceDN w:val="0"/>
              <w:adjustRightInd w:val="0"/>
              <w:ind w:firstLine="284"/>
              <w:jc w:val="center"/>
              <w:textAlignment w:val="baseline"/>
              <w:rPr>
                <w:sz w:val="28"/>
                <w:szCs w:val="28"/>
              </w:rPr>
            </w:pPr>
            <w:r w:rsidRPr="00E16824">
              <w:rPr>
                <w:sz w:val="28"/>
                <w:szCs w:val="28"/>
              </w:rPr>
              <w:t>Диапазон первичных баллов</w:t>
            </w:r>
          </w:p>
        </w:tc>
        <w:tc>
          <w:tcPr>
            <w:tcW w:w="1635" w:type="dxa"/>
          </w:tcPr>
          <w:p w:rsidR="0010443E" w:rsidRPr="00E16824" w:rsidRDefault="008E323C" w:rsidP="00E16824">
            <w:pPr>
              <w:overflowPunct w:val="0"/>
              <w:autoSpaceDE w:val="0"/>
              <w:autoSpaceDN w:val="0"/>
              <w:adjustRightInd w:val="0"/>
              <w:ind w:firstLine="284"/>
              <w:jc w:val="center"/>
              <w:textAlignment w:val="baseline"/>
              <w:rPr>
                <w:sz w:val="28"/>
                <w:szCs w:val="28"/>
              </w:rPr>
            </w:pPr>
            <w:r>
              <w:rPr>
                <w:sz w:val="28"/>
                <w:szCs w:val="28"/>
              </w:rPr>
              <w:t>0-2</w:t>
            </w:r>
          </w:p>
        </w:tc>
        <w:tc>
          <w:tcPr>
            <w:tcW w:w="885" w:type="dxa"/>
          </w:tcPr>
          <w:p w:rsidR="0010443E" w:rsidRPr="00E16824" w:rsidRDefault="0010443E" w:rsidP="00E16824">
            <w:pPr>
              <w:overflowPunct w:val="0"/>
              <w:autoSpaceDE w:val="0"/>
              <w:autoSpaceDN w:val="0"/>
              <w:adjustRightInd w:val="0"/>
              <w:ind w:firstLine="284"/>
              <w:jc w:val="center"/>
              <w:textAlignment w:val="baseline"/>
              <w:rPr>
                <w:sz w:val="28"/>
                <w:szCs w:val="28"/>
              </w:rPr>
            </w:pPr>
            <w:r w:rsidRPr="00E16824">
              <w:rPr>
                <w:sz w:val="28"/>
                <w:szCs w:val="28"/>
              </w:rPr>
              <w:t>3-4</w:t>
            </w:r>
          </w:p>
        </w:tc>
        <w:tc>
          <w:tcPr>
            <w:tcW w:w="1260" w:type="dxa"/>
          </w:tcPr>
          <w:p w:rsidR="0010443E" w:rsidRPr="00E16824" w:rsidRDefault="0010443E" w:rsidP="00E16824">
            <w:pPr>
              <w:overflowPunct w:val="0"/>
              <w:autoSpaceDE w:val="0"/>
              <w:autoSpaceDN w:val="0"/>
              <w:adjustRightInd w:val="0"/>
              <w:ind w:firstLine="284"/>
              <w:jc w:val="center"/>
              <w:textAlignment w:val="baseline"/>
              <w:rPr>
                <w:sz w:val="28"/>
                <w:szCs w:val="28"/>
              </w:rPr>
            </w:pPr>
            <w:r w:rsidRPr="00E16824">
              <w:rPr>
                <w:sz w:val="28"/>
                <w:szCs w:val="28"/>
              </w:rPr>
              <w:t>5-7</w:t>
            </w:r>
          </w:p>
        </w:tc>
        <w:tc>
          <w:tcPr>
            <w:tcW w:w="1363" w:type="dxa"/>
          </w:tcPr>
          <w:p w:rsidR="0010443E" w:rsidRPr="00E16824" w:rsidRDefault="0010443E" w:rsidP="00E16824">
            <w:pPr>
              <w:overflowPunct w:val="0"/>
              <w:autoSpaceDE w:val="0"/>
              <w:autoSpaceDN w:val="0"/>
              <w:adjustRightInd w:val="0"/>
              <w:ind w:firstLine="284"/>
              <w:jc w:val="center"/>
              <w:textAlignment w:val="baseline"/>
              <w:rPr>
                <w:sz w:val="28"/>
                <w:szCs w:val="28"/>
              </w:rPr>
            </w:pPr>
            <w:r w:rsidRPr="00E16824">
              <w:rPr>
                <w:sz w:val="28"/>
                <w:szCs w:val="28"/>
              </w:rPr>
              <w:t>8-10</w:t>
            </w:r>
          </w:p>
        </w:tc>
      </w:tr>
      <w:tr w:rsidR="0010443E" w:rsidRPr="00E16824" w:rsidTr="00E16824">
        <w:tc>
          <w:tcPr>
            <w:tcW w:w="4427" w:type="dxa"/>
          </w:tcPr>
          <w:p w:rsidR="0010443E" w:rsidRPr="00E16824" w:rsidRDefault="0010443E" w:rsidP="00E16824">
            <w:pPr>
              <w:overflowPunct w:val="0"/>
              <w:autoSpaceDE w:val="0"/>
              <w:autoSpaceDN w:val="0"/>
              <w:adjustRightInd w:val="0"/>
              <w:ind w:firstLine="284"/>
              <w:jc w:val="center"/>
              <w:textAlignment w:val="baseline"/>
              <w:rPr>
                <w:sz w:val="28"/>
                <w:szCs w:val="28"/>
              </w:rPr>
            </w:pPr>
            <w:r w:rsidRPr="00E16824">
              <w:rPr>
                <w:sz w:val="28"/>
                <w:szCs w:val="28"/>
              </w:rPr>
              <w:lastRenderedPageBreak/>
              <w:t>Отметка по пятибалльной шкале</w:t>
            </w:r>
          </w:p>
        </w:tc>
        <w:tc>
          <w:tcPr>
            <w:tcW w:w="1635" w:type="dxa"/>
          </w:tcPr>
          <w:p w:rsidR="0010443E" w:rsidRPr="00E16824" w:rsidRDefault="0010443E" w:rsidP="00E16824">
            <w:pPr>
              <w:overflowPunct w:val="0"/>
              <w:autoSpaceDE w:val="0"/>
              <w:autoSpaceDN w:val="0"/>
              <w:adjustRightInd w:val="0"/>
              <w:ind w:firstLine="284"/>
              <w:jc w:val="center"/>
              <w:textAlignment w:val="baseline"/>
              <w:rPr>
                <w:sz w:val="28"/>
                <w:szCs w:val="28"/>
              </w:rPr>
            </w:pPr>
            <w:r w:rsidRPr="00E16824">
              <w:rPr>
                <w:sz w:val="28"/>
                <w:szCs w:val="28"/>
              </w:rPr>
              <w:t>2</w:t>
            </w:r>
          </w:p>
        </w:tc>
        <w:tc>
          <w:tcPr>
            <w:tcW w:w="885" w:type="dxa"/>
          </w:tcPr>
          <w:p w:rsidR="0010443E" w:rsidRPr="00E16824" w:rsidRDefault="0010443E" w:rsidP="00E16824">
            <w:pPr>
              <w:overflowPunct w:val="0"/>
              <w:autoSpaceDE w:val="0"/>
              <w:autoSpaceDN w:val="0"/>
              <w:adjustRightInd w:val="0"/>
              <w:ind w:firstLine="284"/>
              <w:jc w:val="center"/>
              <w:textAlignment w:val="baseline"/>
              <w:rPr>
                <w:sz w:val="28"/>
                <w:szCs w:val="28"/>
              </w:rPr>
            </w:pPr>
            <w:r w:rsidRPr="00E16824">
              <w:rPr>
                <w:sz w:val="28"/>
                <w:szCs w:val="28"/>
              </w:rPr>
              <w:t>3</w:t>
            </w:r>
          </w:p>
        </w:tc>
        <w:tc>
          <w:tcPr>
            <w:tcW w:w="1260" w:type="dxa"/>
          </w:tcPr>
          <w:p w:rsidR="0010443E" w:rsidRPr="00E16824" w:rsidRDefault="0010443E" w:rsidP="00E16824">
            <w:pPr>
              <w:overflowPunct w:val="0"/>
              <w:autoSpaceDE w:val="0"/>
              <w:autoSpaceDN w:val="0"/>
              <w:adjustRightInd w:val="0"/>
              <w:ind w:firstLine="284"/>
              <w:jc w:val="center"/>
              <w:textAlignment w:val="baseline"/>
              <w:rPr>
                <w:sz w:val="28"/>
                <w:szCs w:val="28"/>
              </w:rPr>
            </w:pPr>
            <w:r w:rsidRPr="00E16824">
              <w:rPr>
                <w:sz w:val="28"/>
                <w:szCs w:val="28"/>
              </w:rPr>
              <w:t>4</w:t>
            </w:r>
          </w:p>
        </w:tc>
        <w:tc>
          <w:tcPr>
            <w:tcW w:w="1363" w:type="dxa"/>
          </w:tcPr>
          <w:p w:rsidR="0010443E" w:rsidRPr="00E16824" w:rsidRDefault="0010443E" w:rsidP="00E16824">
            <w:pPr>
              <w:overflowPunct w:val="0"/>
              <w:autoSpaceDE w:val="0"/>
              <w:autoSpaceDN w:val="0"/>
              <w:adjustRightInd w:val="0"/>
              <w:ind w:firstLine="284"/>
              <w:jc w:val="center"/>
              <w:textAlignment w:val="baseline"/>
              <w:rPr>
                <w:sz w:val="28"/>
                <w:szCs w:val="28"/>
              </w:rPr>
            </w:pPr>
            <w:r w:rsidRPr="00E16824">
              <w:rPr>
                <w:sz w:val="28"/>
                <w:szCs w:val="28"/>
              </w:rPr>
              <w:t>5</w:t>
            </w:r>
          </w:p>
        </w:tc>
      </w:tr>
    </w:tbl>
    <w:p w:rsidR="0010443E" w:rsidRPr="00655924" w:rsidRDefault="0010443E" w:rsidP="00655924">
      <w:pPr>
        <w:pStyle w:val="140"/>
      </w:pPr>
      <w:r w:rsidRPr="00655924">
        <w:t xml:space="preserve">Для подготовки ответа на вопросы билета </w:t>
      </w:r>
      <w:proofErr w:type="gramStart"/>
      <w:r>
        <w:t>экзаменуемому</w:t>
      </w:r>
      <w:proofErr w:type="gramEnd"/>
      <w:r w:rsidRPr="00655924">
        <w:t xml:space="preserve"> предоставляется </w:t>
      </w:r>
      <w:r>
        <w:t>4</w:t>
      </w:r>
      <w:r w:rsidRPr="00655924">
        <w:t xml:space="preserve">0 минут. </w:t>
      </w:r>
    </w:p>
    <w:p w:rsidR="0010443E" w:rsidRDefault="001066A7" w:rsidP="00655924">
      <w:pPr>
        <w:pStyle w:val="140"/>
      </w:pPr>
      <w:r w:rsidRPr="001066A7">
        <w:t xml:space="preserve">При проведении </w:t>
      </w:r>
      <w:r w:rsidR="0010443E">
        <w:t>ГВЭ</w:t>
      </w:r>
      <w:r w:rsidRPr="001066A7">
        <w:t xml:space="preserve"> по физике в устной форме </w:t>
      </w:r>
      <w:proofErr w:type="gramStart"/>
      <w:r w:rsidRPr="001066A7">
        <w:t>обучающимся</w:t>
      </w:r>
      <w:proofErr w:type="gramEnd"/>
      <w:r w:rsidRPr="001066A7">
        <w:t xml:space="preserve">  предоставляется право использовать при необходимости справочные материалы, </w:t>
      </w:r>
      <w:r w:rsidR="0010443E" w:rsidRPr="00772358">
        <w:rPr>
          <w:color w:val="000000"/>
        </w:rPr>
        <w:t xml:space="preserve"> содержащие основные формулы курса физики образовательной программы основного общего образования</w:t>
      </w:r>
      <w:r w:rsidRPr="001066A7">
        <w:t>, и непрограммируемый калькулятор.</w:t>
      </w:r>
    </w:p>
    <w:p w:rsidR="0010443E" w:rsidRPr="00772358" w:rsidRDefault="0010443E" w:rsidP="00655924">
      <w:pPr>
        <w:pStyle w:val="140"/>
      </w:pPr>
    </w:p>
    <w:p w:rsidR="00C077F1" w:rsidRDefault="0010443E">
      <w:pPr>
        <w:numPr>
          <w:ilvl w:val="0"/>
          <w:numId w:val="27"/>
        </w:numPr>
        <w:tabs>
          <w:tab w:val="left" w:pos="993"/>
        </w:tabs>
        <w:overflowPunct w:val="0"/>
        <w:autoSpaceDE w:val="0"/>
        <w:autoSpaceDN w:val="0"/>
        <w:adjustRightInd w:val="0"/>
        <w:ind w:left="0" w:firstLine="284"/>
        <w:contextualSpacing/>
        <w:jc w:val="center"/>
        <w:textAlignment w:val="baseline"/>
        <w:rPr>
          <w:b/>
          <w:sz w:val="28"/>
          <w:szCs w:val="28"/>
        </w:rPr>
      </w:pPr>
      <w:r w:rsidRPr="00E16824">
        <w:rPr>
          <w:b/>
          <w:sz w:val="28"/>
          <w:szCs w:val="28"/>
        </w:rPr>
        <w:t>Химия</w:t>
      </w:r>
    </w:p>
    <w:p w:rsidR="0010443E" w:rsidRPr="00E16824" w:rsidRDefault="0010443E" w:rsidP="00655924">
      <w:pPr>
        <w:pStyle w:val="140"/>
      </w:pPr>
      <w:r w:rsidRPr="00E16824">
        <w:t>Каждый билет состоит из двух вопросов: одного теоретического и расчётной задачи.</w:t>
      </w:r>
    </w:p>
    <w:p w:rsidR="0010443E" w:rsidRPr="00E16824" w:rsidRDefault="0010443E" w:rsidP="00655924">
      <w:pPr>
        <w:pStyle w:val="140"/>
      </w:pPr>
      <w:r w:rsidRPr="00E16824">
        <w:t xml:space="preserve">Рекомендуется полный ответ на два вопроса билета оценивать максимально в 7 баллов. За ответ на теоретический вопрос максимальный балл – 4 балла; за верное выполнение практического задания – 3 балла. </w:t>
      </w:r>
    </w:p>
    <w:p w:rsidR="0010443E" w:rsidRPr="00E16824" w:rsidRDefault="0010443E" w:rsidP="00655924">
      <w:pPr>
        <w:pStyle w:val="140"/>
      </w:pPr>
      <w:r w:rsidRPr="00E16824">
        <w:t xml:space="preserve">Существенным считается расхождение в </w:t>
      </w:r>
      <w:r w:rsidRPr="00E16824">
        <w:rPr>
          <w:bCs/>
        </w:rPr>
        <w:t>2</w:t>
      </w:r>
      <w:r w:rsidRPr="00E16824">
        <w:t xml:space="preserve"> и более баллов за ответ на любой вопрос билета. </w:t>
      </w:r>
    </w:p>
    <w:p w:rsidR="0010443E" w:rsidRPr="00E16824" w:rsidRDefault="0010443E" w:rsidP="00655924">
      <w:pPr>
        <w:pStyle w:val="140"/>
      </w:pPr>
      <w:r w:rsidRPr="00E16824">
        <w:t>Если расхождение баллов, выставленных двумя экспертами, составляет 2 и более баллов за ответ на любой из вопросов, то третий эксперт проверяет ответ на этот вопрос.</w:t>
      </w:r>
    </w:p>
    <w:p w:rsidR="00C077F1" w:rsidRDefault="0010443E">
      <w:pPr>
        <w:pStyle w:val="140"/>
      </w:pPr>
      <w:proofErr w:type="gramStart"/>
      <w:r w:rsidRPr="00E16824">
        <w:t>Перевод полученных обучающимся баллов за выполнение заданий билета в пятибалльную систему оценивания осуществляется с учетом приведенной ниже шкалы:</w:t>
      </w:r>
      <w:proofErr w:type="gram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428"/>
        <w:gridCol w:w="1492"/>
        <w:gridCol w:w="1418"/>
        <w:gridCol w:w="1134"/>
        <w:gridCol w:w="992"/>
      </w:tblGrid>
      <w:tr w:rsidR="0010443E" w:rsidRPr="00E16824" w:rsidTr="00E16824">
        <w:tc>
          <w:tcPr>
            <w:tcW w:w="4428" w:type="dxa"/>
          </w:tcPr>
          <w:p w:rsidR="0010443E" w:rsidRPr="00E16824" w:rsidRDefault="0010443E" w:rsidP="00E16824">
            <w:pPr>
              <w:tabs>
                <w:tab w:val="left" w:pos="993"/>
              </w:tabs>
              <w:overflowPunct w:val="0"/>
              <w:autoSpaceDE w:val="0"/>
              <w:autoSpaceDN w:val="0"/>
              <w:adjustRightInd w:val="0"/>
              <w:ind w:firstLine="284"/>
              <w:jc w:val="center"/>
              <w:textAlignment w:val="baseline"/>
              <w:rPr>
                <w:sz w:val="28"/>
                <w:szCs w:val="28"/>
              </w:rPr>
            </w:pPr>
            <w:r w:rsidRPr="00E16824">
              <w:rPr>
                <w:sz w:val="28"/>
                <w:szCs w:val="28"/>
              </w:rPr>
              <w:t>Диапазон первичных баллов</w:t>
            </w:r>
          </w:p>
        </w:tc>
        <w:tc>
          <w:tcPr>
            <w:tcW w:w="1492" w:type="dxa"/>
          </w:tcPr>
          <w:p w:rsidR="0010443E" w:rsidRPr="00E16824" w:rsidRDefault="000133B0" w:rsidP="00E16824">
            <w:pPr>
              <w:tabs>
                <w:tab w:val="left" w:pos="993"/>
              </w:tabs>
              <w:overflowPunct w:val="0"/>
              <w:autoSpaceDE w:val="0"/>
              <w:autoSpaceDN w:val="0"/>
              <w:adjustRightInd w:val="0"/>
              <w:ind w:firstLine="284"/>
              <w:jc w:val="center"/>
              <w:textAlignment w:val="baseline"/>
              <w:rPr>
                <w:sz w:val="28"/>
                <w:szCs w:val="28"/>
              </w:rPr>
            </w:pPr>
            <w:r>
              <w:rPr>
                <w:sz w:val="28"/>
                <w:szCs w:val="28"/>
              </w:rPr>
              <w:t>0-1</w:t>
            </w:r>
          </w:p>
        </w:tc>
        <w:tc>
          <w:tcPr>
            <w:tcW w:w="1418" w:type="dxa"/>
          </w:tcPr>
          <w:p w:rsidR="0010443E" w:rsidRPr="00E16824" w:rsidRDefault="0010443E" w:rsidP="00E16824">
            <w:pPr>
              <w:tabs>
                <w:tab w:val="left" w:pos="993"/>
              </w:tabs>
              <w:overflowPunct w:val="0"/>
              <w:autoSpaceDE w:val="0"/>
              <w:autoSpaceDN w:val="0"/>
              <w:adjustRightInd w:val="0"/>
              <w:ind w:firstLine="284"/>
              <w:jc w:val="center"/>
              <w:textAlignment w:val="baseline"/>
              <w:rPr>
                <w:sz w:val="28"/>
                <w:szCs w:val="28"/>
              </w:rPr>
            </w:pPr>
            <w:r w:rsidRPr="00E16824">
              <w:rPr>
                <w:sz w:val="28"/>
                <w:szCs w:val="28"/>
              </w:rPr>
              <w:t>2-3</w:t>
            </w:r>
          </w:p>
        </w:tc>
        <w:tc>
          <w:tcPr>
            <w:tcW w:w="1134" w:type="dxa"/>
          </w:tcPr>
          <w:p w:rsidR="0010443E" w:rsidRPr="00E16824" w:rsidRDefault="0010443E" w:rsidP="00E16824">
            <w:pPr>
              <w:tabs>
                <w:tab w:val="left" w:pos="993"/>
              </w:tabs>
              <w:overflowPunct w:val="0"/>
              <w:autoSpaceDE w:val="0"/>
              <w:autoSpaceDN w:val="0"/>
              <w:adjustRightInd w:val="0"/>
              <w:ind w:firstLine="284"/>
              <w:jc w:val="center"/>
              <w:textAlignment w:val="baseline"/>
              <w:rPr>
                <w:sz w:val="28"/>
                <w:szCs w:val="28"/>
              </w:rPr>
            </w:pPr>
            <w:r w:rsidRPr="00E16824">
              <w:rPr>
                <w:sz w:val="28"/>
                <w:szCs w:val="28"/>
              </w:rPr>
              <w:t>4-5</w:t>
            </w:r>
          </w:p>
        </w:tc>
        <w:tc>
          <w:tcPr>
            <w:tcW w:w="992" w:type="dxa"/>
          </w:tcPr>
          <w:p w:rsidR="0010443E" w:rsidRPr="00E16824" w:rsidRDefault="0010443E" w:rsidP="00E16824">
            <w:pPr>
              <w:tabs>
                <w:tab w:val="left" w:pos="993"/>
              </w:tabs>
              <w:overflowPunct w:val="0"/>
              <w:autoSpaceDE w:val="0"/>
              <w:autoSpaceDN w:val="0"/>
              <w:adjustRightInd w:val="0"/>
              <w:ind w:firstLine="284"/>
              <w:jc w:val="center"/>
              <w:textAlignment w:val="baseline"/>
              <w:rPr>
                <w:sz w:val="28"/>
                <w:szCs w:val="28"/>
              </w:rPr>
            </w:pPr>
            <w:r w:rsidRPr="00E16824">
              <w:rPr>
                <w:sz w:val="28"/>
                <w:szCs w:val="28"/>
              </w:rPr>
              <w:t>6-7</w:t>
            </w:r>
          </w:p>
        </w:tc>
      </w:tr>
      <w:tr w:rsidR="0010443E" w:rsidRPr="00E16824" w:rsidTr="00E16824">
        <w:tc>
          <w:tcPr>
            <w:tcW w:w="4428" w:type="dxa"/>
          </w:tcPr>
          <w:p w:rsidR="0010443E" w:rsidRPr="00E16824" w:rsidRDefault="0010443E" w:rsidP="00E16824">
            <w:pPr>
              <w:tabs>
                <w:tab w:val="left" w:pos="993"/>
              </w:tabs>
              <w:overflowPunct w:val="0"/>
              <w:autoSpaceDE w:val="0"/>
              <w:autoSpaceDN w:val="0"/>
              <w:adjustRightInd w:val="0"/>
              <w:ind w:firstLine="284"/>
              <w:jc w:val="center"/>
              <w:textAlignment w:val="baseline"/>
              <w:rPr>
                <w:sz w:val="28"/>
                <w:szCs w:val="28"/>
              </w:rPr>
            </w:pPr>
            <w:r w:rsidRPr="00E16824">
              <w:rPr>
                <w:sz w:val="28"/>
                <w:szCs w:val="28"/>
              </w:rPr>
              <w:t>Отметка по пятибалльной шкале</w:t>
            </w:r>
          </w:p>
        </w:tc>
        <w:tc>
          <w:tcPr>
            <w:tcW w:w="1492" w:type="dxa"/>
          </w:tcPr>
          <w:p w:rsidR="0010443E" w:rsidRPr="00E16824" w:rsidRDefault="0010443E" w:rsidP="00E16824">
            <w:pPr>
              <w:tabs>
                <w:tab w:val="left" w:pos="993"/>
              </w:tabs>
              <w:overflowPunct w:val="0"/>
              <w:autoSpaceDE w:val="0"/>
              <w:autoSpaceDN w:val="0"/>
              <w:adjustRightInd w:val="0"/>
              <w:ind w:firstLine="284"/>
              <w:jc w:val="center"/>
              <w:textAlignment w:val="baseline"/>
              <w:rPr>
                <w:sz w:val="28"/>
                <w:szCs w:val="28"/>
              </w:rPr>
            </w:pPr>
            <w:r w:rsidRPr="00E16824">
              <w:rPr>
                <w:sz w:val="28"/>
                <w:szCs w:val="28"/>
              </w:rPr>
              <w:t>2</w:t>
            </w:r>
          </w:p>
        </w:tc>
        <w:tc>
          <w:tcPr>
            <w:tcW w:w="1418" w:type="dxa"/>
          </w:tcPr>
          <w:p w:rsidR="0010443E" w:rsidRPr="00E16824" w:rsidRDefault="0010443E" w:rsidP="00E16824">
            <w:pPr>
              <w:tabs>
                <w:tab w:val="left" w:pos="993"/>
              </w:tabs>
              <w:overflowPunct w:val="0"/>
              <w:autoSpaceDE w:val="0"/>
              <w:autoSpaceDN w:val="0"/>
              <w:adjustRightInd w:val="0"/>
              <w:ind w:firstLine="284"/>
              <w:jc w:val="center"/>
              <w:textAlignment w:val="baseline"/>
              <w:rPr>
                <w:sz w:val="28"/>
                <w:szCs w:val="28"/>
              </w:rPr>
            </w:pPr>
            <w:r w:rsidRPr="00E16824">
              <w:rPr>
                <w:sz w:val="28"/>
                <w:szCs w:val="28"/>
              </w:rPr>
              <w:t>3</w:t>
            </w:r>
          </w:p>
        </w:tc>
        <w:tc>
          <w:tcPr>
            <w:tcW w:w="1134" w:type="dxa"/>
          </w:tcPr>
          <w:p w:rsidR="0010443E" w:rsidRPr="00E16824" w:rsidRDefault="0010443E" w:rsidP="00E16824">
            <w:pPr>
              <w:tabs>
                <w:tab w:val="left" w:pos="993"/>
              </w:tabs>
              <w:overflowPunct w:val="0"/>
              <w:autoSpaceDE w:val="0"/>
              <w:autoSpaceDN w:val="0"/>
              <w:adjustRightInd w:val="0"/>
              <w:ind w:firstLine="284"/>
              <w:jc w:val="center"/>
              <w:textAlignment w:val="baseline"/>
              <w:rPr>
                <w:sz w:val="28"/>
                <w:szCs w:val="28"/>
              </w:rPr>
            </w:pPr>
            <w:r w:rsidRPr="00E16824">
              <w:rPr>
                <w:sz w:val="28"/>
                <w:szCs w:val="28"/>
              </w:rPr>
              <w:t>4</w:t>
            </w:r>
          </w:p>
        </w:tc>
        <w:tc>
          <w:tcPr>
            <w:tcW w:w="992" w:type="dxa"/>
          </w:tcPr>
          <w:p w:rsidR="0010443E" w:rsidRPr="00E16824" w:rsidRDefault="0010443E" w:rsidP="00E16824">
            <w:pPr>
              <w:tabs>
                <w:tab w:val="left" w:pos="993"/>
              </w:tabs>
              <w:overflowPunct w:val="0"/>
              <w:autoSpaceDE w:val="0"/>
              <w:autoSpaceDN w:val="0"/>
              <w:adjustRightInd w:val="0"/>
              <w:ind w:firstLine="284"/>
              <w:jc w:val="center"/>
              <w:textAlignment w:val="baseline"/>
              <w:rPr>
                <w:sz w:val="28"/>
                <w:szCs w:val="28"/>
              </w:rPr>
            </w:pPr>
            <w:r w:rsidRPr="00E16824">
              <w:rPr>
                <w:sz w:val="28"/>
                <w:szCs w:val="28"/>
              </w:rPr>
              <w:t>5</w:t>
            </w:r>
          </w:p>
        </w:tc>
      </w:tr>
    </w:tbl>
    <w:p w:rsidR="00C077F1" w:rsidRDefault="0010443E">
      <w:pPr>
        <w:tabs>
          <w:tab w:val="left" w:pos="993"/>
        </w:tabs>
        <w:jc w:val="both"/>
        <w:rPr>
          <w:sz w:val="28"/>
          <w:szCs w:val="28"/>
        </w:rPr>
      </w:pPr>
      <w:r>
        <w:rPr>
          <w:sz w:val="28"/>
          <w:szCs w:val="28"/>
        </w:rPr>
        <w:t xml:space="preserve">    </w:t>
      </w:r>
      <w:r w:rsidR="001066A7" w:rsidRPr="001066A7">
        <w:rPr>
          <w:sz w:val="28"/>
          <w:szCs w:val="28"/>
        </w:rPr>
        <w:t>Для подг</w:t>
      </w:r>
      <w:r>
        <w:rPr>
          <w:sz w:val="28"/>
          <w:szCs w:val="28"/>
        </w:rPr>
        <w:t>отовки ответа на вопросы билета</w:t>
      </w:r>
      <w:r w:rsidR="001066A7" w:rsidRPr="001066A7">
        <w:rPr>
          <w:sz w:val="28"/>
          <w:szCs w:val="28"/>
        </w:rPr>
        <w:t xml:space="preserve"> </w:t>
      </w:r>
      <w:proofErr w:type="gramStart"/>
      <w:r w:rsidR="001066A7" w:rsidRPr="001066A7">
        <w:rPr>
          <w:sz w:val="28"/>
          <w:szCs w:val="28"/>
        </w:rPr>
        <w:t>экзаменуемому</w:t>
      </w:r>
      <w:proofErr w:type="gramEnd"/>
      <w:r w:rsidR="001066A7" w:rsidRPr="001066A7">
        <w:rPr>
          <w:sz w:val="28"/>
          <w:szCs w:val="28"/>
        </w:rPr>
        <w:t xml:space="preserve"> предоставляется 30 минут.</w:t>
      </w:r>
    </w:p>
    <w:p w:rsidR="0010443E" w:rsidRPr="00E16824" w:rsidRDefault="0010443E" w:rsidP="00655924">
      <w:pPr>
        <w:pStyle w:val="140"/>
        <w:rPr>
          <w:b/>
        </w:rPr>
      </w:pPr>
      <w:r w:rsidRPr="00E16824">
        <w:t xml:space="preserve">При проведении </w:t>
      </w:r>
      <w:r>
        <w:t>ГВЭ</w:t>
      </w:r>
      <w:r w:rsidRPr="00E16824">
        <w:t xml:space="preserve"> по химии </w:t>
      </w:r>
      <w:r>
        <w:t xml:space="preserve">в устной форме </w:t>
      </w:r>
      <w:proofErr w:type="gramStart"/>
      <w:r w:rsidRPr="00E16824">
        <w:t>обучающимся</w:t>
      </w:r>
      <w:proofErr w:type="gramEnd"/>
      <w:r w:rsidRPr="00E16824">
        <w:t xml:space="preserve">  предоставляется право использовать при необходимости:</w:t>
      </w:r>
    </w:p>
    <w:p w:rsidR="0010443E" w:rsidRPr="00E16824" w:rsidRDefault="0010443E" w:rsidP="00655924">
      <w:pPr>
        <w:pStyle w:val="140"/>
      </w:pPr>
      <w:r w:rsidRPr="00E16824">
        <w:t xml:space="preserve">– </w:t>
      </w:r>
      <w:r>
        <w:t>п</w:t>
      </w:r>
      <w:r w:rsidRPr="00E16824">
        <w:t>ериодическую систему химических элементов Д.И. Менделеева;</w:t>
      </w:r>
    </w:p>
    <w:p w:rsidR="0010443E" w:rsidRPr="00E16824" w:rsidRDefault="0010443E" w:rsidP="00655924">
      <w:pPr>
        <w:pStyle w:val="140"/>
      </w:pPr>
      <w:r w:rsidRPr="00E16824">
        <w:t>– таблицу растворимости солей, кислот и оснований в воде;</w:t>
      </w:r>
    </w:p>
    <w:p w:rsidR="0010443E" w:rsidRPr="00E16824" w:rsidRDefault="0010443E" w:rsidP="00655924">
      <w:pPr>
        <w:pStyle w:val="140"/>
      </w:pPr>
      <w:r w:rsidRPr="00E16824">
        <w:t>– электрохимический ряд напряжений металлов;</w:t>
      </w:r>
    </w:p>
    <w:p w:rsidR="0010443E" w:rsidRPr="00E16824" w:rsidRDefault="0010443E" w:rsidP="00655924">
      <w:pPr>
        <w:pStyle w:val="140"/>
      </w:pPr>
      <w:r w:rsidRPr="00E16824">
        <w:t>– непрограммируемый калькулятор.</w:t>
      </w:r>
    </w:p>
    <w:p w:rsidR="0010443E" w:rsidRPr="00E16824" w:rsidRDefault="0010443E" w:rsidP="00E16824">
      <w:pPr>
        <w:overflowPunct w:val="0"/>
        <w:autoSpaceDE w:val="0"/>
        <w:autoSpaceDN w:val="0"/>
        <w:adjustRightInd w:val="0"/>
        <w:ind w:firstLine="284"/>
        <w:textAlignment w:val="baseline"/>
        <w:rPr>
          <w:b/>
          <w:sz w:val="28"/>
          <w:szCs w:val="28"/>
        </w:rPr>
      </w:pPr>
    </w:p>
    <w:p w:rsidR="00C077F1" w:rsidRDefault="0010443E">
      <w:pPr>
        <w:numPr>
          <w:ilvl w:val="0"/>
          <w:numId w:val="27"/>
        </w:numPr>
        <w:overflowPunct w:val="0"/>
        <w:autoSpaceDE w:val="0"/>
        <w:autoSpaceDN w:val="0"/>
        <w:adjustRightInd w:val="0"/>
        <w:ind w:left="0" w:firstLine="284"/>
        <w:contextualSpacing/>
        <w:jc w:val="center"/>
        <w:textAlignment w:val="baseline"/>
        <w:rPr>
          <w:b/>
          <w:sz w:val="28"/>
          <w:szCs w:val="28"/>
        </w:rPr>
      </w:pPr>
      <w:r w:rsidRPr="00E16824">
        <w:rPr>
          <w:b/>
          <w:sz w:val="28"/>
          <w:szCs w:val="28"/>
        </w:rPr>
        <w:t>Иностранные языки</w:t>
      </w:r>
    </w:p>
    <w:p w:rsidR="0010443E" w:rsidRPr="00E16824" w:rsidRDefault="0010443E" w:rsidP="00655924">
      <w:pPr>
        <w:pStyle w:val="140"/>
      </w:pPr>
      <w:r w:rsidRPr="00E16824">
        <w:t>Каждый билет содержит два задания.</w:t>
      </w:r>
      <w:r w:rsidRPr="00E16824">
        <w:rPr>
          <w:i/>
        </w:rPr>
        <w:t xml:space="preserve"> </w:t>
      </w:r>
      <w:r w:rsidRPr="00E16824">
        <w:rPr>
          <w:iCs/>
        </w:rPr>
        <w:t>Первое задание</w:t>
      </w:r>
      <w:r w:rsidRPr="00E16824">
        <w:t xml:space="preserve"> проверяет умения ознакомительного чтения (чтения с пониманием основного содержания). </w:t>
      </w:r>
      <w:r>
        <w:t>Участнику ГИА</w:t>
      </w:r>
      <w:r w:rsidRPr="00E16824">
        <w:t xml:space="preserve"> необходимо прочитать небольшой текст и ответить на три вопроса по его содержанию, касающиеся основной идеи и главных фактов.  Во</w:t>
      </w:r>
      <w:r>
        <w:t xml:space="preserve"> </w:t>
      </w:r>
      <w:r w:rsidRPr="00E16824">
        <w:t>втором задании предлагается высказаться по заданной теме. Экзаменуемый должен построить связное законченное монологическое высказывание (объёмом 9–10 фраз) в соответствии с поставленной в задании коммуникативной задачей.</w:t>
      </w:r>
    </w:p>
    <w:p w:rsidR="0010443E" w:rsidRPr="00E16824" w:rsidRDefault="0010443E" w:rsidP="00655924">
      <w:pPr>
        <w:pStyle w:val="140"/>
      </w:pPr>
      <w:r w:rsidRPr="00E16824">
        <w:t>Каждое из заданий оценивается максимально в 4</w:t>
      </w:r>
      <w:r w:rsidRPr="00E16824">
        <w:rPr>
          <w:i/>
        </w:rPr>
        <w:t xml:space="preserve"> </w:t>
      </w:r>
      <w:r w:rsidRPr="00E16824">
        <w:t xml:space="preserve">балла. </w:t>
      </w:r>
    </w:p>
    <w:p w:rsidR="0010443E" w:rsidRPr="00E16824" w:rsidRDefault="0010443E" w:rsidP="00655924">
      <w:pPr>
        <w:pStyle w:val="140"/>
      </w:pPr>
      <w:r w:rsidRPr="00E16824">
        <w:t xml:space="preserve">Существенным считается расхождение в </w:t>
      </w:r>
      <w:r w:rsidRPr="00E16824">
        <w:rPr>
          <w:bCs/>
        </w:rPr>
        <w:t>2</w:t>
      </w:r>
      <w:r w:rsidRPr="00E16824">
        <w:t xml:space="preserve"> и более балла оценки за ответ на любой вопрос билета. </w:t>
      </w:r>
    </w:p>
    <w:p w:rsidR="0010443E" w:rsidRPr="00E16824" w:rsidRDefault="0010443E" w:rsidP="00655924">
      <w:pPr>
        <w:pStyle w:val="140"/>
      </w:pPr>
      <w:r w:rsidRPr="00E16824">
        <w:lastRenderedPageBreak/>
        <w:t>Если расхождение баллов, выставленных двумя экспертами, составляет 2 и более баллов за ответ на любой из вопросов, то третий эксперт проверяет ответ на этот вопрос.</w:t>
      </w:r>
    </w:p>
    <w:p w:rsidR="0010443E" w:rsidRPr="00E16824" w:rsidRDefault="0010443E" w:rsidP="00EF64D5">
      <w:pPr>
        <w:pStyle w:val="140"/>
      </w:pPr>
      <w:proofErr w:type="gramStart"/>
      <w:r w:rsidRPr="00E16824">
        <w:t>Перевод полученных обучающимся баллов за выполнение заданий билета в пятибалльную систему оценивания осуществляется с учетом приведенной ниже шкалы:</w:t>
      </w:r>
      <w:proofErr w:type="gram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427"/>
        <w:gridCol w:w="1635"/>
        <w:gridCol w:w="885"/>
        <w:gridCol w:w="1260"/>
        <w:gridCol w:w="1363"/>
      </w:tblGrid>
      <w:tr w:rsidR="0010443E" w:rsidRPr="00E16824" w:rsidTr="00E16824">
        <w:tc>
          <w:tcPr>
            <w:tcW w:w="4427" w:type="dxa"/>
          </w:tcPr>
          <w:p w:rsidR="0010443E" w:rsidRPr="00E16824" w:rsidRDefault="0010443E" w:rsidP="00E16824">
            <w:pPr>
              <w:overflowPunct w:val="0"/>
              <w:autoSpaceDE w:val="0"/>
              <w:autoSpaceDN w:val="0"/>
              <w:adjustRightInd w:val="0"/>
              <w:ind w:firstLine="284"/>
              <w:jc w:val="center"/>
              <w:textAlignment w:val="baseline"/>
              <w:rPr>
                <w:sz w:val="28"/>
                <w:szCs w:val="28"/>
              </w:rPr>
            </w:pPr>
            <w:r w:rsidRPr="00E16824">
              <w:rPr>
                <w:sz w:val="28"/>
                <w:szCs w:val="28"/>
              </w:rPr>
              <w:t>Диапазон первичных баллов</w:t>
            </w:r>
          </w:p>
        </w:tc>
        <w:tc>
          <w:tcPr>
            <w:tcW w:w="1635" w:type="dxa"/>
          </w:tcPr>
          <w:p w:rsidR="0010443E" w:rsidRPr="00E16824" w:rsidRDefault="00924867" w:rsidP="00E16824">
            <w:pPr>
              <w:overflowPunct w:val="0"/>
              <w:autoSpaceDE w:val="0"/>
              <w:autoSpaceDN w:val="0"/>
              <w:adjustRightInd w:val="0"/>
              <w:ind w:firstLine="284"/>
              <w:jc w:val="center"/>
              <w:textAlignment w:val="baseline"/>
              <w:rPr>
                <w:sz w:val="28"/>
                <w:szCs w:val="28"/>
              </w:rPr>
            </w:pPr>
            <w:r>
              <w:rPr>
                <w:sz w:val="28"/>
                <w:szCs w:val="28"/>
              </w:rPr>
              <w:t>0-2</w:t>
            </w:r>
          </w:p>
        </w:tc>
        <w:tc>
          <w:tcPr>
            <w:tcW w:w="885" w:type="dxa"/>
          </w:tcPr>
          <w:p w:rsidR="0010443E" w:rsidRPr="00E16824" w:rsidRDefault="0010443E" w:rsidP="00E16824">
            <w:pPr>
              <w:overflowPunct w:val="0"/>
              <w:autoSpaceDE w:val="0"/>
              <w:autoSpaceDN w:val="0"/>
              <w:adjustRightInd w:val="0"/>
              <w:ind w:firstLine="284"/>
              <w:jc w:val="center"/>
              <w:textAlignment w:val="baseline"/>
              <w:rPr>
                <w:sz w:val="28"/>
                <w:szCs w:val="28"/>
              </w:rPr>
            </w:pPr>
            <w:r w:rsidRPr="00E16824">
              <w:rPr>
                <w:sz w:val="28"/>
                <w:szCs w:val="28"/>
              </w:rPr>
              <w:t>3-4</w:t>
            </w:r>
          </w:p>
        </w:tc>
        <w:tc>
          <w:tcPr>
            <w:tcW w:w="1260" w:type="dxa"/>
          </w:tcPr>
          <w:p w:rsidR="0010443E" w:rsidRPr="00E16824" w:rsidRDefault="0010443E" w:rsidP="00E16824">
            <w:pPr>
              <w:overflowPunct w:val="0"/>
              <w:autoSpaceDE w:val="0"/>
              <w:autoSpaceDN w:val="0"/>
              <w:adjustRightInd w:val="0"/>
              <w:ind w:firstLine="284"/>
              <w:jc w:val="center"/>
              <w:textAlignment w:val="baseline"/>
              <w:rPr>
                <w:sz w:val="28"/>
                <w:szCs w:val="28"/>
              </w:rPr>
            </w:pPr>
            <w:r w:rsidRPr="00E16824">
              <w:rPr>
                <w:sz w:val="28"/>
                <w:szCs w:val="28"/>
              </w:rPr>
              <w:t>5-6</w:t>
            </w:r>
          </w:p>
        </w:tc>
        <w:tc>
          <w:tcPr>
            <w:tcW w:w="1363" w:type="dxa"/>
          </w:tcPr>
          <w:p w:rsidR="0010443E" w:rsidRPr="00E16824" w:rsidRDefault="0010443E" w:rsidP="00E16824">
            <w:pPr>
              <w:overflowPunct w:val="0"/>
              <w:autoSpaceDE w:val="0"/>
              <w:autoSpaceDN w:val="0"/>
              <w:adjustRightInd w:val="0"/>
              <w:ind w:firstLine="284"/>
              <w:jc w:val="center"/>
              <w:textAlignment w:val="baseline"/>
              <w:rPr>
                <w:sz w:val="28"/>
                <w:szCs w:val="28"/>
              </w:rPr>
            </w:pPr>
            <w:r w:rsidRPr="00E16824">
              <w:rPr>
                <w:sz w:val="28"/>
                <w:szCs w:val="28"/>
              </w:rPr>
              <w:t>7-8</w:t>
            </w:r>
          </w:p>
        </w:tc>
      </w:tr>
      <w:tr w:rsidR="0010443E" w:rsidRPr="00E16824" w:rsidTr="00E16824">
        <w:tc>
          <w:tcPr>
            <w:tcW w:w="4427" w:type="dxa"/>
          </w:tcPr>
          <w:p w:rsidR="0010443E" w:rsidRPr="00E16824" w:rsidRDefault="0010443E" w:rsidP="00E16824">
            <w:pPr>
              <w:overflowPunct w:val="0"/>
              <w:autoSpaceDE w:val="0"/>
              <w:autoSpaceDN w:val="0"/>
              <w:adjustRightInd w:val="0"/>
              <w:ind w:firstLine="284"/>
              <w:jc w:val="center"/>
              <w:textAlignment w:val="baseline"/>
              <w:rPr>
                <w:sz w:val="28"/>
                <w:szCs w:val="28"/>
              </w:rPr>
            </w:pPr>
            <w:r w:rsidRPr="00E16824">
              <w:rPr>
                <w:sz w:val="28"/>
                <w:szCs w:val="28"/>
              </w:rPr>
              <w:t>Отметка по пятибалльной шкале</w:t>
            </w:r>
          </w:p>
        </w:tc>
        <w:tc>
          <w:tcPr>
            <w:tcW w:w="1635" w:type="dxa"/>
          </w:tcPr>
          <w:p w:rsidR="0010443E" w:rsidRPr="00E16824" w:rsidRDefault="0010443E" w:rsidP="00E16824">
            <w:pPr>
              <w:overflowPunct w:val="0"/>
              <w:autoSpaceDE w:val="0"/>
              <w:autoSpaceDN w:val="0"/>
              <w:adjustRightInd w:val="0"/>
              <w:ind w:firstLine="284"/>
              <w:jc w:val="center"/>
              <w:textAlignment w:val="baseline"/>
              <w:rPr>
                <w:sz w:val="28"/>
                <w:szCs w:val="28"/>
              </w:rPr>
            </w:pPr>
            <w:r w:rsidRPr="00E16824">
              <w:rPr>
                <w:sz w:val="28"/>
                <w:szCs w:val="28"/>
              </w:rPr>
              <w:t>2</w:t>
            </w:r>
          </w:p>
        </w:tc>
        <w:tc>
          <w:tcPr>
            <w:tcW w:w="885" w:type="dxa"/>
          </w:tcPr>
          <w:p w:rsidR="0010443E" w:rsidRPr="00E16824" w:rsidRDefault="0010443E" w:rsidP="00E16824">
            <w:pPr>
              <w:overflowPunct w:val="0"/>
              <w:autoSpaceDE w:val="0"/>
              <w:autoSpaceDN w:val="0"/>
              <w:adjustRightInd w:val="0"/>
              <w:ind w:firstLine="284"/>
              <w:jc w:val="center"/>
              <w:textAlignment w:val="baseline"/>
              <w:rPr>
                <w:sz w:val="28"/>
                <w:szCs w:val="28"/>
              </w:rPr>
            </w:pPr>
            <w:r w:rsidRPr="00E16824">
              <w:rPr>
                <w:sz w:val="28"/>
                <w:szCs w:val="28"/>
              </w:rPr>
              <w:t>3</w:t>
            </w:r>
          </w:p>
        </w:tc>
        <w:tc>
          <w:tcPr>
            <w:tcW w:w="1260" w:type="dxa"/>
          </w:tcPr>
          <w:p w:rsidR="0010443E" w:rsidRPr="00E16824" w:rsidRDefault="0010443E" w:rsidP="00E16824">
            <w:pPr>
              <w:overflowPunct w:val="0"/>
              <w:autoSpaceDE w:val="0"/>
              <w:autoSpaceDN w:val="0"/>
              <w:adjustRightInd w:val="0"/>
              <w:ind w:firstLine="284"/>
              <w:jc w:val="center"/>
              <w:textAlignment w:val="baseline"/>
              <w:rPr>
                <w:sz w:val="28"/>
                <w:szCs w:val="28"/>
              </w:rPr>
            </w:pPr>
            <w:r w:rsidRPr="00E16824">
              <w:rPr>
                <w:sz w:val="28"/>
                <w:szCs w:val="28"/>
              </w:rPr>
              <w:t>4</w:t>
            </w:r>
          </w:p>
        </w:tc>
        <w:tc>
          <w:tcPr>
            <w:tcW w:w="1363" w:type="dxa"/>
          </w:tcPr>
          <w:p w:rsidR="0010443E" w:rsidRPr="00E16824" w:rsidRDefault="0010443E" w:rsidP="00E16824">
            <w:pPr>
              <w:overflowPunct w:val="0"/>
              <w:autoSpaceDE w:val="0"/>
              <w:autoSpaceDN w:val="0"/>
              <w:adjustRightInd w:val="0"/>
              <w:ind w:firstLine="284"/>
              <w:jc w:val="center"/>
              <w:textAlignment w:val="baseline"/>
              <w:rPr>
                <w:sz w:val="28"/>
                <w:szCs w:val="28"/>
              </w:rPr>
            </w:pPr>
            <w:r w:rsidRPr="00E16824">
              <w:rPr>
                <w:sz w:val="28"/>
                <w:szCs w:val="28"/>
              </w:rPr>
              <w:t>5</w:t>
            </w:r>
          </w:p>
        </w:tc>
      </w:tr>
    </w:tbl>
    <w:p w:rsidR="0010443E" w:rsidRPr="00E16824" w:rsidRDefault="0010443E" w:rsidP="00655924">
      <w:pPr>
        <w:pStyle w:val="140"/>
        <w:rPr>
          <w:b/>
          <w:color w:val="00B050"/>
        </w:rPr>
      </w:pPr>
      <w:r w:rsidRPr="00E16824">
        <w:t xml:space="preserve">Для подготовки ответа на вопросы билета </w:t>
      </w:r>
      <w:proofErr w:type="gramStart"/>
      <w:r w:rsidRPr="00E16824">
        <w:t>экзаменуемому</w:t>
      </w:r>
      <w:proofErr w:type="gramEnd"/>
      <w:r w:rsidRPr="00E16824">
        <w:t xml:space="preserve"> предоставляется                  </w:t>
      </w:r>
      <w:r>
        <w:t>30</w:t>
      </w:r>
      <w:r w:rsidRPr="00E16824">
        <w:t xml:space="preserve"> минут.</w:t>
      </w:r>
    </w:p>
    <w:p w:rsidR="00C077F1" w:rsidRDefault="0010443E">
      <w:pPr>
        <w:tabs>
          <w:tab w:val="left" w:pos="709"/>
        </w:tabs>
        <w:jc w:val="both"/>
        <w:rPr>
          <w:sz w:val="28"/>
          <w:szCs w:val="28"/>
        </w:rPr>
      </w:pPr>
      <w:r>
        <w:rPr>
          <w:sz w:val="28"/>
          <w:szCs w:val="28"/>
        </w:rPr>
        <w:t xml:space="preserve">    </w:t>
      </w:r>
      <w:r w:rsidR="001066A7" w:rsidRPr="001066A7">
        <w:rPr>
          <w:sz w:val="28"/>
          <w:szCs w:val="28"/>
        </w:rPr>
        <w:t xml:space="preserve">При проведении </w:t>
      </w:r>
      <w:r>
        <w:rPr>
          <w:sz w:val="28"/>
          <w:szCs w:val="28"/>
        </w:rPr>
        <w:t>ГВЭ</w:t>
      </w:r>
      <w:r w:rsidR="001066A7" w:rsidRPr="001066A7">
        <w:rPr>
          <w:sz w:val="28"/>
          <w:szCs w:val="28"/>
        </w:rPr>
        <w:t xml:space="preserve"> по иностранным языкам в устной форме предоставляется право использовать при необходимости двуязычный словарь.</w:t>
      </w:r>
    </w:p>
    <w:p w:rsidR="0010443E" w:rsidRPr="00E16824" w:rsidRDefault="0010443E" w:rsidP="00E16824">
      <w:pPr>
        <w:tabs>
          <w:tab w:val="left" w:pos="2640"/>
        </w:tabs>
        <w:ind w:firstLine="284"/>
        <w:jc w:val="right"/>
        <w:rPr>
          <w:b/>
          <w:i/>
          <w:sz w:val="28"/>
          <w:szCs w:val="28"/>
        </w:rPr>
      </w:pPr>
    </w:p>
    <w:p w:rsidR="0010443E" w:rsidRPr="00E16824" w:rsidRDefault="0010443E" w:rsidP="00E16824">
      <w:pPr>
        <w:tabs>
          <w:tab w:val="left" w:pos="2640"/>
        </w:tabs>
        <w:ind w:firstLine="284"/>
        <w:jc w:val="right"/>
        <w:rPr>
          <w:b/>
          <w:i/>
          <w:sz w:val="28"/>
          <w:szCs w:val="28"/>
        </w:rPr>
      </w:pPr>
    </w:p>
    <w:p w:rsidR="0010443E" w:rsidRPr="00E16824" w:rsidRDefault="0010443E" w:rsidP="00E16824">
      <w:pPr>
        <w:tabs>
          <w:tab w:val="left" w:pos="2640"/>
        </w:tabs>
        <w:ind w:firstLine="284"/>
        <w:jc w:val="right"/>
        <w:rPr>
          <w:b/>
          <w:i/>
          <w:sz w:val="28"/>
          <w:szCs w:val="28"/>
        </w:rPr>
      </w:pPr>
    </w:p>
    <w:p w:rsidR="0010443E" w:rsidRPr="00E16824" w:rsidRDefault="0010443E" w:rsidP="00E16824">
      <w:pPr>
        <w:tabs>
          <w:tab w:val="left" w:pos="2640"/>
        </w:tabs>
        <w:ind w:firstLine="284"/>
        <w:jc w:val="right"/>
        <w:rPr>
          <w:b/>
          <w:i/>
          <w:sz w:val="28"/>
          <w:szCs w:val="28"/>
        </w:rPr>
      </w:pPr>
    </w:p>
    <w:p w:rsidR="0010443E" w:rsidRPr="00E16824" w:rsidRDefault="0010443E" w:rsidP="00E16824">
      <w:pPr>
        <w:tabs>
          <w:tab w:val="left" w:pos="2640"/>
        </w:tabs>
        <w:ind w:firstLine="284"/>
        <w:jc w:val="right"/>
        <w:rPr>
          <w:b/>
          <w:i/>
          <w:sz w:val="28"/>
          <w:szCs w:val="28"/>
        </w:rPr>
      </w:pPr>
    </w:p>
    <w:p w:rsidR="0010443E" w:rsidRPr="00E16824" w:rsidRDefault="0010443E" w:rsidP="00E16824">
      <w:pPr>
        <w:tabs>
          <w:tab w:val="left" w:pos="2640"/>
        </w:tabs>
        <w:ind w:firstLine="284"/>
        <w:jc w:val="right"/>
        <w:rPr>
          <w:b/>
          <w:i/>
          <w:sz w:val="28"/>
          <w:szCs w:val="28"/>
        </w:rPr>
      </w:pPr>
    </w:p>
    <w:p w:rsidR="0010443E" w:rsidRPr="00E16824" w:rsidRDefault="0010443E" w:rsidP="00E16824">
      <w:pPr>
        <w:tabs>
          <w:tab w:val="left" w:pos="2640"/>
        </w:tabs>
        <w:ind w:firstLine="284"/>
        <w:jc w:val="right"/>
        <w:rPr>
          <w:b/>
          <w:i/>
          <w:sz w:val="28"/>
          <w:szCs w:val="28"/>
        </w:rPr>
      </w:pPr>
    </w:p>
    <w:p w:rsidR="0010443E" w:rsidRPr="00E16824" w:rsidRDefault="0010443E" w:rsidP="00E16824">
      <w:pPr>
        <w:tabs>
          <w:tab w:val="left" w:pos="2640"/>
        </w:tabs>
        <w:ind w:firstLine="284"/>
        <w:jc w:val="right"/>
        <w:rPr>
          <w:b/>
          <w:i/>
          <w:sz w:val="28"/>
          <w:szCs w:val="28"/>
        </w:rPr>
      </w:pPr>
    </w:p>
    <w:p w:rsidR="0010443E" w:rsidRPr="00E16824" w:rsidRDefault="0010443E" w:rsidP="00E16824">
      <w:pPr>
        <w:tabs>
          <w:tab w:val="left" w:pos="2640"/>
        </w:tabs>
        <w:ind w:firstLine="284"/>
        <w:jc w:val="right"/>
        <w:rPr>
          <w:b/>
          <w:i/>
          <w:sz w:val="28"/>
          <w:szCs w:val="28"/>
        </w:rPr>
      </w:pPr>
    </w:p>
    <w:p w:rsidR="0010443E" w:rsidRPr="00E16824" w:rsidRDefault="0010443E" w:rsidP="00E16824">
      <w:pPr>
        <w:tabs>
          <w:tab w:val="left" w:pos="2640"/>
        </w:tabs>
        <w:ind w:firstLine="284"/>
        <w:jc w:val="right"/>
        <w:rPr>
          <w:b/>
          <w:i/>
          <w:sz w:val="28"/>
          <w:szCs w:val="28"/>
        </w:rPr>
      </w:pPr>
    </w:p>
    <w:p w:rsidR="0010443E" w:rsidRPr="00165F19" w:rsidRDefault="0010443E" w:rsidP="00165F19">
      <w:pPr>
        <w:pStyle w:val="afff7"/>
      </w:pPr>
      <w:bookmarkStart w:id="163" w:name="Приложение3Списокспецификацияфизика"/>
      <w:r w:rsidRPr="00E16824">
        <w:br w:type="page"/>
      </w:r>
      <w:bookmarkStart w:id="164" w:name="Приложение3"/>
      <w:bookmarkStart w:id="165" w:name="_Toc507763984"/>
      <w:bookmarkStart w:id="166" w:name="_Toc509879642"/>
      <w:bookmarkStart w:id="167" w:name="_Toc4407245"/>
      <w:r w:rsidRPr="00165F19">
        <w:lastRenderedPageBreak/>
        <w:t xml:space="preserve">Приложение </w:t>
      </w:r>
      <w:bookmarkEnd w:id="164"/>
      <w:r w:rsidRPr="00165F19">
        <w:t>3</w:t>
      </w:r>
      <w:bookmarkEnd w:id="165"/>
      <w:bookmarkEnd w:id="166"/>
      <w:bookmarkEnd w:id="167"/>
    </w:p>
    <w:p w:rsidR="0010443E" w:rsidRPr="005C5EC3" w:rsidRDefault="0010443E" w:rsidP="001335A3">
      <w:pPr>
        <w:pStyle w:val="afd"/>
      </w:pPr>
      <w:bookmarkStart w:id="168" w:name="_Toc507763985"/>
      <w:bookmarkStart w:id="169" w:name="_Toc509879643"/>
      <w:bookmarkStart w:id="170" w:name="_Toc4407246"/>
      <w:r w:rsidRPr="005C5EC3">
        <w:t>Список комплектов оборудования для заполнения бланка со спецификацией оборудования</w:t>
      </w:r>
      <w:bookmarkEnd w:id="168"/>
      <w:bookmarkEnd w:id="169"/>
      <w:bookmarkEnd w:id="170"/>
    </w:p>
    <w:tbl>
      <w:tblPr>
        <w:tblW w:w="9680" w:type="dxa"/>
        <w:tblInd w:w="95" w:type="dxa"/>
        <w:tblLayout w:type="fixed"/>
        <w:tblLook w:val="00A0"/>
      </w:tblPr>
      <w:tblGrid>
        <w:gridCol w:w="1998"/>
        <w:gridCol w:w="142"/>
        <w:gridCol w:w="60"/>
        <w:gridCol w:w="1660"/>
        <w:gridCol w:w="960"/>
        <w:gridCol w:w="1997"/>
        <w:gridCol w:w="243"/>
        <w:gridCol w:w="1660"/>
        <w:gridCol w:w="82"/>
        <w:gridCol w:w="878"/>
      </w:tblGrid>
      <w:tr w:rsidR="0010443E" w:rsidRPr="00E16824" w:rsidTr="00E16824">
        <w:trPr>
          <w:trHeight w:val="216"/>
        </w:trPr>
        <w:tc>
          <w:tcPr>
            <w:tcW w:w="9680" w:type="dxa"/>
            <w:gridSpan w:val="10"/>
            <w:tcBorders>
              <w:top w:val="single" w:sz="4" w:space="0" w:color="auto"/>
              <w:left w:val="single" w:sz="4" w:space="0" w:color="auto"/>
              <w:bottom w:val="nil"/>
              <w:right w:val="single" w:sz="4" w:space="0" w:color="auto"/>
            </w:tcBorders>
            <w:tcMar>
              <w:left w:w="28" w:type="dxa"/>
              <w:right w:w="28" w:type="dxa"/>
            </w:tcMar>
            <w:vAlign w:val="center"/>
          </w:tcPr>
          <w:bookmarkEnd w:id="163"/>
          <w:p w:rsidR="0010443E" w:rsidRPr="00E16824" w:rsidRDefault="0010443E" w:rsidP="00E16824">
            <w:pPr>
              <w:jc w:val="center"/>
              <w:rPr>
                <w:rFonts w:ascii="Cambria" w:hAnsi="Cambria" w:cs="Arial"/>
                <w:b/>
                <w:bCs/>
                <w:color w:val="000000"/>
                <w:sz w:val="16"/>
                <w:szCs w:val="16"/>
              </w:rPr>
            </w:pPr>
            <w:r w:rsidRPr="00E16824">
              <w:rPr>
                <w:rFonts w:ascii="Cambria" w:hAnsi="Cambria" w:cs="Arial"/>
                <w:b/>
                <w:bCs/>
                <w:color w:val="000000"/>
                <w:sz w:val="16"/>
                <w:szCs w:val="16"/>
              </w:rPr>
              <w:t>Наборы лабораторные</w:t>
            </w:r>
          </w:p>
        </w:tc>
      </w:tr>
      <w:tr w:rsidR="0010443E" w:rsidRPr="00E16824" w:rsidTr="00E16824">
        <w:trPr>
          <w:trHeight w:val="204"/>
        </w:trPr>
        <w:tc>
          <w:tcPr>
            <w:tcW w:w="4820" w:type="dxa"/>
            <w:gridSpan w:val="5"/>
            <w:tcBorders>
              <w:top w:val="single" w:sz="8" w:space="0" w:color="auto"/>
              <w:left w:val="single" w:sz="8" w:space="0" w:color="auto"/>
              <w:bottom w:val="single" w:sz="4" w:space="0" w:color="auto"/>
              <w:right w:val="single" w:sz="8" w:space="0" w:color="000000"/>
            </w:tcBorders>
            <w:tcMar>
              <w:left w:w="28" w:type="dxa"/>
              <w:right w:w="28" w:type="dxa"/>
            </w:tcMar>
            <w:vAlign w:val="center"/>
          </w:tcPr>
          <w:p w:rsidR="0010443E" w:rsidRPr="00E16824" w:rsidRDefault="0010443E" w:rsidP="00E16824">
            <w:pPr>
              <w:jc w:val="center"/>
              <w:rPr>
                <w:rFonts w:ascii="Cambria" w:hAnsi="Cambria" w:cs="Arial"/>
                <w:b/>
                <w:bCs/>
                <w:color w:val="000000"/>
                <w:sz w:val="16"/>
                <w:szCs w:val="16"/>
              </w:rPr>
            </w:pPr>
            <w:r w:rsidRPr="00E16824">
              <w:rPr>
                <w:rFonts w:ascii="Cambria" w:hAnsi="Cambria" w:cs="Arial"/>
                <w:b/>
                <w:bCs/>
                <w:color w:val="000000"/>
                <w:sz w:val="16"/>
                <w:szCs w:val="16"/>
              </w:rPr>
              <w:t>Комплект № 1</w:t>
            </w:r>
          </w:p>
        </w:tc>
        <w:tc>
          <w:tcPr>
            <w:tcW w:w="4860" w:type="dxa"/>
            <w:gridSpan w:val="5"/>
            <w:tcBorders>
              <w:top w:val="single" w:sz="8" w:space="0" w:color="auto"/>
              <w:left w:val="nil"/>
              <w:bottom w:val="single" w:sz="4" w:space="0" w:color="auto"/>
              <w:right w:val="single" w:sz="8" w:space="0" w:color="000000"/>
            </w:tcBorders>
            <w:tcMar>
              <w:left w:w="28" w:type="dxa"/>
              <w:right w:w="28" w:type="dxa"/>
            </w:tcMar>
            <w:vAlign w:val="center"/>
          </w:tcPr>
          <w:p w:rsidR="0010443E" w:rsidRPr="00E16824" w:rsidRDefault="0010443E" w:rsidP="00E16824">
            <w:pPr>
              <w:jc w:val="center"/>
              <w:rPr>
                <w:rFonts w:ascii="Cambria" w:hAnsi="Cambria" w:cs="Arial"/>
                <w:b/>
                <w:bCs/>
                <w:color w:val="000000"/>
                <w:sz w:val="16"/>
                <w:szCs w:val="16"/>
              </w:rPr>
            </w:pPr>
            <w:r w:rsidRPr="00E16824">
              <w:rPr>
                <w:rFonts w:ascii="Cambria" w:hAnsi="Cambria" w:cs="Arial"/>
                <w:b/>
                <w:bCs/>
                <w:color w:val="000000"/>
                <w:sz w:val="16"/>
                <w:szCs w:val="16"/>
              </w:rPr>
              <w:t>Комплект № 5</w:t>
            </w:r>
          </w:p>
        </w:tc>
      </w:tr>
      <w:tr w:rsidR="0010443E" w:rsidRPr="00E16824" w:rsidTr="00E16824">
        <w:trPr>
          <w:trHeight w:val="204"/>
        </w:trPr>
        <w:tc>
          <w:tcPr>
            <w:tcW w:w="1998" w:type="dxa"/>
            <w:tcBorders>
              <w:top w:val="nil"/>
              <w:left w:val="single" w:sz="8" w:space="0" w:color="auto"/>
              <w:bottom w:val="single" w:sz="4" w:space="0" w:color="auto"/>
              <w:right w:val="single" w:sz="4" w:space="0" w:color="auto"/>
            </w:tcBorders>
            <w:tcMar>
              <w:left w:w="28" w:type="dxa"/>
              <w:right w:w="28" w:type="dxa"/>
            </w:tcMar>
            <w:vAlign w:val="center"/>
          </w:tcPr>
          <w:p w:rsidR="0010443E" w:rsidRPr="00E16824" w:rsidRDefault="0010443E" w:rsidP="00E16824">
            <w:pPr>
              <w:rPr>
                <w:rFonts w:ascii="Cambria" w:hAnsi="Cambria" w:cs="Arial"/>
                <w:b/>
                <w:bCs/>
                <w:color w:val="000000"/>
                <w:sz w:val="16"/>
                <w:szCs w:val="16"/>
              </w:rPr>
            </w:pPr>
            <w:r w:rsidRPr="00E16824">
              <w:rPr>
                <w:rFonts w:ascii="Cambria" w:hAnsi="Cambria" w:cs="Arial"/>
                <w:b/>
                <w:bCs/>
                <w:color w:val="000000"/>
                <w:sz w:val="16"/>
                <w:szCs w:val="16"/>
              </w:rPr>
              <w:t>Оборудование</w:t>
            </w:r>
          </w:p>
        </w:tc>
        <w:tc>
          <w:tcPr>
            <w:tcW w:w="1862" w:type="dxa"/>
            <w:gridSpan w:val="3"/>
            <w:tcBorders>
              <w:top w:val="nil"/>
              <w:left w:val="nil"/>
              <w:bottom w:val="single" w:sz="4" w:space="0" w:color="auto"/>
              <w:right w:val="single" w:sz="4" w:space="0" w:color="auto"/>
            </w:tcBorders>
            <w:tcMar>
              <w:left w:w="28" w:type="dxa"/>
              <w:right w:w="28" w:type="dxa"/>
            </w:tcMar>
            <w:vAlign w:val="center"/>
          </w:tcPr>
          <w:p w:rsidR="0010443E" w:rsidRPr="00E16824" w:rsidRDefault="0010443E" w:rsidP="00E16824">
            <w:pPr>
              <w:rPr>
                <w:rFonts w:ascii="Cambria" w:hAnsi="Cambria" w:cs="Arial"/>
                <w:b/>
                <w:bCs/>
                <w:color w:val="000000"/>
                <w:sz w:val="16"/>
                <w:szCs w:val="16"/>
              </w:rPr>
            </w:pPr>
            <w:r w:rsidRPr="00E16824">
              <w:rPr>
                <w:rFonts w:ascii="Cambria" w:hAnsi="Cambria" w:cs="Arial"/>
                <w:b/>
                <w:bCs/>
                <w:color w:val="000000"/>
                <w:sz w:val="16"/>
                <w:szCs w:val="16"/>
              </w:rPr>
              <w:t>Характеристика</w:t>
            </w:r>
          </w:p>
        </w:tc>
        <w:tc>
          <w:tcPr>
            <w:tcW w:w="960" w:type="dxa"/>
            <w:tcBorders>
              <w:top w:val="nil"/>
              <w:left w:val="nil"/>
              <w:bottom w:val="single" w:sz="4" w:space="0" w:color="auto"/>
              <w:right w:val="single" w:sz="8" w:space="0" w:color="auto"/>
            </w:tcBorders>
            <w:tcMar>
              <w:left w:w="28" w:type="dxa"/>
              <w:right w:w="28" w:type="dxa"/>
            </w:tcMar>
            <w:vAlign w:val="center"/>
          </w:tcPr>
          <w:p w:rsidR="0010443E" w:rsidRPr="00E16824" w:rsidRDefault="0010443E" w:rsidP="00E16824">
            <w:pPr>
              <w:jc w:val="center"/>
              <w:rPr>
                <w:rFonts w:ascii="Cambria" w:hAnsi="Cambria" w:cs="Arial"/>
                <w:b/>
                <w:bCs/>
                <w:color w:val="000000"/>
                <w:sz w:val="16"/>
                <w:szCs w:val="16"/>
              </w:rPr>
            </w:pPr>
            <w:r w:rsidRPr="00E16824">
              <w:rPr>
                <w:rFonts w:ascii="Cambria" w:hAnsi="Cambria" w:cs="Arial"/>
                <w:b/>
                <w:bCs/>
                <w:color w:val="000000"/>
                <w:sz w:val="16"/>
                <w:szCs w:val="16"/>
              </w:rPr>
              <w:t>Значение</w:t>
            </w:r>
          </w:p>
        </w:tc>
        <w:tc>
          <w:tcPr>
            <w:tcW w:w="1997" w:type="dxa"/>
            <w:tcBorders>
              <w:top w:val="nil"/>
              <w:left w:val="nil"/>
              <w:bottom w:val="single" w:sz="4" w:space="0" w:color="auto"/>
              <w:right w:val="single" w:sz="4" w:space="0" w:color="auto"/>
            </w:tcBorders>
            <w:tcMar>
              <w:left w:w="28" w:type="dxa"/>
              <w:right w:w="28" w:type="dxa"/>
            </w:tcMar>
            <w:vAlign w:val="center"/>
          </w:tcPr>
          <w:p w:rsidR="0010443E" w:rsidRPr="00E16824" w:rsidRDefault="0010443E" w:rsidP="00E16824">
            <w:pPr>
              <w:jc w:val="center"/>
              <w:rPr>
                <w:rFonts w:ascii="Cambria" w:hAnsi="Cambria" w:cs="Arial"/>
                <w:b/>
                <w:bCs/>
                <w:color w:val="000000"/>
                <w:sz w:val="16"/>
                <w:szCs w:val="16"/>
              </w:rPr>
            </w:pPr>
            <w:r w:rsidRPr="00E16824">
              <w:rPr>
                <w:rFonts w:ascii="Cambria" w:hAnsi="Cambria" w:cs="Arial"/>
                <w:b/>
                <w:bCs/>
                <w:color w:val="000000"/>
                <w:sz w:val="16"/>
                <w:szCs w:val="16"/>
              </w:rPr>
              <w:t>Оборудование</w:t>
            </w:r>
          </w:p>
        </w:tc>
        <w:tc>
          <w:tcPr>
            <w:tcW w:w="1985" w:type="dxa"/>
            <w:gridSpan w:val="3"/>
            <w:tcBorders>
              <w:top w:val="nil"/>
              <w:left w:val="nil"/>
              <w:bottom w:val="single" w:sz="4" w:space="0" w:color="auto"/>
              <w:right w:val="single" w:sz="4" w:space="0" w:color="auto"/>
            </w:tcBorders>
            <w:tcMar>
              <w:left w:w="28" w:type="dxa"/>
              <w:right w:w="28" w:type="dxa"/>
            </w:tcMar>
            <w:vAlign w:val="center"/>
          </w:tcPr>
          <w:p w:rsidR="0010443E" w:rsidRPr="00E16824" w:rsidRDefault="0010443E" w:rsidP="00E16824">
            <w:pPr>
              <w:rPr>
                <w:rFonts w:ascii="Cambria" w:hAnsi="Cambria" w:cs="Arial"/>
                <w:b/>
                <w:bCs/>
                <w:color w:val="000000"/>
                <w:sz w:val="16"/>
                <w:szCs w:val="16"/>
              </w:rPr>
            </w:pPr>
            <w:r w:rsidRPr="00E16824">
              <w:rPr>
                <w:rFonts w:ascii="Cambria" w:hAnsi="Cambria" w:cs="Arial"/>
                <w:b/>
                <w:bCs/>
                <w:color w:val="000000"/>
                <w:sz w:val="16"/>
                <w:szCs w:val="16"/>
              </w:rPr>
              <w:t>Характеристика</w:t>
            </w:r>
          </w:p>
        </w:tc>
        <w:tc>
          <w:tcPr>
            <w:tcW w:w="878" w:type="dxa"/>
            <w:tcBorders>
              <w:top w:val="nil"/>
              <w:left w:val="nil"/>
              <w:bottom w:val="single" w:sz="4" w:space="0" w:color="auto"/>
              <w:right w:val="single" w:sz="8" w:space="0" w:color="auto"/>
            </w:tcBorders>
            <w:tcMar>
              <w:left w:w="28" w:type="dxa"/>
              <w:right w:w="28" w:type="dxa"/>
            </w:tcMar>
            <w:vAlign w:val="center"/>
          </w:tcPr>
          <w:p w:rsidR="0010443E" w:rsidRPr="00E16824" w:rsidRDefault="0010443E" w:rsidP="00E16824">
            <w:pPr>
              <w:jc w:val="center"/>
              <w:rPr>
                <w:rFonts w:ascii="Cambria" w:hAnsi="Cambria" w:cs="Arial"/>
                <w:b/>
                <w:bCs/>
                <w:color w:val="000000"/>
                <w:sz w:val="16"/>
                <w:szCs w:val="16"/>
              </w:rPr>
            </w:pPr>
            <w:r w:rsidRPr="00E16824">
              <w:rPr>
                <w:rFonts w:ascii="Cambria" w:hAnsi="Cambria" w:cs="Arial"/>
                <w:b/>
                <w:bCs/>
                <w:color w:val="000000"/>
                <w:sz w:val="16"/>
                <w:szCs w:val="16"/>
              </w:rPr>
              <w:t>Значение</w:t>
            </w:r>
          </w:p>
        </w:tc>
      </w:tr>
      <w:tr w:rsidR="0010443E" w:rsidRPr="00E16824" w:rsidTr="00E16824">
        <w:trPr>
          <w:trHeight w:val="408"/>
        </w:trPr>
        <w:tc>
          <w:tcPr>
            <w:tcW w:w="1998" w:type="dxa"/>
            <w:tcBorders>
              <w:top w:val="nil"/>
              <w:left w:val="single" w:sz="8" w:space="0" w:color="auto"/>
              <w:bottom w:val="single" w:sz="4" w:space="0" w:color="auto"/>
              <w:right w:val="single" w:sz="4" w:space="0" w:color="auto"/>
            </w:tcBorders>
            <w:tcMar>
              <w:left w:w="28" w:type="dxa"/>
              <w:right w:w="28" w:type="dxa"/>
            </w:tcMar>
            <w:vAlign w:val="center"/>
          </w:tcPr>
          <w:p w:rsidR="0010443E" w:rsidRPr="00E16824" w:rsidRDefault="0010443E" w:rsidP="00E16824">
            <w:pPr>
              <w:rPr>
                <w:rFonts w:ascii="Cambria" w:hAnsi="Cambria" w:cs="Arial"/>
                <w:color w:val="000000"/>
                <w:sz w:val="16"/>
                <w:szCs w:val="16"/>
              </w:rPr>
            </w:pPr>
            <w:r w:rsidRPr="00E16824">
              <w:rPr>
                <w:rFonts w:ascii="Cambria" w:hAnsi="Cambria" w:cs="Arial"/>
                <w:color w:val="000000"/>
                <w:sz w:val="16"/>
                <w:szCs w:val="16"/>
              </w:rPr>
              <w:t>1) Весы ______________</w:t>
            </w:r>
          </w:p>
        </w:tc>
        <w:tc>
          <w:tcPr>
            <w:tcW w:w="1862" w:type="dxa"/>
            <w:gridSpan w:val="3"/>
            <w:tcBorders>
              <w:top w:val="nil"/>
              <w:left w:val="nil"/>
              <w:bottom w:val="single" w:sz="4" w:space="0" w:color="auto"/>
              <w:right w:val="single" w:sz="4" w:space="0" w:color="auto"/>
            </w:tcBorders>
            <w:tcMar>
              <w:left w:w="28" w:type="dxa"/>
              <w:right w:w="28" w:type="dxa"/>
            </w:tcMar>
            <w:vAlign w:val="center"/>
          </w:tcPr>
          <w:p w:rsidR="0010443E" w:rsidRPr="00E16824" w:rsidRDefault="0010443E" w:rsidP="00E16824">
            <w:pPr>
              <w:rPr>
                <w:rFonts w:ascii="Cambria" w:hAnsi="Cambria" w:cs="Arial"/>
                <w:color w:val="000000"/>
                <w:sz w:val="16"/>
                <w:szCs w:val="16"/>
              </w:rPr>
            </w:pPr>
            <w:r w:rsidRPr="00E16824">
              <w:rPr>
                <w:rFonts w:ascii="Cambria" w:hAnsi="Cambria" w:cs="Arial"/>
                <w:color w:val="000000"/>
                <w:sz w:val="16"/>
                <w:szCs w:val="16"/>
              </w:rPr>
              <w:t> </w:t>
            </w:r>
          </w:p>
        </w:tc>
        <w:tc>
          <w:tcPr>
            <w:tcW w:w="960" w:type="dxa"/>
            <w:tcBorders>
              <w:top w:val="nil"/>
              <w:left w:val="nil"/>
              <w:bottom w:val="single" w:sz="4" w:space="0" w:color="auto"/>
              <w:right w:val="single" w:sz="8" w:space="0" w:color="auto"/>
            </w:tcBorders>
            <w:tcMar>
              <w:left w:w="28" w:type="dxa"/>
              <w:right w:w="28" w:type="dxa"/>
            </w:tcMar>
            <w:vAlign w:val="center"/>
          </w:tcPr>
          <w:p w:rsidR="0010443E" w:rsidRPr="00E16824" w:rsidRDefault="0010443E" w:rsidP="00E16824">
            <w:pPr>
              <w:rPr>
                <w:rFonts w:ascii="Cambria" w:hAnsi="Cambria" w:cs="Arial"/>
                <w:color w:val="000000"/>
                <w:sz w:val="16"/>
                <w:szCs w:val="16"/>
              </w:rPr>
            </w:pPr>
            <w:r w:rsidRPr="00E16824">
              <w:rPr>
                <w:rFonts w:ascii="Cambria" w:hAnsi="Cambria" w:cs="Arial"/>
                <w:color w:val="000000"/>
                <w:sz w:val="16"/>
                <w:szCs w:val="16"/>
              </w:rPr>
              <w:t> </w:t>
            </w:r>
          </w:p>
        </w:tc>
        <w:tc>
          <w:tcPr>
            <w:tcW w:w="1997" w:type="dxa"/>
            <w:tcBorders>
              <w:top w:val="nil"/>
              <w:left w:val="nil"/>
              <w:bottom w:val="single" w:sz="4" w:space="0" w:color="auto"/>
              <w:right w:val="single" w:sz="4" w:space="0" w:color="auto"/>
            </w:tcBorders>
            <w:tcMar>
              <w:left w:w="28" w:type="dxa"/>
              <w:right w:w="28" w:type="dxa"/>
            </w:tcMar>
            <w:vAlign w:val="center"/>
          </w:tcPr>
          <w:p w:rsidR="0010443E" w:rsidRPr="00E16824" w:rsidRDefault="0010443E" w:rsidP="00E16824">
            <w:pPr>
              <w:rPr>
                <w:rFonts w:ascii="Cambria" w:hAnsi="Cambria" w:cs="Arial"/>
                <w:color w:val="000000"/>
                <w:sz w:val="16"/>
                <w:szCs w:val="16"/>
              </w:rPr>
            </w:pPr>
            <w:r w:rsidRPr="00E16824">
              <w:rPr>
                <w:rFonts w:ascii="Cambria" w:hAnsi="Cambria" w:cs="Arial"/>
                <w:color w:val="000000"/>
                <w:sz w:val="16"/>
                <w:szCs w:val="16"/>
              </w:rPr>
              <w:t xml:space="preserve">1. Источник питания постоянного тока </w:t>
            </w:r>
          </w:p>
        </w:tc>
        <w:tc>
          <w:tcPr>
            <w:tcW w:w="1985" w:type="dxa"/>
            <w:gridSpan w:val="3"/>
            <w:tcBorders>
              <w:top w:val="nil"/>
              <w:left w:val="nil"/>
              <w:bottom w:val="single" w:sz="4" w:space="0" w:color="auto"/>
              <w:right w:val="single" w:sz="4" w:space="0" w:color="auto"/>
            </w:tcBorders>
            <w:tcMar>
              <w:left w:w="28" w:type="dxa"/>
              <w:right w:w="28" w:type="dxa"/>
            </w:tcMar>
            <w:vAlign w:val="center"/>
          </w:tcPr>
          <w:p w:rsidR="0010443E" w:rsidRPr="00E16824" w:rsidRDefault="0010443E" w:rsidP="00E16824">
            <w:pPr>
              <w:rPr>
                <w:rFonts w:ascii="Cambria" w:hAnsi="Cambria" w:cs="Arial"/>
                <w:color w:val="000000"/>
                <w:sz w:val="16"/>
                <w:szCs w:val="16"/>
              </w:rPr>
            </w:pPr>
            <w:r w:rsidRPr="00E16824">
              <w:rPr>
                <w:rFonts w:ascii="Cambria" w:hAnsi="Cambria" w:cs="Arial"/>
                <w:color w:val="000000"/>
                <w:sz w:val="16"/>
                <w:szCs w:val="16"/>
              </w:rPr>
              <w:t xml:space="preserve">Напряжение, </w:t>
            </w:r>
            <w:proofErr w:type="gramStart"/>
            <w:r w:rsidRPr="00E16824">
              <w:rPr>
                <w:rFonts w:ascii="Cambria" w:hAnsi="Cambria" w:cs="Arial"/>
                <w:color w:val="000000"/>
                <w:sz w:val="16"/>
                <w:szCs w:val="16"/>
              </w:rPr>
              <w:t>В</w:t>
            </w:r>
            <w:proofErr w:type="gramEnd"/>
          </w:p>
        </w:tc>
        <w:tc>
          <w:tcPr>
            <w:tcW w:w="878" w:type="dxa"/>
            <w:tcBorders>
              <w:top w:val="nil"/>
              <w:left w:val="nil"/>
              <w:bottom w:val="single" w:sz="4" w:space="0" w:color="auto"/>
              <w:right w:val="single" w:sz="8" w:space="0" w:color="auto"/>
            </w:tcBorders>
            <w:tcMar>
              <w:left w:w="28" w:type="dxa"/>
              <w:right w:w="28" w:type="dxa"/>
            </w:tcMar>
            <w:vAlign w:val="center"/>
          </w:tcPr>
          <w:p w:rsidR="0010443E" w:rsidRPr="00E16824" w:rsidRDefault="0010443E" w:rsidP="00E16824">
            <w:pPr>
              <w:rPr>
                <w:rFonts w:ascii="Cambria" w:hAnsi="Cambria" w:cs="Arial"/>
                <w:color w:val="000000"/>
                <w:sz w:val="16"/>
                <w:szCs w:val="16"/>
              </w:rPr>
            </w:pPr>
            <w:r w:rsidRPr="00E16824">
              <w:rPr>
                <w:rFonts w:ascii="Cambria" w:hAnsi="Cambria" w:cs="Arial"/>
                <w:color w:val="000000"/>
                <w:sz w:val="16"/>
                <w:szCs w:val="16"/>
              </w:rPr>
              <w:t> </w:t>
            </w:r>
          </w:p>
        </w:tc>
      </w:tr>
      <w:tr w:rsidR="0010443E" w:rsidRPr="00E16824" w:rsidTr="00E16824">
        <w:trPr>
          <w:trHeight w:val="351"/>
        </w:trPr>
        <w:tc>
          <w:tcPr>
            <w:tcW w:w="1998" w:type="dxa"/>
            <w:vMerge w:val="restart"/>
            <w:tcBorders>
              <w:top w:val="nil"/>
              <w:left w:val="single" w:sz="8" w:space="0" w:color="auto"/>
              <w:bottom w:val="single" w:sz="4" w:space="0" w:color="auto"/>
              <w:right w:val="single" w:sz="4" w:space="0" w:color="auto"/>
            </w:tcBorders>
            <w:tcMar>
              <w:left w:w="28" w:type="dxa"/>
              <w:right w:w="28" w:type="dxa"/>
            </w:tcMar>
            <w:vAlign w:val="center"/>
          </w:tcPr>
          <w:p w:rsidR="0010443E" w:rsidRPr="00E16824" w:rsidRDefault="0010443E" w:rsidP="00E16824">
            <w:pPr>
              <w:rPr>
                <w:rFonts w:ascii="Cambria" w:hAnsi="Cambria" w:cs="Arial"/>
                <w:color w:val="000000"/>
                <w:sz w:val="16"/>
                <w:szCs w:val="16"/>
              </w:rPr>
            </w:pPr>
            <w:r w:rsidRPr="00E16824">
              <w:rPr>
                <w:rFonts w:ascii="Cambria" w:hAnsi="Cambria" w:cs="Arial"/>
                <w:color w:val="000000"/>
                <w:sz w:val="16"/>
                <w:szCs w:val="16"/>
              </w:rPr>
              <w:t>2) Измерительный  цилиндр  (мензурка)</w:t>
            </w:r>
          </w:p>
        </w:tc>
        <w:tc>
          <w:tcPr>
            <w:tcW w:w="1862" w:type="dxa"/>
            <w:gridSpan w:val="3"/>
            <w:tcBorders>
              <w:top w:val="nil"/>
              <w:left w:val="nil"/>
              <w:bottom w:val="single" w:sz="4" w:space="0" w:color="auto"/>
              <w:right w:val="single" w:sz="4" w:space="0" w:color="auto"/>
            </w:tcBorders>
            <w:tcMar>
              <w:left w:w="28" w:type="dxa"/>
              <w:right w:w="28" w:type="dxa"/>
            </w:tcMar>
            <w:vAlign w:val="center"/>
          </w:tcPr>
          <w:p w:rsidR="0010443E" w:rsidRPr="00E16824" w:rsidRDefault="0010443E" w:rsidP="00E16824">
            <w:pPr>
              <w:rPr>
                <w:rFonts w:ascii="Cambria" w:hAnsi="Cambria" w:cs="Arial"/>
                <w:color w:val="000000"/>
                <w:sz w:val="16"/>
                <w:szCs w:val="16"/>
              </w:rPr>
            </w:pPr>
            <w:r w:rsidRPr="00E16824">
              <w:rPr>
                <w:rFonts w:ascii="Cambria" w:hAnsi="Cambria" w:cs="Arial"/>
                <w:color w:val="000000"/>
                <w:sz w:val="16"/>
                <w:szCs w:val="16"/>
              </w:rPr>
              <w:t>предел измерения, мл</w:t>
            </w:r>
          </w:p>
        </w:tc>
        <w:tc>
          <w:tcPr>
            <w:tcW w:w="960" w:type="dxa"/>
            <w:tcBorders>
              <w:top w:val="nil"/>
              <w:left w:val="nil"/>
              <w:bottom w:val="single" w:sz="4" w:space="0" w:color="auto"/>
              <w:right w:val="single" w:sz="8" w:space="0" w:color="auto"/>
            </w:tcBorders>
            <w:tcMar>
              <w:left w:w="28" w:type="dxa"/>
              <w:right w:w="28" w:type="dxa"/>
            </w:tcMar>
            <w:vAlign w:val="center"/>
          </w:tcPr>
          <w:p w:rsidR="0010443E" w:rsidRPr="00E16824" w:rsidRDefault="0010443E" w:rsidP="00E16824">
            <w:pPr>
              <w:rPr>
                <w:rFonts w:ascii="Cambria" w:hAnsi="Cambria" w:cs="Arial"/>
                <w:color w:val="000000"/>
                <w:sz w:val="16"/>
                <w:szCs w:val="16"/>
              </w:rPr>
            </w:pPr>
            <w:r w:rsidRPr="00E16824">
              <w:rPr>
                <w:rFonts w:ascii="Cambria" w:hAnsi="Cambria" w:cs="Arial"/>
                <w:color w:val="000000"/>
                <w:sz w:val="16"/>
                <w:szCs w:val="16"/>
              </w:rPr>
              <w:t> </w:t>
            </w:r>
          </w:p>
        </w:tc>
        <w:tc>
          <w:tcPr>
            <w:tcW w:w="1997" w:type="dxa"/>
            <w:vMerge w:val="restart"/>
            <w:tcBorders>
              <w:top w:val="nil"/>
              <w:left w:val="single" w:sz="8" w:space="0" w:color="auto"/>
              <w:bottom w:val="single" w:sz="4" w:space="0" w:color="auto"/>
              <w:right w:val="single" w:sz="4" w:space="0" w:color="auto"/>
            </w:tcBorders>
            <w:tcMar>
              <w:left w:w="28" w:type="dxa"/>
              <w:right w:w="28" w:type="dxa"/>
            </w:tcMar>
            <w:vAlign w:val="center"/>
          </w:tcPr>
          <w:p w:rsidR="0010443E" w:rsidRPr="00E16824" w:rsidRDefault="0010443E" w:rsidP="00E16824">
            <w:pPr>
              <w:rPr>
                <w:rFonts w:ascii="Cambria" w:hAnsi="Cambria" w:cs="Arial"/>
                <w:color w:val="000000"/>
                <w:sz w:val="16"/>
                <w:szCs w:val="16"/>
              </w:rPr>
            </w:pPr>
            <w:r w:rsidRPr="00E16824">
              <w:rPr>
                <w:rFonts w:ascii="Cambria" w:hAnsi="Cambria" w:cs="Arial"/>
                <w:color w:val="000000"/>
                <w:sz w:val="16"/>
                <w:szCs w:val="16"/>
              </w:rPr>
              <w:t>2. Вольтметр</w:t>
            </w:r>
          </w:p>
        </w:tc>
        <w:tc>
          <w:tcPr>
            <w:tcW w:w="1985" w:type="dxa"/>
            <w:gridSpan w:val="3"/>
            <w:tcBorders>
              <w:top w:val="nil"/>
              <w:left w:val="nil"/>
              <w:bottom w:val="single" w:sz="4" w:space="0" w:color="auto"/>
              <w:right w:val="single" w:sz="4" w:space="0" w:color="auto"/>
            </w:tcBorders>
            <w:tcMar>
              <w:left w:w="28" w:type="dxa"/>
              <w:right w:w="28" w:type="dxa"/>
            </w:tcMar>
            <w:vAlign w:val="center"/>
          </w:tcPr>
          <w:p w:rsidR="0010443E" w:rsidRPr="00E16824" w:rsidRDefault="0010443E" w:rsidP="00E16824">
            <w:pPr>
              <w:rPr>
                <w:rFonts w:ascii="Cambria" w:hAnsi="Cambria" w:cs="Arial"/>
                <w:color w:val="000000"/>
                <w:sz w:val="16"/>
                <w:szCs w:val="16"/>
              </w:rPr>
            </w:pPr>
            <w:r w:rsidRPr="00E16824">
              <w:rPr>
                <w:rFonts w:ascii="Cambria" w:hAnsi="Cambria" w:cs="Arial"/>
                <w:color w:val="000000"/>
                <w:sz w:val="16"/>
                <w:szCs w:val="16"/>
              </w:rPr>
              <w:t xml:space="preserve">Предел измерения, </w:t>
            </w:r>
            <w:proofErr w:type="gramStart"/>
            <w:r w:rsidRPr="00E16824">
              <w:rPr>
                <w:rFonts w:ascii="Cambria" w:hAnsi="Cambria" w:cs="Arial"/>
                <w:color w:val="000000"/>
                <w:sz w:val="16"/>
                <w:szCs w:val="16"/>
              </w:rPr>
              <w:t>В</w:t>
            </w:r>
            <w:proofErr w:type="gramEnd"/>
          </w:p>
        </w:tc>
        <w:tc>
          <w:tcPr>
            <w:tcW w:w="878" w:type="dxa"/>
            <w:tcBorders>
              <w:top w:val="nil"/>
              <w:left w:val="nil"/>
              <w:bottom w:val="single" w:sz="4" w:space="0" w:color="auto"/>
              <w:right w:val="single" w:sz="8" w:space="0" w:color="auto"/>
            </w:tcBorders>
            <w:tcMar>
              <w:left w:w="28" w:type="dxa"/>
              <w:right w:w="28" w:type="dxa"/>
            </w:tcMar>
            <w:vAlign w:val="center"/>
          </w:tcPr>
          <w:p w:rsidR="0010443E" w:rsidRPr="00E16824" w:rsidRDefault="0010443E" w:rsidP="00E16824">
            <w:pPr>
              <w:rPr>
                <w:rFonts w:ascii="Cambria" w:hAnsi="Cambria" w:cs="Arial"/>
                <w:color w:val="000000"/>
                <w:sz w:val="16"/>
                <w:szCs w:val="16"/>
              </w:rPr>
            </w:pPr>
            <w:r w:rsidRPr="00E16824">
              <w:rPr>
                <w:rFonts w:ascii="Cambria" w:hAnsi="Cambria" w:cs="Arial"/>
                <w:color w:val="000000"/>
                <w:sz w:val="16"/>
                <w:szCs w:val="16"/>
              </w:rPr>
              <w:t> </w:t>
            </w:r>
          </w:p>
        </w:tc>
      </w:tr>
      <w:tr w:rsidR="0010443E" w:rsidRPr="00E16824" w:rsidTr="00E16824">
        <w:trPr>
          <w:trHeight w:val="204"/>
        </w:trPr>
        <w:tc>
          <w:tcPr>
            <w:tcW w:w="1998" w:type="dxa"/>
            <w:vMerge/>
            <w:tcBorders>
              <w:top w:val="nil"/>
              <w:left w:val="single" w:sz="8" w:space="0" w:color="auto"/>
              <w:bottom w:val="single" w:sz="4" w:space="0" w:color="auto"/>
              <w:right w:val="single" w:sz="4" w:space="0" w:color="auto"/>
            </w:tcBorders>
            <w:tcMar>
              <w:left w:w="28" w:type="dxa"/>
              <w:right w:w="28" w:type="dxa"/>
            </w:tcMar>
            <w:vAlign w:val="center"/>
          </w:tcPr>
          <w:p w:rsidR="0010443E" w:rsidRPr="00E16824" w:rsidRDefault="0010443E" w:rsidP="00E16824">
            <w:pPr>
              <w:rPr>
                <w:rFonts w:ascii="Cambria" w:hAnsi="Cambria" w:cs="Arial"/>
                <w:color w:val="000000"/>
                <w:sz w:val="16"/>
                <w:szCs w:val="16"/>
              </w:rPr>
            </w:pPr>
          </w:p>
        </w:tc>
        <w:tc>
          <w:tcPr>
            <w:tcW w:w="1862" w:type="dxa"/>
            <w:gridSpan w:val="3"/>
            <w:tcBorders>
              <w:top w:val="nil"/>
              <w:left w:val="nil"/>
              <w:bottom w:val="single" w:sz="4" w:space="0" w:color="auto"/>
              <w:right w:val="single" w:sz="4" w:space="0" w:color="auto"/>
            </w:tcBorders>
            <w:tcMar>
              <w:left w:w="28" w:type="dxa"/>
              <w:right w:w="28" w:type="dxa"/>
            </w:tcMar>
            <w:vAlign w:val="center"/>
          </w:tcPr>
          <w:p w:rsidR="0010443E" w:rsidRPr="00E16824" w:rsidRDefault="0010443E" w:rsidP="00E16824">
            <w:pPr>
              <w:rPr>
                <w:rFonts w:ascii="Cambria" w:hAnsi="Cambria" w:cs="Arial"/>
                <w:color w:val="000000"/>
                <w:sz w:val="16"/>
                <w:szCs w:val="16"/>
              </w:rPr>
            </w:pPr>
            <w:r w:rsidRPr="00E16824">
              <w:rPr>
                <w:rFonts w:ascii="Cambria" w:hAnsi="Cambria" w:cs="Arial"/>
                <w:color w:val="000000"/>
                <w:sz w:val="16"/>
                <w:szCs w:val="16"/>
              </w:rPr>
              <w:t>цена деления, мл</w:t>
            </w:r>
          </w:p>
        </w:tc>
        <w:tc>
          <w:tcPr>
            <w:tcW w:w="960" w:type="dxa"/>
            <w:tcBorders>
              <w:top w:val="nil"/>
              <w:left w:val="nil"/>
              <w:bottom w:val="single" w:sz="4" w:space="0" w:color="auto"/>
              <w:right w:val="single" w:sz="8" w:space="0" w:color="auto"/>
            </w:tcBorders>
            <w:tcMar>
              <w:left w:w="28" w:type="dxa"/>
              <w:right w:w="28" w:type="dxa"/>
            </w:tcMar>
            <w:vAlign w:val="center"/>
          </w:tcPr>
          <w:p w:rsidR="0010443E" w:rsidRPr="00E16824" w:rsidRDefault="0010443E" w:rsidP="00E16824">
            <w:pPr>
              <w:rPr>
                <w:rFonts w:ascii="Cambria" w:hAnsi="Cambria" w:cs="Arial"/>
                <w:color w:val="000000"/>
                <w:sz w:val="16"/>
                <w:szCs w:val="16"/>
              </w:rPr>
            </w:pPr>
            <w:r w:rsidRPr="00E16824">
              <w:rPr>
                <w:rFonts w:ascii="Cambria" w:hAnsi="Cambria" w:cs="Arial"/>
                <w:color w:val="000000"/>
                <w:sz w:val="16"/>
                <w:szCs w:val="16"/>
              </w:rPr>
              <w:t> </w:t>
            </w:r>
          </w:p>
        </w:tc>
        <w:tc>
          <w:tcPr>
            <w:tcW w:w="1997" w:type="dxa"/>
            <w:vMerge/>
            <w:tcBorders>
              <w:top w:val="nil"/>
              <w:left w:val="single" w:sz="8" w:space="0" w:color="auto"/>
              <w:bottom w:val="single" w:sz="4" w:space="0" w:color="auto"/>
              <w:right w:val="single" w:sz="4" w:space="0" w:color="auto"/>
            </w:tcBorders>
            <w:tcMar>
              <w:left w:w="28" w:type="dxa"/>
              <w:right w:w="28" w:type="dxa"/>
            </w:tcMar>
            <w:vAlign w:val="center"/>
          </w:tcPr>
          <w:p w:rsidR="0010443E" w:rsidRPr="00E16824" w:rsidRDefault="0010443E" w:rsidP="00E16824">
            <w:pPr>
              <w:rPr>
                <w:rFonts w:ascii="Cambria" w:hAnsi="Cambria" w:cs="Arial"/>
                <w:color w:val="000000"/>
                <w:sz w:val="16"/>
                <w:szCs w:val="16"/>
              </w:rPr>
            </w:pPr>
          </w:p>
        </w:tc>
        <w:tc>
          <w:tcPr>
            <w:tcW w:w="1985" w:type="dxa"/>
            <w:gridSpan w:val="3"/>
            <w:tcBorders>
              <w:top w:val="nil"/>
              <w:left w:val="nil"/>
              <w:bottom w:val="single" w:sz="4" w:space="0" w:color="auto"/>
              <w:right w:val="single" w:sz="4" w:space="0" w:color="auto"/>
            </w:tcBorders>
            <w:tcMar>
              <w:left w:w="28" w:type="dxa"/>
              <w:right w:w="28" w:type="dxa"/>
            </w:tcMar>
            <w:vAlign w:val="center"/>
          </w:tcPr>
          <w:p w:rsidR="0010443E" w:rsidRPr="00E16824" w:rsidRDefault="0010443E" w:rsidP="00E16824">
            <w:pPr>
              <w:rPr>
                <w:rFonts w:ascii="Cambria" w:hAnsi="Cambria" w:cs="Arial"/>
                <w:color w:val="000000"/>
                <w:sz w:val="16"/>
                <w:szCs w:val="16"/>
              </w:rPr>
            </w:pPr>
            <w:r w:rsidRPr="00E16824">
              <w:rPr>
                <w:rFonts w:ascii="Cambria" w:hAnsi="Cambria" w:cs="Arial"/>
                <w:color w:val="000000"/>
                <w:sz w:val="16"/>
                <w:szCs w:val="16"/>
              </w:rPr>
              <w:t>Цена деления</w:t>
            </w:r>
            <w:proofErr w:type="gramStart"/>
            <w:r w:rsidRPr="00E16824">
              <w:rPr>
                <w:rFonts w:ascii="Cambria" w:hAnsi="Cambria" w:cs="Arial"/>
                <w:color w:val="000000"/>
                <w:sz w:val="16"/>
                <w:szCs w:val="16"/>
              </w:rPr>
              <w:t xml:space="preserve"> ,</w:t>
            </w:r>
            <w:proofErr w:type="gramEnd"/>
            <w:r w:rsidRPr="00E16824">
              <w:rPr>
                <w:rFonts w:ascii="Cambria" w:hAnsi="Cambria" w:cs="Arial"/>
                <w:color w:val="000000"/>
                <w:sz w:val="16"/>
                <w:szCs w:val="16"/>
              </w:rPr>
              <w:t xml:space="preserve"> В</w:t>
            </w:r>
          </w:p>
        </w:tc>
        <w:tc>
          <w:tcPr>
            <w:tcW w:w="878" w:type="dxa"/>
            <w:tcBorders>
              <w:top w:val="nil"/>
              <w:left w:val="nil"/>
              <w:bottom w:val="single" w:sz="4" w:space="0" w:color="auto"/>
              <w:right w:val="single" w:sz="8" w:space="0" w:color="auto"/>
            </w:tcBorders>
            <w:tcMar>
              <w:left w:w="28" w:type="dxa"/>
              <w:right w:w="28" w:type="dxa"/>
            </w:tcMar>
            <w:vAlign w:val="center"/>
          </w:tcPr>
          <w:p w:rsidR="0010443E" w:rsidRPr="00E16824" w:rsidRDefault="0010443E" w:rsidP="00E16824">
            <w:pPr>
              <w:rPr>
                <w:rFonts w:ascii="Cambria" w:hAnsi="Cambria" w:cs="Arial"/>
                <w:color w:val="000000"/>
                <w:sz w:val="16"/>
                <w:szCs w:val="16"/>
              </w:rPr>
            </w:pPr>
            <w:r w:rsidRPr="00E16824">
              <w:rPr>
                <w:rFonts w:ascii="Cambria" w:hAnsi="Cambria" w:cs="Arial"/>
                <w:color w:val="000000"/>
                <w:sz w:val="16"/>
                <w:szCs w:val="16"/>
              </w:rPr>
              <w:t> </w:t>
            </w:r>
          </w:p>
        </w:tc>
      </w:tr>
      <w:tr w:rsidR="0010443E" w:rsidRPr="00E16824" w:rsidTr="00E16824">
        <w:trPr>
          <w:trHeight w:val="408"/>
        </w:trPr>
        <w:tc>
          <w:tcPr>
            <w:tcW w:w="1998" w:type="dxa"/>
            <w:tcBorders>
              <w:top w:val="nil"/>
              <w:left w:val="single" w:sz="8" w:space="0" w:color="auto"/>
              <w:bottom w:val="single" w:sz="4" w:space="0" w:color="auto"/>
              <w:right w:val="single" w:sz="4" w:space="0" w:color="auto"/>
            </w:tcBorders>
            <w:tcMar>
              <w:left w:w="28" w:type="dxa"/>
              <w:right w:w="28" w:type="dxa"/>
            </w:tcMar>
            <w:vAlign w:val="center"/>
          </w:tcPr>
          <w:p w:rsidR="0010443E" w:rsidRPr="00E16824" w:rsidRDefault="0010443E" w:rsidP="00E16824">
            <w:pPr>
              <w:rPr>
                <w:rFonts w:ascii="Cambria" w:hAnsi="Cambria" w:cs="Arial"/>
                <w:color w:val="000000"/>
                <w:sz w:val="16"/>
                <w:szCs w:val="16"/>
              </w:rPr>
            </w:pPr>
            <w:r w:rsidRPr="00E16824">
              <w:rPr>
                <w:rFonts w:ascii="Cambria" w:hAnsi="Cambria" w:cs="Arial"/>
                <w:color w:val="000000"/>
                <w:sz w:val="16"/>
                <w:szCs w:val="16"/>
              </w:rPr>
              <w:t>3) Стакан с водой</w:t>
            </w:r>
          </w:p>
        </w:tc>
        <w:tc>
          <w:tcPr>
            <w:tcW w:w="1862" w:type="dxa"/>
            <w:gridSpan w:val="3"/>
            <w:tcBorders>
              <w:top w:val="nil"/>
              <w:left w:val="nil"/>
              <w:bottom w:val="single" w:sz="4" w:space="0" w:color="auto"/>
              <w:right w:val="single" w:sz="4" w:space="0" w:color="auto"/>
            </w:tcBorders>
            <w:tcMar>
              <w:left w:w="28" w:type="dxa"/>
              <w:right w:w="28" w:type="dxa"/>
            </w:tcMar>
            <w:vAlign w:val="center"/>
          </w:tcPr>
          <w:p w:rsidR="0010443E" w:rsidRPr="00E16824" w:rsidRDefault="0010443E" w:rsidP="00E16824">
            <w:pPr>
              <w:rPr>
                <w:rFonts w:ascii="Cambria" w:hAnsi="Cambria" w:cs="Arial"/>
                <w:color w:val="000000"/>
                <w:sz w:val="16"/>
                <w:szCs w:val="16"/>
              </w:rPr>
            </w:pPr>
            <w:r w:rsidRPr="00E16824">
              <w:rPr>
                <w:rFonts w:ascii="Cambria" w:hAnsi="Cambria" w:cs="Arial"/>
                <w:color w:val="000000"/>
                <w:sz w:val="16"/>
                <w:szCs w:val="16"/>
              </w:rPr>
              <w:t> </w:t>
            </w:r>
          </w:p>
        </w:tc>
        <w:tc>
          <w:tcPr>
            <w:tcW w:w="960" w:type="dxa"/>
            <w:tcBorders>
              <w:top w:val="nil"/>
              <w:left w:val="nil"/>
              <w:bottom w:val="single" w:sz="4" w:space="0" w:color="auto"/>
              <w:right w:val="single" w:sz="8" w:space="0" w:color="auto"/>
            </w:tcBorders>
            <w:tcMar>
              <w:left w:w="28" w:type="dxa"/>
              <w:right w:w="28" w:type="dxa"/>
            </w:tcMar>
            <w:vAlign w:val="center"/>
          </w:tcPr>
          <w:p w:rsidR="0010443E" w:rsidRPr="00E16824" w:rsidRDefault="0010443E" w:rsidP="00E16824">
            <w:pPr>
              <w:rPr>
                <w:rFonts w:ascii="Cambria" w:hAnsi="Cambria" w:cs="Arial"/>
                <w:color w:val="000000"/>
                <w:sz w:val="16"/>
                <w:szCs w:val="16"/>
              </w:rPr>
            </w:pPr>
            <w:r w:rsidRPr="00E16824">
              <w:rPr>
                <w:rFonts w:ascii="Cambria" w:hAnsi="Cambria" w:cs="Arial"/>
                <w:color w:val="000000"/>
                <w:sz w:val="16"/>
                <w:szCs w:val="16"/>
              </w:rPr>
              <w:t> </w:t>
            </w:r>
          </w:p>
        </w:tc>
        <w:tc>
          <w:tcPr>
            <w:tcW w:w="1997" w:type="dxa"/>
            <w:vMerge w:val="restart"/>
            <w:tcBorders>
              <w:top w:val="nil"/>
              <w:left w:val="single" w:sz="8" w:space="0" w:color="auto"/>
              <w:bottom w:val="single" w:sz="4" w:space="0" w:color="auto"/>
              <w:right w:val="single" w:sz="4" w:space="0" w:color="auto"/>
            </w:tcBorders>
            <w:tcMar>
              <w:left w:w="28" w:type="dxa"/>
              <w:right w:w="28" w:type="dxa"/>
            </w:tcMar>
            <w:vAlign w:val="center"/>
          </w:tcPr>
          <w:p w:rsidR="0010443E" w:rsidRPr="00E16824" w:rsidRDefault="0010443E" w:rsidP="00E16824">
            <w:pPr>
              <w:rPr>
                <w:rFonts w:ascii="Cambria" w:hAnsi="Cambria" w:cs="Arial"/>
                <w:color w:val="000000"/>
                <w:sz w:val="16"/>
                <w:szCs w:val="16"/>
              </w:rPr>
            </w:pPr>
            <w:r w:rsidRPr="00E16824">
              <w:rPr>
                <w:rFonts w:ascii="Cambria" w:hAnsi="Cambria" w:cs="Arial"/>
                <w:color w:val="000000"/>
                <w:sz w:val="16"/>
                <w:szCs w:val="16"/>
              </w:rPr>
              <w:t xml:space="preserve">3. Амперметр </w:t>
            </w:r>
          </w:p>
        </w:tc>
        <w:tc>
          <w:tcPr>
            <w:tcW w:w="1985" w:type="dxa"/>
            <w:gridSpan w:val="3"/>
            <w:tcBorders>
              <w:top w:val="nil"/>
              <w:left w:val="nil"/>
              <w:bottom w:val="single" w:sz="4" w:space="0" w:color="auto"/>
              <w:right w:val="single" w:sz="4" w:space="0" w:color="auto"/>
            </w:tcBorders>
            <w:tcMar>
              <w:left w:w="28" w:type="dxa"/>
              <w:right w:w="28" w:type="dxa"/>
            </w:tcMar>
            <w:vAlign w:val="center"/>
          </w:tcPr>
          <w:p w:rsidR="0010443E" w:rsidRPr="00E16824" w:rsidRDefault="0010443E" w:rsidP="00E16824">
            <w:pPr>
              <w:rPr>
                <w:rFonts w:ascii="Cambria" w:hAnsi="Cambria" w:cs="Arial"/>
                <w:color w:val="000000"/>
                <w:sz w:val="16"/>
                <w:szCs w:val="16"/>
              </w:rPr>
            </w:pPr>
            <w:r w:rsidRPr="00E16824">
              <w:rPr>
                <w:rFonts w:ascii="Cambria" w:hAnsi="Cambria" w:cs="Arial"/>
                <w:color w:val="000000"/>
                <w:sz w:val="16"/>
                <w:szCs w:val="16"/>
              </w:rPr>
              <w:t>Предел измерения, А</w:t>
            </w:r>
          </w:p>
        </w:tc>
        <w:tc>
          <w:tcPr>
            <w:tcW w:w="878" w:type="dxa"/>
            <w:tcBorders>
              <w:top w:val="nil"/>
              <w:left w:val="nil"/>
              <w:bottom w:val="single" w:sz="4" w:space="0" w:color="auto"/>
              <w:right w:val="single" w:sz="8" w:space="0" w:color="auto"/>
            </w:tcBorders>
            <w:tcMar>
              <w:left w:w="28" w:type="dxa"/>
              <w:right w:w="28" w:type="dxa"/>
            </w:tcMar>
            <w:vAlign w:val="center"/>
          </w:tcPr>
          <w:p w:rsidR="0010443E" w:rsidRPr="00E16824" w:rsidRDefault="0010443E" w:rsidP="00E16824">
            <w:pPr>
              <w:rPr>
                <w:rFonts w:ascii="Cambria" w:hAnsi="Cambria" w:cs="Arial"/>
                <w:color w:val="000000"/>
                <w:sz w:val="16"/>
                <w:szCs w:val="16"/>
              </w:rPr>
            </w:pPr>
            <w:r w:rsidRPr="00E16824">
              <w:rPr>
                <w:rFonts w:ascii="Cambria" w:hAnsi="Cambria" w:cs="Arial"/>
                <w:color w:val="000000"/>
                <w:sz w:val="16"/>
                <w:szCs w:val="16"/>
              </w:rPr>
              <w:t> </w:t>
            </w:r>
          </w:p>
        </w:tc>
      </w:tr>
      <w:tr w:rsidR="0010443E" w:rsidRPr="00E16824" w:rsidTr="00E16824">
        <w:trPr>
          <w:trHeight w:val="204"/>
        </w:trPr>
        <w:tc>
          <w:tcPr>
            <w:tcW w:w="1998" w:type="dxa"/>
            <w:vMerge w:val="restart"/>
            <w:tcBorders>
              <w:top w:val="nil"/>
              <w:left w:val="single" w:sz="8" w:space="0" w:color="auto"/>
              <w:bottom w:val="single" w:sz="4" w:space="0" w:color="auto"/>
              <w:right w:val="single" w:sz="4" w:space="0" w:color="auto"/>
            </w:tcBorders>
            <w:tcMar>
              <w:left w:w="28" w:type="dxa"/>
              <w:right w:w="28" w:type="dxa"/>
            </w:tcMar>
            <w:vAlign w:val="center"/>
          </w:tcPr>
          <w:p w:rsidR="0010443E" w:rsidRPr="00E16824" w:rsidRDefault="0010443E" w:rsidP="00E16824">
            <w:pPr>
              <w:rPr>
                <w:rFonts w:ascii="Cambria" w:hAnsi="Cambria" w:cs="Arial"/>
                <w:color w:val="000000"/>
                <w:sz w:val="16"/>
                <w:szCs w:val="16"/>
              </w:rPr>
            </w:pPr>
            <w:r w:rsidRPr="00E16824">
              <w:rPr>
                <w:rFonts w:ascii="Cambria" w:hAnsi="Cambria" w:cs="Arial"/>
                <w:color w:val="000000"/>
                <w:sz w:val="16"/>
                <w:szCs w:val="16"/>
              </w:rPr>
              <w:t>4) Цилиндр  _________  на  нити  №1</w:t>
            </w:r>
          </w:p>
        </w:tc>
        <w:tc>
          <w:tcPr>
            <w:tcW w:w="1862" w:type="dxa"/>
            <w:gridSpan w:val="3"/>
            <w:tcBorders>
              <w:top w:val="nil"/>
              <w:left w:val="nil"/>
              <w:bottom w:val="single" w:sz="4" w:space="0" w:color="auto"/>
              <w:right w:val="single" w:sz="4" w:space="0" w:color="auto"/>
            </w:tcBorders>
            <w:tcMar>
              <w:left w:w="28" w:type="dxa"/>
              <w:right w:w="28" w:type="dxa"/>
            </w:tcMar>
            <w:vAlign w:val="center"/>
          </w:tcPr>
          <w:p w:rsidR="0010443E" w:rsidRPr="00E16824" w:rsidRDefault="0010443E" w:rsidP="00E16824">
            <w:pPr>
              <w:rPr>
                <w:rFonts w:ascii="Cambria" w:hAnsi="Cambria" w:cs="Arial"/>
                <w:color w:val="000000"/>
                <w:sz w:val="16"/>
                <w:szCs w:val="16"/>
              </w:rPr>
            </w:pPr>
            <w:r w:rsidRPr="00E16824">
              <w:rPr>
                <w:rFonts w:ascii="Cambria" w:hAnsi="Cambria" w:cs="Arial"/>
                <w:color w:val="000000"/>
                <w:sz w:val="16"/>
                <w:szCs w:val="16"/>
              </w:rPr>
              <w:t>V, см3</w:t>
            </w:r>
          </w:p>
        </w:tc>
        <w:tc>
          <w:tcPr>
            <w:tcW w:w="960" w:type="dxa"/>
            <w:tcBorders>
              <w:top w:val="nil"/>
              <w:left w:val="nil"/>
              <w:bottom w:val="single" w:sz="4" w:space="0" w:color="auto"/>
              <w:right w:val="single" w:sz="8" w:space="0" w:color="auto"/>
            </w:tcBorders>
            <w:tcMar>
              <w:left w:w="28" w:type="dxa"/>
              <w:right w:w="28" w:type="dxa"/>
            </w:tcMar>
            <w:vAlign w:val="center"/>
          </w:tcPr>
          <w:p w:rsidR="0010443E" w:rsidRPr="00E16824" w:rsidRDefault="0010443E" w:rsidP="00E16824">
            <w:pPr>
              <w:rPr>
                <w:rFonts w:ascii="Cambria" w:hAnsi="Cambria" w:cs="Arial"/>
                <w:color w:val="000000"/>
                <w:sz w:val="16"/>
                <w:szCs w:val="16"/>
              </w:rPr>
            </w:pPr>
            <w:r w:rsidRPr="00E16824">
              <w:rPr>
                <w:rFonts w:ascii="Cambria" w:hAnsi="Cambria" w:cs="Arial"/>
                <w:color w:val="000000"/>
                <w:sz w:val="16"/>
                <w:szCs w:val="16"/>
              </w:rPr>
              <w:t> </w:t>
            </w:r>
          </w:p>
        </w:tc>
        <w:tc>
          <w:tcPr>
            <w:tcW w:w="1997" w:type="dxa"/>
            <w:vMerge/>
            <w:tcBorders>
              <w:top w:val="nil"/>
              <w:left w:val="single" w:sz="8" w:space="0" w:color="auto"/>
              <w:bottom w:val="single" w:sz="4" w:space="0" w:color="auto"/>
              <w:right w:val="single" w:sz="4" w:space="0" w:color="auto"/>
            </w:tcBorders>
            <w:tcMar>
              <w:left w:w="28" w:type="dxa"/>
              <w:right w:w="28" w:type="dxa"/>
            </w:tcMar>
            <w:vAlign w:val="center"/>
          </w:tcPr>
          <w:p w:rsidR="0010443E" w:rsidRPr="00E16824" w:rsidRDefault="0010443E" w:rsidP="00E16824">
            <w:pPr>
              <w:rPr>
                <w:rFonts w:ascii="Cambria" w:hAnsi="Cambria" w:cs="Arial"/>
                <w:color w:val="000000"/>
                <w:sz w:val="16"/>
                <w:szCs w:val="16"/>
              </w:rPr>
            </w:pPr>
          </w:p>
        </w:tc>
        <w:tc>
          <w:tcPr>
            <w:tcW w:w="1985" w:type="dxa"/>
            <w:gridSpan w:val="3"/>
            <w:tcBorders>
              <w:top w:val="nil"/>
              <w:left w:val="nil"/>
              <w:bottom w:val="single" w:sz="4" w:space="0" w:color="auto"/>
              <w:right w:val="single" w:sz="4" w:space="0" w:color="auto"/>
            </w:tcBorders>
            <w:tcMar>
              <w:left w:w="28" w:type="dxa"/>
              <w:right w:w="28" w:type="dxa"/>
            </w:tcMar>
            <w:vAlign w:val="center"/>
          </w:tcPr>
          <w:p w:rsidR="0010443E" w:rsidRPr="00E16824" w:rsidRDefault="0010443E" w:rsidP="00E16824">
            <w:pPr>
              <w:rPr>
                <w:rFonts w:ascii="Cambria" w:hAnsi="Cambria" w:cs="Arial"/>
                <w:color w:val="000000"/>
                <w:sz w:val="16"/>
                <w:szCs w:val="16"/>
              </w:rPr>
            </w:pPr>
            <w:r w:rsidRPr="00E16824">
              <w:rPr>
                <w:rFonts w:ascii="Cambria" w:hAnsi="Cambria" w:cs="Arial"/>
                <w:color w:val="000000"/>
                <w:sz w:val="16"/>
                <w:szCs w:val="16"/>
              </w:rPr>
              <w:t>Цена деления</w:t>
            </w:r>
            <w:proofErr w:type="gramStart"/>
            <w:r w:rsidRPr="00E16824">
              <w:rPr>
                <w:rFonts w:ascii="Cambria" w:hAnsi="Cambria" w:cs="Arial"/>
                <w:color w:val="000000"/>
                <w:sz w:val="16"/>
                <w:szCs w:val="16"/>
              </w:rPr>
              <w:t xml:space="preserve"> ,</w:t>
            </w:r>
            <w:proofErr w:type="gramEnd"/>
            <w:r w:rsidRPr="00E16824">
              <w:rPr>
                <w:rFonts w:ascii="Cambria" w:hAnsi="Cambria" w:cs="Arial"/>
                <w:color w:val="000000"/>
                <w:sz w:val="16"/>
                <w:szCs w:val="16"/>
              </w:rPr>
              <w:t xml:space="preserve"> В</w:t>
            </w:r>
          </w:p>
        </w:tc>
        <w:tc>
          <w:tcPr>
            <w:tcW w:w="878" w:type="dxa"/>
            <w:tcBorders>
              <w:top w:val="nil"/>
              <w:left w:val="nil"/>
              <w:bottom w:val="single" w:sz="4" w:space="0" w:color="auto"/>
              <w:right w:val="single" w:sz="8" w:space="0" w:color="auto"/>
            </w:tcBorders>
            <w:tcMar>
              <w:left w:w="28" w:type="dxa"/>
              <w:right w:w="28" w:type="dxa"/>
            </w:tcMar>
            <w:vAlign w:val="center"/>
          </w:tcPr>
          <w:p w:rsidR="0010443E" w:rsidRPr="00E16824" w:rsidRDefault="0010443E" w:rsidP="00E16824">
            <w:pPr>
              <w:rPr>
                <w:rFonts w:ascii="Cambria" w:hAnsi="Cambria" w:cs="Arial"/>
                <w:color w:val="000000"/>
                <w:sz w:val="16"/>
                <w:szCs w:val="16"/>
              </w:rPr>
            </w:pPr>
            <w:r w:rsidRPr="00E16824">
              <w:rPr>
                <w:rFonts w:ascii="Cambria" w:hAnsi="Cambria" w:cs="Arial"/>
                <w:color w:val="000000"/>
                <w:sz w:val="16"/>
                <w:szCs w:val="16"/>
              </w:rPr>
              <w:t> </w:t>
            </w:r>
          </w:p>
        </w:tc>
      </w:tr>
      <w:tr w:rsidR="0010443E" w:rsidRPr="00E16824" w:rsidTr="00E16824">
        <w:trPr>
          <w:trHeight w:val="408"/>
        </w:trPr>
        <w:tc>
          <w:tcPr>
            <w:tcW w:w="1998" w:type="dxa"/>
            <w:vMerge/>
            <w:tcBorders>
              <w:top w:val="nil"/>
              <w:left w:val="single" w:sz="8" w:space="0" w:color="auto"/>
              <w:bottom w:val="single" w:sz="4" w:space="0" w:color="auto"/>
              <w:right w:val="single" w:sz="4" w:space="0" w:color="auto"/>
            </w:tcBorders>
            <w:tcMar>
              <w:left w:w="28" w:type="dxa"/>
              <w:right w:w="28" w:type="dxa"/>
            </w:tcMar>
            <w:vAlign w:val="center"/>
          </w:tcPr>
          <w:p w:rsidR="0010443E" w:rsidRPr="00E16824" w:rsidRDefault="0010443E" w:rsidP="00E16824">
            <w:pPr>
              <w:rPr>
                <w:rFonts w:ascii="Cambria" w:hAnsi="Cambria" w:cs="Arial"/>
                <w:color w:val="000000"/>
                <w:sz w:val="16"/>
                <w:szCs w:val="16"/>
              </w:rPr>
            </w:pPr>
          </w:p>
        </w:tc>
        <w:tc>
          <w:tcPr>
            <w:tcW w:w="1862" w:type="dxa"/>
            <w:gridSpan w:val="3"/>
            <w:tcBorders>
              <w:top w:val="nil"/>
              <w:left w:val="nil"/>
              <w:bottom w:val="single" w:sz="4" w:space="0" w:color="auto"/>
              <w:right w:val="single" w:sz="4" w:space="0" w:color="auto"/>
            </w:tcBorders>
            <w:tcMar>
              <w:left w:w="28" w:type="dxa"/>
              <w:right w:w="28" w:type="dxa"/>
            </w:tcMar>
            <w:vAlign w:val="center"/>
          </w:tcPr>
          <w:p w:rsidR="0010443E" w:rsidRPr="00E16824" w:rsidRDefault="0010443E" w:rsidP="00E16824">
            <w:pPr>
              <w:rPr>
                <w:rFonts w:ascii="Cambria" w:hAnsi="Cambria" w:cs="Arial"/>
                <w:color w:val="000000"/>
                <w:sz w:val="16"/>
                <w:szCs w:val="16"/>
              </w:rPr>
            </w:pPr>
            <w:proofErr w:type="spellStart"/>
            <w:r w:rsidRPr="00E16824">
              <w:rPr>
                <w:rFonts w:ascii="Cambria" w:hAnsi="Cambria" w:cs="Arial"/>
                <w:color w:val="000000"/>
                <w:sz w:val="16"/>
                <w:szCs w:val="16"/>
              </w:rPr>
              <w:t>m</w:t>
            </w:r>
            <w:proofErr w:type="spellEnd"/>
            <w:r w:rsidRPr="00E16824">
              <w:rPr>
                <w:rFonts w:ascii="Cambria" w:hAnsi="Cambria" w:cs="Arial"/>
                <w:color w:val="000000"/>
                <w:sz w:val="16"/>
                <w:szCs w:val="16"/>
              </w:rPr>
              <w:t>, г</w:t>
            </w:r>
          </w:p>
        </w:tc>
        <w:tc>
          <w:tcPr>
            <w:tcW w:w="960" w:type="dxa"/>
            <w:tcBorders>
              <w:top w:val="nil"/>
              <w:left w:val="nil"/>
              <w:bottom w:val="single" w:sz="4" w:space="0" w:color="auto"/>
              <w:right w:val="single" w:sz="8" w:space="0" w:color="auto"/>
            </w:tcBorders>
            <w:tcMar>
              <w:left w:w="28" w:type="dxa"/>
              <w:right w:w="28" w:type="dxa"/>
            </w:tcMar>
            <w:vAlign w:val="center"/>
          </w:tcPr>
          <w:p w:rsidR="0010443E" w:rsidRPr="00E16824" w:rsidRDefault="0010443E" w:rsidP="00E16824">
            <w:pPr>
              <w:rPr>
                <w:rFonts w:ascii="Cambria" w:hAnsi="Cambria" w:cs="Arial"/>
                <w:color w:val="000000"/>
                <w:sz w:val="16"/>
                <w:szCs w:val="16"/>
              </w:rPr>
            </w:pPr>
            <w:r w:rsidRPr="00E16824">
              <w:rPr>
                <w:rFonts w:ascii="Cambria" w:hAnsi="Cambria" w:cs="Arial"/>
                <w:color w:val="000000"/>
                <w:sz w:val="16"/>
                <w:szCs w:val="16"/>
              </w:rPr>
              <w:t> </w:t>
            </w:r>
          </w:p>
        </w:tc>
        <w:tc>
          <w:tcPr>
            <w:tcW w:w="1997" w:type="dxa"/>
            <w:tcBorders>
              <w:top w:val="nil"/>
              <w:left w:val="nil"/>
              <w:bottom w:val="single" w:sz="4" w:space="0" w:color="auto"/>
              <w:right w:val="single" w:sz="4" w:space="0" w:color="auto"/>
            </w:tcBorders>
            <w:tcMar>
              <w:left w:w="28" w:type="dxa"/>
              <w:right w:w="28" w:type="dxa"/>
            </w:tcMar>
            <w:vAlign w:val="center"/>
          </w:tcPr>
          <w:p w:rsidR="0010443E" w:rsidRPr="00E16824" w:rsidRDefault="0010443E" w:rsidP="00E16824">
            <w:pPr>
              <w:rPr>
                <w:rFonts w:ascii="Cambria" w:hAnsi="Cambria" w:cs="Arial"/>
                <w:color w:val="000000"/>
                <w:sz w:val="16"/>
                <w:szCs w:val="16"/>
              </w:rPr>
            </w:pPr>
            <w:r w:rsidRPr="00E16824">
              <w:rPr>
                <w:rFonts w:ascii="Cambria" w:hAnsi="Cambria" w:cs="Arial"/>
                <w:color w:val="000000"/>
                <w:sz w:val="16"/>
                <w:szCs w:val="16"/>
              </w:rPr>
              <w:t xml:space="preserve">4. Переменный  резистор  (реостат) </w:t>
            </w:r>
          </w:p>
        </w:tc>
        <w:tc>
          <w:tcPr>
            <w:tcW w:w="1985" w:type="dxa"/>
            <w:gridSpan w:val="3"/>
            <w:tcBorders>
              <w:top w:val="nil"/>
              <w:left w:val="nil"/>
              <w:bottom w:val="single" w:sz="4" w:space="0" w:color="auto"/>
              <w:right w:val="single" w:sz="4" w:space="0" w:color="auto"/>
            </w:tcBorders>
            <w:tcMar>
              <w:left w:w="28" w:type="dxa"/>
              <w:right w:w="28" w:type="dxa"/>
            </w:tcMar>
            <w:vAlign w:val="center"/>
          </w:tcPr>
          <w:p w:rsidR="0010443E" w:rsidRPr="00E16824" w:rsidRDefault="0010443E" w:rsidP="00E16824">
            <w:pPr>
              <w:rPr>
                <w:rFonts w:ascii="Cambria" w:hAnsi="Cambria" w:cs="Arial"/>
                <w:color w:val="000000"/>
                <w:sz w:val="16"/>
                <w:szCs w:val="16"/>
              </w:rPr>
            </w:pPr>
            <w:r w:rsidRPr="00E16824">
              <w:rPr>
                <w:rFonts w:ascii="Cambria" w:hAnsi="Cambria" w:cs="Arial"/>
                <w:color w:val="000000"/>
                <w:sz w:val="16"/>
                <w:szCs w:val="16"/>
              </w:rPr>
              <w:t>Сопротивление, Ом</w:t>
            </w:r>
          </w:p>
        </w:tc>
        <w:tc>
          <w:tcPr>
            <w:tcW w:w="878" w:type="dxa"/>
            <w:tcBorders>
              <w:top w:val="nil"/>
              <w:left w:val="nil"/>
              <w:bottom w:val="single" w:sz="4" w:space="0" w:color="auto"/>
              <w:right w:val="single" w:sz="8" w:space="0" w:color="auto"/>
            </w:tcBorders>
            <w:tcMar>
              <w:left w:w="28" w:type="dxa"/>
              <w:right w:w="28" w:type="dxa"/>
            </w:tcMar>
            <w:vAlign w:val="center"/>
          </w:tcPr>
          <w:p w:rsidR="0010443E" w:rsidRPr="00E16824" w:rsidRDefault="0010443E" w:rsidP="00E16824">
            <w:pPr>
              <w:rPr>
                <w:rFonts w:ascii="Cambria" w:hAnsi="Cambria" w:cs="Arial"/>
                <w:color w:val="000000"/>
                <w:sz w:val="16"/>
                <w:szCs w:val="16"/>
              </w:rPr>
            </w:pPr>
            <w:r w:rsidRPr="00E16824">
              <w:rPr>
                <w:rFonts w:ascii="Cambria" w:hAnsi="Cambria" w:cs="Arial"/>
                <w:color w:val="000000"/>
                <w:sz w:val="16"/>
                <w:szCs w:val="16"/>
              </w:rPr>
              <w:t> </w:t>
            </w:r>
          </w:p>
        </w:tc>
      </w:tr>
      <w:tr w:rsidR="0010443E" w:rsidRPr="00E16824" w:rsidTr="00E16824">
        <w:trPr>
          <w:trHeight w:val="249"/>
        </w:trPr>
        <w:tc>
          <w:tcPr>
            <w:tcW w:w="1998" w:type="dxa"/>
            <w:vMerge w:val="restart"/>
            <w:tcBorders>
              <w:top w:val="nil"/>
              <w:left w:val="single" w:sz="8" w:space="0" w:color="auto"/>
              <w:bottom w:val="single" w:sz="8" w:space="0" w:color="000000"/>
              <w:right w:val="single" w:sz="4" w:space="0" w:color="auto"/>
            </w:tcBorders>
            <w:tcMar>
              <w:left w:w="28" w:type="dxa"/>
              <w:right w:w="28" w:type="dxa"/>
            </w:tcMar>
            <w:vAlign w:val="center"/>
          </w:tcPr>
          <w:p w:rsidR="0010443E" w:rsidRPr="00E16824" w:rsidRDefault="0010443E" w:rsidP="00E16824">
            <w:pPr>
              <w:rPr>
                <w:rFonts w:ascii="Cambria" w:hAnsi="Cambria" w:cs="Arial"/>
                <w:color w:val="000000"/>
                <w:sz w:val="16"/>
                <w:szCs w:val="16"/>
              </w:rPr>
            </w:pPr>
            <w:r w:rsidRPr="00E16824">
              <w:rPr>
                <w:rFonts w:ascii="Cambria" w:hAnsi="Cambria" w:cs="Arial"/>
                <w:color w:val="000000"/>
                <w:sz w:val="16"/>
                <w:szCs w:val="16"/>
              </w:rPr>
              <w:t>5) Цилиндр  ___________  на  нити  №2</w:t>
            </w:r>
          </w:p>
        </w:tc>
        <w:tc>
          <w:tcPr>
            <w:tcW w:w="1862" w:type="dxa"/>
            <w:gridSpan w:val="3"/>
            <w:tcBorders>
              <w:top w:val="nil"/>
              <w:left w:val="nil"/>
              <w:bottom w:val="single" w:sz="4" w:space="0" w:color="auto"/>
              <w:right w:val="single" w:sz="4" w:space="0" w:color="auto"/>
            </w:tcBorders>
            <w:tcMar>
              <w:left w:w="28" w:type="dxa"/>
              <w:right w:w="28" w:type="dxa"/>
            </w:tcMar>
            <w:vAlign w:val="center"/>
          </w:tcPr>
          <w:p w:rsidR="0010443E" w:rsidRPr="00E16824" w:rsidRDefault="0010443E" w:rsidP="00E16824">
            <w:pPr>
              <w:rPr>
                <w:rFonts w:ascii="Cambria" w:hAnsi="Cambria" w:cs="Arial"/>
                <w:color w:val="000000"/>
                <w:sz w:val="16"/>
                <w:szCs w:val="16"/>
              </w:rPr>
            </w:pPr>
            <w:r w:rsidRPr="00E16824">
              <w:rPr>
                <w:rFonts w:ascii="Cambria" w:hAnsi="Cambria" w:cs="Arial"/>
                <w:color w:val="000000"/>
                <w:sz w:val="16"/>
                <w:szCs w:val="16"/>
              </w:rPr>
              <w:t>V, см3</w:t>
            </w:r>
          </w:p>
        </w:tc>
        <w:tc>
          <w:tcPr>
            <w:tcW w:w="960" w:type="dxa"/>
            <w:tcBorders>
              <w:top w:val="nil"/>
              <w:left w:val="nil"/>
              <w:bottom w:val="single" w:sz="4" w:space="0" w:color="auto"/>
              <w:right w:val="single" w:sz="8" w:space="0" w:color="auto"/>
            </w:tcBorders>
            <w:tcMar>
              <w:left w:w="28" w:type="dxa"/>
              <w:right w:w="28" w:type="dxa"/>
            </w:tcMar>
            <w:vAlign w:val="center"/>
          </w:tcPr>
          <w:p w:rsidR="0010443E" w:rsidRPr="00E16824" w:rsidRDefault="0010443E" w:rsidP="00E16824">
            <w:pPr>
              <w:rPr>
                <w:rFonts w:ascii="Cambria" w:hAnsi="Cambria" w:cs="Arial"/>
                <w:color w:val="000000"/>
                <w:sz w:val="16"/>
                <w:szCs w:val="16"/>
              </w:rPr>
            </w:pPr>
            <w:r w:rsidRPr="00E16824">
              <w:rPr>
                <w:rFonts w:ascii="Cambria" w:hAnsi="Cambria" w:cs="Arial"/>
                <w:color w:val="000000"/>
                <w:sz w:val="16"/>
                <w:szCs w:val="16"/>
              </w:rPr>
              <w:t> </w:t>
            </w:r>
          </w:p>
        </w:tc>
        <w:tc>
          <w:tcPr>
            <w:tcW w:w="1997" w:type="dxa"/>
            <w:tcBorders>
              <w:top w:val="nil"/>
              <w:left w:val="nil"/>
              <w:bottom w:val="single" w:sz="4" w:space="0" w:color="auto"/>
              <w:right w:val="single" w:sz="4" w:space="0" w:color="auto"/>
            </w:tcBorders>
            <w:tcMar>
              <w:left w:w="28" w:type="dxa"/>
              <w:right w:w="28" w:type="dxa"/>
            </w:tcMar>
            <w:vAlign w:val="center"/>
          </w:tcPr>
          <w:p w:rsidR="0010443E" w:rsidRPr="00E16824" w:rsidRDefault="0010443E" w:rsidP="00E16824">
            <w:pPr>
              <w:rPr>
                <w:rFonts w:ascii="Cambria" w:hAnsi="Cambria" w:cs="Arial"/>
                <w:color w:val="000000"/>
                <w:sz w:val="16"/>
                <w:szCs w:val="16"/>
              </w:rPr>
            </w:pPr>
            <w:r w:rsidRPr="00E16824">
              <w:rPr>
                <w:rFonts w:ascii="Cambria" w:hAnsi="Cambria" w:cs="Arial"/>
                <w:color w:val="000000"/>
                <w:sz w:val="16"/>
                <w:szCs w:val="16"/>
              </w:rPr>
              <w:t>5. Резистор,  </w:t>
            </w:r>
            <w:r w:rsidRPr="00E16824">
              <w:rPr>
                <w:rFonts w:ascii="Cambria" w:hAnsi="Cambria" w:cs="Arial"/>
                <w:i/>
                <w:iCs/>
                <w:color w:val="000000"/>
                <w:sz w:val="16"/>
                <w:szCs w:val="16"/>
              </w:rPr>
              <w:t>R</w:t>
            </w:r>
            <w:r w:rsidRPr="00E16824">
              <w:rPr>
                <w:rFonts w:ascii="Cambria" w:hAnsi="Cambria" w:cs="Arial"/>
                <w:color w:val="000000"/>
                <w:sz w:val="16"/>
                <w:szCs w:val="16"/>
                <w:vertAlign w:val="subscript"/>
              </w:rPr>
              <w:t>1</w:t>
            </w:r>
            <w:r w:rsidRPr="00E16824">
              <w:rPr>
                <w:rFonts w:ascii="Cambria" w:hAnsi="Cambria" w:cs="Arial"/>
                <w:color w:val="000000"/>
                <w:sz w:val="16"/>
                <w:szCs w:val="16"/>
              </w:rPr>
              <w:t>  </w:t>
            </w:r>
          </w:p>
        </w:tc>
        <w:tc>
          <w:tcPr>
            <w:tcW w:w="1985" w:type="dxa"/>
            <w:gridSpan w:val="3"/>
            <w:tcBorders>
              <w:top w:val="nil"/>
              <w:left w:val="nil"/>
              <w:bottom w:val="single" w:sz="4" w:space="0" w:color="auto"/>
              <w:right w:val="single" w:sz="4" w:space="0" w:color="auto"/>
            </w:tcBorders>
            <w:tcMar>
              <w:left w:w="28" w:type="dxa"/>
              <w:right w:w="28" w:type="dxa"/>
            </w:tcMar>
            <w:vAlign w:val="center"/>
          </w:tcPr>
          <w:p w:rsidR="0010443E" w:rsidRPr="00E16824" w:rsidRDefault="0010443E" w:rsidP="00E16824">
            <w:pPr>
              <w:rPr>
                <w:rFonts w:ascii="Cambria" w:hAnsi="Cambria" w:cs="Arial"/>
                <w:color w:val="000000"/>
                <w:sz w:val="16"/>
                <w:szCs w:val="16"/>
              </w:rPr>
            </w:pPr>
            <w:r w:rsidRPr="00E16824">
              <w:rPr>
                <w:rFonts w:ascii="Cambria" w:hAnsi="Cambria" w:cs="Arial"/>
                <w:color w:val="000000"/>
                <w:sz w:val="16"/>
                <w:szCs w:val="16"/>
              </w:rPr>
              <w:t>Сопротивление, Ом</w:t>
            </w:r>
          </w:p>
        </w:tc>
        <w:tc>
          <w:tcPr>
            <w:tcW w:w="878" w:type="dxa"/>
            <w:tcBorders>
              <w:top w:val="nil"/>
              <w:left w:val="nil"/>
              <w:bottom w:val="single" w:sz="4" w:space="0" w:color="auto"/>
              <w:right w:val="single" w:sz="8" w:space="0" w:color="auto"/>
            </w:tcBorders>
            <w:tcMar>
              <w:left w:w="28" w:type="dxa"/>
              <w:right w:w="28" w:type="dxa"/>
            </w:tcMar>
            <w:vAlign w:val="center"/>
          </w:tcPr>
          <w:p w:rsidR="0010443E" w:rsidRPr="00E16824" w:rsidRDefault="0010443E" w:rsidP="00E16824">
            <w:pPr>
              <w:rPr>
                <w:rFonts w:ascii="Cambria" w:hAnsi="Cambria" w:cs="Arial"/>
                <w:color w:val="000000"/>
                <w:sz w:val="16"/>
                <w:szCs w:val="16"/>
              </w:rPr>
            </w:pPr>
            <w:r w:rsidRPr="00E16824">
              <w:rPr>
                <w:rFonts w:ascii="Cambria" w:hAnsi="Cambria" w:cs="Arial"/>
                <w:color w:val="000000"/>
                <w:sz w:val="16"/>
                <w:szCs w:val="16"/>
              </w:rPr>
              <w:t> </w:t>
            </w:r>
          </w:p>
        </w:tc>
      </w:tr>
      <w:tr w:rsidR="0010443E" w:rsidRPr="00E16824" w:rsidTr="00E16824">
        <w:trPr>
          <w:trHeight w:val="272"/>
        </w:trPr>
        <w:tc>
          <w:tcPr>
            <w:tcW w:w="1998" w:type="dxa"/>
            <w:vMerge/>
            <w:tcBorders>
              <w:top w:val="nil"/>
              <w:left w:val="single" w:sz="8" w:space="0" w:color="auto"/>
              <w:bottom w:val="single" w:sz="8" w:space="0" w:color="000000"/>
              <w:right w:val="single" w:sz="4" w:space="0" w:color="auto"/>
            </w:tcBorders>
            <w:tcMar>
              <w:left w:w="28" w:type="dxa"/>
              <w:right w:w="28" w:type="dxa"/>
            </w:tcMar>
            <w:vAlign w:val="center"/>
          </w:tcPr>
          <w:p w:rsidR="0010443E" w:rsidRPr="00E16824" w:rsidRDefault="0010443E" w:rsidP="00E16824">
            <w:pPr>
              <w:rPr>
                <w:rFonts w:ascii="Cambria" w:hAnsi="Cambria" w:cs="Arial"/>
                <w:color w:val="000000"/>
                <w:sz w:val="16"/>
                <w:szCs w:val="16"/>
              </w:rPr>
            </w:pPr>
          </w:p>
        </w:tc>
        <w:tc>
          <w:tcPr>
            <w:tcW w:w="1862" w:type="dxa"/>
            <w:gridSpan w:val="3"/>
            <w:tcBorders>
              <w:top w:val="nil"/>
              <w:left w:val="nil"/>
              <w:bottom w:val="single" w:sz="8" w:space="0" w:color="auto"/>
              <w:right w:val="single" w:sz="4" w:space="0" w:color="auto"/>
            </w:tcBorders>
            <w:tcMar>
              <w:left w:w="28" w:type="dxa"/>
              <w:right w:w="28" w:type="dxa"/>
            </w:tcMar>
            <w:vAlign w:val="center"/>
          </w:tcPr>
          <w:p w:rsidR="0010443E" w:rsidRPr="00E16824" w:rsidRDefault="0010443E" w:rsidP="00E16824">
            <w:pPr>
              <w:rPr>
                <w:rFonts w:ascii="Cambria" w:hAnsi="Cambria" w:cs="Arial"/>
                <w:color w:val="000000"/>
                <w:sz w:val="16"/>
                <w:szCs w:val="16"/>
              </w:rPr>
            </w:pPr>
            <w:proofErr w:type="spellStart"/>
            <w:r w:rsidRPr="00E16824">
              <w:rPr>
                <w:rFonts w:ascii="Cambria" w:hAnsi="Cambria" w:cs="Arial"/>
                <w:color w:val="000000"/>
                <w:sz w:val="16"/>
                <w:szCs w:val="16"/>
              </w:rPr>
              <w:t>m</w:t>
            </w:r>
            <w:proofErr w:type="spellEnd"/>
            <w:r w:rsidRPr="00E16824">
              <w:rPr>
                <w:rFonts w:ascii="Cambria" w:hAnsi="Cambria" w:cs="Arial"/>
                <w:color w:val="000000"/>
                <w:sz w:val="16"/>
                <w:szCs w:val="16"/>
              </w:rPr>
              <w:t>, г</w:t>
            </w:r>
          </w:p>
        </w:tc>
        <w:tc>
          <w:tcPr>
            <w:tcW w:w="960" w:type="dxa"/>
            <w:tcBorders>
              <w:top w:val="nil"/>
              <w:left w:val="nil"/>
              <w:bottom w:val="single" w:sz="8" w:space="0" w:color="auto"/>
              <w:right w:val="single" w:sz="8" w:space="0" w:color="auto"/>
            </w:tcBorders>
            <w:tcMar>
              <w:left w:w="28" w:type="dxa"/>
              <w:right w:w="28" w:type="dxa"/>
            </w:tcMar>
            <w:vAlign w:val="center"/>
          </w:tcPr>
          <w:p w:rsidR="0010443E" w:rsidRPr="00E16824" w:rsidRDefault="0010443E" w:rsidP="00E16824">
            <w:pPr>
              <w:rPr>
                <w:rFonts w:ascii="Cambria" w:hAnsi="Cambria" w:cs="Arial"/>
                <w:color w:val="000000"/>
                <w:sz w:val="16"/>
                <w:szCs w:val="16"/>
              </w:rPr>
            </w:pPr>
            <w:r w:rsidRPr="00E16824">
              <w:rPr>
                <w:rFonts w:ascii="Cambria" w:hAnsi="Cambria" w:cs="Arial"/>
                <w:color w:val="000000"/>
                <w:sz w:val="16"/>
                <w:szCs w:val="16"/>
              </w:rPr>
              <w:t> </w:t>
            </w:r>
          </w:p>
        </w:tc>
        <w:tc>
          <w:tcPr>
            <w:tcW w:w="1997" w:type="dxa"/>
            <w:tcBorders>
              <w:top w:val="nil"/>
              <w:left w:val="nil"/>
              <w:bottom w:val="single" w:sz="4" w:space="0" w:color="auto"/>
              <w:right w:val="single" w:sz="4" w:space="0" w:color="auto"/>
            </w:tcBorders>
            <w:tcMar>
              <w:left w:w="28" w:type="dxa"/>
              <w:right w:w="28" w:type="dxa"/>
            </w:tcMar>
            <w:vAlign w:val="center"/>
          </w:tcPr>
          <w:p w:rsidR="0010443E" w:rsidRPr="00E16824" w:rsidRDefault="0010443E" w:rsidP="00E16824">
            <w:pPr>
              <w:rPr>
                <w:rFonts w:ascii="Cambria" w:hAnsi="Cambria" w:cs="Arial"/>
                <w:color w:val="000000"/>
                <w:sz w:val="16"/>
                <w:szCs w:val="16"/>
              </w:rPr>
            </w:pPr>
            <w:r w:rsidRPr="00E16824">
              <w:rPr>
                <w:rFonts w:ascii="Cambria" w:hAnsi="Cambria" w:cs="Arial"/>
                <w:color w:val="000000"/>
                <w:sz w:val="16"/>
                <w:szCs w:val="16"/>
              </w:rPr>
              <w:t>6. Резистор, </w:t>
            </w:r>
            <w:r w:rsidRPr="00E16824">
              <w:rPr>
                <w:rFonts w:ascii="Cambria" w:hAnsi="Cambria" w:cs="Arial"/>
                <w:i/>
                <w:iCs/>
                <w:color w:val="000000"/>
                <w:sz w:val="16"/>
                <w:szCs w:val="16"/>
              </w:rPr>
              <w:t>R</w:t>
            </w:r>
            <w:r w:rsidRPr="00E16824">
              <w:rPr>
                <w:rFonts w:ascii="Cambria" w:hAnsi="Cambria" w:cs="Arial"/>
                <w:color w:val="000000"/>
                <w:sz w:val="16"/>
                <w:szCs w:val="16"/>
                <w:vertAlign w:val="subscript"/>
              </w:rPr>
              <w:t>2</w:t>
            </w:r>
            <w:r w:rsidRPr="00E16824">
              <w:rPr>
                <w:rFonts w:ascii="Cambria" w:hAnsi="Cambria" w:cs="Arial"/>
                <w:color w:val="000000"/>
                <w:sz w:val="16"/>
                <w:szCs w:val="16"/>
              </w:rPr>
              <w:t> </w:t>
            </w:r>
          </w:p>
        </w:tc>
        <w:tc>
          <w:tcPr>
            <w:tcW w:w="1985" w:type="dxa"/>
            <w:gridSpan w:val="3"/>
            <w:tcBorders>
              <w:top w:val="nil"/>
              <w:left w:val="nil"/>
              <w:bottom w:val="single" w:sz="4" w:space="0" w:color="auto"/>
              <w:right w:val="single" w:sz="4" w:space="0" w:color="auto"/>
            </w:tcBorders>
            <w:tcMar>
              <w:left w:w="28" w:type="dxa"/>
              <w:right w:w="28" w:type="dxa"/>
            </w:tcMar>
            <w:vAlign w:val="center"/>
          </w:tcPr>
          <w:p w:rsidR="0010443E" w:rsidRPr="00E16824" w:rsidRDefault="0010443E" w:rsidP="00E16824">
            <w:pPr>
              <w:rPr>
                <w:rFonts w:ascii="Cambria" w:hAnsi="Cambria" w:cs="Arial"/>
                <w:color w:val="000000"/>
                <w:sz w:val="16"/>
                <w:szCs w:val="16"/>
              </w:rPr>
            </w:pPr>
            <w:r w:rsidRPr="00E16824">
              <w:rPr>
                <w:rFonts w:ascii="Cambria" w:hAnsi="Cambria" w:cs="Arial"/>
                <w:color w:val="000000"/>
                <w:sz w:val="16"/>
                <w:szCs w:val="16"/>
              </w:rPr>
              <w:t>Сопротивление, Ом</w:t>
            </w:r>
          </w:p>
        </w:tc>
        <w:tc>
          <w:tcPr>
            <w:tcW w:w="878" w:type="dxa"/>
            <w:tcBorders>
              <w:top w:val="nil"/>
              <w:left w:val="nil"/>
              <w:bottom w:val="single" w:sz="4" w:space="0" w:color="auto"/>
              <w:right w:val="single" w:sz="8" w:space="0" w:color="auto"/>
            </w:tcBorders>
            <w:tcMar>
              <w:left w:w="28" w:type="dxa"/>
              <w:right w:w="28" w:type="dxa"/>
            </w:tcMar>
            <w:vAlign w:val="center"/>
          </w:tcPr>
          <w:p w:rsidR="0010443E" w:rsidRPr="00E16824" w:rsidRDefault="0010443E" w:rsidP="00E16824">
            <w:pPr>
              <w:rPr>
                <w:rFonts w:ascii="Cambria" w:hAnsi="Cambria" w:cs="Arial"/>
                <w:color w:val="000000"/>
                <w:sz w:val="16"/>
                <w:szCs w:val="16"/>
              </w:rPr>
            </w:pPr>
            <w:r w:rsidRPr="00E16824">
              <w:rPr>
                <w:rFonts w:ascii="Cambria" w:hAnsi="Cambria" w:cs="Arial"/>
                <w:color w:val="000000"/>
                <w:sz w:val="16"/>
                <w:szCs w:val="16"/>
              </w:rPr>
              <w:t> </w:t>
            </w:r>
          </w:p>
        </w:tc>
      </w:tr>
      <w:tr w:rsidR="0010443E" w:rsidRPr="00E16824" w:rsidTr="00E16824">
        <w:trPr>
          <w:trHeight w:val="204"/>
        </w:trPr>
        <w:tc>
          <w:tcPr>
            <w:tcW w:w="4820" w:type="dxa"/>
            <w:gridSpan w:val="5"/>
            <w:tcBorders>
              <w:top w:val="single" w:sz="8" w:space="0" w:color="auto"/>
              <w:left w:val="single" w:sz="8" w:space="0" w:color="auto"/>
              <w:bottom w:val="single" w:sz="4" w:space="0" w:color="auto"/>
              <w:right w:val="single" w:sz="8" w:space="0" w:color="000000"/>
            </w:tcBorders>
            <w:tcMar>
              <w:left w:w="28" w:type="dxa"/>
              <w:right w:w="28" w:type="dxa"/>
            </w:tcMar>
            <w:vAlign w:val="center"/>
          </w:tcPr>
          <w:p w:rsidR="0010443E" w:rsidRPr="00E16824" w:rsidRDefault="0010443E" w:rsidP="00E16824">
            <w:pPr>
              <w:jc w:val="center"/>
              <w:rPr>
                <w:rFonts w:ascii="Cambria" w:hAnsi="Cambria" w:cs="Arial"/>
                <w:b/>
                <w:bCs/>
                <w:color w:val="000000"/>
                <w:sz w:val="16"/>
                <w:szCs w:val="16"/>
              </w:rPr>
            </w:pPr>
            <w:r w:rsidRPr="00E16824">
              <w:rPr>
                <w:rFonts w:ascii="Cambria" w:hAnsi="Cambria" w:cs="Arial"/>
                <w:b/>
                <w:bCs/>
                <w:color w:val="000000"/>
                <w:sz w:val="16"/>
                <w:szCs w:val="16"/>
              </w:rPr>
              <w:t>Комплект № 2</w:t>
            </w:r>
          </w:p>
        </w:tc>
        <w:tc>
          <w:tcPr>
            <w:tcW w:w="1997" w:type="dxa"/>
            <w:tcBorders>
              <w:top w:val="nil"/>
              <w:left w:val="nil"/>
              <w:bottom w:val="single" w:sz="4" w:space="0" w:color="auto"/>
              <w:right w:val="single" w:sz="4" w:space="0" w:color="auto"/>
            </w:tcBorders>
            <w:tcMar>
              <w:left w:w="28" w:type="dxa"/>
              <w:right w:w="28" w:type="dxa"/>
            </w:tcMar>
            <w:vAlign w:val="center"/>
          </w:tcPr>
          <w:p w:rsidR="0010443E" w:rsidRPr="00E16824" w:rsidRDefault="0010443E" w:rsidP="00E16824">
            <w:pPr>
              <w:rPr>
                <w:rFonts w:ascii="Cambria" w:hAnsi="Cambria" w:cs="Arial"/>
                <w:color w:val="000000"/>
                <w:sz w:val="16"/>
                <w:szCs w:val="16"/>
              </w:rPr>
            </w:pPr>
            <w:r w:rsidRPr="00E16824">
              <w:rPr>
                <w:rFonts w:ascii="Cambria" w:hAnsi="Cambria" w:cs="Arial"/>
                <w:color w:val="000000"/>
                <w:sz w:val="16"/>
                <w:szCs w:val="16"/>
              </w:rPr>
              <w:t>7. Соединительные провода</w:t>
            </w:r>
          </w:p>
        </w:tc>
        <w:tc>
          <w:tcPr>
            <w:tcW w:w="1985" w:type="dxa"/>
            <w:gridSpan w:val="3"/>
            <w:tcBorders>
              <w:top w:val="nil"/>
              <w:left w:val="nil"/>
              <w:bottom w:val="single" w:sz="4" w:space="0" w:color="auto"/>
              <w:right w:val="single" w:sz="4" w:space="0" w:color="auto"/>
            </w:tcBorders>
            <w:tcMar>
              <w:left w:w="28" w:type="dxa"/>
              <w:right w:w="28" w:type="dxa"/>
            </w:tcMar>
            <w:vAlign w:val="center"/>
          </w:tcPr>
          <w:p w:rsidR="0010443E" w:rsidRPr="00E16824" w:rsidRDefault="0010443E" w:rsidP="00E16824">
            <w:pPr>
              <w:rPr>
                <w:rFonts w:ascii="Cambria" w:hAnsi="Cambria" w:cs="Arial"/>
                <w:color w:val="000000"/>
                <w:sz w:val="16"/>
                <w:szCs w:val="16"/>
              </w:rPr>
            </w:pPr>
            <w:r w:rsidRPr="00E16824">
              <w:rPr>
                <w:rFonts w:ascii="Cambria" w:hAnsi="Cambria" w:cs="Arial"/>
                <w:color w:val="000000"/>
                <w:sz w:val="16"/>
                <w:szCs w:val="16"/>
              </w:rPr>
              <w:t>Кол-во</w:t>
            </w:r>
          </w:p>
        </w:tc>
        <w:tc>
          <w:tcPr>
            <w:tcW w:w="878" w:type="dxa"/>
            <w:tcBorders>
              <w:top w:val="nil"/>
              <w:left w:val="nil"/>
              <w:bottom w:val="single" w:sz="4" w:space="0" w:color="auto"/>
              <w:right w:val="single" w:sz="8" w:space="0" w:color="auto"/>
            </w:tcBorders>
            <w:tcMar>
              <w:left w:w="28" w:type="dxa"/>
              <w:right w:w="28" w:type="dxa"/>
            </w:tcMar>
            <w:vAlign w:val="center"/>
          </w:tcPr>
          <w:p w:rsidR="0010443E" w:rsidRPr="00E16824" w:rsidRDefault="0010443E" w:rsidP="00E16824">
            <w:pPr>
              <w:rPr>
                <w:rFonts w:ascii="Cambria" w:hAnsi="Cambria" w:cs="Arial"/>
                <w:color w:val="000000"/>
                <w:sz w:val="16"/>
                <w:szCs w:val="16"/>
              </w:rPr>
            </w:pPr>
            <w:r w:rsidRPr="00E16824">
              <w:rPr>
                <w:rFonts w:ascii="Cambria" w:hAnsi="Cambria" w:cs="Arial"/>
                <w:color w:val="000000"/>
                <w:sz w:val="16"/>
                <w:szCs w:val="16"/>
              </w:rPr>
              <w:t> </w:t>
            </w:r>
          </w:p>
        </w:tc>
      </w:tr>
      <w:tr w:rsidR="0010443E" w:rsidRPr="00E16824" w:rsidTr="00E16824">
        <w:trPr>
          <w:trHeight w:val="204"/>
        </w:trPr>
        <w:tc>
          <w:tcPr>
            <w:tcW w:w="2140" w:type="dxa"/>
            <w:gridSpan w:val="2"/>
            <w:tcBorders>
              <w:top w:val="nil"/>
              <w:left w:val="single" w:sz="8" w:space="0" w:color="auto"/>
              <w:bottom w:val="single" w:sz="4" w:space="0" w:color="auto"/>
              <w:right w:val="single" w:sz="4" w:space="0" w:color="auto"/>
            </w:tcBorders>
            <w:tcMar>
              <w:left w:w="28" w:type="dxa"/>
              <w:right w:w="28" w:type="dxa"/>
            </w:tcMar>
            <w:vAlign w:val="center"/>
          </w:tcPr>
          <w:p w:rsidR="0010443E" w:rsidRPr="00E16824" w:rsidRDefault="0010443E" w:rsidP="00E16824">
            <w:pPr>
              <w:rPr>
                <w:rFonts w:ascii="Cambria" w:hAnsi="Cambria" w:cs="Arial"/>
                <w:b/>
                <w:bCs/>
                <w:color w:val="000000"/>
                <w:sz w:val="16"/>
                <w:szCs w:val="16"/>
              </w:rPr>
            </w:pPr>
            <w:r w:rsidRPr="00E16824">
              <w:rPr>
                <w:rFonts w:ascii="Cambria" w:hAnsi="Cambria" w:cs="Arial"/>
                <w:b/>
                <w:bCs/>
                <w:color w:val="000000"/>
                <w:sz w:val="16"/>
                <w:szCs w:val="16"/>
              </w:rPr>
              <w:t>Оборудование</w:t>
            </w:r>
          </w:p>
        </w:tc>
        <w:tc>
          <w:tcPr>
            <w:tcW w:w="1720" w:type="dxa"/>
            <w:gridSpan w:val="2"/>
            <w:tcBorders>
              <w:top w:val="nil"/>
              <w:left w:val="nil"/>
              <w:bottom w:val="single" w:sz="4" w:space="0" w:color="auto"/>
              <w:right w:val="single" w:sz="4" w:space="0" w:color="auto"/>
            </w:tcBorders>
            <w:tcMar>
              <w:left w:w="28" w:type="dxa"/>
              <w:right w:w="28" w:type="dxa"/>
            </w:tcMar>
            <w:vAlign w:val="center"/>
          </w:tcPr>
          <w:p w:rsidR="0010443E" w:rsidRPr="00E16824" w:rsidRDefault="0010443E" w:rsidP="00E16824">
            <w:pPr>
              <w:rPr>
                <w:rFonts w:ascii="Cambria" w:hAnsi="Cambria" w:cs="Arial"/>
                <w:b/>
                <w:bCs/>
                <w:color w:val="000000"/>
                <w:sz w:val="16"/>
                <w:szCs w:val="16"/>
              </w:rPr>
            </w:pPr>
            <w:r w:rsidRPr="00E16824">
              <w:rPr>
                <w:rFonts w:ascii="Cambria" w:hAnsi="Cambria" w:cs="Arial"/>
                <w:b/>
                <w:bCs/>
                <w:color w:val="000000"/>
                <w:sz w:val="16"/>
                <w:szCs w:val="16"/>
              </w:rPr>
              <w:t>Характеристика</w:t>
            </w:r>
          </w:p>
        </w:tc>
        <w:tc>
          <w:tcPr>
            <w:tcW w:w="960" w:type="dxa"/>
            <w:tcBorders>
              <w:top w:val="nil"/>
              <w:left w:val="nil"/>
              <w:bottom w:val="single" w:sz="4" w:space="0" w:color="auto"/>
              <w:right w:val="single" w:sz="8" w:space="0" w:color="auto"/>
            </w:tcBorders>
            <w:tcMar>
              <w:left w:w="28" w:type="dxa"/>
              <w:right w:w="28" w:type="dxa"/>
            </w:tcMar>
            <w:vAlign w:val="center"/>
          </w:tcPr>
          <w:p w:rsidR="0010443E" w:rsidRPr="00E16824" w:rsidRDefault="0010443E" w:rsidP="00E16824">
            <w:pPr>
              <w:jc w:val="center"/>
              <w:rPr>
                <w:rFonts w:ascii="Cambria" w:hAnsi="Cambria" w:cs="Arial"/>
                <w:b/>
                <w:bCs/>
                <w:color w:val="000000"/>
                <w:sz w:val="16"/>
                <w:szCs w:val="16"/>
              </w:rPr>
            </w:pPr>
            <w:r w:rsidRPr="00E16824">
              <w:rPr>
                <w:rFonts w:ascii="Cambria" w:hAnsi="Cambria" w:cs="Arial"/>
                <w:b/>
                <w:bCs/>
                <w:color w:val="000000"/>
                <w:sz w:val="16"/>
                <w:szCs w:val="16"/>
              </w:rPr>
              <w:t>Значение</w:t>
            </w:r>
          </w:p>
        </w:tc>
        <w:tc>
          <w:tcPr>
            <w:tcW w:w="1997" w:type="dxa"/>
            <w:tcBorders>
              <w:top w:val="nil"/>
              <w:left w:val="nil"/>
              <w:bottom w:val="single" w:sz="4" w:space="0" w:color="auto"/>
              <w:right w:val="single" w:sz="4" w:space="0" w:color="auto"/>
            </w:tcBorders>
            <w:tcMar>
              <w:left w:w="28" w:type="dxa"/>
              <w:right w:w="28" w:type="dxa"/>
            </w:tcMar>
            <w:vAlign w:val="center"/>
          </w:tcPr>
          <w:p w:rsidR="0010443E" w:rsidRPr="00E16824" w:rsidRDefault="0010443E" w:rsidP="00E16824">
            <w:pPr>
              <w:rPr>
                <w:rFonts w:ascii="Cambria" w:hAnsi="Cambria" w:cs="Arial"/>
                <w:color w:val="000000"/>
                <w:sz w:val="16"/>
                <w:szCs w:val="16"/>
              </w:rPr>
            </w:pPr>
            <w:r w:rsidRPr="00E16824">
              <w:rPr>
                <w:rFonts w:ascii="Cambria" w:hAnsi="Cambria" w:cs="Arial"/>
                <w:color w:val="000000"/>
                <w:sz w:val="16"/>
                <w:szCs w:val="16"/>
              </w:rPr>
              <w:t>8. Ключ</w:t>
            </w:r>
          </w:p>
        </w:tc>
        <w:tc>
          <w:tcPr>
            <w:tcW w:w="1985" w:type="dxa"/>
            <w:gridSpan w:val="3"/>
            <w:tcBorders>
              <w:top w:val="nil"/>
              <w:left w:val="nil"/>
              <w:bottom w:val="single" w:sz="4" w:space="0" w:color="auto"/>
              <w:right w:val="single" w:sz="4" w:space="0" w:color="auto"/>
            </w:tcBorders>
            <w:tcMar>
              <w:left w:w="28" w:type="dxa"/>
              <w:right w:w="28" w:type="dxa"/>
            </w:tcMar>
            <w:vAlign w:val="center"/>
          </w:tcPr>
          <w:p w:rsidR="0010443E" w:rsidRPr="00E16824" w:rsidRDefault="0010443E" w:rsidP="00E16824">
            <w:pPr>
              <w:rPr>
                <w:rFonts w:ascii="Cambria" w:hAnsi="Cambria" w:cs="Arial"/>
                <w:color w:val="000000"/>
                <w:sz w:val="16"/>
                <w:szCs w:val="16"/>
              </w:rPr>
            </w:pPr>
            <w:r w:rsidRPr="00E16824">
              <w:rPr>
                <w:rFonts w:ascii="Cambria" w:hAnsi="Cambria" w:cs="Arial"/>
                <w:color w:val="000000"/>
                <w:sz w:val="16"/>
                <w:szCs w:val="16"/>
              </w:rPr>
              <w:t> </w:t>
            </w:r>
          </w:p>
        </w:tc>
        <w:tc>
          <w:tcPr>
            <w:tcW w:w="878" w:type="dxa"/>
            <w:tcBorders>
              <w:top w:val="nil"/>
              <w:left w:val="nil"/>
              <w:bottom w:val="single" w:sz="4" w:space="0" w:color="auto"/>
              <w:right w:val="single" w:sz="8" w:space="0" w:color="auto"/>
            </w:tcBorders>
            <w:tcMar>
              <w:left w:w="28" w:type="dxa"/>
              <w:right w:w="28" w:type="dxa"/>
            </w:tcMar>
            <w:vAlign w:val="center"/>
          </w:tcPr>
          <w:p w:rsidR="0010443E" w:rsidRPr="00E16824" w:rsidRDefault="0010443E" w:rsidP="00E16824">
            <w:pPr>
              <w:rPr>
                <w:rFonts w:ascii="Cambria" w:hAnsi="Cambria" w:cs="Arial"/>
                <w:color w:val="000000"/>
                <w:sz w:val="16"/>
                <w:szCs w:val="16"/>
              </w:rPr>
            </w:pPr>
            <w:r w:rsidRPr="00E16824">
              <w:rPr>
                <w:rFonts w:ascii="Cambria" w:hAnsi="Cambria" w:cs="Arial"/>
                <w:color w:val="000000"/>
                <w:sz w:val="16"/>
                <w:szCs w:val="16"/>
              </w:rPr>
              <w:t> </w:t>
            </w:r>
          </w:p>
        </w:tc>
      </w:tr>
      <w:tr w:rsidR="0010443E" w:rsidRPr="00E16824" w:rsidTr="00E16824">
        <w:trPr>
          <w:trHeight w:val="216"/>
        </w:trPr>
        <w:tc>
          <w:tcPr>
            <w:tcW w:w="2140" w:type="dxa"/>
            <w:gridSpan w:val="2"/>
            <w:vMerge w:val="restart"/>
            <w:tcBorders>
              <w:top w:val="nil"/>
              <w:left w:val="single" w:sz="8" w:space="0" w:color="auto"/>
              <w:bottom w:val="single" w:sz="4" w:space="0" w:color="000000"/>
              <w:right w:val="single" w:sz="4" w:space="0" w:color="auto"/>
            </w:tcBorders>
            <w:tcMar>
              <w:left w:w="28" w:type="dxa"/>
              <w:right w:w="28" w:type="dxa"/>
            </w:tcMar>
            <w:vAlign w:val="center"/>
          </w:tcPr>
          <w:p w:rsidR="0010443E" w:rsidRPr="00E16824" w:rsidRDefault="0010443E" w:rsidP="00E16824">
            <w:pPr>
              <w:rPr>
                <w:rFonts w:ascii="Cambria" w:hAnsi="Cambria" w:cs="Arial"/>
                <w:color w:val="000000"/>
                <w:sz w:val="16"/>
                <w:szCs w:val="16"/>
              </w:rPr>
            </w:pPr>
            <w:r w:rsidRPr="00E16824">
              <w:rPr>
                <w:rFonts w:ascii="Cambria" w:hAnsi="Cambria" w:cs="Arial"/>
                <w:color w:val="000000"/>
                <w:sz w:val="16"/>
                <w:szCs w:val="16"/>
              </w:rPr>
              <w:t xml:space="preserve">1. Динамометр </w:t>
            </w:r>
          </w:p>
        </w:tc>
        <w:tc>
          <w:tcPr>
            <w:tcW w:w="1720" w:type="dxa"/>
            <w:gridSpan w:val="2"/>
            <w:tcBorders>
              <w:top w:val="nil"/>
              <w:left w:val="nil"/>
              <w:bottom w:val="single" w:sz="4" w:space="0" w:color="auto"/>
              <w:right w:val="single" w:sz="4" w:space="0" w:color="auto"/>
            </w:tcBorders>
            <w:tcMar>
              <w:left w:w="28" w:type="dxa"/>
              <w:right w:w="28" w:type="dxa"/>
            </w:tcMar>
            <w:vAlign w:val="center"/>
          </w:tcPr>
          <w:p w:rsidR="0010443E" w:rsidRPr="00E16824" w:rsidRDefault="0010443E" w:rsidP="00E16824">
            <w:pPr>
              <w:rPr>
                <w:rFonts w:ascii="Cambria" w:hAnsi="Cambria" w:cs="Arial"/>
                <w:color w:val="000000"/>
                <w:sz w:val="16"/>
                <w:szCs w:val="16"/>
              </w:rPr>
            </w:pPr>
            <w:r w:rsidRPr="00E16824">
              <w:rPr>
                <w:rFonts w:ascii="Cambria" w:hAnsi="Cambria" w:cs="Arial"/>
                <w:color w:val="000000"/>
                <w:sz w:val="16"/>
                <w:szCs w:val="16"/>
              </w:rPr>
              <w:t>Верхний предел, Н</w:t>
            </w:r>
          </w:p>
        </w:tc>
        <w:tc>
          <w:tcPr>
            <w:tcW w:w="960" w:type="dxa"/>
            <w:tcBorders>
              <w:top w:val="nil"/>
              <w:left w:val="nil"/>
              <w:bottom w:val="single" w:sz="4" w:space="0" w:color="auto"/>
              <w:right w:val="single" w:sz="8" w:space="0" w:color="auto"/>
            </w:tcBorders>
            <w:tcMar>
              <w:left w:w="28" w:type="dxa"/>
              <w:right w:w="28" w:type="dxa"/>
            </w:tcMar>
            <w:vAlign w:val="center"/>
          </w:tcPr>
          <w:p w:rsidR="0010443E" w:rsidRPr="00E16824" w:rsidRDefault="0010443E" w:rsidP="00E16824">
            <w:pPr>
              <w:rPr>
                <w:rFonts w:ascii="Cambria" w:hAnsi="Cambria" w:cs="Arial"/>
                <w:color w:val="000000"/>
                <w:sz w:val="16"/>
                <w:szCs w:val="16"/>
              </w:rPr>
            </w:pPr>
            <w:r w:rsidRPr="00E16824">
              <w:rPr>
                <w:rFonts w:ascii="Cambria" w:hAnsi="Cambria" w:cs="Arial"/>
                <w:color w:val="000000"/>
                <w:sz w:val="16"/>
                <w:szCs w:val="16"/>
              </w:rPr>
              <w:t> </w:t>
            </w:r>
          </w:p>
        </w:tc>
        <w:tc>
          <w:tcPr>
            <w:tcW w:w="1997" w:type="dxa"/>
            <w:tcBorders>
              <w:top w:val="nil"/>
              <w:left w:val="nil"/>
              <w:bottom w:val="single" w:sz="8" w:space="0" w:color="auto"/>
              <w:right w:val="single" w:sz="4" w:space="0" w:color="auto"/>
            </w:tcBorders>
            <w:tcMar>
              <w:left w:w="28" w:type="dxa"/>
              <w:right w:w="28" w:type="dxa"/>
            </w:tcMar>
            <w:vAlign w:val="center"/>
          </w:tcPr>
          <w:p w:rsidR="0010443E" w:rsidRPr="00E16824" w:rsidRDefault="0010443E" w:rsidP="00E16824">
            <w:pPr>
              <w:rPr>
                <w:rFonts w:ascii="Cambria" w:hAnsi="Cambria" w:cs="Arial"/>
                <w:color w:val="000000"/>
                <w:sz w:val="16"/>
                <w:szCs w:val="16"/>
              </w:rPr>
            </w:pPr>
            <w:r w:rsidRPr="00E16824">
              <w:rPr>
                <w:rFonts w:ascii="Cambria" w:hAnsi="Cambria" w:cs="Arial"/>
                <w:color w:val="000000"/>
                <w:sz w:val="16"/>
                <w:szCs w:val="16"/>
              </w:rPr>
              <w:t>9. Рабочее поле</w:t>
            </w:r>
          </w:p>
        </w:tc>
        <w:tc>
          <w:tcPr>
            <w:tcW w:w="1985" w:type="dxa"/>
            <w:gridSpan w:val="3"/>
            <w:tcBorders>
              <w:top w:val="nil"/>
              <w:left w:val="nil"/>
              <w:bottom w:val="single" w:sz="8" w:space="0" w:color="auto"/>
              <w:right w:val="single" w:sz="4" w:space="0" w:color="auto"/>
            </w:tcBorders>
            <w:tcMar>
              <w:left w:w="28" w:type="dxa"/>
              <w:right w:w="28" w:type="dxa"/>
            </w:tcMar>
            <w:vAlign w:val="center"/>
          </w:tcPr>
          <w:p w:rsidR="0010443E" w:rsidRPr="00E16824" w:rsidRDefault="0010443E" w:rsidP="00E16824">
            <w:pPr>
              <w:rPr>
                <w:rFonts w:ascii="Cambria" w:hAnsi="Cambria" w:cs="Arial"/>
                <w:color w:val="000000"/>
                <w:sz w:val="16"/>
                <w:szCs w:val="16"/>
              </w:rPr>
            </w:pPr>
            <w:r w:rsidRPr="00E16824">
              <w:rPr>
                <w:rFonts w:ascii="Cambria" w:hAnsi="Cambria" w:cs="Arial"/>
                <w:color w:val="000000"/>
                <w:sz w:val="16"/>
                <w:szCs w:val="16"/>
              </w:rPr>
              <w:t> </w:t>
            </w:r>
          </w:p>
        </w:tc>
        <w:tc>
          <w:tcPr>
            <w:tcW w:w="878" w:type="dxa"/>
            <w:tcBorders>
              <w:top w:val="nil"/>
              <w:left w:val="nil"/>
              <w:bottom w:val="single" w:sz="8" w:space="0" w:color="auto"/>
              <w:right w:val="single" w:sz="8" w:space="0" w:color="auto"/>
            </w:tcBorders>
            <w:tcMar>
              <w:left w:w="28" w:type="dxa"/>
              <w:right w:w="28" w:type="dxa"/>
            </w:tcMar>
            <w:vAlign w:val="center"/>
          </w:tcPr>
          <w:p w:rsidR="0010443E" w:rsidRPr="00E16824" w:rsidRDefault="0010443E" w:rsidP="00E16824">
            <w:pPr>
              <w:rPr>
                <w:rFonts w:ascii="Cambria" w:hAnsi="Cambria" w:cs="Arial"/>
                <w:color w:val="000000"/>
                <w:sz w:val="16"/>
                <w:szCs w:val="16"/>
              </w:rPr>
            </w:pPr>
            <w:r w:rsidRPr="00E16824">
              <w:rPr>
                <w:rFonts w:ascii="Cambria" w:hAnsi="Cambria" w:cs="Arial"/>
                <w:color w:val="000000"/>
                <w:sz w:val="16"/>
                <w:szCs w:val="16"/>
              </w:rPr>
              <w:t> </w:t>
            </w:r>
          </w:p>
        </w:tc>
      </w:tr>
      <w:tr w:rsidR="0010443E" w:rsidRPr="00E16824" w:rsidTr="00E16824">
        <w:trPr>
          <w:trHeight w:val="204"/>
        </w:trPr>
        <w:tc>
          <w:tcPr>
            <w:tcW w:w="2140" w:type="dxa"/>
            <w:gridSpan w:val="2"/>
            <w:vMerge/>
            <w:tcBorders>
              <w:top w:val="nil"/>
              <w:left w:val="single" w:sz="8" w:space="0" w:color="auto"/>
              <w:bottom w:val="single" w:sz="4" w:space="0" w:color="000000"/>
              <w:right w:val="single" w:sz="4" w:space="0" w:color="auto"/>
            </w:tcBorders>
            <w:tcMar>
              <w:left w:w="28" w:type="dxa"/>
              <w:right w:w="28" w:type="dxa"/>
            </w:tcMar>
            <w:vAlign w:val="center"/>
          </w:tcPr>
          <w:p w:rsidR="0010443E" w:rsidRPr="00E16824" w:rsidRDefault="0010443E" w:rsidP="00E16824">
            <w:pPr>
              <w:rPr>
                <w:rFonts w:ascii="Cambria" w:hAnsi="Cambria" w:cs="Arial"/>
                <w:color w:val="000000"/>
                <w:sz w:val="16"/>
                <w:szCs w:val="16"/>
              </w:rPr>
            </w:pPr>
          </w:p>
        </w:tc>
        <w:tc>
          <w:tcPr>
            <w:tcW w:w="1720" w:type="dxa"/>
            <w:gridSpan w:val="2"/>
            <w:tcBorders>
              <w:top w:val="nil"/>
              <w:left w:val="nil"/>
              <w:bottom w:val="single" w:sz="4" w:space="0" w:color="auto"/>
              <w:right w:val="single" w:sz="4" w:space="0" w:color="auto"/>
            </w:tcBorders>
            <w:tcMar>
              <w:left w:w="28" w:type="dxa"/>
              <w:right w:w="28" w:type="dxa"/>
            </w:tcMar>
            <w:vAlign w:val="center"/>
          </w:tcPr>
          <w:p w:rsidR="0010443E" w:rsidRPr="00E16824" w:rsidRDefault="0010443E" w:rsidP="00E16824">
            <w:pPr>
              <w:rPr>
                <w:rFonts w:ascii="Cambria" w:hAnsi="Cambria" w:cs="Arial"/>
                <w:color w:val="000000"/>
                <w:sz w:val="16"/>
                <w:szCs w:val="16"/>
              </w:rPr>
            </w:pPr>
            <w:r w:rsidRPr="00E16824">
              <w:rPr>
                <w:rFonts w:ascii="Cambria" w:hAnsi="Cambria" w:cs="Arial"/>
                <w:color w:val="000000"/>
                <w:sz w:val="16"/>
                <w:szCs w:val="16"/>
              </w:rPr>
              <w:t>Цена деления, Н</w:t>
            </w:r>
          </w:p>
        </w:tc>
        <w:tc>
          <w:tcPr>
            <w:tcW w:w="960" w:type="dxa"/>
            <w:tcBorders>
              <w:top w:val="nil"/>
              <w:left w:val="nil"/>
              <w:bottom w:val="single" w:sz="4" w:space="0" w:color="auto"/>
              <w:right w:val="single" w:sz="8" w:space="0" w:color="auto"/>
            </w:tcBorders>
            <w:tcMar>
              <w:left w:w="28" w:type="dxa"/>
              <w:right w:w="28" w:type="dxa"/>
            </w:tcMar>
            <w:vAlign w:val="center"/>
          </w:tcPr>
          <w:p w:rsidR="0010443E" w:rsidRPr="00E16824" w:rsidRDefault="0010443E" w:rsidP="00E16824">
            <w:pPr>
              <w:rPr>
                <w:rFonts w:ascii="Cambria" w:hAnsi="Cambria" w:cs="Arial"/>
                <w:color w:val="000000"/>
                <w:sz w:val="16"/>
                <w:szCs w:val="16"/>
              </w:rPr>
            </w:pPr>
            <w:r w:rsidRPr="00E16824">
              <w:rPr>
                <w:rFonts w:ascii="Cambria" w:hAnsi="Cambria" w:cs="Arial"/>
                <w:color w:val="000000"/>
                <w:sz w:val="16"/>
                <w:szCs w:val="16"/>
              </w:rPr>
              <w:t> </w:t>
            </w:r>
          </w:p>
        </w:tc>
        <w:tc>
          <w:tcPr>
            <w:tcW w:w="4860" w:type="dxa"/>
            <w:gridSpan w:val="5"/>
            <w:tcBorders>
              <w:top w:val="single" w:sz="8" w:space="0" w:color="auto"/>
              <w:left w:val="nil"/>
              <w:bottom w:val="single" w:sz="4" w:space="0" w:color="auto"/>
              <w:right w:val="single" w:sz="8" w:space="0" w:color="000000"/>
            </w:tcBorders>
            <w:tcMar>
              <w:left w:w="28" w:type="dxa"/>
              <w:right w:w="28" w:type="dxa"/>
            </w:tcMar>
            <w:vAlign w:val="center"/>
          </w:tcPr>
          <w:p w:rsidR="0010443E" w:rsidRPr="00E16824" w:rsidRDefault="0010443E" w:rsidP="00E16824">
            <w:pPr>
              <w:jc w:val="center"/>
              <w:rPr>
                <w:rFonts w:ascii="Cambria" w:hAnsi="Cambria" w:cs="Arial"/>
                <w:b/>
                <w:bCs/>
                <w:color w:val="000000"/>
                <w:sz w:val="16"/>
                <w:szCs w:val="16"/>
              </w:rPr>
            </w:pPr>
            <w:r w:rsidRPr="00E16824">
              <w:rPr>
                <w:rFonts w:ascii="Cambria" w:hAnsi="Cambria" w:cs="Arial"/>
                <w:b/>
                <w:bCs/>
                <w:color w:val="000000"/>
                <w:sz w:val="16"/>
                <w:szCs w:val="16"/>
              </w:rPr>
              <w:t>Комплект № 6</w:t>
            </w:r>
          </w:p>
        </w:tc>
      </w:tr>
      <w:tr w:rsidR="0010443E" w:rsidRPr="00E16824" w:rsidTr="00E16824">
        <w:trPr>
          <w:trHeight w:val="204"/>
        </w:trPr>
        <w:tc>
          <w:tcPr>
            <w:tcW w:w="2140" w:type="dxa"/>
            <w:gridSpan w:val="2"/>
            <w:tcBorders>
              <w:top w:val="nil"/>
              <w:left w:val="single" w:sz="8" w:space="0" w:color="auto"/>
              <w:bottom w:val="single" w:sz="4" w:space="0" w:color="auto"/>
              <w:right w:val="single" w:sz="4" w:space="0" w:color="auto"/>
            </w:tcBorders>
            <w:tcMar>
              <w:left w:w="28" w:type="dxa"/>
              <w:right w:w="28" w:type="dxa"/>
            </w:tcMar>
            <w:vAlign w:val="center"/>
          </w:tcPr>
          <w:p w:rsidR="0010443E" w:rsidRPr="00E16824" w:rsidRDefault="0010443E" w:rsidP="00E16824">
            <w:pPr>
              <w:rPr>
                <w:rFonts w:ascii="Cambria" w:hAnsi="Cambria" w:cs="Arial"/>
                <w:color w:val="000000"/>
                <w:sz w:val="16"/>
                <w:szCs w:val="16"/>
              </w:rPr>
            </w:pPr>
            <w:r w:rsidRPr="00E16824">
              <w:rPr>
                <w:rFonts w:ascii="Cambria" w:hAnsi="Cambria" w:cs="Arial"/>
                <w:color w:val="000000"/>
                <w:sz w:val="16"/>
                <w:szCs w:val="16"/>
              </w:rPr>
              <w:t>2. Стакан с водой</w:t>
            </w:r>
          </w:p>
        </w:tc>
        <w:tc>
          <w:tcPr>
            <w:tcW w:w="1720" w:type="dxa"/>
            <w:gridSpan w:val="2"/>
            <w:tcBorders>
              <w:top w:val="nil"/>
              <w:left w:val="nil"/>
              <w:bottom w:val="single" w:sz="4" w:space="0" w:color="auto"/>
              <w:right w:val="single" w:sz="4" w:space="0" w:color="auto"/>
            </w:tcBorders>
            <w:tcMar>
              <w:left w:w="28" w:type="dxa"/>
              <w:right w:w="28" w:type="dxa"/>
            </w:tcMar>
            <w:vAlign w:val="center"/>
          </w:tcPr>
          <w:p w:rsidR="0010443E" w:rsidRPr="00E16824" w:rsidRDefault="0010443E" w:rsidP="00E16824">
            <w:pPr>
              <w:rPr>
                <w:rFonts w:ascii="Cambria" w:hAnsi="Cambria" w:cs="Arial"/>
                <w:color w:val="000000"/>
                <w:sz w:val="16"/>
                <w:szCs w:val="16"/>
              </w:rPr>
            </w:pPr>
            <w:r w:rsidRPr="00E16824">
              <w:rPr>
                <w:rFonts w:ascii="Cambria" w:hAnsi="Cambria" w:cs="Arial"/>
                <w:color w:val="000000"/>
                <w:sz w:val="16"/>
                <w:szCs w:val="16"/>
              </w:rPr>
              <w:t> </w:t>
            </w:r>
          </w:p>
        </w:tc>
        <w:tc>
          <w:tcPr>
            <w:tcW w:w="960" w:type="dxa"/>
            <w:tcBorders>
              <w:top w:val="nil"/>
              <w:left w:val="nil"/>
              <w:bottom w:val="single" w:sz="4" w:space="0" w:color="auto"/>
              <w:right w:val="single" w:sz="8" w:space="0" w:color="auto"/>
            </w:tcBorders>
            <w:tcMar>
              <w:left w:w="28" w:type="dxa"/>
              <w:right w:w="28" w:type="dxa"/>
            </w:tcMar>
            <w:vAlign w:val="center"/>
          </w:tcPr>
          <w:p w:rsidR="0010443E" w:rsidRPr="00E16824" w:rsidRDefault="0010443E" w:rsidP="00E16824">
            <w:pPr>
              <w:rPr>
                <w:rFonts w:ascii="Cambria" w:hAnsi="Cambria" w:cs="Arial"/>
                <w:color w:val="000000"/>
                <w:sz w:val="16"/>
                <w:szCs w:val="16"/>
              </w:rPr>
            </w:pPr>
            <w:r w:rsidRPr="00E16824">
              <w:rPr>
                <w:rFonts w:ascii="Cambria" w:hAnsi="Cambria" w:cs="Arial"/>
                <w:color w:val="000000"/>
                <w:sz w:val="16"/>
                <w:szCs w:val="16"/>
              </w:rPr>
              <w:t> </w:t>
            </w:r>
          </w:p>
        </w:tc>
        <w:tc>
          <w:tcPr>
            <w:tcW w:w="2240" w:type="dxa"/>
            <w:gridSpan w:val="2"/>
            <w:tcBorders>
              <w:top w:val="nil"/>
              <w:left w:val="nil"/>
              <w:bottom w:val="single" w:sz="4" w:space="0" w:color="auto"/>
              <w:right w:val="single" w:sz="4" w:space="0" w:color="auto"/>
            </w:tcBorders>
            <w:tcMar>
              <w:left w:w="28" w:type="dxa"/>
              <w:right w:w="28" w:type="dxa"/>
            </w:tcMar>
            <w:vAlign w:val="center"/>
          </w:tcPr>
          <w:p w:rsidR="0010443E" w:rsidRPr="00E16824" w:rsidRDefault="0010443E" w:rsidP="00E16824">
            <w:pPr>
              <w:jc w:val="center"/>
              <w:rPr>
                <w:rFonts w:ascii="Cambria" w:hAnsi="Cambria" w:cs="Arial"/>
                <w:b/>
                <w:bCs/>
                <w:color w:val="000000"/>
                <w:sz w:val="16"/>
                <w:szCs w:val="16"/>
              </w:rPr>
            </w:pPr>
            <w:r w:rsidRPr="00E16824">
              <w:rPr>
                <w:rFonts w:ascii="Cambria" w:hAnsi="Cambria" w:cs="Arial"/>
                <w:b/>
                <w:bCs/>
                <w:color w:val="000000"/>
                <w:sz w:val="16"/>
                <w:szCs w:val="16"/>
              </w:rPr>
              <w:t>Оборудование</w:t>
            </w:r>
          </w:p>
        </w:tc>
        <w:tc>
          <w:tcPr>
            <w:tcW w:w="1660" w:type="dxa"/>
            <w:tcBorders>
              <w:top w:val="nil"/>
              <w:left w:val="nil"/>
              <w:bottom w:val="single" w:sz="4" w:space="0" w:color="auto"/>
              <w:right w:val="single" w:sz="4" w:space="0" w:color="auto"/>
            </w:tcBorders>
            <w:tcMar>
              <w:left w:w="28" w:type="dxa"/>
              <w:right w:w="28" w:type="dxa"/>
            </w:tcMar>
            <w:vAlign w:val="center"/>
          </w:tcPr>
          <w:p w:rsidR="0010443E" w:rsidRPr="00E16824" w:rsidRDefault="0010443E" w:rsidP="00E16824">
            <w:pPr>
              <w:rPr>
                <w:rFonts w:ascii="Cambria" w:hAnsi="Cambria" w:cs="Arial"/>
                <w:b/>
                <w:bCs/>
                <w:color w:val="000000"/>
                <w:sz w:val="16"/>
                <w:szCs w:val="16"/>
              </w:rPr>
            </w:pPr>
            <w:r w:rsidRPr="00E16824">
              <w:rPr>
                <w:rFonts w:ascii="Cambria" w:hAnsi="Cambria" w:cs="Arial"/>
                <w:b/>
                <w:bCs/>
                <w:color w:val="000000"/>
                <w:sz w:val="16"/>
                <w:szCs w:val="16"/>
              </w:rPr>
              <w:t>Характеристика</w:t>
            </w:r>
          </w:p>
        </w:tc>
        <w:tc>
          <w:tcPr>
            <w:tcW w:w="960" w:type="dxa"/>
            <w:gridSpan w:val="2"/>
            <w:tcBorders>
              <w:top w:val="nil"/>
              <w:left w:val="nil"/>
              <w:bottom w:val="single" w:sz="4" w:space="0" w:color="auto"/>
              <w:right w:val="single" w:sz="8" w:space="0" w:color="auto"/>
            </w:tcBorders>
            <w:tcMar>
              <w:left w:w="28" w:type="dxa"/>
              <w:right w:w="28" w:type="dxa"/>
            </w:tcMar>
            <w:vAlign w:val="center"/>
          </w:tcPr>
          <w:p w:rsidR="0010443E" w:rsidRPr="00E16824" w:rsidRDefault="0010443E" w:rsidP="00E16824">
            <w:pPr>
              <w:jc w:val="center"/>
              <w:rPr>
                <w:rFonts w:ascii="Cambria" w:hAnsi="Cambria" w:cs="Arial"/>
                <w:b/>
                <w:bCs/>
                <w:color w:val="000000"/>
                <w:sz w:val="16"/>
                <w:szCs w:val="16"/>
              </w:rPr>
            </w:pPr>
            <w:r w:rsidRPr="00E16824">
              <w:rPr>
                <w:rFonts w:ascii="Cambria" w:hAnsi="Cambria" w:cs="Arial"/>
                <w:b/>
                <w:bCs/>
                <w:color w:val="000000"/>
                <w:sz w:val="16"/>
                <w:szCs w:val="16"/>
              </w:rPr>
              <w:t>Значение</w:t>
            </w:r>
          </w:p>
        </w:tc>
      </w:tr>
      <w:tr w:rsidR="0010443E" w:rsidRPr="00E16824" w:rsidTr="00E16824">
        <w:trPr>
          <w:trHeight w:val="408"/>
        </w:trPr>
        <w:tc>
          <w:tcPr>
            <w:tcW w:w="2140" w:type="dxa"/>
            <w:gridSpan w:val="2"/>
            <w:vMerge w:val="restart"/>
            <w:tcBorders>
              <w:top w:val="nil"/>
              <w:left w:val="single" w:sz="8" w:space="0" w:color="auto"/>
              <w:bottom w:val="single" w:sz="4" w:space="0" w:color="auto"/>
              <w:right w:val="single" w:sz="4" w:space="0" w:color="auto"/>
            </w:tcBorders>
            <w:tcMar>
              <w:left w:w="28" w:type="dxa"/>
              <w:right w:w="28" w:type="dxa"/>
            </w:tcMar>
            <w:vAlign w:val="center"/>
          </w:tcPr>
          <w:p w:rsidR="0010443E" w:rsidRPr="00E16824" w:rsidRDefault="0010443E" w:rsidP="00E16824">
            <w:pPr>
              <w:rPr>
                <w:rFonts w:ascii="Cambria" w:hAnsi="Cambria" w:cs="Arial"/>
                <w:color w:val="000000"/>
                <w:sz w:val="16"/>
                <w:szCs w:val="16"/>
              </w:rPr>
            </w:pPr>
            <w:r w:rsidRPr="00E16824">
              <w:rPr>
                <w:rFonts w:ascii="Cambria" w:hAnsi="Cambria" w:cs="Arial"/>
                <w:color w:val="000000"/>
                <w:sz w:val="16"/>
                <w:szCs w:val="16"/>
              </w:rPr>
              <w:t>4) Цилиндр  _________  на  нити  №1</w:t>
            </w:r>
          </w:p>
        </w:tc>
        <w:tc>
          <w:tcPr>
            <w:tcW w:w="1720" w:type="dxa"/>
            <w:gridSpan w:val="2"/>
            <w:tcBorders>
              <w:top w:val="nil"/>
              <w:left w:val="nil"/>
              <w:bottom w:val="single" w:sz="4" w:space="0" w:color="auto"/>
              <w:right w:val="single" w:sz="4" w:space="0" w:color="auto"/>
            </w:tcBorders>
            <w:tcMar>
              <w:left w:w="28" w:type="dxa"/>
              <w:right w:w="28" w:type="dxa"/>
            </w:tcMar>
            <w:vAlign w:val="center"/>
          </w:tcPr>
          <w:p w:rsidR="0010443E" w:rsidRPr="00E16824" w:rsidRDefault="0010443E" w:rsidP="00E16824">
            <w:pPr>
              <w:rPr>
                <w:rFonts w:ascii="Cambria" w:hAnsi="Cambria" w:cs="Arial"/>
                <w:color w:val="000000"/>
                <w:sz w:val="16"/>
                <w:szCs w:val="16"/>
              </w:rPr>
            </w:pPr>
            <w:r w:rsidRPr="00E16824">
              <w:rPr>
                <w:rFonts w:ascii="Cambria" w:hAnsi="Cambria" w:cs="Arial"/>
                <w:color w:val="000000"/>
                <w:sz w:val="16"/>
                <w:szCs w:val="16"/>
              </w:rPr>
              <w:t>V, см3</w:t>
            </w:r>
          </w:p>
        </w:tc>
        <w:tc>
          <w:tcPr>
            <w:tcW w:w="960" w:type="dxa"/>
            <w:tcBorders>
              <w:top w:val="nil"/>
              <w:left w:val="nil"/>
              <w:bottom w:val="single" w:sz="4" w:space="0" w:color="auto"/>
              <w:right w:val="single" w:sz="8" w:space="0" w:color="auto"/>
            </w:tcBorders>
            <w:tcMar>
              <w:left w:w="28" w:type="dxa"/>
              <w:right w:w="28" w:type="dxa"/>
            </w:tcMar>
            <w:vAlign w:val="center"/>
          </w:tcPr>
          <w:p w:rsidR="0010443E" w:rsidRPr="00E16824" w:rsidRDefault="0010443E" w:rsidP="00E16824">
            <w:pPr>
              <w:rPr>
                <w:rFonts w:ascii="Cambria" w:hAnsi="Cambria" w:cs="Arial"/>
                <w:color w:val="000000"/>
                <w:sz w:val="16"/>
                <w:szCs w:val="16"/>
              </w:rPr>
            </w:pPr>
            <w:r w:rsidRPr="00E16824">
              <w:rPr>
                <w:rFonts w:ascii="Cambria" w:hAnsi="Cambria" w:cs="Arial"/>
                <w:color w:val="000000"/>
                <w:sz w:val="16"/>
                <w:szCs w:val="16"/>
              </w:rPr>
              <w:t> </w:t>
            </w:r>
          </w:p>
        </w:tc>
        <w:tc>
          <w:tcPr>
            <w:tcW w:w="2240" w:type="dxa"/>
            <w:gridSpan w:val="2"/>
            <w:tcBorders>
              <w:top w:val="nil"/>
              <w:left w:val="nil"/>
              <w:bottom w:val="nil"/>
              <w:right w:val="single" w:sz="4" w:space="0" w:color="auto"/>
            </w:tcBorders>
            <w:tcMar>
              <w:left w:w="28" w:type="dxa"/>
              <w:right w:w="28" w:type="dxa"/>
            </w:tcMar>
            <w:vAlign w:val="center"/>
          </w:tcPr>
          <w:p w:rsidR="0010443E" w:rsidRPr="00E16824" w:rsidRDefault="0010443E" w:rsidP="00E16824">
            <w:pPr>
              <w:rPr>
                <w:rFonts w:ascii="Cambria" w:hAnsi="Cambria" w:cs="Arial"/>
                <w:color w:val="000000"/>
                <w:sz w:val="16"/>
                <w:szCs w:val="16"/>
              </w:rPr>
            </w:pPr>
            <w:r w:rsidRPr="00E16824">
              <w:rPr>
                <w:rFonts w:ascii="Cambria" w:hAnsi="Cambria" w:cs="Arial"/>
                <w:color w:val="000000"/>
                <w:sz w:val="16"/>
                <w:szCs w:val="16"/>
              </w:rPr>
              <w:t>1. Собирающая линза, Л</w:t>
            </w:r>
            <w:proofErr w:type="gramStart"/>
            <w:r w:rsidRPr="00E16824">
              <w:rPr>
                <w:rFonts w:ascii="Cambria" w:hAnsi="Cambria" w:cs="Arial"/>
                <w:color w:val="000000"/>
                <w:sz w:val="16"/>
                <w:szCs w:val="16"/>
              </w:rPr>
              <w:t>1</w:t>
            </w:r>
            <w:proofErr w:type="gramEnd"/>
            <w:r w:rsidRPr="00E16824">
              <w:rPr>
                <w:rFonts w:ascii="Cambria" w:hAnsi="Cambria" w:cs="Arial"/>
                <w:color w:val="000000"/>
                <w:sz w:val="16"/>
                <w:szCs w:val="16"/>
              </w:rPr>
              <w:t> </w:t>
            </w:r>
          </w:p>
        </w:tc>
        <w:tc>
          <w:tcPr>
            <w:tcW w:w="1660" w:type="dxa"/>
            <w:tcBorders>
              <w:top w:val="nil"/>
              <w:left w:val="nil"/>
              <w:bottom w:val="single" w:sz="4" w:space="0" w:color="auto"/>
              <w:right w:val="single" w:sz="4" w:space="0" w:color="auto"/>
            </w:tcBorders>
            <w:tcMar>
              <w:left w:w="28" w:type="dxa"/>
              <w:right w:w="28" w:type="dxa"/>
            </w:tcMar>
            <w:vAlign w:val="center"/>
          </w:tcPr>
          <w:p w:rsidR="0010443E" w:rsidRPr="00E16824" w:rsidRDefault="0010443E" w:rsidP="00E16824">
            <w:pPr>
              <w:rPr>
                <w:rFonts w:ascii="Cambria" w:hAnsi="Cambria" w:cs="Arial"/>
                <w:color w:val="000000"/>
                <w:sz w:val="16"/>
                <w:szCs w:val="16"/>
              </w:rPr>
            </w:pPr>
            <w:r w:rsidRPr="00E16824">
              <w:rPr>
                <w:rFonts w:ascii="Cambria" w:hAnsi="Cambria" w:cs="Arial"/>
                <w:color w:val="000000"/>
                <w:sz w:val="16"/>
                <w:szCs w:val="16"/>
              </w:rPr>
              <w:t>Главно</w:t>
            </w:r>
            <w:r>
              <w:rPr>
                <w:rFonts w:ascii="Cambria" w:hAnsi="Cambria" w:cs="Arial"/>
                <w:color w:val="000000"/>
                <w:sz w:val="16"/>
                <w:szCs w:val="16"/>
              </w:rPr>
              <w:t>е</w:t>
            </w:r>
            <w:r w:rsidRPr="00E16824">
              <w:rPr>
                <w:rFonts w:ascii="Cambria" w:hAnsi="Cambria" w:cs="Arial"/>
                <w:color w:val="000000"/>
                <w:sz w:val="16"/>
                <w:szCs w:val="16"/>
              </w:rPr>
              <w:t xml:space="preserve"> фокусное расстояние F1, мм</w:t>
            </w:r>
          </w:p>
        </w:tc>
        <w:tc>
          <w:tcPr>
            <w:tcW w:w="960" w:type="dxa"/>
            <w:gridSpan w:val="2"/>
            <w:tcBorders>
              <w:top w:val="nil"/>
              <w:left w:val="nil"/>
              <w:bottom w:val="single" w:sz="4" w:space="0" w:color="auto"/>
              <w:right w:val="single" w:sz="8" w:space="0" w:color="auto"/>
            </w:tcBorders>
            <w:tcMar>
              <w:left w:w="28" w:type="dxa"/>
              <w:right w:w="28" w:type="dxa"/>
            </w:tcMar>
            <w:vAlign w:val="center"/>
          </w:tcPr>
          <w:p w:rsidR="0010443E" w:rsidRPr="00E16824" w:rsidRDefault="0010443E" w:rsidP="00E16824">
            <w:pPr>
              <w:rPr>
                <w:rFonts w:ascii="Cambria" w:hAnsi="Cambria" w:cs="Arial"/>
                <w:color w:val="000000"/>
                <w:sz w:val="16"/>
                <w:szCs w:val="16"/>
              </w:rPr>
            </w:pPr>
            <w:r w:rsidRPr="00E16824">
              <w:rPr>
                <w:rFonts w:ascii="Cambria" w:hAnsi="Cambria" w:cs="Arial"/>
                <w:color w:val="000000"/>
                <w:sz w:val="16"/>
                <w:szCs w:val="16"/>
              </w:rPr>
              <w:t> </w:t>
            </w:r>
          </w:p>
        </w:tc>
      </w:tr>
      <w:tr w:rsidR="0010443E" w:rsidRPr="00E16824" w:rsidTr="00E16824">
        <w:trPr>
          <w:trHeight w:val="204"/>
        </w:trPr>
        <w:tc>
          <w:tcPr>
            <w:tcW w:w="2140" w:type="dxa"/>
            <w:gridSpan w:val="2"/>
            <w:vMerge/>
            <w:tcBorders>
              <w:top w:val="nil"/>
              <w:left w:val="single" w:sz="8" w:space="0" w:color="auto"/>
              <w:bottom w:val="single" w:sz="4" w:space="0" w:color="auto"/>
              <w:right w:val="single" w:sz="4" w:space="0" w:color="auto"/>
            </w:tcBorders>
            <w:tcMar>
              <w:left w:w="28" w:type="dxa"/>
              <w:right w:w="28" w:type="dxa"/>
            </w:tcMar>
            <w:vAlign w:val="center"/>
          </w:tcPr>
          <w:p w:rsidR="0010443E" w:rsidRPr="00E16824" w:rsidRDefault="0010443E" w:rsidP="00E16824">
            <w:pPr>
              <w:rPr>
                <w:rFonts w:ascii="Cambria" w:hAnsi="Cambria" w:cs="Arial"/>
                <w:color w:val="000000"/>
                <w:sz w:val="16"/>
                <w:szCs w:val="16"/>
              </w:rPr>
            </w:pPr>
          </w:p>
        </w:tc>
        <w:tc>
          <w:tcPr>
            <w:tcW w:w="1720" w:type="dxa"/>
            <w:gridSpan w:val="2"/>
            <w:tcBorders>
              <w:top w:val="nil"/>
              <w:left w:val="nil"/>
              <w:bottom w:val="single" w:sz="4" w:space="0" w:color="auto"/>
              <w:right w:val="single" w:sz="4" w:space="0" w:color="auto"/>
            </w:tcBorders>
            <w:tcMar>
              <w:left w:w="28" w:type="dxa"/>
              <w:right w:w="28" w:type="dxa"/>
            </w:tcMar>
            <w:vAlign w:val="center"/>
          </w:tcPr>
          <w:p w:rsidR="0010443E" w:rsidRPr="00E16824" w:rsidRDefault="0010443E" w:rsidP="00E16824">
            <w:pPr>
              <w:rPr>
                <w:rFonts w:ascii="Cambria" w:hAnsi="Cambria" w:cs="Arial"/>
                <w:color w:val="000000"/>
                <w:sz w:val="16"/>
                <w:szCs w:val="16"/>
              </w:rPr>
            </w:pPr>
            <w:proofErr w:type="spellStart"/>
            <w:r w:rsidRPr="00E16824">
              <w:rPr>
                <w:rFonts w:ascii="Cambria" w:hAnsi="Cambria" w:cs="Arial"/>
                <w:color w:val="000000"/>
                <w:sz w:val="16"/>
                <w:szCs w:val="16"/>
              </w:rPr>
              <w:t>m</w:t>
            </w:r>
            <w:proofErr w:type="spellEnd"/>
            <w:r w:rsidRPr="00E16824">
              <w:rPr>
                <w:rFonts w:ascii="Cambria" w:hAnsi="Cambria" w:cs="Arial"/>
                <w:color w:val="000000"/>
                <w:sz w:val="16"/>
                <w:szCs w:val="16"/>
              </w:rPr>
              <w:t>, г</w:t>
            </w:r>
          </w:p>
        </w:tc>
        <w:tc>
          <w:tcPr>
            <w:tcW w:w="960" w:type="dxa"/>
            <w:tcBorders>
              <w:top w:val="nil"/>
              <w:left w:val="nil"/>
              <w:bottom w:val="single" w:sz="4" w:space="0" w:color="auto"/>
              <w:right w:val="single" w:sz="8" w:space="0" w:color="auto"/>
            </w:tcBorders>
            <w:tcMar>
              <w:left w:w="28" w:type="dxa"/>
              <w:right w:w="28" w:type="dxa"/>
            </w:tcMar>
            <w:vAlign w:val="center"/>
          </w:tcPr>
          <w:p w:rsidR="0010443E" w:rsidRPr="00E16824" w:rsidRDefault="0010443E" w:rsidP="00E16824">
            <w:pPr>
              <w:rPr>
                <w:rFonts w:ascii="Cambria" w:hAnsi="Cambria" w:cs="Arial"/>
                <w:color w:val="000000"/>
                <w:sz w:val="16"/>
                <w:szCs w:val="16"/>
              </w:rPr>
            </w:pPr>
            <w:r w:rsidRPr="00E16824">
              <w:rPr>
                <w:rFonts w:ascii="Cambria" w:hAnsi="Cambria" w:cs="Arial"/>
                <w:color w:val="000000"/>
                <w:sz w:val="16"/>
                <w:szCs w:val="16"/>
              </w:rPr>
              <w:t> </w:t>
            </w:r>
          </w:p>
        </w:tc>
        <w:tc>
          <w:tcPr>
            <w:tcW w:w="2240" w:type="dxa"/>
            <w:gridSpan w:val="2"/>
            <w:vMerge w:val="restart"/>
            <w:tcBorders>
              <w:top w:val="single" w:sz="4" w:space="0" w:color="auto"/>
              <w:left w:val="single" w:sz="8" w:space="0" w:color="auto"/>
              <w:bottom w:val="single" w:sz="4" w:space="0" w:color="000000"/>
              <w:right w:val="single" w:sz="4" w:space="0" w:color="auto"/>
            </w:tcBorders>
            <w:tcMar>
              <w:left w:w="28" w:type="dxa"/>
              <w:right w:w="28" w:type="dxa"/>
            </w:tcMar>
            <w:vAlign w:val="center"/>
          </w:tcPr>
          <w:p w:rsidR="0010443E" w:rsidRPr="00E16824" w:rsidRDefault="0010443E" w:rsidP="00E16824">
            <w:pPr>
              <w:rPr>
                <w:rFonts w:ascii="Cambria" w:hAnsi="Cambria" w:cs="Arial"/>
                <w:color w:val="000000"/>
                <w:sz w:val="16"/>
                <w:szCs w:val="16"/>
              </w:rPr>
            </w:pPr>
            <w:r w:rsidRPr="00E16824">
              <w:rPr>
                <w:rFonts w:ascii="Cambria" w:hAnsi="Cambria" w:cs="Arial"/>
                <w:color w:val="000000"/>
                <w:sz w:val="16"/>
                <w:szCs w:val="16"/>
              </w:rPr>
              <w:t xml:space="preserve">2. Линейка  </w:t>
            </w:r>
          </w:p>
        </w:tc>
        <w:tc>
          <w:tcPr>
            <w:tcW w:w="1660" w:type="dxa"/>
            <w:tcBorders>
              <w:top w:val="nil"/>
              <w:left w:val="nil"/>
              <w:bottom w:val="single" w:sz="4" w:space="0" w:color="auto"/>
              <w:right w:val="single" w:sz="4" w:space="0" w:color="auto"/>
            </w:tcBorders>
            <w:tcMar>
              <w:left w:w="28" w:type="dxa"/>
              <w:right w:w="28" w:type="dxa"/>
            </w:tcMar>
            <w:vAlign w:val="center"/>
          </w:tcPr>
          <w:p w:rsidR="0010443E" w:rsidRPr="00E16824" w:rsidRDefault="0010443E" w:rsidP="00E16824">
            <w:pPr>
              <w:rPr>
                <w:rFonts w:ascii="Cambria" w:hAnsi="Cambria" w:cs="Arial"/>
                <w:color w:val="000000"/>
                <w:sz w:val="16"/>
                <w:szCs w:val="16"/>
              </w:rPr>
            </w:pPr>
            <w:r w:rsidRPr="00E16824">
              <w:rPr>
                <w:rFonts w:ascii="Cambria" w:hAnsi="Cambria" w:cs="Arial"/>
                <w:color w:val="000000"/>
                <w:sz w:val="16"/>
                <w:szCs w:val="16"/>
              </w:rPr>
              <w:t xml:space="preserve">Длина, </w:t>
            </w:r>
            <w:proofErr w:type="gramStart"/>
            <w:r w:rsidRPr="00E16824">
              <w:rPr>
                <w:rFonts w:ascii="Cambria" w:hAnsi="Cambria" w:cs="Arial"/>
                <w:color w:val="000000"/>
                <w:sz w:val="16"/>
                <w:szCs w:val="16"/>
              </w:rPr>
              <w:t>мм</w:t>
            </w:r>
            <w:proofErr w:type="gramEnd"/>
          </w:p>
        </w:tc>
        <w:tc>
          <w:tcPr>
            <w:tcW w:w="960" w:type="dxa"/>
            <w:gridSpan w:val="2"/>
            <w:tcBorders>
              <w:top w:val="nil"/>
              <w:left w:val="nil"/>
              <w:bottom w:val="single" w:sz="4" w:space="0" w:color="auto"/>
              <w:right w:val="single" w:sz="8" w:space="0" w:color="auto"/>
            </w:tcBorders>
            <w:tcMar>
              <w:left w:w="28" w:type="dxa"/>
              <w:right w:w="28" w:type="dxa"/>
            </w:tcMar>
            <w:vAlign w:val="center"/>
          </w:tcPr>
          <w:p w:rsidR="0010443E" w:rsidRPr="00E16824" w:rsidRDefault="0010443E" w:rsidP="00E16824">
            <w:pPr>
              <w:rPr>
                <w:rFonts w:ascii="Cambria" w:hAnsi="Cambria" w:cs="Arial"/>
                <w:color w:val="000000"/>
                <w:sz w:val="16"/>
                <w:szCs w:val="16"/>
              </w:rPr>
            </w:pPr>
            <w:r w:rsidRPr="00E16824">
              <w:rPr>
                <w:rFonts w:ascii="Cambria" w:hAnsi="Cambria" w:cs="Arial"/>
                <w:color w:val="000000"/>
                <w:sz w:val="16"/>
                <w:szCs w:val="16"/>
              </w:rPr>
              <w:t> </w:t>
            </w:r>
          </w:p>
        </w:tc>
      </w:tr>
      <w:tr w:rsidR="0010443E" w:rsidRPr="00E16824" w:rsidTr="00E16824">
        <w:trPr>
          <w:trHeight w:val="204"/>
        </w:trPr>
        <w:tc>
          <w:tcPr>
            <w:tcW w:w="2140" w:type="dxa"/>
            <w:gridSpan w:val="2"/>
            <w:vMerge w:val="restart"/>
            <w:tcBorders>
              <w:top w:val="nil"/>
              <w:left w:val="single" w:sz="8" w:space="0" w:color="auto"/>
              <w:bottom w:val="single" w:sz="8" w:space="0" w:color="000000"/>
              <w:right w:val="single" w:sz="4" w:space="0" w:color="auto"/>
            </w:tcBorders>
            <w:tcMar>
              <w:left w:w="28" w:type="dxa"/>
              <w:right w:w="28" w:type="dxa"/>
            </w:tcMar>
            <w:vAlign w:val="center"/>
          </w:tcPr>
          <w:p w:rsidR="0010443E" w:rsidRPr="00E16824" w:rsidRDefault="0010443E" w:rsidP="00E16824">
            <w:pPr>
              <w:rPr>
                <w:rFonts w:ascii="Cambria" w:hAnsi="Cambria" w:cs="Arial"/>
                <w:color w:val="000000"/>
                <w:sz w:val="16"/>
                <w:szCs w:val="16"/>
              </w:rPr>
            </w:pPr>
            <w:r w:rsidRPr="00E16824">
              <w:rPr>
                <w:rFonts w:ascii="Cambria" w:hAnsi="Cambria" w:cs="Arial"/>
                <w:color w:val="000000"/>
                <w:sz w:val="16"/>
                <w:szCs w:val="16"/>
              </w:rPr>
              <w:t>5) Цилиндр  ___________  на  нити  №2</w:t>
            </w:r>
          </w:p>
        </w:tc>
        <w:tc>
          <w:tcPr>
            <w:tcW w:w="1720" w:type="dxa"/>
            <w:gridSpan w:val="2"/>
            <w:tcBorders>
              <w:top w:val="nil"/>
              <w:left w:val="nil"/>
              <w:bottom w:val="single" w:sz="4" w:space="0" w:color="auto"/>
              <w:right w:val="single" w:sz="4" w:space="0" w:color="auto"/>
            </w:tcBorders>
            <w:tcMar>
              <w:left w:w="28" w:type="dxa"/>
              <w:right w:w="28" w:type="dxa"/>
            </w:tcMar>
            <w:vAlign w:val="center"/>
          </w:tcPr>
          <w:p w:rsidR="0010443E" w:rsidRPr="00E16824" w:rsidRDefault="0010443E" w:rsidP="00E16824">
            <w:pPr>
              <w:rPr>
                <w:rFonts w:ascii="Cambria" w:hAnsi="Cambria" w:cs="Arial"/>
                <w:color w:val="000000"/>
                <w:sz w:val="16"/>
                <w:szCs w:val="16"/>
              </w:rPr>
            </w:pPr>
            <w:r w:rsidRPr="00E16824">
              <w:rPr>
                <w:rFonts w:ascii="Cambria" w:hAnsi="Cambria" w:cs="Arial"/>
                <w:color w:val="000000"/>
                <w:sz w:val="16"/>
                <w:szCs w:val="16"/>
              </w:rPr>
              <w:t>V, см3</w:t>
            </w:r>
          </w:p>
        </w:tc>
        <w:tc>
          <w:tcPr>
            <w:tcW w:w="960" w:type="dxa"/>
            <w:tcBorders>
              <w:top w:val="nil"/>
              <w:left w:val="nil"/>
              <w:bottom w:val="single" w:sz="4" w:space="0" w:color="auto"/>
              <w:right w:val="single" w:sz="8" w:space="0" w:color="auto"/>
            </w:tcBorders>
            <w:tcMar>
              <w:left w:w="28" w:type="dxa"/>
              <w:right w:w="28" w:type="dxa"/>
            </w:tcMar>
            <w:vAlign w:val="center"/>
          </w:tcPr>
          <w:p w:rsidR="0010443E" w:rsidRPr="00E16824" w:rsidRDefault="0010443E" w:rsidP="00E16824">
            <w:pPr>
              <w:rPr>
                <w:rFonts w:ascii="Cambria" w:hAnsi="Cambria" w:cs="Arial"/>
                <w:color w:val="000000"/>
                <w:sz w:val="16"/>
                <w:szCs w:val="16"/>
              </w:rPr>
            </w:pPr>
            <w:r w:rsidRPr="00E16824">
              <w:rPr>
                <w:rFonts w:ascii="Cambria" w:hAnsi="Cambria" w:cs="Arial"/>
                <w:color w:val="000000"/>
                <w:sz w:val="16"/>
                <w:szCs w:val="16"/>
              </w:rPr>
              <w:t> </w:t>
            </w:r>
          </w:p>
        </w:tc>
        <w:tc>
          <w:tcPr>
            <w:tcW w:w="2240" w:type="dxa"/>
            <w:gridSpan w:val="2"/>
            <w:vMerge/>
            <w:tcBorders>
              <w:top w:val="single" w:sz="4" w:space="0" w:color="auto"/>
              <w:left w:val="single" w:sz="8" w:space="0" w:color="auto"/>
              <w:bottom w:val="single" w:sz="4" w:space="0" w:color="000000"/>
              <w:right w:val="single" w:sz="4" w:space="0" w:color="auto"/>
            </w:tcBorders>
            <w:tcMar>
              <w:left w:w="28" w:type="dxa"/>
              <w:right w:w="28" w:type="dxa"/>
            </w:tcMar>
            <w:vAlign w:val="center"/>
          </w:tcPr>
          <w:p w:rsidR="0010443E" w:rsidRPr="00E16824" w:rsidRDefault="0010443E" w:rsidP="00E16824">
            <w:pPr>
              <w:rPr>
                <w:rFonts w:ascii="Cambria" w:hAnsi="Cambria" w:cs="Arial"/>
                <w:color w:val="000000"/>
                <w:sz w:val="16"/>
                <w:szCs w:val="16"/>
              </w:rPr>
            </w:pPr>
          </w:p>
        </w:tc>
        <w:tc>
          <w:tcPr>
            <w:tcW w:w="1660" w:type="dxa"/>
            <w:tcBorders>
              <w:top w:val="nil"/>
              <w:left w:val="nil"/>
              <w:bottom w:val="single" w:sz="4" w:space="0" w:color="auto"/>
              <w:right w:val="single" w:sz="4" w:space="0" w:color="auto"/>
            </w:tcBorders>
            <w:tcMar>
              <w:left w:w="28" w:type="dxa"/>
              <w:right w:w="28" w:type="dxa"/>
            </w:tcMar>
            <w:vAlign w:val="center"/>
          </w:tcPr>
          <w:p w:rsidR="0010443E" w:rsidRPr="00E16824" w:rsidRDefault="0010443E" w:rsidP="00E16824">
            <w:pPr>
              <w:rPr>
                <w:rFonts w:ascii="Cambria" w:hAnsi="Cambria" w:cs="Arial"/>
                <w:color w:val="000000"/>
                <w:sz w:val="16"/>
                <w:szCs w:val="16"/>
              </w:rPr>
            </w:pPr>
            <w:r w:rsidRPr="00E16824">
              <w:rPr>
                <w:rFonts w:ascii="Cambria" w:hAnsi="Cambria" w:cs="Arial"/>
                <w:color w:val="000000"/>
                <w:sz w:val="16"/>
                <w:szCs w:val="16"/>
              </w:rPr>
              <w:t xml:space="preserve">Цена деления, </w:t>
            </w:r>
            <w:proofErr w:type="gramStart"/>
            <w:r w:rsidRPr="00E16824">
              <w:rPr>
                <w:rFonts w:ascii="Cambria" w:hAnsi="Cambria" w:cs="Arial"/>
                <w:color w:val="000000"/>
                <w:sz w:val="16"/>
                <w:szCs w:val="16"/>
              </w:rPr>
              <w:t>мм</w:t>
            </w:r>
            <w:proofErr w:type="gramEnd"/>
          </w:p>
        </w:tc>
        <w:tc>
          <w:tcPr>
            <w:tcW w:w="960" w:type="dxa"/>
            <w:gridSpan w:val="2"/>
            <w:tcBorders>
              <w:top w:val="nil"/>
              <w:left w:val="nil"/>
              <w:bottom w:val="single" w:sz="4" w:space="0" w:color="auto"/>
              <w:right w:val="single" w:sz="8" w:space="0" w:color="auto"/>
            </w:tcBorders>
            <w:tcMar>
              <w:left w:w="28" w:type="dxa"/>
              <w:right w:w="28" w:type="dxa"/>
            </w:tcMar>
            <w:vAlign w:val="center"/>
          </w:tcPr>
          <w:p w:rsidR="0010443E" w:rsidRPr="00E16824" w:rsidRDefault="0010443E" w:rsidP="00E16824">
            <w:pPr>
              <w:rPr>
                <w:rFonts w:ascii="Cambria" w:hAnsi="Cambria" w:cs="Arial"/>
                <w:color w:val="000000"/>
                <w:sz w:val="16"/>
                <w:szCs w:val="16"/>
              </w:rPr>
            </w:pPr>
            <w:r w:rsidRPr="00E16824">
              <w:rPr>
                <w:rFonts w:ascii="Cambria" w:hAnsi="Cambria" w:cs="Arial"/>
                <w:color w:val="000000"/>
                <w:sz w:val="16"/>
                <w:szCs w:val="16"/>
              </w:rPr>
              <w:t> </w:t>
            </w:r>
          </w:p>
        </w:tc>
      </w:tr>
      <w:tr w:rsidR="0010443E" w:rsidRPr="00E16824" w:rsidTr="00E16824">
        <w:trPr>
          <w:trHeight w:val="216"/>
        </w:trPr>
        <w:tc>
          <w:tcPr>
            <w:tcW w:w="2140" w:type="dxa"/>
            <w:gridSpan w:val="2"/>
            <w:vMerge/>
            <w:tcBorders>
              <w:top w:val="nil"/>
              <w:left w:val="single" w:sz="8" w:space="0" w:color="auto"/>
              <w:bottom w:val="single" w:sz="8" w:space="0" w:color="000000"/>
              <w:right w:val="single" w:sz="4" w:space="0" w:color="auto"/>
            </w:tcBorders>
            <w:tcMar>
              <w:left w:w="28" w:type="dxa"/>
              <w:right w:w="28" w:type="dxa"/>
            </w:tcMar>
            <w:vAlign w:val="center"/>
          </w:tcPr>
          <w:p w:rsidR="0010443E" w:rsidRPr="00E16824" w:rsidRDefault="0010443E" w:rsidP="00E16824">
            <w:pPr>
              <w:rPr>
                <w:rFonts w:ascii="Cambria" w:hAnsi="Cambria" w:cs="Arial"/>
                <w:color w:val="000000"/>
                <w:sz w:val="16"/>
                <w:szCs w:val="16"/>
              </w:rPr>
            </w:pPr>
          </w:p>
        </w:tc>
        <w:tc>
          <w:tcPr>
            <w:tcW w:w="1720" w:type="dxa"/>
            <w:gridSpan w:val="2"/>
            <w:tcBorders>
              <w:top w:val="nil"/>
              <w:left w:val="nil"/>
              <w:bottom w:val="single" w:sz="8" w:space="0" w:color="auto"/>
              <w:right w:val="single" w:sz="4" w:space="0" w:color="auto"/>
            </w:tcBorders>
            <w:tcMar>
              <w:left w:w="28" w:type="dxa"/>
              <w:right w:w="28" w:type="dxa"/>
            </w:tcMar>
            <w:vAlign w:val="center"/>
          </w:tcPr>
          <w:p w:rsidR="0010443E" w:rsidRPr="00E16824" w:rsidRDefault="0010443E" w:rsidP="00E16824">
            <w:pPr>
              <w:rPr>
                <w:rFonts w:ascii="Cambria" w:hAnsi="Cambria" w:cs="Arial"/>
                <w:color w:val="000000"/>
                <w:sz w:val="16"/>
                <w:szCs w:val="16"/>
              </w:rPr>
            </w:pPr>
            <w:proofErr w:type="spellStart"/>
            <w:r w:rsidRPr="00E16824">
              <w:rPr>
                <w:rFonts w:ascii="Cambria" w:hAnsi="Cambria" w:cs="Arial"/>
                <w:color w:val="000000"/>
                <w:sz w:val="16"/>
                <w:szCs w:val="16"/>
              </w:rPr>
              <w:t>m</w:t>
            </w:r>
            <w:proofErr w:type="spellEnd"/>
            <w:r w:rsidRPr="00E16824">
              <w:rPr>
                <w:rFonts w:ascii="Cambria" w:hAnsi="Cambria" w:cs="Arial"/>
                <w:color w:val="000000"/>
                <w:sz w:val="16"/>
                <w:szCs w:val="16"/>
              </w:rPr>
              <w:t>, г</w:t>
            </w:r>
          </w:p>
        </w:tc>
        <w:tc>
          <w:tcPr>
            <w:tcW w:w="960" w:type="dxa"/>
            <w:tcBorders>
              <w:top w:val="nil"/>
              <w:left w:val="nil"/>
              <w:bottom w:val="single" w:sz="8" w:space="0" w:color="auto"/>
              <w:right w:val="single" w:sz="8" w:space="0" w:color="auto"/>
            </w:tcBorders>
            <w:tcMar>
              <w:left w:w="28" w:type="dxa"/>
              <w:right w:w="28" w:type="dxa"/>
            </w:tcMar>
            <w:vAlign w:val="center"/>
          </w:tcPr>
          <w:p w:rsidR="0010443E" w:rsidRPr="00E16824" w:rsidRDefault="0010443E" w:rsidP="00E16824">
            <w:pPr>
              <w:rPr>
                <w:rFonts w:ascii="Cambria" w:hAnsi="Cambria" w:cs="Arial"/>
                <w:color w:val="000000"/>
                <w:sz w:val="16"/>
                <w:szCs w:val="16"/>
              </w:rPr>
            </w:pPr>
            <w:r w:rsidRPr="00E16824">
              <w:rPr>
                <w:rFonts w:ascii="Cambria" w:hAnsi="Cambria" w:cs="Arial"/>
                <w:color w:val="000000"/>
                <w:sz w:val="16"/>
                <w:szCs w:val="16"/>
              </w:rPr>
              <w:t> </w:t>
            </w:r>
          </w:p>
        </w:tc>
        <w:tc>
          <w:tcPr>
            <w:tcW w:w="2240" w:type="dxa"/>
            <w:gridSpan w:val="2"/>
            <w:tcBorders>
              <w:top w:val="nil"/>
              <w:left w:val="nil"/>
              <w:bottom w:val="single" w:sz="4" w:space="0" w:color="auto"/>
              <w:right w:val="single" w:sz="4" w:space="0" w:color="auto"/>
            </w:tcBorders>
            <w:tcMar>
              <w:left w:w="28" w:type="dxa"/>
              <w:right w:w="28" w:type="dxa"/>
            </w:tcMar>
            <w:vAlign w:val="center"/>
          </w:tcPr>
          <w:p w:rsidR="0010443E" w:rsidRPr="00E16824" w:rsidRDefault="0010443E" w:rsidP="00E16824">
            <w:pPr>
              <w:rPr>
                <w:rFonts w:ascii="Cambria" w:hAnsi="Cambria" w:cs="Arial"/>
                <w:color w:val="000000"/>
                <w:sz w:val="16"/>
                <w:szCs w:val="16"/>
              </w:rPr>
            </w:pPr>
            <w:r w:rsidRPr="00E16824">
              <w:rPr>
                <w:rFonts w:ascii="Cambria" w:hAnsi="Cambria" w:cs="Arial"/>
                <w:color w:val="000000"/>
                <w:sz w:val="16"/>
                <w:szCs w:val="16"/>
              </w:rPr>
              <w:t>3. Экран</w:t>
            </w:r>
          </w:p>
        </w:tc>
        <w:tc>
          <w:tcPr>
            <w:tcW w:w="1660" w:type="dxa"/>
            <w:tcBorders>
              <w:top w:val="nil"/>
              <w:left w:val="nil"/>
              <w:bottom w:val="single" w:sz="4" w:space="0" w:color="auto"/>
              <w:right w:val="single" w:sz="4" w:space="0" w:color="auto"/>
            </w:tcBorders>
            <w:tcMar>
              <w:left w:w="28" w:type="dxa"/>
              <w:right w:w="28" w:type="dxa"/>
            </w:tcMar>
            <w:vAlign w:val="center"/>
          </w:tcPr>
          <w:p w:rsidR="0010443E" w:rsidRPr="00E16824" w:rsidRDefault="0010443E" w:rsidP="00E16824">
            <w:pPr>
              <w:rPr>
                <w:rFonts w:ascii="Cambria" w:hAnsi="Cambria" w:cs="Arial"/>
                <w:color w:val="000000"/>
                <w:sz w:val="16"/>
                <w:szCs w:val="16"/>
              </w:rPr>
            </w:pPr>
            <w:r w:rsidRPr="00E16824">
              <w:rPr>
                <w:rFonts w:ascii="Cambria" w:hAnsi="Cambria" w:cs="Arial"/>
                <w:color w:val="000000"/>
                <w:sz w:val="16"/>
                <w:szCs w:val="16"/>
              </w:rPr>
              <w:t> </w:t>
            </w:r>
          </w:p>
        </w:tc>
        <w:tc>
          <w:tcPr>
            <w:tcW w:w="960" w:type="dxa"/>
            <w:gridSpan w:val="2"/>
            <w:tcBorders>
              <w:top w:val="nil"/>
              <w:left w:val="nil"/>
              <w:bottom w:val="single" w:sz="4" w:space="0" w:color="auto"/>
              <w:right w:val="single" w:sz="8" w:space="0" w:color="auto"/>
            </w:tcBorders>
            <w:tcMar>
              <w:left w:w="28" w:type="dxa"/>
              <w:right w:w="28" w:type="dxa"/>
            </w:tcMar>
            <w:vAlign w:val="center"/>
          </w:tcPr>
          <w:p w:rsidR="0010443E" w:rsidRPr="00E16824" w:rsidRDefault="0010443E" w:rsidP="00E16824">
            <w:pPr>
              <w:rPr>
                <w:rFonts w:ascii="Cambria" w:hAnsi="Cambria" w:cs="Arial"/>
                <w:color w:val="000000"/>
                <w:sz w:val="16"/>
                <w:szCs w:val="16"/>
              </w:rPr>
            </w:pPr>
            <w:r w:rsidRPr="00E16824">
              <w:rPr>
                <w:rFonts w:ascii="Cambria" w:hAnsi="Cambria" w:cs="Arial"/>
                <w:color w:val="000000"/>
                <w:sz w:val="16"/>
                <w:szCs w:val="16"/>
              </w:rPr>
              <w:t> </w:t>
            </w:r>
          </w:p>
        </w:tc>
      </w:tr>
      <w:tr w:rsidR="0010443E" w:rsidRPr="00E16824" w:rsidTr="00E16824">
        <w:trPr>
          <w:trHeight w:val="204"/>
        </w:trPr>
        <w:tc>
          <w:tcPr>
            <w:tcW w:w="4820" w:type="dxa"/>
            <w:gridSpan w:val="5"/>
            <w:tcBorders>
              <w:top w:val="single" w:sz="8" w:space="0" w:color="auto"/>
              <w:left w:val="single" w:sz="8" w:space="0" w:color="auto"/>
              <w:bottom w:val="single" w:sz="4" w:space="0" w:color="auto"/>
              <w:right w:val="single" w:sz="8" w:space="0" w:color="000000"/>
            </w:tcBorders>
            <w:tcMar>
              <w:left w:w="28" w:type="dxa"/>
              <w:right w:w="28" w:type="dxa"/>
            </w:tcMar>
            <w:vAlign w:val="center"/>
          </w:tcPr>
          <w:p w:rsidR="0010443E" w:rsidRPr="00E16824" w:rsidRDefault="0010443E" w:rsidP="00E16824">
            <w:pPr>
              <w:jc w:val="center"/>
              <w:rPr>
                <w:rFonts w:ascii="Cambria" w:hAnsi="Cambria" w:cs="Arial"/>
                <w:b/>
                <w:bCs/>
                <w:color w:val="000000"/>
                <w:sz w:val="16"/>
                <w:szCs w:val="16"/>
              </w:rPr>
            </w:pPr>
            <w:r w:rsidRPr="00E16824">
              <w:rPr>
                <w:rFonts w:ascii="Cambria" w:hAnsi="Cambria" w:cs="Arial"/>
                <w:b/>
                <w:bCs/>
                <w:color w:val="000000"/>
                <w:sz w:val="16"/>
                <w:szCs w:val="16"/>
              </w:rPr>
              <w:t>Комплект № 3</w:t>
            </w:r>
          </w:p>
        </w:tc>
        <w:tc>
          <w:tcPr>
            <w:tcW w:w="2240" w:type="dxa"/>
            <w:gridSpan w:val="2"/>
            <w:tcBorders>
              <w:top w:val="nil"/>
              <w:left w:val="nil"/>
              <w:bottom w:val="single" w:sz="4" w:space="0" w:color="auto"/>
              <w:right w:val="single" w:sz="4" w:space="0" w:color="auto"/>
            </w:tcBorders>
            <w:tcMar>
              <w:left w:w="28" w:type="dxa"/>
              <w:right w:w="28" w:type="dxa"/>
            </w:tcMar>
            <w:vAlign w:val="center"/>
          </w:tcPr>
          <w:p w:rsidR="0010443E" w:rsidRPr="00E16824" w:rsidRDefault="0010443E" w:rsidP="00E16824">
            <w:pPr>
              <w:rPr>
                <w:rFonts w:ascii="Cambria" w:hAnsi="Cambria" w:cs="Arial"/>
                <w:color w:val="000000"/>
                <w:sz w:val="16"/>
                <w:szCs w:val="16"/>
              </w:rPr>
            </w:pPr>
            <w:r w:rsidRPr="00E16824">
              <w:rPr>
                <w:rFonts w:ascii="Cambria" w:hAnsi="Cambria" w:cs="Arial"/>
                <w:color w:val="000000"/>
                <w:sz w:val="16"/>
                <w:szCs w:val="16"/>
              </w:rPr>
              <w:t>4. Рабочее поле</w:t>
            </w:r>
          </w:p>
        </w:tc>
        <w:tc>
          <w:tcPr>
            <w:tcW w:w="1660" w:type="dxa"/>
            <w:tcBorders>
              <w:top w:val="nil"/>
              <w:left w:val="nil"/>
              <w:bottom w:val="single" w:sz="4" w:space="0" w:color="auto"/>
              <w:right w:val="single" w:sz="4" w:space="0" w:color="auto"/>
            </w:tcBorders>
            <w:tcMar>
              <w:left w:w="28" w:type="dxa"/>
              <w:right w:w="28" w:type="dxa"/>
            </w:tcMar>
            <w:vAlign w:val="center"/>
          </w:tcPr>
          <w:p w:rsidR="0010443E" w:rsidRPr="00E16824" w:rsidRDefault="0010443E" w:rsidP="00E16824">
            <w:pPr>
              <w:rPr>
                <w:rFonts w:ascii="Cambria" w:hAnsi="Cambria" w:cs="Arial"/>
                <w:color w:val="000000"/>
                <w:sz w:val="16"/>
                <w:szCs w:val="16"/>
              </w:rPr>
            </w:pPr>
            <w:r w:rsidRPr="00E16824">
              <w:rPr>
                <w:rFonts w:ascii="Cambria" w:hAnsi="Cambria" w:cs="Arial"/>
                <w:color w:val="000000"/>
                <w:sz w:val="16"/>
                <w:szCs w:val="16"/>
              </w:rPr>
              <w:t> </w:t>
            </w:r>
          </w:p>
        </w:tc>
        <w:tc>
          <w:tcPr>
            <w:tcW w:w="960" w:type="dxa"/>
            <w:gridSpan w:val="2"/>
            <w:tcBorders>
              <w:top w:val="nil"/>
              <w:left w:val="nil"/>
              <w:bottom w:val="single" w:sz="4" w:space="0" w:color="auto"/>
              <w:right w:val="single" w:sz="8" w:space="0" w:color="auto"/>
            </w:tcBorders>
            <w:tcMar>
              <w:left w:w="28" w:type="dxa"/>
              <w:right w:w="28" w:type="dxa"/>
            </w:tcMar>
            <w:vAlign w:val="center"/>
          </w:tcPr>
          <w:p w:rsidR="0010443E" w:rsidRPr="00E16824" w:rsidRDefault="0010443E" w:rsidP="00E16824">
            <w:pPr>
              <w:rPr>
                <w:rFonts w:ascii="Cambria" w:hAnsi="Cambria" w:cs="Arial"/>
                <w:color w:val="000000"/>
                <w:sz w:val="16"/>
                <w:szCs w:val="16"/>
              </w:rPr>
            </w:pPr>
            <w:r w:rsidRPr="00E16824">
              <w:rPr>
                <w:rFonts w:ascii="Cambria" w:hAnsi="Cambria" w:cs="Arial"/>
                <w:color w:val="000000"/>
                <w:sz w:val="16"/>
                <w:szCs w:val="16"/>
              </w:rPr>
              <w:t> </w:t>
            </w:r>
          </w:p>
        </w:tc>
      </w:tr>
      <w:tr w:rsidR="0010443E" w:rsidRPr="00E16824" w:rsidTr="00E16824">
        <w:trPr>
          <w:trHeight w:val="408"/>
        </w:trPr>
        <w:tc>
          <w:tcPr>
            <w:tcW w:w="2140" w:type="dxa"/>
            <w:gridSpan w:val="2"/>
            <w:tcBorders>
              <w:top w:val="nil"/>
              <w:left w:val="single" w:sz="8" w:space="0" w:color="auto"/>
              <w:bottom w:val="single" w:sz="4" w:space="0" w:color="auto"/>
              <w:right w:val="single" w:sz="4" w:space="0" w:color="auto"/>
            </w:tcBorders>
            <w:tcMar>
              <w:left w:w="28" w:type="dxa"/>
              <w:right w:w="28" w:type="dxa"/>
            </w:tcMar>
            <w:vAlign w:val="center"/>
          </w:tcPr>
          <w:p w:rsidR="0010443E" w:rsidRPr="00E16824" w:rsidRDefault="0010443E" w:rsidP="00E16824">
            <w:pPr>
              <w:rPr>
                <w:rFonts w:ascii="Cambria" w:hAnsi="Cambria" w:cs="Arial"/>
                <w:b/>
                <w:bCs/>
                <w:color w:val="000000"/>
                <w:sz w:val="16"/>
                <w:szCs w:val="16"/>
              </w:rPr>
            </w:pPr>
            <w:r w:rsidRPr="00E16824">
              <w:rPr>
                <w:rFonts w:ascii="Cambria" w:hAnsi="Cambria" w:cs="Arial"/>
                <w:b/>
                <w:bCs/>
                <w:color w:val="000000"/>
                <w:sz w:val="16"/>
                <w:szCs w:val="16"/>
              </w:rPr>
              <w:t>Оборудование</w:t>
            </w:r>
          </w:p>
        </w:tc>
        <w:tc>
          <w:tcPr>
            <w:tcW w:w="1720" w:type="dxa"/>
            <w:gridSpan w:val="2"/>
            <w:tcBorders>
              <w:top w:val="nil"/>
              <w:left w:val="nil"/>
              <w:bottom w:val="single" w:sz="4" w:space="0" w:color="auto"/>
              <w:right w:val="single" w:sz="4" w:space="0" w:color="auto"/>
            </w:tcBorders>
            <w:tcMar>
              <w:left w:w="28" w:type="dxa"/>
              <w:right w:w="28" w:type="dxa"/>
            </w:tcMar>
            <w:vAlign w:val="center"/>
          </w:tcPr>
          <w:p w:rsidR="0010443E" w:rsidRPr="00E16824" w:rsidRDefault="0010443E" w:rsidP="00E16824">
            <w:pPr>
              <w:rPr>
                <w:rFonts w:ascii="Cambria" w:hAnsi="Cambria" w:cs="Arial"/>
                <w:b/>
                <w:bCs/>
                <w:color w:val="000000"/>
                <w:sz w:val="16"/>
                <w:szCs w:val="16"/>
              </w:rPr>
            </w:pPr>
            <w:r w:rsidRPr="00E16824">
              <w:rPr>
                <w:rFonts w:ascii="Cambria" w:hAnsi="Cambria" w:cs="Arial"/>
                <w:b/>
                <w:bCs/>
                <w:color w:val="000000"/>
                <w:sz w:val="16"/>
                <w:szCs w:val="16"/>
              </w:rPr>
              <w:t>Характеристика</w:t>
            </w:r>
          </w:p>
        </w:tc>
        <w:tc>
          <w:tcPr>
            <w:tcW w:w="960" w:type="dxa"/>
            <w:tcBorders>
              <w:top w:val="nil"/>
              <w:left w:val="nil"/>
              <w:bottom w:val="single" w:sz="4" w:space="0" w:color="auto"/>
              <w:right w:val="single" w:sz="8" w:space="0" w:color="auto"/>
            </w:tcBorders>
            <w:tcMar>
              <w:left w:w="28" w:type="dxa"/>
              <w:right w:w="28" w:type="dxa"/>
            </w:tcMar>
            <w:vAlign w:val="center"/>
          </w:tcPr>
          <w:p w:rsidR="0010443E" w:rsidRPr="00E16824" w:rsidRDefault="0010443E" w:rsidP="00E16824">
            <w:pPr>
              <w:jc w:val="center"/>
              <w:rPr>
                <w:rFonts w:ascii="Cambria" w:hAnsi="Cambria" w:cs="Arial"/>
                <w:b/>
                <w:bCs/>
                <w:color w:val="000000"/>
                <w:sz w:val="16"/>
                <w:szCs w:val="16"/>
              </w:rPr>
            </w:pPr>
            <w:r w:rsidRPr="00E16824">
              <w:rPr>
                <w:rFonts w:ascii="Cambria" w:hAnsi="Cambria" w:cs="Arial"/>
                <w:b/>
                <w:bCs/>
                <w:color w:val="000000"/>
                <w:sz w:val="16"/>
                <w:szCs w:val="16"/>
              </w:rPr>
              <w:t>Значение</w:t>
            </w:r>
          </w:p>
        </w:tc>
        <w:tc>
          <w:tcPr>
            <w:tcW w:w="2240" w:type="dxa"/>
            <w:gridSpan w:val="2"/>
            <w:tcBorders>
              <w:top w:val="nil"/>
              <w:left w:val="nil"/>
              <w:bottom w:val="single" w:sz="4" w:space="0" w:color="auto"/>
              <w:right w:val="single" w:sz="4" w:space="0" w:color="auto"/>
            </w:tcBorders>
            <w:tcMar>
              <w:left w:w="28" w:type="dxa"/>
              <w:right w:w="28" w:type="dxa"/>
            </w:tcMar>
            <w:vAlign w:val="center"/>
          </w:tcPr>
          <w:p w:rsidR="0010443E" w:rsidRPr="00E16824" w:rsidRDefault="0010443E" w:rsidP="00E16824">
            <w:pPr>
              <w:rPr>
                <w:rFonts w:ascii="Cambria" w:hAnsi="Cambria" w:cs="Arial"/>
                <w:color w:val="000000"/>
                <w:sz w:val="16"/>
                <w:szCs w:val="16"/>
              </w:rPr>
            </w:pPr>
            <w:r w:rsidRPr="00E16824">
              <w:rPr>
                <w:rFonts w:ascii="Cambria" w:hAnsi="Cambria" w:cs="Arial"/>
                <w:color w:val="000000"/>
                <w:sz w:val="16"/>
                <w:szCs w:val="16"/>
              </w:rPr>
              <w:t xml:space="preserve">5. Источник питания постоянного тока </w:t>
            </w:r>
          </w:p>
        </w:tc>
        <w:tc>
          <w:tcPr>
            <w:tcW w:w="1660" w:type="dxa"/>
            <w:tcBorders>
              <w:top w:val="nil"/>
              <w:left w:val="nil"/>
              <w:bottom w:val="single" w:sz="4" w:space="0" w:color="auto"/>
              <w:right w:val="single" w:sz="4" w:space="0" w:color="auto"/>
            </w:tcBorders>
            <w:tcMar>
              <w:left w:w="28" w:type="dxa"/>
              <w:right w:w="28" w:type="dxa"/>
            </w:tcMar>
            <w:vAlign w:val="center"/>
          </w:tcPr>
          <w:p w:rsidR="0010443E" w:rsidRPr="00E16824" w:rsidRDefault="0010443E" w:rsidP="00E16824">
            <w:pPr>
              <w:rPr>
                <w:rFonts w:ascii="Cambria" w:hAnsi="Cambria" w:cs="Arial"/>
                <w:color w:val="000000"/>
                <w:sz w:val="16"/>
                <w:szCs w:val="16"/>
              </w:rPr>
            </w:pPr>
            <w:r w:rsidRPr="00E16824">
              <w:rPr>
                <w:rFonts w:ascii="Cambria" w:hAnsi="Cambria" w:cs="Arial"/>
                <w:color w:val="000000"/>
                <w:sz w:val="16"/>
                <w:szCs w:val="16"/>
              </w:rPr>
              <w:t xml:space="preserve">Напряжение, </w:t>
            </w:r>
            <w:proofErr w:type="gramStart"/>
            <w:r w:rsidRPr="00E16824">
              <w:rPr>
                <w:rFonts w:ascii="Cambria" w:hAnsi="Cambria" w:cs="Arial"/>
                <w:color w:val="000000"/>
                <w:sz w:val="16"/>
                <w:szCs w:val="16"/>
              </w:rPr>
              <w:t>В</w:t>
            </w:r>
            <w:proofErr w:type="gramEnd"/>
          </w:p>
        </w:tc>
        <w:tc>
          <w:tcPr>
            <w:tcW w:w="960" w:type="dxa"/>
            <w:gridSpan w:val="2"/>
            <w:tcBorders>
              <w:top w:val="nil"/>
              <w:left w:val="nil"/>
              <w:bottom w:val="single" w:sz="4" w:space="0" w:color="auto"/>
              <w:right w:val="single" w:sz="8" w:space="0" w:color="auto"/>
            </w:tcBorders>
            <w:tcMar>
              <w:left w:w="28" w:type="dxa"/>
              <w:right w:w="28" w:type="dxa"/>
            </w:tcMar>
            <w:vAlign w:val="center"/>
          </w:tcPr>
          <w:p w:rsidR="0010443E" w:rsidRPr="00E16824" w:rsidRDefault="0010443E" w:rsidP="00E16824">
            <w:pPr>
              <w:rPr>
                <w:rFonts w:ascii="Cambria" w:hAnsi="Cambria" w:cs="Arial"/>
                <w:color w:val="000000"/>
                <w:sz w:val="16"/>
                <w:szCs w:val="16"/>
              </w:rPr>
            </w:pPr>
            <w:r w:rsidRPr="00E16824">
              <w:rPr>
                <w:rFonts w:ascii="Cambria" w:hAnsi="Cambria" w:cs="Arial"/>
                <w:color w:val="000000"/>
                <w:sz w:val="16"/>
                <w:szCs w:val="16"/>
              </w:rPr>
              <w:t> </w:t>
            </w:r>
          </w:p>
        </w:tc>
      </w:tr>
      <w:tr w:rsidR="0010443E" w:rsidRPr="00E16824" w:rsidTr="00E16824">
        <w:trPr>
          <w:trHeight w:val="408"/>
        </w:trPr>
        <w:tc>
          <w:tcPr>
            <w:tcW w:w="2140" w:type="dxa"/>
            <w:gridSpan w:val="2"/>
            <w:tcBorders>
              <w:top w:val="nil"/>
              <w:left w:val="single" w:sz="8" w:space="0" w:color="auto"/>
              <w:bottom w:val="single" w:sz="4" w:space="0" w:color="auto"/>
              <w:right w:val="single" w:sz="4" w:space="0" w:color="auto"/>
            </w:tcBorders>
            <w:tcMar>
              <w:left w:w="28" w:type="dxa"/>
              <w:right w:w="28" w:type="dxa"/>
            </w:tcMar>
            <w:vAlign w:val="center"/>
          </w:tcPr>
          <w:p w:rsidR="0010443E" w:rsidRPr="00E16824" w:rsidRDefault="0010443E" w:rsidP="00E16824">
            <w:pPr>
              <w:rPr>
                <w:rFonts w:ascii="Cambria" w:hAnsi="Cambria" w:cs="Arial"/>
                <w:color w:val="000000"/>
                <w:sz w:val="16"/>
                <w:szCs w:val="16"/>
              </w:rPr>
            </w:pPr>
            <w:r w:rsidRPr="00E16824">
              <w:rPr>
                <w:rFonts w:ascii="Cambria" w:hAnsi="Cambria" w:cs="Arial"/>
                <w:color w:val="000000"/>
                <w:sz w:val="16"/>
                <w:szCs w:val="16"/>
              </w:rPr>
              <w:t>1. Штатив  лабораторный  с  муфтой  и лапкой</w:t>
            </w:r>
          </w:p>
        </w:tc>
        <w:tc>
          <w:tcPr>
            <w:tcW w:w="1720" w:type="dxa"/>
            <w:gridSpan w:val="2"/>
            <w:tcBorders>
              <w:top w:val="nil"/>
              <w:left w:val="nil"/>
              <w:bottom w:val="single" w:sz="4" w:space="0" w:color="auto"/>
              <w:right w:val="single" w:sz="4" w:space="0" w:color="auto"/>
            </w:tcBorders>
            <w:tcMar>
              <w:left w:w="28" w:type="dxa"/>
              <w:right w:w="28" w:type="dxa"/>
            </w:tcMar>
            <w:vAlign w:val="center"/>
          </w:tcPr>
          <w:p w:rsidR="0010443E" w:rsidRPr="00E16824" w:rsidRDefault="0010443E" w:rsidP="00E16824">
            <w:pPr>
              <w:rPr>
                <w:rFonts w:ascii="Cambria" w:hAnsi="Cambria" w:cs="Arial"/>
                <w:color w:val="000000"/>
                <w:sz w:val="16"/>
                <w:szCs w:val="16"/>
              </w:rPr>
            </w:pPr>
            <w:r w:rsidRPr="00E16824">
              <w:rPr>
                <w:rFonts w:ascii="Cambria" w:hAnsi="Cambria" w:cs="Arial"/>
                <w:color w:val="000000"/>
                <w:sz w:val="16"/>
                <w:szCs w:val="16"/>
              </w:rPr>
              <w:t> </w:t>
            </w:r>
          </w:p>
        </w:tc>
        <w:tc>
          <w:tcPr>
            <w:tcW w:w="960" w:type="dxa"/>
            <w:tcBorders>
              <w:top w:val="nil"/>
              <w:left w:val="nil"/>
              <w:bottom w:val="single" w:sz="4" w:space="0" w:color="auto"/>
              <w:right w:val="single" w:sz="8" w:space="0" w:color="auto"/>
            </w:tcBorders>
            <w:tcMar>
              <w:left w:w="28" w:type="dxa"/>
              <w:right w:w="28" w:type="dxa"/>
            </w:tcMar>
            <w:vAlign w:val="center"/>
          </w:tcPr>
          <w:p w:rsidR="0010443E" w:rsidRPr="00E16824" w:rsidRDefault="0010443E" w:rsidP="00E16824">
            <w:pPr>
              <w:rPr>
                <w:rFonts w:ascii="Cambria" w:hAnsi="Cambria" w:cs="Arial"/>
                <w:color w:val="000000"/>
                <w:sz w:val="16"/>
                <w:szCs w:val="16"/>
              </w:rPr>
            </w:pPr>
            <w:r w:rsidRPr="00E16824">
              <w:rPr>
                <w:rFonts w:ascii="Cambria" w:hAnsi="Cambria" w:cs="Arial"/>
                <w:color w:val="000000"/>
                <w:sz w:val="16"/>
                <w:szCs w:val="16"/>
              </w:rPr>
              <w:t> </w:t>
            </w:r>
          </w:p>
        </w:tc>
        <w:tc>
          <w:tcPr>
            <w:tcW w:w="2240" w:type="dxa"/>
            <w:gridSpan w:val="2"/>
            <w:tcBorders>
              <w:top w:val="nil"/>
              <w:left w:val="nil"/>
              <w:bottom w:val="single" w:sz="4" w:space="0" w:color="auto"/>
              <w:right w:val="single" w:sz="4" w:space="0" w:color="auto"/>
            </w:tcBorders>
            <w:tcMar>
              <w:left w:w="28" w:type="dxa"/>
              <w:right w:w="28" w:type="dxa"/>
            </w:tcMar>
            <w:vAlign w:val="center"/>
          </w:tcPr>
          <w:p w:rsidR="0010443E" w:rsidRPr="00E16824" w:rsidRDefault="0010443E" w:rsidP="00E16824">
            <w:pPr>
              <w:rPr>
                <w:rFonts w:ascii="Cambria" w:hAnsi="Cambria" w:cs="Arial"/>
                <w:color w:val="000000"/>
                <w:sz w:val="16"/>
                <w:szCs w:val="16"/>
              </w:rPr>
            </w:pPr>
            <w:r w:rsidRPr="00E16824">
              <w:rPr>
                <w:rFonts w:ascii="Cambria" w:hAnsi="Cambria" w:cs="Arial"/>
                <w:color w:val="000000"/>
                <w:sz w:val="16"/>
                <w:szCs w:val="16"/>
              </w:rPr>
              <w:t>6. Соединительные провода </w:t>
            </w:r>
          </w:p>
        </w:tc>
        <w:tc>
          <w:tcPr>
            <w:tcW w:w="1660" w:type="dxa"/>
            <w:tcBorders>
              <w:top w:val="nil"/>
              <w:left w:val="nil"/>
              <w:bottom w:val="single" w:sz="4" w:space="0" w:color="auto"/>
              <w:right w:val="single" w:sz="4" w:space="0" w:color="auto"/>
            </w:tcBorders>
            <w:tcMar>
              <w:left w:w="28" w:type="dxa"/>
              <w:right w:w="28" w:type="dxa"/>
            </w:tcMar>
            <w:vAlign w:val="center"/>
          </w:tcPr>
          <w:p w:rsidR="0010443E" w:rsidRPr="00E16824" w:rsidRDefault="0010443E" w:rsidP="00E16824">
            <w:pPr>
              <w:rPr>
                <w:rFonts w:ascii="Cambria" w:hAnsi="Cambria" w:cs="Arial"/>
                <w:color w:val="000000"/>
                <w:sz w:val="16"/>
                <w:szCs w:val="16"/>
              </w:rPr>
            </w:pPr>
            <w:r w:rsidRPr="00E16824">
              <w:rPr>
                <w:rFonts w:ascii="Cambria" w:hAnsi="Cambria" w:cs="Arial"/>
                <w:color w:val="000000"/>
                <w:sz w:val="16"/>
                <w:szCs w:val="16"/>
              </w:rPr>
              <w:t> </w:t>
            </w:r>
          </w:p>
        </w:tc>
        <w:tc>
          <w:tcPr>
            <w:tcW w:w="960" w:type="dxa"/>
            <w:gridSpan w:val="2"/>
            <w:tcBorders>
              <w:top w:val="nil"/>
              <w:left w:val="nil"/>
              <w:bottom w:val="single" w:sz="4" w:space="0" w:color="auto"/>
              <w:right w:val="single" w:sz="8" w:space="0" w:color="auto"/>
            </w:tcBorders>
            <w:tcMar>
              <w:left w:w="28" w:type="dxa"/>
              <w:right w:w="28" w:type="dxa"/>
            </w:tcMar>
            <w:vAlign w:val="center"/>
          </w:tcPr>
          <w:p w:rsidR="0010443E" w:rsidRPr="00E16824" w:rsidRDefault="0010443E" w:rsidP="00E16824">
            <w:pPr>
              <w:rPr>
                <w:rFonts w:ascii="Cambria" w:hAnsi="Cambria" w:cs="Arial"/>
                <w:color w:val="000000"/>
                <w:sz w:val="16"/>
                <w:szCs w:val="16"/>
              </w:rPr>
            </w:pPr>
            <w:r w:rsidRPr="00E16824">
              <w:rPr>
                <w:rFonts w:ascii="Cambria" w:hAnsi="Cambria" w:cs="Arial"/>
                <w:color w:val="000000"/>
                <w:sz w:val="16"/>
                <w:szCs w:val="16"/>
              </w:rPr>
              <w:t> </w:t>
            </w:r>
          </w:p>
        </w:tc>
      </w:tr>
      <w:tr w:rsidR="0010443E" w:rsidRPr="00E16824" w:rsidTr="00E16824">
        <w:trPr>
          <w:trHeight w:val="204"/>
        </w:trPr>
        <w:tc>
          <w:tcPr>
            <w:tcW w:w="2140" w:type="dxa"/>
            <w:gridSpan w:val="2"/>
            <w:tcBorders>
              <w:top w:val="nil"/>
              <w:left w:val="single" w:sz="8" w:space="0" w:color="auto"/>
              <w:bottom w:val="nil"/>
              <w:right w:val="single" w:sz="4" w:space="0" w:color="auto"/>
            </w:tcBorders>
            <w:tcMar>
              <w:left w:w="28" w:type="dxa"/>
              <w:right w:w="28" w:type="dxa"/>
            </w:tcMar>
            <w:vAlign w:val="center"/>
          </w:tcPr>
          <w:p w:rsidR="0010443E" w:rsidRPr="00E16824" w:rsidRDefault="0010443E" w:rsidP="00E16824">
            <w:pPr>
              <w:rPr>
                <w:rFonts w:ascii="Cambria" w:hAnsi="Cambria" w:cs="Arial"/>
                <w:color w:val="000000"/>
                <w:sz w:val="16"/>
                <w:szCs w:val="16"/>
              </w:rPr>
            </w:pPr>
            <w:r w:rsidRPr="00E16824">
              <w:rPr>
                <w:rFonts w:ascii="Cambria" w:hAnsi="Cambria" w:cs="Arial"/>
                <w:color w:val="000000"/>
                <w:sz w:val="16"/>
                <w:szCs w:val="16"/>
              </w:rPr>
              <w:t xml:space="preserve">2. Пружина </w:t>
            </w:r>
          </w:p>
        </w:tc>
        <w:tc>
          <w:tcPr>
            <w:tcW w:w="1720" w:type="dxa"/>
            <w:gridSpan w:val="2"/>
            <w:tcBorders>
              <w:top w:val="nil"/>
              <w:left w:val="nil"/>
              <w:bottom w:val="single" w:sz="4" w:space="0" w:color="auto"/>
              <w:right w:val="single" w:sz="4" w:space="0" w:color="auto"/>
            </w:tcBorders>
            <w:tcMar>
              <w:left w:w="28" w:type="dxa"/>
              <w:right w:w="28" w:type="dxa"/>
            </w:tcMar>
            <w:vAlign w:val="center"/>
          </w:tcPr>
          <w:p w:rsidR="0010443E" w:rsidRPr="00E16824" w:rsidRDefault="0010443E" w:rsidP="00E16824">
            <w:pPr>
              <w:rPr>
                <w:rFonts w:ascii="Cambria" w:hAnsi="Cambria" w:cs="Arial"/>
                <w:color w:val="000000"/>
                <w:sz w:val="16"/>
                <w:szCs w:val="16"/>
              </w:rPr>
            </w:pPr>
            <w:r w:rsidRPr="00E16824">
              <w:rPr>
                <w:rFonts w:ascii="Cambria" w:hAnsi="Cambria" w:cs="Arial"/>
                <w:color w:val="000000"/>
                <w:sz w:val="16"/>
                <w:szCs w:val="16"/>
              </w:rPr>
              <w:t>Жесткость, Н/м</w:t>
            </w:r>
          </w:p>
        </w:tc>
        <w:tc>
          <w:tcPr>
            <w:tcW w:w="960" w:type="dxa"/>
            <w:tcBorders>
              <w:top w:val="nil"/>
              <w:left w:val="nil"/>
              <w:bottom w:val="single" w:sz="4" w:space="0" w:color="auto"/>
              <w:right w:val="single" w:sz="8" w:space="0" w:color="auto"/>
            </w:tcBorders>
            <w:tcMar>
              <w:left w:w="28" w:type="dxa"/>
              <w:right w:w="28" w:type="dxa"/>
            </w:tcMar>
            <w:vAlign w:val="center"/>
          </w:tcPr>
          <w:p w:rsidR="0010443E" w:rsidRPr="00E16824" w:rsidRDefault="0010443E" w:rsidP="00E16824">
            <w:pPr>
              <w:rPr>
                <w:rFonts w:ascii="Cambria" w:hAnsi="Cambria" w:cs="Arial"/>
                <w:color w:val="000000"/>
                <w:sz w:val="16"/>
                <w:szCs w:val="16"/>
              </w:rPr>
            </w:pPr>
            <w:r w:rsidRPr="00E16824">
              <w:rPr>
                <w:rFonts w:ascii="Cambria" w:hAnsi="Cambria" w:cs="Arial"/>
                <w:color w:val="000000"/>
                <w:sz w:val="16"/>
                <w:szCs w:val="16"/>
              </w:rPr>
              <w:t> </w:t>
            </w:r>
          </w:p>
        </w:tc>
        <w:tc>
          <w:tcPr>
            <w:tcW w:w="2240" w:type="dxa"/>
            <w:gridSpan w:val="2"/>
            <w:tcBorders>
              <w:top w:val="nil"/>
              <w:left w:val="nil"/>
              <w:bottom w:val="single" w:sz="4" w:space="0" w:color="auto"/>
              <w:right w:val="single" w:sz="4" w:space="0" w:color="auto"/>
            </w:tcBorders>
            <w:tcMar>
              <w:left w:w="28" w:type="dxa"/>
              <w:right w:w="28" w:type="dxa"/>
            </w:tcMar>
            <w:vAlign w:val="center"/>
          </w:tcPr>
          <w:p w:rsidR="0010443E" w:rsidRPr="00E16824" w:rsidRDefault="0010443E" w:rsidP="00E16824">
            <w:pPr>
              <w:rPr>
                <w:rFonts w:ascii="Cambria" w:hAnsi="Cambria" w:cs="Arial"/>
                <w:color w:val="000000"/>
                <w:sz w:val="16"/>
                <w:szCs w:val="16"/>
              </w:rPr>
            </w:pPr>
            <w:r w:rsidRPr="00E16824">
              <w:rPr>
                <w:rFonts w:ascii="Cambria" w:hAnsi="Cambria" w:cs="Arial"/>
                <w:color w:val="000000"/>
                <w:sz w:val="16"/>
                <w:szCs w:val="16"/>
              </w:rPr>
              <w:t>7. Ключ</w:t>
            </w:r>
          </w:p>
        </w:tc>
        <w:tc>
          <w:tcPr>
            <w:tcW w:w="1660" w:type="dxa"/>
            <w:tcBorders>
              <w:top w:val="nil"/>
              <w:left w:val="nil"/>
              <w:bottom w:val="single" w:sz="4" w:space="0" w:color="auto"/>
              <w:right w:val="single" w:sz="4" w:space="0" w:color="auto"/>
            </w:tcBorders>
            <w:tcMar>
              <w:left w:w="28" w:type="dxa"/>
              <w:right w:w="28" w:type="dxa"/>
            </w:tcMar>
            <w:vAlign w:val="center"/>
          </w:tcPr>
          <w:p w:rsidR="0010443E" w:rsidRPr="00E16824" w:rsidRDefault="0010443E" w:rsidP="00E16824">
            <w:pPr>
              <w:rPr>
                <w:rFonts w:ascii="Cambria" w:hAnsi="Cambria" w:cs="Arial"/>
                <w:color w:val="000000"/>
                <w:sz w:val="16"/>
                <w:szCs w:val="16"/>
              </w:rPr>
            </w:pPr>
            <w:r w:rsidRPr="00E16824">
              <w:rPr>
                <w:rFonts w:ascii="Cambria" w:hAnsi="Cambria" w:cs="Arial"/>
                <w:color w:val="000000"/>
                <w:sz w:val="16"/>
                <w:szCs w:val="16"/>
              </w:rPr>
              <w:t> </w:t>
            </w:r>
          </w:p>
        </w:tc>
        <w:tc>
          <w:tcPr>
            <w:tcW w:w="960" w:type="dxa"/>
            <w:gridSpan w:val="2"/>
            <w:tcBorders>
              <w:top w:val="nil"/>
              <w:left w:val="nil"/>
              <w:bottom w:val="single" w:sz="4" w:space="0" w:color="auto"/>
              <w:right w:val="single" w:sz="8" w:space="0" w:color="auto"/>
            </w:tcBorders>
            <w:tcMar>
              <w:left w:w="28" w:type="dxa"/>
              <w:right w:w="28" w:type="dxa"/>
            </w:tcMar>
            <w:vAlign w:val="center"/>
          </w:tcPr>
          <w:p w:rsidR="0010443E" w:rsidRPr="00E16824" w:rsidRDefault="0010443E" w:rsidP="00E16824">
            <w:pPr>
              <w:rPr>
                <w:rFonts w:ascii="Cambria" w:hAnsi="Cambria" w:cs="Arial"/>
                <w:color w:val="000000"/>
                <w:sz w:val="16"/>
                <w:szCs w:val="16"/>
              </w:rPr>
            </w:pPr>
            <w:r w:rsidRPr="00E16824">
              <w:rPr>
                <w:rFonts w:ascii="Cambria" w:hAnsi="Cambria" w:cs="Arial"/>
                <w:color w:val="000000"/>
                <w:sz w:val="16"/>
                <w:szCs w:val="16"/>
              </w:rPr>
              <w:t> </w:t>
            </w:r>
          </w:p>
        </w:tc>
      </w:tr>
      <w:tr w:rsidR="0010443E" w:rsidRPr="00E16824" w:rsidTr="00E16824">
        <w:trPr>
          <w:trHeight w:val="207"/>
        </w:trPr>
        <w:tc>
          <w:tcPr>
            <w:tcW w:w="2140" w:type="dxa"/>
            <w:gridSpan w:val="2"/>
            <w:vMerge w:val="restart"/>
            <w:tcBorders>
              <w:top w:val="single" w:sz="4" w:space="0" w:color="auto"/>
              <w:left w:val="single" w:sz="8" w:space="0" w:color="auto"/>
              <w:bottom w:val="single" w:sz="4" w:space="0" w:color="000000"/>
              <w:right w:val="single" w:sz="4" w:space="0" w:color="auto"/>
            </w:tcBorders>
            <w:tcMar>
              <w:left w:w="28" w:type="dxa"/>
              <w:right w:w="28" w:type="dxa"/>
            </w:tcMar>
            <w:vAlign w:val="center"/>
          </w:tcPr>
          <w:p w:rsidR="0010443E" w:rsidRPr="00E16824" w:rsidRDefault="0010443E" w:rsidP="00E16824">
            <w:pPr>
              <w:rPr>
                <w:rFonts w:ascii="Cambria" w:hAnsi="Cambria" w:cs="Arial"/>
                <w:color w:val="000000"/>
                <w:sz w:val="16"/>
                <w:szCs w:val="16"/>
              </w:rPr>
            </w:pPr>
            <w:r w:rsidRPr="00E16824">
              <w:rPr>
                <w:rFonts w:ascii="Cambria" w:hAnsi="Cambria" w:cs="Arial"/>
                <w:color w:val="000000"/>
                <w:sz w:val="16"/>
                <w:szCs w:val="16"/>
              </w:rPr>
              <w:t>3. 3 груза</w:t>
            </w:r>
          </w:p>
        </w:tc>
        <w:tc>
          <w:tcPr>
            <w:tcW w:w="1720" w:type="dxa"/>
            <w:gridSpan w:val="2"/>
            <w:tcBorders>
              <w:top w:val="nil"/>
              <w:left w:val="nil"/>
              <w:bottom w:val="single" w:sz="4" w:space="0" w:color="auto"/>
              <w:right w:val="single" w:sz="4" w:space="0" w:color="auto"/>
            </w:tcBorders>
            <w:tcMar>
              <w:left w:w="28" w:type="dxa"/>
              <w:right w:w="28" w:type="dxa"/>
            </w:tcMar>
            <w:vAlign w:val="center"/>
          </w:tcPr>
          <w:p w:rsidR="0010443E" w:rsidRPr="00E16824" w:rsidRDefault="0010443E" w:rsidP="00E16824">
            <w:pPr>
              <w:rPr>
                <w:rFonts w:ascii="Cambria" w:hAnsi="Cambria" w:cs="Arial"/>
                <w:color w:val="000000"/>
                <w:sz w:val="16"/>
                <w:szCs w:val="16"/>
              </w:rPr>
            </w:pPr>
            <w:r w:rsidRPr="00E16824">
              <w:rPr>
                <w:rFonts w:ascii="Cambria" w:hAnsi="Cambria" w:cs="Arial"/>
                <w:color w:val="000000"/>
                <w:sz w:val="16"/>
                <w:szCs w:val="16"/>
              </w:rPr>
              <w:t>Вес первого груза,  Н</w:t>
            </w:r>
          </w:p>
        </w:tc>
        <w:tc>
          <w:tcPr>
            <w:tcW w:w="960" w:type="dxa"/>
            <w:tcBorders>
              <w:top w:val="nil"/>
              <w:left w:val="nil"/>
              <w:bottom w:val="single" w:sz="4" w:space="0" w:color="auto"/>
              <w:right w:val="single" w:sz="8" w:space="0" w:color="auto"/>
            </w:tcBorders>
            <w:tcMar>
              <w:left w:w="28" w:type="dxa"/>
              <w:right w:w="28" w:type="dxa"/>
            </w:tcMar>
            <w:vAlign w:val="center"/>
          </w:tcPr>
          <w:p w:rsidR="0010443E" w:rsidRPr="00E16824" w:rsidRDefault="0010443E" w:rsidP="00E16824">
            <w:pPr>
              <w:rPr>
                <w:rFonts w:ascii="Cambria" w:hAnsi="Cambria" w:cs="Arial"/>
                <w:color w:val="000000"/>
                <w:sz w:val="16"/>
                <w:szCs w:val="16"/>
              </w:rPr>
            </w:pPr>
            <w:r w:rsidRPr="00E16824">
              <w:rPr>
                <w:rFonts w:ascii="Cambria" w:hAnsi="Cambria" w:cs="Arial"/>
                <w:color w:val="000000"/>
                <w:sz w:val="16"/>
                <w:szCs w:val="16"/>
              </w:rPr>
              <w:t> </w:t>
            </w:r>
          </w:p>
        </w:tc>
        <w:tc>
          <w:tcPr>
            <w:tcW w:w="2240" w:type="dxa"/>
            <w:gridSpan w:val="2"/>
            <w:tcBorders>
              <w:top w:val="nil"/>
              <w:left w:val="nil"/>
              <w:bottom w:val="single" w:sz="8" w:space="0" w:color="auto"/>
              <w:right w:val="single" w:sz="4" w:space="0" w:color="auto"/>
            </w:tcBorders>
            <w:tcMar>
              <w:left w:w="28" w:type="dxa"/>
              <w:right w:w="28" w:type="dxa"/>
            </w:tcMar>
            <w:vAlign w:val="center"/>
          </w:tcPr>
          <w:p w:rsidR="0010443E" w:rsidRPr="00E16824" w:rsidRDefault="0010443E" w:rsidP="00E16824">
            <w:pPr>
              <w:rPr>
                <w:rFonts w:ascii="Cambria" w:hAnsi="Cambria" w:cs="Arial"/>
                <w:color w:val="000000"/>
                <w:sz w:val="16"/>
                <w:szCs w:val="16"/>
              </w:rPr>
            </w:pPr>
            <w:r w:rsidRPr="00E16824">
              <w:rPr>
                <w:rFonts w:ascii="Cambria" w:hAnsi="Cambria" w:cs="Arial"/>
                <w:color w:val="000000"/>
                <w:sz w:val="16"/>
                <w:szCs w:val="16"/>
              </w:rPr>
              <w:t>8. Лампа на подставке</w:t>
            </w:r>
          </w:p>
        </w:tc>
        <w:tc>
          <w:tcPr>
            <w:tcW w:w="1660" w:type="dxa"/>
            <w:tcBorders>
              <w:top w:val="nil"/>
              <w:left w:val="nil"/>
              <w:bottom w:val="single" w:sz="8" w:space="0" w:color="auto"/>
              <w:right w:val="single" w:sz="4" w:space="0" w:color="auto"/>
            </w:tcBorders>
            <w:tcMar>
              <w:left w:w="28" w:type="dxa"/>
              <w:right w:w="28" w:type="dxa"/>
            </w:tcMar>
            <w:vAlign w:val="center"/>
          </w:tcPr>
          <w:p w:rsidR="0010443E" w:rsidRPr="00E16824" w:rsidRDefault="0010443E" w:rsidP="00E16824">
            <w:pPr>
              <w:rPr>
                <w:rFonts w:ascii="Cambria" w:hAnsi="Cambria" w:cs="Arial"/>
                <w:color w:val="000000"/>
                <w:sz w:val="16"/>
                <w:szCs w:val="16"/>
              </w:rPr>
            </w:pPr>
            <w:r w:rsidRPr="00E16824">
              <w:rPr>
                <w:rFonts w:ascii="Cambria" w:hAnsi="Cambria" w:cs="Arial"/>
                <w:color w:val="000000"/>
                <w:sz w:val="16"/>
                <w:szCs w:val="16"/>
              </w:rPr>
              <w:t> </w:t>
            </w:r>
          </w:p>
        </w:tc>
        <w:tc>
          <w:tcPr>
            <w:tcW w:w="960" w:type="dxa"/>
            <w:gridSpan w:val="2"/>
            <w:tcBorders>
              <w:top w:val="nil"/>
              <w:left w:val="nil"/>
              <w:bottom w:val="single" w:sz="8" w:space="0" w:color="auto"/>
              <w:right w:val="single" w:sz="8" w:space="0" w:color="auto"/>
            </w:tcBorders>
            <w:tcMar>
              <w:left w:w="28" w:type="dxa"/>
              <w:right w:w="28" w:type="dxa"/>
            </w:tcMar>
            <w:vAlign w:val="center"/>
          </w:tcPr>
          <w:p w:rsidR="0010443E" w:rsidRPr="00E16824" w:rsidRDefault="0010443E" w:rsidP="00E16824">
            <w:pPr>
              <w:rPr>
                <w:rFonts w:ascii="Cambria" w:hAnsi="Cambria" w:cs="Arial"/>
                <w:color w:val="000000"/>
                <w:sz w:val="16"/>
                <w:szCs w:val="16"/>
              </w:rPr>
            </w:pPr>
            <w:r w:rsidRPr="00E16824">
              <w:rPr>
                <w:rFonts w:ascii="Cambria" w:hAnsi="Cambria" w:cs="Arial"/>
                <w:color w:val="000000"/>
                <w:sz w:val="16"/>
                <w:szCs w:val="16"/>
              </w:rPr>
              <w:t> </w:t>
            </w:r>
          </w:p>
        </w:tc>
      </w:tr>
      <w:tr w:rsidR="0010443E" w:rsidRPr="00E16824" w:rsidTr="00E16824">
        <w:trPr>
          <w:trHeight w:val="204"/>
        </w:trPr>
        <w:tc>
          <w:tcPr>
            <w:tcW w:w="2140" w:type="dxa"/>
            <w:gridSpan w:val="2"/>
            <w:vMerge/>
            <w:tcBorders>
              <w:top w:val="single" w:sz="4" w:space="0" w:color="auto"/>
              <w:left w:val="single" w:sz="8" w:space="0" w:color="auto"/>
              <w:bottom w:val="single" w:sz="4" w:space="0" w:color="000000"/>
              <w:right w:val="single" w:sz="4" w:space="0" w:color="auto"/>
            </w:tcBorders>
            <w:tcMar>
              <w:left w:w="28" w:type="dxa"/>
              <w:right w:w="28" w:type="dxa"/>
            </w:tcMar>
            <w:vAlign w:val="center"/>
          </w:tcPr>
          <w:p w:rsidR="0010443E" w:rsidRPr="00E16824" w:rsidRDefault="0010443E" w:rsidP="00E16824">
            <w:pPr>
              <w:rPr>
                <w:rFonts w:ascii="Cambria" w:hAnsi="Cambria" w:cs="Arial"/>
                <w:color w:val="000000"/>
                <w:sz w:val="16"/>
                <w:szCs w:val="16"/>
              </w:rPr>
            </w:pPr>
          </w:p>
        </w:tc>
        <w:tc>
          <w:tcPr>
            <w:tcW w:w="1720" w:type="dxa"/>
            <w:gridSpan w:val="2"/>
            <w:tcBorders>
              <w:top w:val="nil"/>
              <w:left w:val="nil"/>
              <w:bottom w:val="single" w:sz="4" w:space="0" w:color="auto"/>
              <w:right w:val="single" w:sz="4" w:space="0" w:color="auto"/>
            </w:tcBorders>
            <w:tcMar>
              <w:left w:w="28" w:type="dxa"/>
              <w:right w:w="28" w:type="dxa"/>
            </w:tcMar>
            <w:vAlign w:val="center"/>
          </w:tcPr>
          <w:p w:rsidR="0010443E" w:rsidRPr="00E16824" w:rsidRDefault="0010443E" w:rsidP="00E16824">
            <w:pPr>
              <w:rPr>
                <w:rFonts w:ascii="Cambria" w:hAnsi="Cambria" w:cs="Arial"/>
                <w:color w:val="000000"/>
                <w:sz w:val="16"/>
                <w:szCs w:val="16"/>
              </w:rPr>
            </w:pPr>
            <w:r w:rsidRPr="00E16824">
              <w:rPr>
                <w:rFonts w:ascii="Cambria" w:hAnsi="Cambria" w:cs="Arial"/>
                <w:color w:val="000000"/>
                <w:sz w:val="16"/>
                <w:szCs w:val="16"/>
              </w:rPr>
              <w:t>Интервал, Н</w:t>
            </w:r>
          </w:p>
        </w:tc>
        <w:tc>
          <w:tcPr>
            <w:tcW w:w="960" w:type="dxa"/>
            <w:tcBorders>
              <w:top w:val="nil"/>
              <w:left w:val="nil"/>
              <w:bottom w:val="single" w:sz="4" w:space="0" w:color="auto"/>
              <w:right w:val="single" w:sz="8" w:space="0" w:color="auto"/>
            </w:tcBorders>
            <w:tcMar>
              <w:left w:w="28" w:type="dxa"/>
              <w:right w:w="28" w:type="dxa"/>
            </w:tcMar>
            <w:vAlign w:val="center"/>
          </w:tcPr>
          <w:p w:rsidR="0010443E" w:rsidRPr="00E16824" w:rsidRDefault="0010443E" w:rsidP="00E16824">
            <w:pPr>
              <w:rPr>
                <w:rFonts w:ascii="Cambria" w:hAnsi="Cambria" w:cs="Arial"/>
                <w:color w:val="000000"/>
                <w:sz w:val="16"/>
                <w:szCs w:val="16"/>
              </w:rPr>
            </w:pPr>
            <w:r w:rsidRPr="00E16824">
              <w:rPr>
                <w:rFonts w:ascii="Cambria" w:hAnsi="Cambria" w:cs="Arial"/>
                <w:color w:val="000000"/>
                <w:sz w:val="16"/>
                <w:szCs w:val="16"/>
              </w:rPr>
              <w:t> </w:t>
            </w:r>
          </w:p>
        </w:tc>
        <w:tc>
          <w:tcPr>
            <w:tcW w:w="4860" w:type="dxa"/>
            <w:gridSpan w:val="5"/>
            <w:tcBorders>
              <w:top w:val="single" w:sz="8" w:space="0" w:color="auto"/>
              <w:left w:val="nil"/>
              <w:bottom w:val="single" w:sz="4" w:space="0" w:color="auto"/>
              <w:right w:val="single" w:sz="8" w:space="0" w:color="000000"/>
            </w:tcBorders>
            <w:tcMar>
              <w:left w:w="28" w:type="dxa"/>
              <w:right w:w="28" w:type="dxa"/>
            </w:tcMar>
            <w:vAlign w:val="center"/>
          </w:tcPr>
          <w:p w:rsidR="0010443E" w:rsidRPr="00E16824" w:rsidRDefault="0010443E" w:rsidP="00E16824">
            <w:pPr>
              <w:jc w:val="center"/>
              <w:rPr>
                <w:rFonts w:ascii="Cambria" w:hAnsi="Cambria" w:cs="Arial"/>
                <w:b/>
                <w:bCs/>
                <w:color w:val="000000"/>
                <w:sz w:val="16"/>
                <w:szCs w:val="16"/>
              </w:rPr>
            </w:pPr>
            <w:r w:rsidRPr="00E16824">
              <w:rPr>
                <w:rFonts w:ascii="Cambria" w:hAnsi="Cambria" w:cs="Arial"/>
                <w:b/>
                <w:bCs/>
                <w:color w:val="000000"/>
                <w:sz w:val="16"/>
                <w:szCs w:val="16"/>
              </w:rPr>
              <w:t>Комплект № 7</w:t>
            </w:r>
          </w:p>
        </w:tc>
      </w:tr>
      <w:tr w:rsidR="0010443E" w:rsidRPr="00E16824" w:rsidTr="00E16824">
        <w:trPr>
          <w:trHeight w:val="200"/>
        </w:trPr>
        <w:tc>
          <w:tcPr>
            <w:tcW w:w="2140" w:type="dxa"/>
            <w:gridSpan w:val="2"/>
            <w:vMerge/>
            <w:tcBorders>
              <w:top w:val="single" w:sz="4" w:space="0" w:color="auto"/>
              <w:left w:val="single" w:sz="8" w:space="0" w:color="auto"/>
              <w:bottom w:val="single" w:sz="4" w:space="0" w:color="000000"/>
              <w:right w:val="single" w:sz="4" w:space="0" w:color="auto"/>
            </w:tcBorders>
            <w:tcMar>
              <w:left w:w="28" w:type="dxa"/>
              <w:right w:w="28" w:type="dxa"/>
            </w:tcMar>
            <w:vAlign w:val="center"/>
          </w:tcPr>
          <w:p w:rsidR="0010443E" w:rsidRPr="00E16824" w:rsidRDefault="0010443E" w:rsidP="00E16824">
            <w:pPr>
              <w:rPr>
                <w:rFonts w:ascii="Cambria" w:hAnsi="Cambria" w:cs="Arial"/>
                <w:color w:val="000000"/>
                <w:sz w:val="16"/>
                <w:szCs w:val="16"/>
              </w:rPr>
            </w:pPr>
          </w:p>
        </w:tc>
        <w:tc>
          <w:tcPr>
            <w:tcW w:w="1720" w:type="dxa"/>
            <w:gridSpan w:val="2"/>
            <w:tcBorders>
              <w:top w:val="nil"/>
              <w:left w:val="nil"/>
              <w:bottom w:val="single" w:sz="4" w:space="0" w:color="auto"/>
              <w:right w:val="single" w:sz="4" w:space="0" w:color="auto"/>
            </w:tcBorders>
            <w:tcMar>
              <w:left w:w="28" w:type="dxa"/>
              <w:right w:w="28" w:type="dxa"/>
            </w:tcMar>
            <w:vAlign w:val="center"/>
          </w:tcPr>
          <w:p w:rsidR="0010443E" w:rsidRPr="00E16824" w:rsidRDefault="0010443E" w:rsidP="00E16824">
            <w:pPr>
              <w:rPr>
                <w:rFonts w:ascii="Cambria" w:hAnsi="Cambria" w:cs="Arial"/>
                <w:color w:val="000000"/>
                <w:sz w:val="16"/>
                <w:szCs w:val="16"/>
              </w:rPr>
            </w:pPr>
            <w:r w:rsidRPr="00E16824">
              <w:rPr>
                <w:rFonts w:ascii="Cambria" w:hAnsi="Cambria" w:cs="Arial"/>
                <w:color w:val="000000"/>
                <w:sz w:val="16"/>
                <w:szCs w:val="16"/>
              </w:rPr>
              <w:t>Вес второго груза,  Н</w:t>
            </w:r>
          </w:p>
        </w:tc>
        <w:tc>
          <w:tcPr>
            <w:tcW w:w="960" w:type="dxa"/>
            <w:tcBorders>
              <w:top w:val="nil"/>
              <w:left w:val="nil"/>
              <w:bottom w:val="single" w:sz="4" w:space="0" w:color="auto"/>
              <w:right w:val="single" w:sz="8" w:space="0" w:color="auto"/>
            </w:tcBorders>
            <w:tcMar>
              <w:left w:w="28" w:type="dxa"/>
              <w:right w:w="28" w:type="dxa"/>
            </w:tcMar>
            <w:vAlign w:val="center"/>
          </w:tcPr>
          <w:p w:rsidR="0010443E" w:rsidRPr="00E16824" w:rsidRDefault="0010443E" w:rsidP="00E16824">
            <w:pPr>
              <w:rPr>
                <w:rFonts w:ascii="Cambria" w:hAnsi="Cambria" w:cs="Arial"/>
                <w:color w:val="000000"/>
                <w:sz w:val="16"/>
                <w:szCs w:val="16"/>
              </w:rPr>
            </w:pPr>
            <w:r w:rsidRPr="00E16824">
              <w:rPr>
                <w:rFonts w:ascii="Cambria" w:hAnsi="Cambria" w:cs="Arial"/>
                <w:color w:val="000000"/>
                <w:sz w:val="16"/>
                <w:szCs w:val="16"/>
              </w:rPr>
              <w:t> </w:t>
            </w:r>
          </w:p>
        </w:tc>
        <w:tc>
          <w:tcPr>
            <w:tcW w:w="2240" w:type="dxa"/>
            <w:gridSpan w:val="2"/>
            <w:tcBorders>
              <w:top w:val="nil"/>
              <w:left w:val="nil"/>
              <w:bottom w:val="single" w:sz="4" w:space="0" w:color="auto"/>
              <w:right w:val="single" w:sz="4" w:space="0" w:color="auto"/>
            </w:tcBorders>
            <w:tcMar>
              <w:left w:w="28" w:type="dxa"/>
              <w:right w:w="28" w:type="dxa"/>
            </w:tcMar>
            <w:vAlign w:val="center"/>
          </w:tcPr>
          <w:p w:rsidR="0010443E" w:rsidRPr="00E16824" w:rsidRDefault="0010443E" w:rsidP="00E16824">
            <w:pPr>
              <w:jc w:val="center"/>
              <w:rPr>
                <w:rFonts w:ascii="Cambria" w:hAnsi="Cambria" w:cs="Arial"/>
                <w:b/>
                <w:bCs/>
                <w:color w:val="000000"/>
                <w:sz w:val="16"/>
                <w:szCs w:val="16"/>
              </w:rPr>
            </w:pPr>
            <w:r w:rsidRPr="00E16824">
              <w:rPr>
                <w:rFonts w:ascii="Cambria" w:hAnsi="Cambria" w:cs="Arial"/>
                <w:b/>
                <w:bCs/>
                <w:color w:val="000000"/>
                <w:sz w:val="16"/>
                <w:szCs w:val="16"/>
              </w:rPr>
              <w:t>Оборудование</w:t>
            </w:r>
          </w:p>
        </w:tc>
        <w:tc>
          <w:tcPr>
            <w:tcW w:w="1660" w:type="dxa"/>
            <w:tcBorders>
              <w:top w:val="nil"/>
              <w:left w:val="nil"/>
              <w:bottom w:val="single" w:sz="4" w:space="0" w:color="auto"/>
              <w:right w:val="single" w:sz="4" w:space="0" w:color="auto"/>
            </w:tcBorders>
            <w:tcMar>
              <w:left w:w="28" w:type="dxa"/>
              <w:right w:w="28" w:type="dxa"/>
            </w:tcMar>
            <w:vAlign w:val="center"/>
          </w:tcPr>
          <w:p w:rsidR="0010443E" w:rsidRPr="00E16824" w:rsidRDefault="0010443E" w:rsidP="00E16824">
            <w:pPr>
              <w:rPr>
                <w:rFonts w:ascii="Cambria" w:hAnsi="Cambria" w:cs="Arial"/>
                <w:b/>
                <w:bCs/>
                <w:color w:val="000000"/>
                <w:sz w:val="16"/>
                <w:szCs w:val="16"/>
              </w:rPr>
            </w:pPr>
            <w:r w:rsidRPr="00E16824">
              <w:rPr>
                <w:rFonts w:ascii="Cambria" w:hAnsi="Cambria" w:cs="Arial"/>
                <w:b/>
                <w:bCs/>
                <w:color w:val="000000"/>
                <w:sz w:val="16"/>
                <w:szCs w:val="16"/>
              </w:rPr>
              <w:t>Характеристика</w:t>
            </w:r>
          </w:p>
        </w:tc>
        <w:tc>
          <w:tcPr>
            <w:tcW w:w="960" w:type="dxa"/>
            <w:gridSpan w:val="2"/>
            <w:tcBorders>
              <w:top w:val="nil"/>
              <w:left w:val="nil"/>
              <w:bottom w:val="single" w:sz="4" w:space="0" w:color="auto"/>
              <w:right w:val="single" w:sz="8" w:space="0" w:color="auto"/>
            </w:tcBorders>
            <w:tcMar>
              <w:left w:w="28" w:type="dxa"/>
              <w:right w:w="28" w:type="dxa"/>
            </w:tcMar>
            <w:vAlign w:val="center"/>
          </w:tcPr>
          <w:p w:rsidR="0010443E" w:rsidRPr="00E16824" w:rsidRDefault="0010443E" w:rsidP="00E16824">
            <w:pPr>
              <w:jc w:val="center"/>
              <w:rPr>
                <w:rFonts w:ascii="Cambria" w:hAnsi="Cambria" w:cs="Arial"/>
                <w:b/>
                <w:bCs/>
                <w:color w:val="000000"/>
                <w:sz w:val="16"/>
                <w:szCs w:val="16"/>
              </w:rPr>
            </w:pPr>
            <w:r w:rsidRPr="00E16824">
              <w:rPr>
                <w:rFonts w:ascii="Cambria" w:hAnsi="Cambria" w:cs="Arial"/>
                <w:b/>
                <w:bCs/>
                <w:color w:val="000000"/>
                <w:sz w:val="16"/>
                <w:szCs w:val="16"/>
              </w:rPr>
              <w:t>Значение</w:t>
            </w:r>
          </w:p>
        </w:tc>
      </w:tr>
      <w:tr w:rsidR="0010443E" w:rsidRPr="00E16824" w:rsidTr="00E16824">
        <w:trPr>
          <w:trHeight w:val="204"/>
        </w:trPr>
        <w:tc>
          <w:tcPr>
            <w:tcW w:w="2140" w:type="dxa"/>
            <w:gridSpan w:val="2"/>
            <w:vMerge/>
            <w:tcBorders>
              <w:top w:val="single" w:sz="4" w:space="0" w:color="auto"/>
              <w:left w:val="single" w:sz="8" w:space="0" w:color="auto"/>
              <w:bottom w:val="single" w:sz="4" w:space="0" w:color="000000"/>
              <w:right w:val="single" w:sz="4" w:space="0" w:color="auto"/>
            </w:tcBorders>
            <w:tcMar>
              <w:left w:w="28" w:type="dxa"/>
              <w:right w:w="28" w:type="dxa"/>
            </w:tcMar>
            <w:vAlign w:val="center"/>
          </w:tcPr>
          <w:p w:rsidR="0010443E" w:rsidRPr="00E16824" w:rsidRDefault="0010443E" w:rsidP="00E16824">
            <w:pPr>
              <w:rPr>
                <w:rFonts w:ascii="Cambria" w:hAnsi="Cambria" w:cs="Arial"/>
                <w:color w:val="000000"/>
                <w:sz w:val="16"/>
                <w:szCs w:val="16"/>
              </w:rPr>
            </w:pPr>
          </w:p>
        </w:tc>
        <w:tc>
          <w:tcPr>
            <w:tcW w:w="1720" w:type="dxa"/>
            <w:gridSpan w:val="2"/>
            <w:tcBorders>
              <w:top w:val="nil"/>
              <w:left w:val="nil"/>
              <w:bottom w:val="single" w:sz="4" w:space="0" w:color="auto"/>
              <w:right w:val="single" w:sz="4" w:space="0" w:color="auto"/>
            </w:tcBorders>
            <w:tcMar>
              <w:left w:w="28" w:type="dxa"/>
              <w:right w:w="28" w:type="dxa"/>
            </w:tcMar>
            <w:vAlign w:val="center"/>
          </w:tcPr>
          <w:p w:rsidR="0010443E" w:rsidRPr="00E16824" w:rsidRDefault="0010443E" w:rsidP="00E16824">
            <w:pPr>
              <w:rPr>
                <w:rFonts w:ascii="Cambria" w:hAnsi="Cambria" w:cs="Arial"/>
                <w:color w:val="000000"/>
                <w:sz w:val="16"/>
                <w:szCs w:val="16"/>
              </w:rPr>
            </w:pPr>
            <w:r w:rsidRPr="00E16824">
              <w:rPr>
                <w:rFonts w:ascii="Cambria" w:hAnsi="Cambria" w:cs="Arial"/>
                <w:color w:val="000000"/>
                <w:sz w:val="16"/>
                <w:szCs w:val="16"/>
              </w:rPr>
              <w:t>Интервал, Н</w:t>
            </w:r>
          </w:p>
        </w:tc>
        <w:tc>
          <w:tcPr>
            <w:tcW w:w="960" w:type="dxa"/>
            <w:tcBorders>
              <w:top w:val="nil"/>
              <w:left w:val="nil"/>
              <w:bottom w:val="single" w:sz="4" w:space="0" w:color="auto"/>
              <w:right w:val="single" w:sz="8" w:space="0" w:color="auto"/>
            </w:tcBorders>
            <w:tcMar>
              <w:left w:w="28" w:type="dxa"/>
              <w:right w:w="28" w:type="dxa"/>
            </w:tcMar>
            <w:vAlign w:val="center"/>
          </w:tcPr>
          <w:p w:rsidR="0010443E" w:rsidRPr="00E16824" w:rsidRDefault="0010443E" w:rsidP="00E16824">
            <w:pPr>
              <w:rPr>
                <w:rFonts w:ascii="Cambria" w:hAnsi="Cambria" w:cs="Arial"/>
                <w:color w:val="000000"/>
                <w:sz w:val="16"/>
                <w:szCs w:val="16"/>
              </w:rPr>
            </w:pPr>
            <w:r w:rsidRPr="00E16824">
              <w:rPr>
                <w:rFonts w:ascii="Cambria" w:hAnsi="Cambria" w:cs="Arial"/>
                <w:color w:val="000000"/>
                <w:sz w:val="16"/>
                <w:szCs w:val="16"/>
              </w:rPr>
              <w:t> </w:t>
            </w:r>
          </w:p>
        </w:tc>
        <w:tc>
          <w:tcPr>
            <w:tcW w:w="2240" w:type="dxa"/>
            <w:gridSpan w:val="2"/>
            <w:tcBorders>
              <w:top w:val="nil"/>
              <w:left w:val="nil"/>
              <w:bottom w:val="single" w:sz="4" w:space="0" w:color="auto"/>
              <w:right w:val="single" w:sz="4" w:space="0" w:color="auto"/>
            </w:tcBorders>
            <w:tcMar>
              <w:left w:w="28" w:type="dxa"/>
              <w:right w:w="28" w:type="dxa"/>
            </w:tcMar>
            <w:vAlign w:val="center"/>
          </w:tcPr>
          <w:p w:rsidR="0010443E" w:rsidRPr="00E16824" w:rsidRDefault="0010443E" w:rsidP="00E16824">
            <w:pPr>
              <w:rPr>
                <w:rFonts w:ascii="Cambria" w:hAnsi="Cambria" w:cs="Arial"/>
                <w:color w:val="000000"/>
                <w:sz w:val="16"/>
                <w:szCs w:val="16"/>
              </w:rPr>
            </w:pPr>
            <w:r w:rsidRPr="00E16824">
              <w:rPr>
                <w:rFonts w:ascii="Cambria" w:hAnsi="Cambria" w:cs="Arial"/>
                <w:color w:val="000000"/>
                <w:sz w:val="16"/>
                <w:szCs w:val="16"/>
              </w:rPr>
              <w:t>1. Штатив с муфтой и лапкой</w:t>
            </w:r>
          </w:p>
        </w:tc>
        <w:tc>
          <w:tcPr>
            <w:tcW w:w="1660" w:type="dxa"/>
            <w:tcBorders>
              <w:top w:val="nil"/>
              <w:left w:val="nil"/>
              <w:bottom w:val="single" w:sz="4" w:space="0" w:color="auto"/>
              <w:right w:val="single" w:sz="4" w:space="0" w:color="auto"/>
            </w:tcBorders>
            <w:tcMar>
              <w:left w:w="28" w:type="dxa"/>
              <w:right w:w="28" w:type="dxa"/>
            </w:tcMar>
            <w:vAlign w:val="center"/>
          </w:tcPr>
          <w:p w:rsidR="0010443E" w:rsidRPr="00E16824" w:rsidRDefault="0010443E" w:rsidP="00E16824">
            <w:pPr>
              <w:rPr>
                <w:rFonts w:ascii="Cambria" w:hAnsi="Cambria" w:cs="Arial"/>
                <w:color w:val="000000"/>
                <w:sz w:val="16"/>
                <w:szCs w:val="16"/>
              </w:rPr>
            </w:pPr>
            <w:r w:rsidRPr="00E16824">
              <w:rPr>
                <w:rFonts w:ascii="Cambria" w:hAnsi="Cambria" w:cs="Arial"/>
                <w:color w:val="000000"/>
                <w:sz w:val="16"/>
                <w:szCs w:val="16"/>
              </w:rPr>
              <w:t> </w:t>
            </w:r>
          </w:p>
        </w:tc>
        <w:tc>
          <w:tcPr>
            <w:tcW w:w="960" w:type="dxa"/>
            <w:gridSpan w:val="2"/>
            <w:tcBorders>
              <w:top w:val="nil"/>
              <w:left w:val="nil"/>
              <w:bottom w:val="single" w:sz="4" w:space="0" w:color="auto"/>
              <w:right w:val="single" w:sz="8" w:space="0" w:color="auto"/>
            </w:tcBorders>
            <w:tcMar>
              <w:left w:w="28" w:type="dxa"/>
              <w:right w:w="28" w:type="dxa"/>
            </w:tcMar>
            <w:vAlign w:val="center"/>
          </w:tcPr>
          <w:p w:rsidR="0010443E" w:rsidRPr="00E16824" w:rsidRDefault="0010443E" w:rsidP="00E16824">
            <w:pPr>
              <w:rPr>
                <w:rFonts w:ascii="Cambria" w:hAnsi="Cambria" w:cs="Arial"/>
                <w:color w:val="000000"/>
                <w:sz w:val="16"/>
                <w:szCs w:val="16"/>
              </w:rPr>
            </w:pPr>
            <w:r w:rsidRPr="00E16824">
              <w:rPr>
                <w:rFonts w:ascii="Cambria" w:hAnsi="Cambria" w:cs="Arial"/>
                <w:color w:val="000000"/>
                <w:sz w:val="16"/>
                <w:szCs w:val="16"/>
              </w:rPr>
              <w:t> </w:t>
            </w:r>
          </w:p>
        </w:tc>
      </w:tr>
      <w:tr w:rsidR="0010443E" w:rsidRPr="00E16824" w:rsidTr="00E16824">
        <w:trPr>
          <w:trHeight w:val="206"/>
        </w:trPr>
        <w:tc>
          <w:tcPr>
            <w:tcW w:w="2140" w:type="dxa"/>
            <w:gridSpan w:val="2"/>
            <w:vMerge/>
            <w:tcBorders>
              <w:top w:val="single" w:sz="4" w:space="0" w:color="auto"/>
              <w:left w:val="single" w:sz="8" w:space="0" w:color="auto"/>
              <w:bottom w:val="single" w:sz="4" w:space="0" w:color="000000"/>
              <w:right w:val="single" w:sz="4" w:space="0" w:color="auto"/>
            </w:tcBorders>
            <w:tcMar>
              <w:left w:w="28" w:type="dxa"/>
              <w:right w:w="28" w:type="dxa"/>
            </w:tcMar>
            <w:vAlign w:val="center"/>
          </w:tcPr>
          <w:p w:rsidR="0010443E" w:rsidRPr="00E16824" w:rsidRDefault="0010443E" w:rsidP="00E16824">
            <w:pPr>
              <w:rPr>
                <w:rFonts w:ascii="Cambria" w:hAnsi="Cambria" w:cs="Arial"/>
                <w:color w:val="000000"/>
                <w:sz w:val="16"/>
                <w:szCs w:val="16"/>
              </w:rPr>
            </w:pPr>
          </w:p>
        </w:tc>
        <w:tc>
          <w:tcPr>
            <w:tcW w:w="1720" w:type="dxa"/>
            <w:gridSpan w:val="2"/>
            <w:tcBorders>
              <w:top w:val="nil"/>
              <w:left w:val="nil"/>
              <w:bottom w:val="single" w:sz="4" w:space="0" w:color="auto"/>
              <w:right w:val="single" w:sz="4" w:space="0" w:color="auto"/>
            </w:tcBorders>
            <w:tcMar>
              <w:left w:w="28" w:type="dxa"/>
              <w:right w:w="28" w:type="dxa"/>
            </w:tcMar>
            <w:vAlign w:val="center"/>
          </w:tcPr>
          <w:p w:rsidR="0010443E" w:rsidRPr="00E16824" w:rsidRDefault="0010443E" w:rsidP="00E16824">
            <w:pPr>
              <w:rPr>
                <w:rFonts w:ascii="Cambria" w:hAnsi="Cambria" w:cs="Arial"/>
                <w:color w:val="000000"/>
                <w:sz w:val="16"/>
                <w:szCs w:val="16"/>
              </w:rPr>
            </w:pPr>
            <w:r w:rsidRPr="00E16824">
              <w:rPr>
                <w:rFonts w:ascii="Cambria" w:hAnsi="Cambria" w:cs="Arial"/>
                <w:color w:val="000000"/>
                <w:sz w:val="16"/>
                <w:szCs w:val="16"/>
              </w:rPr>
              <w:t>Вес третьего груза,  Н</w:t>
            </w:r>
          </w:p>
        </w:tc>
        <w:tc>
          <w:tcPr>
            <w:tcW w:w="960" w:type="dxa"/>
            <w:tcBorders>
              <w:top w:val="nil"/>
              <w:left w:val="nil"/>
              <w:bottom w:val="single" w:sz="4" w:space="0" w:color="auto"/>
              <w:right w:val="single" w:sz="8" w:space="0" w:color="auto"/>
            </w:tcBorders>
            <w:tcMar>
              <w:left w:w="28" w:type="dxa"/>
              <w:right w:w="28" w:type="dxa"/>
            </w:tcMar>
            <w:vAlign w:val="center"/>
          </w:tcPr>
          <w:p w:rsidR="0010443E" w:rsidRPr="00E16824" w:rsidRDefault="0010443E" w:rsidP="00E16824">
            <w:pPr>
              <w:rPr>
                <w:rFonts w:ascii="Cambria" w:hAnsi="Cambria" w:cs="Arial"/>
                <w:color w:val="000000"/>
                <w:sz w:val="16"/>
                <w:szCs w:val="16"/>
              </w:rPr>
            </w:pPr>
            <w:r w:rsidRPr="00E16824">
              <w:rPr>
                <w:rFonts w:ascii="Cambria" w:hAnsi="Cambria" w:cs="Arial"/>
                <w:color w:val="000000"/>
                <w:sz w:val="16"/>
                <w:szCs w:val="16"/>
              </w:rPr>
              <w:t> </w:t>
            </w:r>
          </w:p>
        </w:tc>
        <w:tc>
          <w:tcPr>
            <w:tcW w:w="2240" w:type="dxa"/>
            <w:gridSpan w:val="2"/>
            <w:tcBorders>
              <w:top w:val="nil"/>
              <w:left w:val="nil"/>
              <w:bottom w:val="single" w:sz="4" w:space="0" w:color="auto"/>
              <w:right w:val="single" w:sz="4" w:space="0" w:color="auto"/>
            </w:tcBorders>
            <w:tcMar>
              <w:left w:w="28" w:type="dxa"/>
              <w:right w:w="28" w:type="dxa"/>
            </w:tcMar>
            <w:vAlign w:val="center"/>
          </w:tcPr>
          <w:p w:rsidR="0010443E" w:rsidRPr="00E16824" w:rsidRDefault="0010443E" w:rsidP="00E16824">
            <w:pPr>
              <w:rPr>
                <w:rFonts w:ascii="Cambria" w:hAnsi="Cambria" w:cs="Arial"/>
                <w:color w:val="000000"/>
                <w:sz w:val="16"/>
                <w:szCs w:val="16"/>
              </w:rPr>
            </w:pPr>
            <w:r w:rsidRPr="00E16824">
              <w:rPr>
                <w:rFonts w:ascii="Cambria" w:hAnsi="Cambria" w:cs="Arial"/>
                <w:color w:val="000000"/>
                <w:sz w:val="16"/>
                <w:szCs w:val="16"/>
              </w:rPr>
              <w:t>2. Линейка, метровая</w:t>
            </w:r>
          </w:p>
        </w:tc>
        <w:tc>
          <w:tcPr>
            <w:tcW w:w="1660" w:type="dxa"/>
            <w:tcBorders>
              <w:top w:val="nil"/>
              <w:left w:val="nil"/>
              <w:bottom w:val="single" w:sz="4" w:space="0" w:color="auto"/>
              <w:right w:val="single" w:sz="4" w:space="0" w:color="auto"/>
            </w:tcBorders>
            <w:tcMar>
              <w:left w:w="28" w:type="dxa"/>
              <w:right w:w="28" w:type="dxa"/>
            </w:tcMar>
            <w:vAlign w:val="center"/>
          </w:tcPr>
          <w:p w:rsidR="0010443E" w:rsidRPr="00E16824" w:rsidRDefault="0010443E" w:rsidP="00E16824">
            <w:pPr>
              <w:rPr>
                <w:rFonts w:ascii="Cambria" w:hAnsi="Cambria" w:cs="Arial"/>
                <w:color w:val="000000"/>
                <w:sz w:val="16"/>
                <w:szCs w:val="16"/>
              </w:rPr>
            </w:pPr>
            <w:r w:rsidRPr="00E16824">
              <w:rPr>
                <w:rFonts w:ascii="Cambria" w:hAnsi="Cambria" w:cs="Arial"/>
                <w:color w:val="000000"/>
                <w:sz w:val="16"/>
                <w:szCs w:val="16"/>
              </w:rPr>
              <w:t xml:space="preserve">Цена деления, </w:t>
            </w:r>
            <w:proofErr w:type="gramStart"/>
            <w:r w:rsidRPr="00E16824">
              <w:rPr>
                <w:rFonts w:ascii="Cambria" w:hAnsi="Cambria" w:cs="Arial"/>
                <w:color w:val="000000"/>
                <w:sz w:val="16"/>
                <w:szCs w:val="16"/>
              </w:rPr>
              <w:t>мм</w:t>
            </w:r>
            <w:proofErr w:type="gramEnd"/>
          </w:p>
        </w:tc>
        <w:tc>
          <w:tcPr>
            <w:tcW w:w="960" w:type="dxa"/>
            <w:gridSpan w:val="2"/>
            <w:tcBorders>
              <w:top w:val="nil"/>
              <w:left w:val="nil"/>
              <w:bottom w:val="single" w:sz="4" w:space="0" w:color="auto"/>
              <w:right w:val="single" w:sz="8" w:space="0" w:color="auto"/>
            </w:tcBorders>
            <w:tcMar>
              <w:left w:w="28" w:type="dxa"/>
              <w:right w:w="28" w:type="dxa"/>
            </w:tcMar>
            <w:vAlign w:val="center"/>
          </w:tcPr>
          <w:p w:rsidR="0010443E" w:rsidRPr="00E16824" w:rsidRDefault="0010443E" w:rsidP="00E16824">
            <w:pPr>
              <w:rPr>
                <w:rFonts w:ascii="Cambria" w:hAnsi="Cambria" w:cs="Arial"/>
                <w:color w:val="000000"/>
                <w:sz w:val="16"/>
                <w:szCs w:val="16"/>
              </w:rPr>
            </w:pPr>
            <w:r w:rsidRPr="00E16824">
              <w:rPr>
                <w:rFonts w:ascii="Cambria" w:hAnsi="Cambria" w:cs="Arial"/>
                <w:color w:val="000000"/>
                <w:sz w:val="16"/>
                <w:szCs w:val="16"/>
              </w:rPr>
              <w:t> </w:t>
            </w:r>
          </w:p>
        </w:tc>
      </w:tr>
      <w:tr w:rsidR="0010443E" w:rsidRPr="00E16824" w:rsidTr="00E16824">
        <w:trPr>
          <w:trHeight w:val="408"/>
        </w:trPr>
        <w:tc>
          <w:tcPr>
            <w:tcW w:w="2140" w:type="dxa"/>
            <w:gridSpan w:val="2"/>
            <w:vMerge/>
            <w:tcBorders>
              <w:top w:val="single" w:sz="4" w:space="0" w:color="auto"/>
              <w:left w:val="single" w:sz="8" w:space="0" w:color="auto"/>
              <w:bottom w:val="single" w:sz="4" w:space="0" w:color="000000"/>
              <w:right w:val="single" w:sz="4" w:space="0" w:color="auto"/>
            </w:tcBorders>
            <w:tcMar>
              <w:left w:w="28" w:type="dxa"/>
              <w:right w:w="28" w:type="dxa"/>
            </w:tcMar>
            <w:vAlign w:val="center"/>
          </w:tcPr>
          <w:p w:rsidR="0010443E" w:rsidRPr="00E16824" w:rsidRDefault="0010443E" w:rsidP="00E16824">
            <w:pPr>
              <w:rPr>
                <w:rFonts w:ascii="Cambria" w:hAnsi="Cambria" w:cs="Arial"/>
                <w:color w:val="000000"/>
                <w:sz w:val="16"/>
                <w:szCs w:val="16"/>
              </w:rPr>
            </w:pPr>
          </w:p>
        </w:tc>
        <w:tc>
          <w:tcPr>
            <w:tcW w:w="1720" w:type="dxa"/>
            <w:gridSpan w:val="2"/>
            <w:tcBorders>
              <w:top w:val="nil"/>
              <w:left w:val="nil"/>
              <w:bottom w:val="single" w:sz="4" w:space="0" w:color="auto"/>
              <w:right w:val="single" w:sz="4" w:space="0" w:color="auto"/>
            </w:tcBorders>
            <w:tcMar>
              <w:left w:w="28" w:type="dxa"/>
              <w:right w:w="28" w:type="dxa"/>
            </w:tcMar>
            <w:vAlign w:val="center"/>
          </w:tcPr>
          <w:p w:rsidR="0010443E" w:rsidRPr="00E16824" w:rsidRDefault="0010443E" w:rsidP="00E16824">
            <w:pPr>
              <w:rPr>
                <w:rFonts w:ascii="Cambria" w:hAnsi="Cambria" w:cs="Arial"/>
                <w:color w:val="000000"/>
                <w:sz w:val="16"/>
                <w:szCs w:val="16"/>
              </w:rPr>
            </w:pPr>
            <w:r w:rsidRPr="00E16824">
              <w:rPr>
                <w:rFonts w:ascii="Cambria" w:hAnsi="Cambria" w:cs="Arial"/>
                <w:color w:val="000000"/>
                <w:sz w:val="16"/>
                <w:szCs w:val="16"/>
              </w:rPr>
              <w:t>Интервал, Н</w:t>
            </w:r>
          </w:p>
        </w:tc>
        <w:tc>
          <w:tcPr>
            <w:tcW w:w="960" w:type="dxa"/>
            <w:tcBorders>
              <w:top w:val="nil"/>
              <w:left w:val="nil"/>
              <w:bottom w:val="single" w:sz="4" w:space="0" w:color="auto"/>
              <w:right w:val="single" w:sz="8" w:space="0" w:color="auto"/>
            </w:tcBorders>
            <w:tcMar>
              <w:left w:w="28" w:type="dxa"/>
              <w:right w:w="28" w:type="dxa"/>
            </w:tcMar>
            <w:vAlign w:val="center"/>
          </w:tcPr>
          <w:p w:rsidR="0010443E" w:rsidRPr="00E16824" w:rsidRDefault="0010443E" w:rsidP="00E16824">
            <w:pPr>
              <w:rPr>
                <w:rFonts w:ascii="Cambria" w:hAnsi="Cambria" w:cs="Arial"/>
                <w:color w:val="000000"/>
                <w:sz w:val="16"/>
                <w:szCs w:val="16"/>
              </w:rPr>
            </w:pPr>
            <w:r w:rsidRPr="00E16824">
              <w:rPr>
                <w:rFonts w:ascii="Cambria" w:hAnsi="Cambria" w:cs="Arial"/>
                <w:color w:val="000000"/>
                <w:sz w:val="16"/>
                <w:szCs w:val="16"/>
              </w:rPr>
              <w:t> </w:t>
            </w:r>
          </w:p>
        </w:tc>
        <w:tc>
          <w:tcPr>
            <w:tcW w:w="2240" w:type="dxa"/>
            <w:gridSpan w:val="2"/>
            <w:tcBorders>
              <w:top w:val="nil"/>
              <w:left w:val="nil"/>
              <w:bottom w:val="single" w:sz="4" w:space="0" w:color="auto"/>
              <w:right w:val="single" w:sz="4" w:space="0" w:color="auto"/>
            </w:tcBorders>
            <w:tcMar>
              <w:left w:w="28" w:type="dxa"/>
              <w:right w:w="28" w:type="dxa"/>
            </w:tcMar>
            <w:vAlign w:val="center"/>
          </w:tcPr>
          <w:p w:rsidR="0010443E" w:rsidRPr="00E16824" w:rsidRDefault="0010443E" w:rsidP="00E16824">
            <w:pPr>
              <w:rPr>
                <w:rFonts w:ascii="Cambria" w:hAnsi="Cambria" w:cs="Arial"/>
                <w:color w:val="000000"/>
                <w:sz w:val="16"/>
                <w:szCs w:val="16"/>
              </w:rPr>
            </w:pPr>
            <w:r w:rsidRPr="00E16824">
              <w:rPr>
                <w:rFonts w:ascii="Cambria" w:hAnsi="Cambria" w:cs="Arial"/>
                <w:color w:val="000000"/>
                <w:sz w:val="16"/>
                <w:szCs w:val="16"/>
              </w:rPr>
              <w:t>3. Шарик  с  прикрепленной  к  нему нитью</w:t>
            </w:r>
          </w:p>
        </w:tc>
        <w:tc>
          <w:tcPr>
            <w:tcW w:w="1660" w:type="dxa"/>
            <w:tcBorders>
              <w:top w:val="nil"/>
              <w:left w:val="nil"/>
              <w:bottom w:val="single" w:sz="4" w:space="0" w:color="auto"/>
              <w:right w:val="single" w:sz="4" w:space="0" w:color="auto"/>
            </w:tcBorders>
            <w:tcMar>
              <w:left w:w="28" w:type="dxa"/>
              <w:right w:w="28" w:type="dxa"/>
            </w:tcMar>
            <w:vAlign w:val="center"/>
          </w:tcPr>
          <w:p w:rsidR="0010443E" w:rsidRPr="00E16824" w:rsidRDefault="0010443E" w:rsidP="00E16824">
            <w:pPr>
              <w:rPr>
                <w:rFonts w:ascii="Cambria" w:hAnsi="Cambria" w:cs="Arial"/>
                <w:color w:val="000000"/>
                <w:sz w:val="16"/>
                <w:szCs w:val="16"/>
              </w:rPr>
            </w:pPr>
            <w:r w:rsidRPr="00E16824">
              <w:rPr>
                <w:rFonts w:ascii="Cambria" w:hAnsi="Cambria" w:cs="Arial"/>
                <w:color w:val="000000"/>
                <w:sz w:val="16"/>
                <w:szCs w:val="16"/>
              </w:rPr>
              <w:t xml:space="preserve">Длина нити, </w:t>
            </w:r>
            <w:proofErr w:type="gramStart"/>
            <w:r w:rsidRPr="00E16824">
              <w:rPr>
                <w:rFonts w:ascii="Cambria" w:hAnsi="Cambria" w:cs="Arial"/>
                <w:color w:val="000000"/>
                <w:sz w:val="16"/>
                <w:szCs w:val="16"/>
              </w:rPr>
              <w:t>см</w:t>
            </w:r>
            <w:proofErr w:type="gramEnd"/>
          </w:p>
        </w:tc>
        <w:tc>
          <w:tcPr>
            <w:tcW w:w="960" w:type="dxa"/>
            <w:gridSpan w:val="2"/>
            <w:tcBorders>
              <w:top w:val="nil"/>
              <w:left w:val="nil"/>
              <w:bottom w:val="single" w:sz="4" w:space="0" w:color="auto"/>
              <w:right w:val="single" w:sz="8" w:space="0" w:color="auto"/>
            </w:tcBorders>
            <w:tcMar>
              <w:left w:w="28" w:type="dxa"/>
              <w:right w:w="28" w:type="dxa"/>
            </w:tcMar>
            <w:vAlign w:val="center"/>
          </w:tcPr>
          <w:p w:rsidR="0010443E" w:rsidRPr="00E16824" w:rsidRDefault="0010443E" w:rsidP="00E16824">
            <w:pPr>
              <w:rPr>
                <w:rFonts w:ascii="Cambria" w:hAnsi="Cambria" w:cs="Arial"/>
                <w:color w:val="000000"/>
                <w:sz w:val="16"/>
                <w:szCs w:val="16"/>
              </w:rPr>
            </w:pPr>
            <w:r w:rsidRPr="00E16824">
              <w:rPr>
                <w:rFonts w:ascii="Cambria" w:hAnsi="Cambria" w:cs="Arial"/>
                <w:color w:val="000000"/>
                <w:sz w:val="16"/>
                <w:szCs w:val="16"/>
              </w:rPr>
              <w:t> </w:t>
            </w:r>
          </w:p>
        </w:tc>
      </w:tr>
      <w:tr w:rsidR="0010443E" w:rsidRPr="00E16824" w:rsidTr="00E16824">
        <w:trPr>
          <w:trHeight w:val="420"/>
        </w:trPr>
        <w:tc>
          <w:tcPr>
            <w:tcW w:w="2140" w:type="dxa"/>
            <w:gridSpan w:val="2"/>
            <w:vMerge w:val="restart"/>
            <w:tcBorders>
              <w:top w:val="nil"/>
              <w:left w:val="single" w:sz="8" w:space="0" w:color="auto"/>
              <w:bottom w:val="single" w:sz="4" w:space="0" w:color="000000"/>
              <w:right w:val="single" w:sz="4" w:space="0" w:color="auto"/>
            </w:tcBorders>
            <w:tcMar>
              <w:left w:w="28" w:type="dxa"/>
              <w:right w:w="28" w:type="dxa"/>
            </w:tcMar>
            <w:vAlign w:val="center"/>
          </w:tcPr>
          <w:p w:rsidR="0010443E" w:rsidRPr="00E16824" w:rsidRDefault="0010443E" w:rsidP="00E16824">
            <w:pPr>
              <w:rPr>
                <w:rFonts w:ascii="Cambria" w:hAnsi="Cambria" w:cs="Arial"/>
                <w:color w:val="000000"/>
                <w:sz w:val="16"/>
                <w:szCs w:val="16"/>
              </w:rPr>
            </w:pPr>
            <w:r w:rsidRPr="00E16824">
              <w:rPr>
                <w:rFonts w:ascii="Cambria" w:hAnsi="Cambria" w:cs="Arial"/>
                <w:color w:val="000000"/>
                <w:sz w:val="16"/>
                <w:szCs w:val="16"/>
              </w:rPr>
              <w:t>4. Динамометр</w:t>
            </w:r>
          </w:p>
        </w:tc>
        <w:tc>
          <w:tcPr>
            <w:tcW w:w="1720" w:type="dxa"/>
            <w:gridSpan w:val="2"/>
            <w:tcBorders>
              <w:top w:val="nil"/>
              <w:left w:val="nil"/>
              <w:bottom w:val="single" w:sz="4" w:space="0" w:color="auto"/>
              <w:right w:val="single" w:sz="4" w:space="0" w:color="auto"/>
            </w:tcBorders>
            <w:tcMar>
              <w:left w:w="28" w:type="dxa"/>
              <w:right w:w="28" w:type="dxa"/>
            </w:tcMar>
            <w:vAlign w:val="center"/>
          </w:tcPr>
          <w:p w:rsidR="0010443E" w:rsidRPr="00E16824" w:rsidRDefault="0010443E" w:rsidP="00E16824">
            <w:pPr>
              <w:rPr>
                <w:rFonts w:ascii="Cambria" w:hAnsi="Cambria" w:cs="Arial"/>
                <w:color w:val="000000"/>
                <w:sz w:val="16"/>
                <w:szCs w:val="16"/>
              </w:rPr>
            </w:pPr>
            <w:r w:rsidRPr="00E16824">
              <w:rPr>
                <w:rFonts w:ascii="Cambria" w:hAnsi="Cambria" w:cs="Arial"/>
                <w:color w:val="000000"/>
                <w:sz w:val="16"/>
                <w:szCs w:val="16"/>
              </w:rPr>
              <w:t>Верхний предел, Н</w:t>
            </w:r>
          </w:p>
        </w:tc>
        <w:tc>
          <w:tcPr>
            <w:tcW w:w="960" w:type="dxa"/>
            <w:tcBorders>
              <w:top w:val="nil"/>
              <w:left w:val="nil"/>
              <w:bottom w:val="single" w:sz="4" w:space="0" w:color="auto"/>
              <w:right w:val="single" w:sz="8" w:space="0" w:color="auto"/>
            </w:tcBorders>
            <w:tcMar>
              <w:left w:w="28" w:type="dxa"/>
              <w:right w:w="28" w:type="dxa"/>
            </w:tcMar>
            <w:vAlign w:val="center"/>
          </w:tcPr>
          <w:p w:rsidR="0010443E" w:rsidRPr="00E16824" w:rsidRDefault="0010443E" w:rsidP="00E16824">
            <w:pPr>
              <w:rPr>
                <w:rFonts w:ascii="Cambria" w:hAnsi="Cambria" w:cs="Arial"/>
                <w:color w:val="000000"/>
                <w:sz w:val="16"/>
                <w:szCs w:val="16"/>
              </w:rPr>
            </w:pPr>
            <w:r w:rsidRPr="00E16824">
              <w:rPr>
                <w:rFonts w:ascii="Cambria" w:hAnsi="Cambria" w:cs="Arial"/>
                <w:color w:val="000000"/>
                <w:sz w:val="16"/>
                <w:szCs w:val="16"/>
              </w:rPr>
              <w:t> </w:t>
            </w:r>
          </w:p>
        </w:tc>
        <w:tc>
          <w:tcPr>
            <w:tcW w:w="2240" w:type="dxa"/>
            <w:gridSpan w:val="2"/>
            <w:tcBorders>
              <w:top w:val="nil"/>
              <w:left w:val="nil"/>
              <w:bottom w:val="single" w:sz="8" w:space="0" w:color="auto"/>
              <w:right w:val="single" w:sz="4" w:space="0" w:color="auto"/>
            </w:tcBorders>
            <w:tcMar>
              <w:left w:w="28" w:type="dxa"/>
              <w:right w:w="28" w:type="dxa"/>
            </w:tcMar>
            <w:vAlign w:val="center"/>
          </w:tcPr>
          <w:p w:rsidR="0010443E" w:rsidRPr="00E16824" w:rsidRDefault="0010443E" w:rsidP="00E16824">
            <w:pPr>
              <w:rPr>
                <w:rFonts w:ascii="Cambria" w:hAnsi="Cambria" w:cs="Arial"/>
                <w:color w:val="000000"/>
                <w:sz w:val="16"/>
                <w:szCs w:val="16"/>
              </w:rPr>
            </w:pPr>
            <w:r w:rsidRPr="00E16824">
              <w:rPr>
                <w:rFonts w:ascii="Cambria" w:hAnsi="Cambria" w:cs="Arial"/>
                <w:color w:val="000000"/>
                <w:sz w:val="16"/>
                <w:szCs w:val="16"/>
              </w:rPr>
              <w:t>4. Часы  с  секундной  стрелкой  (или секундомер)</w:t>
            </w:r>
          </w:p>
        </w:tc>
        <w:tc>
          <w:tcPr>
            <w:tcW w:w="1660" w:type="dxa"/>
            <w:tcBorders>
              <w:top w:val="nil"/>
              <w:left w:val="nil"/>
              <w:bottom w:val="single" w:sz="8" w:space="0" w:color="auto"/>
              <w:right w:val="single" w:sz="4" w:space="0" w:color="auto"/>
            </w:tcBorders>
            <w:tcMar>
              <w:left w:w="28" w:type="dxa"/>
              <w:right w:w="28" w:type="dxa"/>
            </w:tcMar>
            <w:vAlign w:val="center"/>
          </w:tcPr>
          <w:p w:rsidR="0010443E" w:rsidRPr="00E16824" w:rsidRDefault="0010443E" w:rsidP="00E16824">
            <w:pPr>
              <w:rPr>
                <w:rFonts w:ascii="Cambria" w:hAnsi="Cambria" w:cs="Arial"/>
                <w:color w:val="000000"/>
                <w:sz w:val="16"/>
                <w:szCs w:val="16"/>
              </w:rPr>
            </w:pPr>
            <w:r w:rsidRPr="00E16824">
              <w:rPr>
                <w:rFonts w:ascii="Cambria" w:hAnsi="Cambria" w:cs="Arial"/>
                <w:color w:val="000000"/>
                <w:sz w:val="16"/>
                <w:szCs w:val="16"/>
              </w:rPr>
              <w:t> </w:t>
            </w:r>
          </w:p>
        </w:tc>
        <w:tc>
          <w:tcPr>
            <w:tcW w:w="960" w:type="dxa"/>
            <w:gridSpan w:val="2"/>
            <w:tcBorders>
              <w:top w:val="nil"/>
              <w:left w:val="nil"/>
              <w:bottom w:val="single" w:sz="8" w:space="0" w:color="auto"/>
              <w:right w:val="single" w:sz="8" w:space="0" w:color="auto"/>
            </w:tcBorders>
            <w:tcMar>
              <w:left w:w="28" w:type="dxa"/>
              <w:right w:w="28" w:type="dxa"/>
            </w:tcMar>
            <w:vAlign w:val="center"/>
          </w:tcPr>
          <w:p w:rsidR="0010443E" w:rsidRPr="00E16824" w:rsidRDefault="0010443E" w:rsidP="00E16824">
            <w:pPr>
              <w:rPr>
                <w:rFonts w:ascii="Cambria" w:hAnsi="Cambria" w:cs="Arial"/>
                <w:color w:val="000000"/>
                <w:sz w:val="16"/>
                <w:szCs w:val="16"/>
              </w:rPr>
            </w:pPr>
            <w:r w:rsidRPr="00E16824">
              <w:rPr>
                <w:rFonts w:ascii="Cambria" w:hAnsi="Cambria" w:cs="Arial"/>
                <w:color w:val="000000"/>
                <w:sz w:val="16"/>
                <w:szCs w:val="16"/>
              </w:rPr>
              <w:t> </w:t>
            </w:r>
          </w:p>
        </w:tc>
      </w:tr>
      <w:tr w:rsidR="0010443E" w:rsidRPr="00E16824" w:rsidTr="00E16824">
        <w:trPr>
          <w:trHeight w:val="204"/>
        </w:trPr>
        <w:tc>
          <w:tcPr>
            <w:tcW w:w="2140" w:type="dxa"/>
            <w:gridSpan w:val="2"/>
            <w:vMerge/>
            <w:tcBorders>
              <w:top w:val="nil"/>
              <w:left w:val="single" w:sz="8" w:space="0" w:color="auto"/>
              <w:bottom w:val="single" w:sz="4" w:space="0" w:color="000000"/>
              <w:right w:val="single" w:sz="4" w:space="0" w:color="auto"/>
            </w:tcBorders>
            <w:tcMar>
              <w:left w:w="28" w:type="dxa"/>
              <w:right w:w="28" w:type="dxa"/>
            </w:tcMar>
            <w:vAlign w:val="center"/>
          </w:tcPr>
          <w:p w:rsidR="0010443E" w:rsidRPr="00E16824" w:rsidRDefault="0010443E" w:rsidP="00E16824">
            <w:pPr>
              <w:rPr>
                <w:rFonts w:ascii="Cambria" w:hAnsi="Cambria" w:cs="Arial"/>
                <w:color w:val="000000"/>
                <w:sz w:val="16"/>
                <w:szCs w:val="16"/>
              </w:rPr>
            </w:pPr>
          </w:p>
        </w:tc>
        <w:tc>
          <w:tcPr>
            <w:tcW w:w="1720" w:type="dxa"/>
            <w:gridSpan w:val="2"/>
            <w:tcBorders>
              <w:top w:val="nil"/>
              <w:left w:val="nil"/>
              <w:bottom w:val="single" w:sz="4" w:space="0" w:color="auto"/>
              <w:right w:val="single" w:sz="4" w:space="0" w:color="auto"/>
            </w:tcBorders>
            <w:noWrap/>
            <w:tcMar>
              <w:left w:w="28" w:type="dxa"/>
              <w:right w:w="28" w:type="dxa"/>
            </w:tcMar>
            <w:vAlign w:val="center"/>
          </w:tcPr>
          <w:p w:rsidR="0010443E" w:rsidRPr="00E16824" w:rsidRDefault="0010443E" w:rsidP="00E16824">
            <w:pPr>
              <w:rPr>
                <w:rFonts w:ascii="Cambria" w:hAnsi="Cambria" w:cs="Arial"/>
                <w:sz w:val="16"/>
                <w:szCs w:val="16"/>
              </w:rPr>
            </w:pPr>
            <w:r w:rsidRPr="00E16824">
              <w:rPr>
                <w:rFonts w:ascii="Cambria" w:hAnsi="Cambria" w:cs="Arial"/>
                <w:sz w:val="16"/>
                <w:szCs w:val="16"/>
              </w:rPr>
              <w:t xml:space="preserve">Цена </w:t>
            </w:r>
            <w:proofErr w:type="spellStart"/>
            <w:r w:rsidRPr="00E16824">
              <w:rPr>
                <w:rFonts w:ascii="Cambria" w:hAnsi="Cambria" w:cs="Arial"/>
                <w:sz w:val="16"/>
                <w:szCs w:val="16"/>
              </w:rPr>
              <w:t>деления</w:t>
            </w:r>
            <w:proofErr w:type="gramStart"/>
            <w:r w:rsidRPr="00E16824">
              <w:rPr>
                <w:rFonts w:ascii="Cambria" w:hAnsi="Cambria" w:cs="Arial"/>
                <w:sz w:val="16"/>
                <w:szCs w:val="16"/>
              </w:rPr>
              <w:t>,Н</w:t>
            </w:r>
            <w:proofErr w:type="spellEnd"/>
            <w:proofErr w:type="gramEnd"/>
          </w:p>
        </w:tc>
        <w:tc>
          <w:tcPr>
            <w:tcW w:w="960" w:type="dxa"/>
            <w:tcBorders>
              <w:top w:val="nil"/>
              <w:left w:val="nil"/>
              <w:bottom w:val="single" w:sz="4" w:space="0" w:color="auto"/>
              <w:right w:val="nil"/>
            </w:tcBorders>
            <w:noWrap/>
            <w:tcMar>
              <w:left w:w="28" w:type="dxa"/>
              <w:right w:w="28" w:type="dxa"/>
            </w:tcMar>
            <w:vAlign w:val="center"/>
          </w:tcPr>
          <w:p w:rsidR="0010443E" w:rsidRPr="00E16824" w:rsidRDefault="0010443E" w:rsidP="00E16824">
            <w:pPr>
              <w:rPr>
                <w:rFonts w:ascii="Cambria" w:hAnsi="Cambria" w:cs="Arial"/>
                <w:sz w:val="16"/>
                <w:szCs w:val="16"/>
              </w:rPr>
            </w:pPr>
            <w:r w:rsidRPr="00E16824">
              <w:rPr>
                <w:rFonts w:ascii="Cambria" w:hAnsi="Cambria" w:cs="Arial"/>
                <w:sz w:val="16"/>
                <w:szCs w:val="16"/>
              </w:rPr>
              <w:t> </w:t>
            </w:r>
          </w:p>
        </w:tc>
        <w:tc>
          <w:tcPr>
            <w:tcW w:w="4860" w:type="dxa"/>
            <w:gridSpan w:val="5"/>
            <w:tcBorders>
              <w:top w:val="single" w:sz="8" w:space="0" w:color="auto"/>
              <w:left w:val="single" w:sz="8" w:space="0" w:color="auto"/>
              <w:bottom w:val="single" w:sz="4" w:space="0" w:color="auto"/>
              <w:right w:val="single" w:sz="8" w:space="0" w:color="000000"/>
            </w:tcBorders>
            <w:tcMar>
              <w:left w:w="28" w:type="dxa"/>
              <w:right w:w="28" w:type="dxa"/>
            </w:tcMar>
            <w:vAlign w:val="center"/>
          </w:tcPr>
          <w:p w:rsidR="0010443E" w:rsidRPr="00E16824" w:rsidRDefault="0010443E" w:rsidP="00E16824">
            <w:pPr>
              <w:jc w:val="center"/>
              <w:rPr>
                <w:rFonts w:ascii="Cambria" w:hAnsi="Cambria" w:cs="Arial"/>
                <w:b/>
                <w:bCs/>
                <w:color w:val="000000"/>
                <w:sz w:val="16"/>
                <w:szCs w:val="16"/>
              </w:rPr>
            </w:pPr>
            <w:r w:rsidRPr="00E16824">
              <w:rPr>
                <w:rFonts w:ascii="Cambria" w:hAnsi="Cambria" w:cs="Arial"/>
                <w:b/>
                <w:bCs/>
                <w:color w:val="000000"/>
                <w:sz w:val="16"/>
                <w:szCs w:val="16"/>
              </w:rPr>
              <w:t>Комплект № 8</w:t>
            </w:r>
          </w:p>
        </w:tc>
      </w:tr>
      <w:tr w:rsidR="0010443E" w:rsidRPr="00E16824" w:rsidTr="00E16824">
        <w:trPr>
          <w:trHeight w:val="204"/>
        </w:trPr>
        <w:tc>
          <w:tcPr>
            <w:tcW w:w="2140" w:type="dxa"/>
            <w:gridSpan w:val="2"/>
            <w:vMerge w:val="restart"/>
            <w:tcBorders>
              <w:top w:val="nil"/>
              <w:left w:val="single" w:sz="8" w:space="0" w:color="auto"/>
              <w:bottom w:val="single" w:sz="8" w:space="0" w:color="000000"/>
              <w:right w:val="single" w:sz="4" w:space="0" w:color="auto"/>
            </w:tcBorders>
            <w:tcMar>
              <w:left w:w="28" w:type="dxa"/>
              <w:right w:w="28" w:type="dxa"/>
            </w:tcMar>
            <w:vAlign w:val="center"/>
          </w:tcPr>
          <w:p w:rsidR="0010443E" w:rsidRPr="00E16824" w:rsidRDefault="0010443E" w:rsidP="00E16824">
            <w:pPr>
              <w:rPr>
                <w:rFonts w:ascii="Cambria" w:hAnsi="Cambria" w:cs="Arial"/>
                <w:color w:val="000000"/>
                <w:sz w:val="16"/>
                <w:szCs w:val="16"/>
              </w:rPr>
            </w:pPr>
            <w:r w:rsidRPr="00E16824">
              <w:rPr>
                <w:rFonts w:ascii="Cambria" w:hAnsi="Cambria" w:cs="Arial"/>
                <w:color w:val="000000"/>
                <w:sz w:val="16"/>
                <w:szCs w:val="16"/>
              </w:rPr>
              <w:t xml:space="preserve">5. Линейка  </w:t>
            </w:r>
          </w:p>
        </w:tc>
        <w:tc>
          <w:tcPr>
            <w:tcW w:w="1720" w:type="dxa"/>
            <w:gridSpan w:val="2"/>
            <w:tcBorders>
              <w:top w:val="nil"/>
              <w:left w:val="nil"/>
              <w:bottom w:val="single" w:sz="4" w:space="0" w:color="auto"/>
              <w:right w:val="single" w:sz="4" w:space="0" w:color="auto"/>
            </w:tcBorders>
            <w:tcMar>
              <w:left w:w="28" w:type="dxa"/>
              <w:right w:w="28" w:type="dxa"/>
            </w:tcMar>
            <w:vAlign w:val="center"/>
          </w:tcPr>
          <w:p w:rsidR="0010443E" w:rsidRPr="00E16824" w:rsidRDefault="0010443E" w:rsidP="00E16824">
            <w:pPr>
              <w:rPr>
                <w:rFonts w:ascii="Cambria" w:hAnsi="Cambria" w:cs="Arial"/>
                <w:color w:val="000000"/>
                <w:sz w:val="16"/>
                <w:szCs w:val="16"/>
              </w:rPr>
            </w:pPr>
            <w:r w:rsidRPr="00E16824">
              <w:rPr>
                <w:rFonts w:ascii="Cambria" w:hAnsi="Cambria" w:cs="Arial"/>
                <w:color w:val="000000"/>
                <w:sz w:val="16"/>
                <w:szCs w:val="16"/>
              </w:rPr>
              <w:t xml:space="preserve">Длина, </w:t>
            </w:r>
            <w:proofErr w:type="gramStart"/>
            <w:r w:rsidRPr="00E16824">
              <w:rPr>
                <w:rFonts w:ascii="Cambria" w:hAnsi="Cambria" w:cs="Arial"/>
                <w:color w:val="000000"/>
                <w:sz w:val="16"/>
                <w:szCs w:val="16"/>
              </w:rPr>
              <w:t>мм</w:t>
            </w:r>
            <w:proofErr w:type="gramEnd"/>
          </w:p>
        </w:tc>
        <w:tc>
          <w:tcPr>
            <w:tcW w:w="960" w:type="dxa"/>
            <w:tcBorders>
              <w:top w:val="nil"/>
              <w:left w:val="nil"/>
              <w:bottom w:val="single" w:sz="4" w:space="0" w:color="auto"/>
              <w:right w:val="nil"/>
            </w:tcBorders>
            <w:tcMar>
              <w:left w:w="28" w:type="dxa"/>
              <w:right w:w="28" w:type="dxa"/>
            </w:tcMar>
            <w:vAlign w:val="center"/>
          </w:tcPr>
          <w:p w:rsidR="0010443E" w:rsidRPr="00E16824" w:rsidRDefault="0010443E" w:rsidP="00E16824">
            <w:pPr>
              <w:rPr>
                <w:rFonts w:ascii="Cambria" w:hAnsi="Cambria" w:cs="Arial"/>
                <w:color w:val="000000"/>
                <w:sz w:val="16"/>
                <w:szCs w:val="16"/>
              </w:rPr>
            </w:pPr>
            <w:r w:rsidRPr="00E16824">
              <w:rPr>
                <w:rFonts w:ascii="Cambria" w:hAnsi="Cambria" w:cs="Arial"/>
                <w:color w:val="000000"/>
                <w:sz w:val="16"/>
                <w:szCs w:val="16"/>
              </w:rPr>
              <w:t> </w:t>
            </w:r>
          </w:p>
        </w:tc>
        <w:tc>
          <w:tcPr>
            <w:tcW w:w="2240" w:type="dxa"/>
            <w:gridSpan w:val="2"/>
            <w:tcBorders>
              <w:top w:val="nil"/>
              <w:left w:val="single" w:sz="8" w:space="0" w:color="auto"/>
              <w:bottom w:val="single" w:sz="4" w:space="0" w:color="auto"/>
              <w:right w:val="single" w:sz="4" w:space="0" w:color="auto"/>
            </w:tcBorders>
            <w:tcMar>
              <w:left w:w="28" w:type="dxa"/>
              <w:right w:w="28" w:type="dxa"/>
            </w:tcMar>
            <w:vAlign w:val="center"/>
          </w:tcPr>
          <w:p w:rsidR="0010443E" w:rsidRPr="00E16824" w:rsidRDefault="0010443E" w:rsidP="00E16824">
            <w:pPr>
              <w:jc w:val="center"/>
              <w:rPr>
                <w:rFonts w:ascii="Cambria" w:hAnsi="Cambria" w:cs="Arial"/>
                <w:b/>
                <w:bCs/>
                <w:color w:val="000000"/>
                <w:sz w:val="16"/>
                <w:szCs w:val="16"/>
              </w:rPr>
            </w:pPr>
            <w:r w:rsidRPr="00E16824">
              <w:rPr>
                <w:rFonts w:ascii="Cambria" w:hAnsi="Cambria" w:cs="Arial"/>
                <w:b/>
                <w:bCs/>
                <w:color w:val="000000"/>
                <w:sz w:val="16"/>
                <w:szCs w:val="16"/>
              </w:rPr>
              <w:t>Оборудование</w:t>
            </w:r>
          </w:p>
        </w:tc>
        <w:tc>
          <w:tcPr>
            <w:tcW w:w="1660" w:type="dxa"/>
            <w:tcBorders>
              <w:top w:val="nil"/>
              <w:left w:val="nil"/>
              <w:bottom w:val="single" w:sz="4" w:space="0" w:color="auto"/>
              <w:right w:val="single" w:sz="4" w:space="0" w:color="auto"/>
            </w:tcBorders>
            <w:tcMar>
              <w:left w:w="28" w:type="dxa"/>
              <w:right w:w="28" w:type="dxa"/>
            </w:tcMar>
            <w:vAlign w:val="center"/>
          </w:tcPr>
          <w:p w:rsidR="0010443E" w:rsidRPr="00E16824" w:rsidRDefault="0010443E" w:rsidP="00E16824">
            <w:pPr>
              <w:rPr>
                <w:rFonts w:ascii="Cambria" w:hAnsi="Cambria" w:cs="Arial"/>
                <w:b/>
                <w:bCs/>
                <w:color w:val="000000"/>
                <w:sz w:val="16"/>
                <w:szCs w:val="16"/>
              </w:rPr>
            </w:pPr>
            <w:r w:rsidRPr="00E16824">
              <w:rPr>
                <w:rFonts w:ascii="Cambria" w:hAnsi="Cambria" w:cs="Arial"/>
                <w:b/>
                <w:bCs/>
                <w:color w:val="000000"/>
                <w:sz w:val="16"/>
                <w:szCs w:val="16"/>
              </w:rPr>
              <w:t>Характеристика</w:t>
            </w:r>
          </w:p>
        </w:tc>
        <w:tc>
          <w:tcPr>
            <w:tcW w:w="960" w:type="dxa"/>
            <w:gridSpan w:val="2"/>
            <w:tcBorders>
              <w:top w:val="nil"/>
              <w:left w:val="nil"/>
              <w:bottom w:val="single" w:sz="4" w:space="0" w:color="auto"/>
              <w:right w:val="single" w:sz="8" w:space="0" w:color="auto"/>
            </w:tcBorders>
            <w:tcMar>
              <w:left w:w="28" w:type="dxa"/>
              <w:right w:w="28" w:type="dxa"/>
            </w:tcMar>
            <w:vAlign w:val="center"/>
          </w:tcPr>
          <w:p w:rsidR="0010443E" w:rsidRPr="00E16824" w:rsidRDefault="0010443E" w:rsidP="00E16824">
            <w:pPr>
              <w:jc w:val="center"/>
              <w:rPr>
                <w:rFonts w:ascii="Cambria" w:hAnsi="Cambria" w:cs="Arial"/>
                <w:b/>
                <w:bCs/>
                <w:color w:val="000000"/>
                <w:sz w:val="16"/>
                <w:szCs w:val="16"/>
              </w:rPr>
            </w:pPr>
            <w:r w:rsidRPr="00E16824">
              <w:rPr>
                <w:rFonts w:ascii="Cambria" w:hAnsi="Cambria" w:cs="Arial"/>
                <w:b/>
                <w:bCs/>
                <w:color w:val="000000"/>
                <w:sz w:val="16"/>
                <w:szCs w:val="16"/>
              </w:rPr>
              <w:t>Значение</w:t>
            </w:r>
          </w:p>
        </w:tc>
      </w:tr>
      <w:tr w:rsidR="0010443E" w:rsidRPr="00E16824" w:rsidTr="00E16824">
        <w:trPr>
          <w:trHeight w:val="216"/>
        </w:trPr>
        <w:tc>
          <w:tcPr>
            <w:tcW w:w="2140" w:type="dxa"/>
            <w:gridSpan w:val="2"/>
            <w:vMerge/>
            <w:tcBorders>
              <w:top w:val="nil"/>
              <w:left w:val="single" w:sz="8" w:space="0" w:color="auto"/>
              <w:bottom w:val="single" w:sz="8" w:space="0" w:color="000000"/>
              <w:right w:val="single" w:sz="4" w:space="0" w:color="auto"/>
            </w:tcBorders>
            <w:tcMar>
              <w:left w:w="28" w:type="dxa"/>
              <w:right w:w="28" w:type="dxa"/>
            </w:tcMar>
            <w:vAlign w:val="center"/>
          </w:tcPr>
          <w:p w:rsidR="0010443E" w:rsidRPr="00E16824" w:rsidRDefault="0010443E" w:rsidP="00E16824">
            <w:pPr>
              <w:rPr>
                <w:rFonts w:ascii="Cambria" w:hAnsi="Cambria" w:cs="Arial"/>
                <w:color w:val="000000"/>
                <w:sz w:val="16"/>
                <w:szCs w:val="16"/>
              </w:rPr>
            </w:pPr>
          </w:p>
        </w:tc>
        <w:tc>
          <w:tcPr>
            <w:tcW w:w="1720" w:type="dxa"/>
            <w:gridSpan w:val="2"/>
            <w:tcBorders>
              <w:top w:val="nil"/>
              <w:left w:val="nil"/>
              <w:bottom w:val="single" w:sz="8" w:space="0" w:color="auto"/>
              <w:right w:val="single" w:sz="4" w:space="0" w:color="auto"/>
            </w:tcBorders>
            <w:tcMar>
              <w:left w:w="28" w:type="dxa"/>
              <w:right w:w="28" w:type="dxa"/>
            </w:tcMar>
            <w:vAlign w:val="center"/>
          </w:tcPr>
          <w:p w:rsidR="0010443E" w:rsidRPr="00E16824" w:rsidRDefault="0010443E" w:rsidP="00E16824">
            <w:pPr>
              <w:rPr>
                <w:rFonts w:ascii="Cambria" w:hAnsi="Cambria" w:cs="Arial"/>
                <w:color w:val="000000"/>
                <w:sz w:val="16"/>
                <w:szCs w:val="16"/>
              </w:rPr>
            </w:pPr>
            <w:r w:rsidRPr="00E16824">
              <w:rPr>
                <w:rFonts w:ascii="Cambria" w:hAnsi="Cambria" w:cs="Arial"/>
                <w:color w:val="000000"/>
                <w:sz w:val="16"/>
                <w:szCs w:val="16"/>
              </w:rPr>
              <w:t xml:space="preserve">Цена деления, </w:t>
            </w:r>
            <w:proofErr w:type="gramStart"/>
            <w:r w:rsidRPr="00E16824">
              <w:rPr>
                <w:rFonts w:ascii="Cambria" w:hAnsi="Cambria" w:cs="Arial"/>
                <w:color w:val="000000"/>
                <w:sz w:val="16"/>
                <w:szCs w:val="16"/>
              </w:rPr>
              <w:t>мм</w:t>
            </w:r>
            <w:proofErr w:type="gramEnd"/>
          </w:p>
        </w:tc>
        <w:tc>
          <w:tcPr>
            <w:tcW w:w="960" w:type="dxa"/>
            <w:tcBorders>
              <w:top w:val="nil"/>
              <w:left w:val="nil"/>
              <w:bottom w:val="single" w:sz="8" w:space="0" w:color="auto"/>
              <w:right w:val="nil"/>
            </w:tcBorders>
            <w:tcMar>
              <w:left w:w="28" w:type="dxa"/>
              <w:right w:w="28" w:type="dxa"/>
            </w:tcMar>
            <w:vAlign w:val="center"/>
          </w:tcPr>
          <w:p w:rsidR="0010443E" w:rsidRPr="00E16824" w:rsidRDefault="0010443E" w:rsidP="00E16824">
            <w:pPr>
              <w:rPr>
                <w:rFonts w:ascii="Cambria" w:hAnsi="Cambria" w:cs="Arial"/>
                <w:color w:val="000000"/>
                <w:sz w:val="16"/>
                <w:szCs w:val="16"/>
              </w:rPr>
            </w:pPr>
            <w:r w:rsidRPr="00E16824">
              <w:rPr>
                <w:rFonts w:ascii="Cambria" w:hAnsi="Cambria" w:cs="Arial"/>
                <w:color w:val="000000"/>
                <w:sz w:val="16"/>
                <w:szCs w:val="16"/>
              </w:rPr>
              <w:t> </w:t>
            </w:r>
          </w:p>
        </w:tc>
        <w:tc>
          <w:tcPr>
            <w:tcW w:w="2240" w:type="dxa"/>
            <w:gridSpan w:val="2"/>
            <w:tcBorders>
              <w:top w:val="nil"/>
              <w:left w:val="single" w:sz="8" w:space="0" w:color="auto"/>
              <w:bottom w:val="single" w:sz="4" w:space="0" w:color="auto"/>
              <w:right w:val="single" w:sz="4" w:space="0" w:color="auto"/>
            </w:tcBorders>
            <w:tcMar>
              <w:left w:w="28" w:type="dxa"/>
              <w:right w:w="28" w:type="dxa"/>
            </w:tcMar>
            <w:vAlign w:val="center"/>
          </w:tcPr>
          <w:p w:rsidR="0010443E" w:rsidRPr="00E16824" w:rsidRDefault="0010443E" w:rsidP="00E16824">
            <w:pPr>
              <w:rPr>
                <w:rFonts w:ascii="Cambria" w:hAnsi="Cambria" w:cs="Arial"/>
                <w:color w:val="000000"/>
                <w:sz w:val="16"/>
                <w:szCs w:val="16"/>
              </w:rPr>
            </w:pPr>
            <w:r w:rsidRPr="00E16824">
              <w:rPr>
                <w:rFonts w:ascii="Cambria" w:hAnsi="Cambria" w:cs="Arial"/>
                <w:color w:val="000000"/>
                <w:sz w:val="16"/>
                <w:szCs w:val="16"/>
              </w:rPr>
              <w:t>1. Штатив с муфтой</w:t>
            </w:r>
          </w:p>
        </w:tc>
        <w:tc>
          <w:tcPr>
            <w:tcW w:w="1660" w:type="dxa"/>
            <w:tcBorders>
              <w:top w:val="nil"/>
              <w:left w:val="nil"/>
              <w:bottom w:val="single" w:sz="4" w:space="0" w:color="auto"/>
              <w:right w:val="single" w:sz="4" w:space="0" w:color="auto"/>
            </w:tcBorders>
            <w:tcMar>
              <w:left w:w="28" w:type="dxa"/>
              <w:right w:w="28" w:type="dxa"/>
            </w:tcMar>
            <w:vAlign w:val="center"/>
          </w:tcPr>
          <w:p w:rsidR="0010443E" w:rsidRPr="00E16824" w:rsidRDefault="0010443E" w:rsidP="00E16824">
            <w:pPr>
              <w:rPr>
                <w:rFonts w:ascii="Cambria" w:hAnsi="Cambria" w:cs="Arial"/>
                <w:color w:val="000000"/>
                <w:sz w:val="16"/>
                <w:szCs w:val="16"/>
              </w:rPr>
            </w:pPr>
            <w:r w:rsidRPr="00E16824">
              <w:rPr>
                <w:rFonts w:ascii="Cambria" w:hAnsi="Cambria" w:cs="Arial"/>
                <w:color w:val="000000"/>
                <w:sz w:val="16"/>
                <w:szCs w:val="16"/>
              </w:rPr>
              <w:t> </w:t>
            </w:r>
          </w:p>
        </w:tc>
        <w:tc>
          <w:tcPr>
            <w:tcW w:w="960" w:type="dxa"/>
            <w:gridSpan w:val="2"/>
            <w:tcBorders>
              <w:top w:val="nil"/>
              <w:left w:val="nil"/>
              <w:bottom w:val="single" w:sz="4" w:space="0" w:color="auto"/>
              <w:right w:val="single" w:sz="8" w:space="0" w:color="auto"/>
            </w:tcBorders>
            <w:tcMar>
              <w:left w:w="28" w:type="dxa"/>
              <w:right w:w="28" w:type="dxa"/>
            </w:tcMar>
            <w:vAlign w:val="center"/>
          </w:tcPr>
          <w:p w:rsidR="0010443E" w:rsidRPr="00E16824" w:rsidRDefault="0010443E" w:rsidP="00E16824">
            <w:pPr>
              <w:rPr>
                <w:rFonts w:ascii="Cambria" w:hAnsi="Cambria" w:cs="Arial"/>
                <w:color w:val="000000"/>
                <w:sz w:val="16"/>
                <w:szCs w:val="16"/>
              </w:rPr>
            </w:pPr>
            <w:r w:rsidRPr="00E16824">
              <w:rPr>
                <w:rFonts w:ascii="Cambria" w:hAnsi="Cambria" w:cs="Arial"/>
                <w:color w:val="000000"/>
                <w:sz w:val="16"/>
                <w:szCs w:val="16"/>
              </w:rPr>
              <w:t> </w:t>
            </w:r>
          </w:p>
        </w:tc>
      </w:tr>
      <w:tr w:rsidR="0010443E" w:rsidRPr="00E16824" w:rsidTr="00E16824">
        <w:trPr>
          <w:trHeight w:val="204"/>
        </w:trPr>
        <w:tc>
          <w:tcPr>
            <w:tcW w:w="4820" w:type="dxa"/>
            <w:gridSpan w:val="5"/>
            <w:tcBorders>
              <w:top w:val="single" w:sz="8" w:space="0" w:color="auto"/>
              <w:left w:val="single" w:sz="8" w:space="0" w:color="auto"/>
              <w:bottom w:val="single" w:sz="4" w:space="0" w:color="auto"/>
              <w:right w:val="nil"/>
            </w:tcBorders>
            <w:tcMar>
              <w:left w:w="28" w:type="dxa"/>
              <w:right w:w="28" w:type="dxa"/>
            </w:tcMar>
            <w:vAlign w:val="center"/>
          </w:tcPr>
          <w:p w:rsidR="0010443E" w:rsidRPr="00E16824" w:rsidRDefault="0010443E" w:rsidP="00E16824">
            <w:pPr>
              <w:jc w:val="center"/>
              <w:rPr>
                <w:rFonts w:ascii="Cambria" w:hAnsi="Cambria" w:cs="Arial"/>
                <w:b/>
                <w:bCs/>
                <w:color w:val="000000"/>
                <w:sz w:val="16"/>
                <w:szCs w:val="16"/>
              </w:rPr>
            </w:pPr>
            <w:r w:rsidRPr="00E16824">
              <w:rPr>
                <w:rFonts w:ascii="Cambria" w:hAnsi="Cambria" w:cs="Arial"/>
                <w:b/>
                <w:bCs/>
                <w:color w:val="000000"/>
                <w:sz w:val="16"/>
                <w:szCs w:val="16"/>
              </w:rPr>
              <w:t>Комплект № 4</w:t>
            </w:r>
          </w:p>
        </w:tc>
        <w:tc>
          <w:tcPr>
            <w:tcW w:w="2240" w:type="dxa"/>
            <w:gridSpan w:val="2"/>
            <w:tcBorders>
              <w:top w:val="nil"/>
              <w:left w:val="single" w:sz="8" w:space="0" w:color="auto"/>
              <w:bottom w:val="single" w:sz="4" w:space="0" w:color="auto"/>
              <w:right w:val="single" w:sz="4" w:space="0" w:color="auto"/>
            </w:tcBorders>
            <w:tcMar>
              <w:left w:w="28" w:type="dxa"/>
              <w:right w:w="28" w:type="dxa"/>
            </w:tcMar>
            <w:vAlign w:val="center"/>
          </w:tcPr>
          <w:p w:rsidR="0010443E" w:rsidRPr="00E16824" w:rsidRDefault="0010443E" w:rsidP="00E16824">
            <w:pPr>
              <w:rPr>
                <w:rFonts w:ascii="Cambria" w:hAnsi="Cambria" w:cs="Arial"/>
                <w:color w:val="000000"/>
                <w:sz w:val="16"/>
                <w:szCs w:val="16"/>
              </w:rPr>
            </w:pPr>
            <w:r w:rsidRPr="00E16824">
              <w:rPr>
                <w:rFonts w:ascii="Cambria" w:hAnsi="Cambria" w:cs="Arial"/>
                <w:color w:val="000000"/>
                <w:sz w:val="16"/>
                <w:szCs w:val="16"/>
              </w:rPr>
              <w:t>2. Рычаг</w:t>
            </w:r>
          </w:p>
        </w:tc>
        <w:tc>
          <w:tcPr>
            <w:tcW w:w="1660" w:type="dxa"/>
            <w:tcBorders>
              <w:top w:val="nil"/>
              <w:left w:val="nil"/>
              <w:bottom w:val="single" w:sz="4" w:space="0" w:color="auto"/>
              <w:right w:val="single" w:sz="4" w:space="0" w:color="auto"/>
            </w:tcBorders>
            <w:tcMar>
              <w:left w:w="28" w:type="dxa"/>
              <w:right w:w="28" w:type="dxa"/>
            </w:tcMar>
            <w:vAlign w:val="center"/>
          </w:tcPr>
          <w:p w:rsidR="0010443E" w:rsidRPr="00E16824" w:rsidRDefault="0010443E" w:rsidP="00E16824">
            <w:pPr>
              <w:rPr>
                <w:rFonts w:ascii="Cambria" w:hAnsi="Cambria" w:cs="Arial"/>
                <w:color w:val="000000"/>
                <w:sz w:val="16"/>
                <w:szCs w:val="16"/>
              </w:rPr>
            </w:pPr>
            <w:r w:rsidRPr="00E16824">
              <w:rPr>
                <w:rFonts w:ascii="Cambria" w:hAnsi="Cambria" w:cs="Arial"/>
                <w:color w:val="000000"/>
                <w:sz w:val="16"/>
                <w:szCs w:val="16"/>
              </w:rPr>
              <w:t> </w:t>
            </w:r>
          </w:p>
        </w:tc>
        <w:tc>
          <w:tcPr>
            <w:tcW w:w="960" w:type="dxa"/>
            <w:gridSpan w:val="2"/>
            <w:tcBorders>
              <w:top w:val="nil"/>
              <w:left w:val="nil"/>
              <w:bottom w:val="single" w:sz="4" w:space="0" w:color="auto"/>
              <w:right w:val="single" w:sz="8" w:space="0" w:color="auto"/>
            </w:tcBorders>
            <w:tcMar>
              <w:left w:w="28" w:type="dxa"/>
              <w:right w:w="28" w:type="dxa"/>
            </w:tcMar>
            <w:vAlign w:val="center"/>
          </w:tcPr>
          <w:p w:rsidR="0010443E" w:rsidRPr="00E16824" w:rsidRDefault="0010443E" w:rsidP="00E16824">
            <w:pPr>
              <w:rPr>
                <w:rFonts w:ascii="Cambria" w:hAnsi="Cambria" w:cs="Arial"/>
                <w:color w:val="000000"/>
                <w:sz w:val="16"/>
                <w:szCs w:val="16"/>
              </w:rPr>
            </w:pPr>
            <w:r w:rsidRPr="00E16824">
              <w:rPr>
                <w:rFonts w:ascii="Cambria" w:hAnsi="Cambria" w:cs="Arial"/>
                <w:color w:val="000000"/>
                <w:sz w:val="16"/>
                <w:szCs w:val="16"/>
              </w:rPr>
              <w:t> </w:t>
            </w:r>
          </w:p>
        </w:tc>
      </w:tr>
      <w:tr w:rsidR="0010443E" w:rsidRPr="00E16824" w:rsidTr="00E16824">
        <w:trPr>
          <w:trHeight w:val="204"/>
        </w:trPr>
        <w:tc>
          <w:tcPr>
            <w:tcW w:w="2200" w:type="dxa"/>
            <w:gridSpan w:val="3"/>
            <w:tcBorders>
              <w:top w:val="nil"/>
              <w:left w:val="single" w:sz="8" w:space="0" w:color="auto"/>
              <w:bottom w:val="single" w:sz="4" w:space="0" w:color="auto"/>
              <w:right w:val="single" w:sz="4" w:space="0" w:color="auto"/>
            </w:tcBorders>
            <w:tcMar>
              <w:left w:w="28" w:type="dxa"/>
              <w:right w:w="28" w:type="dxa"/>
            </w:tcMar>
            <w:vAlign w:val="center"/>
          </w:tcPr>
          <w:p w:rsidR="0010443E" w:rsidRPr="00E16824" w:rsidRDefault="0010443E" w:rsidP="00E16824">
            <w:pPr>
              <w:rPr>
                <w:rFonts w:ascii="Cambria" w:hAnsi="Cambria" w:cs="Arial"/>
                <w:b/>
                <w:bCs/>
                <w:color w:val="000000"/>
                <w:sz w:val="16"/>
                <w:szCs w:val="16"/>
              </w:rPr>
            </w:pPr>
            <w:r w:rsidRPr="00E16824">
              <w:rPr>
                <w:rFonts w:ascii="Cambria" w:hAnsi="Cambria" w:cs="Arial"/>
                <w:b/>
                <w:bCs/>
                <w:color w:val="000000"/>
                <w:sz w:val="16"/>
                <w:szCs w:val="16"/>
              </w:rPr>
              <w:t>Оборудование</w:t>
            </w:r>
          </w:p>
        </w:tc>
        <w:tc>
          <w:tcPr>
            <w:tcW w:w="1660" w:type="dxa"/>
            <w:tcBorders>
              <w:top w:val="nil"/>
              <w:left w:val="nil"/>
              <w:bottom w:val="single" w:sz="4" w:space="0" w:color="auto"/>
              <w:right w:val="single" w:sz="4" w:space="0" w:color="auto"/>
            </w:tcBorders>
            <w:tcMar>
              <w:left w:w="28" w:type="dxa"/>
              <w:right w:w="28" w:type="dxa"/>
            </w:tcMar>
            <w:vAlign w:val="center"/>
          </w:tcPr>
          <w:p w:rsidR="0010443E" w:rsidRPr="00E16824" w:rsidRDefault="0010443E" w:rsidP="00E16824">
            <w:pPr>
              <w:rPr>
                <w:rFonts w:ascii="Cambria" w:hAnsi="Cambria" w:cs="Arial"/>
                <w:b/>
                <w:bCs/>
                <w:color w:val="000000"/>
                <w:sz w:val="16"/>
                <w:szCs w:val="16"/>
              </w:rPr>
            </w:pPr>
            <w:r w:rsidRPr="00E16824">
              <w:rPr>
                <w:rFonts w:ascii="Cambria" w:hAnsi="Cambria" w:cs="Arial"/>
                <w:b/>
                <w:bCs/>
                <w:color w:val="000000"/>
                <w:sz w:val="16"/>
                <w:szCs w:val="16"/>
              </w:rPr>
              <w:t>Характеристика</w:t>
            </w:r>
          </w:p>
        </w:tc>
        <w:tc>
          <w:tcPr>
            <w:tcW w:w="960" w:type="dxa"/>
            <w:tcBorders>
              <w:top w:val="nil"/>
              <w:left w:val="nil"/>
              <w:bottom w:val="single" w:sz="4" w:space="0" w:color="auto"/>
              <w:right w:val="nil"/>
            </w:tcBorders>
            <w:tcMar>
              <w:left w:w="28" w:type="dxa"/>
              <w:right w:w="28" w:type="dxa"/>
            </w:tcMar>
            <w:vAlign w:val="center"/>
          </w:tcPr>
          <w:p w:rsidR="0010443E" w:rsidRPr="00E16824" w:rsidRDefault="0010443E" w:rsidP="00E16824">
            <w:pPr>
              <w:jc w:val="center"/>
              <w:rPr>
                <w:rFonts w:ascii="Cambria" w:hAnsi="Cambria" w:cs="Arial"/>
                <w:b/>
                <w:bCs/>
                <w:color w:val="000000"/>
                <w:sz w:val="16"/>
                <w:szCs w:val="16"/>
              </w:rPr>
            </w:pPr>
            <w:r w:rsidRPr="00E16824">
              <w:rPr>
                <w:rFonts w:ascii="Cambria" w:hAnsi="Cambria" w:cs="Arial"/>
                <w:b/>
                <w:bCs/>
                <w:color w:val="000000"/>
                <w:sz w:val="16"/>
                <w:szCs w:val="16"/>
              </w:rPr>
              <w:t>Значение</w:t>
            </w:r>
          </w:p>
        </w:tc>
        <w:tc>
          <w:tcPr>
            <w:tcW w:w="2240" w:type="dxa"/>
            <w:gridSpan w:val="2"/>
            <w:tcBorders>
              <w:top w:val="nil"/>
              <w:left w:val="single" w:sz="8" w:space="0" w:color="auto"/>
              <w:bottom w:val="single" w:sz="4" w:space="0" w:color="auto"/>
              <w:right w:val="single" w:sz="4" w:space="0" w:color="auto"/>
            </w:tcBorders>
            <w:tcMar>
              <w:left w:w="28" w:type="dxa"/>
              <w:right w:w="28" w:type="dxa"/>
            </w:tcMar>
            <w:vAlign w:val="center"/>
          </w:tcPr>
          <w:p w:rsidR="0010443E" w:rsidRPr="00E16824" w:rsidRDefault="0010443E" w:rsidP="00E16824">
            <w:pPr>
              <w:rPr>
                <w:rFonts w:ascii="Cambria" w:hAnsi="Cambria" w:cs="Arial"/>
                <w:color w:val="000000"/>
                <w:sz w:val="16"/>
                <w:szCs w:val="16"/>
              </w:rPr>
            </w:pPr>
            <w:r w:rsidRPr="00E16824">
              <w:rPr>
                <w:rFonts w:ascii="Cambria" w:hAnsi="Cambria" w:cs="Arial"/>
                <w:color w:val="000000"/>
                <w:sz w:val="16"/>
                <w:szCs w:val="16"/>
              </w:rPr>
              <w:t>3. Блок подвижный</w:t>
            </w:r>
          </w:p>
        </w:tc>
        <w:tc>
          <w:tcPr>
            <w:tcW w:w="1660" w:type="dxa"/>
            <w:tcBorders>
              <w:top w:val="nil"/>
              <w:left w:val="nil"/>
              <w:bottom w:val="single" w:sz="4" w:space="0" w:color="auto"/>
              <w:right w:val="single" w:sz="4" w:space="0" w:color="auto"/>
            </w:tcBorders>
            <w:tcMar>
              <w:left w:w="28" w:type="dxa"/>
              <w:right w:w="28" w:type="dxa"/>
            </w:tcMar>
            <w:vAlign w:val="center"/>
          </w:tcPr>
          <w:p w:rsidR="0010443E" w:rsidRPr="00E16824" w:rsidRDefault="0010443E" w:rsidP="00E16824">
            <w:pPr>
              <w:rPr>
                <w:rFonts w:ascii="Cambria" w:hAnsi="Cambria" w:cs="Arial"/>
                <w:color w:val="000000"/>
                <w:sz w:val="16"/>
                <w:szCs w:val="16"/>
              </w:rPr>
            </w:pPr>
            <w:r w:rsidRPr="00E16824">
              <w:rPr>
                <w:rFonts w:ascii="Cambria" w:hAnsi="Cambria" w:cs="Arial"/>
                <w:color w:val="000000"/>
                <w:sz w:val="16"/>
                <w:szCs w:val="16"/>
              </w:rPr>
              <w:t> </w:t>
            </w:r>
          </w:p>
        </w:tc>
        <w:tc>
          <w:tcPr>
            <w:tcW w:w="960" w:type="dxa"/>
            <w:gridSpan w:val="2"/>
            <w:tcBorders>
              <w:top w:val="nil"/>
              <w:left w:val="nil"/>
              <w:bottom w:val="single" w:sz="4" w:space="0" w:color="auto"/>
              <w:right w:val="single" w:sz="8" w:space="0" w:color="auto"/>
            </w:tcBorders>
            <w:tcMar>
              <w:left w:w="28" w:type="dxa"/>
              <w:right w:w="28" w:type="dxa"/>
            </w:tcMar>
            <w:vAlign w:val="center"/>
          </w:tcPr>
          <w:p w:rsidR="0010443E" w:rsidRPr="00E16824" w:rsidRDefault="0010443E" w:rsidP="00E16824">
            <w:pPr>
              <w:rPr>
                <w:rFonts w:ascii="Cambria" w:hAnsi="Cambria" w:cs="Arial"/>
                <w:color w:val="000000"/>
                <w:sz w:val="16"/>
                <w:szCs w:val="16"/>
              </w:rPr>
            </w:pPr>
            <w:r w:rsidRPr="00E16824">
              <w:rPr>
                <w:rFonts w:ascii="Cambria" w:hAnsi="Cambria" w:cs="Arial"/>
                <w:color w:val="000000"/>
                <w:sz w:val="16"/>
                <w:szCs w:val="16"/>
              </w:rPr>
              <w:t> </w:t>
            </w:r>
          </w:p>
        </w:tc>
      </w:tr>
      <w:tr w:rsidR="0010443E" w:rsidRPr="00E16824" w:rsidTr="00E16824">
        <w:trPr>
          <w:trHeight w:val="152"/>
        </w:trPr>
        <w:tc>
          <w:tcPr>
            <w:tcW w:w="2200" w:type="dxa"/>
            <w:gridSpan w:val="3"/>
            <w:vMerge w:val="restart"/>
            <w:tcBorders>
              <w:top w:val="nil"/>
              <w:left w:val="single" w:sz="8" w:space="0" w:color="auto"/>
              <w:bottom w:val="single" w:sz="4" w:space="0" w:color="000000"/>
              <w:right w:val="single" w:sz="4" w:space="0" w:color="auto"/>
            </w:tcBorders>
            <w:tcMar>
              <w:left w:w="28" w:type="dxa"/>
              <w:right w:w="28" w:type="dxa"/>
            </w:tcMar>
            <w:vAlign w:val="center"/>
          </w:tcPr>
          <w:p w:rsidR="0010443E" w:rsidRPr="00E16824" w:rsidRDefault="0010443E" w:rsidP="00E16824">
            <w:pPr>
              <w:rPr>
                <w:rFonts w:ascii="Cambria" w:hAnsi="Cambria" w:cs="Arial"/>
                <w:color w:val="000000"/>
                <w:sz w:val="16"/>
                <w:szCs w:val="16"/>
              </w:rPr>
            </w:pPr>
            <w:r w:rsidRPr="00E16824">
              <w:rPr>
                <w:rFonts w:ascii="Cambria" w:hAnsi="Cambria" w:cs="Arial"/>
                <w:color w:val="000000"/>
                <w:sz w:val="16"/>
                <w:szCs w:val="16"/>
              </w:rPr>
              <w:t>1. Каретка (брусок)  с  крючком  на  нити  </w:t>
            </w:r>
          </w:p>
        </w:tc>
        <w:tc>
          <w:tcPr>
            <w:tcW w:w="1660" w:type="dxa"/>
            <w:tcBorders>
              <w:top w:val="nil"/>
              <w:left w:val="nil"/>
              <w:bottom w:val="single" w:sz="4" w:space="0" w:color="auto"/>
              <w:right w:val="single" w:sz="4" w:space="0" w:color="auto"/>
            </w:tcBorders>
            <w:tcMar>
              <w:left w:w="28" w:type="dxa"/>
              <w:right w:w="28" w:type="dxa"/>
            </w:tcMar>
            <w:vAlign w:val="center"/>
          </w:tcPr>
          <w:p w:rsidR="0010443E" w:rsidRPr="00E16824" w:rsidRDefault="0010443E" w:rsidP="00E16824">
            <w:pPr>
              <w:rPr>
                <w:rFonts w:ascii="Cambria" w:hAnsi="Cambria" w:cs="Arial"/>
                <w:color w:val="000000"/>
                <w:sz w:val="16"/>
                <w:szCs w:val="16"/>
              </w:rPr>
            </w:pPr>
            <w:r w:rsidRPr="00E16824">
              <w:rPr>
                <w:rFonts w:ascii="Cambria" w:hAnsi="Cambria" w:cs="Arial"/>
                <w:color w:val="000000"/>
                <w:sz w:val="16"/>
                <w:szCs w:val="16"/>
              </w:rPr>
              <w:t>Материал</w:t>
            </w:r>
          </w:p>
        </w:tc>
        <w:tc>
          <w:tcPr>
            <w:tcW w:w="960" w:type="dxa"/>
            <w:tcBorders>
              <w:top w:val="nil"/>
              <w:left w:val="nil"/>
              <w:bottom w:val="single" w:sz="4" w:space="0" w:color="auto"/>
              <w:right w:val="nil"/>
            </w:tcBorders>
            <w:tcMar>
              <w:left w:w="28" w:type="dxa"/>
              <w:right w:w="28" w:type="dxa"/>
            </w:tcMar>
            <w:vAlign w:val="center"/>
          </w:tcPr>
          <w:p w:rsidR="0010443E" w:rsidRPr="00E16824" w:rsidRDefault="0010443E" w:rsidP="00E16824">
            <w:pPr>
              <w:rPr>
                <w:rFonts w:ascii="Cambria" w:hAnsi="Cambria" w:cs="Arial"/>
                <w:color w:val="000000"/>
                <w:sz w:val="16"/>
                <w:szCs w:val="16"/>
              </w:rPr>
            </w:pPr>
            <w:r w:rsidRPr="00E16824">
              <w:rPr>
                <w:rFonts w:ascii="Cambria" w:hAnsi="Cambria" w:cs="Arial"/>
                <w:color w:val="000000"/>
                <w:sz w:val="16"/>
                <w:szCs w:val="16"/>
              </w:rPr>
              <w:t> </w:t>
            </w:r>
          </w:p>
        </w:tc>
        <w:tc>
          <w:tcPr>
            <w:tcW w:w="2240" w:type="dxa"/>
            <w:gridSpan w:val="2"/>
            <w:tcBorders>
              <w:top w:val="nil"/>
              <w:left w:val="single" w:sz="8" w:space="0" w:color="auto"/>
              <w:bottom w:val="single" w:sz="4" w:space="0" w:color="auto"/>
              <w:right w:val="single" w:sz="4" w:space="0" w:color="auto"/>
            </w:tcBorders>
            <w:tcMar>
              <w:left w:w="28" w:type="dxa"/>
              <w:right w:w="28" w:type="dxa"/>
            </w:tcMar>
            <w:vAlign w:val="center"/>
          </w:tcPr>
          <w:p w:rsidR="0010443E" w:rsidRPr="00E16824" w:rsidRDefault="0010443E" w:rsidP="00E16824">
            <w:pPr>
              <w:rPr>
                <w:rFonts w:ascii="Cambria" w:hAnsi="Cambria" w:cs="Arial"/>
                <w:color w:val="000000"/>
                <w:sz w:val="16"/>
                <w:szCs w:val="16"/>
              </w:rPr>
            </w:pPr>
            <w:r w:rsidRPr="00E16824">
              <w:rPr>
                <w:rFonts w:ascii="Cambria" w:hAnsi="Cambria" w:cs="Arial"/>
                <w:color w:val="000000"/>
                <w:sz w:val="16"/>
                <w:szCs w:val="16"/>
              </w:rPr>
              <w:t>4. Блок неподвижный</w:t>
            </w:r>
          </w:p>
        </w:tc>
        <w:tc>
          <w:tcPr>
            <w:tcW w:w="1660" w:type="dxa"/>
            <w:tcBorders>
              <w:top w:val="nil"/>
              <w:left w:val="nil"/>
              <w:bottom w:val="single" w:sz="4" w:space="0" w:color="auto"/>
              <w:right w:val="single" w:sz="4" w:space="0" w:color="auto"/>
            </w:tcBorders>
            <w:tcMar>
              <w:left w:w="28" w:type="dxa"/>
              <w:right w:w="28" w:type="dxa"/>
            </w:tcMar>
            <w:vAlign w:val="center"/>
          </w:tcPr>
          <w:p w:rsidR="0010443E" w:rsidRPr="00E16824" w:rsidRDefault="0010443E" w:rsidP="00E16824">
            <w:pPr>
              <w:rPr>
                <w:rFonts w:ascii="Cambria" w:hAnsi="Cambria" w:cs="Arial"/>
                <w:color w:val="000000"/>
                <w:sz w:val="16"/>
                <w:szCs w:val="16"/>
              </w:rPr>
            </w:pPr>
            <w:r w:rsidRPr="00E16824">
              <w:rPr>
                <w:rFonts w:ascii="Cambria" w:hAnsi="Cambria" w:cs="Arial"/>
                <w:color w:val="000000"/>
                <w:sz w:val="16"/>
                <w:szCs w:val="16"/>
              </w:rPr>
              <w:t> </w:t>
            </w:r>
          </w:p>
        </w:tc>
        <w:tc>
          <w:tcPr>
            <w:tcW w:w="960" w:type="dxa"/>
            <w:gridSpan w:val="2"/>
            <w:tcBorders>
              <w:top w:val="nil"/>
              <w:left w:val="nil"/>
              <w:bottom w:val="single" w:sz="4" w:space="0" w:color="auto"/>
              <w:right w:val="single" w:sz="8" w:space="0" w:color="auto"/>
            </w:tcBorders>
            <w:tcMar>
              <w:left w:w="28" w:type="dxa"/>
              <w:right w:w="28" w:type="dxa"/>
            </w:tcMar>
            <w:vAlign w:val="center"/>
          </w:tcPr>
          <w:p w:rsidR="0010443E" w:rsidRPr="00E16824" w:rsidRDefault="0010443E" w:rsidP="00E16824">
            <w:pPr>
              <w:rPr>
                <w:rFonts w:ascii="Cambria" w:hAnsi="Cambria" w:cs="Arial"/>
                <w:color w:val="000000"/>
                <w:sz w:val="16"/>
                <w:szCs w:val="16"/>
              </w:rPr>
            </w:pPr>
            <w:r w:rsidRPr="00E16824">
              <w:rPr>
                <w:rFonts w:ascii="Cambria" w:hAnsi="Cambria" w:cs="Arial"/>
                <w:color w:val="000000"/>
                <w:sz w:val="16"/>
                <w:szCs w:val="16"/>
              </w:rPr>
              <w:t> </w:t>
            </w:r>
          </w:p>
        </w:tc>
      </w:tr>
      <w:tr w:rsidR="0010443E" w:rsidRPr="00E16824" w:rsidTr="00E16824">
        <w:trPr>
          <w:trHeight w:val="264"/>
        </w:trPr>
        <w:tc>
          <w:tcPr>
            <w:tcW w:w="2200" w:type="dxa"/>
            <w:gridSpan w:val="3"/>
            <w:vMerge/>
            <w:tcBorders>
              <w:top w:val="nil"/>
              <w:left w:val="single" w:sz="8" w:space="0" w:color="auto"/>
              <w:bottom w:val="single" w:sz="4" w:space="0" w:color="000000"/>
              <w:right w:val="single" w:sz="4" w:space="0" w:color="auto"/>
            </w:tcBorders>
            <w:tcMar>
              <w:left w:w="28" w:type="dxa"/>
              <w:right w:w="28" w:type="dxa"/>
            </w:tcMar>
            <w:vAlign w:val="center"/>
          </w:tcPr>
          <w:p w:rsidR="0010443E" w:rsidRPr="00E16824" w:rsidRDefault="0010443E" w:rsidP="00E16824">
            <w:pPr>
              <w:rPr>
                <w:rFonts w:ascii="Cambria" w:hAnsi="Cambria" w:cs="Arial"/>
                <w:color w:val="000000"/>
                <w:sz w:val="16"/>
                <w:szCs w:val="16"/>
              </w:rPr>
            </w:pPr>
          </w:p>
        </w:tc>
        <w:tc>
          <w:tcPr>
            <w:tcW w:w="1660" w:type="dxa"/>
            <w:tcBorders>
              <w:top w:val="nil"/>
              <w:left w:val="nil"/>
              <w:bottom w:val="single" w:sz="4" w:space="0" w:color="auto"/>
              <w:right w:val="single" w:sz="4" w:space="0" w:color="auto"/>
            </w:tcBorders>
            <w:tcMar>
              <w:left w:w="28" w:type="dxa"/>
              <w:right w:w="28" w:type="dxa"/>
            </w:tcMar>
            <w:vAlign w:val="center"/>
          </w:tcPr>
          <w:p w:rsidR="0010443E" w:rsidRPr="00E16824" w:rsidRDefault="0010443E" w:rsidP="00E16824">
            <w:pPr>
              <w:rPr>
                <w:rFonts w:ascii="Cambria" w:hAnsi="Cambria" w:cs="Arial"/>
                <w:color w:val="000000"/>
                <w:sz w:val="16"/>
                <w:szCs w:val="16"/>
              </w:rPr>
            </w:pPr>
            <w:r w:rsidRPr="00E16824">
              <w:rPr>
                <w:rFonts w:ascii="Cambria" w:hAnsi="Cambria" w:cs="Arial"/>
                <w:color w:val="000000"/>
                <w:sz w:val="16"/>
                <w:szCs w:val="16"/>
              </w:rPr>
              <w:t>Вес каретки, Н</w:t>
            </w:r>
          </w:p>
        </w:tc>
        <w:tc>
          <w:tcPr>
            <w:tcW w:w="960" w:type="dxa"/>
            <w:tcBorders>
              <w:top w:val="nil"/>
              <w:left w:val="nil"/>
              <w:bottom w:val="single" w:sz="4" w:space="0" w:color="auto"/>
              <w:right w:val="nil"/>
            </w:tcBorders>
            <w:tcMar>
              <w:left w:w="28" w:type="dxa"/>
              <w:right w:w="28" w:type="dxa"/>
            </w:tcMar>
            <w:vAlign w:val="center"/>
          </w:tcPr>
          <w:p w:rsidR="0010443E" w:rsidRPr="00E16824" w:rsidRDefault="0010443E" w:rsidP="00E16824">
            <w:pPr>
              <w:jc w:val="center"/>
              <w:rPr>
                <w:rFonts w:ascii="Cambria" w:hAnsi="Cambria" w:cs="Arial"/>
                <w:b/>
                <w:bCs/>
                <w:color w:val="000000"/>
                <w:sz w:val="16"/>
                <w:szCs w:val="16"/>
              </w:rPr>
            </w:pPr>
            <w:r w:rsidRPr="00E16824">
              <w:rPr>
                <w:rFonts w:ascii="Cambria" w:hAnsi="Cambria" w:cs="Arial"/>
                <w:b/>
                <w:bCs/>
                <w:color w:val="000000"/>
                <w:sz w:val="16"/>
                <w:szCs w:val="16"/>
              </w:rPr>
              <w:t> </w:t>
            </w:r>
          </w:p>
        </w:tc>
        <w:tc>
          <w:tcPr>
            <w:tcW w:w="2240" w:type="dxa"/>
            <w:gridSpan w:val="2"/>
            <w:tcBorders>
              <w:top w:val="nil"/>
              <w:left w:val="single" w:sz="8" w:space="0" w:color="auto"/>
              <w:bottom w:val="single" w:sz="4" w:space="0" w:color="auto"/>
              <w:right w:val="single" w:sz="4" w:space="0" w:color="auto"/>
            </w:tcBorders>
            <w:tcMar>
              <w:left w:w="28" w:type="dxa"/>
              <w:right w:w="28" w:type="dxa"/>
            </w:tcMar>
            <w:vAlign w:val="center"/>
          </w:tcPr>
          <w:p w:rsidR="0010443E" w:rsidRPr="00E16824" w:rsidRDefault="0010443E" w:rsidP="00E16824">
            <w:pPr>
              <w:rPr>
                <w:rFonts w:ascii="Cambria" w:hAnsi="Cambria" w:cs="Arial"/>
                <w:color w:val="000000"/>
                <w:sz w:val="16"/>
                <w:szCs w:val="16"/>
              </w:rPr>
            </w:pPr>
            <w:r w:rsidRPr="00E16824">
              <w:rPr>
                <w:rFonts w:ascii="Cambria" w:hAnsi="Cambria" w:cs="Arial"/>
                <w:color w:val="000000"/>
                <w:sz w:val="16"/>
                <w:szCs w:val="16"/>
              </w:rPr>
              <w:t>5. Нить</w:t>
            </w:r>
          </w:p>
        </w:tc>
        <w:tc>
          <w:tcPr>
            <w:tcW w:w="1660" w:type="dxa"/>
            <w:tcBorders>
              <w:top w:val="nil"/>
              <w:left w:val="nil"/>
              <w:bottom w:val="single" w:sz="4" w:space="0" w:color="auto"/>
              <w:right w:val="single" w:sz="4" w:space="0" w:color="auto"/>
            </w:tcBorders>
            <w:tcMar>
              <w:left w:w="28" w:type="dxa"/>
              <w:right w:w="28" w:type="dxa"/>
            </w:tcMar>
            <w:vAlign w:val="center"/>
          </w:tcPr>
          <w:p w:rsidR="0010443E" w:rsidRPr="00E16824" w:rsidRDefault="0010443E" w:rsidP="00E16824">
            <w:pPr>
              <w:rPr>
                <w:rFonts w:ascii="Cambria" w:hAnsi="Cambria" w:cs="Arial"/>
                <w:color w:val="000000"/>
                <w:sz w:val="16"/>
                <w:szCs w:val="16"/>
              </w:rPr>
            </w:pPr>
            <w:r w:rsidRPr="00E16824">
              <w:rPr>
                <w:rFonts w:ascii="Cambria" w:hAnsi="Cambria" w:cs="Arial"/>
                <w:color w:val="000000"/>
                <w:sz w:val="16"/>
                <w:szCs w:val="16"/>
              </w:rPr>
              <w:t> </w:t>
            </w:r>
          </w:p>
        </w:tc>
        <w:tc>
          <w:tcPr>
            <w:tcW w:w="960" w:type="dxa"/>
            <w:gridSpan w:val="2"/>
            <w:tcBorders>
              <w:top w:val="nil"/>
              <w:left w:val="nil"/>
              <w:bottom w:val="single" w:sz="4" w:space="0" w:color="auto"/>
              <w:right w:val="single" w:sz="8" w:space="0" w:color="auto"/>
            </w:tcBorders>
            <w:tcMar>
              <w:left w:w="28" w:type="dxa"/>
              <w:right w:w="28" w:type="dxa"/>
            </w:tcMar>
            <w:vAlign w:val="center"/>
          </w:tcPr>
          <w:p w:rsidR="0010443E" w:rsidRPr="00E16824" w:rsidRDefault="0010443E" w:rsidP="00E16824">
            <w:pPr>
              <w:rPr>
                <w:rFonts w:ascii="Cambria" w:hAnsi="Cambria" w:cs="Arial"/>
                <w:color w:val="000000"/>
                <w:sz w:val="16"/>
                <w:szCs w:val="16"/>
              </w:rPr>
            </w:pPr>
            <w:r w:rsidRPr="00E16824">
              <w:rPr>
                <w:rFonts w:ascii="Cambria" w:hAnsi="Cambria" w:cs="Arial"/>
                <w:color w:val="000000"/>
                <w:sz w:val="16"/>
                <w:szCs w:val="16"/>
              </w:rPr>
              <w:t> </w:t>
            </w:r>
          </w:p>
        </w:tc>
      </w:tr>
      <w:tr w:rsidR="0010443E" w:rsidRPr="00E16824" w:rsidTr="00E16824">
        <w:trPr>
          <w:trHeight w:val="204"/>
        </w:trPr>
        <w:tc>
          <w:tcPr>
            <w:tcW w:w="2200" w:type="dxa"/>
            <w:gridSpan w:val="3"/>
            <w:vMerge/>
            <w:tcBorders>
              <w:top w:val="nil"/>
              <w:left w:val="single" w:sz="8" w:space="0" w:color="auto"/>
              <w:bottom w:val="single" w:sz="4" w:space="0" w:color="000000"/>
              <w:right w:val="single" w:sz="4" w:space="0" w:color="auto"/>
            </w:tcBorders>
            <w:tcMar>
              <w:left w:w="28" w:type="dxa"/>
              <w:right w:w="28" w:type="dxa"/>
            </w:tcMar>
            <w:vAlign w:val="center"/>
          </w:tcPr>
          <w:p w:rsidR="0010443E" w:rsidRPr="00E16824" w:rsidRDefault="0010443E" w:rsidP="00E16824">
            <w:pPr>
              <w:rPr>
                <w:rFonts w:ascii="Cambria" w:hAnsi="Cambria" w:cs="Arial"/>
                <w:color w:val="000000"/>
                <w:sz w:val="16"/>
                <w:szCs w:val="16"/>
              </w:rPr>
            </w:pPr>
          </w:p>
        </w:tc>
        <w:tc>
          <w:tcPr>
            <w:tcW w:w="1660" w:type="dxa"/>
            <w:tcBorders>
              <w:top w:val="nil"/>
              <w:left w:val="nil"/>
              <w:bottom w:val="single" w:sz="4" w:space="0" w:color="auto"/>
              <w:right w:val="single" w:sz="4" w:space="0" w:color="auto"/>
            </w:tcBorders>
            <w:tcMar>
              <w:left w:w="28" w:type="dxa"/>
              <w:right w:w="28" w:type="dxa"/>
            </w:tcMar>
            <w:vAlign w:val="center"/>
          </w:tcPr>
          <w:p w:rsidR="0010443E" w:rsidRPr="00E16824" w:rsidRDefault="0010443E" w:rsidP="00E16824">
            <w:pPr>
              <w:rPr>
                <w:rFonts w:ascii="Cambria" w:hAnsi="Cambria" w:cs="Arial"/>
                <w:color w:val="000000"/>
                <w:sz w:val="16"/>
                <w:szCs w:val="16"/>
              </w:rPr>
            </w:pPr>
            <w:r w:rsidRPr="00E16824">
              <w:rPr>
                <w:rFonts w:ascii="Cambria" w:hAnsi="Cambria" w:cs="Arial"/>
                <w:color w:val="000000"/>
                <w:sz w:val="16"/>
                <w:szCs w:val="16"/>
              </w:rPr>
              <w:t>Интервал, Н</w:t>
            </w:r>
          </w:p>
        </w:tc>
        <w:tc>
          <w:tcPr>
            <w:tcW w:w="960" w:type="dxa"/>
            <w:tcBorders>
              <w:top w:val="nil"/>
              <w:left w:val="nil"/>
              <w:bottom w:val="single" w:sz="4" w:space="0" w:color="auto"/>
              <w:right w:val="nil"/>
            </w:tcBorders>
            <w:noWrap/>
            <w:tcMar>
              <w:left w:w="28" w:type="dxa"/>
              <w:right w:w="28" w:type="dxa"/>
            </w:tcMar>
            <w:vAlign w:val="center"/>
          </w:tcPr>
          <w:p w:rsidR="0010443E" w:rsidRPr="00E16824" w:rsidRDefault="0010443E" w:rsidP="00E16824">
            <w:pPr>
              <w:rPr>
                <w:rFonts w:ascii="Cambria" w:hAnsi="Cambria" w:cs="Arial"/>
                <w:sz w:val="16"/>
                <w:szCs w:val="16"/>
              </w:rPr>
            </w:pPr>
            <w:r w:rsidRPr="00E16824">
              <w:rPr>
                <w:rFonts w:ascii="Cambria" w:hAnsi="Cambria" w:cs="Arial"/>
                <w:sz w:val="16"/>
                <w:szCs w:val="16"/>
              </w:rPr>
              <w:t> </w:t>
            </w:r>
          </w:p>
        </w:tc>
        <w:tc>
          <w:tcPr>
            <w:tcW w:w="2240" w:type="dxa"/>
            <w:gridSpan w:val="2"/>
            <w:vMerge w:val="restart"/>
            <w:tcBorders>
              <w:top w:val="nil"/>
              <w:left w:val="single" w:sz="8" w:space="0" w:color="auto"/>
              <w:bottom w:val="single" w:sz="4" w:space="0" w:color="auto"/>
              <w:right w:val="single" w:sz="4" w:space="0" w:color="auto"/>
            </w:tcBorders>
            <w:tcMar>
              <w:left w:w="28" w:type="dxa"/>
              <w:right w:w="28" w:type="dxa"/>
            </w:tcMar>
            <w:vAlign w:val="center"/>
          </w:tcPr>
          <w:p w:rsidR="0010443E" w:rsidRPr="00E16824" w:rsidRDefault="0010443E" w:rsidP="00E16824">
            <w:pPr>
              <w:rPr>
                <w:rFonts w:ascii="Cambria" w:hAnsi="Cambria" w:cs="Arial"/>
                <w:color w:val="000000"/>
                <w:sz w:val="16"/>
                <w:szCs w:val="16"/>
              </w:rPr>
            </w:pPr>
            <w:r w:rsidRPr="00E16824">
              <w:rPr>
                <w:rFonts w:ascii="Cambria" w:hAnsi="Cambria" w:cs="Arial"/>
                <w:color w:val="000000"/>
                <w:sz w:val="16"/>
                <w:szCs w:val="16"/>
              </w:rPr>
              <w:t>6. 3 груза</w:t>
            </w:r>
          </w:p>
        </w:tc>
        <w:tc>
          <w:tcPr>
            <w:tcW w:w="1660" w:type="dxa"/>
            <w:tcBorders>
              <w:top w:val="nil"/>
              <w:left w:val="nil"/>
              <w:bottom w:val="single" w:sz="4" w:space="0" w:color="auto"/>
              <w:right w:val="single" w:sz="4" w:space="0" w:color="auto"/>
            </w:tcBorders>
            <w:tcMar>
              <w:left w:w="28" w:type="dxa"/>
              <w:right w:w="28" w:type="dxa"/>
            </w:tcMar>
            <w:vAlign w:val="center"/>
          </w:tcPr>
          <w:p w:rsidR="0010443E" w:rsidRPr="00E16824" w:rsidRDefault="0010443E" w:rsidP="00E16824">
            <w:pPr>
              <w:rPr>
                <w:rFonts w:ascii="Cambria" w:hAnsi="Cambria" w:cs="Arial"/>
                <w:color w:val="000000"/>
                <w:sz w:val="16"/>
                <w:szCs w:val="16"/>
              </w:rPr>
            </w:pPr>
            <w:r w:rsidRPr="00E16824">
              <w:rPr>
                <w:rFonts w:ascii="Cambria" w:hAnsi="Cambria" w:cs="Arial"/>
                <w:color w:val="000000"/>
                <w:sz w:val="16"/>
                <w:szCs w:val="16"/>
              </w:rPr>
              <w:t>Вес первого груза,  Н</w:t>
            </w:r>
          </w:p>
        </w:tc>
        <w:tc>
          <w:tcPr>
            <w:tcW w:w="960" w:type="dxa"/>
            <w:gridSpan w:val="2"/>
            <w:tcBorders>
              <w:top w:val="nil"/>
              <w:left w:val="nil"/>
              <w:bottom w:val="single" w:sz="4" w:space="0" w:color="auto"/>
              <w:right w:val="single" w:sz="8" w:space="0" w:color="auto"/>
            </w:tcBorders>
            <w:tcMar>
              <w:left w:w="28" w:type="dxa"/>
              <w:right w:w="28" w:type="dxa"/>
            </w:tcMar>
            <w:vAlign w:val="center"/>
          </w:tcPr>
          <w:p w:rsidR="0010443E" w:rsidRPr="00E16824" w:rsidRDefault="0010443E" w:rsidP="00E16824">
            <w:pPr>
              <w:rPr>
                <w:rFonts w:ascii="Cambria" w:hAnsi="Cambria" w:cs="Arial"/>
                <w:color w:val="000000"/>
                <w:sz w:val="16"/>
                <w:szCs w:val="16"/>
              </w:rPr>
            </w:pPr>
            <w:r w:rsidRPr="00E16824">
              <w:rPr>
                <w:rFonts w:ascii="Cambria" w:hAnsi="Cambria" w:cs="Arial"/>
                <w:color w:val="000000"/>
                <w:sz w:val="16"/>
                <w:szCs w:val="16"/>
              </w:rPr>
              <w:t> </w:t>
            </w:r>
          </w:p>
        </w:tc>
      </w:tr>
      <w:tr w:rsidR="0010443E" w:rsidRPr="00E16824" w:rsidTr="00E16824">
        <w:trPr>
          <w:trHeight w:val="204"/>
        </w:trPr>
        <w:tc>
          <w:tcPr>
            <w:tcW w:w="2200" w:type="dxa"/>
            <w:gridSpan w:val="3"/>
            <w:vMerge w:val="restart"/>
            <w:tcBorders>
              <w:top w:val="nil"/>
              <w:left w:val="single" w:sz="8" w:space="0" w:color="auto"/>
              <w:bottom w:val="single" w:sz="4" w:space="0" w:color="000000"/>
              <w:right w:val="single" w:sz="4" w:space="0" w:color="auto"/>
            </w:tcBorders>
            <w:tcMar>
              <w:left w:w="28" w:type="dxa"/>
              <w:right w:w="28" w:type="dxa"/>
            </w:tcMar>
            <w:vAlign w:val="center"/>
          </w:tcPr>
          <w:p w:rsidR="0010443E" w:rsidRPr="00E16824" w:rsidRDefault="0010443E" w:rsidP="00E16824">
            <w:pPr>
              <w:rPr>
                <w:rFonts w:ascii="Cambria" w:hAnsi="Cambria" w:cs="Arial"/>
                <w:color w:val="000000"/>
                <w:sz w:val="16"/>
                <w:szCs w:val="16"/>
              </w:rPr>
            </w:pPr>
            <w:r w:rsidRPr="00E16824">
              <w:rPr>
                <w:rFonts w:ascii="Cambria" w:hAnsi="Cambria" w:cs="Arial"/>
                <w:color w:val="000000"/>
                <w:sz w:val="16"/>
                <w:szCs w:val="16"/>
              </w:rPr>
              <w:t>2. 3 груза</w:t>
            </w:r>
          </w:p>
        </w:tc>
        <w:tc>
          <w:tcPr>
            <w:tcW w:w="1660" w:type="dxa"/>
            <w:tcBorders>
              <w:top w:val="nil"/>
              <w:left w:val="nil"/>
              <w:bottom w:val="single" w:sz="4" w:space="0" w:color="auto"/>
              <w:right w:val="single" w:sz="4" w:space="0" w:color="auto"/>
            </w:tcBorders>
            <w:tcMar>
              <w:left w:w="28" w:type="dxa"/>
              <w:right w:w="28" w:type="dxa"/>
            </w:tcMar>
            <w:vAlign w:val="center"/>
          </w:tcPr>
          <w:p w:rsidR="0010443E" w:rsidRPr="00E16824" w:rsidRDefault="0010443E" w:rsidP="00E16824">
            <w:pPr>
              <w:rPr>
                <w:rFonts w:ascii="Cambria" w:hAnsi="Cambria" w:cs="Arial"/>
                <w:color w:val="000000"/>
                <w:sz w:val="16"/>
                <w:szCs w:val="16"/>
              </w:rPr>
            </w:pPr>
            <w:r w:rsidRPr="00E16824">
              <w:rPr>
                <w:rFonts w:ascii="Cambria" w:hAnsi="Cambria" w:cs="Arial"/>
                <w:color w:val="000000"/>
                <w:sz w:val="16"/>
                <w:szCs w:val="16"/>
              </w:rPr>
              <w:t>Вес первого груза, Н</w:t>
            </w:r>
          </w:p>
        </w:tc>
        <w:tc>
          <w:tcPr>
            <w:tcW w:w="960" w:type="dxa"/>
            <w:tcBorders>
              <w:top w:val="nil"/>
              <w:left w:val="nil"/>
              <w:bottom w:val="single" w:sz="4" w:space="0" w:color="auto"/>
              <w:right w:val="nil"/>
            </w:tcBorders>
            <w:tcMar>
              <w:left w:w="28" w:type="dxa"/>
              <w:right w:w="28" w:type="dxa"/>
            </w:tcMar>
            <w:vAlign w:val="center"/>
          </w:tcPr>
          <w:p w:rsidR="0010443E" w:rsidRPr="00E16824" w:rsidRDefault="0010443E" w:rsidP="00E16824">
            <w:pPr>
              <w:rPr>
                <w:rFonts w:ascii="Cambria" w:hAnsi="Cambria" w:cs="Arial"/>
                <w:color w:val="000000"/>
                <w:sz w:val="16"/>
                <w:szCs w:val="16"/>
              </w:rPr>
            </w:pPr>
            <w:r w:rsidRPr="00E16824">
              <w:rPr>
                <w:rFonts w:ascii="Cambria" w:hAnsi="Cambria" w:cs="Arial"/>
                <w:color w:val="000000"/>
                <w:sz w:val="16"/>
                <w:szCs w:val="16"/>
              </w:rPr>
              <w:t> </w:t>
            </w:r>
          </w:p>
        </w:tc>
        <w:tc>
          <w:tcPr>
            <w:tcW w:w="2240" w:type="dxa"/>
            <w:gridSpan w:val="2"/>
            <w:vMerge/>
            <w:tcBorders>
              <w:top w:val="nil"/>
              <w:left w:val="single" w:sz="8" w:space="0" w:color="auto"/>
              <w:bottom w:val="single" w:sz="4" w:space="0" w:color="auto"/>
              <w:right w:val="single" w:sz="4" w:space="0" w:color="auto"/>
            </w:tcBorders>
            <w:tcMar>
              <w:left w:w="28" w:type="dxa"/>
              <w:right w:w="28" w:type="dxa"/>
            </w:tcMar>
            <w:vAlign w:val="center"/>
          </w:tcPr>
          <w:p w:rsidR="0010443E" w:rsidRPr="00E16824" w:rsidRDefault="0010443E" w:rsidP="00E16824">
            <w:pPr>
              <w:rPr>
                <w:rFonts w:ascii="Cambria" w:hAnsi="Cambria" w:cs="Arial"/>
                <w:color w:val="000000"/>
                <w:sz w:val="16"/>
                <w:szCs w:val="16"/>
              </w:rPr>
            </w:pPr>
          </w:p>
        </w:tc>
        <w:tc>
          <w:tcPr>
            <w:tcW w:w="1660" w:type="dxa"/>
            <w:tcBorders>
              <w:top w:val="nil"/>
              <w:left w:val="nil"/>
              <w:bottom w:val="single" w:sz="4" w:space="0" w:color="auto"/>
              <w:right w:val="single" w:sz="4" w:space="0" w:color="auto"/>
            </w:tcBorders>
            <w:tcMar>
              <w:left w:w="28" w:type="dxa"/>
              <w:right w:w="28" w:type="dxa"/>
            </w:tcMar>
            <w:vAlign w:val="center"/>
          </w:tcPr>
          <w:p w:rsidR="0010443E" w:rsidRPr="00E16824" w:rsidRDefault="0010443E" w:rsidP="00E16824">
            <w:pPr>
              <w:rPr>
                <w:rFonts w:ascii="Cambria" w:hAnsi="Cambria" w:cs="Arial"/>
                <w:color w:val="000000"/>
                <w:sz w:val="16"/>
                <w:szCs w:val="16"/>
              </w:rPr>
            </w:pPr>
            <w:r w:rsidRPr="00E16824">
              <w:rPr>
                <w:rFonts w:ascii="Cambria" w:hAnsi="Cambria" w:cs="Arial"/>
                <w:color w:val="000000"/>
                <w:sz w:val="16"/>
                <w:szCs w:val="16"/>
              </w:rPr>
              <w:t>Интервал, Н</w:t>
            </w:r>
          </w:p>
        </w:tc>
        <w:tc>
          <w:tcPr>
            <w:tcW w:w="960" w:type="dxa"/>
            <w:gridSpan w:val="2"/>
            <w:tcBorders>
              <w:top w:val="nil"/>
              <w:left w:val="nil"/>
              <w:bottom w:val="single" w:sz="4" w:space="0" w:color="auto"/>
              <w:right w:val="single" w:sz="8" w:space="0" w:color="auto"/>
            </w:tcBorders>
            <w:tcMar>
              <w:left w:w="28" w:type="dxa"/>
              <w:right w:w="28" w:type="dxa"/>
            </w:tcMar>
            <w:vAlign w:val="center"/>
          </w:tcPr>
          <w:p w:rsidR="0010443E" w:rsidRPr="00E16824" w:rsidRDefault="0010443E" w:rsidP="00E16824">
            <w:pPr>
              <w:rPr>
                <w:rFonts w:ascii="Cambria" w:hAnsi="Cambria" w:cs="Arial"/>
                <w:color w:val="000000"/>
                <w:sz w:val="16"/>
                <w:szCs w:val="16"/>
              </w:rPr>
            </w:pPr>
            <w:r w:rsidRPr="00E16824">
              <w:rPr>
                <w:rFonts w:ascii="Cambria" w:hAnsi="Cambria" w:cs="Arial"/>
                <w:color w:val="000000"/>
                <w:sz w:val="16"/>
                <w:szCs w:val="16"/>
              </w:rPr>
              <w:t> </w:t>
            </w:r>
          </w:p>
        </w:tc>
      </w:tr>
      <w:tr w:rsidR="0010443E" w:rsidRPr="00E16824" w:rsidTr="00E16824">
        <w:trPr>
          <w:trHeight w:val="300"/>
        </w:trPr>
        <w:tc>
          <w:tcPr>
            <w:tcW w:w="2200" w:type="dxa"/>
            <w:gridSpan w:val="3"/>
            <w:vMerge/>
            <w:tcBorders>
              <w:top w:val="nil"/>
              <w:left w:val="single" w:sz="8" w:space="0" w:color="auto"/>
              <w:bottom w:val="single" w:sz="4" w:space="0" w:color="000000"/>
              <w:right w:val="single" w:sz="4" w:space="0" w:color="auto"/>
            </w:tcBorders>
            <w:tcMar>
              <w:left w:w="28" w:type="dxa"/>
              <w:right w:w="28" w:type="dxa"/>
            </w:tcMar>
            <w:vAlign w:val="center"/>
          </w:tcPr>
          <w:p w:rsidR="0010443E" w:rsidRPr="00E16824" w:rsidRDefault="0010443E" w:rsidP="00E16824">
            <w:pPr>
              <w:rPr>
                <w:rFonts w:ascii="Cambria" w:hAnsi="Cambria" w:cs="Arial"/>
                <w:color w:val="000000"/>
                <w:sz w:val="16"/>
                <w:szCs w:val="16"/>
              </w:rPr>
            </w:pPr>
          </w:p>
        </w:tc>
        <w:tc>
          <w:tcPr>
            <w:tcW w:w="1660" w:type="dxa"/>
            <w:tcBorders>
              <w:top w:val="nil"/>
              <w:left w:val="nil"/>
              <w:bottom w:val="single" w:sz="4" w:space="0" w:color="auto"/>
              <w:right w:val="single" w:sz="4" w:space="0" w:color="auto"/>
            </w:tcBorders>
            <w:tcMar>
              <w:left w:w="28" w:type="dxa"/>
              <w:right w:w="28" w:type="dxa"/>
            </w:tcMar>
            <w:vAlign w:val="center"/>
          </w:tcPr>
          <w:p w:rsidR="0010443E" w:rsidRPr="00E16824" w:rsidRDefault="0010443E" w:rsidP="00E16824">
            <w:pPr>
              <w:rPr>
                <w:rFonts w:ascii="Cambria" w:hAnsi="Cambria" w:cs="Arial"/>
                <w:color w:val="000000"/>
                <w:sz w:val="16"/>
                <w:szCs w:val="16"/>
              </w:rPr>
            </w:pPr>
            <w:r w:rsidRPr="00E16824">
              <w:rPr>
                <w:rFonts w:ascii="Cambria" w:hAnsi="Cambria" w:cs="Arial"/>
                <w:color w:val="000000"/>
                <w:sz w:val="16"/>
                <w:szCs w:val="16"/>
              </w:rPr>
              <w:t>Интервал, Н</w:t>
            </w:r>
          </w:p>
        </w:tc>
        <w:tc>
          <w:tcPr>
            <w:tcW w:w="960" w:type="dxa"/>
            <w:tcBorders>
              <w:top w:val="nil"/>
              <w:left w:val="nil"/>
              <w:bottom w:val="single" w:sz="4" w:space="0" w:color="auto"/>
              <w:right w:val="nil"/>
            </w:tcBorders>
            <w:tcMar>
              <w:left w:w="28" w:type="dxa"/>
              <w:right w:w="28" w:type="dxa"/>
            </w:tcMar>
            <w:vAlign w:val="center"/>
          </w:tcPr>
          <w:p w:rsidR="0010443E" w:rsidRPr="00E16824" w:rsidRDefault="0010443E" w:rsidP="00E16824">
            <w:pPr>
              <w:rPr>
                <w:rFonts w:ascii="Cambria" w:hAnsi="Cambria" w:cs="Arial"/>
                <w:color w:val="000000"/>
                <w:sz w:val="16"/>
                <w:szCs w:val="16"/>
              </w:rPr>
            </w:pPr>
            <w:r w:rsidRPr="00E16824">
              <w:rPr>
                <w:rFonts w:ascii="Cambria" w:hAnsi="Cambria" w:cs="Arial"/>
                <w:color w:val="000000"/>
                <w:sz w:val="16"/>
                <w:szCs w:val="16"/>
              </w:rPr>
              <w:t> </w:t>
            </w:r>
          </w:p>
        </w:tc>
        <w:tc>
          <w:tcPr>
            <w:tcW w:w="2240" w:type="dxa"/>
            <w:gridSpan w:val="2"/>
            <w:vMerge/>
            <w:tcBorders>
              <w:top w:val="nil"/>
              <w:left w:val="single" w:sz="8" w:space="0" w:color="auto"/>
              <w:bottom w:val="single" w:sz="4" w:space="0" w:color="auto"/>
              <w:right w:val="single" w:sz="4" w:space="0" w:color="auto"/>
            </w:tcBorders>
            <w:tcMar>
              <w:left w:w="28" w:type="dxa"/>
              <w:right w:w="28" w:type="dxa"/>
            </w:tcMar>
            <w:vAlign w:val="center"/>
          </w:tcPr>
          <w:p w:rsidR="0010443E" w:rsidRPr="00E16824" w:rsidRDefault="0010443E" w:rsidP="00E16824">
            <w:pPr>
              <w:rPr>
                <w:rFonts w:ascii="Cambria" w:hAnsi="Cambria" w:cs="Arial"/>
                <w:color w:val="000000"/>
                <w:sz w:val="16"/>
                <w:szCs w:val="16"/>
              </w:rPr>
            </w:pPr>
          </w:p>
        </w:tc>
        <w:tc>
          <w:tcPr>
            <w:tcW w:w="1660" w:type="dxa"/>
            <w:tcBorders>
              <w:top w:val="nil"/>
              <w:left w:val="nil"/>
              <w:bottom w:val="single" w:sz="4" w:space="0" w:color="auto"/>
              <w:right w:val="single" w:sz="4" w:space="0" w:color="auto"/>
            </w:tcBorders>
            <w:tcMar>
              <w:left w:w="28" w:type="dxa"/>
              <w:right w:w="28" w:type="dxa"/>
            </w:tcMar>
            <w:vAlign w:val="center"/>
          </w:tcPr>
          <w:p w:rsidR="0010443E" w:rsidRPr="00E16824" w:rsidRDefault="0010443E" w:rsidP="00E16824">
            <w:pPr>
              <w:rPr>
                <w:rFonts w:ascii="Cambria" w:hAnsi="Cambria" w:cs="Arial"/>
                <w:color w:val="000000"/>
                <w:sz w:val="16"/>
                <w:szCs w:val="16"/>
              </w:rPr>
            </w:pPr>
            <w:r w:rsidRPr="00E16824">
              <w:rPr>
                <w:rFonts w:ascii="Cambria" w:hAnsi="Cambria" w:cs="Arial"/>
                <w:color w:val="000000"/>
                <w:sz w:val="16"/>
                <w:szCs w:val="16"/>
              </w:rPr>
              <w:t>Вес второго груза,  Н</w:t>
            </w:r>
          </w:p>
        </w:tc>
        <w:tc>
          <w:tcPr>
            <w:tcW w:w="960" w:type="dxa"/>
            <w:gridSpan w:val="2"/>
            <w:tcBorders>
              <w:top w:val="nil"/>
              <w:left w:val="nil"/>
              <w:bottom w:val="single" w:sz="4" w:space="0" w:color="auto"/>
              <w:right w:val="single" w:sz="8" w:space="0" w:color="auto"/>
            </w:tcBorders>
            <w:tcMar>
              <w:left w:w="28" w:type="dxa"/>
              <w:right w:w="28" w:type="dxa"/>
            </w:tcMar>
            <w:vAlign w:val="center"/>
          </w:tcPr>
          <w:p w:rsidR="0010443E" w:rsidRPr="00E16824" w:rsidRDefault="0010443E" w:rsidP="00E16824">
            <w:pPr>
              <w:rPr>
                <w:rFonts w:ascii="Cambria" w:hAnsi="Cambria" w:cs="Arial"/>
                <w:color w:val="000000"/>
                <w:sz w:val="16"/>
                <w:szCs w:val="16"/>
              </w:rPr>
            </w:pPr>
            <w:r w:rsidRPr="00E16824">
              <w:rPr>
                <w:rFonts w:ascii="Cambria" w:hAnsi="Cambria" w:cs="Arial"/>
                <w:color w:val="000000"/>
                <w:sz w:val="16"/>
                <w:szCs w:val="16"/>
              </w:rPr>
              <w:t> </w:t>
            </w:r>
          </w:p>
        </w:tc>
      </w:tr>
      <w:tr w:rsidR="0010443E" w:rsidRPr="00E16824" w:rsidTr="00E16824">
        <w:trPr>
          <w:trHeight w:val="193"/>
        </w:trPr>
        <w:tc>
          <w:tcPr>
            <w:tcW w:w="2200" w:type="dxa"/>
            <w:gridSpan w:val="3"/>
            <w:vMerge/>
            <w:tcBorders>
              <w:top w:val="nil"/>
              <w:left w:val="single" w:sz="8" w:space="0" w:color="auto"/>
              <w:bottom w:val="single" w:sz="4" w:space="0" w:color="000000"/>
              <w:right w:val="single" w:sz="4" w:space="0" w:color="auto"/>
            </w:tcBorders>
            <w:tcMar>
              <w:left w:w="28" w:type="dxa"/>
              <w:right w:w="28" w:type="dxa"/>
            </w:tcMar>
            <w:vAlign w:val="center"/>
          </w:tcPr>
          <w:p w:rsidR="0010443E" w:rsidRPr="00E16824" w:rsidRDefault="0010443E" w:rsidP="00E16824">
            <w:pPr>
              <w:rPr>
                <w:rFonts w:ascii="Cambria" w:hAnsi="Cambria" w:cs="Arial"/>
                <w:color w:val="000000"/>
                <w:sz w:val="16"/>
                <w:szCs w:val="16"/>
              </w:rPr>
            </w:pPr>
          </w:p>
        </w:tc>
        <w:tc>
          <w:tcPr>
            <w:tcW w:w="1660" w:type="dxa"/>
            <w:tcBorders>
              <w:top w:val="nil"/>
              <w:left w:val="nil"/>
              <w:bottom w:val="single" w:sz="4" w:space="0" w:color="auto"/>
              <w:right w:val="single" w:sz="4" w:space="0" w:color="auto"/>
            </w:tcBorders>
            <w:tcMar>
              <w:left w:w="28" w:type="dxa"/>
              <w:right w:w="28" w:type="dxa"/>
            </w:tcMar>
            <w:vAlign w:val="center"/>
          </w:tcPr>
          <w:p w:rsidR="0010443E" w:rsidRPr="00E16824" w:rsidRDefault="0010443E" w:rsidP="00E16824">
            <w:pPr>
              <w:rPr>
                <w:rFonts w:ascii="Cambria" w:hAnsi="Cambria" w:cs="Arial"/>
                <w:color w:val="000000"/>
                <w:sz w:val="16"/>
                <w:szCs w:val="16"/>
              </w:rPr>
            </w:pPr>
            <w:r w:rsidRPr="00E16824">
              <w:rPr>
                <w:rFonts w:ascii="Cambria" w:hAnsi="Cambria" w:cs="Arial"/>
                <w:color w:val="000000"/>
                <w:sz w:val="16"/>
                <w:szCs w:val="16"/>
              </w:rPr>
              <w:t>Вес второго груза,  Н</w:t>
            </w:r>
          </w:p>
        </w:tc>
        <w:tc>
          <w:tcPr>
            <w:tcW w:w="960" w:type="dxa"/>
            <w:tcBorders>
              <w:top w:val="nil"/>
              <w:left w:val="nil"/>
              <w:bottom w:val="single" w:sz="4" w:space="0" w:color="auto"/>
              <w:right w:val="nil"/>
            </w:tcBorders>
            <w:tcMar>
              <w:left w:w="28" w:type="dxa"/>
              <w:right w:w="28" w:type="dxa"/>
            </w:tcMar>
            <w:vAlign w:val="center"/>
          </w:tcPr>
          <w:p w:rsidR="0010443E" w:rsidRPr="00E16824" w:rsidRDefault="0010443E" w:rsidP="00E16824">
            <w:pPr>
              <w:rPr>
                <w:rFonts w:ascii="Cambria" w:hAnsi="Cambria" w:cs="Arial"/>
                <w:color w:val="000000"/>
                <w:sz w:val="16"/>
                <w:szCs w:val="16"/>
              </w:rPr>
            </w:pPr>
            <w:r w:rsidRPr="00E16824">
              <w:rPr>
                <w:rFonts w:ascii="Cambria" w:hAnsi="Cambria" w:cs="Arial"/>
                <w:color w:val="000000"/>
                <w:sz w:val="16"/>
                <w:szCs w:val="16"/>
              </w:rPr>
              <w:t> </w:t>
            </w:r>
          </w:p>
        </w:tc>
        <w:tc>
          <w:tcPr>
            <w:tcW w:w="2240" w:type="dxa"/>
            <w:gridSpan w:val="2"/>
            <w:vMerge/>
            <w:tcBorders>
              <w:top w:val="nil"/>
              <w:left w:val="single" w:sz="8" w:space="0" w:color="auto"/>
              <w:bottom w:val="single" w:sz="4" w:space="0" w:color="auto"/>
              <w:right w:val="single" w:sz="4" w:space="0" w:color="auto"/>
            </w:tcBorders>
            <w:tcMar>
              <w:left w:w="28" w:type="dxa"/>
              <w:right w:w="28" w:type="dxa"/>
            </w:tcMar>
            <w:vAlign w:val="center"/>
          </w:tcPr>
          <w:p w:rsidR="0010443E" w:rsidRPr="00E16824" w:rsidRDefault="0010443E" w:rsidP="00E16824">
            <w:pPr>
              <w:rPr>
                <w:rFonts w:ascii="Cambria" w:hAnsi="Cambria" w:cs="Arial"/>
                <w:color w:val="000000"/>
                <w:sz w:val="16"/>
                <w:szCs w:val="16"/>
              </w:rPr>
            </w:pPr>
          </w:p>
        </w:tc>
        <w:tc>
          <w:tcPr>
            <w:tcW w:w="1660" w:type="dxa"/>
            <w:tcBorders>
              <w:top w:val="nil"/>
              <w:left w:val="nil"/>
              <w:bottom w:val="single" w:sz="4" w:space="0" w:color="auto"/>
              <w:right w:val="single" w:sz="4" w:space="0" w:color="auto"/>
            </w:tcBorders>
            <w:tcMar>
              <w:left w:w="28" w:type="dxa"/>
              <w:right w:w="28" w:type="dxa"/>
            </w:tcMar>
            <w:vAlign w:val="center"/>
          </w:tcPr>
          <w:p w:rsidR="0010443E" w:rsidRPr="00E16824" w:rsidRDefault="0010443E" w:rsidP="00E16824">
            <w:pPr>
              <w:rPr>
                <w:rFonts w:ascii="Cambria" w:hAnsi="Cambria" w:cs="Arial"/>
                <w:color w:val="000000"/>
                <w:sz w:val="16"/>
                <w:szCs w:val="16"/>
              </w:rPr>
            </w:pPr>
            <w:r w:rsidRPr="00E16824">
              <w:rPr>
                <w:rFonts w:ascii="Cambria" w:hAnsi="Cambria" w:cs="Arial"/>
                <w:color w:val="000000"/>
                <w:sz w:val="16"/>
                <w:szCs w:val="16"/>
              </w:rPr>
              <w:t>Интервал, Н</w:t>
            </w:r>
          </w:p>
        </w:tc>
        <w:tc>
          <w:tcPr>
            <w:tcW w:w="960" w:type="dxa"/>
            <w:gridSpan w:val="2"/>
            <w:tcBorders>
              <w:top w:val="nil"/>
              <w:left w:val="nil"/>
              <w:bottom w:val="single" w:sz="4" w:space="0" w:color="auto"/>
              <w:right w:val="single" w:sz="8" w:space="0" w:color="auto"/>
            </w:tcBorders>
            <w:tcMar>
              <w:left w:w="28" w:type="dxa"/>
              <w:right w:w="28" w:type="dxa"/>
            </w:tcMar>
            <w:vAlign w:val="center"/>
          </w:tcPr>
          <w:p w:rsidR="0010443E" w:rsidRPr="00E16824" w:rsidRDefault="0010443E" w:rsidP="00E16824">
            <w:pPr>
              <w:rPr>
                <w:rFonts w:ascii="Cambria" w:hAnsi="Cambria" w:cs="Arial"/>
                <w:color w:val="000000"/>
                <w:sz w:val="16"/>
                <w:szCs w:val="16"/>
              </w:rPr>
            </w:pPr>
            <w:r w:rsidRPr="00E16824">
              <w:rPr>
                <w:rFonts w:ascii="Cambria" w:hAnsi="Cambria" w:cs="Arial"/>
                <w:color w:val="000000"/>
                <w:sz w:val="16"/>
                <w:szCs w:val="16"/>
              </w:rPr>
              <w:t> </w:t>
            </w:r>
          </w:p>
        </w:tc>
      </w:tr>
      <w:tr w:rsidR="0010443E" w:rsidRPr="00E16824" w:rsidTr="00E16824">
        <w:trPr>
          <w:trHeight w:val="300"/>
        </w:trPr>
        <w:tc>
          <w:tcPr>
            <w:tcW w:w="2200" w:type="dxa"/>
            <w:gridSpan w:val="3"/>
            <w:vMerge/>
            <w:tcBorders>
              <w:top w:val="nil"/>
              <w:left w:val="single" w:sz="8" w:space="0" w:color="auto"/>
              <w:bottom w:val="single" w:sz="4" w:space="0" w:color="000000"/>
              <w:right w:val="single" w:sz="4" w:space="0" w:color="auto"/>
            </w:tcBorders>
            <w:tcMar>
              <w:left w:w="28" w:type="dxa"/>
              <w:right w:w="28" w:type="dxa"/>
            </w:tcMar>
            <w:vAlign w:val="center"/>
          </w:tcPr>
          <w:p w:rsidR="0010443E" w:rsidRPr="00E16824" w:rsidRDefault="0010443E" w:rsidP="00E16824">
            <w:pPr>
              <w:rPr>
                <w:rFonts w:ascii="Cambria" w:hAnsi="Cambria" w:cs="Arial"/>
                <w:color w:val="000000"/>
                <w:sz w:val="16"/>
                <w:szCs w:val="16"/>
              </w:rPr>
            </w:pPr>
          </w:p>
        </w:tc>
        <w:tc>
          <w:tcPr>
            <w:tcW w:w="1660" w:type="dxa"/>
            <w:tcBorders>
              <w:top w:val="nil"/>
              <w:left w:val="nil"/>
              <w:bottom w:val="single" w:sz="4" w:space="0" w:color="auto"/>
              <w:right w:val="single" w:sz="4" w:space="0" w:color="auto"/>
            </w:tcBorders>
            <w:tcMar>
              <w:left w:w="28" w:type="dxa"/>
              <w:right w:w="28" w:type="dxa"/>
            </w:tcMar>
            <w:vAlign w:val="center"/>
          </w:tcPr>
          <w:p w:rsidR="0010443E" w:rsidRPr="00E16824" w:rsidRDefault="0010443E" w:rsidP="00E16824">
            <w:pPr>
              <w:rPr>
                <w:rFonts w:ascii="Cambria" w:hAnsi="Cambria" w:cs="Arial"/>
                <w:color w:val="000000"/>
                <w:sz w:val="16"/>
                <w:szCs w:val="16"/>
              </w:rPr>
            </w:pPr>
            <w:r w:rsidRPr="00E16824">
              <w:rPr>
                <w:rFonts w:ascii="Cambria" w:hAnsi="Cambria" w:cs="Arial"/>
                <w:color w:val="000000"/>
                <w:sz w:val="16"/>
                <w:szCs w:val="16"/>
              </w:rPr>
              <w:t>Интервал, Н</w:t>
            </w:r>
          </w:p>
        </w:tc>
        <w:tc>
          <w:tcPr>
            <w:tcW w:w="960" w:type="dxa"/>
            <w:tcBorders>
              <w:top w:val="nil"/>
              <w:left w:val="nil"/>
              <w:bottom w:val="single" w:sz="4" w:space="0" w:color="auto"/>
              <w:right w:val="nil"/>
            </w:tcBorders>
            <w:tcMar>
              <w:left w:w="28" w:type="dxa"/>
              <w:right w:w="28" w:type="dxa"/>
            </w:tcMar>
            <w:vAlign w:val="center"/>
          </w:tcPr>
          <w:p w:rsidR="0010443E" w:rsidRPr="00E16824" w:rsidRDefault="0010443E" w:rsidP="00E16824">
            <w:pPr>
              <w:rPr>
                <w:rFonts w:ascii="Cambria" w:hAnsi="Cambria" w:cs="Arial"/>
                <w:color w:val="000000"/>
                <w:sz w:val="16"/>
                <w:szCs w:val="16"/>
              </w:rPr>
            </w:pPr>
            <w:r w:rsidRPr="00E16824">
              <w:rPr>
                <w:rFonts w:ascii="Cambria" w:hAnsi="Cambria" w:cs="Arial"/>
                <w:color w:val="000000"/>
                <w:sz w:val="16"/>
                <w:szCs w:val="16"/>
              </w:rPr>
              <w:t> </w:t>
            </w:r>
          </w:p>
        </w:tc>
        <w:tc>
          <w:tcPr>
            <w:tcW w:w="2240" w:type="dxa"/>
            <w:gridSpan w:val="2"/>
            <w:vMerge/>
            <w:tcBorders>
              <w:top w:val="nil"/>
              <w:left w:val="single" w:sz="8" w:space="0" w:color="auto"/>
              <w:bottom w:val="single" w:sz="4" w:space="0" w:color="auto"/>
              <w:right w:val="single" w:sz="4" w:space="0" w:color="auto"/>
            </w:tcBorders>
            <w:tcMar>
              <w:left w:w="28" w:type="dxa"/>
              <w:right w:w="28" w:type="dxa"/>
            </w:tcMar>
            <w:vAlign w:val="center"/>
          </w:tcPr>
          <w:p w:rsidR="0010443E" w:rsidRPr="00E16824" w:rsidRDefault="0010443E" w:rsidP="00E16824">
            <w:pPr>
              <w:rPr>
                <w:rFonts w:ascii="Cambria" w:hAnsi="Cambria" w:cs="Arial"/>
                <w:color w:val="000000"/>
                <w:sz w:val="16"/>
                <w:szCs w:val="16"/>
              </w:rPr>
            </w:pPr>
          </w:p>
        </w:tc>
        <w:tc>
          <w:tcPr>
            <w:tcW w:w="1660" w:type="dxa"/>
            <w:tcBorders>
              <w:top w:val="nil"/>
              <w:left w:val="nil"/>
              <w:bottom w:val="single" w:sz="4" w:space="0" w:color="auto"/>
              <w:right w:val="single" w:sz="4" w:space="0" w:color="auto"/>
            </w:tcBorders>
            <w:tcMar>
              <w:left w:w="28" w:type="dxa"/>
              <w:right w:w="28" w:type="dxa"/>
            </w:tcMar>
            <w:vAlign w:val="center"/>
          </w:tcPr>
          <w:p w:rsidR="0010443E" w:rsidRPr="00E16824" w:rsidRDefault="0010443E" w:rsidP="00E16824">
            <w:pPr>
              <w:rPr>
                <w:rFonts w:ascii="Cambria" w:hAnsi="Cambria" w:cs="Arial"/>
                <w:color w:val="000000"/>
                <w:sz w:val="16"/>
                <w:szCs w:val="16"/>
              </w:rPr>
            </w:pPr>
            <w:r w:rsidRPr="00E16824">
              <w:rPr>
                <w:rFonts w:ascii="Cambria" w:hAnsi="Cambria" w:cs="Arial"/>
                <w:color w:val="000000"/>
                <w:sz w:val="16"/>
                <w:szCs w:val="16"/>
              </w:rPr>
              <w:t>Вес третьего груза,  Н</w:t>
            </w:r>
          </w:p>
        </w:tc>
        <w:tc>
          <w:tcPr>
            <w:tcW w:w="960" w:type="dxa"/>
            <w:gridSpan w:val="2"/>
            <w:tcBorders>
              <w:top w:val="nil"/>
              <w:left w:val="nil"/>
              <w:bottom w:val="single" w:sz="4" w:space="0" w:color="auto"/>
              <w:right w:val="single" w:sz="8" w:space="0" w:color="auto"/>
            </w:tcBorders>
            <w:tcMar>
              <w:left w:w="28" w:type="dxa"/>
              <w:right w:w="28" w:type="dxa"/>
            </w:tcMar>
            <w:vAlign w:val="center"/>
          </w:tcPr>
          <w:p w:rsidR="0010443E" w:rsidRPr="00E16824" w:rsidRDefault="0010443E" w:rsidP="00E16824">
            <w:pPr>
              <w:rPr>
                <w:rFonts w:ascii="Cambria" w:hAnsi="Cambria" w:cs="Arial"/>
                <w:color w:val="000000"/>
                <w:sz w:val="16"/>
                <w:szCs w:val="16"/>
              </w:rPr>
            </w:pPr>
            <w:r w:rsidRPr="00E16824">
              <w:rPr>
                <w:rFonts w:ascii="Cambria" w:hAnsi="Cambria" w:cs="Arial"/>
                <w:color w:val="000000"/>
                <w:sz w:val="16"/>
                <w:szCs w:val="16"/>
              </w:rPr>
              <w:t> </w:t>
            </w:r>
          </w:p>
        </w:tc>
      </w:tr>
      <w:tr w:rsidR="0010443E" w:rsidRPr="00E16824" w:rsidTr="00E16824">
        <w:trPr>
          <w:trHeight w:val="300"/>
        </w:trPr>
        <w:tc>
          <w:tcPr>
            <w:tcW w:w="2200" w:type="dxa"/>
            <w:gridSpan w:val="3"/>
            <w:vMerge/>
            <w:tcBorders>
              <w:top w:val="nil"/>
              <w:left w:val="single" w:sz="8" w:space="0" w:color="auto"/>
              <w:bottom w:val="single" w:sz="4" w:space="0" w:color="000000"/>
              <w:right w:val="single" w:sz="4" w:space="0" w:color="auto"/>
            </w:tcBorders>
            <w:tcMar>
              <w:left w:w="28" w:type="dxa"/>
              <w:right w:w="28" w:type="dxa"/>
            </w:tcMar>
            <w:vAlign w:val="center"/>
          </w:tcPr>
          <w:p w:rsidR="0010443E" w:rsidRPr="00E16824" w:rsidRDefault="0010443E" w:rsidP="00E16824">
            <w:pPr>
              <w:rPr>
                <w:rFonts w:ascii="Cambria" w:hAnsi="Cambria" w:cs="Arial"/>
                <w:color w:val="000000"/>
                <w:sz w:val="16"/>
                <w:szCs w:val="16"/>
              </w:rPr>
            </w:pPr>
          </w:p>
        </w:tc>
        <w:tc>
          <w:tcPr>
            <w:tcW w:w="1660" w:type="dxa"/>
            <w:tcBorders>
              <w:top w:val="nil"/>
              <w:left w:val="nil"/>
              <w:bottom w:val="single" w:sz="4" w:space="0" w:color="auto"/>
              <w:right w:val="single" w:sz="4" w:space="0" w:color="auto"/>
            </w:tcBorders>
            <w:tcMar>
              <w:left w:w="28" w:type="dxa"/>
              <w:right w:w="28" w:type="dxa"/>
            </w:tcMar>
            <w:vAlign w:val="center"/>
          </w:tcPr>
          <w:p w:rsidR="0010443E" w:rsidRPr="00E16824" w:rsidRDefault="0010443E" w:rsidP="00E16824">
            <w:pPr>
              <w:rPr>
                <w:rFonts w:ascii="Cambria" w:hAnsi="Cambria" w:cs="Arial"/>
                <w:color w:val="000000"/>
                <w:sz w:val="16"/>
                <w:szCs w:val="16"/>
              </w:rPr>
            </w:pPr>
            <w:r w:rsidRPr="00E16824">
              <w:rPr>
                <w:rFonts w:ascii="Cambria" w:hAnsi="Cambria" w:cs="Arial"/>
                <w:color w:val="000000"/>
                <w:sz w:val="16"/>
                <w:szCs w:val="16"/>
              </w:rPr>
              <w:t>Вес третьего груза, Н</w:t>
            </w:r>
          </w:p>
        </w:tc>
        <w:tc>
          <w:tcPr>
            <w:tcW w:w="960" w:type="dxa"/>
            <w:tcBorders>
              <w:top w:val="nil"/>
              <w:left w:val="nil"/>
              <w:bottom w:val="single" w:sz="4" w:space="0" w:color="auto"/>
              <w:right w:val="nil"/>
            </w:tcBorders>
            <w:tcMar>
              <w:left w:w="28" w:type="dxa"/>
              <w:right w:w="28" w:type="dxa"/>
            </w:tcMar>
            <w:vAlign w:val="center"/>
          </w:tcPr>
          <w:p w:rsidR="0010443E" w:rsidRPr="00E16824" w:rsidRDefault="0010443E" w:rsidP="00E16824">
            <w:pPr>
              <w:rPr>
                <w:rFonts w:ascii="Cambria" w:hAnsi="Cambria" w:cs="Arial"/>
                <w:color w:val="000000"/>
                <w:sz w:val="16"/>
                <w:szCs w:val="16"/>
              </w:rPr>
            </w:pPr>
            <w:r w:rsidRPr="00E16824">
              <w:rPr>
                <w:rFonts w:ascii="Cambria" w:hAnsi="Cambria" w:cs="Arial"/>
                <w:color w:val="000000"/>
                <w:sz w:val="16"/>
                <w:szCs w:val="16"/>
              </w:rPr>
              <w:t> </w:t>
            </w:r>
          </w:p>
        </w:tc>
        <w:tc>
          <w:tcPr>
            <w:tcW w:w="2240" w:type="dxa"/>
            <w:gridSpan w:val="2"/>
            <w:vMerge/>
            <w:tcBorders>
              <w:top w:val="nil"/>
              <w:left w:val="single" w:sz="8" w:space="0" w:color="auto"/>
              <w:bottom w:val="single" w:sz="4" w:space="0" w:color="auto"/>
              <w:right w:val="single" w:sz="4" w:space="0" w:color="auto"/>
            </w:tcBorders>
            <w:tcMar>
              <w:left w:w="28" w:type="dxa"/>
              <w:right w:w="28" w:type="dxa"/>
            </w:tcMar>
            <w:vAlign w:val="center"/>
          </w:tcPr>
          <w:p w:rsidR="0010443E" w:rsidRPr="00E16824" w:rsidRDefault="0010443E" w:rsidP="00E16824">
            <w:pPr>
              <w:rPr>
                <w:rFonts w:ascii="Cambria" w:hAnsi="Cambria" w:cs="Arial"/>
                <w:color w:val="000000"/>
                <w:sz w:val="16"/>
                <w:szCs w:val="16"/>
              </w:rPr>
            </w:pPr>
          </w:p>
        </w:tc>
        <w:tc>
          <w:tcPr>
            <w:tcW w:w="1660" w:type="dxa"/>
            <w:tcBorders>
              <w:top w:val="nil"/>
              <w:left w:val="nil"/>
              <w:bottom w:val="single" w:sz="4" w:space="0" w:color="auto"/>
              <w:right w:val="single" w:sz="4" w:space="0" w:color="auto"/>
            </w:tcBorders>
            <w:tcMar>
              <w:left w:w="28" w:type="dxa"/>
              <w:right w:w="28" w:type="dxa"/>
            </w:tcMar>
            <w:vAlign w:val="center"/>
          </w:tcPr>
          <w:p w:rsidR="0010443E" w:rsidRPr="00E16824" w:rsidRDefault="0010443E" w:rsidP="00E16824">
            <w:pPr>
              <w:rPr>
                <w:rFonts w:ascii="Cambria" w:hAnsi="Cambria" w:cs="Arial"/>
                <w:color w:val="000000"/>
                <w:sz w:val="16"/>
                <w:szCs w:val="16"/>
              </w:rPr>
            </w:pPr>
            <w:r w:rsidRPr="00E16824">
              <w:rPr>
                <w:rFonts w:ascii="Cambria" w:hAnsi="Cambria" w:cs="Arial"/>
                <w:color w:val="000000"/>
                <w:sz w:val="16"/>
                <w:szCs w:val="16"/>
              </w:rPr>
              <w:t>Интервал, Н</w:t>
            </w:r>
          </w:p>
        </w:tc>
        <w:tc>
          <w:tcPr>
            <w:tcW w:w="960" w:type="dxa"/>
            <w:gridSpan w:val="2"/>
            <w:tcBorders>
              <w:top w:val="nil"/>
              <w:left w:val="nil"/>
              <w:bottom w:val="single" w:sz="4" w:space="0" w:color="auto"/>
              <w:right w:val="single" w:sz="8" w:space="0" w:color="auto"/>
            </w:tcBorders>
            <w:tcMar>
              <w:left w:w="28" w:type="dxa"/>
              <w:right w:w="28" w:type="dxa"/>
            </w:tcMar>
            <w:vAlign w:val="center"/>
          </w:tcPr>
          <w:p w:rsidR="0010443E" w:rsidRPr="00E16824" w:rsidRDefault="0010443E" w:rsidP="00E16824">
            <w:pPr>
              <w:rPr>
                <w:rFonts w:ascii="Cambria" w:hAnsi="Cambria" w:cs="Arial"/>
                <w:color w:val="000000"/>
                <w:sz w:val="16"/>
                <w:szCs w:val="16"/>
              </w:rPr>
            </w:pPr>
            <w:r w:rsidRPr="00E16824">
              <w:rPr>
                <w:rFonts w:ascii="Cambria" w:hAnsi="Cambria" w:cs="Arial"/>
                <w:color w:val="000000"/>
                <w:sz w:val="16"/>
                <w:szCs w:val="16"/>
              </w:rPr>
              <w:t> </w:t>
            </w:r>
          </w:p>
        </w:tc>
      </w:tr>
      <w:tr w:rsidR="0010443E" w:rsidRPr="00E16824" w:rsidTr="00E16824">
        <w:trPr>
          <w:trHeight w:val="300"/>
        </w:trPr>
        <w:tc>
          <w:tcPr>
            <w:tcW w:w="2200" w:type="dxa"/>
            <w:gridSpan w:val="3"/>
            <w:vMerge/>
            <w:tcBorders>
              <w:top w:val="nil"/>
              <w:left w:val="single" w:sz="8" w:space="0" w:color="auto"/>
              <w:bottom w:val="single" w:sz="4" w:space="0" w:color="000000"/>
              <w:right w:val="single" w:sz="4" w:space="0" w:color="auto"/>
            </w:tcBorders>
            <w:tcMar>
              <w:left w:w="28" w:type="dxa"/>
              <w:right w:w="28" w:type="dxa"/>
            </w:tcMar>
            <w:vAlign w:val="center"/>
          </w:tcPr>
          <w:p w:rsidR="0010443E" w:rsidRPr="00E16824" w:rsidRDefault="0010443E" w:rsidP="00E16824">
            <w:pPr>
              <w:rPr>
                <w:rFonts w:ascii="Cambria" w:hAnsi="Cambria" w:cs="Arial"/>
                <w:color w:val="000000"/>
                <w:sz w:val="16"/>
                <w:szCs w:val="16"/>
              </w:rPr>
            </w:pPr>
          </w:p>
        </w:tc>
        <w:tc>
          <w:tcPr>
            <w:tcW w:w="1660" w:type="dxa"/>
            <w:tcBorders>
              <w:top w:val="nil"/>
              <w:left w:val="nil"/>
              <w:bottom w:val="single" w:sz="4" w:space="0" w:color="auto"/>
              <w:right w:val="single" w:sz="4" w:space="0" w:color="auto"/>
            </w:tcBorders>
            <w:tcMar>
              <w:left w:w="28" w:type="dxa"/>
              <w:right w:w="28" w:type="dxa"/>
            </w:tcMar>
            <w:vAlign w:val="center"/>
          </w:tcPr>
          <w:p w:rsidR="0010443E" w:rsidRPr="00E16824" w:rsidRDefault="0010443E" w:rsidP="00E16824">
            <w:pPr>
              <w:rPr>
                <w:rFonts w:ascii="Cambria" w:hAnsi="Cambria" w:cs="Arial"/>
                <w:color w:val="000000"/>
                <w:sz w:val="16"/>
                <w:szCs w:val="16"/>
              </w:rPr>
            </w:pPr>
            <w:r w:rsidRPr="00E16824">
              <w:rPr>
                <w:rFonts w:ascii="Cambria" w:hAnsi="Cambria" w:cs="Arial"/>
                <w:color w:val="000000"/>
                <w:sz w:val="16"/>
                <w:szCs w:val="16"/>
              </w:rPr>
              <w:t>Интервал, Н</w:t>
            </w:r>
          </w:p>
        </w:tc>
        <w:tc>
          <w:tcPr>
            <w:tcW w:w="960" w:type="dxa"/>
            <w:tcBorders>
              <w:top w:val="nil"/>
              <w:left w:val="nil"/>
              <w:bottom w:val="single" w:sz="4" w:space="0" w:color="auto"/>
              <w:right w:val="nil"/>
            </w:tcBorders>
            <w:tcMar>
              <w:left w:w="28" w:type="dxa"/>
              <w:right w:w="28" w:type="dxa"/>
            </w:tcMar>
            <w:vAlign w:val="center"/>
          </w:tcPr>
          <w:p w:rsidR="0010443E" w:rsidRPr="00E16824" w:rsidRDefault="0010443E" w:rsidP="00E16824">
            <w:pPr>
              <w:rPr>
                <w:rFonts w:ascii="Cambria" w:hAnsi="Cambria" w:cs="Arial"/>
                <w:color w:val="000000"/>
                <w:sz w:val="16"/>
                <w:szCs w:val="16"/>
              </w:rPr>
            </w:pPr>
            <w:r w:rsidRPr="00E16824">
              <w:rPr>
                <w:rFonts w:ascii="Cambria" w:hAnsi="Cambria" w:cs="Arial"/>
                <w:color w:val="000000"/>
                <w:sz w:val="16"/>
                <w:szCs w:val="16"/>
              </w:rPr>
              <w:t> </w:t>
            </w:r>
          </w:p>
        </w:tc>
        <w:tc>
          <w:tcPr>
            <w:tcW w:w="2240" w:type="dxa"/>
            <w:gridSpan w:val="2"/>
            <w:vMerge w:val="restart"/>
            <w:tcBorders>
              <w:top w:val="nil"/>
              <w:left w:val="single" w:sz="8" w:space="0" w:color="auto"/>
              <w:bottom w:val="single" w:sz="4" w:space="0" w:color="auto"/>
              <w:right w:val="single" w:sz="4" w:space="0" w:color="auto"/>
            </w:tcBorders>
            <w:tcMar>
              <w:left w:w="28" w:type="dxa"/>
              <w:right w:w="28" w:type="dxa"/>
            </w:tcMar>
            <w:vAlign w:val="center"/>
          </w:tcPr>
          <w:p w:rsidR="0010443E" w:rsidRPr="00E16824" w:rsidRDefault="0010443E" w:rsidP="00E16824">
            <w:pPr>
              <w:rPr>
                <w:rFonts w:ascii="Cambria" w:hAnsi="Cambria" w:cs="Arial"/>
                <w:color w:val="000000"/>
                <w:sz w:val="16"/>
                <w:szCs w:val="16"/>
              </w:rPr>
            </w:pPr>
            <w:r w:rsidRPr="00E16824">
              <w:rPr>
                <w:rFonts w:ascii="Cambria" w:hAnsi="Cambria" w:cs="Arial"/>
                <w:color w:val="000000"/>
                <w:sz w:val="16"/>
                <w:szCs w:val="16"/>
              </w:rPr>
              <w:t>7. Динамометр</w:t>
            </w:r>
          </w:p>
        </w:tc>
        <w:tc>
          <w:tcPr>
            <w:tcW w:w="1660" w:type="dxa"/>
            <w:tcBorders>
              <w:top w:val="nil"/>
              <w:left w:val="nil"/>
              <w:bottom w:val="single" w:sz="4" w:space="0" w:color="auto"/>
              <w:right w:val="single" w:sz="4" w:space="0" w:color="auto"/>
            </w:tcBorders>
            <w:tcMar>
              <w:left w:w="28" w:type="dxa"/>
              <w:right w:w="28" w:type="dxa"/>
            </w:tcMar>
            <w:vAlign w:val="center"/>
          </w:tcPr>
          <w:p w:rsidR="0010443E" w:rsidRPr="00E16824" w:rsidRDefault="0010443E" w:rsidP="00E16824">
            <w:pPr>
              <w:rPr>
                <w:rFonts w:ascii="Cambria" w:hAnsi="Cambria" w:cs="Arial"/>
                <w:color w:val="000000"/>
                <w:sz w:val="16"/>
                <w:szCs w:val="16"/>
              </w:rPr>
            </w:pPr>
            <w:r w:rsidRPr="00E16824">
              <w:rPr>
                <w:rFonts w:ascii="Cambria" w:hAnsi="Cambria" w:cs="Arial"/>
                <w:color w:val="000000"/>
                <w:sz w:val="16"/>
                <w:szCs w:val="16"/>
              </w:rPr>
              <w:t>Верхний предел, Н</w:t>
            </w:r>
          </w:p>
        </w:tc>
        <w:tc>
          <w:tcPr>
            <w:tcW w:w="960" w:type="dxa"/>
            <w:gridSpan w:val="2"/>
            <w:tcBorders>
              <w:top w:val="nil"/>
              <w:left w:val="nil"/>
              <w:bottom w:val="single" w:sz="4" w:space="0" w:color="auto"/>
              <w:right w:val="single" w:sz="8" w:space="0" w:color="auto"/>
            </w:tcBorders>
            <w:tcMar>
              <w:left w:w="28" w:type="dxa"/>
              <w:right w:w="28" w:type="dxa"/>
            </w:tcMar>
            <w:vAlign w:val="center"/>
          </w:tcPr>
          <w:p w:rsidR="0010443E" w:rsidRPr="00E16824" w:rsidRDefault="0010443E" w:rsidP="00E16824">
            <w:pPr>
              <w:rPr>
                <w:rFonts w:ascii="Cambria" w:hAnsi="Cambria" w:cs="Arial"/>
                <w:color w:val="000000"/>
                <w:sz w:val="16"/>
                <w:szCs w:val="16"/>
              </w:rPr>
            </w:pPr>
            <w:r w:rsidRPr="00E16824">
              <w:rPr>
                <w:rFonts w:ascii="Cambria" w:hAnsi="Cambria" w:cs="Arial"/>
                <w:color w:val="000000"/>
                <w:sz w:val="16"/>
                <w:szCs w:val="16"/>
              </w:rPr>
              <w:t> </w:t>
            </w:r>
          </w:p>
        </w:tc>
      </w:tr>
      <w:tr w:rsidR="0010443E" w:rsidRPr="00E16824" w:rsidTr="00E16824">
        <w:trPr>
          <w:trHeight w:val="204"/>
        </w:trPr>
        <w:tc>
          <w:tcPr>
            <w:tcW w:w="2200" w:type="dxa"/>
            <w:gridSpan w:val="3"/>
            <w:vMerge w:val="restart"/>
            <w:tcBorders>
              <w:top w:val="nil"/>
              <w:left w:val="single" w:sz="8" w:space="0" w:color="auto"/>
              <w:bottom w:val="single" w:sz="4" w:space="0" w:color="000000"/>
              <w:right w:val="single" w:sz="4" w:space="0" w:color="auto"/>
            </w:tcBorders>
            <w:tcMar>
              <w:left w:w="28" w:type="dxa"/>
              <w:right w:w="28" w:type="dxa"/>
            </w:tcMar>
            <w:vAlign w:val="center"/>
          </w:tcPr>
          <w:p w:rsidR="0010443E" w:rsidRPr="00E16824" w:rsidRDefault="0010443E" w:rsidP="00E16824">
            <w:pPr>
              <w:rPr>
                <w:rFonts w:ascii="Cambria" w:hAnsi="Cambria" w:cs="Arial"/>
                <w:color w:val="000000"/>
                <w:sz w:val="16"/>
                <w:szCs w:val="16"/>
              </w:rPr>
            </w:pPr>
            <w:r w:rsidRPr="00E16824">
              <w:rPr>
                <w:rFonts w:ascii="Cambria" w:hAnsi="Cambria" w:cs="Arial"/>
                <w:color w:val="000000"/>
                <w:sz w:val="16"/>
                <w:szCs w:val="16"/>
              </w:rPr>
              <w:t>3. Динамометр</w:t>
            </w:r>
          </w:p>
        </w:tc>
        <w:tc>
          <w:tcPr>
            <w:tcW w:w="1660" w:type="dxa"/>
            <w:tcBorders>
              <w:top w:val="nil"/>
              <w:left w:val="nil"/>
              <w:bottom w:val="single" w:sz="4" w:space="0" w:color="auto"/>
              <w:right w:val="single" w:sz="4" w:space="0" w:color="auto"/>
            </w:tcBorders>
            <w:tcMar>
              <w:left w:w="28" w:type="dxa"/>
              <w:right w:w="28" w:type="dxa"/>
            </w:tcMar>
            <w:vAlign w:val="center"/>
          </w:tcPr>
          <w:p w:rsidR="0010443E" w:rsidRPr="00E16824" w:rsidRDefault="0010443E" w:rsidP="00E16824">
            <w:pPr>
              <w:rPr>
                <w:rFonts w:ascii="Cambria" w:hAnsi="Cambria" w:cs="Arial"/>
                <w:color w:val="000000"/>
                <w:sz w:val="16"/>
                <w:szCs w:val="16"/>
              </w:rPr>
            </w:pPr>
            <w:r w:rsidRPr="00E16824">
              <w:rPr>
                <w:rFonts w:ascii="Cambria" w:hAnsi="Cambria" w:cs="Arial"/>
                <w:color w:val="000000"/>
                <w:sz w:val="16"/>
                <w:szCs w:val="16"/>
              </w:rPr>
              <w:t>Верхний предел, Н</w:t>
            </w:r>
          </w:p>
        </w:tc>
        <w:tc>
          <w:tcPr>
            <w:tcW w:w="960" w:type="dxa"/>
            <w:tcBorders>
              <w:top w:val="nil"/>
              <w:left w:val="nil"/>
              <w:bottom w:val="single" w:sz="4" w:space="0" w:color="auto"/>
              <w:right w:val="nil"/>
            </w:tcBorders>
            <w:tcMar>
              <w:left w:w="28" w:type="dxa"/>
              <w:right w:w="28" w:type="dxa"/>
            </w:tcMar>
            <w:vAlign w:val="center"/>
          </w:tcPr>
          <w:p w:rsidR="0010443E" w:rsidRPr="00E16824" w:rsidRDefault="0010443E" w:rsidP="00E16824">
            <w:pPr>
              <w:rPr>
                <w:rFonts w:ascii="Cambria" w:hAnsi="Cambria" w:cs="Arial"/>
                <w:color w:val="000000"/>
                <w:sz w:val="16"/>
                <w:szCs w:val="16"/>
              </w:rPr>
            </w:pPr>
            <w:r w:rsidRPr="00E16824">
              <w:rPr>
                <w:rFonts w:ascii="Cambria" w:hAnsi="Cambria" w:cs="Arial"/>
                <w:color w:val="000000"/>
                <w:sz w:val="16"/>
                <w:szCs w:val="16"/>
              </w:rPr>
              <w:t> </w:t>
            </w:r>
          </w:p>
        </w:tc>
        <w:tc>
          <w:tcPr>
            <w:tcW w:w="2240" w:type="dxa"/>
            <w:gridSpan w:val="2"/>
            <w:vMerge/>
            <w:tcBorders>
              <w:top w:val="nil"/>
              <w:left w:val="single" w:sz="8" w:space="0" w:color="auto"/>
              <w:bottom w:val="single" w:sz="4" w:space="0" w:color="auto"/>
              <w:right w:val="single" w:sz="4" w:space="0" w:color="auto"/>
            </w:tcBorders>
            <w:tcMar>
              <w:left w:w="28" w:type="dxa"/>
              <w:right w:w="28" w:type="dxa"/>
            </w:tcMar>
            <w:vAlign w:val="center"/>
          </w:tcPr>
          <w:p w:rsidR="0010443E" w:rsidRPr="00E16824" w:rsidRDefault="0010443E" w:rsidP="00E16824">
            <w:pPr>
              <w:rPr>
                <w:rFonts w:ascii="Cambria" w:hAnsi="Cambria" w:cs="Arial"/>
                <w:color w:val="000000"/>
                <w:sz w:val="16"/>
                <w:szCs w:val="16"/>
              </w:rPr>
            </w:pPr>
          </w:p>
        </w:tc>
        <w:tc>
          <w:tcPr>
            <w:tcW w:w="1660" w:type="dxa"/>
            <w:tcBorders>
              <w:top w:val="nil"/>
              <w:left w:val="nil"/>
              <w:bottom w:val="single" w:sz="4" w:space="0" w:color="auto"/>
              <w:right w:val="single" w:sz="4" w:space="0" w:color="auto"/>
            </w:tcBorders>
            <w:noWrap/>
            <w:tcMar>
              <w:left w:w="28" w:type="dxa"/>
              <w:right w:w="28" w:type="dxa"/>
            </w:tcMar>
            <w:vAlign w:val="center"/>
          </w:tcPr>
          <w:p w:rsidR="0010443E" w:rsidRPr="00E16824" w:rsidRDefault="0010443E" w:rsidP="00E16824">
            <w:pPr>
              <w:rPr>
                <w:rFonts w:ascii="Cambria" w:hAnsi="Cambria" w:cs="Arial"/>
                <w:sz w:val="16"/>
                <w:szCs w:val="16"/>
              </w:rPr>
            </w:pPr>
            <w:r w:rsidRPr="00E16824">
              <w:rPr>
                <w:rFonts w:ascii="Cambria" w:hAnsi="Cambria" w:cs="Arial"/>
                <w:sz w:val="16"/>
                <w:szCs w:val="16"/>
              </w:rPr>
              <w:t xml:space="preserve">Цена </w:t>
            </w:r>
            <w:proofErr w:type="spellStart"/>
            <w:r w:rsidRPr="00E16824">
              <w:rPr>
                <w:rFonts w:ascii="Cambria" w:hAnsi="Cambria" w:cs="Arial"/>
                <w:sz w:val="16"/>
                <w:szCs w:val="16"/>
              </w:rPr>
              <w:t>деления</w:t>
            </w:r>
            <w:proofErr w:type="gramStart"/>
            <w:r w:rsidRPr="00E16824">
              <w:rPr>
                <w:rFonts w:ascii="Cambria" w:hAnsi="Cambria" w:cs="Arial"/>
                <w:sz w:val="16"/>
                <w:szCs w:val="16"/>
              </w:rPr>
              <w:t>,Н</w:t>
            </w:r>
            <w:proofErr w:type="spellEnd"/>
            <w:proofErr w:type="gramEnd"/>
          </w:p>
        </w:tc>
        <w:tc>
          <w:tcPr>
            <w:tcW w:w="960" w:type="dxa"/>
            <w:gridSpan w:val="2"/>
            <w:tcBorders>
              <w:top w:val="nil"/>
              <w:left w:val="nil"/>
              <w:bottom w:val="single" w:sz="4" w:space="0" w:color="auto"/>
              <w:right w:val="single" w:sz="8" w:space="0" w:color="auto"/>
            </w:tcBorders>
            <w:tcMar>
              <w:left w:w="28" w:type="dxa"/>
              <w:right w:w="28" w:type="dxa"/>
            </w:tcMar>
            <w:vAlign w:val="center"/>
          </w:tcPr>
          <w:p w:rsidR="0010443E" w:rsidRPr="00E16824" w:rsidRDefault="0010443E" w:rsidP="00E16824">
            <w:pPr>
              <w:rPr>
                <w:rFonts w:ascii="Cambria" w:hAnsi="Cambria" w:cs="Arial"/>
                <w:color w:val="000000"/>
                <w:sz w:val="16"/>
                <w:szCs w:val="16"/>
              </w:rPr>
            </w:pPr>
            <w:r w:rsidRPr="00E16824">
              <w:rPr>
                <w:rFonts w:ascii="Cambria" w:hAnsi="Cambria" w:cs="Arial"/>
                <w:color w:val="000000"/>
                <w:sz w:val="16"/>
                <w:szCs w:val="16"/>
              </w:rPr>
              <w:t> </w:t>
            </w:r>
          </w:p>
        </w:tc>
      </w:tr>
      <w:tr w:rsidR="0010443E" w:rsidRPr="00E16824" w:rsidTr="00E16824">
        <w:trPr>
          <w:trHeight w:val="204"/>
        </w:trPr>
        <w:tc>
          <w:tcPr>
            <w:tcW w:w="2200" w:type="dxa"/>
            <w:gridSpan w:val="3"/>
            <w:vMerge/>
            <w:tcBorders>
              <w:top w:val="nil"/>
              <w:left w:val="single" w:sz="8" w:space="0" w:color="auto"/>
              <w:bottom w:val="single" w:sz="4" w:space="0" w:color="000000"/>
              <w:right w:val="single" w:sz="4" w:space="0" w:color="auto"/>
            </w:tcBorders>
            <w:tcMar>
              <w:left w:w="28" w:type="dxa"/>
              <w:right w:w="28" w:type="dxa"/>
            </w:tcMar>
            <w:vAlign w:val="center"/>
          </w:tcPr>
          <w:p w:rsidR="0010443E" w:rsidRPr="00E16824" w:rsidRDefault="0010443E" w:rsidP="00E16824">
            <w:pPr>
              <w:rPr>
                <w:rFonts w:ascii="Cambria" w:hAnsi="Cambria" w:cs="Arial"/>
                <w:color w:val="000000"/>
                <w:sz w:val="16"/>
                <w:szCs w:val="16"/>
              </w:rPr>
            </w:pPr>
          </w:p>
        </w:tc>
        <w:tc>
          <w:tcPr>
            <w:tcW w:w="1660" w:type="dxa"/>
            <w:tcBorders>
              <w:top w:val="nil"/>
              <w:left w:val="nil"/>
              <w:bottom w:val="single" w:sz="4" w:space="0" w:color="auto"/>
              <w:right w:val="single" w:sz="4" w:space="0" w:color="auto"/>
            </w:tcBorders>
            <w:noWrap/>
            <w:tcMar>
              <w:left w:w="28" w:type="dxa"/>
              <w:right w:w="28" w:type="dxa"/>
            </w:tcMar>
            <w:vAlign w:val="center"/>
          </w:tcPr>
          <w:p w:rsidR="0010443E" w:rsidRPr="00E16824" w:rsidRDefault="0010443E" w:rsidP="00E16824">
            <w:pPr>
              <w:rPr>
                <w:rFonts w:ascii="Cambria" w:hAnsi="Cambria" w:cs="Arial"/>
                <w:sz w:val="16"/>
                <w:szCs w:val="16"/>
              </w:rPr>
            </w:pPr>
            <w:r w:rsidRPr="00E16824">
              <w:rPr>
                <w:rFonts w:ascii="Cambria" w:hAnsi="Cambria" w:cs="Arial"/>
                <w:sz w:val="16"/>
                <w:szCs w:val="16"/>
              </w:rPr>
              <w:t xml:space="preserve">Цена </w:t>
            </w:r>
            <w:proofErr w:type="spellStart"/>
            <w:r w:rsidRPr="00E16824">
              <w:rPr>
                <w:rFonts w:ascii="Cambria" w:hAnsi="Cambria" w:cs="Arial"/>
                <w:sz w:val="16"/>
                <w:szCs w:val="16"/>
              </w:rPr>
              <w:t>деления</w:t>
            </w:r>
            <w:proofErr w:type="gramStart"/>
            <w:r w:rsidRPr="00E16824">
              <w:rPr>
                <w:rFonts w:ascii="Cambria" w:hAnsi="Cambria" w:cs="Arial"/>
                <w:sz w:val="16"/>
                <w:szCs w:val="16"/>
              </w:rPr>
              <w:t>,Н</w:t>
            </w:r>
            <w:proofErr w:type="spellEnd"/>
            <w:proofErr w:type="gramEnd"/>
          </w:p>
        </w:tc>
        <w:tc>
          <w:tcPr>
            <w:tcW w:w="960" w:type="dxa"/>
            <w:tcBorders>
              <w:top w:val="nil"/>
              <w:left w:val="nil"/>
              <w:bottom w:val="single" w:sz="4" w:space="0" w:color="auto"/>
              <w:right w:val="nil"/>
            </w:tcBorders>
            <w:tcMar>
              <w:left w:w="28" w:type="dxa"/>
              <w:right w:w="28" w:type="dxa"/>
            </w:tcMar>
            <w:vAlign w:val="center"/>
          </w:tcPr>
          <w:p w:rsidR="0010443E" w:rsidRPr="00E16824" w:rsidRDefault="0010443E" w:rsidP="00E16824">
            <w:pPr>
              <w:rPr>
                <w:rFonts w:ascii="Cambria" w:hAnsi="Cambria" w:cs="Arial"/>
                <w:color w:val="000000"/>
                <w:sz w:val="16"/>
                <w:szCs w:val="16"/>
              </w:rPr>
            </w:pPr>
            <w:r w:rsidRPr="00E16824">
              <w:rPr>
                <w:rFonts w:ascii="Cambria" w:hAnsi="Cambria" w:cs="Arial"/>
                <w:color w:val="000000"/>
                <w:sz w:val="16"/>
                <w:szCs w:val="16"/>
              </w:rPr>
              <w:t> </w:t>
            </w:r>
          </w:p>
        </w:tc>
        <w:tc>
          <w:tcPr>
            <w:tcW w:w="2240" w:type="dxa"/>
            <w:gridSpan w:val="2"/>
            <w:vMerge w:val="restart"/>
            <w:tcBorders>
              <w:top w:val="nil"/>
              <w:left w:val="single" w:sz="8" w:space="0" w:color="auto"/>
              <w:bottom w:val="single" w:sz="8" w:space="0" w:color="000000"/>
              <w:right w:val="single" w:sz="4" w:space="0" w:color="auto"/>
            </w:tcBorders>
            <w:tcMar>
              <w:left w:w="28" w:type="dxa"/>
              <w:right w:w="28" w:type="dxa"/>
            </w:tcMar>
            <w:vAlign w:val="center"/>
          </w:tcPr>
          <w:p w:rsidR="0010443E" w:rsidRPr="00E16824" w:rsidRDefault="0010443E" w:rsidP="00E16824">
            <w:pPr>
              <w:rPr>
                <w:rFonts w:ascii="Cambria" w:hAnsi="Cambria" w:cs="Arial"/>
                <w:color w:val="000000"/>
                <w:sz w:val="16"/>
                <w:szCs w:val="16"/>
              </w:rPr>
            </w:pPr>
            <w:r w:rsidRPr="00E16824">
              <w:rPr>
                <w:rFonts w:ascii="Cambria" w:hAnsi="Cambria" w:cs="Arial"/>
                <w:color w:val="000000"/>
                <w:sz w:val="16"/>
                <w:szCs w:val="16"/>
              </w:rPr>
              <w:t xml:space="preserve">8. Линейка  </w:t>
            </w:r>
          </w:p>
        </w:tc>
        <w:tc>
          <w:tcPr>
            <w:tcW w:w="1660" w:type="dxa"/>
            <w:tcBorders>
              <w:top w:val="nil"/>
              <w:left w:val="nil"/>
              <w:bottom w:val="single" w:sz="4" w:space="0" w:color="auto"/>
              <w:right w:val="single" w:sz="4" w:space="0" w:color="auto"/>
            </w:tcBorders>
            <w:tcMar>
              <w:left w:w="28" w:type="dxa"/>
              <w:right w:w="28" w:type="dxa"/>
            </w:tcMar>
            <w:vAlign w:val="center"/>
          </w:tcPr>
          <w:p w:rsidR="0010443E" w:rsidRPr="00E16824" w:rsidRDefault="0010443E" w:rsidP="00E16824">
            <w:pPr>
              <w:rPr>
                <w:rFonts w:ascii="Cambria" w:hAnsi="Cambria" w:cs="Arial"/>
                <w:color w:val="000000"/>
                <w:sz w:val="16"/>
                <w:szCs w:val="16"/>
              </w:rPr>
            </w:pPr>
            <w:r w:rsidRPr="00E16824">
              <w:rPr>
                <w:rFonts w:ascii="Cambria" w:hAnsi="Cambria" w:cs="Arial"/>
                <w:color w:val="000000"/>
                <w:sz w:val="16"/>
                <w:szCs w:val="16"/>
              </w:rPr>
              <w:t xml:space="preserve">Длина, </w:t>
            </w:r>
            <w:proofErr w:type="gramStart"/>
            <w:r w:rsidRPr="00E16824">
              <w:rPr>
                <w:rFonts w:ascii="Cambria" w:hAnsi="Cambria" w:cs="Arial"/>
                <w:color w:val="000000"/>
                <w:sz w:val="16"/>
                <w:szCs w:val="16"/>
              </w:rPr>
              <w:t>мм</w:t>
            </w:r>
            <w:proofErr w:type="gramEnd"/>
          </w:p>
        </w:tc>
        <w:tc>
          <w:tcPr>
            <w:tcW w:w="960" w:type="dxa"/>
            <w:gridSpan w:val="2"/>
            <w:tcBorders>
              <w:top w:val="nil"/>
              <w:left w:val="nil"/>
              <w:bottom w:val="single" w:sz="4" w:space="0" w:color="auto"/>
              <w:right w:val="single" w:sz="8" w:space="0" w:color="auto"/>
            </w:tcBorders>
            <w:tcMar>
              <w:left w:w="28" w:type="dxa"/>
              <w:right w:w="28" w:type="dxa"/>
            </w:tcMar>
            <w:vAlign w:val="center"/>
          </w:tcPr>
          <w:p w:rsidR="0010443E" w:rsidRPr="00E16824" w:rsidRDefault="0010443E" w:rsidP="00E16824">
            <w:pPr>
              <w:rPr>
                <w:rFonts w:ascii="Cambria" w:hAnsi="Cambria" w:cs="Arial"/>
                <w:color w:val="000000"/>
                <w:sz w:val="16"/>
                <w:szCs w:val="16"/>
              </w:rPr>
            </w:pPr>
            <w:r w:rsidRPr="00E16824">
              <w:rPr>
                <w:rFonts w:ascii="Cambria" w:hAnsi="Cambria" w:cs="Arial"/>
                <w:color w:val="000000"/>
                <w:sz w:val="16"/>
                <w:szCs w:val="16"/>
              </w:rPr>
              <w:t> </w:t>
            </w:r>
          </w:p>
        </w:tc>
      </w:tr>
      <w:tr w:rsidR="0010443E" w:rsidRPr="00E16824" w:rsidTr="00E16824">
        <w:trPr>
          <w:trHeight w:val="204"/>
        </w:trPr>
        <w:tc>
          <w:tcPr>
            <w:tcW w:w="2200" w:type="dxa"/>
            <w:gridSpan w:val="3"/>
            <w:vMerge w:val="restart"/>
            <w:tcBorders>
              <w:top w:val="nil"/>
              <w:left w:val="single" w:sz="8" w:space="0" w:color="auto"/>
              <w:bottom w:val="single" w:sz="8" w:space="0" w:color="000000"/>
              <w:right w:val="single" w:sz="4" w:space="0" w:color="auto"/>
            </w:tcBorders>
            <w:tcMar>
              <w:left w:w="28" w:type="dxa"/>
              <w:right w:w="28" w:type="dxa"/>
            </w:tcMar>
            <w:vAlign w:val="center"/>
          </w:tcPr>
          <w:p w:rsidR="0010443E" w:rsidRPr="00E16824" w:rsidRDefault="0010443E" w:rsidP="00E16824">
            <w:pPr>
              <w:rPr>
                <w:rFonts w:ascii="Cambria" w:hAnsi="Cambria" w:cs="Arial"/>
                <w:color w:val="000000"/>
                <w:sz w:val="16"/>
                <w:szCs w:val="16"/>
              </w:rPr>
            </w:pPr>
            <w:r w:rsidRPr="00E16824">
              <w:rPr>
                <w:rFonts w:ascii="Cambria" w:hAnsi="Cambria" w:cs="Arial"/>
                <w:color w:val="000000"/>
                <w:sz w:val="16"/>
                <w:szCs w:val="16"/>
              </w:rPr>
              <w:t>4. Направляющая</w:t>
            </w:r>
          </w:p>
        </w:tc>
        <w:tc>
          <w:tcPr>
            <w:tcW w:w="1660" w:type="dxa"/>
            <w:tcBorders>
              <w:top w:val="nil"/>
              <w:left w:val="nil"/>
              <w:bottom w:val="single" w:sz="4" w:space="0" w:color="auto"/>
              <w:right w:val="single" w:sz="4" w:space="0" w:color="auto"/>
            </w:tcBorders>
            <w:tcMar>
              <w:left w:w="28" w:type="dxa"/>
              <w:right w:w="28" w:type="dxa"/>
            </w:tcMar>
            <w:vAlign w:val="center"/>
          </w:tcPr>
          <w:p w:rsidR="0010443E" w:rsidRPr="00E16824" w:rsidRDefault="0010443E" w:rsidP="00E16824">
            <w:pPr>
              <w:rPr>
                <w:rFonts w:ascii="Cambria" w:hAnsi="Cambria" w:cs="Arial"/>
                <w:color w:val="000000"/>
                <w:sz w:val="16"/>
                <w:szCs w:val="16"/>
              </w:rPr>
            </w:pPr>
            <w:r w:rsidRPr="00E16824">
              <w:rPr>
                <w:rFonts w:ascii="Cambria" w:hAnsi="Cambria" w:cs="Arial"/>
                <w:color w:val="000000"/>
                <w:sz w:val="16"/>
                <w:szCs w:val="16"/>
              </w:rPr>
              <w:t>Материал</w:t>
            </w:r>
          </w:p>
        </w:tc>
        <w:tc>
          <w:tcPr>
            <w:tcW w:w="960" w:type="dxa"/>
            <w:tcBorders>
              <w:top w:val="nil"/>
              <w:left w:val="nil"/>
              <w:bottom w:val="single" w:sz="4" w:space="0" w:color="auto"/>
              <w:right w:val="nil"/>
            </w:tcBorders>
            <w:tcMar>
              <w:left w:w="28" w:type="dxa"/>
              <w:right w:w="28" w:type="dxa"/>
            </w:tcMar>
            <w:vAlign w:val="center"/>
          </w:tcPr>
          <w:p w:rsidR="0010443E" w:rsidRPr="00E16824" w:rsidRDefault="0010443E" w:rsidP="00E16824">
            <w:pPr>
              <w:rPr>
                <w:rFonts w:ascii="Cambria" w:hAnsi="Cambria" w:cs="Arial"/>
                <w:color w:val="000000"/>
                <w:sz w:val="16"/>
                <w:szCs w:val="16"/>
              </w:rPr>
            </w:pPr>
            <w:r w:rsidRPr="00E16824">
              <w:rPr>
                <w:rFonts w:ascii="Cambria" w:hAnsi="Cambria" w:cs="Arial"/>
                <w:color w:val="000000"/>
                <w:sz w:val="16"/>
                <w:szCs w:val="16"/>
              </w:rPr>
              <w:t> </w:t>
            </w:r>
          </w:p>
        </w:tc>
        <w:tc>
          <w:tcPr>
            <w:tcW w:w="2240" w:type="dxa"/>
            <w:gridSpan w:val="2"/>
            <w:vMerge/>
            <w:tcBorders>
              <w:top w:val="nil"/>
              <w:left w:val="single" w:sz="8" w:space="0" w:color="auto"/>
              <w:bottom w:val="single" w:sz="8" w:space="0" w:color="000000"/>
              <w:right w:val="single" w:sz="4" w:space="0" w:color="auto"/>
            </w:tcBorders>
            <w:tcMar>
              <w:left w:w="28" w:type="dxa"/>
              <w:right w:w="28" w:type="dxa"/>
            </w:tcMar>
            <w:vAlign w:val="center"/>
          </w:tcPr>
          <w:p w:rsidR="0010443E" w:rsidRPr="00E16824" w:rsidRDefault="0010443E" w:rsidP="00E16824">
            <w:pPr>
              <w:rPr>
                <w:rFonts w:ascii="Cambria" w:hAnsi="Cambria" w:cs="Arial"/>
                <w:color w:val="000000"/>
                <w:sz w:val="16"/>
                <w:szCs w:val="16"/>
              </w:rPr>
            </w:pPr>
          </w:p>
        </w:tc>
        <w:tc>
          <w:tcPr>
            <w:tcW w:w="1660" w:type="dxa"/>
            <w:vMerge w:val="restart"/>
            <w:tcBorders>
              <w:top w:val="nil"/>
              <w:left w:val="single" w:sz="4" w:space="0" w:color="auto"/>
              <w:bottom w:val="single" w:sz="8" w:space="0" w:color="000000"/>
              <w:right w:val="single" w:sz="4" w:space="0" w:color="auto"/>
            </w:tcBorders>
            <w:tcMar>
              <w:left w:w="28" w:type="dxa"/>
              <w:right w:w="28" w:type="dxa"/>
            </w:tcMar>
            <w:vAlign w:val="center"/>
          </w:tcPr>
          <w:p w:rsidR="0010443E" w:rsidRPr="00E16824" w:rsidRDefault="0010443E" w:rsidP="00E16824">
            <w:pPr>
              <w:rPr>
                <w:rFonts w:ascii="Cambria" w:hAnsi="Cambria" w:cs="Arial"/>
                <w:color w:val="000000"/>
                <w:sz w:val="16"/>
                <w:szCs w:val="16"/>
              </w:rPr>
            </w:pPr>
            <w:r w:rsidRPr="00E16824">
              <w:rPr>
                <w:rFonts w:ascii="Cambria" w:hAnsi="Cambria" w:cs="Arial"/>
                <w:color w:val="000000"/>
                <w:sz w:val="16"/>
                <w:szCs w:val="16"/>
              </w:rPr>
              <w:t xml:space="preserve">Цена деления, </w:t>
            </w:r>
            <w:proofErr w:type="gramStart"/>
            <w:r w:rsidRPr="00E16824">
              <w:rPr>
                <w:rFonts w:ascii="Cambria" w:hAnsi="Cambria" w:cs="Arial"/>
                <w:color w:val="000000"/>
                <w:sz w:val="16"/>
                <w:szCs w:val="16"/>
              </w:rPr>
              <w:t>мм</w:t>
            </w:r>
            <w:proofErr w:type="gramEnd"/>
          </w:p>
        </w:tc>
        <w:tc>
          <w:tcPr>
            <w:tcW w:w="960" w:type="dxa"/>
            <w:gridSpan w:val="2"/>
            <w:vMerge w:val="restart"/>
            <w:tcBorders>
              <w:top w:val="nil"/>
              <w:left w:val="single" w:sz="4" w:space="0" w:color="auto"/>
              <w:bottom w:val="single" w:sz="8" w:space="0" w:color="000000"/>
              <w:right w:val="single" w:sz="8" w:space="0" w:color="auto"/>
            </w:tcBorders>
            <w:noWrap/>
            <w:tcMar>
              <w:left w:w="28" w:type="dxa"/>
              <w:right w:w="28" w:type="dxa"/>
            </w:tcMar>
            <w:vAlign w:val="center"/>
          </w:tcPr>
          <w:p w:rsidR="0010443E" w:rsidRPr="00E16824" w:rsidRDefault="0010443E" w:rsidP="00E16824">
            <w:pPr>
              <w:jc w:val="center"/>
              <w:rPr>
                <w:rFonts w:ascii="Cambria" w:hAnsi="Cambria" w:cs="Arial"/>
                <w:sz w:val="16"/>
                <w:szCs w:val="16"/>
              </w:rPr>
            </w:pPr>
            <w:r w:rsidRPr="00E16824">
              <w:rPr>
                <w:rFonts w:ascii="Cambria" w:hAnsi="Cambria" w:cs="Arial"/>
                <w:sz w:val="16"/>
                <w:szCs w:val="16"/>
              </w:rPr>
              <w:t> </w:t>
            </w:r>
          </w:p>
        </w:tc>
      </w:tr>
      <w:tr w:rsidR="0010443E" w:rsidRPr="00E16824" w:rsidTr="00E16824">
        <w:trPr>
          <w:trHeight w:val="624"/>
        </w:trPr>
        <w:tc>
          <w:tcPr>
            <w:tcW w:w="2200" w:type="dxa"/>
            <w:gridSpan w:val="3"/>
            <w:vMerge/>
            <w:tcBorders>
              <w:top w:val="nil"/>
              <w:left w:val="single" w:sz="8" w:space="0" w:color="auto"/>
              <w:bottom w:val="single" w:sz="8" w:space="0" w:color="000000"/>
              <w:right w:val="single" w:sz="4" w:space="0" w:color="auto"/>
            </w:tcBorders>
            <w:tcMar>
              <w:left w:w="28" w:type="dxa"/>
              <w:right w:w="28" w:type="dxa"/>
            </w:tcMar>
            <w:vAlign w:val="center"/>
          </w:tcPr>
          <w:p w:rsidR="0010443E" w:rsidRPr="00E16824" w:rsidRDefault="0010443E" w:rsidP="00E16824">
            <w:pPr>
              <w:rPr>
                <w:rFonts w:ascii="Cambria" w:hAnsi="Cambria" w:cs="Arial"/>
                <w:color w:val="000000"/>
                <w:sz w:val="16"/>
                <w:szCs w:val="16"/>
              </w:rPr>
            </w:pPr>
          </w:p>
        </w:tc>
        <w:tc>
          <w:tcPr>
            <w:tcW w:w="1660" w:type="dxa"/>
            <w:tcBorders>
              <w:top w:val="nil"/>
              <w:left w:val="nil"/>
              <w:bottom w:val="single" w:sz="8" w:space="0" w:color="auto"/>
              <w:right w:val="single" w:sz="4" w:space="0" w:color="auto"/>
            </w:tcBorders>
            <w:tcMar>
              <w:left w:w="28" w:type="dxa"/>
              <w:right w:w="28" w:type="dxa"/>
            </w:tcMar>
            <w:vAlign w:val="center"/>
          </w:tcPr>
          <w:p w:rsidR="0010443E" w:rsidRPr="00E16824" w:rsidRDefault="0010443E" w:rsidP="00E16824">
            <w:pPr>
              <w:rPr>
                <w:rFonts w:ascii="Cambria" w:hAnsi="Cambria" w:cs="Arial"/>
                <w:color w:val="000000"/>
                <w:sz w:val="16"/>
                <w:szCs w:val="16"/>
              </w:rPr>
            </w:pPr>
            <w:r w:rsidRPr="00E16824">
              <w:rPr>
                <w:rFonts w:ascii="Cambria" w:hAnsi="Cambria" w:cs="Arial"/>
                <w:color w:val="000000"/>
                <w:sz w:val="16"/>
                <w:szCs w:val="16"/>
              </w:rPr>
              <w:t>Коэффициент  трения бруска по направляющей</w:t>
            </w:r>
          </w:p>
        </w:tc>
        <w:tc>
          <w:tcPr>
            <w:tcW w:w="960" w:type="dxa"/>
            <w:tcBorders>
              <w:top w:val="nil"/>
              <w:left w:val="nil"/>
              <w:bottom w:val="single" w:sz="8" w:space="0" w:color="auto"/>
              <w:right w:val="nil"/>
            </w:tcBorders>
            <w:tcMar>
              <w:left w:w="28" w:type="dxa"/>
              <w:right w:w="28" w:type="dxa"/>
            </w:tcMar>
            <w:vAlign w:val="center"/>
          </w:tcPr>
          <w:p w:rsidR="0010443E" w:rsidRPr="00E16824" w:rsidRDefault="0010443E" w:rsidP="00E16824">
            <w:pPr>
              <w:rPr>
                <w:rFonts w:ascii="Cambria" w:hAnsi="Cambria" w:cs="Arial"/>
                <w:color w:val="000000"/>
                <w:sz w:val="16"/>
                <w:szCs w:val="16"/>
              </w:rPr>
            </w:pPr>
            <w:r w:rsidRPr="00E16824">
              <w:rPr>
                <w:rFonts w:ascii="Cambria" w:hAnsi="Cambria" w:cs="Arial"/>
                <w:color w:val="000000"/>
                <w:sz w:val="16"/>
                <w:szCs w:val="16"/>
              </w:rPr>
              <w:t> </w:t>
            </w:r>
          </w:p>
        </w:tc>
        <w:tc>
          <w:tcPr>
            <w:tcW w:w="2240" w:type="dxa"/>
            <w:gridSpan w:val="2"/>
            <w:vMerge/>
            <w:tcBorders>
              <w:top w:val="nil"/>
              <w:left w:val="single" w:sz="8" w:space="0" w:color="auto"/>
              <w:bottom w:val="single" w:sz="8" w:space="0" w:color="000000"/>
              <w:right w:val="single" w:sz="4" w:space="0" w:color="auto"/>
            </w:tcBorders>
            <w:tcMar>
              <w:left w:w="28" w:type="dxa"/>
              <w:right w:w="28" w:type="dxa"/>
            </w:tcMar>
            <w:vAlign w:val="center"/>
          </w:tcPr>
          <w:p w:rsidR="0010443E" w:rsidRPr="00E16824" w:rsidRDefault="0010443E" w:rsidP="00E16824">
            <w:pPr>
              <w:rPr>
                <w:rFonts w:ascii="Cambria" w:hAnsi="Cambria" w:cs="Arial"/>
                <w:color w:val="000000"/>
                <w:sz w:val="16"/>
                <w:szCs w:val="16"/>
              </w:rPr>
            </w:pPr>
          </w:p>
        </w:tc>
        <w:tc>
          <w:tcPr>
            <w:tcW w:w="1660" w:type="dxa"/>
            <w:vMerge/>
            <w:tcBorders>
              <w:top w:val="nil"/>
              <w:left w:val="single" w:sz="4" w:space="0" w:color="auto"/>
              <w:bottom w:val="single" w:sz="8" w:space="0" w:color="000000"/>
              <w:right w:val="single" w:sz="4" w:space="0" w:color="auto"/>
            </w:tcBorders>
            <w:tcMar>
              <w:left w:w="28" w:type="dxa"/>
              <w:right w:w="28" w:type="dxa"/>
            </w:tcMar>
            <w:vAlign w:val="center"/>
          </w:tcPr>
          <w:p w:rsidR="0010443E" w:rsidRPr="00E16824" w:rsidRDefault="0010443E" w:rsidP="00E16824">
            <w:pPr>
              <w:rPr>
                <w:rFonts w:ascii="Cambria" w:hAnsi="Cambria" w:cs="Arial"/>
                <w:color w:val="000000"/>
                <w:sz w:val="16"/>
                <w:szCs w:val="16"/>
              </w:rPr>
            </w:pPr>
          </w:p>
        </w:tc>
        <w:tc>
          <w:tcPr>
            <w:tcW w:w="960" w:type="dxa"/>
            <w:gridSpan w:val="2"/>
            <w:vMerge/>
            <w:tcBorders>
              <w:top w:val="nil"/>
              <w:left w:val="single" w:sz="4" w:space="0" w:color="auto"/>
              <w:bottom w:val="single" w:sz="8" w:space="0" w:color="000000"/>
              <w:right w:val="single" w:sz="8" w:space="0" w:color="auto"/>
            </w:tcBorders>
            <w:tcMar>
              <w:left w:w="28" w:type="dxa"/>
              <w:right w:w="28" w:type="dxa"/>
            </w:tcMar>
            <w:vAlign w:val="center"/>
          </w:tcPr>
          <w:p w:rsidR="0010443E" w:rsidRPr="00E16824" w:rsidRDefault="0010443E" w:rsidP="00E16824">
            <w:pPr>
              <w:rPr>
                <w:rFonts w:ascii="Cambria" w:hAnsi="Cambria" w:cs="Arial"/>
                <w:sz w:val="16"/>
                <w:szCs w:val="16"/>
              </w:rPr>
            </w:pPr>
          </w:p>
        </w:tc>
      </w:tr>
    </w:tbl>
    <w:p w:rsidR="0010443E" w:rsidRPr="00E16824" w:rsidRDefault="0010443E" w:rsidP="00E16824">
      <w:pPr>
        <w:rPr>
          <w:sz w:val="28"/>
          <w:szCs w:val="28"/>
        </w:rPr>
        <w:sectPr w:rsidR="0010443E" w:rsidRPr="00E16824" w:rsidSect="00E16824">
          <w:footnotePr>
            <w:numRestart w:val="eachPage"/>
          </w:footnotePr>
          <w:pgSz w:w="11906" w:h="16838" w:code="9"/>
          <w:pgMar w:top="567" w:right="1134" w:bottom="1134" w:left="1134" w:header="709" w:footer="709" w:gutter="0"/>
          <w:cols w:space="708"/>
          <w:docGrid w:linePitch="360"/>
        </w:sectPr>
      </w:pPr>
    </w:p>
    <w:p w:rsidR="0010443E" w:rsidRPr="00A16FC8" w:rsidRDefault="0010443E" w:rsidP="00165F19">
      <w:pPr>
        <w:pStyle w:val="afff7"/>
      </w:pPr>
      <w:bookmarkStart w:id="171" w:name="_Toc507763986"/>
      <w:bookmarkStart w:id="172" w:name="_Toc509879644"/>
      <w:bookmarkStart w:id="173" w:name="_Toc4407247"/>
      <w:bookmarkStart w:id="174" w:name="Приложение4"/>
      <w:r w:rsidRPr="00A16FC8">
        <w:rPr>
          <w:rStyle w:val="afe"/>
        </w:rPr>
        <w:lastRenderedPageBreak/>
        <w:t>Приложение 4</w:t>
      </w:r>
      <w:bookmarkEnd w:id="171"/>
      <w:bookmarkEnd w:id="172"/>
      <w:bookmarkEnd w:id="173"/>
    </w:p>
    <w:bookmarkEnd w:id="174"/>
    <w:p w:rsidR="0010443E" w:rsidRDefault="0010443E" w:rsidP="00E16824">
      <w:pPr>
        <w:rPr>
          <w:b/>
          <w:sz w:val="28"/>
          <w:szCs w:val="28"/>
        </w:rPr>
      </w:pPr>
    </w:p>
    <w:p w:rsidR="0010443E" w:rsidRPr="00E16824" w:rsidRDefault="0010443E" w:rsidP="001335A3">
      <w:pPr>
        <w:pStyle w:val="afd"/>
      </w:pPr>
      <w:bookmarkStart w:id="175" w:name="_Toc507763987"/>
      <w:bookmarkStart w:id="176" w:name="_Toc509879645"/>
      <w:bookmarkStart w:id="177" w:name="_Toc4407248"/>
      <w:r w:rsidRPr="00E16824">
        <w:t xml:space="preserve">Особенности подготовки аудиторий (включая  дополнительные материалы и оборудование) </w:t>
      </w:r>
      <w:r>
        <w:t xml:space="preserve">к ОГЭ </w:t>
      </w:r>
      <w:r w:rsidRPr="00E16824">
        <w:t>по учебным предметам</w:t>
      </w:r>
      <w:bookmarkEnd w:id="175"/>
      <w:bookmarkEnd w:id="176"/>
      <w:bookmarkEnd w:id="17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376"/>
        <w:gridCol w:w="4395"/>
        <w:gridCol w:w="8363"/>
      </w:tblGrid>
      <w:tr w:rsidR="0010443E" w:rsidRPr="004855EB" w:rsidTr="00740198">
        <w:tc>
          <w:tcPr>
            <w:tcW w:w="2376" w:type="dxa"/>
          </w:tcPr>
          <w:p w:rsidR="0010443E" w:rsidRPr="0010443E" w:rsidRDefault="001066A7" w:rsidP="00740198">
            <w:pPr>
              <w:rPr>
                <w:sz w:val="26"/>
                <w:szCs w:val="26"/>
              </w:rPr>
            </w:pPr>
            <w:r w:rsidRPr="001066A7">
              <w:rPr>
                <w:sz w:val="26"/>
                <w:szCs w:val="26"/>
              </w:rPr>
              <w:t>Учебный предмет ОГЭ</w:t>
            </w:r>
          </w:p>
        </w:tc>
        <w:tc>
          <w:tcPr>
            <w:tcW w:w="4395" w:type="dxa"/>
          </w:tcPr>
          <w:p w:rsidR="0010443E" w:rsidRPr="0010443E" w:rsidRDefault="001066A7" w:rsidP="00740198">
            <w:pPr>
              <w:rPr>
                <w:sz w:val="26"/>
                <w:szCs w:val="26"/>
              </w:rPr>
            </w:pPr>
            <w:r w:rsidRPr="001066A7">
              <w:rPr>
                <w:sz w:val="26"/>
                <w:szCs w:val="26"/>
              </w:rPr>
              <w:t>Средства обучения и воспитания</w:t>
            </w:r>
          </w:p>
        </w:tc>
        <w:tc>
          <w:tcPr>
            <w:tcW w:w="8363" w:type="dxa"/>
          </w:tcPr>
          <w:p w:rsidR="0010443E" w:rsidRPr="0010443E" w:rsidRDefault="001066A7" w:rsidP="00740198">
            <w:pPr>
              <w:rPr>
                <w:sz w:val="26"/>
                <w:szCs w:val="26"/>
              </w:rPr>
            </w:pPr>
            <w:r w:rsidRPr="001066A7">
              <w:rPr>
                <w:sz w:val="26"/>
                <w:szCs w:val="26"/>
              </w:rPr>
              <w:t>Условия проведения экзамена в</w:t>
            </w:r>
            <w:r w:rsidR="0010443E">
              <w:rPr>
                <w:sz w:val="26"/>
                <w:szCs w:val="26"/>
              </w:rPr>
              <w:t> </w:t>
            </w:r>
            <w:r w:rsidRPr="001066A7">
              <w:rPr>
                <w:sz w:val="26"/>
                <w:szCs w:val="26"/>
              </w:rPr>
              <w:t>аудиториях и</w:t>
            </w:r>
            <w:r w:rsidR="0010443E">
              <w:rPr>
                <w:sz w:val="26"/>
                <w:szCs w:val="26"/>
              </w:rPr>
              <w:t> </w:t>
            </w:r>
            <w:r w:rsidRPr="001066A7">
              <w:rPr>
                <w:sz w:val="26"/>
                <w:szCs w:val="26"/>
              </w:rPr>
              <w:t>требования к</w:t>
            </w:r>
            <w:r w:rsidR="0010443E">
              <w:rPr>
                <w:sz w:val="26"/>
                <w:szCs w:val="26"/>
              </w:rPr>
              <w:t> </w:t>
            </w:r>
            <w:r w:rsidRPr="001066A7">
              <w:rPr>
                <w:sz w:val="26"/>
                <w:szCs w:val="26"/>
              </w:rPr>
              <w:t>специалистам</w:t>
            </w:r>
          </w:p>
        </w:tc>
      </w:tr>
      <w:tr w:rsidR="0010443E" w:rsidRPr="004855EB" w:rsidTr="00740198">
        <w:tc>
          <w:tcPr>
            <w:tcW w:w="2376" w:type="dxa"/>
          </w:tcPr>
          <w:p w:rsidR="0010443E" w:rsidRPr="0010443E" w:rsidRDefault="001066A7" w:rsidP="00740198">
            <w:pPr>
              <w:rPr>
                <w:sz w:val="26"/>
                <w:szCs w:val="26"/>
              </w:rPr>
            </w:pPr>
            <w:r w:rsidRPr="001066A7">
              <w:rPr>
                <w:sz w:val="26"/>
                <w:szCs w:val="26"/>
              </w:rPr>
              <w:t>География</w:t>
            </w:r>
          </w:p>
        </w:tc>
        <w:tc>
          <w:tcPr>
            <w:tcW w:w="4395" w:type="dxa"/>
          </w:tcPr>
          <w:p w:rsidR="0010443E" w:rsidRPr="0010443E" w:rsidRDefault="001066A7" w:rsidP="00F34078">
            <w:pPr>
              <w:rPr>
                <w:sz w:val="26"/>
                <w:szCs w:val="26"/>
              </w:rPr>
            </w:pPr>
            <w:r w:rsidRPr="001066A7">
              <w:rPr>
                <w:sz w:val="26"/>
                <w:szCs w:val="26"/>
              </w:rPr>
              <w:t>Обучающиеся должны быть обеспечены линейками, непрограммируемыми калькуляторами и</w:t>
            </w:r>
            <w:r w:rsidR="0010443E">
              <w:rPr>
                <w:sz w:val="26"/>
                <w:szCs w:val="26"/>
              </w:rPr>
              <w:t> </w:t>
            </w:r>
            <w:r w:rsidRPr="001066A7">
              <w:rPr>
                <w:sz w:val="26"/>
                <w:szCs w:val="26"/>
              </w:rPr>
              <w:t>географическими атласами для 7, 8 и 9 классов (любого издательства).</w:t>
            </w:r>
          </w:p>
        </w:tc>
        <w:tc>
          <w:tcPr>
            <w:tcW w:w="8363" w:type="dxa"/>
          </w:tcPr>
          <w:p w:rsidR="0010443E" w:rsidRPr="0010443E" w:rsidRDefault="001066A7" w:rsidP="00740198">
            <w:pPr>
              <w:rPr>
                <w:sz w:val="26"/>
                <w:szCs w:val="26"/>
              </w:rPr>
            </w:pPr>
            <w:r w:rsidRPr="001066A7">
              <w:rPr>
                <w:sz w:val="26"/>
                <w:szCs w:val="26"/>
              </w:rPr>
              <w:t>На экзамене в</w:t>
            </w:r>
            <w:r w:rsidR="0010443E">
              <w:rPr>
                <w:sz w:val="26"/>
                <w:szCs w:val="26"/>
              </w:rPr>
              <w:t> </w:t>
            </w:r>
            <w:r w:rsidRPr="001066A7">
              <w:rPr>
                <w:sz w:val="26"/>
                <w:szCs w:val="26"/>
              </w:rPr>
              <w:t>аудиторию не</w:t>
            </w:r>
            <w:r w:rsidR="0010443E">
              <w:rPr>
                <w:sz w:val="26"/>
                <w:szCs w:val="26"/>
              </w:rPr>
              <w:t> </w:t>
            </w:r>
            <w:r w:rsidRPr="001066A7">
              <w:rPr>
                <w:sz w:val="26"/>
                <w:szCs w:val="26"/>
              </w:rPr>
              <w:t>допускаются специалисты по</w:t>
            </w:r>
            <w:r w:rsidR="0010443E">
              <w:rPr>
                <w:sz w:val="26"/>
                <w:szCs w:val="26"/>
              </w:rPr>
              <w:t> </w:t>
            </w:r>
            <w:r w:rsidRPr="001066A7">
              <w:rPr>
                <w:sz w:val="26"/>
                <w:szCs w:val="26"/>
              </w:rPr>
              <w:t>географии. Проверку экзаменационных работ (заданий с</w:t>
            </w:r>
            <w:r w:rsidR="0010443E">
              <w:rPr>
                <w:sz w:val="26"/>
                <w:szCs w:val="26"/>
              </w:rPr>
              <w:t> </w:t>
            </w:r>
            <w:r w:rsidRPr="001066A7">
              <w:rPr>
                <w:sz w:val="26"/>
                <w:szCs w:val="26"/>
              </w:rPr>
              <w:t>развернутыми ответами) осуществляют эксперты, прошедшие специальную подготовку по</w:t>
            </w:r>
            <w:r w:rsidR="0010443E">
              <w:rPr>
                <w:sz w:val="26"/>
                <w:szCs w:val="26"/>
              </w:rPr>
              <w:t> </w:t>
            </w:r>
            <w:r w:rsidRPr="001066A7">
              <w:rPr>
                <w:sz w:val="26"/>
                <w:szCs w:val="26"/>
              </w:rPr>
              <w:t>проверке и</w:t>
            </w:r>
            <w:r w:rsidR="0010443E">
              <w:rPr>
                <w:sz w:val="26"/>
                <w:szCs w:val="26"/>
              </w:rPr>
              <w:t> </w:t>
            </w:r>
            <w:r w:rsidRPr="001066A7">
              <w:rPr>
                <w:sz w:val="26"/>
                <w:szCs w:val="26"/>
              </w:rPr>
              <w:t>оцениванию заданий с</w:t>
            </w:r>
            <w:r w:rsidR="0010443E">
              <w:rPr>
                <w:sz w:val="26"/>
                <w:szCs w:val="26"/>
              </w:rPr>
              <w:t> </w:t>
            </w:r>
            <w:r w:rsidRPr="001066A7">
              <w:rPr>
                <w:sz w:val="26"/>
                <w:szCs w:val="26"/>
              </w:rPr>
              <w:t>развернутыми ответами.</w:t>
            </w:r>
          </w:p>
        </w:tc>
      </w:tr>
      <w:tr w:rsidR="0010443E" w:rsidRPr="004855EB" w:rsidTr="00740198">
        <w:tc>
          <w:tcPr>
            <w:tcW w:w="2376" w:type="dxa"/>
          </w:tcPr>
          <w:p w:rsidR="0010443E" w:rsidRPr="0010443E" w:rsidRDefault="001066A7" w:rsidP="00740198">
            <w:pPr>
              <w:rPr>
                <w:sz w:val="26"/>
                <w:szCs w:val="26"/>
              </w:rPr>
            </w:pPr>
            <w:r w:rsidRPr="001066A7">
              <w:rPr>
                <w:sz w:val="26"/>
                <w:szCs w:val="26"/>
              </w:rPr>
              <w:t>Обществознание</w:t>
            </w:r>
          </w:p>
        </w:tc>
        <w:tc>
          <w:tcPr>
            <w:tcW w:w="4395" w:type="dxa"/>
          </w:tcPr>
          <w:p w:rsidR="0010443E" w:rsidRPr="0010443E" w:rsidRDefault="0010443E" w:rsidP="00F34078">
            <w:pPr>
              <w:rPr>
                <w:sz w:val="26"/>
                <w:szCs w:val="26"/>
              </w:rPr>
            </w:pPr>
          </w:p>
        </w:tc>
        <w:tc>
          <w:tcPr>
            <w:tcW w:w="8363" w:type="dxa"/>
          </w:tcPr>
          <w:p w:rsidR="0010443E" w:rsidRPr="0010443E" w:rsidRDefault="001066A7" w:rsidP="00740198">
            <w:pPr>
              <w:rPr>
                <w:sz w:val="26"/>
                <w:szCs w:val="26"/>
              </w:rPr>
            </w:pPr>
            <w:r w:rsidRPr="001066A7">
              <w:rPr>
                <w:sz w:val="26"/>
                <w:szCs w:val="26"/>
              </w:rPr>
              <w:t>На экзамене в</w:t>
            </w:r>
            <w:r w:rsidR="0010443E">
              <w:rPr>
                <w:sz w:val="26"/>
                <w:szCs w:val="26"/>
              </w:rPr>
              <w:t> </w:t>
            </w:r>
            <w:r w:rsidRPr="001066A7">
              <w:rPr>
                <w:sz w:val="26"/>
                <w:szCs w:val="26"/>
              </w:rPr>
              <w:t>аудиторию не</w:t>
            </w:r>
            <w:r w:rsidR="0010443E">
              <w:rPr>
                <w:sz w:val="26"/>
                <w:szCs w:val="26"/>
              </w:rPr>
              <w:t> </w:t>
            </w:r>
            <w:r w:rsidRPr="001066A7">
              <w:rPr>
                <w:sz w:val="26"/>
                <w:szCs w:val="26"/>
              </w:rPr>
              <w:t>допускаются специалисты по</w:t>
            </w:r>
            <w:r w:rsidR="0010443E">
              <w:rPr>
                <w:sz w:val="26"/>
                <w:szCs w:val="26"/>
              </w:rPr>
              <w:t> </w:t>
            </w:r>
            <w:r w:rsidRPr="001066A7">
              <w:rPr>
                <w:sz w:val="26"/>
                <w:szCs w:val="26"/>
              </w:rPr>
              <w:t xml:space="preserve">истории                     и обществознанию. </w:t>
            </w:r>
          </w:p>
          <w:p w:rsidR="0010443E" w:rsidRPr="0010443E" w:rsidRDefault="001066A7" w:rsidP="00740198">
            <w:pPr>
              <w:rPr>
                <w:sz w:val="26"/>
                <w:szCs w:val="26"/>
              </w:rPr>
            </w:pPr>
            <w:r w:rsidRPr="001066A7">
              <w:rPr>
                <w:sz w:val="26"/>
                <w:szCs w:val="26"/>
              </w:rPr>
              <w:t>Проверку экзаменационных работ (заданий с</w:t>
            </w:r>
            <w:r w:rsidR="0010443E">
              <w:rPr>
                <w:sz w:val="26"/>
                <w:szCs w:val="26"/>
              </w:rPr>
              <w:t> </w:t>
            </w:r>
            <w:r w:rsidRPr="001066A7">
              <w:rPr>
                <w:sz w:val="26"/>
                <w:szCs w:val="26"/>
              </w:rPr>
              <w:t>развернутым ответом) осуществляют эксперты, прошедшие специальную подготовку по</w:t>
            </w:r>
            <w:r w:rsidR="0010443E">
              <w:rPr>
                <w:sz w:val="26"/>
                <w:szCs w:val="26"/>
              </w:rPr>
              <w:t> </w:t>
            </w:r>
            <w:r w:rsidRPr="001066A7">
              <w:rPr>
                <w:sz w:val="26"/>
                <w:szCs w:val="26"/>
              </w:rPr>
              <w:t>проверке и</w:t>
            </w:r>
            <w:r w:rsidR="0010443E">
              <w:rPr>
                <w:sz w:val="26"/>
                <w:szCs w:val="26"/>
              </w:rPr>
              <w:t> </w:t>
            </w:r>
            <w:r w:rsidRPr="001066A7">
              <w:rPr>
                <w:sz w:val="26"/>
                <w:szCs w:val="26"/>
              </w:rPr>
              <w:t>оцениванию заданий с</w:t>
            </w:r>
            <w:r w:rsidR="0010443E">
              <w:rPr>
                <w:sz w:val="26"/>
                <w:szCs w:val="26"/>
              </w:rPr>
              <w:t> </w:t>
            </w:r>
            <w:r w:rsidRPr="001066A7">
              <w:rPr>
                <w:sz w:val="26"/>
                <w:szCs w:val="26"/>
              </w:rPr>
              <w:t>развернутыми ответами.</w:t>
            </w:r>
          </w:p>
        </w:tc>
      </w:tr>
      <w:tr w:rsidR="0010443E" w:rsidRPr="004855EB" w:rsidTr="00740198">
        <w:tc>
          <w:tcPr>
            <w:tcW w:w="2376" w:type="dxa"/>
          </w:tcPr>
          <w:p w:rsidR="0010443E" w:rsidRPr="0010443E" w:rsidRDefault="001066A7" w:rsidP="00740198">
            <w:pPr>
              <w:rPr>
                <w:sz w:val="26"/>
                <w:szCs w:val="26"/>
              </w:rPr>
            </w:pPr>
            <w:r w:rsidRPr="001066A7">
              <w:rPr>
                <w:sz w:val="26"/>
                <w:szCs w:val="26"/>
              </w:rPr>
              <w:t>Биология</w:t>
            </w:r>
          </w:p>
        </w:tc>
        <w:tc>
          <w:tcPr>
            <w:tcW w:w="4395" w:type="dxa"/>
          </w:tcPr>
          <w:p w:rsidR="0010443E" w:rsidRPr="0010443E" w:rsidRDefault="001066A7" w:rsidP="00F34078">
            <w:pPr>
              <w:rPr>
                <w:sz w:val="26"/>
                <w:szCs w:val="26"/>
              </w:rPr>
            </w:pPr>
            <w:r w:rsidRPr="001066A7">
              <w:rPr>
                <w:sz w:val="26"/>
                <w:szCs w:val="26"/>
              </w:rPr>
              <w:t>Обучающиеся должны быть обеспечены линейками, непрограммируемыми калькуляторами</w:t>
            </w:r>
          </w:p>
        </w:tc>
        <w:tc>
          <w:tcPr>
            <w:tcW w:w="8363" w:type="dxa"/>
          </w:tcPr>
          <w:p w:rsidR="0010443E" w:rsidRPr="0010443E" w:rsidRDefault="001066A7" w:rsidP="00740198">
            <w:pPr>
              <w:rPr>
                <w:sz w:val="26"/>
                <w:szCs w:val="26"/>
              </w:rPr>
            </w:pPr>
            <w:r w:rsidRPr="001066A7">
              <w:rPr>
                <w:sz w:val="26"/>
                <w:szCs w:val="26"/>
              </w:rPr>
              <w:t>На экзамене в</w:t>
            </w:r>
            <w:r w:rsidR="0010443E">
              <w:rPr>
                <w:sz w:val="26"/>
                <w:szCs w:val="26"/>
              </w:rPr>
              <w:t> </w:t>
            </w:r>
            <w:r w:rsidRPr="001066A7">
              <w:rPr>
                <w:sz w:val="26"/>
                <w:szCs w:val="26"/>
              </w:rPr>
              <w:t>аудиторию не</w:t>
            </w:r>
            <w:r w:rsidR="0010443E">
              <w:rPr>
                <w:sz w:val="26"/>
                <w:szCs w:val="26"/>
              </w:rPr>
              <w:t> </w:t>
            </w:r>
            <w:r w:rsidRPr="001066A7">
              <w:rPr>
                <w:sz w:val="26"/>
                <w:szCs w:val="26"/>
              </w:rPr>
              <w:t>допускаются специалисты по</w:t>
            </w:r>
            <w:r w:rsidR="0010443E">
              <w:rPr>
                <w:sz w:val="26"/>
                <w:szCs w:val="26"/>
              </w:rPr>
              <w:t> </w:t>
            </w:r>
            <w:r w:rsidRPr="001066A7">
              <w:rPr>
                <w:sz w:val="26"/>
                <w:szCs w:val="26"/>
              </w:rPr>
              <w:t>биологии.</w:t>
            </w:r>
          </w:p>
          <w:p w:rsidR="0010443E" w:rsidRPr="0010443E" w:rsidRDefault="001066A7" w:rsidP="00740198">
            <w:pPr>
              <w:rPr>
                <w:sz w:val="26"/>
                <w:szCs w:val="26"/>
              </w:rPr>
            </w:pPr>
            <w:r w:rsidRPr="001066A7">
              <w:rPr>
                <w:sz w:val="26"/>
                <w:szCs w:val="26"/>
              </w:rPr>
              <w:t>Проверку экзаменационных работ (заданий с</w:t>
            </w:r>
            <w:r w:rsidR="0010443E">
              <w:rPr>
                <w:sz w:val="26"/>
                <w:szCs w:val="26"/>
              </w:rPr>
              <w:t> </w:t>
            </w:r>
            <w:r w:rsidRPr="001066A7">
              <w:rPr>
                <w:sz w:val="26"/>
                <w:szCs w:val="26"/>
              </w:rPr>
              <w:t>развернутым ответом) осуществляют эксперты, прошедшие специальную подготовку по</w:t>
            </w:r>
            <w:r w:rsidR="0010443E">
              <w:rPr>
                <w:sz w:val="26"/>
                <w:szCs w:val="26"/>
              </w:rPr>
              <w:t> </w:t>
            </w:r>
            <w:r w:rsidRPr="001066A7">
              <w:rPr>
                <w:sz w:val="26"/>
                <w:szCs w:val="26"/>
              </w:rPr>
              <w:t>проверке и</w:t>
            </w:r>
            <w:r w:rsidR="0010443E">
              <w:rPr>
                <w:sz w:val="26"/>
                <w:szCs w:val="26"/>
              </w:rPr>
              <w:t> </w:t>
            </w:r>
            <w:r w:rsidRPr="001066A7">
              <w:rPr>
                <w:sz w:val="26"/>
                <w:szCs w:val="26"/>
              </w:rPr>
              <w:t>оцениванию заданий с</w:t>
            </w:r>
            <w:r w:rsidR="0010443E">
              <w:rPr>
                <w:sz w:val="26"/>
                <w:szCs w:val="26"/>
              </w:rPr>
              <w:t> </w:t>
            </w:r>
            <w:r w:rsidRPr="001066A7">
              <w:rPr>
                <w:sz w:val="26"/>
                <w:szCs w:val="26"/>
              </w:rPr>
              <w:t>развернутыми ответами.</w:t>
            </w:r>
          </w:p>
        </w:tc>
      </w:tr>
      <w:tr w:rsidR="0010443E" w:rsidRPr="004855EB" w:rsidTr="00740198">
        <w:tc>
          <w:tcPr>
            <w:tcW w:w="2376" w:type="dxa"/>
          </w:tcPr>
          <w:p w:rsidR="0010443E" w:rsidRPr="0010443E" w:rsidRDefault="001066A7" w:rsidP="00740198">
            <w:pPr>
              <w:rPr>
                <w:sz w:val="26"/>
                <w:szCs w:val="26"/>
              </w:rPr>
            </w:pPr>
            <w:r w:rsidRPr="001066A7">
              <w:rPr>
                <w:sz w:val="26"/>
                <w:szCs w:val="26"/>
              </w:rPr>
              <w:t>Химия</w:t>
            </w:r>
          </w:p>
        </w:tc>
        <w:tc>
          <w:tcPr>
            <w:tcW w:w="4395" w:type="dxa"/>
          </w:tcPr>
          <w:p w:rsidR="0010443E" w:rsidRPr="0010443E" w:rsidRDefault="001066A7" w:rsidP="00F34078">
            <w:pPr>
              <w:rPr>
                <w:sz w:val="26"/>
                <w:szCs w:val="26"/>
              </w:rPr>
            </w:pPr>
            <w:r w:rsidRPr="001066A7">
              <w:rPr>
                <w:sz w:val="26"/>
                <w:szCs w:val="26"/>
              </w:rPr>
              <w:t>В аудитории во</w:t>
            </w:r>
            <w:r w:rsidR="0010443E">
              <w:rPr>
                <w:sz w:val="26"/>
                <w:szCs w:val="26"/>
              </w:rPr>
              <w:t> </w:t>
            </w:r>
            <w:r w:rsidRPr="001066A7">
              <w:rPr>
                <w:sz w:val="26"/>
                <w:szCs w:val="26"/>
              </w:rPr>
              <w:t>время экзамена у</w:t>
            </w:r>
            <w:r w:rsidR="0010443E">
              <w:rPr>
                <w:sz w:val="26"/>
                <w:szCs w:val="26"/>
              </w:rPr>
              <w:t> </w:t>
            </w:r>
            <w:r w:rsidRPr="001066A7">
              <w:rPr>
                <w:sz w:val="26"/>
                <w:szCs w:val="26"/>
              </w:rPr>
              <w:t>каждого обучающегося должны быть следующие материалы и</w:t>
            </w:r>
            <w:r w:rsidR="0010443E">
              <w:rPr>
                <w:sz w:val="26"/>
                <w:szCs w:val="26"/>
              </w:rPr>
              <w:t> </w:t>
            </w:r>
            <w:r w:rsidRPr="001066A7">
              <w:rPr>
                <w:sz w:val="26"/>
                <w:szCs w:val="26"/>
              </w:rPr>
              <w:t>оборудование:</w:t>
            </w:r>
          </w:p>
          <w:p w:rsidR="0010443E" w:rsidRPr="0010443E" w:rsidRDefault="001066A7" w:rsidP="00F34078">
            <w:pPr>
              <w:rPr>
                <w:sz w:val="26"/>
                <w:szCs w:val="26"/>
              </w:rPr>
            </w:pPr>
            <w:r w:rsidRPr="001066A7">
              <w:rPr>
                <w:sz w:val="26"/>
                <w:szCs w:val="26"/>
              </w:rPr>
              <w:t>Периодическая система химических элементов Д.И. Менделеева;</w:t>
            </w:r>
          </w:p>
          <w:p w:rsidR="0010443E" w:rsidRPr="0010443E" w:rsidRDefault="001066A7" w:rsidP="00F34078">
            <w:pPr>
              <w:rPr>
                <w:sz w:val="26"/>
                <w:szCs w:val="26"/>
              </w:rPr>
            </w:pPr>
            <w:r w:rsidRPr="001066A7">
              <w:rPr>
                <w:sz w:val="26"/>
                <w:szCs w:val="26"/>
              </w:rPr>
              <w:t>таблица растворимости солей, кислот и</w:t>
            </w:r>
            <w:r w:rsidR="0010443E">
              <w:rPr>
                <w:sz w:val="26"/>
                <w:szCs w:val="26"/>
              </w:rPr>
              <w:t> </w:t>
            </w:r>
            <w:r w:rsidRPr="001066A7">
              <w:rPr>
                <w:sz w:val="26"/>
                <w:szCs w:val="26"/>
              </w:rPr>
              <w:t>оснований в</w:t>
            </w:r>
            <w:r w:rsidR="0010443E">
              <w:rPr>
                <w:sz w:val="26"/>
                <w:szCs w:val="26"/>
              </w:rPr>
              <w:t> </w:t>
            </w:r>
            <w:r w:rsidRPr="001066A7">
              <w:rPr>
                <w:sz w:val="26"/>
                <w:szCs w:val="26"/>
              </w:rPr>
              <w:t>воде;</w:t>
            </w:r>
          </w:p>
          <w:p w:rsidR="0010443E" w:rsidRPr="0010443E" w:rsidRDefault="001066A7" w:rsidP="00F34078">
            <w:pPr>
              <w:rPr>
                <w:sz w:val="26"/>
                <w:szCs w:val="26"/>
              </w:rPr>
            </w:pPr>
            <w:r w:rsidRPr="001066A7">
              <w:rPr>
                <w:sz w:val="26"/>
                <w:szCs w:val="26"/>
              </w:rPr>
              <w:t xml:space="preserve">электрохимический ряд напряжений </w:t>
            </w:r>
            <w:r w:rsidRPr="001066A7">
              <w:rPr>
                <w:sz w:val="26"/>
                <w:szCs w:val="26"/>
              </w:rPr>
              <w:lastRenderedPageBreak/>
              <w:t xml:space="preserve">металлов; </w:t>
            </w:r>
          </w:p>
          <w:p w:rsidR="0010443E" w:rsidRPr="0010443E" w:rsidRDefault="001066A7" w:rsidP="00F34078">
            <w:pPr>
              <w:rPr>
                <w:sz w:val="26"/>
                <w:szCs w:val="26"/>
              </w:rPr>
            </w:pPr>
            <w:r w:rsidRPr="001066A7">
              <w:rPr>
                <w:sz w:val="26"/>
                <w:szCs w:val="26"/>
              </w:rPr>
              <w:t>непрограммируемый калькулятор.</w:t>
            </w:r>
          </w:p>
        </w:tc>
        <w:tc>
          <w:tcPr>
            <w:tcW w:w="8363" w:type="dxa"/>
          </w:tcPr>
          <w:p w:rsidR="0010443E" w:rsidRPr="0010443E" w:rsidRDefault="001066A7" w:rsidP="00740198">
            <w:pPr>
              <w:rPr>
                <w:sz w:val="26"/>
                <w:szCs w:val="26"/>
              </w:rPr>
            </w:pPr>
            <w:r w:rsidRPr="001066A7">
              <w:rPr>
                <w:sz w:val="26"/>
                <w:szCs w:val="26"/>
              </w:rPr>
              <w:lastRenderedPageBreak/>
              <w:t>При проведении экзамена по</w:t>
            </w:r>
            <w:r w:rsidR="0010443E">
              <w:rPr>
                <w:sz w:val="26"/>
                <w:szCs w:val="26"/>
              </w:rPr>
              <w:t> </w:t>
            </w:r>
            <w:r w:rsidRPr="001066A7">
              <w:rPr>
                <w:sz w:val="26"/>
                <w:szCs w:val="26"/>
              </w:rPr>
              <w:t>модели 1 в</w:t>
            </w:r>
            <w:r w:rsidR="0010443E">
              <w:rPr>
                <w:sz w:val="26"/>
                <w:szCs w:val="26"/>
              </w:rPr>
              <w:t> </w:t>
            </w:r>
            <w:r w:rsidRPr="001066A7">
              <w:rPr>
                <w:sz w:val="26"/>
                <w:szCs w:val="26"/>
              </w:rPr>
              <w:t>аудиторию не</w:t>
            </w:r>
            <w:r w:rsidR="0010443E">
              <w:rPr>
                <w:sz w:val="26"/>
                <w:szCs w:val="26"/>
              </w:rPr>
              <w:t> </w:t>
            </w:r>
            <w:r w:rsidRPr="001066A7">
              <w:rPr>
                <w:sz w:val="26"/>
                <w:szCs w:val="26"/>
              </w:rPr>
              <w:t>допускаются специалисты по</w:t>
            </w:r>
            <w:r w:rsidR="0010443E">
              <w:rPr>
                <w:sz w:val="26"/>
                <w:szCs w:val="26"/>
              </w:rPr>
              <w:t> </w:t>
            </w:r>
            <w:r w:rsidRPr="001066A7">
              <w:rPr>
                <w:sz w:val="26"/>
                <w:szCs w:val="26"/>
              </w:rPr>
              <w:t xml:space="preserve">химии. </w:t>
            </w:r>
          </w:p>
          <w:p w:rsidR="0010443E" w:rsidRPr="0010443E" w:rsidRDefault="001066A7" w:rsidP="00740198">
            <w:pPr>
              <w:rPr>
                <w:sz w:val="26"/>
                <w:szCs w:val="26"/>
              </w:rPr>
            </w:pPr>
            <w:r w:rsidRPr="001066A7">
              <w:rPr>
                <w:sz w:val="26"/>
                <w:szCs w:val="26"/>
              </w:rPr>
              <w:t>Оформление аудитории включает Периодическую систему                                    Д.И. Менделеева, таблицу растворимости и</w:t>
            </w:r>
            <w:r w:rsidR="0010443E">
              <w:rPr>
                <w:sz w:val="26"/>
                <w:szCs w:val="26"/>
              </w:rPr>
              <w:t> </w:t>
            </w:r>
            <w:r w:rsidRPr="001066A7">
              <w:rPr>
                <w:sz w:val="26"/>
                <w:szCs w:val="26"/>
              </w:rPr>
              <w:t>электрохимический ряд напряжения металлов.</w:t>
            </w:r>
          </w:p>
          <w:p w:rsidR="0010443E" w:rsidRPr="0010443E" w:rsidRDefault="001066A7" w:rsidP="00740198">
            <w:pPr>
              <w:rPr>
                <w:sz w:val="26"/>
                <w:szCs w:val="26"/>
              </w:rPr>
            </w:pPr>
            <w:r w:rsidRPr="001066A7">
              <w:rPr>
                <w:sz w:val="26"/>
                <w:szCs w:val="26"/>
              </w:rPr>
              <w:t>Проверку экзаменационных работ (заданий с</w:t>
            </w:r>
            <w:r w:rsidR="0010443E">
              <w:rPr>
                <w:sz w:val="26"/>
                <w:szCs w:val="26"/>
              </w:rPr>
              <w:t> </w:t>
            </w:r>
            <w:r w:rsidRPr="001066A7">
              <w:rPr>
                <w:sz w:val="26"/>
                <w:szCs w:val="26"/>
              </w:rPr>
              <w:t>развернутым ответом) осуществляют эксперты, прошедшие специальную подготовку по</w:t>
            </w:r>
            <w:r w:rsidR="0010443E">
              <w:rPr>
                <w:sz w:val="26"/>
                <w:szCs w:val="26"/>
              </w:rPr>
              <w:t> </w:t>
            </w:r>
            <w:r w:rsidRPr="001066A7">
              <w:rPr>
                <w:sz w:val="26"/>
                <w:szCs w:val="26"/>
              </w:rPr>
              <w:t>проверке и</w:t>
            </w:r>
            <w:r w:rsidR="0010443E">
              <w:rPr>
                <w:sz w:val="26"/>
                <w:szCs w:val="26"/>
              </w:rPr>
              <w:t> </w:t>
            </w:r>
            <w:r w:rsidRPr="001066A7">
              <w:rPr>
                <w:sz w:val="26"/>
                <w:szCs w:val="26"/>
              </w:rPr>
              <w:t>оцениванию заданий с</w:t>
            </w:r>
            <w:r w:rsidR="0010443E">
              <w:rPr>
                <w:sz w:val="26"/>
                <w:szCs w:val="26"/>
              </w:rPr>
              <w:t> </w:t>
            </w:r>
            <w:r w:rsidRPr="001066A7">
              <w:rPr>
                <w:sz w:val="26"/>
                <w:szCs w:val="26"/>
              </w:rPr>
              <w:t>развернутыми ответами.</w:t>
            </w:r>
          </w:p>
        </w:tc>
      </w:tr>
      <w:tr w:rsidR="0010443E" w:rsidRPr="004855EB" w:rsidTr="00740198">
        <w:tc>
          <w:tcPr>
            <w:tcW w:w="2376" w:type="dxa"/>
          </w:tcPr>
          <w:p w:rsidR="0010443E" w:rsidRPr="0010443E" w:rsidRDefault="001066A7" w:rsidP="00740198">
            <w:pPr>
              <w:rPr>
                <w:sz w:val="26"/>
                <w:szCs w:val="26"/>
              </w:rPr>
            </w:pPr>
            <w:r w:rsidRPr="001066A7">
              <w:rPr>
                <w:sz w:val="26"/>
                <w:szCs w:val="26"/>
              </w:rPr>
              <w:lastRenderedPageBreak/>
              <w:t>Физика</w:t>
            </w:r>
          </w:p>
        </w:tc>
        <w:tc>
          <w:tcPr>
            <w:tcW w:w="4395" w:type="dxa"/>
          </w:tcPr>
          <w:p w:rsidR="0010443E" w:rsidRPr="0010443E" w:rsidRDefault="001066A7" w:rsidP="00F34078">
            <w:pPr>
              <w:rPr>
                <w:sz w:val="26"/>
                <w:szCs w:val="26"/>
              </w:rPr>
            </w:pPr>
            <w:r w:rsidRPr="001066A7">
              <w:rPr>
                <w:sz w:val="26"/>
                <w:szCs w:val="26"/>
              </w:rPr>
              <w:t>Обучающиеся должны быть обеспечены</w:t>
            </w:r>
            <w:r w:rsidR="0010443E">
              <w:rPr>
                <w:sz w:val="26"/>
                <w:szCs w:val="26"/>
              </w:rPr>
              <w:t xml:space="preserve"> линейками,</w:t>
            </w:r>
            <w:r w:rsidRPr="001066A7">
              <w:rPr>
                <w:sz w:val="26"/>
                <w:szCs w:val="26"/>
              </w:rPr>
              <w:t xml:space="preserve"> непрограммируемыми калькуляторами (на каждого ученика) и</w:t>
            </w:r>
            <w:r w:rsidR="0010443E">
              <w:rPr>
                <w:sz w:val="26"/>
                <w:szCs w:val="26"/>
              </w:rPr>
              <w:t> </w:t>
            </w:r>
            <w:r w:rsidRPr="001066A7">
              <w:rPr>
                <w:sz w:val="26"/>
                <w:szCs w:val="26"/>
              </w:rPr>
              <w:t xml:space="preserve">лабораторным оборудованием. </w:t>
            </w:r>
          </w:p>
          <w:p w:rsidR="0010443E" w:rsidRPr="0010443E" w:rsidRDefault="001066A7" w:rsidP="00F34078">
            <w:pPr>
              <w:rPr>
                <w:sz w:val="26"/>
                <w:szCs w:val="26"/>
              </w:rPr>
            </w:pPr>
            <w:r w:rsidRPr="001066A7">
              <w:rPr>
                <w:sz w:val="26"/>
                <w:szCs w:val="26"/>
              </w:rPr>
              <w:t>Полный перечень материалов и</w:t>
            </w:r>
            <w:r w:rsidR="0010443E">
              <w:rPr>
                <w:sz w:val="26"/>
                <w:szCs w:val="26"/>
              </w:rPr>
              <w:t> </w:t>
            </w:r>
            <w:r w:rsidRPr="001066A7">
              <w:rPr>
                <w:sz w:val="26"/>
                <w:szCs w:val="26"/>
              </w:rPr>
              <w:t>оборудования приведен в</w:t>
            </w:r>
            <w:r w:rsidR="0010443E">
              <w:rPr>
                <w:sz w:val="26"/>
                <w:szCs w:val="26"/>
              </w:rPr>
              <w:t> </w:t>
            </w:r>
            <w:r w:rsidRPr="001066A7">
              <w:rPr>
                <w:sz w:val="26"/>
                <w:szCs w:val="26"/>
              </w:rPr>
              <w:t>Приложении 2 к</w:t>
            </w:r>
            <w:r w:rsidR="0010443E">
              <w:rPr>
                <w:sz w:val="26"/>
                <w:szCs w:val="26"/>
              </w:rPr>
              <w:t> </w:t>
            </w:r>
            <w:r w:rsidRPr="001066A7">
              <w:rPr>
                <w:sz w:val="26"/>
                <w:szCs w:val="26"/>
              </w:rPr>
              <w:t xml:space="preserve"> Спецификации КИМ для проведения в 2019 году ОГЭ по</w:t>
            </w:r>
            <w:r w:rsidR="0010443E">
              <w:rPr>
                <w:sz w:val="26"/>
                <w:szCs w:val="26"/>
              </w:rPr>
              <w:t> </w:t>
            </w:r>
            <w:r w:rsidRPr="001066A7">
              <w:rPr>
                <w:sz w:val="26"/>
                <w:szCs w:val="26"/>
              </w:rPr>
              <w:t xml:space="preserve">физике </w:t>
            </w:r>
          </w:p>
          <w:p w:rsidR="0010443E" w:rsidRPr="0010443E" w:rsidRDefault="0010443E" w:rsidP="00740198">
            <w:pPr>
              <w:rPr>
                <w:sz w:val="26"/>
                <w:szCs w:val="26"/>
              </w:rPr>
            </w:pPr>
          </w:p>
        </w:tc>
        <w:tc>
          <w:tcPr>
            <w:tcW w:w="8363" w:type="dxa"/>
          </w:tcPr>
          <w:p w:rsidR="0010443E" w:rsidRPr="0010443E" w:rsidRDefault="001066A7" w:rsidP="00740198">
            <w:pPr>
              <w:rPr>
                <w:sz w:val="26"/>
                <w:szCs w:val="26"/>
              </w:rPr>
            </w:pPr>
            <w:r w:rsidRPr="001066A7">
              <w:rPr>
                <w:sz w:val="26"/>
                <w:szCs w:val="26"/>
              </w:rPr>
              <w:t>Экзамен проводится в</w:t>
            </w:r>
            <w:r w:rsidR="0010443E">
              <w:rPr>
                <w:sz w:val="26"/>
                <w:szCs w:val="26"/>
              </w:rPr>
              <w:t> </w:t>
            </w:r>
            <w:r w:rsidRPr="001066A7">
              <w:rPr>
                <w:sz w:val="26"/>
                <w:szCs w:val="26"/>
              </w:rPr>
              <w:t xml:space="preserve">кабинете физики. При необходимости можно использовать другие кабинеты, отвечающие требованиям безопасного труда при выполнении экспериментальных заданий экзаменационной работы. </w:t>
            </w:r>
          </w:p>
          <w:p w:rsidR="0010443E" w:rsidRPr="0010443E" w:rsidRDefault="001066A7" w:rsidP="00740198">
            <w:pPr>
              <w:rPr>
                <w:sz w:val="26"/>
                <w:szCs w:val="26"/>
              </w:rPr>
            </w:pPr>
            <w:r w:rsidRPr="001066A7">
              <w:rPr>
                <w:sz w:val="26"/>
                <w:szCs w:val="26"/>
              </w:rPr>
              <w:t>На этапе выполнения экспериментального задания участники  используют лабораторное оборудование. Лабораторное оборудование размещается в</w:t>
            </w:r>
            <w:r w:rsidR="0010443E">
              <w:rPr>
                <w:sz w:val="26"/>
                <w:szCs w:val="26"/>
              </w:rPr>
              <w:t> </w:t>
            </w:r>
            <w:r w:rsidRPr="001066A7">
              <w:rPr>
                <w:sz w:val="26"/>
                <w:szCs w:val="26"/>
              </w:rPr>
              <w:t>аудитории на</w:t>
            </w:r>
            <w:r w:rsidR="0010443E">
              <w:rPr>
                <w:sz w:val="26"/>
                <w:szCs w:val="26"/>
              </w:rPr>
              <w:t> </w:t>
            </w:r>
            <w:r w:rsidRPr="001066A7">
              <w:rPr>
                <w:sz w:val="26"/>
                <w:szCs w:val="26"/>
              </w:rPr>
              <w:t>специально выделенном столе.</w:t>
            </w:r>
          </w:p>
          <w:p w:rsidR="0010443E" w:rsidRPr="0010443E" w:rsidRDefault="001066A7" w:rsidP="00740198">
            <w:pPr>
              <w:rPr>
                <w:sz w:val="26"/>
                <w:szCs w:val="26"/>
              </w:rPr>
            </w:pPr>
            <w:r w:rsidRPr="001066A7">
              <w:rPr>
                <w:sz w:val="26"/>
                <w:szCs w:val="26"/>
              </w:rPr>
              <w:t>К обеспечению проведения лабораторных работ привлекается специалист по физике (учитель физики). Не</w:t>
            </w:r>
            <w:r w:rsidR="0010443E">
              <w:rPr>
                <w:sz w:val="26"/>
                <w:szCs w:val="26"/>
              </w:rPr>
              <w:t> </w:t>
            </w:r>
            <w:r w:rsidRPr="001066A7">
              <w:rPr>
                <w:sz w:val="26"/>
                <w:szCs w:val="26"/>
              </w:rPr>
              <w:t>допускается привлекать к</w:t>
            </w:r>
            <w:r w:rsidR="0010443E">
              <w:rPr>
                <w:sz w:val="26"/>
                <w:szCs w:val="26"/>
              </w:rPr>
              <w:t> </w:t>
            </w:r>
            <w:r w:rsidRPr="001066A7">
              <w:rPr>
                <w:sz w:val="26"/>
                <w:szCs w:val="26"/>
              </w:rPr>
              <w:t>проведению лабораторных работ специалиста, преподававшего данный предмет у</w:t>
            </w:r>
            <w:r w:rsidR="0010443E">
              <w:rPr>
                <w:sz w:val="26"/>
                <w:szCs w:val="26"/>
              </w:rPr>
              <w:t> </w:t>
            </w:r>
            <w:r w:rsidRPr="001066A7">
              <w:rPr>
                <w:sz w:val="26"/>
                <w:szCs w:val="26"/>
              </w:rPr>
              <w:t>данных обучающихся (за исключением ППЭ, организованных в</w:t>
            </w:r>
            <w:r w:rsidR="0010443E">
              <w:rPr>
                <w:sz w:val="26"/>
                <w:szCs w:val="26"/>
              </w:rPr>
              <w:t> </w:t>
            </w:r>
            <w:r w:rsidRPr="001066A7">
              <w:rPr>
                <w:sz w:val="26"/>
                <w:szCs w:val="26"/>
              </w:rPr>
              <w:t>труднодоступных и</w:t>
            </w:r>
            <w:r w:rsidR="0010443E">
              <w:rPr>
                <w:sz w:val="26"/>
                <w:szCs w:val="26"/>
              </w:rPr>
              <w:t> </w:t>
            </w:r>
            <w:r w:rsidRPr="001066A7">
              <w:rPr>
                <w:sz w:val="26"/>
                <w:szCs w:val="26"/>
              </w:rPr>
              <w:t>отдаленных местностях, а</w:t>
            </w:r>
            <w:r w:rsidR="0010443E">
              <w:rPr>
                <w:sz w:val="26"/>
                <w:szCs w:val="26"/>
              </w:rPr>
              <w:t> </w:t>
            </w:r>
            <w:r w:rsidRPr="001066A7">
              <w:rPr>
                <w:sz w:val="26"/>
                <w:szCs w:val="26"/>
              </w:rPr>
              <w:t>также в</w:t>
            </w:r>
            <w:r w:rsidR="0010443E">
              <w:rPr>
                <w:sz w:val="26"/>
                <w:szCs w:val="26"/>
              </w:rPr>
              <w:t> </w:t>
            </w:r>
            <w:r w:rsidRPr="001066A7">
              <w:rPr>
                <w:sz w:val="26"/>
                <w:szCs w:val="26"/>
              </w:rPr>
              <w:t>образовательных учреждениях уголовно-исполнительной системы).</w:t>
            </w:r>
          </w:p>
          <w:p w:rsidR="0010443E" w:rsidRPr="0010443E" w:rsidRDefault="001066A7" w:rsidP="00740198">
            <w:pPr>
              <w:rPr>
                <w:sz w:val="26"/>
                <w:szCs w:val="26"/>
              </w:rPr>
            </w:pPr>
            <w:r w:rsidRPr="001066A7">
              <w:rPr>
                <w:sz w:val="26"/>
                <w:szCs w:val="26"/>
              </w:rPr>
              <w:t>Указанный специалист проводит перед экзаменом инструктаж по</w:t>
            </w:r>
            <w:r w:rsidR="0010443E">
              <w:rPr>
                <w:sz w:val="26"/>
                <w:szCs w:val="26"/>
              </w:rPr>
              <w:t> </w:t>
            </w:r>
            <w:r w:rsidRPr="001066A7">
              <w:rPr>
                <w:sz w:val="26"/>
                <w:szCs w:val="26"/>
              </w:rPr>
              <w:t>технике безопасности и</w:t>
            </w:r>
            <w:r w:rsidR="0010443E">
              <w:rPr>
                <w:sz w:val="26"/>
                <w:szCs w:val="26"/>
              </w:rPr>
              <w:t> </w:t>
            </w:r>
            <w:r w:rsidRPr="001066A7">
              <w:rPr>
                <w:sz w:val="26"/>
                <w:szCs w:val="26"/>
              </w:rPr>
              <w:t>следит за</w:t>
            </w:r>
            <w:r w:rsidR="0010443E">
              <w:rPr>
                <w:sz w:val="26"/>
                <w:szCs w:val="26"/>
              </w:rPr>
              <w:t> </w:t>
            </w:r>
            <w:r w:rsidRPr="001066A7">
              <w:rPr>
                <w:sz w:val="26"/>
                <w:szCs w:val="26"/>
              </w:rPr>
              <w:t>соблюдением правил безопасного труда во</w:t>
            </w:r>
            <w:r w:rsidR="0010443E">
              <w:rPr>
                <w:sz w:val="26"/>
                <w:szCs w:val="26"/>
              </w:rPr>
              <w:t> </w:t>
            </w:r>
            <w:r w:rsidRPr="001066A7">
              <w:rPr>
                <w:sz w:val="26"/>
                <w:szCs w:val="26"/>
              </w:rPr>
              <w:t>время работы обучающихся с</w:t>
            </w:r>
            <w:r w:rsidR="0010443E">
              <w:rPr>
                <w:sz w:val="26"/>
                <w:szCs w:val="26"/>
              </w:rPr>
              <w:t> </w:t>
            </w:r>
            <w:r w:rsidRPr="001066A7">
              <w:rPr>
                <w:sz w:val="26"/>
                <w:szCs w:val="26"/>
              </w:rPr>
              <w:t>лабораторным оборудованием. Примерная инструкция по</w:t>
            </w:r>
            <w:r w:rsidR="0010443E">
              <w:rPr>
                <w:sz w:val="26"/>
                <w:szCs w:val="26"/>
              </w:rPr>
              <w:t> </w:t>
            </w:r>
            <w:r w:rsidRPr="001066A7">
              <w:rPr>
                <w:sz w:val="26"/>
                <w:szCs w:val="26"/>
              </w:rPr>
              <w:t>технике безопасности приведена в</w:t>
            </w:r>
            <w:r w:rsidR="0010443E">
              <w:rPr>
                <w:sz w:val="26"/>
                <w:szCs w:val="26"/>
              </w:rPr>
              <w:t> </w:t>
            </w:r>
            <w:r w:rsidRPr="001066A7">
              <w:rPr>
                <w:sz w:val="26"/>
                <w:szCs w:val="26"/>
              </w:rPr>
              <w:t>Приложении 3 к</w:t>
            </w:r>
            <w:r w:rsidR="0010443E">
              <w:rPr>
                <w:sz w:val="26"/>
                <w:szCs w:val="26"/>
              </w:rPr>
              <w:t> </w:t>
            </w:r>
            <w:r w:rsidRPr="001066A7">
              <w:rPr>
                <w:sz w:val="26"/>
                <w:szCs w:val="26"/>
              </w:rPr>
              <w:t xml:space="preserve"> Спецификации КИМ для проведения в 2019 году ОГЭ по</w:t>
            </w:r>
            <w:r w:rsidR="0010443E">
              <w:rPr>
                <w:sz w:val="26"/>
                <w:szCs w:val="26"/>
              </w:rPr>
              <w:t> </w:t>
            </w:r>
            <w:r w:rsidRPr="001066A7">
              <w:rPr>
                <w:sz w:val="26"/>
                <w:szCs w:val="26"/>
              </w:rPr>
              <w:t xml:space="preserve">физике. </w:t>
            </w:r>
          </w:p>
          <w:p w:rsidR="0010443E" w:rsidRPr="0010443E" w:rsidRDefault="001066A7" w:rsidP="00740198">
            <w:pPr>
              <w:rPr>
                <w:sz w:val="26"/>
                <w:szCs w:val="26"/>
              </w:rPr>
            </w:pPr>
            <w:r w:rsidRPr="001066A7">
              <w:rPr>
                <w:sz w:val="26"/>
                <w:szCs w:val="26"/>
              </w:rPr>
              <w:t>Указанный специалист  информируется о</w:t>
            </w:r>
            <w:r w:rsidR="0010443E">
              <w:rPr>
                <w:sz w:val="26"/>
                <w:szCs w:val="26"/>
              </w:rPr>
              <w:t> </w:t>
            </w:r>
            <w:r w:rsidRPr="001066A7">
              <w:rPr>
                <w:sz w:val="26"/>
                <w:szCs w:val="26"/>
              </w:rPr>
              <w:t>месте расположения ППЭ, в</w:t>
            </w:r>
            <w:r w:rsidR="0010443E">
              <w:rPr>
                <w:sz w:val="26"/>
                <w:szCs w:val="26"/>
              </w:rPr>
              <w:t> </w:t>
            </w:r>
            <w:r w:rsidRPr="001066A7">
              <w:rPr>
                <w:sz w:val="26"/>
                <w:szCs w:val="26"/>
              </w:rPr>
              <w:t>который он</w:t>
            </w:r>
            <w:r w:rsidR="0010443E">
              <w:rPr>
                <w:sz w:val="26"/>
                <w:szCs w:val="26"/>
              </w:rPr>
              <w:t> </w:t>
            </w:r>
            <w:r w:rsidRPr="001066A7">
              <w:rPr>
                <w:sz w:val="26"/>
                <w:szCs w:val="26"/>
              </w:rPr>
              <w:t>направляется, не</w:t>
            </w:r>
            <w:r w:rsidR="0010443E">
              <w:rPr>
                <w:sz w:val="26"/>
                <w:szCs w:val="26"/>
              </w:rPr>
              <w:t> </w:t>
            </w:r>
            <w:r w:rsidRPr="001066A7">
              <w:rPr>
                <w:sz w:val="26"/>
                <w:szCs w:val="26"/>
              </w:rPr>
              <w:t>ранее чем за</w:t>
            </w:r>
            <w:r w:rsidR="0010443E">
              <w:rPr>
                <w:sz w:val="26"/>
                <w:szCs w:val="26"/>
              </w:rPr>
              <w:t> </w:t>
            </w:r>
            <w:r w:rsidRPr="001066A7">
              <w:rPr>
                <w:sz w:val="26"/>
                <w:szCs w:val="26"/>
              </w:rPr>
              <w:t>три рабочих дня до</w:t>
            </w:r>
            <w:r w:rsidR="0010443E">
              <w:rPr>
                <w:sz w:val="26"/>
                <w:szCs w:val="26"/>
              </w:rPr>
              <w:t> </w:t>
            </w:r>
            <w:r w:rsidRPr="001066A7">
              <w:rPr>
                <w:sz w:val="26"/>
                <w:szCs w:val="26"/>
              </w:rPr>
              <w:t>проведения экзамена по</w:t>
            </w:r>
            <w:r w:rsidR="0010443E">
              <w:rPr>
                <w:sz w:val="26"/>
                <w:szCs w:val="26"/>
              </w:rPr>
              <w:t> </w:t>
            </w:r>
            <w:r w:rsidRPr="001066A7">
              <w:rPr>
                <w:sz w:val="26"/>
                <w:szCs w:val="26"/>
              </w:rPr>
              <w:t>соответствующему учебному предмету.</w:t>
            </w:r>
          </w:p>
          <w:p w:rsidR="0010443E" w:rsidRPr="0010443E" w:rsidRDefault="001066A7" w:rsidP="00740198">
            <w:pPr>
              <w:rPr>
                <w:sz w:val="26"/>
                <w:szCs w:val="26"/>
              </w:rPr>
            </w:pPr>
            <w:r w:rsidRPr="001066A7">
              <w:rPr>
                <w:sz w:val="26"/>
                <w:szCs w:val="26"/>
              </w:rPr>
              <w:t>Выдача лабораторного оборудования осуществляется специалистом по</w:t>
            </w:r>
            <w:r w:rsidR="0010443E">
              <w:rPr>
                <w:sz w:val="26"/>
                <w:szCs w:val="26"/>
              </w:rPr>
              <w:t> </w:t>
            </w:r>
            <w:r w:rsidRPr="001066A7">
              <w:rPr>
                <w:sz w:val="26"/>
                <w:szCs w:val="26"/>
              </w:rPr>
              <w:t>обеспечению лабораторных работ.</w:t>
            </w:r>
          </w:p>
          <w:p w:rsidR="0010443E" w:rsidRPr="0010443E" w:rsidRDefault="001066A7" w:rsidP="00740198">
            <w:pPr>
              <w:rPr>
                <w:sz w:val="26"/>
                <w:szCs w:val="26"/>
              </w:rPr>
            </w:pPr>
            <w:r w:rsidRPr="001066A7">
              <w:rPr>
                <w:sz w:val="26"/>
                <w:szCs w:val="26"/>
              </w:rPr>
              <w:t>Выбор лабораторного оборудования, необходимого для выполнения экспериментального задания, каждый участник осуществляет самостоятельно, исходя из</w:t>
            </w:r>
            <w:r w:rsidR="0010443E">
              <w:rPr>
                <w:sz w:val="26"/>
                <w:szCs w:val="26"/>
              </w:rPr>
              <w:t> </w:t>
            </w:r>
            <w:r w:rsidRPr="001066A7">
              <w:rPr>
                <w:sz w:val="26"/>
                <w:szCs w:val="26"/>
              </w:rPr>
              <w:t>содержания экспериментального задания выполняемого им</w:t>
            </w:r>
            <w:r w:rsidR="0010443E">
              <w:rPr>
                <w:sz w:val="26"/>
                <w:szCs w:val="26"/>
              </w:rPr>
              <w:t> </w:t>
            </w:r>
            <w:r w:rsidRPr="001066A7">
              <w:rPr>
                <w:sz w:val="26"/>
                <w:szCs w:val="26"/>
              </w:rPr>
              <w:t>КИМ.</w:t>
            </w:r>
          </w:p>
          <w:p w:rsidR="0010443E" w:rsidRPr="0010443E" w:rsidRDefault="001066A7" w:rsidP="00740198">
            <w:pPr>
              <w:rPr>
                <w:sz w:val="26"/>
                <w:szCs w:val="26"/>
              </w:rPr>
            </w:pPr>
            <w:r w:rsidRPr="001066A7">
              <w:rPr>
                <w:sz w:val="26"/>
                <w:szCs w:val="26"/>
              </w:rPr>
              <w:t>Комплекты лабораторного оборудования для выполнения экспериментальных заданий формируются заблаговременно, за</w:t>
            </w:r>
            <w:r w:rsidR="0010443E">
              <w:rPr>
                <w:sz w:val="26"/>
                <w:szCs w:val="26"/>
              </w:rPr>
              <w:t> </w:t>
            </w:r>
            <w:r w:rsidRPr="001066A7">
              <w:rPr>
                <w:sz w:val="26"/>
                <w:szCs w:val="26"/>
              </w:rPr>
              <w:t>один-два дня до</w:t>
            </w:r>
            <w:r w:rsidR="0010443E">
              <w:rPr>
                <w:sz w:val="26"/>
                <w:szCs w:val="26"/>
              </w:rPr>
              <w:t> </w:t>
            </w:r>
            <w:r w:rsidRPr="001066A7">
              <w:rPr>
                <w:sz w:val="26"/>
                <w:szCs w:val="26"/>
              </w:rPr>
              <w:t xml:space="preserve">проведения экзамена. </w:t>
            </w:r>
          </w:p>
          <w:p w:rsidR="0010443E" w:rsidRPr="0010443E" w:rsidRDefault="001066A7" w:rsidP="00740198">
            <w:pPr>
              <w:rPr>
                <w:sz w:val="26"/>
                <w:szCs w:val="26"/>
              </w:rPr>
            </w:pPr>
            <w:r w:rsidRPr="001066A7">
              <w:rPr>
                <w:sz w:val="26"/>
                <w:szCs w:val="26"/>
              </w:rPr>
              <w:lastRenderedPageBreak/>
              <w:t>Каждый комплект оборудования должен быть помещен в</w:t>
            </w:r>
            <w:r w:rsidR="0010443E">
              <w:rPr>
                <w:sz w:val="26"/>
                <w:szCs w:val="26"/>
              </w:rPr>
              <w:t> </w:t>
            </w:r>
            <w:r w:rsidRPr="001066A7">
              <w:rPr>
                <w:sz w:val="26"/>
                <w:szCs w:val="26"/>
              </w:rPr>
              <w:t>собственный лоток. Необходимо проверить работоспособность комплектов оборудования по</w:t>
            </w:r>
            <w:r w:rsidR="0010443E">
              <w:rPr>
                <w:sz w:val="26"/>
                <w:szCs w:val="26"/>
              </w:rPr>
              <w:t> </w:t>
            </w:r>
            <w:r w:rsidRPr="001066A7">
              <w:rPr>
                <w:sz w:val="26"/>
                <w:szCs w:val="26"/>
              </w:rPr>
              <w:t>электричеству и</w:t>
            </w:r>
            <w:r w:rsidR="0010443E">
              <w:rPr>
                <w:sz w:val="26"/>
                <w:szCs w:val="26"/>
              </w:rPr>
              <w:t> </w:t>
            </w:r>
            <w:r w:rsidRPr="001066A7">
              <w:rPr>
                <w:sz w:val="26"/>
                <w:szCs w:val="26"/>
              </w:rPr>
              <w:t>оптике.</w:t>
            </w:r>
          </w:p>
          <w:p w:rsidR="0010443E" w:rsidRPr="0010443E" w:rsidRDefault="001066A7" w:rsidP="00740198">
            <w:pPr>
              <w:rPr>
                <w:sz w:val="26"/>
                <w:szCs w:val="26"/>
              </w:rPr>
            </w:pPr>
            <w:r w:rsidRPr="001066A7">
              <w:rPr>
                <w:sz w:val="26"/>
                <w:szCs w:val="26"/>
              </w:rPr>
              <w:t>Вмешиваться в</w:t>
            </w:r>
            <w:r w:rsidR="0010443E">
              <w:rPr>
                <w:sz w:val="26"/>
                <w:szCs w:val="26"/>
              </w:rPr>
              <w:t> </w:t>
            </w:r>
            <w:r w:rsidRPr="001066A7">
              <w:rPr>
                <w:sz w:val="26"/>
                <w:szCs w:val="26"/>
              </w:rPr>
              <w:t>работу участника ОГЭ при выполнении им</w:t>
            </w:r>
            <w:r w:rsidR="0010443E">
              <w:rPr>
                <w:sz w:val="26"/>
                <w:szCs w:val="26"/>
              </w:rPr>
              <w:t> </w:t>
            </w:r>
            <w:r w:rsidRPr="001066A7">
              <w:rPr>
                <w:sz w:val="26"/>
                <w:szCs w:val="26"/>
              </w:rPr>
              <w:t>экспериментального задания специалист по</w:t>
            </w:r>
            <w:r w:rsidR="0010443E">
              <w:rPr>
                <w:sz w:val="26"/>
                <w:szCs w:val="26"/>
              </w:rPr>
              <w:t> </w:t>
            </w:r>
            <w:r w:rsidRPr="001066A7">
              <w:rPr>
                <w:sz w:val="26"/>
                <w:szCs w:val="26"/>
              </w:rPr>
              <w:t>обеспечению лабораторных работ по</w:t>
            </w:r>
            <w:r w:rsidR="0010443E">
              <w:rPr>
                <w:sz w:val="26"/>
                <w:szCs w:val="26"/>
              </w:rPr>
              <w:t> </w:t>
            </w:r>
            <w:r w:rsidRPr="001066A7">
              <w:rPr>
                <w:sz w:val="26"/>
                <w:szCs w:val="26"/>
              </w:rPr>
              <w:t>физике имеет право только в</w:t>
            </w:r>
            <w:r w:rsidR="0010443E">
              <w:rPr>
                <w:sz w:val="26"/>
                <w:szCs w:val="26"/>
              </w:rPr>
              <w:t> </w:t>
            </w:r>
            <w:r w:rsidRPr="001066A7">
              <w:rPr>
                <w:sz w:val="26"/>
                <w:szCs w:val="26"/>
              </w:rPr>
              <w:t xml:space="preserve">случае нарушения обучающимся техники безопасности, обнаружения неисправности оборудования или других нештатных ситуаций. </w:t>
            </w:r>
          </w:p>
          <w:p w:rsidR="0010443E" w:rsidRPr="0010443E" w:rsidRDefault="001066A7" w:rsidP="00740198">
            <w:pPr>
              <w:rPr>
                <w:sz w:val="26"/>
                <w:szCs w:val="26"/>
              </w:rPr>
            </w:pPr>
            <w:r w:rsidRPr="001066A7">
              <w:rPr>
                <w:sz w:val="26"/>
                <w:szCs w:val="26"/>
              </w:rPr>
              <w:t>Проверку экзаменационных работ (заданий с</w:t>
            </w:r>
            <w:r w:rsidR="0010443E">
              <w:rPr>
                <w:sz w:val="26"/>
                <w:szCs w:val="26"/>
              </w:rPr>
              <w:t> </w:t>
            </w:r>
            <w:r w:rsidRPr="001066A7">
              <w:rPr>
                <w:sz w:val="26"/>
                <w:szCs w:val="26"/>
              </w:rPr>
              <w:t>развернутыми ответами) осуществляют эксперты, прошедшие специальную подготовку по</w:t>
            </w:r>
            <w:r w:rsidR="0010443E">
              <w:rPr>
                <w:sz w:val="26"/>
                <w:szCs w:val="26"/>
              </w:rPr>
              <w:t> </w:t>
            </w:r>
            <w:r w:rsidRPr="001066A7">
              <w:rPr>
                <w:sz w:val="26"/>
                <w:szCs w:val="26"/>
              </w:rPr>
              <w:t>проверке и</w:t>
            </w:r>
            <w:r w:rsidR="0010443E">
              <w:rPr>
                <w:sz w:val="26"/>
                <w:szCs w:val="26"/>
              </w:rPr>
              <w:t> </w:t>
            </w:r>
            <w:r w:rsidRPr="001066A7">
              <w:rPr>
                <w:sz w:val="26"/>
                <w:szCs w:val="26"/>
              </w:rPr>
              <w:t>оцениванию заданий с</w:t>
            </w:r>
            <w:r w:rsidR="0010443E">
              <w:rPr>
                <w:sz w:val="26"/>
                <w:szCs w:val="26"/>
              </w:rPr>
              <w:t> </w:t>
            </w:r>
            <w:r w:rsidRPr="001066A7">
              <w:rPr>
                <w:sz w:val="26"/>
                <w:szCs w:val="26"/>
              </w:rPr>
              <w:t>развернутыми ответами.</w:t>
            </w:r>
          </w:p>
        </w:tc>
      </w:tr>
      <w:tr w:rsidR="0010443E" w:rsidRPr="004855EB" w:rsidTr="00740198">
        <w:tc>
          <w:tcPr>
            <w:tcW w:w="2376" w:type="dxa"/>
          </w:tcPr>
          <w:p w:rsidR="0010443E" w:rsidRPr="0010443E" w:rsidRDefault="001066A7" w:rsidP="00740198">
            <w:pPr>
              <w:rPr>
                <w:sz w:val="26"/>
                <w:szCs w:val="26"/>
              </w:rPr>
            </w:pPr>
            <w:r w:rsidRPr="001066A7">
              <w:rPr>
                <w:sz w:val="26"/>
                <w:szCs w:val="26"/>
              </w:rPr>
              <w:lastRenderedPageBreak/>
              <w:t>Русский язык</w:t>
            </w:r>
          </w:p>
        </w:tc>
        <w:tc>
          <w:tcPr>
            <w:tcW w:w="4395" w:type="dxa"/>
          </w:tcPr>
          <w:p w:rsidR="0010443E" w:rsidRPr="0010443E" w:rsidRDefault="001066A7" w:rsidP="00F34078">
            <w:pPr>
              <w:rPr>
                <w:sz w:val="26"/>
                <w:szCs w:val="26"/>
              </w:rPr>
            </w:pPr>
            <w:r w:rsidRPr="001066A7">
              <w:rPr>
                <w:sz w:val="26"/>
                <w:szCs w:val="26"/>
              </w:rPr>
              <w:t>Участникам экзамена разрешается пользоваться орфографическими словарями.</w:t>
            </w:r>
          </w:p>
        </w:tc>
        <w:tc>
          <w:tcPr>
            <w:tcW w:w="8363" w:type="dxa"/>
          </w:tcPr>
          <w:p w:rsidR="0010443E" w:rsidRPr="0010443E" w:rsidRDefault="001066A7" w:rsidP="00740198">
            <w:pPr>
              <w:rPr>
                <w:sz w:val="26"/>
                <w:szCs w:val="26"/>
              </w:rPr>
            </w:pPr>
            <w:r w:rsidRPr="001066A7">
              <w:rPr>
                <w:sz w:val="26"/>
                <w:szCs w:val="26"/>
              </w:rPr>
              <w:t xml:space="preserve">Аудитории проведения экзамена оснащаются техническими средствами, обеспечивающими качественное воспроизведение аудиозаписей. </w:t>
            </w:r>
          </w:p>
          <w:p w:rsidR="0010443E" w:rsidRPr="0010443E" w:rsidRDefault="001066A7" w:rsidP="00740198">
            <w:pPr>
              <w:rPr>
                <w:sz w:val="26"/>
                <w:szCs w:val="26"/>
              </w:rPr>
            </w:pPr>
            <w:r w:rsidRPr="001066A7">
              <w:rPr>
                <w:sz w:val="26"/>
                <w:szCs w:val="26"/>
              </w:rPr>
              <w:t>На экзамен по</w:t>
            </w:r>
            <w:r w:rsidR="0010443E">
              <w:rPr>
                <w:sz w:val="26"/>
                <w:szCs w:val="26"/>
              </w:rPr>
              <w:t> </w:t>
            </w:r>
            <w:r w:rsidRPr="001066A7">
              <w:rPr>
                <w:sz w:val="26"/>
                <w:szCs w:val="26"/>
              </w:rPr>
              <w:t>русскому языку в</w:t>
            </w:r>
            <w:r w:rsidR="0010443E">
              <w:rPr>
                <w:sz w:val="26"/>
                <w:szCs w:val="26"/>
              </w:rPr>
              <w:t> </w:t>
            </w:r>
            <w:r w:rsidRPr="001066A7">
              <w:rPr>
                <w:sz w:val="26"/>
                <w:szCs w:val="26"/>
              </w:rPr>
              <w:t>аудиторию не</w:t>
            </w:r>
            <w:r w:rsidR="0010443E">
              <w:rPr>
                <w:sz w:val="26"/>
                <w:szCs w:val="26"/>
              </w:rPr>
              <w:t> </w:t>
            </w:r>
            <w:r w:rsidRPr="001066A7">
              <w:rPr>
                <w:sz w:val="26"/>
                <w:szCs w:val="26"/>
              </w:rPr>
              <w:t>допускаются специалисты по русскому языку, литературе, родному языку и родной литературе.</w:t>
            </w:r>
          </w:p>
          <w:p w:rsidR="0010443E" w:rsidRPr="0010443E" w:rsidRDefault="001066A7" w:rsidP="00740198">
            <w:pPr>
              <w:rPr>
                <w:sz w:val="26"/>
                <w:szCs w:val="26"/>
              </w:rPr>
            </w:pPr>
            <w:r w:rsidRPr="001066A7">
              <w:rPr>
                <w:sz w:val="26"/>
                <w:szCs w:val="26"/>
              </w:rPr>
              <w:t>Проверку экзаменационных работ (заданий с</w:t>
            </w:r>
            <w:r w:rsidR="0010443E">
              <w:rPr>
                <w:sz w:val="26"/>
                <w:szCs w:val="26"/>
              </w:rPr>
              <w:t> </w:t>
            </w:r>
            <w:r w:rsidRPr="001066A7">
              <w:rPr>
                <w:sz w:val="26"/>
                <w:szCs w:val="26"/>
              </w:rPr>
              <w:t>развернутыми ответами) осуществляют эксперты, прошедшие специальную подготовку по</w:t>
            </w:r>
            <w:r w:rsidR="0010443E">
              <w:rPr>
                <w:sz w:val="26"/>
                <w:szCs w:val="26"/>
              </w:rPr>
              <w:t> </w:t>
            </w:r>
            <w:r w:rsidRPr="001066A7">
              <w:rPr>
                <w:sz w:val="26"/>
                <w:szCs w:val="26"/>
              </w:rPr>
              <w:t>проверке и</w:t>
            </w:r>
            <w:r w:rsidR="0010443E">
              <w:rPr>
                <w:sz w:val="26"/>
                <w:szCs w:val="26"/>
              </w:rPr>
              <w:t> </w:t>
            </w:r>
            <w:r w:rsidRPr="001066A7">
              <w:rPr>
                <w:sz w:val="26"/>
                <w:szCs w:val="26"/>
              </w:rPr>
              <w:t>оцениванию заданий с</w:t>
            </w:r>
            <w:r w:rsidR="0010443E">
              <w:rPr>
                <w:sz w:val="26"/>
                <w:szCs w:val="26"/>
              </w:rPr>
              <w:t> </w:t>
            </w:r>
            <w:r w:rsidRPr="001066A7">
              <w:rPr>
                <w:sz w:val="26"/>
                <w:szCs w:val="26"/>
              </w:rPr>
              <w:t>развернутыми ответами.</w:t>
            </w:r>
          </w:p>
        </w:tc>
      </w:tr>
      <w:tr w:rsidR="0010443E" w:rsidRPr="004855EB" w:rsidTr="00740198">
        <w:tc>
          <w:tcPr>
            <w:tcW w:w="2376" w:type="dxa"/>
          </w:tcPr>
          <w:p w:rsidR="0010443E" w:rsidRPr="0010443E" w:rsidRDefault="001066A7" w:rsidP="00740198">
            <w:pPr>
              <w:rPr>
                <w:sz w:val="26"/>
                <w:szCs w:val="26"/>
              </w:rPr>
            </w:pPr>
            <w:r w:rsidRPr="001066A7">
              <w:rPr>
                <w:sz w:val="26"/>
                <w:szCs w:val="26"/>
              </w:rPr>
              <w:t>Математика</w:t>
            </w:r>
          </w:p>
        </w:tc>
        <w:tc>
          <w:tcPr>
            <w:tcW w:w="4395" w:type="dxa"/>
          </w:tcPr>
          <w:p w:rsidR="0010443E" w:rsidRPr="0010443E" w:rsidRDefault="001066A7" w:rsidP="00F34078">
            <w:pPr>
              <w:rPr>
                <w:sz w:val="26"/>
                <w:szCs w:val="26"/>
              </w:rPr>
            </w:pPr>
            <w:r w:rsidRPr="001066A7">
              <w:rPr>
                <w:sz w:val="26"/>
                <w:szCs w:val="26"/>
              </w:rPr>
              <w:t>Учащимся разрешается использовать справочные материалы, содержащие основные формулы курса математики, выдаваемые вместе с</w:t>
            </w:r>
            <w:r w:rsidR="0010443E">
              <w:rPr>
                <w:sz w:val="26"/>
                <w:szCs w:val="26"/>
              </w:rPr>
              <w:t> </w:t>
            </w:r>
            <w:r w:rsidRPr="001066A7">
              <w:rPr>
                <w:sz w:val="26"/>
                <w:szCs w:val="26"/>
              </w:rPr>
              <w:t>работой (входят в</w:t>
            </w:r>
            <w:r w:rsidR="0010443E">
              <w:rPr>
                <w:sz w:val="26"/>
                <w:szCs w:val="26"/>
              </w:rPr>
              <w:t> </w:t>
            </w:r>
            <w:r w:rsidRPr="001066A7">
              <w:rPr>
                <w:sz w:val="26"/>
                <w:szCs w:val="26"/>
              </w:rPr>
              <w:t>состав КИМ).</w:t>
            </w:r>
          </w:p>
          <w:p w:rsidR="0010443E" w:rsidRPr="0010443E" w:rsidRDefault="001066A7" w:rsidP="00F34078">
            <w:pPr>
              <w:rPr>
                <w:sz w:val="26"/>
                <w:szCs w:val="26"/>
              </w:rPr>
            </w:pPr>
            <w:r w:rsidRPr="001066A7">
              <w:rPr>
                <w:sz w:val="26"/>
                <w:szCs w:val="26"/>
              </w:rPr>
              <w:t>Разрешается использовать линейку. Калькуляторы на</w:t>
            </w:r>
            <w:r w:rsidR="0010443E">
              <w:rPr>
                <w:sz w:val="26"/>
                <w:szCs w:val="26"/>
              </w:rPr>
              <w:t> </w:t>
            </w:r>
            <w:r w:rsidRPr="001066A7">
              <w:rPr>
                <w:sz w:val="26"/>
                <w:szCs w:val="26"/>
              </w:rPr>
              <w:t>экзамене не</w:t>
            </w:r>
            <w:r w:rsidR="0010443E">
              <w:rPr>
                <w:sz w:val="26"/>
                <w:szCs w:val="26"/>
              </w:rPr>
              <w:t> </w:t>
            </w:r>
            <w:r w:rsidRPr="001066A7">
              <w:rPr>
                <w:sz w:val="26"/>
                <w:szCs w:val="26"/>
              </w:rPr>
              <w:t>используются.</w:t>
            </w:r>
          </w:p>
        </w:tc>
        <w:tc>
          <w:tcPr>
            <w:tcW w:w="8363" w:type="dxa"/>
          </w:tcPr>
          <w:p w:rsidR="0010443E" w:rsidRPr="0010443E" w:rsidRDefault="001066A7" w:rsidP="00740198">
            <w:pPr>
              <w:rPr>
                <w:sz w:val="26"/>
                <w:szCs w:val="26"/>
              </w:rPr>
            </w:pPr>
            <w:r w:rsidRPr="001066A7">
              <w:rPr>
                <w:sz w:val="26"/>
                <w:szCs w:val="26"/>
              </w:rPr>
              <w:t>На экзамене в</w:t>
            </w:r>
            <w:r w:rsidR="0010443E">
              <w:rPr>
                <w:sz w:val="26"/>
                <w:szCs w:val="26"/>
              </w:rPr>
              <w:t> </w:t>
            </w:r>
            <w:r w:rsidRPr="001066A7">
              <w:rPr>
                <w:sz w:val="26"/>
                <w:szCs w:val="26"/>
              </w:rPr>
              <w:t>аудиторию не</w:t>
            </w:r>
            <w:r w:rsidR="0010443E">
              <w:rPr>
                <w:sz w:val="26"/>
                <w:szCs w:val="26"/>
              </w:rPr>
              <w:t> </w:t>
            </w:r>
            <w:r w:rsidRPr="001066A7">
              <w:rPr>
                <w:sz w:val="26"/>
                <w:szCs w:val="26"/>
              </w:rPr>
              <w:t>допускаются специалисты по</w:t>
            </w:r>
            <w:r w:rsidR="0010443E">
              <w:rPr>
                <w:sz w:val="26"/>
                <w:szCs w:val="26"/>
              </w:rPr>
              <w:t> </w:t>
            </w:r>
            <w:r w:rsidRPr="001066A7">
              <w:rPr>
                <w:sz w:val="26"/>
                <w:szCs w:val="26"/>
              </w:rPr>
              <w:t>математике. Проверку экзаменационных работ (заданий с</w:t>
            </w:r>
            <w:r w:rsidR="0010443E">
              <w:rPr>
                <w:sz w:val="26"/>
                <w:szCs w:val="26"/>
              </w:rPr>
              <w:t> </w:t>
            </w:r>
            <w:r w:rsidRPr="001066A7">
              <w:rPr>
                <w:sz w:val="26"/>
                <w:szCs w:val="26"/>
              </w:rPr>
              <w:t>развернутыми ответами) осуществляют эксперты, прошедшие специальную подготовку по</w:t>
            </w:r>
            <w:r w:rsidR="0010443E">
              <w:rPr>
                <w:sz w:val="26"/>
                <w:szCs w:val="26"/>
              </w:rPr>
              <w:t> </w:t>
            </w:r>
            <w:r w:rsidRPr="001066A7">
              <w:rPr>
                <w:sz w:val="26"/>
                <w:szCs w:val="26"/>
              </w:rPr>
              <w:t>проверке и</w:t>
            </w:r>
            <w:r w:rsidR="0010443E">
              <w:rPr>
                <w:sz w:val="26"/>
                <w:szCs w:val="26"/>
              </w:rPr>
              <w:t> </w:t>
            </w:r>
            <w:r w:rsidRPr="001066A7">
              <w:rPr>
                <w:sz w:val="26"/>
                <w:szCs w:val="26"/>
              </w:rPr>
              <w:t>оцениванию заданий с</w:t>
            </w:r>
            <w:r w:rsidR="0010443E">
              <w:rPr>
                <w:sz w:val="26"/>
                <w:szCs w:val="26"/>
              </w:rPr>
              <w:t> </w:t>
            </w:r>
            <w:r w:rsidRPr="001066A7">
              <w:rPr>
                <w:sz w:val="26"/>
                <w:szCs w:val="26"/>
              </w:rPr>
              <w:t>развернутыми ответами.</w:t>
            </w:r>
          </w:p>
        </w:tc>
      </w:tr>
      <w:tr w:rsidR="0010443E" w:rsidRPr="004855EB" w:rsidTr="00740198">
        <w:tc>
          <w:tcPr>
            <w:tcW w:w="2376" w:type="dxa"/>
          </w:tcPr>
          <w:p w:rsidR="0010443E" w:rsidRPr="0010443E" w:rsidRDefault="001066A7" w:rsidP="00740198">
            <w:pPr>
              <w:rPr>
                <w:sz w:val="26"/>
                <w:szCs w:val="26"/>
              </w:rPr>
            </w:pPr>
            <w:r w:rsidRPr="001066A7">
              <w:rPr>
                <w:sz w:val="26"/>
                <w:szCs w:val="26"/>
              </w:rPr>
              <w:t>Иностранные языки</w:t>
            </w:r>
          </w:p>
        </w:tc>
        <w:tc>
          <w:tcPr>
            <w:tcW w:w="4395" w:type="dxa"/>
          </w:tcPr>
          <w:p w:rsidR="0010443E" w:rsidRPr="0010443E" w:rsidRDefault="001066A7" w:rsidP="00740198">
            <w:pPr>
              <w:rPr>
                <w:sz w:val="26"/>
                <w:szCs w:val="26"/>
              </w:rPr>
            </w:pPr>
            <w:r w:rsidRPr="001066A7">
              <w:rPr>
                <w:sz w:val="26"/>
                <w:szCs w:val="26"/>
              </w:rPr>
              <w:t>Каждая аудитория для проведения письменной части ОГЭ по</w:t>
            </w:r>
            <w:r w:rsidR="0010443E">
              <w:rPr>
                <w:sz w:val="26"/>
                <w:szCs w:val="26"/>
              </w:rPr>
              <w:t> </w:t>
            </w:r>
            <w:r w:rsidRPr="001066A7">
              <w:rPr>
                <w:sz w:val="26"/>
                <w:szCs w:val="26"/>
              </w:rPr>
              <w:t xml:space="preserve">иностранным языкам должна быть оснащена техническим средством, обеспечивающим качественное воспроизведение </w:t>
            </w:r>
            <w:r w:rsidRPr="001066A7">
              <w:rPr>
                <w:sz w:val="26"/>
                <w:szCs w:val="26"/>
              </w:rPr>
              <w:lastRenderedPageBreak/>
              <w:t>аудиозаписей на</w:t>
            </w:r>
            <w:r w:rsidR="0010443E">
              <w:rPr>
                <w:sz w:val="26"/>
                <w:szCs w:val="26"/>
              </w:rPr>
              <w:t> </w:t>
            </w:r>
            <w:r w:rsidRPr="001066A7">
              <w:rPr>
                <w:sz w:val="26"/>
                <w:szCs w:val="26"/>
              </w:rPr>
              <w:t>компакт-дисках (С</w:t>
            </w:r>
            <w:proofErr w:type="gramStart"/>
            <w:r w:rsidRPr="001066A7">
              <w:rPr>
                <w:sz w:val="26"/>
                <w:szCs w:val="26"/>
              </w:rPr>
              <w:t>D</w:t>
            </w:r>
            <w:proofErr w:type="gramEnd"/>
            <w:r w:rsidRPr="001066A7">
              <w:rPr>
                <w:sz w:val="26"/>
                <w:szCs w:val="26"/>
              </w:rPr>
              <w:t>) для выполнения заданий раздела 1 «Задания по</w:t>
            </w:r>
            <w:r w:rsidR="0010443E">
              <w:rPr>
                <w:sz w:val="26"/>
                <w:szCs w:val="26"/>
              </w:rPr>
              <w:t> </w:t>
            </w:r>
            <w:proofErr w:type="spellStart"/>
            <w:r w:rsidRPr="001066A7">
              <w:rPr>
                <w:sz w:val="26"/>
                <w:szCs w:val="26"/>
              </w:rPr>
              <w:t>аудированию</w:t>
            </w:r>
            <w:proofErr w:type="spellEnd"/>
            <w:r w:rsidRPr="001066A7">
              <w:rPr>
                <w:sz w:val="26"/>
                <w:szCs w:val="26"/>
              </w:rPr>
              <w:t>». Аудитории для проведения устной части экзамена должны быть оснащены устройствами аудиозаписи, а</w:t>
            </w:r>
            <w:r w:rsidR="0010443E">
              <w:rPr>
                <w:sz w:val="26"/>
                <w:szCs w:val="26"/>
              </w:rPr>
              <w:t> </w:t>
            </w:r>
            <w:r w:rsidRPr="001066A7">
              <w:rPr>
                <w:sz w:val="26"/>
                <w:szCs w:val="26"/>
              </w:rPr>
              <w:t>также</w:t>
            </w:r>
          </w:p>
          <w:p w:rsidR="0010443E" w:rsidRPr="0010443E" w:rsidRDefault="001066A7" w:rsidP="00740198">
            <w:pPr>
              <w:rPr>
                <w:sz w:val="26"/>
                <w:szCs w:val="26"/>
              </w:rPr>
            </w:pPr>
            <w:r w:rsidRPr="001066A7">
              <w:rPr>
                <w:sz w:val="26"/>
                <w:szCs w:val="26"/>
              </w:rPr>
              <w:t>гарнитурами со</w:t>
            </w:r>
            <w:r w:rsidR="0010443E">
              <w:rPr>
                <w:sz w:val="26"/>
                <w:szCs w:val="26"/>
              </w:rPr>
              <w:t> </w:t>
            </w:r>
            <w:r w:rsidRPr="001066A7">
              <w:rPr>
                <w:sz w:val="26"/>
                <w:szCs w:val="26"/>
              </w:rPr>
              <w:t>встроенными микрофонами. Для проведения устной части экзамена могут использоваться лингафонные кабинеты с</w:t>
            </w:r>
            <w:r w:rsidR="0010443E">
              <w:rPr>
                <w:sz w:val="26"/>
                <w:szCs w:val="26"/>
              </w:rPr>
              <w:t> </w:t>
            </w:r>
            <w:proofErr w:type="gramStart"/>
            <w:r w:rsidRPr="001066A7">
              <w:rPr>
                <w:sz w:val="26"/>
                <w:szCs w:val="26"/>
              </w:rPr>
              <w:t>соответствующим</w:t>
            </w:r>
            <w:proofErr w:type="gramEnd"/>
          </w:p>
          <w:p w:rsidR="0010443E" w:rsidRPr="0010443E" w:rsidRDefault="001066A7" w:rsidP="00F34078">
            <w:pPr>
              <w:rPr>
                <w:sz w:val="26"/>
                <w:szCs w:val="26"/>
              </w:rPr>
            </w:pPr>
            <w:r w:rsidRPr="001066A7">
              <w:rPr>
                <w:sz w:val="26"/>
                <w:szCs w:val="26"/>
              </w:rPr>
              <w:t>оборудованием.</w:t>
            </w:r>
          </w:p>
        </w:tc>
        <w:tc>
          <w:tcPr>
            <w:tcW w:w="8363" w:type="dxa"/>
          </w:tcPr>
          <w:p w:rsidR="0010443E" w:rsidRPr="0010443E" w:rsidRDefault="001066A7" w:rsidP="00740198">
            <w:pPr>
              <w:rPr>
                <w:sz w:val="26"/>
                <w:szCs w:val="26"/>
              </w:rPr>
            </w:pPr>
            <w:bookmarkStart w:id="178" w:name="_Toc533868351"/>
            <w:r w:rsidRPr="001066A7">
              <w:rPr>
                <w:sz w:val="26"/>
                <w:szCs w:val="26"/>
              </w:rPr>
              <w:lastRenderedPageBreak/>
              <w:t>ОГЭ по</w:t>
            </w:r>
            <w:r w:rsidR="0010443E">
              <w:rPr>
                <w:sz w:val="26"/>
                <w:szCs w:val="26"/>
              </w:rPr>
              <w:t> </w:t>
            </w:r>
            <w:r w:rsidRPr="001066A7">
              <w:rPr>
                <w:sz w:val="26"/>
                <w:szCs w:val="26"/>
              </w:rPr>
              <w:t>иностранным языкам состоит из</w:t>
            </w:r>
            <w:r w:rsidR="0010443E">
              <w:rPr>
                <w:sz w:val="26"/>
                <w:szCs w:val="26"/>
              </w:rPr>
              <w:t> </w:t>
            </w:r>
            <w:r w:rsidRPr="001066A7">
              <w:rPr>
                <w:sz w:val="26"/>
                <w:szCs w:val="26"/>
              </w:rPr>
              <w:t>письменной и</w:t>
            </w:r>
            <w:r w:rsidR="0010443E">
              <w:rPr>
                <w:sz w:val="26"/>
                <w:szCs w:val="26"/>
              </w:rPr>
              <w:t> </w:t>
            </w:r>
            <w:r w:rsidRPr="001066A7">
              <w:rPr>
                <w:sz w:val="26"/>
                <w:szCs w:val="26"/>
              </w:rPr>
              <w:t>устной частей, которые проводятся в</w:t>
            </w:r>
            <w:r w:rsidR="0010443E">
              <w:rPr>
                <w:sz w:val="26"/>
                <w:szCs w:val="26"/>
              </w:rPr>
              <w:t> </w:t>
            </w:r>
            <w:r w:rsidRPr="001066A7">
              <w:rPr>
                <w:sz w:val="26"/>
                <w:szCs w:val="26"/>
              </w:rPr>
              <w:t>один день или в</w:t>
            </w:r>
            <w:r w:rsidR="0010443E">
              <w:rPr>
                <w:sz w:val="26"/>
                <w:szCs w:val="26"/>
              </w:rPr>
              <w:t> </w:t>
            </w:r>
            <w:r w:rsidRPr="001066A7">
              <w:rPr>
                <w:sz w:val="26"/>
                <w:szCs w:val="26"/>
              </w:rPr>
              <w:t>несколько дней в</w:t>
            </w:r>
            <w:r w:rsidR="0010443E">
              <w:rPr>
                <w:sz w:val="26"/>
                <w:szCs w:val="26"/>
              </w:rPr>
              <w:t> </w:t>
            </w:r>
            <w:r w:rsidRPr="001066A7">
              <w:rPr>
                <w:sz w:val="26"/>
                <w:szCs w:val="26"/>
              </w:rPr>
              <w:t>соответствии с</w:t>
            </w:r>
            <w:r w:rsidR="0010443E">
              <w:rPr>
                <w:sz w:val="26"/>
                <w:szCs w:val="26"/>
              </w:rPr>
              <w:t> </w:t>
            </w:r>
            <w:r w:rsidRPr="001066A7">
              <w:rPr>
                <w:sz w:val="26"/>
                <w:szCs w:val="26"/>
              </w:rPr>
              <w:t>решением ОИВ с</w:t>
            </w:r>
            <w:r w:rsidR="0010443E">
              <w:rPr>
                <w:sz w:val="26"/>
                <w:szCs w:val="26"/>
              </w:rPr>
              <w:t> </w:t>
            </w:r>
            <w:r w:rsidRPr="001066A7">
              <w:rPr>
                <w:sz w:val="26"/>
                <w:szCs w:val="26"/>
              </w:rPr>
              <w:t>учетом единого расписания проведения экзаменов.</w:t>
            </w:r>
            <w:bookmarkEnd w:id="178"/>
          </w:p>
          <w:p w:rsidR="0010443E" w:rsidRPr="0010443E" w:rsidRDefault="001066A7" w:rsidP="00740198">
            <w:pPr>
              <w:rPr>
                <w:sz w:val="26"/>
                <w:szCs w:val="26"/>
              </w:rPr>
            </w:pPr>
            <w:r w:rsidRPr="001066A7">
              <w:rPr>
                <w:sz w:val="26"/>
                <w:szCs w:val="26"/>
              </w:rPr>
              <w:t>Экзамен состоит из 5-ти разделов с рекомендуемым временем выполнения заданий:</w:t>
            </w:r>
          </w:p>
          <w:p w:rsidR="0010443E" w:rsidRPr="0010443E" w:rsidRDefault="001066A7" w:rsidP="00740198">
            <w:pPr>
              <w:rPr>
                <w:sz w:val="26"/>
                <w:szCs w:val="26"/>
              </w:rPr>
            </w:pPr>
            <w:r w:rsidRPr="001066A7">
              <w:rPr>
                <w:sz w:val="26"/>
                <w:szCs w:val="26"/>
              </w:rPr>
              <w:t>раздел 1 «Задания по</w:t>
            </w:r>
            <w:r w:rsidR="0010443E">
              <w:rPr>
                <w:sz w:val="26"/>
                <w:szCs w:val="26"/>
              </w:rPr>
              <w:t> </w:t>
            </w:r>
            <w:proofErr w:type="spellStart"/>
            <w:r w:rsidRPr="001066A7">
              <w:rPr>
                <w:sz w:val="26"/>
                <w:szCs w:val="26"/>
              </w:rPr>
              <w:t>аудированию</w:t>
            </w:r>
            <w:proofErr w:type="spellEnd"/>
            <w:r w:rsidRPr="001066A7">
              <w:rPr>
                <w:sz w:val="26"/>
                <w:szCs w:val="26"/>
              </w:rPr>
              <w:t xml:space="preserve">» </w:t>
            </w:r>
            <w:r w:rsidR="0010443E">
              <w:rPr>
                <w:sz w:val="26"/>
                <w:szCs w:val="26"/>
              </w:rPr>
              <w:t>–</w:t>
            </w:r>
            <w:r w:rsidRPr="001066A7">
              <w:rPr>
                <w:sz w:val="26"/>
                <w:szCs w:val="26"/>
              </w:rPr>
              <w:t xml:space="preserve"> 30 минут;</w:t>
            </w:r>
          </w:p>
          <w:p w:rsidR="0010443E" w:rsidRPr="0010443E" w:rsidRDefault="001066A7" w:rsidP="00740198">
            <w:pPr>
              <w:rPr>
                <w:sz w:val="26"/>
                <w:szCs w:val="26"/>
              </w:rPr>
            </w:pPr>
            <w:r w:rsidRPr="001066A7">
              <w:rPr>
                <w:sz w:val="26"/>
                <w:szCs w:val="26"/>
              </w:rPr>
              <w:lastRenderedPageBreak/>
              <w:t>раздел 2 «Задания по</w:t>
            </w:r>
            <w:r w:rsidR="0010443E">
              <w:rPr>
                <w:sz w:val="26"/>
                <w:szCs w:val="26"/>
              </w:rPr>
              <w:t> </w:t>
            </w:r>
            <w:r w:rsidRPr="001066A7">
              <w:rPr>
                <w:sz w:val="26"/>
                <w:szCs w:val="26"/>
              </w:rPr>
              <w:t xml:space="preserve">чтению» </w:t>
            </w:r>
            <w:r w:rsidR="0010443E">
              <w:rPr>
                <w:sz w:val="26"/>
                <w:szCs w:val="26"/>
              </w:rPr>
              <w:t>–</w:t>
            </w:r>
            <w:r w:rsidRPr="001066A7">
              <w:rPr>
                <w:sz w:val="26"/>
                <w:szCs w:val="26"/>
              </w:rPr>
              <w:t xml:space="preserve"> 30 минут;</w:t>
            </w:r>
          </w:p>
          <w:p w:rsidR="0010443E" w:rsidRPr="0010443E" w:rsidRDefault="001066A7" w:rsidP="00740198">
            <w:pPr>
              <w:rPr>
                <w:sz w:val="26"/>
                <w:szCs w:val="26"/>
              </w:rPr>
            </w:pPr>
            <w:r w:rsidRPr="001066A7">
              <w:rPr>
                <w:sz w:val="26"/>
                <w:szCs w:val="26"/>
              </w:rPr>
              <w:t>раздел 3 «Задания по</w:t>
            </w:r>
            <w:r w:rsidR="0010443E">
              <w:rPr>
                <w:sz w:val="26"/>
                <w:szCs w:val="26"/>
              </w:rPr>
              <w:t> </w:t>
            </w:r>
            <w:r w:rsidRPr="001066A7">
              <w:rPr>
                <w:sz w:val="26"/>
                <w:szCs w:val="26"/>
              </w:rPr>
              <w:t>грамматике и</w:t>
            </w:r>
            <w:r w:rsidR="0010443E">
              <w:rPr>
                <w:sz w:val="26"/>
                <w:szCs w:val="26"/>
              </w:rPr>
              <w:t> </w:t>
            </w:r>
            <w:r w:rsidRPr="001066A7">
              <w:rPr>
                <w:sz w:val="26"/>
                <w:szCs w:val="26"/>
              </w:rPr>
              <w:t xml:space="preserve">лексике» </w:t>
            </w:r>
            <w:r w:rsidR="0010443E">
              <w:rPr>
                <w:sz w:val="26"/>
                <w:szCs w:val="26"/>
              </w:rPr>
              <w:t>–</w:t>
            </w:r>
            <w:r w:rsidRPr="001066A7">
              <w:rPr>
                <w:sz w:val="26"/>
                <w:szCs w:val="26"/>
              </w:rPr>
              <w:t xml:space="preserve"> 30 минут;</w:t>
            </w:r>
          </w:p>
          <w:p w:rsidR="0010443E" w:rsidRPr="0010443E" w:rsidRDefault="001066A7" w:rsidP="00740198">
            <w:pPr>
              <w:rPr>
                <w:sz w:val="26"/>
                <w:szCs w:val="26"/>
              </w:rPr>
            </w:pPr>
            <w:r w:rsidRPr="001066A7">
              <w:rPr>
                <w:sz w:val="26"/>
                <w:szCs w:val="26"/>
              </w:rPr>
              <w:t>раздел 4 «Задание по</w:t>
            </w:r>
            <w:r w:rsidR="0010443E">
              <w:rPr>
                <w:sz w:val="26"/>
                <w:szCs w:val="26"/>
              </w:rPr>
              <w:t> </w:t>
            </w:r>
            <w:r w:rsidRPr="001066A7">
              <w:rPr>
                <w:sz w:val="26"/>
                <w:szCs w:val="26"/>
              </w:rPr>
              <w:t xml:space="preserve">письменной речи» </w:t>
            </w:r>
            <w:r w:rsidR="0010443E">
              <w:rPr>
                <w:sz w:val="26"/>
                <w:szCs w:val="26"/>
              </w:rPr>
              <w:t>–</w:t>
            </w:r>
            <w:r w:rsidRPr="001066A7">
              <w:rPr>
                <w:sz w:val="26"/>
                <w:szCs w:val="26"/>
              </w:rPr>
              <w:t xml:space="preserve"> 30 минут;</w:t>
            </w:r>
          </w:p>
          <w:p w:rsidR="0010443E" w:rsidRPr="0010443E" w:rsidRDefault="001066A7" w:rsidP="00740198">
            <w:pPr>
              <w:rPr>
                <w:sz w:val="26"/>
                <w:szCs w:val="26"/>
              </w:rPr>
            </w:pPr>
            <w:r w:rsidRPr="001066A7">
              <w:rPr>
                <w:sz w:val="26"/>
                <w:szCs w:val="26"/>
              </w:rPr>
              <w:t>раздел 5 «Задания по говорению» - 15 минут на одного обучающегося.</w:t>
            </w:r>
          </w:p>
          <w:p w:rsidR="0010443E" w:rsidRPr="0010443E" w:rsidRDefault="001066A7" w:rsidP="00740198">
            <w:pPr>
              <w:rPr>
                <w:sz w:val="26"/>
                <w:szCs w:val="26"/>
              </w:rPr>
            </w:pPr>
            <w:bookmarkStart w:id="179" w:name="_Toc533868352"/>
            <w:r w:rsidRPr="001066A7">
              <w:rPr>
                <w:sz w:val="26"/>
                <w:szCs w:val="26"/>
              </w:rPr>
              <w:t>На экзамен по</w:t>
            </w:r>
            <w:r w:rsidR="0010443E">
              <w:rPr>
                <w:sz w:val="26"/>
                <w:szCs w:val="26"/>
              </w:rPr>
              <w:t> </w:t>
            </w:r>
            <w:r w:rsidRPr="001066A7">
              <w:rPr>
                <w:sz w:val="26"/>
                <w:szCs w:val="26"/>
              </w:rPr>
              <w:t>иностранному языку не</w:t>
            </w:r>
            <w:r w:rsidR="0010443E">
              <w:rPr>
                <w:sz w:val="26"/>
                <w:szCs w:val="26"/>
              </w:rPr>
              <w:t> </w:t>
            </w:r>
            <w:r w:rsidRPr="001066A7">
              <w:rPr>
                <w:sz w:val="26"/>
                <w:szCs w:val="26"/>
              </w:rPr>
              <w:t>допускаются специалисты по</w:t>
            </w:r>
            <w:r w:rsidR="0010443E">
              <w:rPr>
                <w:sz w:val="26"/>
                <w:szCs w:val="26"/>
              </w:rPr>
              <w:t> </w:t>
            </w:r>
            <w:r w:rsidRPr="001066A7">
              <w:rPr>
                <w:sz w:val="26"/>
                <w:szCs w:val="26"/>
              </w:rPr>
              <w:t>данному учебному предмету.</w:t>
            </w:r>
            <w:bookmarkEnd w:id="179"/>
          </w:p>
          <w:p w:rsidR="0010443E" w:rsidRPr="0010443E" w:rsidRDefault="001066A7" w:rsidP="00740198">
            <w:pPr>
              <w:rPr>
                <w:sz w:val="26"/>
                <w:szCs w:val="26"/>
              </w:rPr>
            </w:pPr>
            <w:r w:rsidRPr="001066A7">
              <w:rPr>
                <w:sz w:val="26"/>
                <w:szCs w:val="26"/>
              </w:rPr>
              <w:t>Привлекаются организаторы:</w:t>
            </w:r>
          </w:p>
          <w:p w:rsidR="0010443E" w:rsidRPr="0010443E" w:rsidRDefault="001066A7" w:rsidP="00740198">
            <w:pPr>
              <w:rPr>
                <w:sz w:val="26"/>
                <w:szCs w:val="26"/>
              </w:rPr>
            </w:pPr>
            <w:r w:rsidRPr="001066A7">
              <w:rPr>
                <w:sz w:val="26"/>
                <w:szCs w:val="26"/>
              </w:rPr>
              <w:t xml:space="preserve">- </w:t>
            </w:r>
            <w:proofErr w:type="gramStart"/>
            <w:r w:rsidRPr="001066A7">
              <w:rPr>
                <w:sz w:val="26"/>
                <w:szCs w:val="26"/>
              </w:rPr>
              <w:t>проводящие</w:t>
            </w:r>
            <w:proofErr w:type="gramEnd"/>
            <w:r w:rsidRPr="001066A7">
              <w:rPr>
                <w:sz w:val="26"/>
                <w:szCs w:val="26"/>
              </w:rPr>
              <w:t xml:space="preserve"> письменную часть;</w:t>
            </w:r>
          </w:p>
          <w:p w:rsidR="0010443E" w:rsidRPr="0010443E" w:rsidRDefault="001066A7" w:rsidP="00740198">
            <w:pPr>
              <w:rPr>
                <w:sz w:val="26"/>
                <w:szCs w:val="26"/>
              </w:rPr>
            </w:pPr>
            <w:r w:rsidRPr="001066A7">
              <w:rPr>
                <w:sz w:val="26"/>
                <w:szCs w:val="26"/>
              </w:rPr>
              <w:t xml:space="preserve">- </w:t>
            </w:r>
            <w:proofErr w:type="gramStart"/>
            <w:r w:rsidRPr="001066A7">
              <w:rPr>
                <w:sz w:val="26"/>
                <w:szCs w:val="26"/>
              </w:rPr>
              <w:t>обеспечивающие</w:t>
            </w:r>
            <w:proofErr w:type="gramEnd"/>
            <w:r w:rsidRPr="001066A7">
              <w:rPr>
                <w:sz w:val="26"/>
                <w:szCs w:val="26"/>
              </w:rPr>
              <w:t xml:space="preserve"> порядок и</w:t>
            </w:r>
            <w:r w:rsidR="0010443E">
              <w:rPr>
                <w:sz w:val="26"/>
                <w:szCs w:val="26"/>
              </w:rPr>
              <w:t> </w:t>
            </w:r>
            <w:r w:rsidRPr="001066A7">
              <w:rPr>
                <w:sz w:val="26"/>
                <w:szCs w:val="26"/>
              </w:rPr>
              <w:t>проводящие инструктаж</w:t>
            </w:r>
          </w:p>
          <w:p w:rsidR="0010443E" w:rsidRPr="0010443E" w:rsidRDefault="001066A7" w:rsidP="00740198">
            <w:pPr>
              <w:rPr>
                <w:sz w:val="26"/>
                <w:szCs w:val="26"/>
              </w:rPr>
            </w:pPr>
            <w:r w:rsidRPr="001066A7">
              <w:rPr>
                <w:sz w:val="26"/>
                <w:szCs w:val="26"/>
              </w:rPr>
              <w:t>экзаменуемых в</w:t>
            </w:r>
            <w:r w:rsidR="0010443E">
              <w:rPr>
                <w:sz w:val="26"/>
                <w:szCs w:val="26"/>
              </w:rPr>
              <w:t> </w:t>
            </w:r>
            <w:r w:rsidRPr="001066A7">
              <w:rPr>
                <w:sz w:val="26"/>
                <w:szCs w:val="26"/>
              </w:rPr>
              <w:t>аудитории проведения устной части экзамена (раздел «Говорение»);</w:t>
            </w:r>
          </w:p>
          <w:p w:rsidR="0010443E" w:rsidRPr="0010443E" w:rsidRDefault="001066A7" w:rsidP="00740198">
            <w:pPr>
              <w:rPr>
                <w:sz w:val="26"/>
                <w:szCs w:val="26"/>
              </w:rPr>
            </w:pPr>
            <w:proofErr w:type="gramStart"/>
            <w:r w:rsidRPr="001066A7">
              <w:rPr>
                <w:sz w:val="26"/>
                <w:szCs w:val="26"/>
              </w:rPr>
              <w:t>- ответственные за</w:t>
            </w:r>
            <w:r w:rsidR="0010443E">
              <w:rPr>
                <w:sz w:val="26"/>
                <w:szCs w:val="26"/>
              </w:rPr>
              <w:t> </w:t>
            </w:r>
            <w:r w:rsidRPr="001066A7">
              <w:rPr>
                <w:sz w:val="26"/>
                <w:szCs w:val="26"/>
              </w:rPr>
              <w:t>перемещение экзаменуемых из</w:t>
            </w:r>
            <w:r w:rsidR="0010443E">
              <w:rPr>
                <w:sz w:val="26"/>
                <w:szCs w:val="26"/>
              </w:rPr>
              <w:t> </w:t>
            </w:r>
            <w:r w:rsidRPr="001066A7">
              <w:rPr>
                <w:sz w:val="26"/>
                <w:szCs w:val="26"/>
              </w:rPr>
              <w:t>аудитории подготовки в</w:t>
            </w:r>
            <w:r w:rsidR="0010443E">
              <w:rPr>
                <w:sz w:val="26"/>
                <w:szCs w:val="26"/>
              </w:rPr>
              <w:t> </w:t>
            </w:r>
            <w:r w:rsidRPr="001066A7">
              <w:rPr>
                <w:sz w:val="26"/>
                <w:szCs w:val="26"/>
              </w:rPr>
              <w:t>аудиторию проведения устной части экзамена (раздел «Говорение»).</w:t>
            </w:r>
            <w:proofErr w:type="gramEnd"/>
          </w:p>
          <w:p w:rsidR="0010443E" w:rsidRPr="0010443E" w:rsidRDefault="001066A7" w:rsidP="00740198">
            <w:pPr>
              <w:rPr>
                <w:sz w:val="26"/>
                <w:szCs w:val="26"/>
              </w:rPr>
            </w:pPr>
            <w:r w:rsidRPr="001066A7">
              <w:rPr>
                <w:sz w:val="26"/>
                <w:szCs w:val="26"/>
              </w:rPr>
              <w:t>К проведению устной и</w:t>
            </w:r>
            <w:r w:rsidR="0010443E">
              <w:rPr>
                <w:sz w:val="26"/>
                <w:szCs w:val="26"/>
              </w:rPr>
              <w:t> </w:t>
            </w:r>
            <w:r w:rsidRPr="001066A7">
              <w:rPr>
                <w:sz w:val="26"/>
                <w:szCs w:val="26"/>
              </w:rPr>
              <w:t>письменной частей экзамена привлекаются технические специалисты, обеспечивающие работу звуковоспроизводящей и</w:t>
            </w:r>
            <w:r w:rsidR="0010443E">
              <w:rPr>
                <w:sz w:val="26"/>
                <w:szCs w:val="26"/>
              </w:rPr>
              <w:t> </w:t>
            </w:r>
            <w:r w:rsidRPr="001066A7">
              <w:rPr>
                <w:sz w:val="26"/>
                <w:szCs w:val="26"/>
              </w:rPr>
              <w:t xml:space="preserve">звукозаписывающей аппаратуры. </w:t>
            </w:r>
          </w:p>
          <w:p w:rsidR="0010443E" w:rsidRPr="0010443E" w:rsidRDefault="001066A7" w:rsidP="00740198">
            <w:pPr>
              <w:rPr>
                <w:sz w:val="26"/>
                <w:szCs w:val="26"/>
              </w:rPr>
            </w:pPr>
            <w:r w:rsidRPr="001066A7">
              <w:rPr>
                <w:sz w:val="26"/>
                <w:szCs w:val="26"/>
              </w:rPr>
              <w:t>Для проведения экзамена по</w:t>
            </w:r>
            <w:r w:rsidR="0010443E">
              <w:rPr>
                <w:sz w:val="26"/>
                <w:szCs w:val="26"/>
              </w:rPr>
              <w:t> </w:t>
            </w:r>
            <w:r w:rsidRPr="001066A7">
              <w:rPr>
                <w:sz w:val="26"/>
                <w:szCs w:val="26"/>
              </w:rPr>
              <w:t>иностранным языкам необходимо</w:t>
            </w:r>
          </w:p>
          <w:p w:rsidR="0010443E" w:rsidRPr="0010443E" w:rsidRDefault="001066A7" w:rsidP="00740198">
            <w:pPr>
              <w:rPr>
                <w:sz w:val="26"/>
                <w:szCs w:val="26"/>
              </w:rPr>
            </w:pPr>
            <w:r w:rsidRPr="001066A7">
              <w:rPr>
                <w:sz w:val="26"/>
                <w:szCs w:val="26"/>
              </w:rPr>
              <w:t>несколько аудиторий:</w:t>
            </w:r>
          </w:p>
          <w:p w:rsidR="0010443E" w:rsidRPr="0010443E" w:rsidRDefault="001066A7" w:rsidP="00740198">
            <w:pPr>
              <w:rPr>
                <w:sz w:val="26"/>
                <w:szCs w:val="26"/>
              </w:rPr>
            </w:pPr>
            <w:proofErr w:type="gramStart"/>
            <w:r w:rsidRPr="001066A7">
              <w:rPr>
                <w:sz w:val="26"/>
                <w:szCs w:val="26"/>
              </w:rPr>
              <w:t>1. аудитория для проведения письменной части экзамена (одна аудитория на</w:t>
            </w:r>
            <w:r w:rsidR="0010443E">
              <w:rPr>
                <w:sz w:val="26"/>
                <w:szCs w:val="26"/>
              </w:rPr>
              <w:t> </w:t>
            </w:r>
            <w:r w:rsidRPr="001066A7">
              <w:rPr>
                <w:sz w:val="26"/>
                <w:szCs w:val="26"/>
              </w:rPr>
              <w:t>группу экзаменуемых, состоящую из 15 человек);</w:t>
            </w:r>
            <w:proofErr w:type="gramEnd"/>
          </w:p>
          <w:p w:rsidR="0010443E" w:rsidRPr="0010443E" w:rsidRDefault="001066A7" w:rsidP="00740198">
            <w:pPr>
              <w:rPr>
                <w:sz w:val="26"/>
                <w:szCs w:val="26"/>
              </w:rPr>
            </w:pPr>
            <w:r w:rsidRPr="001066A7">
              <w:rPr>
                <w:sz w:val="26"/>
                <w:szCs w:val="26"/>
              </w:rPr>
              <w:t>2. аудитори</w:t>
            </w:r>
            <w:proofErr w:type="gramStart"/>
            <w:r w:rsidRPr="001066A7">
              <w:rPr>
                <w:sz w:val="26"/>
                <w:szCs w:val="26"/>
              </w:rPr>
              <w:t>я(</w:t>
            </w:r>
            <w:proofErr w:type="gramEnd"/>
            <w:r w:rsidRPr="001066A7">
              <w:rPr>
                <w:sz w:val="26"/>
                <w:szCs w:val="26"/>
              </w:rPr>
              <w:t>и) подготовки к устной части экзамена (раздел «Говорение»);</w:t>
            </w:r>
          </w:p>
          <w:p w:rsidR="0010443E" w:rsidRPr="0010443E" w:rsidRDefault="001066A7" w:rsidP="00740198">
            <w:pPr>
              <w:rPr>
                <w:sz w:val="26"/>
                <w:szCs w:val="26"/>
              </w:rPr>
            </w:pPr>
            <w:r w:rsidRPr="001066A7">
              <w:rPr>
                <w:sz w:val="26"/>
                <w:szCs w:val="26"/>
              </w:rPr>
              <w:t>2. аудитори</w:t>
            </w:r>
            <w:proofErr w:type="gramStart"/>
            <w:r w:rsidRPr="001066A7">
              <w:rPr>
                <w:sz w:val="26"/>
                <w:szCs w:val="26"/>
              </w:rPr>
              <w:t>я(</w:t>
            </w:r>
            <w:proofErr w:type="gramEnd"/>
            <w:r w:rsidRPr="001066A7">
              <w:rPr>
                <w:sz w:val="26"/>
                <w:szCs w:val="26"/>
              </w:rPr>
              <w:t>и) проведения устной части экзамена (раздел «Говорение»).</w:t>
            </w:r>
          </w:p>
          <w:p w:rsidR="0010443E" w:rsidRPr="0010443E" w:rsidRDefault="001066A7" w:rsidP="00740198">
            <w:pPr>
              <w:rPr>
                <w:sz w:val="26"/>
                <w:szCs w:val="26"/>
              </w:rPr>
            </w:pPr>
            <w:r w:rsidRPr="001066A7">
              <w:rPr>
                <w:sz w:val="26"/>
                <w:szCs w:val="26"/>
              </w:rPr>
              <w:t>Каждая аудитория для проведения письменной части экзамена должна быть оснащена аппаратурой, которая может обеспечивать качественное воспроизведение аудиозаписей, и</w:t>
            </w:r>
            <w:r w:rsidR="0010443E">
              <w:rPr>
                <w:sz w:val="26"/>
                <w:szCs w:val="26"/>
              </w:rPr>
              <w:t> </w:t>
            </w:r>
            <w:r w:rsidRPr="001066A7">
              <w:rPr>
                <w:sz w:val="26"/>
                <w:szCs w:val="26"/>
              </w:rPr>
              <w:t>каждая аудитория для устной части экзамена (раздел «Говорение») должна быть оснащена аппаратурой, которая может обеспечивать качественную запись и</w:t>
            </w:r>
            <w:r w:rsidR="0010443E">
              <w:rPr>
                <w:sz w:val="26"/>
                <w:szCs w:val="26"/>
              </w:rPr>
              <w:t> </w:t>
            </w:r>
            <w:r w:rsidRPr="001066A7">
              <w:rPr>
                <w:sz w:val="26"/>
                <w:szCs w:val="26"/>
              </w:rPr>
              <w:t xml:space="preserve">воспроизведение аудиозаписей. </w:t>
            </w:r>
          </w:p>
          <w:p w:rsidR="0010443E" w:rsidRPr="0010443E" w:rsidRDefault="001066A7" w:rsidP="00740198">
            <w:pPr>
              <w:rPr>
                <w:sz w:val="26"/>
                <w:szCs w:val="26"/>
              </w:rPr>
            </w:pPr>
            <w:r w:rsidRPr="001066A7">
              <w:rPr>
                <w:sz w:val="26"/>
                <w:szCs w:val="26"/>
              </w:rPr>
              <w:t>Проверку экзаменационных работ (заданий с</w:t>
            </w:r>
            <w:r w:rsidR="0010443E">
              <w:rPr>
                <w:sz w:val="26"/>
                <w:szCs w:val="26"/>
              </w:rPr>
              <w:t> </w:t>
            </w:r>
            <w:r w:rsidRPr="001066A7">
              <w:rPr>
                <w:sz w:val="26"/>
                <w:szCs w:val="26"/>
              </w:rPr>
              <w:t xml:space="preserve">развернутыми ответами) осуществляют эксперты, прошедшие специальную подготовку </w:t>
            </w:r>
            <w:r w:rsidRPr="001066A7">
              <w:rPr>
                <w:sz w:val="26"/>
                <w:szCs w:val="26"/>
              </w:rPr>
              <w:lastRenderedPageBreak/>
              <w:t>по</w:t>
            </w:r>
            <w:r w:rsidR="0010443E">
              <w:rPr>
                <w:sz w:val="26"/>
                <w:szCs w:val="26"/>
              </w:rPr>
              <w:t> </w:t>
            </w:r>
            <w:r w:rsidRPr="001066A7">
              <w:rPr>
                <w:sz w:val="26"/>
                <w:szCs w:val="26"/>
              </w:rPr>
              <w:t>проверке и</w:t>
            </w:r>
            <w:r w:rsidR="0010443E">
              <w:rPr>
                <w:sz w:val="26"/>
                <w:szCs w:val="26"/>
              </w:rPr>
              <w:t> </w:t>
            </w:r>
            <w:r w:rsidRPr="001066A7">
              <w:rPr>
                <w:sz w:val="26"/>
                <w:szCs w:val="26"/>
              </w:rPr>
              <w:t>оцениванию заданий с</w:t>
            </w:r>
            <w:r w:rsidR="0010443E">
              <w:rPr>
                <w:sz w:val="26"/>
                <w:szCs w:val="26"/>
              </w:rPr>
              <w:t> </w:t>
            </w:r>
            <w:r w:rsidRPr="001066A7">
              <w:rPr>
                <w:sz w:val="26"/>
                <w:szCs w:val="26"/>
              </w:rPr>
              <w:t>развернутыми ответами.</w:t>
            </w:r>
          </w:p>
        </w:tc>
      </w:tr>
      <w:tr w:rsidR="0010443E" w:rsidRPr="004855EB" w:rsidTr="00740198">
        <w:tc>
          <w:tcPr>
            <w:tcW w:w="2376" w:type="dxa"/>
          </w:tcPr>
          <w:p w:rsidR="0010443E" w:rsidRPr="0010443E" w:rsidRDefault="001066A7" w:rsidP="00740198">
            <w:pPr>
              <w:rPr>
                <w:sz w:val="26"/>
                <w:szCs w:val="26"/>
              </w:rPr>
            </w:pPr>
            <w:r w:rsidRPr="001066A7">
              <w:rPr>
                <w:sz w:val="26"/>
                <w:szCs w:val="26"/>
              </w:rPr>
              <w:lastRenderedPageBreak/>
              <w:t>Литература</w:t>
            </w:r>
          </w:p>
        </w:tc>
        <w:tc>
          <w:tcPr>
            <w:tcW w:w="4395" w:type="dxa"/>
          </w:tcPr>
          <w:p w:rsidR="0010443E" w:rsidRPr="0010443E" w:rsidRDefault="001066A7" w:rsidP="00F34078">
            <w:pPr>
              <w:rPr>
                <w:sz w:val="26"/>
                <w:szCs w:val="26"/>
              </w:rPr>
            </w:pPr>
            <w:r w:rsidRPr="001066A7">
              <w:rPr>
                <w:sz w:val="26"/>
                <w:szCs w:val="26"/>
              </w:rPr>
              <w:t>При выполнении заданий обеих частей экзаменационной работы обучающиеся имеет право пользоваться полными текстами художественных произведений, а</w:t>
            </w:r>
            <w:r w:rsidR="0010443E">
              <w:rPr>
                <w:sz w:val="26"/>
                <w:szCs w:val="26"/>
              </w:rPr>
              <w:t> </w:t>
            </w:r>
            <w:r w:rsidRPr="001066A7">
              <w:rPr>
                <w:sz w:val="26"/>
                <w:szCs w:val="26"/>
              </w:rPr>
              <w:t xml:space="preserve">также сборниками лирики. </w:t>
            </w:r>
          </w:p>
        </w:tc>
        <w:tc>
          <w:tcPr>
            <w:tcW w:w="8363" w:type="dxa"/>
          </w:tcPr>
          <w:p w:rsidR="0010443E" w:rsidRPr="0010443E" w:rsidRDefault="001066A7" w:rsidP="00740198">
            <w:pPr>
              <w:rPr>
                <w:sz w:val="26"/>
                <w:szCs w:val="26"/>
              </w:rPr>
            </w:pPr>
            <w:r w:rsidRPr="001066A7">
              <w:rPr>
                <w:sz w:val="26"/>
                <w:szCs w:val="26"/>
              </w:rPr>
              <w:t>На экзамене в</w:t>
            </w:r>
            <w:r w:rsidR="0010443E">
              <w:rPr>
                <w:sz w:val="26"/>
                <w:szCs w:val="26"/>
              </w:rPr>
              <w:t> </w:t>
            </w:r>
            <w:r w:rsidRPr="001066A7">
              <w:rPr>
                <w:sz w:val="26"/>
                <w:szCs w:val="26"/>
              </w:rPr>
              <w:t>аудиторию не</w:t>
            </w:r>
            <w:r w:rsidR="0010443E">
              <w:rPr>
                <w:sz w:val="26"/>
                <w:szCs w:val="26"/>
              </w:rPr>
              <w:t> </w:t>
            </w:r>
            <w:r w:rsidRPr="001066A7">
              <w:rPr>
                <w:sz w:val="26"/>
                <w:szCs w:val="26"/>
              </w:rPr>
              <w:t>допускаются специалисты по</w:t>
            </w:r>
            <w:r w:rsidR="0010443E">
              <w:rPr>
                <w:sz w:val="26"/>
                <w:szCs w:val="26"/>
              </w:rPr>
              <w:t> </w:t>
            </w:r>
            <w:r w:rsidRPr="001066A7">
              <w:rPr>
                <w:sz w:val="26"/>
                <w:szCs w:val="26"/>
              </w:rPr>
              <w:t>русскому языку и</w:t>
            </w:r>
            <w:r w:rsidR="0010443E">
              <w:rPr>
                <w:sz w:val="26"/>
                <w:szCs w:val="26"/>
              </w:rPr>
              <w:t> </w:t>
            </w:r>
            <w:r w:rsidRPr="001066A7">
              <w:rPr>
                <w:sz w:val="26"/>
                <w:szCs w:val="26"/>
              </w:rPr>
              <w:t xml:space="preserve">литературе. </w:t>
            </w:r>
          </w:p>
          <w:p w:rsidR="0010443E" w:rsidRPr="0010443E" w:rsidRDefault="001066A7" w:rsidP="00740198">
            <w:pPr>
              <w:rPr>
                <w:sz w:val="26"/>
                <w:szCs w:val="26"/>
              </w:rPr>
            </w:pPr>
            <w:r w:rsidRPr="001066A7">
              <w:rPr>
                <w:sz w:val="26"/>
                <w:szCs w:val="26"/>
              </w:rPr>
              <w:t>Художественные тексты не</w:t>
            </w:r>
            <w:r w:rsidR="0010443E">
              <w:rPr>
                <w:sz w:val="26"/>
                <w:szCs w:val="26"/>
              </w:rPr>
              <w:t> </w:t>
            </w:r>
            <w:r w:rsidRPr="001066A7">
              <w:rPr>
                <w:sz w:val="26"/>
                <w:szCs w:val="26"/>
              </w:rPr>
              <w:t>предоставляются индивидуально каждому экзаменуемому. Экзаменуемые по</w:t>
            </w:r>
            <w:r w:rsidR="0010443E">
              <w:rPr>
                <w:sz w:val="26"/>
                <w:szCs w:val="26"/>
              </w:rPr>
              <w:t> </w:t>
            </w:r>
            <w:r w:rsidRPr="001066A7">
              <w:rPr>
                <w:sz w:val="26"/>
                <w:szCs w:val="26"/>
              </w:rPr>
              <w:t>мере необходимости работают с</w:t>
            </w:r>
            <w:r w:rsidR="0010443E">
              <w:rPr>
                <w:sz w:val="26"/>
                <w:szCs w:val="26"/>
              </w:rPr>
              <w:t> </w:t>
            </w:r>
            <w:r w:rsidRPr="001066A7">
              <w:rPr>
                <w:sz w:val="26"/>
                <w:szCs w:val="26"/>
              </w:rPr>
              <w:t>текстами за</w:t>
            </w:r>
            <w:r w:rsidR="0010443E">
              <w:rPr>
                <w:sz w:val="26"/>
                <w:szCs w:val="26"/>
              </w:rPr>
              <w:t> </w:t>
            </w:r>
            <w:r w:rsidRPr="001066A7">
              <w:rPr>
                <w:sz w:val="26"/>
                <w:szCs w:val="26"/>
              </w:rPr>
              <w:t>отдельными столами, на</w:t>
            </w:r>
            <w:r w:rsidR="0010443E">
              <w:rPr>
                <w:sz w:val="26"/>
                <w:szCs w:val="26"/>
              </w:rPr>
              <w:t> </w:t>
            </w:r>
            <w:r w:rsidRPr="001066A7">
              <w:rPr>
                <w:sz w:val="26"/>
                <w:szCs w:val="26"/>
              </w:rPr>
              <w:t>которых находятся нужные книги. При проведении экзамена необходимо подготовить книги в</w:t>
            </w:r>
            <w:r w:rsidR="0010443E">
              <w:rPr>
                <w:sz w:val="26"/>
                <w:szCs w:val="26"/>
              </w:rPr>
              <w:t> </w:t>
            </w:r>
            <w:r w:rsidRPr="001066A7">
              <w:rPr>
                <w:sz w:val="26"/>
                <w:szCs w:val="26"/>
              </w:rPr>
              <w:t>нескольких экземплярах для каждой аудитории (в зависимости от</w:t>
            </w:r>
            <w:r w:rsidR="0010443E">
              <w:rPr>
                <w:sz w:val="26"/>
                <w:szCs w:val="26"/>
              </w:rPr>
              <w:t> </w:t>
            </w:r>
            <w:r w:rsidRPr="001066A7">
              <w:rPr>
                <w:sz w:val="26"/>
                <w:szCs w:val="26"/>
              </w:rPr>
              <w:t xml:space="preserve">наполнения). </w:t>
            </w:r>
          </w:p>
          <w:p w:rsidR="0010443E" w:rsidRPr="0010443E" w:rsidRDefault="001066A7" w:rsidP="00740198">
            <w:pPr>
              <w:rPr>
                <w:sz w:val="26"/>
                <w:szCs w:val="26"/>
              </w:rPr>
            </w:pPr>
            <w:r w:rsidRPr="001066A7">
              <w:rPr>
                <w:sz w:val="26"/>
                <w:szCs w:val="26"/>
              </w:rPr>
              <w:t>Книги следует подготовить таким образом, чтобы у</w:t>
            </w:r>
            <w:r w:rsidR="0010443E">
              <w:rPr>
                <w:sz w:val="26"/>
                <w:szCs w:val="26"/>
              </w:rPr>
              <w:t> </w:t>
            </w:r>
            <w:proofErr w:type="gramStart"/>
            <w:r w:rsidRPr="001066A7">
              <w:rPr>
                <w:sz w:val="26"/>
                <w:szCs w:val="26"/>
              </w:rPr>
              <w:t>экзаменуемого</w:t>
            </w:r>
            <w:proofErr w:type="gramEnd"/>
            <w:r w:rsidRPr="001066A7">
              <w:rPr>
                <w:sz w:val="26"/>
                <w:szCs w:val="26"/>
              </w:rPr>
              <w:t xml:space="preserve"> не</w:t>
            </w:r>
            <w:r w:rsidR="0010443E">
              <w:rPr>
                <w:sz w:val="26"/>
                <w:szCs w:val="26"/>
              </w:rPr>
              <w:t> </w:t>
            </w:r>
            <w:r w:rsidRPr="001066A7">
              <w:rPr>
                <w:sz w:val="26"/>
                <w:szCs w:val="26"/>
              </w:rPr>
              <w:t>возникало возможности работать с</w:t>
            </w:r>
            <w:r w:rsidR="0010443E">
              <w:rPr>
                <w:sz w:val="26"/>
                <w:szCs w:val="26"/>
              </w:rPr>
              <w:t> </w:t>
            </w:r>
            <w:r w:rsidRPr="001066A7">
              <w:rPr>
                <w:sz w:val="26"/>
                <w:szCs w:val="26"/>
              </w:rPr>
              <w:t>комментариями и</w:t>
            </w:r>
            <w:r w:rsidR="0010443E">
              <w:rPr>
                <w:sz w:val="26"/>
                <w:szCs w:val="26"/>
              </w:rPr>
              <w:t> </w:t>
            </w:r>
            <w:r w:rsidRPr="001066A7">
              <w:rPr>
                <w:sz w:val="26"/>
                <w:szCs w:val="26"/>
              </w:rPr>
              <w:t>вступительными статьями к</w:t>
            </w:r>
            <w:r w:rsidR="0010443E">
              <w:rPr>
                <w:sz w:val="26"/>
                <w:szCs w:val="26"/>
              </w:rPr>
              <w:t> </w:t>
            </w:r>
            <w:r w:rsidRPr="001066A7">
              <w:rPr>
                <w:sz w:val="26"/>
                <w:szCs w:val="26"/>
              </w:rPr>
              <w:t>художественным текстам. Организатор должен обеспечить равные условия доступа к</w:t>
            </w:r>
            <w:r w:rsidR="0010443E">
              <w:rPr>
                <w:sz w:val="26"/>
                <w:szCs w:val="26"/>
              </w:rPr>
              <w:t> </w:t>
            </w:r>
            <w:r w:rsidRPr="001066A7">
              <w:rPr>
                <w:sz w:val="26"/>
                <w:szCs w:val="26"/>
              </w:rPr>
              <w:t xml:space="preserve">художественным текстам для всех участников экзамена. </w:t>
            </w:r>
          </w:p>
          <w:p w:rsidR="0010443E" w:rsidRPr="0010443E" w:rsidRDefault="001066A7" w:rsidP="00740198">
            <w:pPr>
              <w:rPr>
                <w:sz w:val="26"/>
                <w:szCs w:val="26"/>
              </w:rPr>
            </w:pPr>
            <w:r w:rsidRPr="001066A7">
              <w:rPr>
                <w:sz w:val="26"/>
                <w:szCs w:val="26"/>
              </w:rPr>
              <w:t>Пользование личными полными текстами художественных произведений и</w:t>
            </w:r>
            <w:r w:rsidR="0010443E">
              <w:rPr>
                <w:sz w:val="26"/>
                <w:szCs w:val="26"/>
              </w:rPr>
              <w:t> </w:t>
            </w:r>
            <w:r w:rsidRPr="001066A7">
              <w:rPr>
                <w:sz w:val="26"/>
                <w:szCs w:val="26"/>
              </w:rPr>
              <w:t>сборниками лирики участникам ГИА запрещено.</w:t>
            </w:r>
          </w:p>
          <w:p w:rsidR="0010443E" w:rsidRPr="0010443E" w:rsidRDefault="001066A7" w:rsidP="00740198">
            <w:pPr>
              <w:rPr>
                <w:sz w:val="26"/>
                <w:szCs w:val="26"/>
              </w:rPr>
            </w:pPr>
            <w:r w:rsidRPr="001066A7">
              <w:rPr>
                <w:sz w:val="26"/>
                <w:szCs w:val="26"/>
              </w:rPr>
              <w:t>Проверку экзаменационных работ (заданий с</w:t>
            </w:r>
            <w:r w:rsidR="0010443E">
              <w:rPr>
                <w:sz w:val="26"/>
                <w:szCs w:val="26"/>
              </w:rPr>
              <w:t> </w:t>
            </w:r>
            <w:r w:rsidRPr="001066A7">
              <w:rPr>
                <w:sz w:val="26"/>
                <w:szCs w:val="26"/>
              </w:rPr>
              <w:t>развернутыми ответами) осуществляют эксперты, прошедшие специальную подготовку по</w:t>
            </w:r>
            <w:r w:rsidR="0010443E">
              <w:rPr>
                <w:sz w:val="26"/>
                <w:szCs w:val="26"/>
              </w:rPr>
              <w:t> </w:t>
            </w:r>
            <w:r w:rsidRPr="001066A7">
              <w:rPr>
                <w:sz w:val="26"/>
                <w:szCs w:val="26"/>
              </w:rPr>
              <w:t>проверке и</w:t>
            </w:r>
            <w:r w:rsidR="0010443E">
              <w:rPr>
                <w:sz w:val="26"/>
                <w:szCs w:val="26"/>
              </w:rPr>
              <w:t> </w:t>
            </w:r>
            <w:r w:rsidRPr="001066A7">
              <w:rPr>
                <w:sz w:val="26"/>
                <w:szCs w:val="26"/>
              </w:rPr>
              <w:t>оцениванию заданий с</w:t>
            </w:r>
            <w:r w:rsidR="0010443E">
              <w:rPr>
                <w:sz w:val="26"/>
                <w:szCs w:val="26"/>
              </w:rPr>
              <w:t> </w:t>
            </w:r>
            <w:r w:rsidRPr="001066A7">
              <w:rPr>
                <w:sz w:val="26"/>
                <w:szCs w:val="26"/>
              </w:rPr>
              <w:t>развернутыми ответами.</w:t>
            </w:r>
          </w:p>
        </w:tc>
      </w:tr>
      <w:tr w:rsidR="0010443E" w:rsidRPr="004855EB" w:rsidTr="00740198">
        <w:tc>
          <w:tcPr>
            <w:tcW w:w="2376" w:type="dxa"/>
          </w:tcPr>
          <w:p w:rsidR="0010443E" w:rsidRPr="0010443E" w:rsidRDefault="001066A7" w:rsidP="00740198">
            <w:pPr>
              <w:rPr>
                <w:sz w:val="26"/>
                <w:szCs w:val="26"/>
              </w:rPr>
            </w:pPr>
            <w:r w:rsidRPr="001066A7">
              <w:rPr>
                <w:sz w:val="26"/>
                <w:szCs w:val="26"/>
              </w:rPr>
              <w:t>Информатика и</w:t>
            </w:r>
            <w:r w:rsidR="0010443E">
              <w:rPr>
                <w:sz w:val="26"/>
                <w:szCs w:val="26"/>
              </w:rPr>
              <w:t> </w:t>
            </w:r>
            <w:r w:rsidRPr="001066A7">
              <w:rPr>
                <w:sz w:val="26"/>
                <w:szCs w:val="26"/>
              </w:rPr>
              <w:t>ИКТ</w:t>
            </w:r>
          </w:p>
        </w:tc>
        <w:tc>
          <w:tcPr>
            <w:tcW w:w="4395" w:type="dxa"/>
          </w:tcPr>
          <w:p w:rsidR="0010443E" w:rsidRPr="0010443E" w:rsidRDefault="001066A7" w:rsidP="00740198">
            <w:pPr>
              <w:rPr>
                <w:sz w:val="26"/>
                <w:szCs w:val="26"/>
              </w:rPr>
            </w:pPr>
            <w:r w:rsidRPr="001066A7">
              <w:rPr>
                <w:sz w:val="26"/>
                <w:szCs w:val="26"/>
              </w:rPr>
              <w:t>Часть 2 содержит 2 задания, которые подразумевают практическую работу учащихся за</w:t>
            </w:r>
            <w:r w:rsidR="0010443E">
              <w:rPr>
                <w:sz w:val="26"/>
                <w:szCs w:val="26"/>
              </w:rPr>
              <w:t> </w:t>
            </w:r>
            <w:r w:rsidRPr="001066A7">
              <w:rPr>
                <w:sz w:val="26"/>
                <w:szCs w:val="26"/>
              </w:rPr>
              <w:t xml:space="preserve">компьютером                                 с использованием специального </w:t>
            </w:r>
            <w:proofErr w:type="gramStart"/>
            <w:r w:rsidRPr="001066A7">
              <w:rPr>
                <w:sz w:val="26"/>
                <w:szCs w:val="26"/>
              </w:rPr>
              <w:t>ПО</w:t>
            </w:r>
            <w:proofErr w:type="gramEnd"/>
            <w:r w:rsidRPr="001066A7">
              <w:rPr>
                <w:sz w:val="26"/>
                <w:szCs w:val="26"/>
              </w:rPr>
              <w:t xml:space="preserve">. </w:t>
            </w:r>
          </w:p>
        </w:tc>
        <w:tc>
          <w:tcPr>
            <w:tcW w:w="8363" w:type="dxa"/>
          </w:tcPr>
          <w:p w:rsidR="0010443E" w:rsidRPr="0010443E" w:rsidRDefault="001066A7" w:rsidP="00740198">
            <w:pPr>
              <w:rPr>
                <w:sz w:val="26"/>
                <w:szCs w:val="26"/>
              </w:rPr>
            </w:pPr>
            <w:r w:rsidRPr="001066A7">
              <w:rPr>
                <w:sz w:val="26"/>
                <w:szCs w:val="26"/>
              </w:rPr>
              <w:t xml:space="preserve">Задания части 1 выполняются </w:t>
            </w:r>
            <w:proofErr w:type="gramStart"/>
            <w:r w:rsidRPr="001066A7">
              <w:rPr>
                <w:sz w:val="26"/>
                <w:szCs w:val="26"/>
              </w:rPr>
              <w:t>обучающимися</w:t>
            </w:r>
            <w:proofErr w:type="gramEnd"/>
            <w:r w:rsidRPr="001066A7">
              <w:rPr>
                <w:sz w:val="26"/>
                <w:szCs w:val="26"/>
              </w:rPr>
              <w:t xml:space="preserve"> без использования компьютеров и других технических средств. Вычислительная сложность заданий не требует использования калькуляторов.</w:t>
            </w:r>
          </w:p>
          <w:p w:rsidR="0010443E" w:rsidRPr="0010443E" w:rsidRDefault="001066A7" w:rsidP="00740198">
            <w:pPr>
              <w:rPr>
                <w:sz w:val="26"/>
                <w:szCs w:val="26"/>
              </w:rPr>
            </w:pPr>
            <w:r w:rsidRPr="001066A7">
              <w:rPr>
                <w:sz w:val="26"/>
                <w:szCs w:val="26"/>
              </w:rPr>
              <w:t xml:space="preserve">Задания части 2 выполняются </w:t>
            </w:r>
            <w:proofErr w:type="gramStart"/>
            <w:r w:rsidRPr="001066A7">
              <w:rPr>
                <w:sz w:val="26"/>
                <w:szCs w:val="26"/>
              </w:rPr>
              <w:t>экзаменуемыми</w:t>
            </w:r>
            <w:proofErr w:type="gramEnd"/>
            <w:r w:rsidRPr="001066A7">
              <w:rPr>
                <w:sz w:val="26"/>
                <w:szCs w:val="26"/>
              </w:rPr>
              <w:t xml:space="preserve"> на компьютере. </w:t>
            </w:r>
          </w:p>
          <w:p w:rsidR="0010443E" w:rsidRPr="0010443E" w:rsidRDefault="001066A7" w:rsidP="00740198">
            <w:pPr>
              <w:rPr>
                <w:sz w:val="26"/>
                <w:szCs w:val="26"/>
              </w:rPr>
            </w:pPr>
            <w:r w:rsidRPr="001066A7">
              <w:rPr>
                <w:sz w:val="26"/>
                <w:szCs w:val="26"/>
              </w:rPr>
              <w:t>На экзамене в</w:t>
            </w:r>
            <w:r w:rsidR="0010443E">
              <w:rPr>
                <w:sz w:val="26"/>
                <w:szCs w:val="26"/>
              </w:rPr>
              <w:t> </w:t>
            </w:r>
            <w:r w:rsidRPr="001066A7">
              <w:rPr>
                <w:sz w:val="26"/>
                <w:szCs w:val="26"/>
              </w:rPr>
              <w:t>аудиторию не</w:t>
            </w:r>
            <w:r w:rsidR="0010443E">
              <w:rPr>
                <w:sz w:val="26"/>
                <w:szCs w:val="26"/>
              </w:rPr>
              <w:t> </w:t>
            </w:r>
            <w:r w:rsidRPr="001066A7">
              <w:rPr>
                <w:sz w:val="26"/>
                <w:szCs w:val="26"/>
              </w:rPr>
              <w:t>допускаются преподаватели информатики и</w:t>
            </w:r>
            <w:r w:rsidR="0010443E">
              <w:rPr>
                <w:sz w:val="26"/>
                <w:szCs w:val="26"/>
              </w:rPr>
              <w:t> </w:t>
            </w:r>
            <w:r w:rsidRPr="001066A7">
              <w:rPr>
                <w:sz w:val="26"/>
                <w:szCs w:val="26"/>
              </w:rPr>
              <w:t>ИКТ из</w:t>
            </w:r>
            <w:r w:rsidR="0010443E">
              <w:rPr>
                <w:sz w:val="26"/>
                <w:szCs w:val="26"/>
              </w:rPr>
              <w:t> </w:t>
            </w:r>
            <w:r w:rsidRPr="001066A7">
              <w:rPr>
                <w:sz w:val="26"/>
                <w:szCs w:val="26"/>
              </w:rPr>
              <w:t xml:space="preserve">числа </w:t>
            </w:r>
            <w:proofErr w:type="gramStart"/>
            <w:r w:rsidRPr="001066A7">
              <w:rPr>
                <w:sz w:val="26"/>
                <w:szCs w:val="26"/>
              </w:rPr>
              <w:t>работавших</w:t>
            </w:r>
            <w:proofErr w:type="gramEnd"/>
            <w:r w:rsidRPr="001066A7">
              <w:rPr>
                <w:sz w:val="26"/>
                <w:szCs w:val="26"/>
              </w:rPr>
              <w:t xml:space="preserve"> с</w:t>
            </w:r>
            <w:r w:rsidR="0010443E">
              <w:rPr>
                <w:sz w:val="26"/>
                <w:szCs w:val="26"/>
              </w:rPr>
              <w:t> </w:t>
            </w:r>
            <w:r w:rsidRPr="001066A7">
              <w:rPr>
                <w:sz w:val="26"/>
                <w:szCs w:val="26"/>
              </w:rPr>
              <w:t>данными обучающимися. В</w:t>
            </w:r>
            <w:r w:rsidR="0010443E">
              <w:rPr>
                <w:sz w:val="26"/>
                <w:szCs w:val="26"/>
              </w:rPr>
              <w:t> </w:t>
            </w:r>
            <w:r w:rsidRPr="001066A7">
              <w:rPr>
                <w:sz w:val="26"/>
                <w:szCs w:val="26"/>
              </w:rPr>
              <w:t>компьютерном классе должен присутствовать специалист, способный оказать обучающимся помощь в</w:t>
            </w:r>
            <w:r w:rsidR="0010443E">
              <w:rPr>
                <w:sz w:val="26"/>
                <w:szCs w:val="26"/>
              </w:rPr>
              <w:t> </w:t>
            </w:r>
            <w:r w:rsidRPr="001066A7">
              <w:rPr>
                <w:sz w:val="26"/>
                <w:szCs w:val="26"/>
              </w:rPr>
              <w:t xml:space="preserve">запуске </w:t>
            </w:r>
            <w:proofErr w:type="gramStart"/>
            <w:r w:rsidRPr="001066A7">
              <w:rPr>
                <w:sz w:val="26"/>
                <w:szCs w:val="26"/>
              </w:rPr>
              <w:t>необходимого</w:t>
            </w:r>
            <w:proofErr w:type="gramEnd"/>
            <w:r w:rsidRPr="001066A7">
              <w:rPr>
                <w:sz w:val="26"/>
                <w:szCs w:val="26"/>
              </w:rPr>
              <w:t xml:space="preserve"> ПО и</w:t>
            </w:r>
            <w:r w:rsidR="0010443E">
              <w:rPr>
                <w:sz w:val="26"/>
                <w:szCs w:val="26"/>
              </w:rPr>
              <w:t> </w:t>
            </w:r>
            <w:r w:rsidRPr="001066A7">
              <w:rPr>
                <w:sz w:val="26"/>
                <w:szCs w:val="26"/>
              </w:rPr>
              <w:t>сохранении файлов в</w:t>
            </w:r>
            <w:r w:rsidR="0010443E">
              <w:rPr>
                <w:sz w:val="26"/>
                <w:szCs w:val="26"/>
              </w:rPr>
              <w:t> </w:t>
            </w:r>
            <w:r w:rsidRPr="001066A7">
              <w:rPr>
                <w:sz w:val="26"/>
                <w:szCs w:val="26"/>
              </w:rPr>
              <w:t>необходимом формате, каталоге                                       и</w:t>
            </w:r>
            <w:r w:rsidR="0010443E">
              <w:rPr>
                <w:sz w:val="26"/>
                <w:szCs w:val="26"/>
              </w:rPr>
              <w:t> </w:t>
            </w:r>
            <w:r w:rsidRPr="001066A7">
              <w:rPr>
                <w:sz w:val="26"/>
                <w:szCs w:val="26"/>
              </w:rPr>
              <w:t>с необходимым именем.</w:t>
            </w:r>
          </w:p>
          <w:p w:rsidR="0010443E" w:rsidRPr="0010443E" w:rsidRDefault="001066A7" w:rsidP="00740198">
            <w:pPr>
              <w:rPr>
                <w:sz w:val="26"/>
                <w:szCs w:val="26"/>
              </w:rPr>
            </w:pPr>
            <w:r w:rsidRPr="001066A7">
              <w:rPr>
                <w:sz w:val="26"/>
                <w:szCs w:val="26"/>
              </w:rPr>
              <w:t>На компьютере должны быть установлены знакомые обучающимся программы. Для выполнения задания 19 необходима программа для работы с электронными таблицами.</w:t>
            </w:r>
          </w:p>
          <w:p w:rsidR="0010443E" w:rsidRPr="0010443E" w:rsidRDefault="001066A7" w:rsidP="00740198">
            <w:pPr>
              <w:rPr>
                <w:sz w:val="26"/>
                <w:szCs w:val="26"/>
              </w:rPr>
            </w:pPr>
            <w:r w:rsidRPr="001066A7">
              <w:rPr>
                <w:sz w:val="26"/>
                <w:szCs w:val="26"/>
              </w:rPr>
              <w:t xml:space="preserve">Задание 20 (на составление алгоритма) дается в двух вариантах </w:t>
            </w:r>
            <w:r w:rsidR="0010443E">
              <w:rPr>
                <w:sz w:val="26"/>
                <w:szCs w:val="26"/>
              </w:rPr>
              <w:br/>
            </w:r>
            <w:r w:rsidRPr="001066A7">
              <w:rPr>
                <w:sz w:val="26"/>
                <w:szCs w:val="26"/>
              </w:rPr>
              <w:lastRenderedPageBreak/>
              <w:t>по выбору обучающегося. Первый вариант задания (20.1) предусматривает разработку алгоритма для исполнителя «Робот». Для выполнения задания 20.1 рекомендуется использование учебной среды исполнителя «Робот». В качестве такой среды может использоваться, например, учебная среда разработки «Кумир», разработанная в НИИСИ РАН (http://www.niisi.ru/kumir),или любая другая среда, позволяющая моделировать исполнителя «Робот».</w:t>
            </w:r>
          </w:p>
          <w:p w:rsidR="0010443E" w:rsidRPr="0010443E" w:rsidRDefault="001066A7" w:rsidP="00740198">
            <w:pPr>
              <w:rPr>
                <w:sz w:val="26"/>
                <w:szCs w:val="26"/>
              </w:rPr>
            </w:pPr>
            <w:r w:rsidRPr="001066A7">
              <w:rPr>
                <w:sz w:val="26"/>
                <w:szCs w:val="26"/>
              </w:rPr>
              <w:t>В случае если синтаксис команд исполнителя в используемой среде   отличается от того, который дан в задании, допускается внесение изменений в текст задания в части описания исполнителя «Робот». При отсутствии учебной среды исполнителя «Робот» решение задания 20.1 записывается в простом текстовом редакторе.</w:t>
            </w:r>
          </w:p>
          <w:p w:rsidR="0010443E" w:rsidRPr="0010443E" w:rsidRDefault="001066A7" w:rsidP="00740198">
            <w:pPr>
              <w:rPr>
                <w:sz w:val="26"/>
                <w:szCs w:val="26"/>
              </w:rPr>
            </w:pPr>
            <w:r w:rsidRPr="001066A7">
              <w:rPr>
                <w:sz w:val="26"/>
                <w:szCs w:val="26"/>
              </w:rPr>
              <w:t>Второй вариант задания (20.2) предусматривает запись алгоритма на изучаемом языке программирования (если изучение темы «Алгоритмизация» проводится с использованием языка программирования). В этом случае для выполнения задания необходима система программирования, используемая при обучении.</w:t>
            </w:r>
          </w:p>
          <w:p w:rsidR="0010443E" w:rsidRPr="0010443E" w:rsidRDefault="001066A7" w:rsidP="00740198">
            <w:pPr>
              <w:rPr>
                <w:sz w:val="26"/>
                <w:szCs w:val="26"/>
              </w:rPr>
            </w:pPr>
            <w:r w:rsidRPr="001066A7">
              <w:rPr>
                <w:sz w:val="26"/>
                <w:szCs w:val="26"/>
              </w:rPr>
              <w:t xml:space="preserve">Выполнением каждого задания части 2 является отдельный файл, подготовленный в соответствующей программе (текстовом редакторе или электронной таблице). Обучающиеся сохраняют данные файлы </w:t>
            </w:r>
            <w:r w:rsidR="0010443E">
              <w:rPr>
                <w:sz w:val="26"/>
                <w:szCs w:val="26"/>
              </w:rPr>
              <w:br/>
            </w:r>
            <w:r w:rsidRPr="001066A7">
              <w:rPr>
                <w:sz w:val="26"/>
                <w:szCs w:val="26"/>
              </w:rPr>
              <w:t>в каталог под именами, указанными организаторами экзамена.</w:t>
            </w:r>
          </w:p>
          <w:p w:rsidR="0010443E" w:rsidRPr="0010443E" w:rsidRDefault="001066A7" w:rsidP="00740198">
            <w:pPr>
              <w:rPr>
                <w:sz w:val="26"/>
                <w:szCs w:val="26"/>
              </w:rPr>
            </w:pPr>
            <w:r w:rsidRPr="001066A7">
              <w:rPr>
                <w:sz w:val="26"/>
                <w:szCs w:val="26"/>
              </w:rPr>
              <w:t>Проверку экзаменационных работ (заданий с</w:t>
            </w:r>
            <w:r w:rsidR="0010443E">
              <w:rPr>
                <w:sz w:val="26"/>
                <w:szCs w:val="26"/>
              </w:rPr>
              <w:t> </w:t>
            </w:r>
            <w:r w:rsidRPr="001066A7">
              <w:rPr>
                <w:sz w:val="26"/>
                <w:szCs w:val="26"/>
              </w:rPr>
              <w:t>развернутыми ответами) осуществляют эксперты, прошедшие специальную подготовку по</w:t>
            </w:r>
            <w:r w:rsidR="0010443E">
              <w:rPr>
                <w:sz w:val="26"/>
                <w:szCs w:val="26"/>
              </w:rPr>
              <w:t> </w:t>
            </w:r>
            <w:r w:rsidRPr="001066A7">
              <w:rPr>
                <w:sz w:val="26"/>
                <w:szCs w:val="26"/>
              </w:rPr>
              <w:t>проверке и</w:t>
            </w:r>
            <w:r w:rsidR="0010443E">
              <w:rPr>
                <w:sz w:val="26"/>
                <w:szCs w:val="26"/>
              </w:rPr>
              <w:t> </w:t>
            </w:r>
            <w:r w:rsidRPr="001066A7">
              <w:rPr>
                <w:sz w:val="26"/>
                <w:szCs w:val="26"/>
              </w:rPr>
              <w:t>оцениванию заданий с</w:t>
            </w:r>
            <w:r w:rsidR="0010443E">
              <w:rPr>
                <w:sz w:val="26"/>
                <w:szCs w:val="26"/>
              </w:rPr>
              <w:t> </w:t>
            </w:r>
            <w:r w:rsidRPr="001066A7">
              <w:rPr>
                <w:sz w:val="26"/>
                <w:szCs w:val="26"/>
              </w:rPr>
              <w:t>развернутыми ответами.</w:t>
            </w:r>
          </w:p>
        </w:tc>
      </w:tr>
      <w:tr w:rsidR="0010443E" w:rsidRPr="004855EB" w:rsidTr="00740198">
        <w:tc>
          <w:tcPr>
            <w:tcW w:w="2376" w:type="dxa"/>
          </w:tcPr>
          <w:p w:rsidR="0010443E" w:rsidRPr="0010443E" w:rsidRDefault="001066A7" w:rsidP="00740198">
            <w:pPr>
              <w:rPr>
                <w:sz w:val="26"/>
                <w:szCs w:val="26"/>
              </w:rPr>
            </w:pPr>
            <w:r w:rsidRPr="001066A7">
              <w:rPr>
                <w:sz w:val="26"/>
                <w:szCs w:val="26"/>
              </w:rPr>
              <w:lastRenderedPageBreak/>
              <w:t>История</w:t>
            </w:r>
          </w:p>
        </w:tc>
        <w:tc>
          <w:tcPr>
            <w:tcW w:w="4395" w:type="dxa"/>
          </w:tcPr>
          <w:p w:rsidR="0010443E" w:rsidRPr="0010443E" w:rsidRDefault="0010443E" w:rsidP="00740198">
            <w:pPr>
              <w:rPr>
                <w:sz w:val="26"/>
                <w:szCs w:val="26"/>
              </w:rPr>
            </w:pPr>
          </w:p>
        </w:tc>
        <w:tc>
          <w:tcPr>
            <w:tcW w:w="8363" w:type="dxa"/>
          </w:tcPr>
          <w:p w:rsidR="0010443E" w:rsidRPr="0010443E" w:rsidRDefault="001066A7" w:rsidP="00740198">
            <w:pPr>
              <w:rPr>
                <w:sz w:val="26"/>
                <w:szCs w:val="26"/>
              </w:rPr>
            </w:pPr>
            <w:r w:rsidRPr="001066A7">
              <w:rPr>
                <w:sz w:val="26"/>
                <w:szCs w:val="26"/>
              </w:rPr>
              <w:t>На экзамене в</w:t>
            </w:r>
            <w:r w:rsidR="0010443E">
              <w:rPr>
                <w:sz w:val="26"/>
                <w:szCs w:val="26"/>
              </w:rPr>
              <w:t> </w:t>
            </w:r>
            <w:r w:rsidRPr="001066A7">
              <w:rPr>
                <w:sz w:val="26"/>
                <w:szCs w:val="26"/>
              </w:rPr>
              <w:t>аудиторию не</w:t>
            </w:r>
            <w:r w:rsidR="0010443E">
              <w:rPr>
                <w:sz w:val="26"/>
                <w:szCs w:val="26"/>
              </w:rPr>
              <w:t> </w:t>
            </w:r>
            <w:r w:rsidRPr="001066A7">
              <w:rPr>
                <w:sz w:val="26"/>
                <w:szCs w:val="26"/>
              </w:rPr>
              <w:t>допускаются специалисты в</w:t>
            </w:r>
            <w:r w:rsidR="0010443E">
              <w:rPr>
                <w:sz w:val="26"/>
                <w:szCs w:val="26"/>
              </w:rPr>
              <w:t> </w:t>
            </w:r>
            <w:r w:rsidRPr="001066A7">
              <w:rPr>
                <w:sz w:val="26"/>
                <w:szCs w:val="26"/>
              </w:rPr>
              <w:t xml:space="preserve">области истории и обществознания. </w:t>
            </w:r>
          </w:p>
          <w:p w:rsidR="0010443E" w:rsidRPr="0010443E" w:rsidRDefault="001066A7" w:rsidP="00740198">
            <w:pPr>
              <w:rPr>
                <w:sz w:val="26"/>
                <w:szCs w:val="26"/>
              </w:rPr>
            </w:pPr>
            <w:r w:rsidRPr="001066A7">
              <w:rPr>
                <w:sz w:val="26"/>
                <w:szCs w:val="26"/>
              </w:rPr>
              <w:t>Проверку экзаменационных работ (заданий с</w:t>
            </w:r>
            <w:r w:rsidR="0010443E">
              <w:rPr>
                <w:sz w:val="26"/>
                <w:szCs w:val="26"/>
              </w:rPr>
              <w:t> </w:t>
            </w:r>
            <w:r w:rsidRPr="001066A7">
              <w:rPr>
                <w:sz w:val="26"/>
                <w:szCs w:val="26"/>
              </w:rPr>
              <w:t>развернутыми ответами) осуществляют эксперты, прошедшие специальную подготовку по</w:t>
            </w:r>
            <w:r w:rsidR="0010443E">
              <w:rPr>
                <w:sz w:val="26"/>
                <w:szCs w:val="26"/>
              </w:rPr>
              <w:t> </w:t>
            </w:r>
            <w:r w:rsidRPr="001066A7">
              <w:rPr>
                <w:sz w:val="26"/>
                <w:szCs w:val="26"/>
              </w:rPr>
              <w:t>проверке и</w:t>
            </w:r>
            <w:r w:rsidR="0010443E">
              <w:rPr>
                <w:sz w:val="26"/>
                <w:szCs w:val="26"/>
              </w:rPr>
              <w:t> </w:t>
            </w:r>
            <w:r w:rsidRPr="001066A7">
              <w:rPr>
                <w:sz w:val="26"/>
                <w:szCs w:val="26"/>
              </w:rPr>
              <w:t>оцениванию заданий с</w:t>
            </w:r>
            <w:r w:rsidR="0010443E">
              <w:rPr>
                <w:sz w:val="26"/>
                <w:szCs w:val="26"/>
              </w:rPr>
              <w:t> </w:t>
            </w:r>
            <w:r w:rsidRPr="001066A7">
              <w:rPr>
                <w:sz w:val="26"/>
                <w:szCs w:val="26"/>
              </w:rPr>
              <w:t>развернутыми ответами.</w:t>
            </w:r>
          </w:p>
        </w:tc>
      </w:tr>
    </w:tbl>
    <w:p w:rsidR="0010443E" w:rsidRPr="00E16824" w:rsidRDefault="0010443E" w:rsidP="00E16824"/>
    <w:p w:rsidR="0010443E" w:rsidRPr="00E16824" w:rsidRDefault="0010443E" w:rsidP="00E16824"/>
    <w:p w:rsidR="0010443E" w:rsidRPr="00E16824" w:rsidRDefault="0010443E" w:rsidP="00E16824"/>
    <w:p w:rsidR="0010443E" w:rsidRPr="00BB73AE" w:rsidRDefault="0010443E" w:rsidP="00165F19">
      <w:pPr>
        <w:pStyle w:val="afff7"/>
        <w:sectPr w:rsidR="0010443E" w:rsidRPr="00BB73AE" w:rsidSect="006A3BD9">
          <w:footerReference w:type="even" r:id="rId22"/>
          <w:footerReference w:type="default" r:id="rId23"/>
          <w:pgSz w:w="16838" w:h="11906" w:orient="landscape" w:code="9"/>
          <w:pgMar w:top="993" w:right="567" w:bottom="991" w:left="993" w:header="709" w:footer="709" w:gutter="0"/>
          <w:cols w:space="708"/>
          <w:titlePg/>
          <w:docGrid w:linePitch="360"/>
        </w:sectPr>
      </w:pPr>
      <w:bookmarkStart w:id="180" w:name="Приложение5журналмедицинскогоработника"/>
    </w:p>
    <w:p w:rsidR="0010443E" w:rsidRDefault="0010443E" w:rsidP="00165F19">
      <w:pPr>
        <w:pStyle w:val="afff7"/>
      </w:pPr>
      <w:bookmarkStart w:id="181" w:name="_Toc507763988"/>
      <w:bookmarkStart w:id="182" w:name="_Toc509879646"/>
      <w:bookmarkStart w:id="183" w:name="_Toc4407249"/>
      <w:bookmarkStart w:id="184" w:name="Приложение5"/>
      <w:r w:rsidRPr="00E01FEF">
        <w:lastRenderedPageBreak/>
        <w:t>Приложение</w:t>
      </w:r>
      <w:r>
        <w:t xml:space="preserve"> </w:t>
      </w:r>
      <w:r w:rsidRPr="00E16824">
        <w:t xml:space="preserve"> 5</w:t>
      </w:r>
      <w:bookmarkEnd w:id="181"/>
      <w:bookmarkEnd w:id="182"/>
      <w:bookmarkEnd w:id="183"/>
      <w:r w:rsidRPr="00E16824">
        <w:t xml:space="preserve"> </w:t>
      </w:r>
      <w:bookmarkEnd w:id="184"/>
    </w:p>
    <w:p w:rsidR="0010443E" w:rsidRPr="00007040" w:rsidRDefault="0010443E" w:rsidP="001335A3">
      <w:pPr>
        <w:pStyle w:val="afd"/>
      </w:pPr>
      <w:bookmarkStart w:id="185" w:name="_Toc507763989"/>
      <w:bookmarkStart w:id="186" w:name="_Toc509879647"/>
      <w:bookmarkStart w:id="187" w:name="_Toc4407250"/>
      <w:r w:rsidRPr="00007040">
        <w:t>Рекомендации по техническому оснащению пунктов приема экзаменов для проведения ОГЭ по иностранному языку (устная часть)</w:t>
      </w:r>
      <w:bookmarkEnd w:id="185"/>
      <w:bookmarkEnd w:id="186"/>
      <w:bookmarkEnd w:id="187"/>
    </w:p>
    <w:p w:rsidR="0010443E" w:rsidRPr="00007040" w:rsidRDefault="0010443E" w:rsidP="00691AA4">
      <w:pPr>
        <w:pStyle w:val="140"/>
        <w:rPr>
          <w:i/>
          <w:u w:val="single"/>
        </w:rPr>
      </w:pPr>
      <w:r w:rsidRPr="00007040">
        <w:rPr>
          <w:i/>
          <w:u w:val="single"/>
        </w:rPr>
        <w:t>1. Общие требования к местам сдачи экзамена</w:t>
      </w:r>
      <w:r>
        <w:rPr>
          <w:i/>
          <w:u w:val="single"/>
        </w:rPr>
        <w:t>:</w:t>
      </w:r>
    </w:p>
    <w:p w:rsidR="0010443E" w:rsidRPr="00007040" w:rsidRDefault="0010443E" w:rsidP="00691AA4">
      <w:pPr>
        <w:pStyle w:val="140"/>
      </w:pPr>
    </w:p>
    <w:p w:rsidR="0010443E" w:rsidRPr="00007040" w:rsidRDefault="0010443E" w:rsidP="00691AA4">
      <w:pPr>
        <w:pStyle w:val="140"/>
      </w:pPr>
      <w:r w:rsidRPr="00007040">
        <w:t xml:space="preserve">Ключевым требованием к аудиториям проведения является изолированность друг от друга мест сдачи экзамена, которая достигается за счёт расположения рабочих мест, дополнительного специального оборудования (перегородок между местами) и качественного </w:t>
      </w:r>
      <w:proofErr w:type="spellStart"/>
      <w:r w:rsidRPr="00007040">
        <w:t>аудиооборудования</w:t>
      </w:r>
      <w:proofErr w:type="spellEnd"/>
      <w:r w:rsidRPr="00007040">
        <w:t xml:space="preserve"> (гарнитур).</w:t>
      </w:r>
    </w:p>
    <w:p w:rsidR="0010443E" w:rsidRPr="00007040" w:rsidRDefault="0010443E" w:rsidP="00691AA4">
      <w:pPr>
        <w:pStyle w:val="140"/>
      </w:pPr>
      <w:proofErr w:type="gramStart"/>
      <w:r w:rsidRPr="00007040">
        <w:t>Достаточная</w:t>
      </w:r>
      <w:proofErr w:type="gramEnd"/>
      <w:r w:rsidRPr="00007040">
        <w:t xml:space="preserve"> </w:t>
      </w:r>
      <w:proofErr w:type="spellStart"/>
      <w:r w:rsidRPr="00007040">
        <w:t>аудиоизолированность</w:t>
      </w:r>
      <w:proofErr w:type="spellEnd"/>
      <w:r w:rsidRPr="00007040">
        <w:t xml:space="preserve"> мест сдачи экзамена означает:</w:t>
      </w:r>
    </w:p>
    <w:p w:rsidR="0010443E" w:rsidRPr="00184817" w:rsidRDefault="0010443E" w:rsidP="00691AA4">
      <w:pPr>
        <w:pStyle w:val="a4"/>
      </w:pPr>
      <w:r w:rsidRPr="00184817">
        <w:t>участники не слышат ответов друг друга, один участник не мешает готовиться и отвечать другому участнику в аудитории;</w:t>
      </w:r>
    </w:p>
    <w:p w:rsidR="0010443E" w:rsidRPr="00184817" w:rsidRDefault="0010443E" w:rsidP="00691AA4">
      <w:pPr>
        <w:pStyle w:val="a4"/>
      </w:pPr>
      <w:r w:rsidRPr="00184817">
        <w:t>микрофон записывает ответ только «своего» участника, т.е. ответы других участников и прочие посторонние шумы не должны быть слышны на записи,</w:t>
      </w:r>
    </w:p>
    <w:p w:rsidR="0010443E" w:rsidRPr="00184817" w:rsidRDefault="0010443E" w:rsidP="00691AA4">
      <w:pPr>
        <w:pStyle w:val="a4"/>
      </w:pPr>
      <w:r w:rsidRPr="00184817">
        <w:t>при сдаче экзамена (работе на компьютере) в периферийное поле зрения участника не должны попадать другие рабочие места, перемещения по аудитории других участников, организаторов и т.п.</w:t>
      </w:r>
    </w:p>
    <w:p w:rsidR="0010443E" w:rsidRPr="00007040" w:rsidRDefault="0010443E" w:rsidP="00691AA4">
      <w:pPr>
        <w:pStyle w:val="140"/>
      </w:pPr>
      <w:r w:rsidRPr="00007040">
        <w:t>Далее в документе рассматриваются возможные конфигурац</w:t>
      </w:r>
      <w:proofErr w:type="gramStart"/>
      <w:r w:rsidRPr="00007040">
        <w:t>ии ау</w:t>
      </w:r>
      <w:proofErr w:type="gramEnd"/>
      <w:r w:rsidRPr="00007040">
        <w:t xml:space="preserve">диторий проведения и требования к </w:t>
      </w:r>
      <w:proofErr w:type="spellStart"/>
      <w:r w:rsidRPr="00007040">
        <w:t>аудиооборудованию</w:t>
      </w:r>
      <w:proofErr w:type="spellEnd"/>
      <w:r w:rsidRPr="00007040">
        <w:t xml:space="preserve"> (гарнитурам).</w:t>
      </w:r>
    </w:p>
    <w:p w:rsidR="0010443E" w:rsidRDefault="0010443E" w:rsidP="00691AA4">
      <w:pPr>
        <w:pStyle w:val="140"/>
      </w:pPr>
    </w:p>
    <w:p w:rsidR="0010443E" w:rsidRPr="00007040" w:rsidRDefault="0010443E" w:rsidP="00691AA4">
      <w:pPr>
        <w:pStyle w:val="140"/>
        <w:rPr>
          <w:i/>
          <w:u w:val="single"/>
        </w:rPr>
      </w:pPr>
      <w:r>
        <w:rPr>
          <w:i/>
          <w:u w:val="single"/>
        </w:rPr>
        <w:t>2</w:t>
      </w:r>
      <w:r w:rsidRPr="00007040">
        <w:rPr>
          <w:i/>
          <w:u w:val="single"/>
        </w:rPr>
        <w:t xml:space="preserve">. </w:t>
      </w:r>
      <w:r>
        <w:rPr>
          <w:i/>
          <w:u w:val="single"/>
        </w:rPr>
        <w:t>Конфигурация аудиторий проведения</w:t>
      </w:r>
      <w:r w:rsidRPr="00007040">
        <w:rPr>
          <w:i/>
          <w:u w:val="single"/>
        </w:rPr>
        <w:t xml:space="preserve"> экзамена</w:t>
      </w:r>
      <w:r>
        <w:rPr>
          <w:i/>
          <w:u w:val="single"/>
        </w:rPr>
        <w:t>:</w:t>
      </w:r>
    </w:p>
    <w:p w:rsidR="0010443E" w:rsidRPr="00007040" w:rsidRDefault="0010443E" w:rsidP="00691AA4">
      <w:pPr>
        <w:pStyle w:val="140"/>
      </w:pPr>
      <w:r w:rsidRPr="00007040">
        <w:t>В общем случае для проведения экзам</w:t>
      </w:r>
      <w:r>
        <w:t>ена рекомендуется использовать</w:t>
      </w:r>
      <w:r w:rsidRPr="00007040">
        <w:t xml:space="preserve"> следующие типы аудиторий проведения экзамена:</w:t>
      </w:r>
    </w:p>
    <w:p w:rsidR="0010443E" w:rsidRPr="00007040" w:rsidRDefault="0010443E" w:rsidP="00691AA4">
      <w:pPr>
        <w:pStyle w:val="140"/>
      </w:pPr>
      <w:r w:rsidRPr="00007040">
        <w:rPr>
          <w:b/>
        </w:rPr>
        <w:t>Тип 1.</w:t>
      </w:r>
      <w:r w:rsidRPr="00007040">
        <w:t xml:space="preserve"> </w:t>
      </w:r>
      <w:r w:rsidRPr="00007040">
        <w:rPr>
          <w:i/>
        </w:rPr>
        <w:t>Обычные кабинеты с одним рабочим местом</w:t>
      </w:r>
      <w:r w:rsidRPr="00007040">
        <w:t xml:space="preserve">. Данный тип аудитории минимальные требования к качеству </w:t>
      </w:r>
      <w:proofErr w:type="spellStart"/>
      <w:r w:rsidRPr="00007040">
        <w:t>аудиогарнитуры</w:t>
      </w:r>
      <w:proofErr w:type="spellEnd"/>
      <w:r w:rsidRPr="00007040">
        <w:t xml:space="preserve"> и звукоизоляции, однако, влечет за собой увеличение количество аудиторий и организаторов для сдачи экзамена. </w:t>
      </w:r>
    </w:p>
    <w:p w:rsidR="0010443E" w:rsidRPr="00007040" w:rsidRDefault="0010443E" w:rsidP="00691AA4">
      <w:pPr>
        <w:pStyle w:val="140"/>
      </w:pPr>
      <w:r w:rsidRPr="00007040">
        <w:t xml:space="preserve">Аудитории первого типа могут быть любого размера и позволяют использовать </w:t>
      </w:r>
      <w:proofErr w:type="spellStart"/>
      <w:r w:rsidRPr="00007040">
        <w:t>аудиооборудование</w:t>
      </w:r>
      <w:proofErr w:type="spellEnd"/>
      <w:r w:rsidRPr="00007040">
        <w:t xml:space="preserve"> минимального класса. Рабочее место участника может быть организовано в любом месте аудитории. </w:t>
      </w:r>
    </w:p>
    <w:p w:rsidR="0010443E" w:rsidRPr="00007040" w:rsidRDefault="0010443E" w:rsidP="00691AA4">
      <w:pPr>
        <w:pStyle w:val="140"/>
      </w:pPr>
    </w:p>
    <w:p w:rsidR="0010443E" w:rsidRPr="00007040" w:rsidRDefault="0010443E" w:rsidP="00691AA4">
      <w:pPr>
        <w:pStyle w:val="140"/>
      </w:pPr>
      <w:r w:rsidRPr="00007040">
        <w:rPr>
          <w:b/>
        </w:rPr>
        <w:t>Тип 2.</w:t>
      </w:r>
      <w:r w:rsidRPr="00007040">
        <w:t xml:space="preserve"> </w:t>
      </w:r>
      <w:r w:rsidRPr="00007040">
        <w:rPr>
          <w:i/>
        </w:rPr>
        <w:t>Обычные кабинеты с несколькими рабочими местами, не более четырёх.</w:t>
      </w:r>
      <w:r w:rsidRPr="00007040">
        <w:t xml:space="preserve"> Данный тип аудиторий предъявляет максимальные требования к качеству </w:t>
      </w:r>
      <w:proofErr w:type="spellStart"/>
      <w:r w:rsidRPr="00007040">
        <w:t>аудиогарнитур</w:t>
      </w:r>
      <w:proofErr w:type="spellEnd"/>
      <w:r w:rsidRPr="00007040">
        <w:t xml:space="preserve"> и требует значительной «перестройки» учебного класса.</w:t>
      </w:r>
    </w:p>
    <w:p w:rsidR="0010443E" w:rsidRPr="00007040" w:rsidRDefault="0010443E" w:rsidP="00691AA4">
      <w:pPr>
        <w:pStyle w:val="140"/>
      </w:pPr>
      <w:r w:rsidRPr="00007040">
        <w:t xml:space="preserve">Аудитории </w:t>
      </w:r>
      <w:r>
        <w:t>второго</w:t>
      </w:r>
      <w:r w:rsidRPr="00007040">
        <w:t xml:space="preserve"> типа должны быть большими кабинетами, рассчитанными на обучение минимум 25-30 учеников. Основные требования к расположению мест сдачи экзамена:</w:t>
      </w:r>
    </w:p>
    <w:p w:rsidR="0010443E" w:rsidRPr="00007040" w:rsidRDefault="0010443E" w:rsidP="00691AA4">
      <w:pPr>
        <w:pStyle w:val="140"/>
      </w:pPr>
      <w:r w:rsidRPr="00007040">
        <w:t>места сдачи должны быть максимально удалены друг от друга, т.е. для каждого участника все его соседи должны быть максимально удалены от него;</w:t>
      </w:r>
    </w:p>
    <w:p w:rsidR="0010443E" w:rsidRPr="00007040" w:rsidRDefault="0010443E" w:rsidP="00691AA4">
      <w:pPr>
        <w:pStyle w:val="140"/>
      </w:pPr>
      <w:r w:rsidRPr="00007040">
        <w:t>участники должны сидеть спиной друг к другу,</w:t>
      </w:r>
    </w:p>
    <w:p w:rsidR="0010443E" w:rsidRPr="00007040" w:rsidRDefault="0010443E" w:rsidP="00691AA4">
      <w:pPr>
        <w:pStyle w:val="140"/>
      </w:pPr>
      <w:r w:rsidRPr="00007040">
        <w:t xml:space="preserve">участники должны сидеть спиной к входной двери, в крайнем случае, боком. </w:t>
      </w:r>
    </w:p>
    <w:p w:rsidR="0010443E" w:rsidRPr="00007040" w:rsidRDefault="00634543" w:rsidP="00691AA4">
      <w:pPr>
        <w:pStyle w:val="140"/>
      </w:pPr>
      <w:r>
        <w:rPr>
          <w:noProof/>
        </w:rPr>
        <w:lastRenderedPageBreak/>
        <w:pict>
          <v:shape id="Рисунок 2" o:spid="_x0000_s1035" type="#_x0000_t75" style="position:absolute;left:0;text-align:left;margin-left:263.1pt;margin-top:38.35pt;width:236.7pt;height:155.2pt;z-index:7;visibility:visible">
            <v:imagedata r:id="rId24" o:title=""/>
            <w10:wrap type="square"/>
          </v:shape>
        </w:pict>
      </w:r>
      <w:r>
        <w:rPr>
          <w:noProof/>
        </w:rPr>
        <w:pict>
          <v:shape id="Рисунок 3" o:spid="_x0000_s1036" type="#_x0000_t75" style="position:absolute;left:0;text-align:left;margin-left:9.6pt;margin-top:39.65pt;width:235.25pt;height:153.9pt;z-index:8;visibility:visible">
            <v:imagedata r:id="rId25" o:title=""/>
            <w10:wrap type="square"/>
          </v:shape>
        </w:pict>
      </w:r>
      <w:r w:rsidR="0010443E" w:rsidRPr="00007040">
        <w:t>На следующем рисунке приведены варианты расположения мест участников в аудитории:</w:t>
      </w:r>
    </w:p>
    <w:p w:rsidR="0010443E" w:rsidRPr="00007040" w:rsidRDefault="0010443E" w:rsidP="00691AA4">
      <w:pPr>
        <w:pStyle w:val="140"/>
      </w:pPr>
    </w:p>
    <w:p w:rsidR="0010443E" w:rsidRPr="00007040" w:rsidRDefault="00634543" w:rsidP="00691AA4">
      <w:pPr>
        <w:pStyle w:val="140"/>
      </w:pPr>
      <w:r>
        <w:rPr>
          <w:noProof/>
        </w:rPr>
        <w:pict>
          <v:shape id="Рисунок 1" o:spid="_x0000_s1037" type="#_x0000_t75" style="position:absolute;left:0;text-align:left;margin-left:113.9pt;margin-top:4.4pt;width:256.6pt;height:167.2pt;z-index:9;visibility:visible">
            <v:imagedata r:id="rId26" o:title=""/>
            <w10:wrap type="square"/>
          </v:shape>
        </w:pict>
      </w:r>
    </w:p>
    <w:p w:rsidR="0010443E" w:rsidRPr="00007040" w:rsidRDefault="0010443E" w:rsidP="00691AA4">
      <w:pPr>
        <w:pStyle w:val="140"/>
      </w:pPr>
    </w:p>
    <w:p w:rsidR="0010443E" w:rsidRPr="00007040" w:rsidRDefault="0010443E" w:rsidP="00691AA4">
      <w:pPr>
        <w:pStyle w:val="140"/>
        <w:rPr>
          <w:b/>
        </w:rPr>
      </w:pPr>
    </w:p>
    <w:p w:rsidR="0010443E" w:rsidRPr="00007040" w:rsidRDefault="0010443E" w:rsidP="00691AA4">
      <w:pPr>
        <w:pStyle w:val="140"/>
      </w:pPr>
    </w:p>
    <w:p w:rsidR="0010443E" w:rsidRPr="00007040" w:rsidRDefault="0010443E" w:rsidP="00691AA4">
      <w:pPr>
        <w:pStyle w:val="140"/>
      </w:pPr>
    </w:p>
    <w:p w:rsidR="0010443E" w:rsidRPr="00007040" w:rsidRDefault="0010443E" w:rsidP="00691AA4">
      <w:pPr>
        <w:pStyle w:val="140"/>
      </w:pPr>
    </w:p>
    <w:p w:rsidR="0010443E" w:rsidRDefault="0010443E" w:rsidP="00691AA4">
      <w:pPr>
        <w:pStyle w:val="140"/>
      </w:pPr>
    </w:p>
    <w:p w:rsidR="0010443E" w:rsidRDefault="0010443E" w:rsidP="00691AA4">
      <w:pPr>
        <w:pStyle w:val="140"/>
      </w:pPr>
    </w:p>
    <w:p w:rsidR="0010443E" w:rsidRDefault="0010443E" w:rsidP="00691AA4">
      <w:pPr>
        <w:pStyle w:val="140"/>
      </w:pPr>
    </w:p>
    <w:p w:rsidR="0010443E" w:rsidRDefault="0010443E" w:rsidP="00691AA4">
      <w:pPr>
        <w:pStyle w:val="140"/>
      </w:pPr>
    </w:p>
    <w:p w:rsidR="0010443E" w:rsidRDefault="0010443E" w:rsidP="00691AA4">
      <w:pPr>
        <w:pStyle w:val="140"/>
      </w:pPr>
    </w:p>
    <w:p w:rsidR="0010443E" w:rsidRPr="00007040" w:rsidRDefault="0010443E" w:rsidP="00691AA4">
      <w:pPr>
        <w:pStyle w:val="140"/>
      </w:pPr>
    </w:p>
    <w:p w:rsidR="0010443E" w:rsidRPr="00007040" w:rsidRDefault="0010443E" w:rsidP="00691AA4">
      <w:pPr>
        <w:pStyle w:val="140"/>
      </w:pPr>
    </w:p>
    <w:p w:rsidR="0010443E" w:rsidRPr="00007040" w:rsidRDefault="0010443E" w:rsidP="00691AA4">
      <w:pPr>
        <w:pStyle w:val="140"/>
      </w:pPr>
      <w:r w:rsidRPr="00003690">
        <w:rPr>
          <w:b/>
          <w:i/>
        </w:rPr>
        <w:t>Обратите внимание:</w:t>
      </w:r>
      <w:r>
        <w:t xml:space="preserve"> р</w:t>
      </w:r>
      <w:r w:rsidRPr="00007040">
        <w:t>ассадка четырёх участников по углам не является оптимальной для прямоугольных классов, т.к. участники возле короткой стены будут сидеть слишком близко друг к другу.</w:t>
      </w:r>
    </w:p>
    <w:p w:rsidR="0010443E" w:rsidRPr="00007040" w:rsidRDefault="0010443E" w:rsidP="00691AA4">
      <w:pPr>
        <w:pStyle w:val="140"/>
      </w:pPr>
      <w:r w:rsidRPr="00003690">
        <w:rPr>
          <w:b/>
          <w:i/>
        </w:rPr>
        <w:t>Общее правило для прямоугольных классов:</w:t>
      </w:r>
      <w:r w:rsidRPr="00007040">
        <w:t xml:space="preserve"> участников необходимо сажать вдоль длинных стен в шахматном порядке с максимальным равномерным шагом.</w:t>
      </w:r>
    </w:p>
    <w:p w:rsidR="0010443E" w:rsidRPr="00007040" w:rsidRDefault="0010443E" w:rsidP="00691AA4">
      <w:pPr>
        <w:pStyle w:val="140"/>
      </w:pPr>
      <w:r w:rsidRPr="00007040">
        <w:t>Ключевым критерием при выборе обычных кабинетов и определения количества участников в них является минимально допустимое расстояние между участниками. Т.е. в большие кабинеты рекомендуется распределять больше детей, а в маленькие - меньше.</w:t>
      </w:r>
    </w:p>
    <w:p w:rsidR="0010443E" w:rsidRDefault="0010443E" w:rsidP="00691AA4">
      <w:pPr>
        <w:pStyle w:val="140"/>
      </w:pPr>
    </w:p>
    <w:p w:rsidR="0010443E" w:rsidRPr="00007040" w:rsidRDefault="0010443E" w:rsidP="00691AA4">
      <w:pPr>
        <w:pStyle w:val="140"/>
      </w:pPr>
      <w:r>
        <w:rPr>
          <w:i/>
          <w:u w:val="single"/>
        </w:rPr>
        <w:t>3</w:t>
      </w:r>
      <w:r w:rsidRPr="00007040">
        <w:rPr>
          <w:i/>
          <w:u w:val="single"/>
        </w:rPr>
        <w:t xml:space="preserve">. </w:t>
      </w:r>
      <w:r>
        <w:rPr>
          <w:i/>
          <w:u w:val="single"/>
        </w:rPr>
        <w:t xml:space="preserve">Конфигурация </w:t>
      </w:r>
      <w:proofErr w:type="spellStart"/>
      <w:r>
        <w:rPr>
          <w:i/>
          <w:u w:val="single"/>
        </w:rPr>
        <w:t>аудиогарнитур</w:t>
      </w:r>
      <w:proofErr w:type="spellEnd"/>
      <w:r>
        <w:rPr>
          <w:i/>
          <w:u w:val="single"/>
        </w:rPr>
        <w:t>:</w:t>
      </w:r>
    </w:p>
    <w:p w:rsidR="0010443E" w:rsidRPr="00007040" w:rsidRDefault="0010443E" w:rsidP="00691AA4">
      <w:pPr>
        <w:pStyle w:val="140"/>
      </w:pPr>
      <w:r w:rsidRPr="00007040">
        <w:t xml:space="preserve">Ключевым требованием к </w:t>
      </w:r>
      <w:proofErr w:type="spellStart"/>
      <w:r w:rsidRPr="00007040">
        <w:t>аудиогарнитурам</w:t>
      </w:r>
      <w:proofErr w:type="spellEnd"/>
      <w:r w:rsidRPr="00007040">
        <w:t xml:space="preserve"> является максимальная изоляция участника от внешних звуков и исключение записи посторонних звуков.</w:t>
      </w:r>
    </w:p>
    <w:p w:rsidR="0010443E" w:rsidRPr="00007040" w:rsidRDefault="0010443E" w:rsidP="00691AA4">
      <w:pPr>
        <w:pStyle w:val="140"/>
      </w:pPr>
      <w:r w:rsidRPr="00007040">
        <w:t xml:space="preserve">Условно поделим </w:t>
      </w:r>
      <w:proofErr w:type="spellStart"/>
      <w:r w:rsidRPr="00007040">
        <w:t>аудиогарнитуры</w:t>
      </w:r>
      <w:proofErr w:type="spellEnd"/>
      <w:r w:rsidRPr="00007040">
        <w:t xml:space="preserve"> на два класса:</w:t>
      </w:r>
    </w:p>
    <w:p w:rsidR="0010443E" w:rsidRPr="00007040" w:rsidRDefault="0010443E" w:rsidP="00691AA4">
      <w:pPr>
        <w:pStyle w:val="140"/>
      </w:pPr>
      <w:r w:rsidRPr="00007040">
        <w:rPr>
          <w:b/>
        </w:rPr>
        <w:t>Тип 1.</w:t>
      </w:r>
      <w:r w:rsidRPr="00007040">
        <w:t xml:space="preserve"> </w:t>
      </w:r>
      <w:r w:rsidRPr="00007040">
        <w:rPr>
          <w:i/>
        </w:rPr>
        <w:t>«Лингафонные».</w:t>
      </w:r>
      <w:r w:rsidRPr="00007040">
        <w:t xml:space="preserve"> Высококлассные гарнитуры с направленным микрофоном и высоким уровнем шумоподавления. Обеспечивают качественное проведение экзамена одновременно для нескольких участников в одной аудитории.</w:t>
      </w:r>
    </w:p>
    <w:p w:rsidR="0010443E" w:rsidRPr="00007040" w:rsidRDefault="0010443E" w:rsidP="00691AA4">
      <w:pPr>
        <w:pStyle w:val="140"/>
      </w:pPr>
      <w:r w:rsidRPr="00007040">
        <w:t>В следующей таблице приведены критические, с точки зрения качества записи ответов, технические требования к лингафонным гарнитурам:</w:t>
      </w:r>
    </w:p>
    <w:p w:rsidR="0010443E" w:rsidRPr="00007040" w:rsidRDefault="0010443E" w:rsidP="00691AA4">
      <w:pPr>
        <w:pStyle w:val="140"/>
      </w:pPr>
    </w:p>
    <w:tbl>
      <w:tblPr>
        <w:tblW w:w="10216" w:type="dxa"/>
        <w:tblCellMar>
          <w:left w:w="10" w:type="dxa"/>
          <w:right w:w="10" w:type="dxa"/>
        </w:tblCellMar>
        <w:tblLook w:val="0000"/>
      </w:tblPr>
      <w:tblGrid>
        <w:gridCol w:w="3129"/>
        <w:gridCol w:w="7087"/>
      </w:tblGrid>
      <w:tr w:rsidR="0010443E" w:rsidRPr="00AE5D61" w:rsidTr="00057F11">
        <w:trPr>
          <w:trHeight w:hRule="exact" w:val="413"/>
        </w:trPr>
        <w:tc>
          <w:tcPr>
            <w:tcW w:w="3129" w:type="dxa"/>
            <w:tcBorders>
              <w:top w:val="single" w:sz="4" w:space="0" w:color="auto"/>
              <w:left w:val="single" w:sz="4" w:space="0" w:color="auto"/>
            </w:tcBorders>
            <w:shd w:val="clear" w:color="auto" w:fill="FFFFFF"/>
            <w:vAlign w:val="center"/>
          </w:tcPr>
          <w:p w:rsidR="0010443E" w:rsidRPr="00AE5D61" w:rsidRDefault="0010443E" w:rsidP="00057F11">
            <w:pPr>
              <w:pStyle w:val="140"/>
              <w:ind w:firstLine="0"/>
              <w:jc w:val="center"/>
              <w:rPr>
                <w:b/>
              </w:rPr>
            </w:pPr>
            <w:r w:rsidRPr="00AE5D61">
              <w:rPr>
                <w:rStyle w:val="2a"/>
                <w:b/>
                <w:sz w:val="28"/>
                <w:szCs w:val="28"/>
              </w:rPr>
              <w:lastRenderedPageBreak/>
              <w:t>Показатель</w:t>
            </w:r>
          </w:p>
        </w:tc>
        <w:tc>
          <w:tcPr>
            <w:tcW w:w="7087" w:type="dxa"/>
            <w:tcBorders>
              <w:top w:val="single" w:sz="4" w:space="0" w:color="auto"/>
              <w:left w:val="single" w:sz="4" w:space="0" w:color="auto"/>
              <w:right w:val="single" w:sz="4" w:space="0" w:color="auto"/>
            </w:tcBorders>
            <w:shd w:val="clear" w:color="auto" w:fill="FFFFFF"/>
            <w:vAlign w:val="center"/>
          </w:tcPr>
          <w:p w:rsidR="0010443E" w:rsidRPr="00AE5D61" w:rsidRDefault="0010443E" w:rsidP="00057F11">
            <w:pPr>
              <w:pStyle w:val="140"/>
              <w:jc w:val="center"/>
              <w:rPr>
                <w:b/>
              </w:rPr>
            </w:pPr>
            <w:r w:rsidRPr="00AE5D61">
              <w:rPr>
                <w:rStyle w:val="2a"/>
                <w:b/>
                <w:sz w:val="28"/>
                <w:szCs w:val="28"/>
              </w:rPr>
              <w:t>Рекомендованные значения</w:t>
            </w:r>
          </w:p>
        </w:tc>
      </w:tr>
      <w:tr w:rsidR="0010443E" w:rsidRPr="00AE5D61" w:rsidTr="00057F11">
        <w:trPr>
          <w:trHeight w:hRule="exact" w:val="1392"/>
        </w:trPr>
        <w:tc>
          <w:tcPr>
            <w:tcW w:w="3129" w:type="dxa"/>
            <w:tcBorders>
              <w:top w:val="single" w:sz="4" w:space="0" w:color="auto"/>
              <w:left w:val="single" w:sz="4" w:space="0" w:color="auto"/>
            </w:tcBorders>
            <w:shd w:val="clear" w:color="auto" w:fill="FFFFFF"/>
            <w:vAlign w:val="center"/>
          </w:tcPr>
          <w:p w:rsidR="0010443E" w:rsidRPr="00AE5D61" w:rsidRDefault="0010443E" w:rsidP="00057F11">
            <w:pPr>
              <w:pStyle w:val="140"/>
              <w:ind w:firstLine="0"/>
              <w:jc w:val="left"/>
            </w:pPr>
            <w:r w:rsidRPr="00AE5D61">
              <w:rPr>
                <w:rStyle w:val="2a"/>
                <w:sz w:val="28"/>
                <w:szCs w:val="28"/>
              </w:rPr>
              <w:t>Тип</w:t>
            </w:r>
          </w:p>
        </w:tc>
        <w:tc>
          <w:tcPr>
            <w:tcW w:w="7087" w:type="dxa"/>
            <w:tcBorders>
              <w:top w:val="single" w:sz="4" w:space="0" w:color="auto"/>
              <w:left w:val="single" w:sz="4" w:space="0" w:color="auto"/>
              <w:right w:val="single" w:sz="4" w:space="0" w:color="auto"/>
            </w:tcBorders>
            <w:shd w:val="clear" w:color="auto" w:fill="FFFFFF"/>
            <w:vAlign w:val="center"/>
          </w:tcPr>
          <w:p w:rsidR="0010443E" w:rsidRDefault="0010443E" w:rsidP="00057F11">
            <w:pPr>
              <w:pStyle w:val="140"/>
              <w:ind w:firstLine="0"/>
              <w:jc w:val="center"/>
              <w:rPr>
                <w:rStyle w:val="2a"/>
                <w:sz w:val="28"/>
                <w:szCs w:val="28"/>
              </w:rPr>
            </w:pPr>
            <w:r w:rsidRPr="00AE5D61">
              <w:rPr>
                <w:rStyle w:val="2a"/>
                <w:sz w:val="28"/>
                <w:szCs w:val="28"/>
              </w:rPr>
              <w:t xml:space="preserve">компьютерная гарнитура, наушники с микрофоном, мониторные или накладные, закрытого типа, </w:t>
            </w:r>
          </w:p>
          <w:p w:rsidR="0010443E" w:rsidRPr="00AE5D61" w:rsidRDefault="0010443E" w:rsidP="00057F11">
            <w:pPr>
              <w:pStyle w:val="140"/>
              <w:ind w:firstLine="0"/>
              <w:jc w:val="center"/>
            </w:pPr>
            <w:r w:rsidRPr="00AE5D61">
              <w:rPr>
                <w:rStyle w:val="2a"/>
                <w:sz w:val="28"/>
                <w:szCs w:val="28"/>
              </w:rPr>
              <w:t>микрофон с подвижным креплением (не «на проводе»)</w:t>
            </w:r>
          </w:p>
        </w:tc>
      </w:tr>
      <w:tr w:rsidR="0010443E" w:rsidRPr="00AE5D61" w:rsidTr="00057F11">
        <w:trPr>
          <w:trHeight w:hRule="exact" w:val="682"/>
        </w:trPr>
        <w:tc>
          <w:tcPr>
            <w:tcW w:w="3129" w:type="dxa"/>
            <w:tcBorders>
              <w:top w:val="single" w:sz="4" w:space="0" w:color="auto"/>
              <w:left w:val="single" w:sz="4" w:space="0" w:color="auto"/>
            </w:tcBorders>
            <w:shd w:val="clear" w:color="auto" w:fill="FFFFFF"/>
            <w:vAlign w:val="center"/>
          </w:tcPr>
          <w:p w:rsidR="0010443E" w:rsidRPr="00AE5D61" w:rsidRDefault="0010443E" w:rsidP="00057F11">
            <w:pPr>
              <w:pStyle w:val="140"/>
              <w:ind w:firstLine="0"/>
              <w:jc w:val="left"/>
            </w:pPr>
            <w:r w:rsidRPr="00AE5D61">
              <w:rPr>
                <w:rStyle w:val="2a"/>
                <w:sz w:val="28"/>
                <w:szCs w:val="28"/>
              </w:rPr>
              <w:t>Тип крепления</w:t>
            </w:r>
          </w:p>
        </w:tc>
        <w:tc>
          <w:tcPr>
            <w:tcW w:w="7087" w:type="dxa"/>
            <w:tcBorders>
              <w:top w:val="single" w:sz="4" w:space="0" w:color="auto"/>
              <w:left w:val="single" w:sz="4" w:space="0" w:color="auto"/>
              <w:right w:val="single" w:sz="4" w:space="0" w:color="auto"/>
            </w:tcBorders>
            <w:shd w:val="clear" w:color="auto" w:fill="FFFFFF"/>
            <w:vAlign w:val="center"/>
          </w:tcPr>
          <w:p w:rsidR="0010443E" w:rsidRPr="00AE5D61" w:rsidRDefault="0010443E" w:rsidP="00057F11">
            <w:pPr>
              <w:pStyle w:val="140"/>
              <w:ind w:firstLine="0"/>
              <w:jc w:val="center"/>
            </w:pPr>
            <w:r>
              <w:rPr>
                <w:rStyle w:val="2a"/>
                <w:sz w:val="28"/>
                <w:szCs w:val="28"/>
              </w:rPr>
              <w:t>м</w:t>
            </w:r>
            <w:r w:rsidRPr="00AE5D61">
              <w:rPr>
                <w:rStyle w:val="2a"/>
                <w:sz w:val="28"/>
                <w:szCs w:val="28"/>
              </w:rPr>
              <w:t>ягкое оголовье с возможностью регулировки размера</w:t>
            </w:r>
          </w:p>
        </w:tc>
      </w:tr>
      <w:tr w:rsidR="0010443E" w:rsidRPr="00AE5D61" w:rsidTr="00057F11">
        <w:trPr>
          <w:trHeight w:hRule="exact" w:val="1034"/>
        </w:trPr>
        <w:tc>
          <w:tcPr>
            <w:tcW w:w="3129" w:type="dxa"/>
            <w:tcBorders>
              <w:top w:val="single" w:sz="4" w:space="0" w:color="auto"/>
              <w:left w:val="single" w:sz="4" w:space="0" w:color="auto"/>
            </w:tcBorders>
            <w:shd w:val="clear" w:color="auto" w:fill="FFFFFF"/>
            <w:vAlign w:val="center"/>
          </w:tcPr>
          <w:p w:rsidR="0010443E" w:rsidRPr="00AE5D61" w:rsidRDefault="0010443E" w:rsidP="00057F11">
            <w:pPr>
              <w:pStyle w:val="140"/>
              <w:ind w:firstLine="0"/>
              <w:jc w:val="left"/>
            </w:pPr>
            <w:r w:rsidRPr="00AE5D61">
              <w:rPr>
                <w:rStyle w:val="2a"/>
                <w:sz w:val="28"/>
                <w:szCs w:val="28"/>
              </w:rPr>
              <w:t>Ушные подушки наушников (амбушюры)</w:t>
            </w:r>
          </w:p>
        </w:tc>
        <w:tc>
          <w:tcPr>
            <w:tcW w:w="7087" w:type="dxa"/>
            <w:tcBorders>
              <w:top w:val="single" w:sz="4" w:space="0" w:color="auto"/>
              <w:left w:val="single" w:sz="4" w:space="0" w:color="auto"/>
              <w:right w:val="single" w:sz="4" w:space="0" w:color="auto"/>
            </w:tcBorders>
            <w:shd w:val="clear" w:color="auto" w:fill="FFFFFF"/>
            <w:vAlign w:val="center"/>
          </w:tcPr>
          <w:p w:rsidR="0010443E" w:rsidRPr="00AE5D61" w:rsidRDefault="0010443E" w:rsidP="00057F11">
            <w:pPr>
              <w:pStyle w:val="140"/>
              <w:ind w:firstLine="0"/>
              <w:jc w:val="center"/>
            </w:pPr>
            <w:proofErr w:type="gramStart"/>
            <w:r w:rsidRPr="00AE5D61">
              <w:rPr>
                <w:rStyle w:val="2a"/>
                <w:sz w:val="28"/>
                <w:szCs w:val="28"/>
              </w:rPr>
              <w:t>мягкие</w:t>
            </w:r>
            <w:proofErr w:type="gramEnd"/>
            <w:r w:rsidRPr="00AE5D61">
              <w:rPr>
                <w:rStyle w:val="2a"/>
                <w:sz w:val="28"/>
                <w:szCs w:val="28"/>
              </w:rPr>
              <w:t>, изолирующие, полностью покрывающие ухо, плотно прилегающие к голове</w:t>
            </w:r>
          </w:p>
        </w:tc>
      </w:tr>
      <w:tr w:rsidR="0010443E" w:rsidRPr="00AE5D61" w:rsidTr="00057F11">
        <w:trPr>
          <w:trHeight w:hRule="exact" w:val="1018"/>
        </w:trPr>
        <w:tc>
          <w:tcPr>
            <w:tcW w:w="3129" w:type="dxa"/>
            <w:tcBorders>
              <w:top w:val="single" w:sz="4" w:space="0" w:color="auto"/>
              <w:left w:val="single" w:sz="4" w:space="0" w:color="auto"/>
            </w:tcBorders>
            <w:shd w:val="clear" w:color="auto" w:fill="FFFFFF"/>
            <w:vAlign w:val="center"/>
          </w:tcPr>
          <w:p w:rsidR="0010443E" w:rsidRPr="00AE5D61" w:rsidRDefault="0010443E" w:rsidP="00057F11">
            <w:pPr>
              <w:pStyle w:val="140"/>
              <w:ind w:firstLine="0"/>
              <w:jc w:val="left"/>
            </w:pPr>
            <w:r w:rsidRPr="00AE5D61">
              <w:rPr>
                <w:rStyle w:val="2a"/>
                <w:sz w:val="28"/>
                <w:szCs w:val="28"/>
              </w:rPr>
              <w:t>Тип динамиков</w:t>
            </w:r>
          </w:p>
        </w:tc>
        <w:tc>
          <w:tcPr>
            <w:tcW w:w="7087" w:type="dxa"/>
            <w:tcBorders>
              <w:top w:val="single" w:sz="4" w:space="0" w:color="auto"/>
              <w:left w:val="single" w:sz="4" w:space="0" w:color="auto"/>
              <w:right w:val="single" w:sz="4" w:space="0" w:color="auto"/>
            </w:tcBorders>
            <w:shd w:val="clear" w:color="auto" w:fill="FFFFFF"/>
            <w:vAlign w:val="center"/>
          </w:tcPr>
          <w:p w:rsidR="0010443E" w:rsidRPr="00AE5D61" w:rsidRDefault="0010443E" w:rsidP="00057F11">
            <w:pPr>
              <w:pStyle w:val="140"/>
              <w:ind w:firstLine="0"/>
              <w:jc w:val="center"/>
            </w:pPr>
            <w:r>
              <w:rPr>
                <w:rStyle w:val="2a"/>
                <w:sz w:val="28"/>
                <w:szCs w:val="28"/>
              </w:rPr>
              <w:t>з</w:t>
            </w:r>
            <w:r w:rsidRPr="00AE5D61">
              <w:rPr>
                <w:rStyle w:val="2a"/>
                <w:sz w:val="28"/>
                <w:szCs w:val="28"/>
              </w:rPr>
              <w:t>акрытого типа</w:t>
            </w:r>
          </w:p>
          <w:p w:rsidR="0010443E" w:rsidRPr="00AE5D61" w:rsidRDefault="0010443E" w:rsidP="00057F11">
            <w:pPr>
              <w:pStyle w:val="140"/>
              <w:ind w:firstLine="0"/>
              <w:jc w:val="center"/>
            </w:pPr>
            <w:r>
              <w:rPr>
                <w:rStyle w:val="2a"/>
                <w:sz w:val="28"/>
                <w:szCs w:val="28"/>
              </w:rPr>
              <w:t>ж</w:t>
            </w:r>
            <w:r w:rsidRPr="00AE5D61">
              <w:rPr>
                <w:rStyle w:val="2a"/>
                <w:sz w:val="28"/>
                <w:szCs w:val="28"/>
              </w:rPr>
              <w:t>ёсткая замкнутая (без отверстий) внешняя крышка динамиков</w:t>
            </w:r>
          </w:p>
        </w:tc>
      </w:tr>
      <w:tr w:rsidR="0010443E" w:rsidRPr="00AE5D61" w:rsidTr="00057F11">
        <w:trPr>
          <w:trHeight w:hRule="exact" w:val="408"/>
        </w:trPr>
        <w:tc>
          <w:tcPr>
            <w:tcW w:w="3129" w:type="dxa"/>
            <w:tcBorders>
              <w:top w:val="single" w:sz="4" w:space="0" w:color="auto"/>
              <w:left w:val="single" w:sz="4" w:space="0" w:color="auto"/>
            </w:tcBorders>
            <w:shd w:val="clear" w:color="auto" w:fill="FFFFFF"/>
            <w:vAlign w:val="center"/>
          </w:tcPr>
          <w:p w:rsidR="0010443E" w:rsidRPr="00AE5D61" w:rsidRDefault="0010443E" w:rsidP="00057F11">
            <w:pPr>
              <w:pStyle w:val="140"/>
              <w:ind w:firstLine="0"/>
              <w:jc w:val="left"/>
            </w:pPr>
            <w:r w:rsidRPr="00AE5D61">
              <w:rPr>
                <w:rStyle w:val="2a"/>
                <w:sz w:val="28"/>
                <w:szCs w:val="28"/>
              </w:rPr>
              <w:t>Динамики</w:t>
            </w:r>
          </w:p>
        </w:tc>
        <w:tc>
          <w:tcPr>
            <w:tcW w:w="7087" w:type="dxa"/>
            <w:tcBorders>
              <w:top w:val="single" w:sz="4" w:space="0" w:color="auto"/>
              <w:left w:val="single" w:sz="4" w:space="0" w:color="auto"/>
              <w:right w:val="single" w:sz="4" w:space="0" w:color="auto"/>
            </w:tcBorders>
            <w:shd w:val="clear" w:color="auto" w:fill="FFFFFF"/>
            <w:vAlign w:val="center"/>
          </w:tcPr>
          <w:p w:rsidR="0010443E" w:rsidRPr="00AE5D61" w:rsidRDefault="0010443E" w:rsidP="00057F11">
            <w:pPr>
              <w:pStyle w:val="140"/>
              <w:ind w:firstLine="0"/>
              <w:jc w:val="center"/>
            </w:pPr>
            <w:r w:rsidRPr="00AE5D61">
              <w:rPr>
                <w:rStyle w:val="2a"/>
                <w:sz w:val="28"/>
                <w:szCs w:val="28"/>
              </w:rPr>
              <w:t>не менее 40 мм, от 24 до 32 Ом</w:t>
            </w:r>
          </w:p>
        </w:tc>
      </w:tr>
      <w:tr w:rsidR="0010443E" w:rsidRPr="00AE5D61" w:rsidTr="00057F11">
        <w:trPr>
          <w:trHeight w:hRule="exact" w:val="403"/>
        </w:trPr>
        <w:tc>
          <w:tcPr>
            <w:tcW w:w="3129" w:type="dxa"/>
            <w:tcBorders>
              <w:top w:val="single" w:sz="4" w:space="0" w:color="auto"/>
              <w:left w:val="single" w:sz="4" w:space="0" w:color="auto"/>
            </w:tcBorders>
            <w:shd w:val="clear" w:color="auto" w:fill="FFFFFF"/>
            <w:vAlign w:val="center"/>
          </w:tcPr>
          <w:p w:rsidR="0010443E" w:rsidRPr="00AE5D61" w:rsidRDefault="0010443E" w:rsidP="00057F11">
            <w:pPr>
              <w:pStyle w:val="140"/>
              <w:ind w:firstLine="0"/>
              <w:jc w:val="left"/>
            </w:pPr>
            <w:r w:rsidRPr="00AE5D61">
              <w:rPr>
                <w:rStyle w:val="2a"/>
                <w:sz w:val="28"/>
                <w:szCs w:val="28"/>
              </w:rPr>
              <w:t>Частотный диапазон</w:t>
            </w:r>
          </w:p>
        </w:tc>
        <w:tc>
          <w:tcPr>
            <w:tcW w:w="7087" w:type="dxa"/>
            <w:tcBorders>
              <w:top w:val="single" w:sz="4" w:space="0" w:color="auto"/>
              <w:left w:val="single" w:sz="4" w:space="0" w:color="auto"/>
              <w:right w:val="single" w:sz="4" w:space="0" w:color="auto"/>
            </w:tcBorders>
            <w:shd w:val="clear" w:color="auto" w:fill="FFFFFF"/>
            <w:vAlign w:val="center"/>
          </w:tcPr>
          <w:p w:rsidR="0010443E" w:rsidRPr="00AE5D61" w:rsidRDefault="0010443E" w:rsidP="00057F11">
            <w:pPr>
              <w:pStyle w:val="140"/>
              <w:ind w:firstLine="0"/>
              <w:jc w:val="center"/>
            </w:pPr>
            <w:r w:rsidRPr="00AE5D61">
              <w:rPr>
                <w:rStyle w:val="2a"/>
                <w:sz w:val="28"/>
                <w:szCs w:val="28"/>
              </w:rPr>
              <w:t>20 - 22000 Гц</w:t>
            </w:r>
          </w:p>
        </w:tc>
      </w:tr>
      <w:tr w:rsidR="0010443E" w:rsidRPr="00AE5D61" w:rsidTr="00057F11">
        <w:trPr>
          <w:trHeight w:hRule="exact" w:val="408"/>
        </w:trPr>
        <w:tc>
          <w:tcPr>
            <w:tcW w:w="3129" w:type="dxa"/>
            <w:tcBorders>
              <w:top w:val="single" w:sz="4" w:space="0" w:color="auto"/>
              <w:left w:val="single" w:sz="4" w:space="0" w:color="auto"/>
            </w:tcBorders>
            <w:shd w:val="clear" w:color="auto" w:fill="FFFFFF"/>
            <w:vAlign w:val="center"/>
          </w:tcPr>
          <w:p w:rsidR="0010443E" w:rsidRPr="00AE5D61" w:rsidRDefault="0010443E" w:rsidP="00057F11">
            <w:pPr>
              <w:pStyle w:val="140"/>
              <w:ind w:firstLine="0"/>
              <w:jc w:val="left"/>
            </w:pPr>
            <w:r w:rsidRPr="00AE5D61">
              <w:rPr>
                <w:rStyle w:val="2a"/>
                <w:sz w:val="28"/>
                <w:szCs w:val="28"/>
              </w:rPr>
              <w:t>Режим</w:t>
            </w:r>
          </w:p>
        </w:tc>
        <w:tc>
          <w:tcPr>
            <w:tcW w:w="7087" w:type="dxa"/>
            <w:tcBorders>
              <w:top w:val="single" w:sz="4" w:space="0" w:color="auto"/>
              <w:left w:val="single" w:sz="4" w:space="0" w:color="auto"/>
              <w:right w:val="single" w:sz="4" w:space="0" w:color="auto"/>
            </w:tcBorders>
            <w:shd w:val="clear" w:color="auto" w:fill="FFFFFF"/>
            <w:vAlign w:val="center"/>
          </w:tcPr>
          <w:p w:rsidR="0010443E" w:rsidRPr="00AE5D61" w:rsidRDefault="0010443E" w:rsidP="00057F11">
            <w:pPr>
              <w:pStyle w:val="140"/>
              <w:ind w:firstLine="0"/>
              <w:jc w:val="center"/>
            </w:pPr>
            <w:r>
              <w:rPr>
                <w:rStyle w:val="2a"/>
                <w:sz w:val="28"/>
                <w:szCs w:val="28"/>
              </w:rPr>
              <w:t>с</w:t>
            </w:r>
            <w:r w:rsidRPr="00AE5D61">
              <w:rPr>
                <w:rStyle w:val="2a"/>
                <w:sz w:val="28"/>
                <w:szCs w:val="28"/>
              </w:rPr>
              <w:t>терео</w:t>
            </w:r>
          </w:p>
        </w:tc>
      </w:tr>
      <w:tr w:rsidR="0010443E" w:rsidRPr="00AE5D61" w:rsidTr="00057F11">
        <w:trPr>
          <w:trHeight w:hRule="exact" w:val="403"/>
        </w:trPr>
        <w:tc>
          <w:tcPr>
            <w:tcW w:w="3129" w:type="dxa"/>
            <w:tcBorders>
              <w:top w:val="single" w:sz="4" w:space="0" w:color="auto"/>
              <w:left w:val="single" w:sz="4" w:space="0" w:color="auto"/>
            </w:tcBorders>
            <w:shd w:val="clear" w:color="auto" w:fill="FFFFFF"/>
            <w:vAlign w:val="center"/>
          </w:tcPr>
          <w:p w:rsidR="0010443E" w:rsidRPr="00AE5D61" w:rsidRDefault="0010443E" w:rsidP="00057F11">
            <w:pPr>
              <w:pStyle w:val="140"/>
              <w:ind w:firstLine="0"/>
              <w:jc w:val="left"/>
            </w:pPr>
            <w:r w:rsidRPr="00AE5D61">
              <w:rPr>
                <w:rStyle w:val="2a"/>
                <w:sz w:val="28"/>
                <w:szCs w:val="28"/>
              </w:rPr>
              <w:t>Тип микрофона</w:t>
            </w:r>
          </w:p>
        </w:tc>
        <w:tc>
          <w:tcPr>
            <w:tcW w:w="7087" w:type="dxa"/>
            <w:tcBorders>
              <w:top w:val="single" w:sz="4" w:space="0" w:color="auto"/>
              <w:left w:val="single" w:sz="4" w:space="0" w:color="auto"/>
              <w:right w:val="single" w:sz="4" w:space="0" w:color="auto"/>
            </w:tcBorders>
            <w:shd w:val="clear" w:color="auto" w:fill="FFFFFF"/>
            <w:vAlign w:val="center"/>
          </w:tcPr>
          <w:p w:rsidR="0010443E" w:rsidRPr="00AE5D61" w:rsidRDefault="0010443E" w:rsidP="00057F11">
            <w:pPr>
              <w:pStyle w:val="140"/>
              <w:ind w:firstLine="0"/>
              <w:jc w:val="center"/>
            </w:pPr>
            <w:r w:rsidRPr="00AE5D61">
              <w:rPr>
                <w:rStyle w:val="2a"/>
                <w:sz w:val="28"/>
                <w:szCs w:val="28"/>
              </w:rPr>
              <w:t>конденсаторный</w:t>
            </w:r>
          </w:p>
        </w:tc>
      </w:tr>
      <w:tr w:rsidR="0010443E" w:rsidRPr="00AE5D61" w:rsidTr="00057F11">
        <w:trPr>
          <w:trHeight w:hRule="exact" w:val="686"/>
        </w:trPr>
        <w:tc>
          <w:tcPr>
            <w:tcW w:w="3129" w:type="dxa"/>
            <w:tcBorders>
              <w:top w:val="single" w:sz="4" w:space="0" w:color="auto"/>
              <w:left w:val="single" w:sz="4" w:space="0" w:color="auto"/>
            </w:tcBorders>
            <w:shd w:val="clear" w:color="auto" w:fill="FFFFFF"/>
            <w:vAlign w:val="center"/>
          </w:tcPr>
          <w:p w:rsidR="0010443E" w:rsidRPr="00AE5D61" w:rsidRDefault="0010443E" w:rsidP="00057F11">
            <w:pPr>
              <w:pStyle w:val="140"/>
              <w:ind w:firstLine="0"/>
              <w:jc w:val="left"/>
            </w:pPr>
            <w:r w:rsidRPr="00AE5D61">
              <w:rPr>
                <w:rStyle w:val="2a"/>
                <w:sz w:val="28"/>
                <w:szCs w:val="28"/>
              </w:rPr>
              <w:t>Система активного шумоподавления</w:t>
            </w:r>
          </w:p>
        </w:tc>
        <w:tc>
          <w:tcPr>
            <w:tcW w:w="7087" w:type="dxa"/>
            <w:tcBorders>
              <w:top w:val="single" w:sz="4" w:space="0" w:color="auto"/>
              <w:left w:val="single" w:sz="4" w:space="0" w:color="auto"/>
              <w:right w:val="single" w:sz="4" w:space="0" w:color="auto"/>
            </w:tcBorders>
            <w:shd w:val="clear" w:color="auto" w:fill="FFFFFF"/>
            <w:vAlign w:val="center"/>
          </w:tcPr>
          <w:p w:rsidR="0010443E" w:rsidRPr="00AE5D61" w:rsidRDefault="0010443E" w:rsidP="00057F11">
            <w:pPr>
              <w:pStyle w:val="140"/>
              <w:ind w:firstLine="0"/>
              <w:jc w:val="center"/>
            </w:pPr>
            <w:r>
              <w:t>д</w:t>
            </w:r>
            <w:r w:rsidRPr="00AE5D61">
              <w:t>а</w:t>
            </w:r>
          </w:p>
        </w:tc>
      </w:tr>
      <w:tr w:rsidR="0010443E" w:rsidRPr="00AE5D61" w:rsidTr="00057F11">
        <w:trPr>
          <w:trHeight w:hRule="exact" w:val="682"/>
        </w:trPr>
        <w:tc>
          <w:tcPr>
            <w:tcW w:w="3129" w:type="dxa"/>
            <w:tcBorders>
              <w:top w:val="single" w:sz="4" w:space="0" w:color="auto"/>
              <w:left w:val="single" w:sz="4" w:space="0" w:color="auto"/>
            </w:tcBorders>
            <w:shd w:val="clear" w:color="auto" w:fill="FFFFFF"/>
            <w:vAlign w:val="center"/>
          </w:tcPr>
          <w:p w:rsidR="0010443E" w:rsidRPr="00AE5D61" w:rsidRDefault="0010443E" w:rsidP="00057F11">
            <w:pPr>
              <w:pStyle w:val="140"/>
              <w:ind w:firstLine="0"/>
              <w:jc w:val="left"/>
            </w:pPr>
            <w:r w:rsidRPr="00AE5D61">
              <w:rPr>
                <w:rStyle w:val="2a"/>
                <w:sz w:val="28"/>
                <w:szCs w:val="28"/>
              </w:rPr>
              <w:t>Чувствительность микрофона*</w:t>
            </w:r>
          </w:p>
        </w:tc>
        <w:tc>
          <w:tcPr>
            <w:tcW w:w="7087" w:type="dxa"/>
            <w:tcBorders>
              <w:top w:val="single" w:sz="4" w:space="0" w:color="auto"/>
              <w:left w:val="single" w:sz="4" w:space="0" w:color="auto"/>
              <w:right w:val="single" w:sz="4" w:space="0" w:color="auto"/>
            </w:tcBorders>
            <w:shd w:val="clear" w:color="auto" w:fill="FFFFFF"/>
            <w:vAlign w:val="center"/>
          </w:tcPr>
          <w:p w:rsidR="0010443E" w:rsidRDefault="0010443E" w:rsidP="00057F11">
            <w:pPr>
              <w:pStyle w:val="140"/>
              <w:ind w:firstLine="0"/>
              <w:jc w:val="center"/>
              <w:rPr>
                <w:rStyle w:val="2a"/>
                <w:sz w:val="28"/>
                <w:szCs w:val="28"/>
              </w:rPr>
            </w:pPr>
            <w:proofErr w:type="gramStart"/>
            <w:r w:rsidRPr="00AE5D61">
              <w:rPr>
                <w:rStyle w:val="2a"/>
                <w:sz w:val="28"/>
                <w:szCs w:val="28"/>
              </w:rPr>
              <w:t xml:space="preserve">не более - 60 </w:t>
            </w:r>
            <w:proofErr w:type="spellStart"/>
            <w:r w:rsidRPr="00AE5D61">
              <w:rPr>
                <w:rStyle w:val="2a"/>
                <w:sz w:val="28"/>
                <w:szCs w:val="28"/>
              </w:rPr>
              <w:t>Дб</w:t>
            </w:r>
            <w:proofErr w:type="spellEnd"/>
            <w:r w:rsidRPr="00AE5D61">
              <w:rPr>
                <w:rStyle w:val="2a"/>
                <w:sz w:val="28"/>
                <w:szCs w:val="28"/>
              </w:rPr>
              <w:t xml:space="preserve"> (т.е. число чувствительности </w:t>
            </w:r>
            <w:proofErr w:type="gramEnd"/>
          </w:p>
          <w:p w:rsidR="0010443E" w:rsidRPr="00AE5D61" w:rsidRDefault="0010443E" w:rsidP="00057F11">
            <w:pPr>
              <w:pStyle w:val="140"/>
              <w:ind w:firstLine="0"/>
              <w:jc w:val="center"/>
            </w:pPr>
            <w:r w:rsidRPr="00AE5D61">
              <w:rPr>
                <w:rStyle w:val="2a"/>
                <w:sz w:val="28"/>
                <w:szCs w:val="28"/>
              </w:rPr>
              <w:t>должно быть меньше 60)</w:t>
            </w:r>
          </w:p>
        </w:tc>
      </w:tr>
      <w:tr w:rsidR="0010443E" w:rsidRPr="00AE5D61" w:rsidTr="00057F11">
        <w:trPr>
          <w:trHeight w:hRule="exact" w:val="403"/>
        </w:trPr>
        <w:tc>
          <w:tcPr>
            <w:tcW w:w="3129" w:type="dxa"/>
            <w:tcBorders>
              <w:top w:val="single" w:sz="4" w:space="0" w:color="auto"/>
              <w:left w:val="single" w:sz="4" w:space="0" w:color="auto"/>
            </w:tcBorders>
            <w:shd w:val="clear" w:color="auto" w:fill="FFFFFF"/>
            <w:vAlign w:val="center"/>
          </w:tcPr>
          <w:p w:rsidR="0010443E" w:rsidRPr="00AE5D61" w:rsidRDefault="0010443E" w:rsidP="00057F11">
            <w:pPr>
              <w:pStyle w:val="140"/>
              <w:ind w:firstLine="0"/>
              <w:jc w:val="left"/>
            </w:pPr>
            <w:r w:rsidRPr="00AE5D61">
              <w:rPr>
                <w:rStyle w:val="2a"/>
                <w:sz w:val="28"/>
                <w:szCs w:val="28"/>
              </w:rPr>
              <w:t>Направленность микрофона</w:t>
            </w:r>
          </w:p>
        </w:tc>
        <w:tc>
          <w:tcPr>
            <w:tcW w:w="7087" w:type="dxa"/>
            <w:tcBorders>
              <w:top w:val="single" w:sz="4" w:space="0" w:color="auto"/>
              <w:left w:val="single" w:sz="4" w:space="0" w:color="auto"/>
              <w:right w:val="single" w:sz="4" w:space="0" w:color="auto"/>
            </w:tcBorders>
            <w:shd w:val="clear" w:color="auto" w:fill="FFFFFF"/>
            <w:vAlign w:val="center"/>
          </w:tcPr>
          <w:p w:rsidR="0010443E" w:rsidRPr="00AE5D61" w:rsidRDefault="0010443E" w:rsidP="00057F11">
            <w:pPr>
              <w:pStyle w:val="140"/>
              <w:ind w:firstLine="0"/>
              <w:jc w:val="center"/>
            </w:pPr>
            <w:r w:rsidRPr="00AE5D61">
              <w:rPr>
                <w:rStyle w:val="2a"/>
                <w:sz w:val="28"/>
                <w:szCs w:val="28"/>
              </w:rPr>
              <w:t>однонаправленный</w:t>
            </w:r>
          </w:p>
        </w:tc>
      </w:tr>
      <w:tr w:rsidR="0010443E" w:rsidRPr="00AE5D61" w:rsidTr="00057F11">
        <w:trPr>
          <w:trHeight w:hRule="exact" w:val="418"/>
        </w:trPr>
        <w:tc>
          <w:tcPr>
            <w:tcW w:w="3129" w:type="dxa"/>
            <w:tcBorders>
              <w:top w:val="single" w:sz="4" w:space="0" w:color="auto"/>
              <w:left w:val="single" w:sz="4" w:space="0" w:color="auto"/>
              <w:bottom w:val="single" w:sz="4" w:space="0" w:color="auto"/>
            </w:tcBorders>
            <w:shd w:val="clear" w:color="auto" w:fill="FFFFFF"/>
            <w:vAlign w:val="center"/>
          </w:tcPr>
          <w:p w:rsidR="0010443E" w:rsidRPr="00AE5D61" w:rsidRDefault="0010443E" w:rsidP="00057F11">
            <w:pPr>
              <w:pStyle w:val="140"/>
              <w:ind w:firstLine="0"/>
              <w:jc w:val="left"/>
            </w:pPr>
            <w:r w:rsidRPr="00AE5D61">
              <w:rPr>
                <w:rStyle w:val="2a"/>
                <w:sz w:val="28"/>
                <w:szCs w:val="28"/>
              </w:rPr>
              <w:t>Длина кабеля</w:t>
            </w:r>
          </w:p>
        </w:tc>
        <w:tc>
          <w:tcPr>
            <w:tcW w:w="7087" w:type="dxa"/>
            <w:tcBorders>
              <w:top w:val="single" w:sz="4" w:space="0" w:color="auto"/>
              <w:left w:val="single" w:sz="4" w:space="0" w:color="auto"/>
              <w:bottom w:val="single" w:sz="4" w:space="0" w:color="auto"/>
              <w:right w:val="single" w:sz="4" w:space="0" w:color="auto"/>
            </w:tcBorders>
            <w:shd w:val="clear" w:color="auto" w:fill="FFFFFF"/>
            <w:vAlign w:val="center"/>
          </w:tcPr>
          <w:p w:rsidR="0010443E" w:rsidRPr="00AE5D61" w:rsidRDefault="0010443E" w:rsidP="00057F11">
            <w:pPr>
              <w:pStyle w:val="140"/>
              <w:ind w:firstLine="0"/>
              <w:jc w:val="center"/>
            </w:pPr>
            <w:r w:rsidRPr="00AE5D61">
              <w:rPr>
                <w:rStyle w:val="2a"/>
                <w:sz w:val="28"/>
                <w:szCs w:val="28"/>
              </w:rPr>
              <w:t>не менее 2 м</w:t>
            </w:r>
          </w:p>
        </w:tc>
      </w:tr>
    </w:tbl>
    <w:p w:rsidR="0010443E" w:rsidRDefault="0010443E" w:rsidP="00691AA4">
      <w:pPr>
        <w:pStyle w:val="140"/>
      </w:pPr>
    </w:p>
    <w:p w:rsidR="0010443E" w:rsidRPr="00007040" w:rsidRDefault="0010443E" w:rsidP="00691AA4">
      <w:pPr>
        <w:pStyle w:val="140"/>
      </w:pPr>
    </w:p>
    <w:p w:rsidR="0010443E" w:rsidRPr="00007040" w:rsidRDefault="0010443E" w:rsidP="00691AA4">
      <w:pPr>
        <w:pStyle w:val="140"/>
      </w:pPr>
      <w:r w:rsidRPr="00007040">
        <w:rPr>
          <w:b/>
        </w:rPr>
        <w:t>Тип 2.</w:t>
      </w:r>
      <w:r w:rsidRPr="00007040">
        <w:t xml:space="preserve"> </w:t>
      </w:r>
      <w:r w:rsidRPr="00007040">
        <w:rPr>
          <w:i/>
        </w:rPr>
        <w:t>«Простые».</w:t>
      </w:r>
      <w:r w:rsidRPr="00007040">
        <w:t xml:space="preserve"> Гарнитуры с минимальными требованиями рекомендованы для использования в кабинетах с одним рабочим местом.</w:t>
      </w:r>
    </w:p>
    <w:p w:rsidR="0010443E" w:rsidRPr="00007040" w:rsidRDefault="0010443E" w:rsidP="00691AA4">
      <w:pPr>
        <w:pStyle w:val="140"/>
      </w:pPr>
      <w:r w:rsidRPr="00007040">
        <w:t>В следующей таблице приведены технические требования к простым гарнитурам.</w:t>
      </w:r>
    </w:p>
    <w:tbl>
      <w:tblPr>
        <w:tblW w:w="0" w:type="auto"/>
        <w:tblInd w:w="10" w:type="dxa"/>
        <w:tblLayout w:type="fixed"/>
        <w:tblCellMar>
          <w:left w:w="10" w:type="dxa"/>
          <w:right w:w="10" w:type="dxa"/>
        </w:tblCellMar>
        <w:tblLook w:val="0000"/>
      </w:tblPr>
      <w:tblGrid>
        <w:gridCol w:w="3389"/>
        <w:gridCol w:w="5962"/>
      </w:tblGrid>
      <w:tr w:rsidR="0010443E" w:rsidRPr="00007040" w:rsidTr="00337882">
        <w:trPr>
          <w:trHeight w:hRule="exact" w:val="408"/>
        </w:trPr>
        <w:tc>
          <w:tcPr>
            <w:tcW w:w="3389" w:type="dxa"/>
            <w:tcBorders>
              <w:top w:val="single" w:sz="4" w:space="0" w:color="auto"/>
              <w:left w:val="single" w:sz="4" w:space="0" w:color="auto"/>
            </w:tcBorders>
            <w:shd w:val="clear" w:color="auto" w:fill="FFFFFF"/>
            <w:vAlign w:val="bottom"/>
          </w:tcPr>
          <w:p w:rsidR="0010443E" w:rsidRPr="00007040" w:rsidRDefault="0010443E" w:rsidP="00691AA4">
            <w:pPr>
              <w:pStyle w:val="140"/>
            </w:pPr>
            <w:r w:rsidRPr="00007040">
              <w:rPr>
                <w:rStyle w:val="2b"/>
                <w:sz w:val="28"/>
                <w:szCs w:val="28"/>
              </w:rPr>
              <w:t>Показатель</w:t>
            </w:r>
          </w:p>
        </w:tc>
        <w:tc>
          <w:tcPr>
            <w:tcW w:w="5962" w:type="dxa"/>
            <w:tcBorders>
              <w:top w:val="single" w:sz="4" w:space="0" w:color="auto"/>
              <w:left w:val="single" w:sz="4" w:space="0" w:color="auto"/>
              <w:right w:val="single" w:sz="4" w:space="0" w:color="auto"/>
            </w:tcBorders>
            <w:shd w:val="clear" w:color="auto" w:fill="FFFFFF"/>
            <w:vAlign w:val="bottom"/>
          </w:tcPr>
          <w:p w:rsidR="0010443E" w:rsidRPr="00007040" w:rsidRDefault="0010443E" w:rsidP="00691AA4">
            <w:pPr>
              <w:pStyle w:val="140"/>
            </w:pPr>
            <w:r w:rsidRPr="00007040">
              <w:rPr>
                <w:rStyle w:val="2b"/>
                <w:sz w:val="28"/>
                <w:szCs w:val="28"/>
              </w:rPr>
              <w:t>Рекомендованные значения</w:t>
            </w:r>
          </w:p>
        </w:tc>
      </w:tr>
      <w:tr w:rsidR="0010443E" w:rsidRPr="00007040" w:rsidTr="00337882">
        <w:trPr>
          <w:trHeight w:hRule="exact" w:val="682"/>
        </w:trPr>
        <w:tc>
          <w:tcPr>
            <w:tcW w:w="3389" w:type="dxa"/>
            <w:tcBorders>
              <w:top w:val="single" w:sz="4" w:space="0" w:color="auto"/>
              <w:left w:val="single" w:sz="4" w:space="0" w:color="auto"/>
            </w:tcBorders>
            <w:shd w:val="clear" w:color="auto" w:fill="FFFFFF"/>
          </w:tcPr>
          <w:p w:rsidR="0010443E" w:rsidRPr="00007040" w:rsidRDefault="0010443E" w:rsidP="00691AA4">
            <w:pPr>
              <w:pStyle w:val="140"/>
            </w:pPr>
            <w:r w:rsidRPr="00007040">
              <w:rPr>
                <w:rStyle w:val="2a"/>
                <w:sz w:val="28"/>
                <w:szCs w:val="28"/>
              </w:rPr>
              <w:t>Тип</w:t>
            </w:r>
          </w:p>
        </w:tc>
        <w:tc>
          <w:tcPr>
            <w:tcW w:w="5962" w:type="dxa"/>
            <w:tcBorders>
              <w:top w:val="single" w:sz="4" w:space="0" w:color="auto"/>
              <w:left w:val="single" w:sz="4" w:space="0" w:color="auto"/>
              <w:right w:val="single" w:sz="4" w:space="0" w:color="auto"/>
            </w:tcBorders>
            <w:shd w:val="clear" w:color="auto" w:fill="FFFFFF"/>
            <w:vAlign w:val="bottom"/>
          </w:tcPr>
          <w:p w:rsidR="0010443E" w:rsidRPr="00007040" w:rsidRDefault="0010443E" w:rsidP="00691AA4">
            <w:pPr>
              <w:pStyle w:val="140"/>
            </w:pPr>
            <w:r w:rsidRPr="00007040">
              <w:rPr>
                <w:rStyle w:val="2a"/>
                <w:sz w:val="28"/>
                <w:szCs w:val="28"/>
              </w:rPr>
              <w:t>Гарнитура, микрофон с подвижным креплением (не «на проводе»)</w:t>
            </w:r>
          </w:p>
        </w:tc>
      </w:tr>
      <w:tr w:rsidR="0010443E" w:rsidRPr="00007040" w:rsidTr="00337882">
        <w:trPr>
          <w:trHeight w:hRule="exact" w:val="408"/>
        </w:trPr>
        <w:tc>
          <w:tcPr>
            <w:tcW w:w="3389" w:type="dxa"/>
            <w:tcBorders>
              <w:top w:val="single" w:sz="4" w:space="0" w:color="auto"/>
              <w:left w:val="single" w:sz="4" w:space="0" w:color="auto"/>
            </w:tcBorders>
            <w:shd w:val="clear" w:color="auto" w:fill="FFFFFF"/>
            <w:vAlign w:val="bottom"/>
          </w:tcPr>
          <w:p w:rsidR="0010443E" w:rsidRPr="00007040" w:rsidRDefault="0010443E" w:rsidP="00691AA4">
            <w:pPr>
              <w:pStyle w:val="140"/>
            </w:pPr>
            <w:r w:rsidRPr="00007040">
              <w:rPr>
                <w:rStyle w:val="2a"/>
                <w:sz w:val="28"/>
                <w:szCs w:val="28"/>
              </w:rPr>
              <w:t>Тип динамиков</w:t>
            </w:r>
          </w:p>
        </w:tc>
        <w:tc>
          <w:tcPr>
            <w:tcW w:w="5962" w:type="dxa"/>
            <w:tcBorders>
              <w:top w:val="single" w:sz="4" w:space="0" w:color="auto"/>
              <w:left w:val="single" w:sz="4" w:space="0" w:color="auto"/>
              <w:right w:val="single" w:sz="4" w:space="0" w:color="auto"/>
            </w:tcBorders>
            <w:shd w:val="clear" w:color="auto" w:fill="FFFFFF"/>
            <w:vAlign w:val="bottom"/>
          </w:tcPr>
          <w:p w:rsidR="0010443E" w:rsidRPr="00007040" w:rsidRDefault="0010443E" w:rsidP="00691AA4">
            <w:pPr>
              <w:pStyle w:val="140"/>
            </w:pPr>
            <w:r w:rsidRPr="00007040">
              <w:rPr>
                <w:rStyle w:val="2a"/>
                <w:sz w:val="28"/>
                <w:szCs w:val="28"/>
              </w:rPr>
              <w:t>Полузакрытого типа</w:t>
            </w:r>
          </w:p>
        </w:tc>
      </w:tr>
      <w:tr w:rsidR="0010443E" w:rsidRPr="00007040" w:rsidTr="00337882">
        <w:trPr>
          <w:trHeight w:hRule="exact" w:val="682"/>
        </w:trPr>
        <w:tc>
          <w:tcPr>
            <w:tcW w:w="3389" w:type="dxa"/>
            <w:tcBorders>
              <w:top w:val="single" w:sz="4" w:space="0" w:color="auto"/>
              <w:left w:val="single" w:sz="4" w:space="0" w:color="auto"/>
            </w:tcBorders>
            <w:shd w:val="clear" w:color="auto" w:fill="FFFFFF"/>
            <w:vAlign w:val="bottom"/>
          </w:tcPr>
          <w:p w:rsidR="0010443E" w:rsidRPr="00007040" w:rsidRDefault="0010443E" w:rsidP="00691AA4">
            <w:pPr>
              <w:pStyle w:val="140"/>
            </w:pPr>
            <w:r w:rsidRPr="00007040">
              <w:rPr>
                <w:rStyle w:val="2a"/>
                <w:sz w:val="28"/>
                <w:szCs w:val="28"/>
              </w:rPr>
              <w:t>Ушные подушки наушников (амбушюры)</w:t>
            </w:r>
          </w:p>
        </w:tc>
        <w:tc>
          <w:tcPr>
            <w:tcW w:w="5962" w:type="dxa"/>
            <w:tcBorders>
              <w:top w:val="single" w:sz="4" w:space="0" w:color="auto"/>
              <w:left w:val="single" w:sz="4" w:space="0" w:color="auto"/>
              <w:right w:val="single" w:sz="4" w:space="0" w:color="auto"/>
            </w:tcBorders>
            <w:shd w:val="clear" w:color="auto" w:fill="FFFFFF"/>
          </w:tcPr>
          <w:p w:rsidR="0010443E" w:rsidRPr="00007040" w:rsidRDefault="0010443E" w:rsidP="00691AA4">
            <w:pPr>
              <w:pStyle w:val="140"/>
            </w:pPr>
            <w:r w:rsidRPr="00007040">
              <w:rPr>
                <w:rStyle w:val="2a"/>
                <w:sz w:val="28"/>
                <w:szCs w:val="28"/>
              </w:rPr>
              <w:t>Мягкие</w:t>
            </w:r>
          </w:p>
        </w:tc>
      </w:tr>
      <w:tr w:rsidR="0010443E" w:rsidRPr="00007040" w:rsidTr="00337882">
        <w:trPr>
          <w:trHeight w:hRule="exact" w:val="682"/>
        </w:trPr>
        <w:tc>
          <w:tcPr>
            <w:tcW w:w="3389" w:type="dxa"/>
            <w:tcBorders>
              <w:top w:val="single" w:sz="4" w:space="0" w:color="auto"/>
              <w:left w:val="single" w:sz="4" w:space="0" w:color="auto"/>
            </w:tcBorders>
            <w:shd w:val="clear" w:color="auto" w:fill="FFFFFF"/>
            <w:vAlign w:val="bottom"/>
          </w:tcPr>
          <w:p w:rsidR="0010443E" w:rsidRPr="00007040" w:rsidRDefault="0010443E" w:rsidP="00691AA4">
            <w:pPr>
              <w:pStyle w:val="140"/>
            </w:pPr>
            <w:r w:rsidRPr="00007040">
              <w:rPr>
                <w:rStyle w:val="2a"/>
                <w:sz w:val="28"/>
                <w:szCs w:val="28"/>
              </w:rPr>
              <w:t>Система активного шумоподавления</w:t>
            </w:r>
          </w:p>
        </w:tc>
        <w:tc>
          <w:tcPr>
            <w:tcW w:w="5962" w:type="dxa"/>
            <w:tcBorders>
              <w:top w:val="single" w:sz="4" w:space="0" w:color="auto"/>
              <w:left w:val="single" w:sz="4" w:space="0" w:color="auto"/>
              <w:right w:val="single" w:sz="4" w:space="0" w:color="auto"/>
            </w:tcBorders>
            <w:shd w:val="clear" w:color="auto" w:fill="FFFFFF"/>
          </w:tcPr>
          <w:p w:rsidR="0010443E" w:rsidRPr="00007040" w:rsidRDefault="0010443E" w:rsidP="00691AA4">
            <w:pPr>
              <w:pStyle w:val="140"/>
            </w:pPr>
            <w:r w:rsidRPr="00007040">
              <w:rPr>
                <w:rStyle w:val="2a"/>
                <w:sz w:val="28"/>
                <w:szCs w:val="28"/>
              </w:rPr>
              <w:t>Нет</w:t>
            </w:r>
          </w:p>
        </w:tc>
      </w:tr>
      <w:tr w:rsidR="0010443E" w:rsidRPr="00007040" w:rsidTr="00337882">
        <w:trPr>
          <w:trHeight w:hRule="exact" w:val="682"/>
        </w:trPr>
        <w:tc>
          <w:tcPr>
            <w:tcW w:w="3389" w:type="dxa"/>
            <w:tcBorders>
              <w:top w:val="single" w:sz="4" w:space="0" w:color="auto"/>
              <w:left w:val="single" w:sz="4" w:space="0" w:color="auto"/>
            </w:tcBorders>
            <w:shd w:val="clear" w:color="auto" w:fill="FFFFFF"/>
            <w:vAlign w:val="bottom"/>
          </w:tcPr>
          <w:p w:rsidR="0010443E" w:rsidRPr="00007040" w:rsidRDefault="0010443E" w:rsidP="00691AA4">
            <w:pPr>
              <w:pStyle w:val="140"/>
            </w:pPr>
            <w:r w:rsidRPr="00007040">
              <w:rPr>
                <w:rStyle w:val="2a"/>
                <w:sz w:val="28"/>
                <w:szCs w:val="28"/>
              </w:rPr>
              <w:t>Чувствительность</w:t>
            </w:r>
          </w:p>
          <w:p w:rsidR="0010443E" w:rsidRPr="00007040" w:rsidRDefault="0010443E" w:rsidP="00691AA4">
            <w:pPr>
              <w:pStyle w:val="140"/>
            </w:pPr>
            <w:r w:rsidRPr="00007040">
              <w:rPr>
                <w:rStyle w:val="2a"/>
                <w:sz w:val="28"/>
                <w:szCs w:val="28"/>
              </w:rPr>
              <w:t>микрофона*</w:t>
            </w:r>
          </w:p>
        </w:tc>
        <w:tc>
          <w:tcPr>
            <w:tcW w:w="5962" w:type="dxa"/>
            <w:tcBorders>
              <w:top w:val="single" w:sz="4" w:space="0" w:color="auto"/>
              <w:left w:val="single" w:sz="4" w:space="0" w:color="auto"/>
              <w:right w:val="single" w:sz="4" w:space="0" w:color="auto"/>
            </w:tcBorders>
            <w:shd w:val="clear" w:color="auto" w:fill="FFFFFF"/>
            <w:vAlign w:val="bottom"/>
          </w:tcPr>
          <w:p w:rsidR="0010443E" w:rsidRPr="00007040" w:rsidRDefault="0010443E" w:rsidP="00691AA4">
            <w:pPr>
              <w:pStyle w:val="140"/>
            </w:pPr>
            <w:r w:rsidRPr="00007040">
              <w:rPr>
                <w:rStyle w:val="2a"/>
                <w:sz w:val="28"/>
                <w:szCs w:val="28"/>
              </w:rPr>
              <w:t>не более - 60Дб (т.е. число чувствительности должно быть меньше 60).</w:t>
            </w:r>
          </w:p>
        </w:tc>
      </w:tr>
      <w:tr w:rsidR="0010443E" w:rsidRPr="00007040" w:rsidTr="00337882">
        <w:trPr>
          <w:trHeight w:hRule="exact" w:val="408"/>
        </w:trPr>
        <w:tc>
          <w:tcPr>
            <w:tcW w:w="3389" w:type="dxa"/>
            <w:tcBorders>
              <w:top w:val="single" w:sz="4" w:space="0" w:color="auto"/>
              <w:left w:val="single" w:sz="4" w:space="0" w:color="auto"/>
            </w:tcBorders>
            <w:shd w:val="clear" w:color="auto" w:fill="FFFFFF"/>
            <w:vAlign w:val="bottom"/>
          </w:tcPr>
          <w:p w:rsidR="0010443E" w:rsidRPr="00007040" w:rsidRDefault="0010443E" w:rsidP="00691AA4">
            <w:pPr>
              <w:pStyle w:val="140"/>
            </w:pPr>
            <w:r w:rsidRPr="00007040">
              <w:rPr>
                <w:rStyle w:val="2a"/>
                <w:sz w:val="28"/>
                <w:szCs w:val="28"/>
              </w:rPr>
              <w:t>Направленность микрофона</w:t>
            </w:r>
          </w:p>
        </w:tc>
        <w:tc>
          <w:tcPr>
            <w:tcW w:w="5962" w:type="dxa"/>
            <w:tcBorders>
              <w:top w:val="single" w:sz="4" w:space="0" w:color="auto"/>
              <w:left w:val="single" w:sz="4" w:space="0" w:color="auto"/>
              <w:right w:val="single" w:sz="4" w:space="0" w:color="auto"/>
            </w:tcBorders>
            <w:shd w:val="clear" w:color="auto" w:fill="FFFFFF"/>
            <w:vAlign w:val="bottom"/>
          </w:tcPr>
          <w:p w:rsidR="0010443E" w:rsidRPr="00007040" w:rsidRDefault="0010443E" w:rsidP="00691AA4">
            <w:pPr>
              <w:pStyle w:val="140"/>
            </w:pPr>
            <w:r w:rsidRPr="00007040">
              <w:rPr>
                <w:rStyle w:val="2a"/>
                <w:sz w:val="28"/>
                <w:szCs w:val="28"/>
              </w:rPr>
              <w:t>нет</w:t>
            </w:r>
          </w:p>
        </w:tc>
      </w:tr>
      <w:tr w:rsidR="0010443E" w:rsidRPr="00007040" w:rsidTr="00337882">
        <w:trPr>
          <w:trHeight w:hRule="exact" w:val="403"/>
        </w:trPr>
        <w:tc>
          <w:tcPr>
            <w:tcW w:w="3389" w:type="dxa"/>
            <w:tcBorders>
              <w:top w:val="single" w:sz="4" w:space="0" w:color="auto"/>
              <w:left w:val="single" w:sz="4" w:space="0" w:color="auto"/>
            </w:tcBorders>
            <w:shd w:val="clear" w:color="auto" w:fill="FFFFFF"/>
            <w:vAlign w:val="bottom"/>
          </w:tcPr>
          <w:p w:rsidR="0010443E" w:rsidRPr="00007040" w:rsidRDefault="0010443E" w:rsidP="00691AA4">
            <w:pPr>
              <w:pStyle w:val="140"/>
            </w:pPr>
            <w:r w:rsidRPr="00007040">
              <w:rPr>
                <w:rStyle w:val="2a"/>
                <w:sz w:val="28"/>
                <w:szCs w:val="28"/>
              </w:rPr>
              <w:t>Длина кабеля</w:t>
            </w:r>
          </w:p>
        </w:tc>
        <w:tc>
          <w:tcPr>
            <w:tcW w:w="5962" w:type="dxa"/>
            <w:tcBorders>
              <w:top w:val="single" w:sz="4" w:space="0" w:color="auto"/>
              <w:left w:val="single" w:sz="4" w:space="0" w:color="auto"/>
              <w:right w:val="single" w:sz="4" w:space="0" w:color="auto"/>
            </w:tcBorders>
            <w:shd w:val="clear" w:color="auto" w:fill="FFFFFF"/>
            <w:vAlign w:val="bottom"/>
          </w:tcPr>
          <w:p w:rsidR="0010443E" w:rsidRPr="00007040" w:rsidRDefault="0010443E" w:rsidP="00691AA4">
            <w:pPr>
              <w:pStyle w:val="140"/>
            </w:pPr>
            <w:r w:rsidRPr="00007040">
              <w:rPr>
                <w:rStyle w:val="2a"/>
                <w:sz w:val="28"/>
                <w:szCs w:val="28"/>
              </w:rPr>
              <w:t>не менее 2 м</w:t>
            </w:r>
          </w:p>
        </w:tc>
      </w:tr>
      <w:tr w:rsidR="0010443E" w:rsidRPr="00007040" w:rsidTr="00337882">
        <w:trPr>
          <w:trHeight w:hRule="exact" w:val="418"/>
        </w:trPr>
        <w:tc>
          <w:tcPr>
            <w:tcW w:w="3389" w:type="dxa"/>
            <w:tcBorders>
              <w:top w:val="single" w:sz="4" w:space="0" w:color="auto"/>
              <w:left w:val="single" w:sz="4" w:space="0" w:color="auto"/>
              <w:bottom w:val="single" w:sz="4" w:space="0" w:color="auto"/>
            </w:tcBorders>
            <w:shd w:val="clear" w:color="auto" w:fill="FFFFFF"/>
            <w:vAlign w:val="bottom"/>
          </w:tcPr>
          <w:p w:rsidR="0010443E" w:rsidRPr="00007040" w:rsidRDefault="0010443E" w:rsidP="00691AA4">
            <w:pPr>
              <w:pStyle w:val="140"/>
            </w:pPr>
            <w:r w:rsidRPr="00007040">
              <w:rPr>
                <w:rStyle w:val="2a"/>
                <w:sz w:val="28"/>
                <w:szCs w:val="28"/>
              </w:rPr>
              <w:t>Тип крепления</w:t>
            </w:r>
          </w:p>
        </w:tc>
        <w:tc>
          <w:tcPr>
            <w:tcW w:w="5962" w:type="dxa"/>
            <w:tcBorders>
              <w:top w:val="single" w:sz="4" w:space="0" w:color="auto"/>
              <w:left w:val="single" w:sz="4" w:space="0" w:color="auto"/>
              <w:bottom w:val="single" w:sz="4" w:space="0" w:color="auto"/>
              <w:right w:val="single" w:sz="4" w:space="0" w:color="auto"/>
            </w:tcBorders>
            <w:shd w:val="clear" w:color="auto" w:fill="FFFFFF"/>
            <w:vAlign w:val="bottom"/>
          </w:tcPr>
          <w:p w:rsidR="0010443E" w:rsidRPr="00007040" w:rsidRDefault="0010443E" w:rsidP="00691AA4">
            <w:pPr>
              <w:pStyle w:val="140"/>
            </w:pPr>
            <w:r w:rsidRPr="00007040">
              <w:rPr>
                <w:rStyle w:val="2a"/>
                <w:sz w:val="28"/>
                <w:szCs w:val="28"/>
              </w:rPr>
              <w:t>Мягкое оголовье с возможностью регулировки размера</w:t>
            </w:r>
          </w:p>
        </w:tc>
      </w:tr>
    </w:tbl>
    <w:p w:rsidR="0010443E" w:rsidRPr="00007040" w:rsidRDefault="0010443E" w:rsidP="00691AA4">
      <w:pPr>
        <w:pStyle w:val="140"/>
      </w:pPr>
    </w:p>
    <w:p w:rsidR="0010443E" w:rsidRPr="00007040" w:rsidRDefault="0010443E" w:rsidP="00691AA4">
      <w:pPr>
        <w:pStyle w:val="140"/>
      </w:pPr>
      <w:r w:rsidRPr="00007040">
        <w:rPr>
          <w:b/>
        </w:rPr>
        <w:t>Важно:</w:t>
      </w:r>
      <w:r w:rsidRPr="00007040">
        <w:t xml:space="preserve"> На экзамене допустимо использовать только гарнитуры, имеющие микрофон с подвижным креплением (не на проводе). Использование микрофонов ноутбуков, отдельных микрофонов и микрофонов на проводе категорически запрещено.</w:t>
      </w:r>
    </w:p>
    <w:p w:rsidR="0010443E" w:rsidRPr="00007040" w:rsidRDefault="0010443E" w:rsidP="00691AA4">
      <w:pPr>
        <w:pStyle w:val="140"/>
      </w:pPr>
    </w:p>
    <w:p w:rsidR="0010443E" w:rsidRPr="00007040" w:rsidRDefault="0010443E" w:rsidP="00691AA4">
      <w:pPr>
        <w:pStyle w:val="140"/>
      </w:pPr>
      <w:r>
        <w:rPr>
          <w:i/>
          <w:u w:val="single"/>
        </w:rPr>
        <w:t>4</w:t>
      </w:r>
      <w:r w:rsidRPr="00007040">
        <w:rPr>
          <w:i/>
          <w:u w:val="single"/>
        </w:rPr>
        <w:t xml:space="preserve">. </w:t>
      </w:r>
      <w:r>
        <w:rPr>
          <w:i/>
          <w:u w:val="single"/>
        </w:rPr>
        <w:t>Требования к оснащению рабочего места:</w:t>
      </w:r>
    </w:p>
    <w:p w:rsidR="0010443E" w:rsidRDefault="0010443E" w:rsidP="00691AA4">
      <w:pPr>
        <w:pStyle w:val="140"/>
      </w:pPr>
    </w:p>
    <w:p w:rsidR="0010443E" w:rsidRDefault="0010443E" w:rsidP="00691AA4">
      <w:pPr>
        <w:pStyle w:val="140"/>
      </w:pPr>
      <w:r>
        <w:t>Рабочее место</w:t>
      </w:r>
      <w:r w:rsidRPr="00184817">
        <w:t xml:space="preserve"> участников в аудиториях проведения экзамена должно </w:t>
      </w:r>
      <w:r>
        <w:t xml:space="preserve">быть оснащено персональным компьютером (далее ПК). Минимальные требования к ПК: </w:t>
      </w:r>
    </w:p>
    <w:p w:rsidR="0010443E" w:rsidRPr="00184817" w:rsidRDefault="0010443E" w:rsidP="00691AA4">
      <w:pPr>
        <w:pStyle w:val="140"/>
        <w:rPr>
          <w:b/>
          <w:bCs/>
        </w:rPr>
      </w:pPr>
      <w:r w:rsidRPr="00670622">
        <w:rPr>
          <w:b/>
        </w:rPr>
        <w:t>ОС:</w:t>
      </w:r>
      <w:r w:rsidRPr="00184817">
        <w:t xml:space="preserve"> </w:t>
      </w:r>
      <w:r w:rsidRPr="00184817">
        <w:rPr>
          <w:lang w:val="en-US" w:eastAsia="ar-SA"/>
        </w:rPr>
        <w:t>Microsoft</w:t>
      </w:r>
      <w:r w:rsidRPr="00184817">
        <w:rPr>
          <w:vertAlign w:val="superscript"/>
          <w:lang w:eastAsia="ar-SA"/>
        </w:rPr>
        <w:t>®</w:t>
      </w:r>
      <w:r w:rsidRPr="00184817">
        <w:t xml:space="preserve"> </w:t>
      </w:r>
      <w:r w:rsidRPr="00184817">
        <w:rPr>
          <w:lang w:val="en-US"/>
        </w:rPr>
        <w:t>Windows</w:t>
      </w:r>
      <w:r w:rsidRPr="00184817">
        <w:t xml:space="preserve"> </w:t>
      </w:r>
      <w:r w:rsidRPr="00184817">
        <w:rPr>
          <w:lang w:val="en-US"/>
        </w:rPr>
        <w:t>XP</w:t>
      </w:r>
      <w:r w:rsidRPr="00184817">
        <w:t xml:space="preserve"> </w:t>
      </w:r>
      <w:r w:rsidRPr="00184817">
        <w:rPr>
          <w:lang w:val="en-US"/>
        </w:rPr>
        <w:t>SP</w:t>
      </w:r>
      <w:r w:rsidRPr="00184817">
        <w:t xml:space="preserve">2 и выше, </w:t>
      </w:r>
      <w:r w:rsidRPr="00184817">
        <w:rPr>
          <w:lang w:val="en-US" w:eastAsia="ar-SA"/>
        </w:rPr>
        <w:t>Microsoft</w:t>
      </w:r>
      <w:r w:rsidRPr="00184817">
        <w:rPr>
          <w:vertAlign w:val="superscript"/>
          <w:lang w:eastAsia="ar-SA"/>
        </w:rPr>
        <w:t>®</w:t>
      </w:r>
      <w:r w:rsidRPr="00184817">
        <w:t xml:space="preserve"> </w:t>
      </w:r>
      <w:r w:rsidRPr="00184817">
        <w:rPr>
          <w:lang w:val="en-US"/>
        </w:rPr>
        <w:t>Windows</w:t>
      </w:r>
      <w:r w:rsidRPr="00184817">
        <w:t>7</w:t>
      </w:r>
      <w:r>
        <w:t xml:space="preserve"> и выше,</w:t>
      </w:r>
      <w:r w:rsidRPr="00184817">
        <w:t xml:space="preserve"> или ОС семейства </w:t>
      </w:r>
      <w:r w:rsidRPr="00184817">
        <w:rPr>
          <w:lang w:val="en-US"/>
        </w:rPr>
        <w:t>Linux</w:t>
      </w:r>
      <w:r w:rsidRPr="00184817">
        <w:t xml:space="preserve"> (например, </w:t>
      </w:r>
      <w:proofErr w:type="spellStart"/>
      <w:r w:rsidRPr="00184817">
        <w:rPr>
          <w:lang w:val="en-US"/>
        </w:rPr>
        <w:t>Ubuntu</w:t>
      </w:r>
      <w:proofErr w:type="spellEnd"/>
      <w:r w:rsidRPr="00184817">
        <w:t xml:space="preserve"> или </w:t>
      </w:r>
      <w:r w:rsidRPr="00184817">
        <w:rPr>
          <w:lang w:val="en-US"/>
        </w:rPr>
        <w:t>Linux</w:t>
      </w:r>
      <w:r w:rsidRPr="00184817">
        <w:t xml:space="preserve"> </w:t>
      </w:r>
      <w:r w:rsidRPr="00184817">
        <w:rPr>
          <w:lang w:val="en-US"/>
        </w:rPr>
        <w:t>Mint</w:t>
      </w:r>
      <w:r w:rsidRPr="00184817">
        <w:t>);</w:t>
      </w:r>
    </w:p>
    <w:p w:rsidR="0010443E" w:rsidRPr="00184817" w:rsidRDefault="0010443E" w:rsidP="00691AA4">
      <w:pPr>
        <w:pStyle w:val="140"/>
        <w:rPr>
          <w:b/>
          <w:bCs/>
        </w:rPr>
      </w:pPr>
      <w:r w:rsidRPr="00670622">
        <w:rPr>
          <w:b/>
        </w:rPr>
        <w:t>Архиватор</w:t>
      </w:r>
      <w:r w:rsidRPr="00184817">
        <w:t xml:space="preserve"> с поддержкой файлов формата </w:t>
      </w:r>
      <w:proofErr w:type="spellStart"/>
      <w:r w:rsidRPr="00184817">
        <w:t>zip</w:t>
      </w:r>
      <w:proofErr w:type="spellEnd"/>
      <w:r w:rsidRPr="00184817">
        <w:t xml:space="preserve"> (например: 7-zip);</w:t>
      </w:r>
    </w:p>
    <w:p w:rsidR="0010443E" w:rsidRPr="00184817" w:rsidRDefault="0010443E" w:rsidP="00691AA4">
      <w:pPr>
        <w:pStyle w:val="140"/>
        <w:rPr>
          <w:b/>
          <w:bCs/>
        </w:rPr>
      </w:pPr>
      <w:r w:rsidRPr="00184817">
        <w:rPr>
          <w:b/>
          <w:bCs/>
        </w:rPr>
        <w:t>ЦПУ:</w:t>
      </w:r>
      <w:r w:rsidRPr="00184817">
        <w:t xml:space="preserve"> </w:t>
      </w:r>
      <w:r w:rsidRPr="00184817">
        <w:rPr>
          <w:lang w:val="en-US"/>
        </w:rPr>
        <w:t>Intel</w:t>
      </w:r>
      <w:r w:rsidRPr="00184817">
        <w:t xml:space="preserve"> </w:t>
      </w:r>
      <w:r w:rsidRPr="00184817">
        <w:rPr>
          <w:lang w:val="en-US"/>
        </w:rPr>
        <w:t>Pentium</w:t>
      </w:r>
      <w:r w:rsidRPr="00184817">
        <w:t xml:space="preserve"> </w:t>
      </w:r>
      <w:r w:rsidRPr="00184817">
        <w:rPr>
          <w:lang w:val="en-US"/>
        </w:rPr>
        <w:t>IV</w:t>
      </w:r>
      <w:r w:rsidRPr="00184817">
        <w:t>, 2 ГГц и выше.</w:t>
      </w:r>
    </w:p>
    <w:p w:rsidR="0010443E" w:rsidRPr="00184817" w:rsidRDefault="0010443E" w:rsidP="00691AA4">
      <w:pPr>
        <w:pStyle w:val="140"/>
        <w:rPr>
          <w:b/>
          <w:bCs/>
        </w:rPr>
      </w:pPr>
      <w:r w:rsidRPr="00184817">
        <w:rPr>
          <w:b/>
          <w:bCs/>
        </w:rPr>
        <w:t>Оперативная память:</w:t>
      </w:r>
      <w:r w:rsidRPr="00184817">
        <w:t xml:space="preserve"> 1024 </w:t>
      </w:r>
      <w:proofErr w:type="spellStart"/>
      <w:proofErr w:type="gramStart"/>
      <w:r w:rsidRPr="00184817">
        <w:t>M</w:t>
      </w:r>
      <w:proofErr w:type="gramEnd"/>
      <w:r w:rsidRPr="00184817">
        <w:t>б</w:t>
      </w:r>
      <w:proofErr w:type="spellEnd"/>
      <w:r w:rsidRPr="00184817">
        <w:t xml:space="preserve"> и более.</w:t>
      </w:r>
    </w:p>
    <w:p w:rsidR="0010443E" w:rsidRPr="00184817" w:rsidRDefault="0010443E" w:rsidP="00691AA4">
      <w:pPr>
        <w:pStyle w:val="140"/>
      </w:pPr>
      <w:r w:rsidRPr="00184817">
        <w:rPr>
          <w:b/>
          <w:bCs/>
        </w:rPr>
        <w:t>Звуковая карта:</w:t>
      </w:r>
      <w:r w:rsidRPr="00184817">
        <w:t xml:space="preserve"> интегрированная.</w:t>
      </w:r>
    </w:p>
    <w:p w:rsidR="0010443E" w:rsidRPr="00184817" w:rsidRDefault="0010443E" w:rsidP="00691AA4">
      <w:pPr>
        <w:pStyle w:val="140"/>
      </w:pPr>
      <w:r w:rsidRPr="00184817">
        <w:t>Наушники с микрофоном.</w:t>
      </w:r>
    </w:p>
    <w:p w:rsidR="0010443E" w:rsidRPr="00184817" w:rsidRDefault="0010443E" w:rsidP="00691AA4">
      <w:pPr>
        <w:pStyle w:val="140"/>
        <w:rPr>
          <w:b/>
          <w:bCs/>
        </w:rPr>
      </w:pPr>
      <w:r w:rsidRPr="00184817">
        <w:t>Порты: USB 2.0 или USB 3.0.</w:t>
      </w:r>
    </w:p>
    <w:p w:rsidR="0010443E" w:rsidRPr="00184817" w:rsidRDefault="0010443E" w:rsidP="00691AA4">
      <w:pPr>
        <w:pStyle w:val="140"/>
      </w:pPr>
      <w:r w:rsidRPr="00184817">
        <w:rPr>
          <w:b/>
          <w:bCs/>
        </w:rPr>
        <w:t>Свободное место на жёстком диске:</w:t>
      </w:r>
      <w:r w:rsidRPr="00184817">
        <w:t xml:space="preserve"> 1 Гб и более (на каждого экзаменуемого надо минимум 50Мб свободного места на диске).</w:t>
      </w:r>
    </w:p>
    <w:p w:rsidR="0010443E" w:rsidRPr="00184817" w:rsidRDefault="0010443E" w:rsidP="00691AA4">
      <w:pPr>
        <w:pStyle w:val="140"/>
      </w:pPr>
      <w:r w:rsidRPr="00184817">
        <w:t>Для обеспечения комфортной работы разрешение экрана должно быть не менее 1280*1024 пиксел</w:t>
      </w:r>
      <w:r>
        <w:t>ей</w:t>
      </w:r>
      <w:r w:rsidRPr="00184817">
        <w:t>.</w:t>
      </w:r>
    </w:p>
    <w:p w:rsidR="0010443E" w:rsidRDefault="0010443E" w:rsidP="00691AA4">
      <w:pPr>
        <w:pStyle w:val="140"/>
        <w:rPr>
          <w:szCs w:val="24"/>
        </w:rPr>
      </w:pPr>
      <w:r>
        <w:rPr>
          <w:szCs w:val="24"/>
        </w:rPr>
        <w:t xml:space="preserve">Также на </w:t>
      </w:r>
      <w:bookmarkStart w:id="188" w:name="_GoBack"/>
      <w:bookmarkEnd w:id="188"/>
      <w:r>
        <w:rPr>
          <w:szCs w:val="24"/>
        </w:rPr>
        <w:t>рабочем месте участников экзамена должно быть установлено и настроено программное обеспечение для проведения экзамена «</w:t>
      </w:r>
      <w:r w:rsidRPr="00B4787F">
        <w:rPr>
          <w:szCs w:val="24"/>
        </w:rPr>
        <w:t>ПМКТ</w:t>
      </w:r>
      <w:r>
        <w:rPr>
          <w:szCs w:val="24"/>
        </w:rPr>
        <w:t xml:space="preserve">» (см. </w:t>
      </w:r>
      <w:r w:rsidR="001066A7" w:rsidRPr="001066A7">
        <w:t>Инструкция по установке и работе с программой «ПМКТ»</w:t>
      </w:r>
      <w:r>
        <w:rPr>
          <w:szCs w:val="24"/>
        </w:rPr>
        <w:t>)</w:t>
      </w:r>
    </w:p>
    <w:p w:rsidR="0010443E" w:rsidRPr="00007040" w:rsidRDefault="0010443E" w:rsidP="00691AA4">
      <w:pPr>
        <w:pStyle w:val="140"/>
      </w:pPr>
    </w:p>
    <w:p w:rsidR="0010443E" w:rsidRPr="00007040" w:rsidRDefault="0010443E" w:rsidP="00691AA4">
      <w:pPr>
        <w:pStyle w:val="140"/>
      </w:pPr>
    </w:p>
    <w:p w:rsidR="0010443E" w:rsidRPr="00007040" w:rsidRDefault="0010443E" w:rsidP="00691AA4">
      <w:pPr>
        <w:pStyle w:val="140"/>
      </w:pPr>
    </w:p>
    <w:p w:rsidR="0010443E" w:rsidRPr="00326DBD" w:rsidRDefault="0010443E" w:rsidP="00691AA4">
      <w:pPr>
        <w:pStyle w:val="140"/>
        <w:rPr>
          <w:rFonts w:ascii="Arial Unicode MS" w:eastAsia="Arial Unicode MS" w:hAnsi="Arial Unicode MS" w:cs="Arial Unicode MS"/>
          <w:color w:val="000000"/>
        </w:rPr>
      </w:pPr>
    </w:p>
    <w:p w:rsidR="0010443E" w:rsidRPr="00007040" w:rsidRDefault="0010443E" w:rsidP="00691AA4">
      <w:pPr>
        <w:pStyle w:val="140"/>
      </w:pPr>
    </w:p>
    <w:p w:rsidR="0010443E" w:rsidRPr="00007040" w:rsidRDefault="0010443E" w:rsidP="00691AA4">
      <w:pPr>
        <w:pStyle w:val="140"/>
      </w:pPr>
    </w:p>
    <w:p w:rsidR="0010443E" w:rsidRPr="00007040" w:rsidRDefault="0010443E" w:rsidP="00691AA4">
      <w:pPr>
        <w:pStyle w:val="140"/>
      </w:pPr>
    </w:p>
    <w:p w:rsidR="0010443E" w:rsidRPr="00E16824" w:rsidRDefault="0010443E" w:rsidP="00691AA4">
      <w:pPr>
        <w:pStyle w:val="140"/>
      </w:pPr>
    </w:p>
    <w:bookmarkEnd w:id="180"/>
    <w:p w:rsidR="0010443E" w:rsidRPr="00E16824" w:rsidRDefault="0010443E" w:rsidP="00691AA4">
      <w:pPr>
        <w:pStyle w:val="140"/>
      </w:pPr>
    </w:p>
    <w:p w:rsidR="0010443E" w:rsidRDefault="0010443E" w:rsidP="001335A3">
      <w:pPr>
        <w:pStyle w:val="afd"/>
        <w:sectPr w:rsidR="0010443E" w:rsidSect="00691AA4">
          <w:pgSz w:w="11906" w:h="16838" w:code="9"/>
          <w:pgMar w:top="567" w:right="992" w:bottom="992" w:left="992" w:header="709" w:footer="709" w:gutter="0"/>
          <w:cols w:space="708"/>
          <w:titlePg/>
          <w:docGrid w:linePitch="360"/>
        </w:sectPr>
      </w:pPr>
    </w:p>
    <w:p w:rsidR="0010443E" w:rsidRDefault="0010443E" w:rsidP="00165F19">
      <w:pPr>
        <w:pStyle w:val="afff7"/>
      </w:pPr>
      <w:bookmarkStart w:id="189" w:name="Приложение6"/>
      <w:bookmarkStart w:id="190" w:name="_Toc507763990"/>
      <w:bookmarkStart w:id="191" w:name="_Toc509879648"/>
      <w:bookmarkStart w:id="192" w:name="_Toc4407251"/>
      <w:r>
        <w:lastRenderedPageBreak/>
        <w:t>Приложение 6</w:t>
      </w:r>
      <w:bookmarkEnd w:id="189"/>
      <w:bookmarkEnd w:id="190"/>
      <w:bookmarkEnd w:id="191"/>
      <w:bookmarkEnd w:id="192"/>
    </w:p>
    <w:p w:rsidR="0010443E" w:rsidRDefault="0010443E" w:rsidP="001335A3">
      <w:pPr>
        <w:pStyle w:val="afd"/>
      </w:pPr>
      <w:bookmarkStart w:id="193" w:name="_Toc507763991"/>
      <w:bookmarkStart w:id="194" w:name="_Toc509879649"/>
      <w:bookmarkStart w:id="195" w:name="_Toc4407252"/>
      <w:r w:rsidRPr="00E16824">
        <w:t>ЖУРНАЛ</w:t>
      </w:r>
      <w:bookmarkEnd w:id="193"/>
      <w:bookmarkEnd w:id="194"/>
      <w:bookmarkEnd w:id="195"/>
      <w:r>
        <w:t xml:space="preserve"> </w:t>
      </w:r>
    </w:p>
    <w:p w:rsidR="0010443E" w:rsidRPr="00E16824" w:rsidRDefault="0010443E" w:rsidP="001335A3">
      <w:pPr>
        <w:pStyle w:val="afd"/>
      </w:pPr>
      <w:bookmarkStart w:id="196" w:name="_Toc507763992"/>
      <w:bookmarkStart w:id="197" w:name="_Toc509879650"/>
      <w:bookmarkStart w:id="198" w:name="_Toc4407253"/>
      <w:r w:rsidRPr="00E16824">
        <w:t>учета участников ГИА, обратившихся к медицинскому работнику во время проведения экзамена</w:t>
      </w:r>
      <w:bookmarkEnd w:id="196"/>
      <w:bookmarkEnd w:id="197"/>
      <w:bookmarkEnd w:id="198"/>
    </w:p>
    <w:p w:rsidR="0010443E" w:rsidRPr="00E16824" w:rsidRDefault="0010443E" w:rsidP="00E16824">
      <w:pPr>
        <w:rPr>
          <w:sz w:val="28"/>
          <w:szCs w:val="28"/>
        </w:rPr>
      </w:pPr>
    </w:p>
    <w:tbl>
      <w:tblPr>
        <w:tblW w:w="72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229"/>
      </w:tblGrid>
      <w:tr w:rsidR="0010443E" w:rsidRPr="00E16824" w:rsidTr="00E16824">
        <w:trPr>
          <w:trHeight w:val="300"/>
          <w:jc w:val="center"/>
        </w:trPr>
        <w:tc>
          <w:tcPr>
            <w:tcW w:w="7229" w:type="dxa"/>
            <w:tcBorders>
              <w:top w:val="single" w:sz="12" w:space="0" w:color="auto"/>
              <w:left w:val="single" w:sz="12" w:space="0" w:color="auto"/>
              <w:bottom w:val="single" w:sz="12" w:space="0" w:color="auto"/>
              <w:right w:val="single" w:sz="12" w:space="0" w:color="auto"/>
            </w:tcBorders>
          </w:tcPr>
          <w:p w:rsidR="0010443E" w:rsidRPr="00E16824" w:rsidRDefault="0010443E" w:rsidP="00E16824">
            <w:pPr>
              <w:rPr>
                <w:sz w:val="28"/>
                <w:szCs w:val="28"/>
              </w:rPr>
            </w:pPr>
            <w:r w:rsidRPr="00E16824">
              <w:rPr>
                <w:sz w:val="28"/>
                <w:szCs w:val="28"/>
              </w:rPr>
              <w:t>_______________________________</w:t>
            </w:r>
          </w:p>
          <w:p w:rsidR="0010443E" w:rsidRPr="00E16824" w:rsidRDefault="0010443E" w:rsidP="00E16824">
            <w:pPr>
              <w:rPr>
                <w:sz w:val="28"/>
                <w:szCs w:val="28"/>
              </w:rPr>
            </w:pPr>
          </w:p>
          <w:tbl>
            <w:tblPr>
              <w:tblW w:w="72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229"/>
            </w:tblGrid>
            <w:tr w:rsidR="0010443E" w:rsidRPr="00E16824" w:rsidTr="00E16824">
              <w:trPr>
                <w:trHeight w:val="173"/>
                <w:jc w:val="center"/>
              </w:trPr>
              <w:tc>
                <w:tcPr>
                  <w:tcW w:w="7229" w:type="dxa"/>
                  <w:tcBorders>
                    <w:top w:val="single" w:sz="12" w:space="0" w:color="auto"/>
                    <w:left w:val="single" w:sz="4" w:space="0" w:color="auto"/>
                    <w:bottom w:val="single" w:sz="4" w:space="0" w:color="auto"/>
                    <w:right w:val="single" w:sz="4" w:space="0" w:color="auto"/>
                  </w:tcBorders>
                </w:tcPr>
                <w:p w:rsidR="0010443E" w:rsidRPr="00E16824" w:rsidRDefault="0010443E" w:rsidP="00E16824">
                  <w:pPr>
                    <w:jc w:val="center"/>
                    <w:rPr>
                      <w:b/>
                      <w:sz w:val="28"/>
                      <w:szCs w:val="28"/>
                    </w:rPr>
                  </w:pPr>
                  <w:r w:rsidRPr="00E16824">
                    <w:rPr>
                      <w:b/>
                      <w:sz w:val="28"/>
                      <w:szCs w:val="28"/>
                    </w:rPr>
                    <w:t>(наименование и адрес образовательной организации, на базе которой расположен ППЭ)</w:t>
                  </w:r>
                </w:p>
              </w:tc>
            </w:tr>
          </w:tbl>
          <w:p w:rsidR="0010443E" w:rsidRPr="00E16824" w:rsidRDefault="0010443E" w:rsidP="00E16824">
            <w:pPr>
              <w:rPr>
                <w:sz w:val="28"/>
                <w:szCs w:val="28"/>
              </w:rPr>
            </w:pPr>
          </w:p>
          <w:tbl>
            <w:tblPr>
              <w:tblW w:w="72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229"/>
            </w:tblGrid>
            <w:tr w:rsidR="0010443E" w:rsidRPr="00E16824" w:rsidTr="00E16824">
              <w:trPr>
                <w:trHeight w:val="173"/>
                <w:jc w:val="center"/>
              </w:trPr>
              <w:tc>
                <w:tcPr>
                  <w:tcW w:w="7229" w:type="dxa"/>
                  <w:tcBorders>
                    <w:top w:val="single" w:sz="12" w:space="0" w:color="auto"/>
                    <w:left w:val="single" w:sz="4" w:space="0" w:color="auto"/>
                    <w:bottom w:val="single" w:sz="4" w:space="0" w:color="auto"/>
                    <w:right w:val="single" w:sz="4" w:space="0" w:color="auto"/>
                  </w:tcBorders>
                </w:tcPr>
                <w:p w:rsidR="0010443E" w:rsidRPr="00E16824" w:rsidRDefault="0010443E" w:rsidP="00E16824">
                  <w:pPr>
                    <w:jc w:val="center"/>
                    <w:rPr>
                      <w:b/>
                      <w:sz w:val="28"/>
                      <w:szCs w:val="28"/>
                    </w:rPr>
                  </w:pPr>
                  <w:r w:rsidRPr="00E16824">
                    <w:rPr>
                      <w:b/>
                      <w:sz w:val="28"/>
                      <w:szCs w:val="28"/>
                    </w:rPr>
                    <w:t>(Код ППЭ)</w:t>
                  </w:r>
                </w:p>
              </w:tc>
            </w:tr>
          </w:tbl>
          <w:p w:rsidR="0010443E" w:rsidRPr="00E16824" w:rsidRDefault="0010443E" w:rsidP="00E16824">
            <w:pPr>
              <w:rPr>
                <w:sz w:val="28"/>
                <w:szCs w:val="28"/>
              </w:rPr>
            </w:pPr>
            <w:r w:rsidRPr="00E16824">
              <w:rPr>
                <w:sz w:val="28"/>
                <w:szCs w:val="28"/>
              </w:rPr>
              <w:t>1.</w:t>
            </w:r>
          </w:p>
        </w:tc>
      </w:tr>
      <w:tr w:rsidR="0010443E" w:rsidRPr="00E16824" w:rsidTr="00E16824">
        <w:trPr>
          <w:trHeight w:val="297"/>
          <w:jc w:val="center"/>
        </w:trPr>
        <w:tc>
          <w:tcPr>
            <w:tcW w:w="7229" w:type="dxa"/>
            <w:tcBorders>
              <w:top w:val="single" w:sz="12" w:space="0" w:color="auto"/>
              <w:left w:val="single" w:sz="12" w:space="0" w:color="auto"/>
              <w:bottom w:val="single" w:sz="12" w:space="0" w:color="auto"/>
              <w:right w:val="single" w:sz="12" w:space="0" w:color="auto"/>
            </w:tcBorders>
          </w:tcPr>
          <w:p w:rsidR="0010443E" w:rsidRPr="00E16824" w:rsidRDefault="0010443E" w:rsidP="00E16824">
            <w:pPr>
              <w:rPr>
                <w:sz w:val="28"/>
                <w:szCs w:val="28"/>
              </w:rPr>
            </w:pPr>
            <w:r w:rsidRPr="00E16824">
              <w:rPr>
                <w:sz w:val="28"/>
                <w:szCs w:val="28"/>
              </w:rPr>
              <w:t>2.</w:t>
            </w:r>
          </w:p>
        </w:tc>
      </w:tr>
      <w:tr w:rsidR="0010443E" w:rsidRPr="00E16824" w:rsidTr="00E16824">
        <w:trPr>
          <w:trHeight w:val="297"/>
          <w:jc w:val="center"/>
        </w:trPr>
        <w:tc>
          <w:tcPr>
            <w:tcW w:w="7229" w:type="dxa"/>
            <w:tcBorders>
              <w:top w:val="single" w:sz="12" w:space="0" w:color="auto"/>
              <w:left w:val="single" w:sz="12" w:space="0" w:color="auto"/>
              <w:bottom w:val="single" w:sz="12" w:space="0" w:color="auto"/>
              <w:right w:val="single" w:sz="12" w:space="0" w:color="auto"/>
            </w:tcBorders>
          </w:tcPr>
          <w:p w:rsidR="0010443E" w:rsidRPr="00E16824" w:rsidRDefault="0010443E" w:rsidP="00E16824">
            <w:pPr>
              <w:rPr>
                <w:sz w:val="28"/>
                <w:szCs w:val="28"/>
              </w:rPr>
            </w:pPr>
            <w:r w:rsidRPr="00E16824">
              <w:rPr>
                <w:sz w:val="28"/>
                <w:szCs w:val="28"/>
              </w:rPr>
              <w:t>3.</w:t>
            </w:r>
          </w:p>
        </w:tc>
      </w:tr>
      <w:tr w:rsidR="0010443E" w:rsidRPr="00E16824" w:rsidTr="00E16824">
        <w:trPr>
          <w:trHeight w:val="297"/>
          <w:jc w:val="center"/>
        </w:trPr>
        <w:tc>
          <w:tcPr>
            <w:tcW w:w="7229" w:type="dxa"/>
            <w:tcBorders>
              <w:top w:val="single" w:sz="12" w:space="0" w:color="auto"/>
              <w:left w:val="single" w:sz="12" w:space="0" w:color="auto"/>
              <w:bottom w:val="single" w:sz="12" w:space="0" w:color="auto"/>
              <w:right w:val="single" w:sz="12" w:space="0" w:color="auto"/>
            </w:tcBorders>
          </w:tcPr>
          <w:p w:rsidR="0010443E" w:rsidRPr="00E16824" w:rsidRDefault="0010443E" w:rsidP="00E16824">
            <w:pPr>
              <w:rPr>
                <w:sz w:val="28"/>
                <w:szCs w:val="28"/>
              </w:rPr>
            </w:pPr>
            <w:r w:rsidRPr="00E16824">
              <w:rPr>
                <w:sz w:val="28"/>
                <w:szCs w:val="28"/>
              </w:rPr>
              <w:t>4.</w:t>
            </w:r>
          </w:p>
        </w:tc>
      </w:tr>
      <w:tr w:rsidR="0010443E" w:rsidRPr="00E16824" w:rsidTr="00E16824">
        <w:trPr>
          <w:trHeight w:val="297"/>
          <w:jc w:val="center"/>
        </w:trPr>
        <w:tc>
          <w:tcPr>
            <w:tcW w:w="7229" w:type="dxa"/>
            <w:tcBorders>
              <w:top w:val="single" w:sz="12" w:space="0" w:color="auto"/>
              <w:left w:val="single" w:sz="12" w:space="0" w:color="auto"/>
              <w:bottom w:val="single" w:sz="12" w:space="0" w:color="auto"/>
              <w:right w:val="single" w:sz="12" w:space="0" w:color="auto"/>
            </w:tcBorders>
          </w:tcPr>
          <w:p w:rsidR="0010443E" w:rsidRPr="00E16824" w:rsidRDefault="0010443E" w:rsidP="00E16824">
            <w:pPr>
              <w:rPr>
                <w:sz w:val="28"/>
                <w:szCs w:val="28"/>
              </w:rPr>
            </w:pPr>
            <w:r w:rsidRPr="00E16824">
              <w:rPr>
                <w:sz w:val="28"/>
                <w:szCs w:val="28"/>
              </w:rPr>
              <w:t>5.</w:t>
            </w:r>
          </w:p>
        </w:tc>
      </w:tr>
      <w:tr w:rsidR="0010443E" w:rsidRPr="00E16824" w:rsidTr="00E16824">
        <w:trPr>
          <w:trHeight w:val="173"/>
          <w:jc w:val="center"/>
        </w:trPr>
        <w:tc>
          <w:tcPr>
            <w:tcW w:w="7229" w:type="dxa"/>
            <w:tcBorders>
              <w:top w:val="single" w:sz="12" w:space="0" w:color="auto"/>
            </w:tcBorders>
          </w:tcPr>
          <w:p w:rsidR="0010443E" w:rsidRPr="00E16824" w:rsidRDefault="0010443E" w:rsidP="00E16824">
            <w:pPr>
              <w:jc w:val="center"/>
              <w:rPr>
                <w:b/>
                <w:sz w:val="28"/>
                <w:szCs w:val="28"/>
              </w:rPr>
            </w:pPr>
            <w:r w:rsidRPr="00E16824">
              <w:rPr>
                <w:b/>
                <w:sz w:val="28"/>
                <w:szCs w:val="28"/>
              </w:rPr>
              <w:t>(«Ф.И.О. / Подпись/Дата» медицинских работников, закреплённых за ППЭ в дни проведения ГИА)</w:t>
            </w:r>
          </w:p>
        </w:tc>
      </w:tr>
    </w:tbl>
    <w:p w:rsidR="0010443E" w:rsidRPr="00E16824" w:rsidRDefault="0010443E" w:rsidP="00E16824"/>
    <w:p w:rsidR="0010443E" w:rsidRPr="00E16824" w:rsidRDefault="0010443E" w:rsidP="00E16824">
      <w:pPr>
        <w:rPr>
          <w:sz w:val="10"/>
          <w:szCs w:val="10"/>
        </w:rPr>
      </w:pPr>
    </w:p>
    <w:tbl>
      <w:tblPr>
        <w:tblW w:w="7121" w:type="dxa"/>
        <w:jc w:val="center"/>
        <w:tblBorders>
          <w:top w:val="single" w:sz="8" w:space="0" w:color="auto"/>
          <w:left w:val="single" w:sz="8" w:space="0" w:color="auto"/>
          <w:bottom w:val="single" w:sz="8" w:space="0" w:color="auto"/>
          <w:right w:val="single" w:sz="8" w:space="0" w:color="auto"/>
        </w:tblBorders>
        <w:tblCellMar>
          <w:left w:w="57" w:type="dxa"/>
          <w:right w:w="57" w:type="dxa"/>
        </w:tblCellMar>
        <w:tblLook w:val="0000"/>
      </w:tblPr>
      <w:tblGrid>
        <w:gridCol w:w="1430"/>
        <w:gridCol w:w="145"/>
        <w:gridCol w:w="622"/>
        <w:gridCol w:w="196"/>
        <w:gridCol w:w="3049"/>
        <w:gridCol w:w="469"/>
        <w:gridCol w:w="744"/>
        <w:gridCol w:w="466"/>
      </w:tblGrid>
      <w:tr w:rsidR="0010443E" w:rsidRPr="00E16824" w:rsidTr="00E16824">
        <w:trPr>
          <w:cantSplit/>
          <w:trHeight w:hRule="exact" w:val="510"/>
          <w:jc w:val="center"/>
        </w:trPr>
        <w:tc>
          <w:tcPr>
            <w:tcW w:w="1430" w:type="dxa"/>
            <w:vMerge w:val="restart"/>
            <w:tcBorders>
              <w:top w:val="single" w:sz="4" w:space="0" w:color="auto"/>
              <w:left w:val="single" w:sz="4" w:space="0" w:color="auto"/>
              <w:bottom w:val="single" w:sz="4" w:space="0" w:color="auto"/>
              <w:right w:val="single" w:sz="8" w:space="0" w:color="auto"/>
            </w:tcBorders>
            <w:vAlign w:val="center"/>
          </w:tcPr>
          <w:p w:rsidR="0010443E" w:rsidRPr="00E16824" w:rsidRDefault="0010443E" w:rsidP="00E16824">
            <w:pPr>
              <w:ind w:right="-38" w:hanging="75"/>
              <w:jc w:val="center"/>
              <w:rPr>
                <w:b/>
              </w:rPr>
            </w:pPr>
            <w:r w:rsidRPr="00E16824">
              <w:rPr>
                <w:b/>
              </w:rPr>
              <w:t>НАЧАТ</w:t>
            </w:r>
          </w:p>
        </w:tc>
        <w:tc>
          <w:tcPr>
            <w:tcW w:w="145" w:type="dxa"/>
            <w:tcBorders>
              <w:top w:val="single" w:sz="8" w:space="0" w:color="auto"/>
              <w:left w:val="single" w:sz="8" w:space="0" w:color="auto"/>
              <w:bottom w:val="nil"/>
              <w:right w:val="nil"/>
            </w:tcBorders>
            <w:vAlign w:val="bottom"/>
          </w:tcPr>
          <w:p w:rsidR="0010443E" w:rsidRPr="00E16824" w:rsidRDefault="0010443E" w:rsidP="00E16824">
            <w:pPr>
              <w:jc w:val="center"/>
            </w:pPr>
          </w:p>
        </w:tc>
        <w:tc>
          <w:tcPr>
            <w:tcW w:w="622" w:type="dxa"/>
            <w:tcBorders>
              <w:top w:val="single" w:sz="8" w:space="0" w:color="auto"/>
              <w:left w:val="nil"/>
              <w:bottom w:val="single" w:sz="4" w:space="0" w:color="auto"/>
            </w:tcBorders>
            <w:vAlign w:val="bottom"/>
          </w:tcPr>
          <w:p w:rsidR="0010443E" w:rsidRPr="00E16824" w:rsidRDefault="0010443E" w:rsidP="00E16824">
            <w:pPr>
              <w:jc w:val="center"/>
            </w:pPr>
          </w:p>
        </w:tc>
        <w:tc>
          <w:tcPr>
            <w:tcW w:w="196" w:type="dxa"/>
            <w:tcBorders>
              <w:top w:val="single" w:sz="8" w:space="0" w:color="auto"/>
              <w:left w:val="nil"/>
              <w:bottom w:val="nil"/>
            </w:tcBorders>
            <w:vAlign w:val="bottom"/>
          </w:tcPr>
          <w:p w:rsidR="0010443E" w:rsidRPr="00E16824" w:rsidRDefault="0010443E" w:rsidP="00E16824">
            <w:pPr>
              <w:jc w:val="center"/>
            </w:pPr>
          </w:p>
        </w:tc>
        <w:tc>
          <w:tcPr>
            <w:tcW w:w="3049" w:type="dxa"/>
            <w:tcBorders>
              <w:top w:val="single" w:sz="8" w:space="0" w:color="auto"/>
              <w:left w:val="nil"/>
              <w:bottom w:val="single" w:sz="4" w:space="0" w:color="auto"/>
            </w:tcBorders>
            <w:vAlign w:val="bottom"/>
          </w:tcPr>
          <w:p w:rsidR="0010443E" w:rsidRPr="00E16824" w:rsidRDefault="0010443E" w:rsidP="00E16824">
            <w:pPr>
              <w:jc w:val="center"/>
            </w:pPr>
          </w:p>
        </w:tc>
        <w:tc>
          <w:tcPr>
            <w:tcW w:w="469" w:type="dxa"/>
            <w:tcBorders>
              <w:top w:val="single" w:sz="8" w:space="0" w:color="auto"/>
              <w:left w:val="nil"/>
              <w:bottom w:val="nil"/>
            </w:tcBorders>
            <w:vAlign w:val="bottom"/>
          </w:tcPr>
          <w:p w:rsidR="0010443E" w:rsidRPr="00E16824" w:rsidRDefault="0010443E" w:rsidP="00E16824">
            <w:pPr>
              <w:jc w:val="center"/>
              <w:rPr>
                <w:b/>
                <w:sz w:val="20"/>
                <w:szCs w:val="20"/>
              </w:rPr>
            </w:pPr>
            <w:r w:rsidRPr="00E16824">
              <w:rPr>
                <w:b/>
                <w:sz w:val="20"/>
                <w:szCs w:val="20"/>
              </w:rPr>
              <w:t>20</w:t>
            </w:r>
          </w:p>
        </w:tc>
        <w:tc>
          <w:tcPr>
            <w:tcW w:w="744" w:type="dxa"/>
            <w:tcBorders>
              <w:top w:val="single" w:sz="8" w:space="0" w:color="auto"/>
              <w:left w:val="nil"/>
              <w:bottom w:val="single" w:sz="4" w:space="0" w:color="auto"/>
            </w:tcBorders>
            <w:vAlign w:val="bottom"/>
          </w:tcPr>
          <w:p w:rsidR="0010443E" w:rsidRPr="00E16824" w:rsidRDefault="0010443E" w:rsidP="00E16824">
            <w:pPr>
              <w:jc w:val="center"/>
              <w:rPr>
                <w:sz w:val="20"/>
                <w:szCs w:val="20"/>
              </w:rPr>
            </w:pPr>
          </w:p>
        </w:tc>
        <w:tc>
          <w:tcPr>
            <w:tcW w:w="466" w:type="dxa"/>
            <w:tcBorders>
              <w:top w:val="single" w:sz="8" w:space="0" w:color="auto"/>
            </w:tcBorders>
            <w:vAlign w:val="bottom"/>
          </w:tcPr>
          <w:p w:rsidR="0010443E" w:rsidRPr="00E16824" w:rsidRDefault="0010443E" w:rsidP="00E16824">
            <w:pPr>
              <w:jc w:val="center"/>
              <w:rPr>
                <w:b/>
                <w:sz w:val="20"/>
                <w:szCs w:val="20"/>
              </w:rPr>
            </w:pPr>
            <w:proofErr w:type="gramStart"/>
            <w:r w:rsidRPr="00E16824">
              <w:rPr>
                <w:b/>
                <w:sz w:val="20"/>
                <w:szCs w:val="20"/>
              </w:rPr>
              <w:t>г</w:t>
            </w:r>
            <w:proofErr w:type="gramEnd"/>
            <w:r w:rsidRPr="00E16824">
              <w:rPr>
                <w:b/>
                <w:sz w:val="20"/>
                <w:szCs w:val="20"/>
              </w:rPr>
              <w:t>.</w:t>
            </w:r>
          </w:p>
        </w:tc>
      </w:tr>
      <w:tr w:rsidR="0010443E" w:rsidRPr="00E16824" w:rsidTr="00E16824">
        <w:trPr>
          <w:cantSplit/>
          <w:trHeight w:hRule="exact" w:val="113"/>
          <w:jc w:val="center"/>
        </w:trPr>
        <w:tc>
          <w:tcPr>
            <w:tcW w:w="1430" w:type="dxa"/>
            <w:vMerge/>
            <w:tcBorders>
              <w:top w:val="nil"/>
              <w:left w:val="single" w:sz="4" w:space="0" w:color="auto"/>
              <w:bottom w:val="single" w:sz="4" w:space="0" w:color="auto"/>
              <w:right w:val="single" w:sz="8" w:space="0" w:color="auto"/>
            </w:tcBorders>
            <w:vAlign w:val="bottom"/>
          </w:tcPr>
          <w:p w:rsidR="0010443E" w:rsidRPr="00E16824" w:rsidRDefault="0010443E" w:rsidP="00E16824">
            <w:pPr>
              <w:jc w:val="center"/>
            </w:pPr>
          </w:p>
        </w:tc>
        <w:tc>
          <w:tcPr>
            <w:tcW w:w="5691" w:type="dxa"/>
            <w:gridSpan w:val="7"/>
            <w:tcBorders>
              <w:top w:val="nil"/>
              <w:left w:val="single" w:sz="8" w:space="0" w:color="auto"/>
              <w:bottom w:val="single" w:sz="8" w:space="0" w:color="auto"/>
            </w:tcBorders>
            <w:vAlign w:val="bottom"/>
          </w:tcPr>
          <w:p w:rsidR="0010443E" w:rsidRPr="00E16824" w:rsidRDefault="0010443E" w:rsidP="00E16824">
            <w:pPr>
              <w:jc w:val="center"/>
            </w:pPr>
          </w:p>
        </w:tc>
      </w:tr>
    </w:tbl>
    <w:p w:rsidR="0010443E" w:rsidRPr="00E16824" w:rsidRDefault="0010443E" w:rsidP="00E16824"/>
    <w:tbl>
      <w:tblPr>
        <w:tblW w:w="7093" w:type="dxa"/>
        <w:jc w:val="center"/>
        <w:tblBorders>
          <w:top w:val="single" w:sz="8" w:space="0" w:color="auto"/>
          <w:left w:val="single" w:sz="8" w:space="0" w:color="auto"/>
          <w:bottom w:val="single" w:sz="8" w:space="0" w:color="auto"/>
          <w:right w:val="single" w:sz="8" w:space="0" w:color="auto"/>
        </w:tblBorders>
        <w:tblCellMar>
          <w:left w:w="57" w:type="dxa"/>
          <w:right w:w="57" w:type="dxa"/>
        </w:tblCellMar>
        <w:tblLook w:val="0000"/>
      </w:tblPr>
      <w:tblGrid>
        <w:gridCol w:w="1416"/>
        <w:gridCol w:w="144"/>
        <w:gridCol w:w="606"/>
        <w:gridCol w:w="202"/>
        <w:gridCol w:w="3060"/>
        <w:gridCol w:w="467"/>
        <w:gridCol w:w="736"/>
        <w:gridCol w:w="462"/>
      </w:tblGrid>
      <w:tr w:rsidR="0010443E" w:rsidRPr="00E16824" w:rsidTr="00E16824">
        <w:trPr>
          <w:cantSplit/>
          <w:trHeight w:hRule="exact" w:val="510"/>
          <w:jc w:val="center"/>
        </w:trPr>
        <w:tc>
          <w:tcPr>
            <w:tcW w:w="1416" w:type="dxa"/>
            <w:vMerge w:val="restart"/>
            <w:tcBorders>
              <w:top w:val="single" w:sz="4" w:space="0" w:color="auto"/>
              <w:left w:val="single" w:sz="4" w:space="0" w:color="auto"/>
              <w:bottom w:val="single" w:sz="4" w:space="0" w:color="auto"/>
              <w:right w:val="single" w:sz="8" w:space="0" w:color="auto"/>
            </w:tcBorders>
            <w:vAlign w:val="center"/>
          </w:tcPr>
          <w:p w:rsidR="0010443E" w:rsidRPr="00E16824" w:rsidRDefault="0010443E" w:rsidP="00E16824">
            <w:pPr>
              <w:ind w:right="-40" w:hanging="74"/>
              <w:jc w:val="center"/>
              <w:rPr>
                <w:b/>
              </w:rPr>
            </w:pPr>
            <w:r w:rsidRPr="00E16824">
              <w:rPr>
                <w:b/>
              </w:rPr>
              <w:t>ОКОНЧЕН</w:t>
            </w:r>
          </w:p>
        </w:tc>
        <w:tc>
          <w:tcPr>
            <w:tcW w:w="144" w:type="dxa"/>
            <w:tcBorders>
              <w:top w:val="single" w:sz="8" w:space="0" w:color="auto"/>
              <w:left w:val="single" w:sz="8" w:space="0" w:color="auto"/>
              <w:bottom w:val="nil"/>
              <w:right w:val="nil"/>
            </w:tcBorders>
            <w:vAlign w:val="bottom"/>
          </w:tcPr>
          <w:p w:rsidR="0010443E" w:rsidRPr="00E16824" w:rsidRDefault="0010443E" w:rsidP="00E16824">
            <w:pPr>
              <w:jc w:val="center"/>
            </w:pPr>
          </w:p>
        </w:tc>
        <w:tc>
          <w:tcPr>
            <w:tcW w:w="606" w:type="dxa"/>
            <w:tcBorders>
              <w:top w:val="single" w:sz="8" w:space="0" w:color="auto"/>
              <w:left w:val="nil"/>
              <w:bottom w:val="single" w:sz="4" w:space="0" w:color="auto"/>
            </w:tcBorders>
            <w:vAlign w:val="bottom"/>
          </w:tcPr>
          <w:p w:rsidR="0010443E" w:rsidRPr="00E16824" w:rsidRDefault="0010443E" w:rsidP="00E16824">
            <w:pPr>
              <w:jc w:val="center"/>
            </w:pPr>
          </w:p>
        </w:tc>
        <w:tc>
          <w:tcPr>
            <w:tcW w:w="202" w:type="dxa"/>
            <w:tcBorders>
              <w:top w:val="single" w:sz="8" w:space="0" w:color="auto"/>
              <w:left w:val="nil"/>
              <w:bottom w:val="nil"/>
            </w:tcBorders>
            <w:vAlign w:val="bottom"/>
          </w:tcPr>
          <w:p w:rsidR="0010443E" w:rsidRPr="00E16824" w:rsidRDefault="0010443E" w:rsidP="00E16824">
            <w:pPr>
              <w:jc w:val="center"/>
            </w:pPr>
          </w:p>
        </w:tc>
        <w:tc>
          <w:tcPr>
            <w:tcW w:w="3060" w:type="dxa"/>
            <w:tcBorders>
              <w:top w:val="single" w:sz="8" w:space="0" w:color="auto"/>
              <w:left w:val="nil"/>
              <w:bottom w:val="single" w:sz="4" w:space="0" w:color="auto"/>
            </w:tcBorders>
            <w:vAlign w:val="bottom"/>
          </w:tcPr>
          <w:p w:rsidR="0010443E" w:rsidRPr="00E16824" w:rsidRDefault="0010443E" w:rsidP="00E16824">
            <w:pPr>
              <w:jc w:val="center"/>
            </w:pPr>
          </w:p>
        </w:tc>
        <w:tc>
          <w:tcPr>
            <w:tcW w:w="467" w:type="dxa"/>
            <w:tcBorders>
              <w:top w:val="single" w:sz="8" w:space="0" w:color="auto"/>
              <w:left w:val="nil"/>
              <w:bottom w:val="nil"/>
            </w:tcBorders>
            <w:vAlign w:val="bottom"/>
          </w:tcPr>
          <w:p w:rsidR="0010443E" w:rsidRPr="00E16824" w:rsidRDefault="0010443E" w:rsidP="00E16824">
            <w:pPr>
              <w:jc w:val="center"/>
              <w:rPr>
                <w:b/>
                <w:sz w:val="20"/>
                <w:szCs w:val="20"/>
              </w:rPr>
            </w:pPr>
            <w:r w:rsidRPr="00E16824">
              <w:rPr>
                <w:b/>
                <w:sz w:val="20"/>
                <w:szCs w:val="20"/>
              </w:rPr>
              <w:t>20</w:t>
            </w:r>
          </w:p>
        </w:tc>
        <w:tc>
          <w:tcPr>
            <w:tcW w:w="736" w:type="dxa"/>
            <w:tcBorders>
              <w:top w:val="single" w:sz="8" w:space="0" w:color="auto"/>
              <w:left w:val="nil"/>
              <w:bottom w:val="single" w:sz="4" w:space="0" w:color="auto"/>
            </w:tcBorders>
            <w:vAlign w:val="bottom"/>
          </w:tcPr>
          <w:p w:rsidR="0010443E" w:rsidRPr="00E16824" w:rsidRDefault="0010443E" w:rsidP="00E16824">
            <w:pPr>
              <w:jc w:val="center"/>
              <w:rPr>
                <w:sz w:val="20"/>
                <w:szCs w:val="20"/>
              </w:rPr>
            </w:pPr>
          </w:p>
        </w:tc>
        <w:tc>
          <w:tcPr>
            <w:tcW w:w="462" w:type="dxa"/>
            <w:tcBorders>
              <w:top w:val="single" w:sz="8" w:space="0" w:color="auto"/>
            </w:tcBorders>
            <w:vAlign w:val="bottom"/>
          </w:tcPr>
          <w:p w:rsidR="0010443E" w:rsidRPr="00E16824" w:rsidRDefault="0010443E" w:rsidP="00E16824">
            <w:pPr>
              <w:jc w:val="center"/>
              <w:rPr>
                <w:b/>
                <w:sz w:val="20"/>
                <w:szCs w:val="20"/>
              </w:rPr>
            </w:pPr>
            <w:proofErr w:type="gramStart"/>
            <w:r w:rsidRPr="00E16824">
              <w:rPr>
                <w:b/>
                <w:sz w:val="20"/>
                <w:szCs w:val="20"/>
              </w:rPr>
              <w:t>г</w:t>
            </w:r>
            <w:proofErr w:type="gramEnd"/>
            <w:r w:rsidRPr="00E16824">
              <w:rPr>
                <w:b/>
                <w:sz w:val="20"/>
                <w:szCs w:val="20"/>
              </w:rPr>
              <w:t>.</w:t>
            </w:r>
          </w:p>
        </w:tc>
      </w:tr>
      <w:tr w:rsidR="0010443E" w:rsidRPr="00E16824" w:rsidTr="00E16824">
        <w:trPr>
          <w:cantSplit/>
          <w:trHeight w:hRule="exact" w:val="113"/>
          <w:jc w:val="center"/>
        </w:trPr>
        <w:tc>
          <w:tcPr>
            <w:tcW w:w="1416" w:type="dxa"/>
            <w:vMerge/>
            <w:tcBorders>
              <w:top w:val="nil"/>
              <w:left w:val="single" w:sz="4" w:space="0" w:color="auto"/>
              <w:bottom w:val="single" w:sz="4" w:space="0" w:color="auto"/>
              <w:right w:val="single" w:sz="8" w:space="0" w:color="auto"/>
            </w:tcBorders>
            <w:vAlign w:val="bottom"/>
          </w:tcPr>
          <w:p w:rsidR="0010443E" w:rsidRPr="00E16824" w:rsidRDefault="0010443E" w:rsidP="00E16824">
            <w:pPr>
              <w:jc w:val="center"/>
            </w:pPr>
          </w:p>
        </w:tc>
        <w:tc>
          <w:tcPr>
            <w:tcW w:w="5677" w:type="dxa"/>
            <w:gridSpan w:val="7"/>
            <w:tcBorders>
              <w:top w:val="nil"/>
              <w:left w:val="single" w:sz="8" w:space="0" w:color="auto"/>
              <w:bottom w:val="single" w:sz="8" w:space="0" w:color="auto"/>
            </w:tcBorders>
            <w:vAlign w:val="bottom"/>
          </w:tcPr>
          <w:p w:rsidR="0010443E" w:rsidRPr="00E16824" w:rsidRDefault="0010443E" w:rsidP="00E16824">
            <w:pPr>
              <w:jc w:val="center"/>
            </w:pPr>
          </w:p>
        </w:tc>
      </w:tr>
    </w:tbl>
    <w:p w:rsidR="0010443E" w:rsidRPr="00E16824" w:rsidRDefault="0010443E" w:rsidP="00E16824">
      <w:pPr>
        <w:rPr>
          <w:sz w:val="4"/>
          <w:szCs w:val="4"/>
        </w:rPr>
      </w:pPr>
    </w:p>
    <w:p w:rsidR="0010443E" w:rsidRPr="00E16824" w:rsidRDefault="0010443E" w:rsidP="00E16824">
      <w:pPr>
        <w:rPr>
          <w:sz w:val="4"/>
          <w:szCs w:val="4"/>
        </w:rPr>
      </w:pPr>
    </w:p>
    <w:p w:rsidR="0010443E" w:rsidRPr="00E16824" w:rsidRDefault="0010443E" w:rsidP="00E16824">
      <w:pPr>
        <w:rPr>
          <w:sz w:val="4"/>
          <w:szCs w:val="4"/>
        </w:rPr>
      </w:pPr>
    </w:p>
    <w:p w:rsidR="0010443E" w:rsidRPr="00E16824" w:rsidRDefault="0010443E" w:rsidP="00E16824">
      <w:pPr>
        <w:rPr>
          <w:sz w:val="4"/>
          <w:szCs w:val="4"/>
        </w:rPr>
      </w:pPr>
    </w:p>
    <w:p w:rsidR="0010443E" w:rsidRPr="00E16824" w:rsidRDefault="0010443E" w:rsidP="00E16824">
      <w:pPr>
        <w:rPr>
          <w:sz w:val="4"/>
          <w:szCs w:val="4"/>
        </w:rPr>
      </w:pPr>
    </w:p>
    <w:tbl>
      <w:tblPr>
        <w:tblW w:w="15027" w:type="dxa"/>
        <w:tblInd w:w="-3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tblPr>
      <w:tblGrid>
        <w:gridCol w:w="709"/>
        <w:gridCol w:w="851"/>
        <w:gridCol w:w="850"/>
        <w:gridCol w:w="2835"/>
        <w:gridCol w:w="1134"/>
        <w:gridCol w:w="2410"/>
        <w:gridCol w:w="1418"/>
        <w:gridCol w:w="1418"/>
        <w:gridCol w:w="1701"/>
        <w:gridCol w:w="1701"/>
      </w:tblGrid>
      <w:tr w:rsidR="0010443E" w:rsidRPr="00E16824" w:rsidTr="00E16824">
        <w:trPr>
          <w:trHeight w:hRule="exact" w:val="1121"/>
        </w:trPr>
        <w:tc>
          <w:tcPr>
            <w:tcW w:w="709" w:type="dxa"/>
            <w:vMerge w:val="restart"/>
            <w:tcBorders>
              <w:top w:val="single" w:sz="12" w:space="0" w:color="auto"/>
            </w:tcBorders>
            <w:vAlign w:val="center"/>
          </w:tcPr>
          <w:p w:rsidR="0010443E" w:rsidRPr="00E16824" w:rsidRDefault="0010443E" w:rsidP="00E16824">
            <w:pPr>
              <w:jc w:val="center"/>
              <w:rPr>
                <w:rFonts w:ascii="Arial Narrow" w:hAnsi="Arial Narrow"/>
                <w:b/>
                <w:sz w:val="20"/>
                <w:szCs w:val="20"/>
              </w:rPr>
            </w:pPr>
            <w:r w:rsidRPr="00E16824">
              <w:rPr>
                <w:rFonts w:ascii="Arial Narrow" w:hAnsi="Arial Narrow"/>
                <w:b/>
                <w:sz w:val="20"/>
                <w:szCs w:val="20"/>
              </w:rPr>
              <w:lastRenderedPageBreak/>
              <w:t>№ </w:t>
            </w:r>
            <w:proofErr w:type="spellStart"/>
            <w:proofErr w:type="gramStart"/>
            <w:r w:rsidRPr="00E16824">
              <w:rPr>
                <w:rFonts w:ascii="Arial Narrow" w:hAnsi="Arial Narrow"/>
                <w:b/>
                <w:sz w:val="20"/>
                <w:szCs w:val="20"/>
              </w:rPr>
              <w:t>п</w:t>
            </w:r>
            <w:proofErr w:type="spellEnd"/>
            <w:proofErr w:type="gramEnd"/>
            <w:r w:rsidRPr="00E16824">
              <w:rPr>
                <w:rFonts w:ascii="Arial Narrow" w:hAnsi="Arial Narrow"/>
                <w:b/>
                <w:sz w:val="20"/>
                <w:szCs w:val="20"/>
              </w:rPr>
              <w:t>/</w:t>
            </w:r>
            <w:proofErr w:type="spellStart"/>
            <w:r w:rsidRPr="00E16824">
              <w:rPr>
                <w:rFonts w:ascii="Arial Narrow" w:hAnsi="Arial Narrow"/>
                <w:b/>
                <w:sz w:val="20"/>
                <w:szCs w:val="20"/>
              </w:rPr>
              <w:t>п</w:t>
            </w:r>
            <w:proofErr w:type="spellEnd"/>
          </w:p>
        </w:tc>
        <w:tc>
          <w:tcPr>
            <w:tcW w:w="1701" w:type="dxa"/>
            <w:gridSpan w:val="2"/>
            <w:tcBorders>
              <w:top w:val="single" w:sz="12" w:space="0" w:color="auto"/>
            </w:tcBorders>
            <w:vAlign w:val="center"/>
          </w:tcPr>
          <w:p w:rsidR="0010443E" w:rsidRPr="00E16824" w:rsidRDefault="0010443E" w:rsidP="00E16824">
            <w:pPr>
              <w:jc w:val="center"/>
              <w:rPr>
                <w:rFonts w:ascii="Arial Narrow" w:hAnsi="Arial Narrow"/>
                <w:b/>
                <w:sz w:val="20"/>
                <w:szCs w:val="20"/>
              </w:rPr>
            </w:pPr>
            <w:r w:rsidRPr="00E16824">
              <w:rPr>
                <w:rFonts w:ascii="Arial Narrow" w:hAnsi="Arial Narrow"/>
                <w:b/>
                <w:sz w:val="20"/>
                <w:szCs w:val="20"/>
              </w:rPr>
              <w:t xml:space="preserve">Обращение </w:t>
            </w:r>
          </w:p>
        </w:tc>
        <w:tc>
          <w:tcPr>
            <w:tcW w:w="2835" w:type="dxa"/>
            <w:vMerge w:val="restart"/>
            <w:tcBorders>
              <w:top w:val="single" w:sz="12" w:space="0" w:color="auto"/>
            </w:tcBorders>
            <w:vAlign w:val="center"/>
          </w:tcPr>
          <w:p w:rsidR="0010443E" w:rsidRPr="00E16824" w:rsidRDefault="0010443E" w:rsidP="00E16824">
            <w:pPr>
              <w:jc w:val="center"/>
              <w:rPr>
                <w:rFonts w:ascii="Arial Narrow" w:hAnsi="Arial Narrow"/>
                <w:b/>
                <w:sz w:val="20"/>
                <w:szCs w:val="20"/>
              </w:rPr>
            </w:pPr>
          </w:p>
          <w:p w:rsidR="0010443E" w:rsidRPr="00E16824" w:rsidRDefault="0010443E" w:rsidP="00E16824">
            <w:pPr>
              <w:jc w:val="center"/>
              <w:rPr>
                <w:rFonts w:ascii="Arial Narrow" w:hAnsi="Arial Narrow"/>
                <w:b/>
                <w:sz w:val="20"/>
                <w:szCs w:val="20"/>
              </w:rPr>
            </w:pPr>
          </w:p>
          <w:p w:rsidR="0010443E" w:rsidRPr="00E16824" w:rsidRDefault="0010443E" w:rsidP="00E16824">
            <w:pPr>
              <w:jc w:val="center"/>
              <w:rPr>
                <w:rFonts w:ascii="Arial Narrow" w:hAnsi="Arial Narrow"/>
                <w:b/>
                <w:sz w:val="20"/>
                <w:szCs w:val="20"/>
              </w:rPr>
            </w:pPr>
            <w:r w:rsidRPr="00E16824">
              <w:rPr>
                <w:rFonts w:ascii="Arial Narrow" w:hAnsi="Arial Narrow"/>
                <w:b/>
                <w:sz w:val="20"/>
                <w:szCs w:val="20"/>
              </w:rPr>
              <w:t>Фамилия, имя, отчество участника ГИА</w:t>
            </w:r>
          </w:p>
          <w:p w:rsidR="0010443E" w:rsidRPr="00E16824" w:rsidRDefault="0010443E" w:rsidP="00E16824">
            <w:pPr>
              <w:jc w:val="center"/>
              <w:rPr>
                <w:rFonts w:ascii="Arial Narrow" w:hAnsi="Arial Narrow"/>
                <w:b/>
                <w:sz w:val="20"/>
                <w:szCs w:val="20"/>
              </w:rPr>
            </w:pPr>
          </w:p>
          <w:p w:rsidR="0010443E" w:rsidRPr="00E16824" w:rsidRDefault="0010443E" w:rsidP="00E16824">
            <w:pPr>
              <w:jc w:val="center"/>
              <w:rPr>
                <w:rFonts w:ascii="Arial Narrow" w:hAnsi="Arial Narrow"/>
                <w:b/>
                <w:sz w:val="20"/>
                <w:szCs w:val="20"/>
              </w:rPr>
            </w:pPr>
          </w:p>
        </w:tc>
        <w:tc>
          <w:tcPr>
            <w:tcW w:w="1134" w:type="dxa"/>
            <w:vMerge w:val="restart"/>
            <w:tcBorders>
              <w:top w:val="single" w:sz="12" w:space="0" w:color="auto"/>
            </w:tcBorders>
            <w:vAlign w:val="center"/>
          </w:tcPr>
          <w:p w:rsidR="0010443E" w:rsidRPr="00E16824" w:rsidRDefault="0010443E" w:rsidP="00E16824">
            <w:pPr>
              <w:jc w:val="center"/>
              <w:rPr>
                <w:rFonts w:ascii="Arial Narrow" w:hAnsi="Arial Narrow"/>
                <w:b/>
                <w:sz w:val="20"/>
                <w:szCs w:val="20"/>
              </w:rPr>
            </w:pPr>
          </w:p>
          <w:p w:rsidR="0010443E" w:rsidRPr="00E16824" w:rsidRDefault="0010443E" w:rsidP="00E16824">
            <w:pPr>
              <w:jc w:val="center"/>
              <w:rPr>
                <w:rFonts w:ascii="Arial Narrow" w:hAnsi="Arial Narrow"/>
                <w:b/>
                <w:sz w:val="20"/>
                <w:szCs w:val="20"/>
              </w:rPr>
            </w:pPr>
            <w:r w:rsidRPr="00E16824">
              <w:rPr>
                <w:rFonts w:ascii="Arial Narrow" w:hAnsi="Arial Narrow"/>
                <w:b/>
                <w:sz w:val="20"/>
                <w:szCs w:val="20"/>
              </w:rPr>
              <w:t>Номер аудитории</w:t>
            </w:r>
          </w:p>
          <w:p w:rsidR="0010443E" w:rsidRPr="00E16824" w:rsidRDefault="0010443E" w:rsidP="00E16824">
            <w:pPr>
              <w:jc w:val="center"/>
              <w:rPr>
                <w:rFonts w:ascii="Arial Narrow" w:hAnsi="Arial Narrow"/>
                <w:b/>
                <w:sz w:val="20"/>
                <w:szCs w:val="20"/>
              </w:rPr>
            </w:pPr>
          </w:p>
        </w:tc>
        <w:tc>
          <w:tcPr>
            <w:tcW w:w="2410" w:type="dxa"/>
            <w:vMerge w:val="restart"/>
            <w:tcBorders>
              <w:top w:val="single" w:sz="12" w:space="0" w:color="auto"/>
            </w:tcBorders>
            <w:vAlign w:val="center"/>
          </w:tcPr>
          <w:p w:rsidR="0010443E" w:rsidRPr="00E16824" w:rsidRDefault="0010443E" w:rsidP="00E16824">
            <w:pPr>
              <w:ind w:right="-57"/>
              <w:jc w:val="center"/>
              <w:rPr>
                <w:rFonts w:ascii="Arial Narrow" w:hAnsi="Arial Narrow"/>
                <w:b/>
                <w:sz w:val="20"/>
                <w:szCs w:val="20"/>
              </w:rPr>
            </w:pPr>
            <w:r w:rsidRPr="00E16824">
              <w:rPr>
                <w:rFonts w:ascii="Arial Narrow" w:hAnsi="Arial Narrow"/>
                <w:b/>
                <w:sz w:val="20"/>
                <w:szCs w:val="20"/>
              </w:rPr>
              <w:t>Причина обращения</w:t>
            </w:r>
          </w:p>
        </w:tc>
        <w:tc>
          <w:tcPr>
            <w:tcW w:w="2836" w:type="dxa"/>
            <w:gridSpan w:val="2"/>
            <w:tcBorders>
              <w:top w:val="single" w:sz="12" w:space="0" w:color="auto"/>
            </w:tcBorders>
            <w:vAlign w:val="center"/>
          </w:tcPr>
          <w:p w:rsidR="0010443E" w:rsidRPr="00E16824" w:rsidRDefault="0010443E" w:rsidP="00E16824">
            <w:pPr>
              <w:jc w:val="center"/>
              <w:rPr>
                <w:rFonts w:ascii="Arial Narrow" w:hAnsi="Arial Narrow"/>
                <w:b/>
                <w:sz w:val="20"/>
                <w:szCs w:val="20"/>
              </w:rPr>
            </w:pPr>
          </w:p>
          <w:p w:rsidR="0010443E" w:rsidRPr="00E16824" w:rsidRDefault="0010443E" w:rsidP="00E16824">
            <w:pPr>
              <w:jc w:val="center"/>
              <w:rPr>
                <w:rFonts w:ascii="Arial Narrow" w:hAnsi="Arial Narrow"/>
                <w:b/>
                <w:sz w:val="20"/>
                <w:szCs w:val="20"/>
              </w:rPr>
            </w:pPr>
            <w:r w:rsidRPr="00E16824">
              <w:rPr>
                <w:rFonts w:ascii="Arial Narrow" w:hAnsi="Arial Narrow"/>
                <w:b/>
                <w:sz w:val="20"/>
                <w:szCs w:val="20"/>
              </w:rPr>
              <w:t xml:space="preserve">Принятые меры </w:t>
            </w:r>
          </w:p>
          <w:p w:rsidR="0010443E" w:rsidRPr="00E16824" w:rsidRDefault="0010443E" w:rsidP="00E16824">
            <w:pPr>
              <w:jc w:val="center"/>
              <w:rPr>
                <w:rFonts w:ascii="Arial Narrow" w:hAnsi="Arial Narrow"/>
                <w:i/>
                <w:sz w:val="20"/>
                <w:szCs w:val="20"/>
              </w:rPr>
            </w:pPr>
            <w:r w:rsidRPr="00E16824">
              <w:rPr>
                <w:rFonts w:ascii="Arial Narrow" w:hAnsi="Arial Narrow"/>
                <w:i/>
                <w:sz w:val="20"/>
                <w:szCs w:val="20"/>
              </w:rPr>
              <w:t>(в соответствующем поле поставить «Х»)</w:t>
            </w:r>
          </w:p>
          <w:p w:rsidR="0010443E" w:rsidRPr="00E16824" w:rsidRDefault="0010443E" w:rsidP="00E16824">
            <w:pPr>
              <w:jc w:val="center"/>
              <w:rPr>
                <w:rFonts w:ascii="Arial Narrow" w:hAnsi="Arial Narrow"/>
                <w:b/>
                <w:sz w:val="20"/>
                <w:szCs w:val="20"/>
              </w:rPr>
            </w:pPr>
          </w:p>
          <w:p w:rsidR="0010443E" w:rsidRPr="00E16824" w:rsidRDefault="0010443E" w:rsidP="00E16824">
            <w:pPr>
              <w:jc w:val="center"/>
              <w:rPr>
                <w:rFonts w:ascii="Arial Narrow" w:hAnsi="Arial Narrow"/>
                <w:b/>
                <w:sz w:val="20"/>
                <w:szCs w:val="20"/>
              </w:rPr>
            </w:pPr>
          </w:p>
        </w:tc>
        <w:tc>
          <w:tcPr>
            <w:tcW w:w="1701" w:type="dxa"/>
            <w:vMerge w:val="restart"/>
            <w:tcBorders>
              <w:top w:val="single" w:sz="12" w:space="0" w:color="auto"/>
            </w:tcBorders>
            <w:vAlign w:val="center"/>
          </w:tcPr>
          <w:p w:rsidR="0010443E" w:rsidRPr="00E16824" w:rsidRDefault="0010443E" w:rsidP="00E16824">
            <w:pPr>
              <w:jc w:val="center"/>
              <w:rPr>
                <w:rFonts w:ascii="Arial Narrow" w:hAnsi="Arial Narrow"/>
                <w:b/>
                <w:sz w:val="20"/>
                <w:szCs w:val="20"/>
              </w:rPr>
            </w:pPr>
            <w:r w:rsidRPr="00E16824">
              <w:rPr>
                <w:rFonts w:ascii="Arial Narrow" w:hAnsi="Arial Narrow"/>
                <w:b/>
                <w:sz w:val="20"/>
                <w:szCs w:val="20"/>
              </w:rPr>
              <w:t>Подпись участника ГИА</w:t>
            </w:r>
          </w:p>
        </w:tc>
        <w:tc>
          <w:tcPr>
            <w:tcW w:w="1701" w:type="dxa"/>
            <w:vMerge w:val="restart"/>
            <w:tcBorders>
              <w:top w:val="single" w:sz="12" w:space="0" w:color="auto"/>
              <w:right w:val="single" w:sz="6" w:space="0" w:color="auto"/>
            </w:tcBorders>
          </w:tcPr>
          <w:p w:rsidR="0010443E" w:rsidRPr="00E16824" w:rsidRDefault="0010443E" w:rsidP="00E16824">
            <w:pPr>
              <w:jc w:val="center"/>
              <w:rPr>
                <w:rFonts w:ascii="Arial Narrow" w:hAnsi="Arial Narrow"/>
                <w:b/>
                <w:sz w:val="20"/>
                <w:szCs w:val="20"/>
              </w:rPr>
            </w:pPr>
          </w:p>
          <w:p w:rsidR="0010443E" w:rsidRPr="00E16824" w:rsidRDefault="0010443E" w:rsidP="00E16824">
            <w:pPr>
              <w:jc w:val="center"/>
              <w:rPr>
                <w:rFonts w:ascii="Arial Narrow" w:hAnsi="Arial Narrow"/>
                <w:b/>
                <w:sz w:val="20"/>
                <w:szCs w:val="20"/>
              </w:rPr>
            </w:pPr>
          </w:p>
          <w:p w:rsidR="0010443E" w:rsidRPr="00E16824" w:rsidRDefault="0010443E" w:rsidP="00E16824">
            <w:pPr>
              <w:jc w:val="center"/>
              <w:rPr>
                <w:rFonts w:ascii="Arial Narrow" w:hAnsi="Arial Narrow"/>
                <w:b/>
                <w:sz w:val="20"/>
                <w:szCs w:val="20"/>
              </w:rPr>
            </w:pPr>
          </w:p>
          <w:p w:rsidR="0010443E" w:rsidRPr="00E16824" w:rsidRDefault="0010443E" w:rsidP="00E16824">
            <w:pPr>
              <w:jc w:val="center"/>
              <w:rPr>
                <w:rFonts w:ascii="Arial Narrow" w:hAnsi="Arial Narrow"/>
                <w:b/>
                <w:sz w:val="20"/>
                <w:szCs w:val="20"/>
              </w:rPr>
            </w:pPr>
          </w:p>
          <w:p w:rsidR="0010443E" w:rsidRPr="00E16824" w:rsidRDefault="0010443E" w:rsidP="00E16824">
            <w:pPr>
              <w:rPr>
                <w:rFonts w:ascii="Arial Narrow" w:hAnsi="Arial Narrow"/>
                <w:b/>
                <w:sz w:val="20"/>
                <w:szCs w:val="20"/>
              </w:rPr>
            </w:pPr>
          </w:p>
          <w:p w:rsidR="0010443E" w:rsidRPr="00E16824" w:rsidRDefault="0010443E" w:rsidP="00E16824">
            <w:pPr>
              <w:jc w:val="center"/>
              <w:rPr>
                <w:rFonts w:ascii="Arial Narrow" w:hAnsi="Arial Narrow"/>
                <w:b/>
                <w:sz w:val="20"/>
                <w:szCs w:val="20"/>
              </w:rPr>
            </w:pPr>
            <w:r w:rsidRPr="00E16824">
              <w:rPr>
                <w:rFonts w:ascii="Arial Narrow" w:hAnsi="Arial Narrow"/>
                <w:b/>
                <w:sz w:val="20"/>
                <w:szCs w:val="20"/>
              </w:rPr>
              <w:t>Подпись медицинского работника</w:t>
            </w:r>
          </w:p>
        </w:tc>
      </w:tr>
      <w:tr w:rsidR="0010443E" w:rsidRPr="00E16824" w:rsidTr="00E16824">
        <w:trPr>
          <w:trHeight w:hRule="exact" w:val="2823"/>
        </w:trPr>
        <w:tc>
          <w:tcPr>
            <w:tcW w:w="709" w:type="dxa"/>
            <w:vMerge/>
            <w:tcBorders>
              <w:bottom w:val="single" w:sz="12" w:space="0" w:color="auto"/>
            </w:tcBorders>
            <w:vAlign w:val="center"/>
          </w:tcPr>
          <w:p w:rsidR="0010443E" w:rsidRPr="00E16824" w:rsidRDefault="0010443E" w:rsidP="00E16824">
            <w:pPr>
              <w:jc w:val="center"/>
              <w:rPr>
                <w:rFonts w:ascii="Arial Narrow" w:hAnsi="Arial Narrow"/>
                <w:b/>
                <w:sz w:val="20"/>
                <w:szCs w:val="20"/>
              </w:rPr>
            </w:pPr>
          </w:p>
        </w:tc>
        <w:tc>
          <w:tcPr>
            <w:tcW w:w="851" w:type="dxa"/>
            <w:tcBorders>
              <w:bottom w:val="single" w:sz="12" w:space="0" w:color="auto"/>
            </w:tcBorders>
            <w:vAlign w:val="center"/>
          </w:tcPr>
          <w:p w:rsidR="0010443E" w:rsidRPr="00E16824" w:rsidRDefault="0010443E" w:rsidP="00E16824">
            <w:pPr>
              <w:jc w:val="center"/>
              <w:rPr>
                <w:rFonts w:ascii="Arial Narrow" w:hAnsi="Arial Narrow"/>
                <w:b/>
                <w:sz w:val="20"/>
                <w:szCs w:val="20"/>
              </w:rPr>
            </w:pPr>
            <w:r w:rsidRPr="00E16824">
              <w:rPr>
                <w:rFonts w:ascii="Arial Narrow" w:hAnsi="Arial Narrow"/>
                <w:b/>
                <w:sz w:val="20"/>
                <w:szCs w:val="20"/>
              </w:rPr>
              <w:t>дата</w:t>
            </w:r>
          </w:p>
        </w:tc>
        <w:tc>
          <w:tcPr>
            <w:tcW w:w="850" w:type="dxa"/>
            <w:tcBorders>
              <w:bottom w:val="single" w:sz="12" w:space="0" w:color="auto"/>
            </w:tcBorders>
            <w:vAlign w:val="center"/>
          </w:tcPr>
          <w:p w:rsidR="0010443E" w:rsidRPr="00E16824" w:rsidRDefault="0010443E" w:rsidP="00E16824">
            <w:pPr>
              <w:jc w:val="center"/>
              <w:rPr>
                <w:rFonts w:ascii="Arial Narrow" w:hAnsi="Arial Narrow"/>
                <w:b/>
                <w:sz w:val="20"/>
                <w:szCs w:val="20"/>
              </w:rPr>
            </w:pPr>
            <w:r w:rsidRPr="00E16824">
              <w:rPr>
                <w:rFonts w:ascii="Arial Narrow" w:hAnsi="Arial Narrow"/>
                <w:b/>
                <w:sz w:val="20"/>
                <w:szCs w:val="20"/>
              </w:rPr>
              <w:t>время</w:t>
            </w:r>
          </w:p>
        </w:tc>
        <w:tc>
          <w:tcPr>
            <w:tcW w:w="2835" w:type="dxa"/>
            <w:vMerge/>
            <w:tcBorders>
              <w:bottom w:val="single" w:sz="12" w:space="0" w:color="auto"/>
            </w:tcBorders>
            <w:vAlign w:val="center"/>
          </w:tcPr>
          <w:p w:rsidR="0010443E" w:rsidRPr="00E16824" w:rsidRDefault="0010443E" w:rsidP="00E16824">
            <w:pPr>
              <w:jc w:val="center"/>
              <w:rPr>
                <w:rFonts w:ascii="Arial Narrow" w:hAnsi="Arial Narrow"/>
                <w:b/>
                <w:sz w:val="20"/>
                <w:szCs w:val="20"/>
              </w:rPr>
            </w:pPr>
          </w:p>
        </w:tc>
        <w:tc>
          <w:tcPr>
            <w:tcW w:w="1134" w:type="dxa"/>
            <w:vMerge/>
            <w:tcBorders>
              <w:bottom w:val="single" w:sz="12" w:space="0" w:color="auto"/>
            </w:tcBorders>
            <w:vAlign w:val="center"/>
          </w:tcPr>
          <w:p w:rsidR="0010443E" w:rsidRPr="00E16824" w:rsidRDefault="0010443E" w:rsidP="00E16824">
            <w:pPr>
              <w:jc w:val="center"/>
              <w:rPr>
                <w:rFonts w:ascii="Arial Narrow" w:hAnsi="Arial Narrow"/>
                <w:b/>
                <w:sz w:val="20"/>
                <w:szCs w:val="20"/>
              </w:rPr>
            </w:pPr>
          </w:p>
        </w:tc>
        <w:tc>
          <w:tcPr>
            <w:tcW w:w="2410" w:type="dxa"/>
            <w:vMerge/>
            <w:tcBorders>
              <w:bottom w:val="single" w:sz="12" w:space="0" w:color="auto"/>
            </w:tcBorders>
            <w:vAlign w:val="center"/>
          </w:tcPr>
          <w:p w:rsidR="0010443E" w:rsidRPr="00E16824" w:rsidRDefault="0010443E" w:rsidP="00E16824">
            <w:pPr>
              <w:jc w:val="center"/>
              <w:rPr>
                <w:rFonts w:ascii="Arial Narrow" w:hAnsi="Arial Narrow"/>
                <w:b/>
                <w:sz w:val="20"/>
                <w:szCs w:val="20"/>
              </w:rPr>
            </w:pPr>
          </w:p>
        </w:tc>
        <w:tc>
          <w:tcPr>
            <w:tcW w:w="1418" w:type="dxa"/>
            <w:tcBorders>
              <w:bottom w:val="single" w:sz="12" w:space="0" w:color="auto"/>
            </w:tcBorders>
            <w:vAlign w:val="center"/>
          </w:tcPr>
          <w:p w:rsidR="0010443E" w:rsidRPr="00E16824" w:rsidRDefault="0010443E" w:rsidP="00E16824">
            <w:pPr>
              <w:jc w:val="center"/>
              <w:rPr>
                <w:rFonts w:ascii="Arial Narrow" w:hAnsi="Arial Narrow"/>
                <w:b/>
                <w:sz w:val="20"/>
                <w:szCs w:val="20"/>
              </w:rPr>
            </w:pPr>
            <w:r w:rsidRPr="00E16824">
              <w:rPr>
                <w:rFonts w:ascii="Arial Narrow" w:hAnsi="Arial Narrow"/>
                <w:b/>
                <w:sz w:val="20"/>
                <w:szCs w:val="20"/>
              </w:rPr>
              <w:t>Оказана медицинская помощь, участник ГИА ОТКАЗАЛСЯ ОТ СОСТАВЛЕНИЯ АКТА О ДОСРОЧНОМ ЗАВЕРШЕНИИ ЭКЗАМЕНА</w:t>
            </w:r>
          </w:p>
        </w:tc>
        <w:tc>
          <w:tcPr>
            <w:tcW w:w="1418" w:type="dxa"/>
            <w:tcBorders>
              <w:bottom w:val="single" w:sz="12" w:space="0" w:color="auto"/>
            </w:tcBorders>
            <w:vAlign w:val="center"/>
          </w:tcPr>
          <w:p w:rsidR="0010443E" w:rsidRPr="00E16824" w:rsidRDefault="0010443E" w:rsidP="00E16824">
            <w:pPr>
              <w:jc w:val="center"/>
              <w:rPr>
                <w:rFonts w:ascii="Arial Narrow" w:hAnsi="Arial Narrow"/>
                <w:b/>
                <w:sz w:val="20"/>
                <w:szCs w:val="20"/>
              </w:rPr>
            </w:pPr>
            <w:r w:rsidRPr="00E16824">
              <w:rPr>
                <w:rFonts w:ascii="Arial Narrow" w:hAnsi="Arial Narrow"/>
                <w:b/>
                <w:sz w:val="20"/>
                <w:szCs w:val="20"/>
              </w:rPr>
              <w:t>Оказана медицинская помощь, и СОСТАВЛЕН АКТ О ДОСРОЧНОМ ЗАВЕРШЕНИИ ЭКЗАМЕНА</w:t>
            </w:r>
          </w:p>
        </w:tc>
        <w:tc>
          <w:tcPr>
            <w:tcW w:w="1701" w:type="dxa"/>
            <w:vMerge/>
            <w:tcBorders>
              <w:bottom w:val="single" w:sz="12" w:space="0" w:color="auto"/>
            </w:tcBorders>
            <w:vAlign w:val="center"/>
          </w:tcPr>
          <w:p w:rsidR="0010443E" w:rsidRPr="00E16824" w:rsidRDefault="0010443E" w:rsidP="00E16824">
            <w:pPr>
              <w:jc w:val="center"/>
              <w:rPr>
                <w:rFonts w:ascii="Arial Narrow" w:hAnsi="Arial Narrow"/>
                <w:b/>
                <w:sz w:val="20"/>
                <w:szCs w:val="20"/>
              </w:rPr>
            </w:pPr>
          </w:p>
        </w:tc>
        <w:tc>
          <w:tcPr>
            <w:tcW w:w="1701" w:type="dxa"/>
            <w:vMerge/>
            <w:tcBorders>
              <w:bottom w:val="single" w:sz="12" w:space="0" w:color="auto"/>
              <w:right w:val="single" w:sz="6" w:space="0" w:color="auto"/>
            </w:tcBorders>
          </w:tcPr>
          <w:p w:rsidR="0010443E" w:rsidRPr="00E16824" w:rsidRDefault="0010443E" w:rsidP="00E16824">
            <w:pPr>
              <w:jc w:val="center"/>
              <w:rPr>
                <w:rFonts w:ascii="Arial Narrow" w:hAnsi="Arial Narrow"/>
                <w:b/>
                <w:sz w:val="20"/>
                <w:szCs w:val="20"/>
              </w:rPr>
            </w:pPr>
          </w:p>
        </w:tc>
      </w:tr>
      <w:tr w:rsidR="0010443E" w:rsidRPr="00E16824" w:rsidTr="00E16824">
        <w:trPr>
          <w:trHeight w:hRule="exact" w:val="227"/>
        </w:trPr>
        <w:tc>
          <w:tcPr>
            <w:tcW w:w="709" w:type="dxa"/>
            <w:tcBorders>
              <w:top w:val="single" w:sz="12" w:space="0" w:color="auto"/>
              <w:bottom w:val="single" w:sz="12" w:space="0" w:color="auto"/>
            </w:tcBorders>
            <w:vAlign w:val="center"/>
          </w:tcPr>
          <w:p w:rsidR="0010443E" w:rsidRPr="00E16824" w:rsidRDefault="0010443E" w:rsidP="00E16824">
            <w:pPr>
              <w:jc w:val="center"/>
              <w:rPr>
                <w:rFonts w:ascii="Arial Narrow" w:hAnsi="Arial Narrow"/>
                <w:b/>
                <w:sz w:val="20"/>
                <w:szCs w:val="20"/>
              </w:rPr>
            </w:pPr>
            <w:r w:rsidRPr="00E16824">
              <w:rPr>
                <w:rFonts w:ascii="Arial Narrow" w:hAnsi="Arial Narrow"/>
                <w:b/>
                <w:sz w:val="20"/>
                <w:szCs w:val="20"/>
              </w:rPr>
              <w:t>1</w:t>
            </w:r>
          </w:p>
        </w:tc>
        <w:tc>
          <w:tcPr>
            <w:tcW w:w="851" w:type="dxa"/>
            <w:tcBorders>
              <w:top w:val="single" w:sz="12" w:space="0" w:color="auto"/>
              <w:bottom w:val="single" w:sz="12" w:space="0" w:color="auto"/>
            </w:tcBorders>
            <w:vAlign w:val="center"/>
          </w:tcPr>
          <w:p w:rsidR="0010443E" w:rsidRPr="00E16824" w:rsidRDefault="0010443E" w:rsidP="00E16824">
            <w:pPr>
              <w:jc w:val="center"/>
              <w:rPr>
                <w:rFonts w:ascii="Arial Narrow" w:hAnsi="Arial Narrow"/>
                <w:b/>
                <w:sz w:val="20"/>
                <w:szCs w:val="20"/>
              </w:rPr>
            </w:pPr>
            <w:r w:rsidRPr="00E16824">
              <w:rPr>
                <w:rFonts w:ascii="Arial Narrow" w:hAnsi="Arial Narrow"/>
                <w:b/>
                <w:sz w:val="20"/>
                <w:szCs w:val="20"/>
              </w:rPr>
              <w:t>2</w:t>
            </w:r>
          </w:p>
        </w:tc>
        <w:tc>
          <w:tcPr>
            <w:tcW w:w="850" w:type="dxa"/>
            <w:tcBorders>
              <w:top w:val="single" w:sz="12" w:space="0" w:color="auto"/>
              <w:bottom w:val="single" w:sz="12" w:space="0" w:color="auto"/>
            </w:tcBorders>
            <w:vAlign w:val="center"/>
          </w:tcPr>
          <w:p w:rsidR="0010443E" w:rsidRPr="00E16824" w:rsidRDefault="0010443E" w:rsidP="00E16824">
            <w:pPr>
              <w:jc w:val="center"/>
              <w:rPr>
                <w:rFonts w:ascii="Arial Narrow" w:hAnsi="Arial Narrow"/>
                <w:b/>
                <w:sz w:val="20"/>
                <w:szCs w:val="20"/>
              </w:rPr>
            </w:pPr>
            <w:r w:rsidRPr="00E16824">
              <w:rPr>
                <w:rFonts w:ascii="Arial Narrow" w:hAnsi="Arial Narrow"/>
                <w:b/>
                <w:sz w:val="20"/>
                <w:szCs w:val="20"/>
              </w:rPr>
              <w:t>3</w:t>
            </w:r>
          </w:p>
        </w:tc>
        <w:tc>
          <w:tcPr>
            <w:tcW w:w="2835" w:type="dxa"/>
            <w:tcBorders>
              <w:top w:val="single" w:sz="12" w:space="0" w:color="auto"/>
              <w:bottom w:val="single" w:sz="12" w:space="0" w:color="auto"/>
            </w:tcBorders>
            <w:vAlign w:val="center"/>
          </w:tcPr>
          <w:p w:rsidR="0010443E" w:rsidRPr="00E16824" w:rsidRDefault="0010443E" w:rsidP="00E16824">
            <w:pPr>
              <w:jc w:val="center"/>
              <w:rPr>
                <w:rFonts w:ascii="Arial Narrow" w:hAnsi="Arial Narrow"/>
                <w:b/>
                <w:sz w:val="20"/>
                <w:szCs w:val="20"/>
              </w:rPr>
            </w:pPr>
            <w:r w:rsidRPr="00E16824">
              <w:rPr>
                <w:rFonts w:ascii="Arial Narrow" w:hAnsi="Arial Narrow"/>
                <w:b/>
                <w:sz w:val="20"/>
                <w:szCs w:val="20"/>
              </w:rPr>
              <w:t>4</w:t>
            </w:r>
          </w:p>
        </w:tc>
        <w:tc>
          <w:tcPr>
            <w:tcW w:w="1134" w:type="dxa"/>
            <w:tcBorders>
              <w:top w:val="single" w:sz="12" w:space="0" w:color="auto"/>
              <w:bottom w:val="single" w:sz="12" w:space="0" w:color="auto"/>
            </w:tcBorders>
            <w:vAlign w:val="center"/>
          </w:tcPr>
          <w:p w:rsidR="0010443E" w:rsidRPr="00E16824" w:rsidRDefault="0010443E" w:rsidP="00E16824">
            <w:pPr>
              <w:jc w:val="center"/>
              <w:rPr>
                <w:rFonts w:ascii="Arial Narrow" w:hAnsi="Arial Narrow"/>
                <w:b/>
                <w:sz w:val="20"/>
                <w:szCs w:val="20"/>
              </w:rPr>
            </w:pPr>
            <w:r w:rsidRPr="00E16824">
              <w:rPr>
                <w:rFonts w:ascii="Arial Narrow" w:hAnsi="Arial Narrow"/>
                <w:b/>
                <w:sz w:val="20"/>
                <w:szCs w:val="20"/>
              </w:rPr>
              <w:t>5</w:t>
            </w:r>
          </w:p>
        </w:tc>
        <w:tc>
          <w:tcPr>
            <w:tcW w:w="2410" w:type="dxa"/>
            <w:tcBorders>
              <w:top w:val="single" w:sz="12" w:space="0" w:color="auto"/>
              <w:bottom w:val="single" w:sz="12" w:space="0" w:color="auto"/>
            </w:tcBorders>
            <w:vAlign w:val="center"/>
          </w:tcPr>
          <w:p w:rsidR="0010443E" w:rsidRPr="00E16824" w:rsidRDefault="0010443E" w:rsidP="00E16824">
            <w:pPr>
              <w:jc w:val="center"/>
              <w:rPr>
                <w:rFonts w:ascii="Arial Narrow" w:hAnsi="Arial Narrow"/>
                <w:b/>
                <w:sz w:val="20"/>
                <w:szCs w:val="20"/>
              </w:rPr>
            </w:pPr>
            <w:r w:rsidRPr="00E16824">
              <w:rPr>
                <w:rFonts w:ascii="Arial Narrow" w:hAnsi="Arial Narrow"/>
                <w:b/>
                <w:sz w:val="20"/>
                <w:szCs w:val="20"/>
              </w:rPr>
              <w:t>6</w:t>
            </w:r>
          </w:p>
        </w:tc>
        <w:tc>
          <w:tcPr>
            <w:tcW w:w="1418" w:type="dxa"/>
            <w:tcBorders>
              <w:top w:val="single" w:sz="12" w:space="0" w:color="auto"/>
              <w:bottom w:val="single" w:sz="12" w:space="0" w:color="auto"/>
            </w:tcBorders>
            <w:vAlign w:val="center"/>
          </w:tcPr>
          <w:p w:rsidR="0010443E" w:rsidRPr="00E16824" w:rsidRDefault="0010443E" w:rsidP="00E16824">
            <w:pPr>
              <w:jc w:val="center"/>
              <w:rPr>
                <w:rFonts w:ascii="Arial Narrow" w:hAnsi="Arial Narrow"/>
                <w:b/>
                <w:sz w:val="20"/>
                <w:szCs w:val="20"/>
              </w:rPr>
            </w:pPr>
            <w:r w:rsidRPr="00E16824">
              <w:rPr>
                <w:rFonts w:ascii="Arial Narrow" w:hAnsi="Arial Narrow"/>
                <w:b/>
                <w:sz w:val="20"/>
                <w:szCs w:val="20"/>
              </w:rPr>
              <w:t>7</w:t>
            </w:r>
          </w:p>
        </w:tc>
        <w:tc>
          <w:tcPr>
            <w:tcW w:w="1418" w:type="dxa"/>
            <w:tcBorders>
              <w:top w:val="single" w:sz="12" w:space="0" w:color="auto"/>
              <w:bottom w:val="single" w:sz="12" w:space="0" w:color="auto"/>
            </w:tcBorders>
            <w:vAlign w:val="center"/>
          </w:tcPr>
          <w:p w:rsidR="0010443E" w:rsidRPr="00E16824" w:rsidRDefault="0010443E" w:rsidP="00E16824">
            <w:pPr>
              <w:jc w:val="center"/>
              <w:rPr>
                <w:rFonts w:ascii="Arial Narrow" w:hAnsi="Arial Narrow"/>
                <w:b/>
                <w:sz w:val="20"/>
                <w:szCs w:val="20"/>
              </w:rPr>
            </w:pPr>
            <w:r w:rsidRPr="00E16824">
              <w:rPr>
                <w:rFonts w:ascii="Arial Narrow" w:hAnsi="Arial Narrow"/>
                <w:b/>
                <w:sz w:val="20"/>
                <w:szCs w:val="20"/>
              </w:rPr>
              <w:t>8</w:t>
            </w:r>
          </w:p>
        </w:tc>
        <w:tc>
          <w:tcPr>
            <w:tcW w:w="1701" w:type="dxa"/>
            <w:tcBorders>
              <w:top w:val="single" w:sz="12" w:space="0" w:color="auto"/>
              <w:bottom w:val="single" w:sz="12" w:space="0" w:color="auto"/>
            </w:tcBorders>
            <w:vAlign w:val="center"/>
          </w:tcPr>
          <w:p w:rsidR="0010443E" w:rsidRPr="00E16824" w:rsidRDefault="0010443E" w:rsidP="00E16824">
            <w:pPr>
              <w:jc w:val="center"/>
              <w:rPr>
                <w:rFonts w:ascii="Arial Narrow" w:hAnsi="Arial Narrow"/>
                <w:b/>
                <w:sz w:val="20"/>
                <w:szCs w:val="20"/>
              </w:rPr>
            </w:pPr>
            <w:r w:rsidRPr="00E16824">
              <w:rPr>
                <w:rFonts w:ascii="Arial Narrow" w:hAnsi="Arial Narrow"/>
                <w:b/>
                <w:sz w:val="20"/>
                <w:szCs w:val="20"/>
              </w:rPr>
              <w:t>9</w:t>
            </w:r>
          </w:p>
        </w:tc>
        <w:tc>
          <w:tcPr>
            <w:tcW w:w="1701" w:type="dxa"/>
            <w:tcBorders>
              <w:top w:val="single" w:sz="12" w:space="0" w:color="auto"/>
              <w:bottom w:val="single" w:sz="12" w:space="0" w:color="auto"/>
              <w:right w:val="single" w:sz="6" w:space="0" w:color="auto"/>
            </w:tcBorders>
          </w:tcPr>
          <w:p w:rsidR="0010443E" w:rsidRPr="00E16824" w:rsidRDefault="0010443E" w:rsidP="00E16824">
            <w:pPr>
              <w:jc w:val="center"/>
              <w:rPr>
                <w:rFonts w:ascii="Arial Narrow" w:hAnsi="Arial Narrow"/>
                <w:b/>
                <w:sz w:val="20"/>
                <w:szCs w:val="20"/>
              </w:rPr>
            </w:pPr>
            <w:r w:rsidRPr="00E16824">
              <w:rPr>
                <w:rFonts w:ascii="Arial Narrow" w:hAnsi="Arial Narrow"/>
                <w:b/>
                <w:sz w:val="20"/>
                <w:szCs w:val="20"/>
              </w:rPr>
              <w:t>10</w:t>
            </w:r>
          </w:p>
        </w:tc>
      </w:tr>
      <w:tr w:rsidR="0010443E" w:rsidRPr="00E16824" w:rsidTr="00E16824">
        <w:trPr>
          <w:trHeight w:hRule="exact" w:val="397"/>
        </w:trPr>
        <w:tc>
          <w:tcPr>
            <w:tcW w:w="709" w:type="dxa"/>
            <w:tcBorders>
              <w:top w:val="single" w:sz="12" w:space="0" w:color="auto"/>
            </w:tcBorders>
          </w:tcPr>
          <w:p w:rsidR="0010443E" w:rsidRPr="00E16824" w:rsidRDefault="0010443E" w:rsidP="00E16824">
            <w:pPr>
              <w:jc w:val="center"/>
              <w:rPr>
                <w:rFonts w:ascii="Arial Narrow" w:hAnsi="Arial Narrow"/>
                <w:i/>
                <w:sz w:val="20"/>
                <w:szCs w:val="20"/>
              </w:rPr>
            </w:pPr>
          </w:p>
        </w:tc>
        <w:tc>
          <w:tcPr>
            <w:tcW w:w="851" w:type="dxa"/>
            <w:tcBorders>
              <w:top w:val="single" w:sz="12" w:space="0" w:color="auto"/>
            </w:tcBorders>
          </w:tcPr>
          <w:p w:rsidR="0010443E" w:rsidRPr="00E16824" w:rsidRDefault="0010443E" w:rsidP="00E16824">
            <w:pPr>
              <w:jc w:val="center"/>
              <w:rPr>
                <w:rFonts w:ascii="Arial Narrow" w:hAnsi="Arial Narrow"/>
                <w:i/>
                <w:sz w:val="20"/>
                <w:szCs w:val="20"/>
              </w:rPr>
            </w:pPr>
          </w:p>
        </w:tc>
        <w:tc>
          <w:tcPr>
            <w:tcW w:w="850" w:type="dxa"/>
            <w:tcBorders>
              <w:top w:val="single" w:sz="12" w:space="0" w:color="auto"/>
            </w:tcBorders>
          </w:tcPr>
          <w:p w:rsidR="0010443E" w:rsidRPr="00E16824" w:rsidRDefault="0010443E" w:rsidP="00E16824">
            <w:pPr>
              <w:jc w:val="center"/>
              <w:rPr>
                <w:rFonts w:ascii="Arial Narrow" w:hAnsi="Arial Narrow"/>
                <w:i/>
                <w:sz w:val="20"/>
                <w:szCs w:val="20"/>
              </w:rPr>
            </w:pPr>
          </w:p>
        </w:tc>
        <w:tc>
          <w:tcPr>
            <w:tcW w:w="2835" w:type="dxa"/>
            <w:tcBorders>
              <w:top w:val="single" w:sz="12" w:space="0" w:color="auto"/>
            </w:tcBorders>
          </w:tcPr>
          <w:p w:rsidR="0010443E" w:rsidRPr="00E16824" w:rsidRDefault="0010443E" w:rsidP="00E16824">
            <w:pPr>
              <w:jc w:val="center"/>
              <w:rPr>
                <w:rFonts w:ascii="Arial Narrow" w:hAnsi="Arial Narrow"/>
                <w:i/>
                <w:sz w:val="20"/>
                <w:szCs w:val="20"/>
              </w:rPr>
            </w:pPr>
          </w:p>
        </w:tc>
        <w:tc>
          <w:tcPr>
            <w:tcW w:w="1134" w:type="dxa"/>
            <w:tcBorders>
              <w:top w:val="single" w:sz="12" w:space="0" w:color="auto"/>
            </w:tcBorders>
          </w:tcPr>
          <w:p w:rsidR="0010443E" w:rsidRPr="00E16824" w:rsidRDefault="0010443E" w:rsidP="00E16824">
            <w:pPr>
              <w:jc w:val="center"/>
              <w:rPr>
                <w:rFonts w:ascii="Arial Narrow" w:hAnsi="Arial Narrow"/>
                <w:i/>
                <w:sz w:val="20"/>
                <w:szCs w:val="20"/>
              </w:rPr>
            </w:pPr>
          </w:p>
        </w:tc>
        <w:tc>
          <w:tcPr>
            <w:tcW w:w="2410" w:type="dxa"/>
            <w:tcBorders>
              <w:top w:val="single" w:sz="12" w:space="0" w:color="auto"/>
            </w:tcBorders>
          </w:tcPr>
          <w:p w:rsidR="0010443E" w:rsidRPr="00E16824" w:rsidRDefault="0010443E" w:rsidP="00E16824">
            <w:pPr>
              <w:jc w:val="center"/>
              <w:rPr>
                <w:rFonts w:ascii="Arial Narrow" w:hAnsi="Arial Narrow"/>
                <w:i/>
                <w:sz w:val="20"/>
                <w:szCs w:val="20"/>
              </w:rPr>
            </w:pPr>
          </w:p>
        </w:tc>
        <w:tc>
          <w:tcPr>
            <w:tcW w:w="1418" w:type="dxa"/>
            <w:tcBorders>
              <w:top w:val="single" w:sz="12" w:space="0" w:color="auto"/>
            </w:tcBorders>
          </w:tcPr>
          <w:p w:rsidR="0010443E" w:rsidRPr="00E16824" w:rsidRDefault="0010443E" w:rsidP="00E16824">
            <w:pPr>
              <w:jc w:val="center"/>
              <w:rPr>
                <w:rFonts w:ascii="Arial Narrow" w:hAnsi="Arial Narrow"/>
                <w:i/>
                <w:sz w:val="20"/>
                <w:szCs w:val="20"/>
              </w:rPr>
            </w:pPr>
          </w:p>
        </w:tc>
        <w:tc>
          <w:tcPr>
            <w:tcW w:w="1418" w:type="dxa"/>
            <w:tcBorders>
              <w:top w:val="single" w:sz="12" w:space="0" w:color="auto"/>
            </w:tcBorders>
          </w:tcPr>
          <w:p w:rsidR="0010443E" w:rsidRPr="00E16824" w:rsidRDefault="0010443E" w:rsidP="00E16824">
            <w:pPr>
              <w:jc w:val="center"/>
              <w:rPr>
                <w:rFonts w:ascii="Arial Narrow" w:hAnsi="Arial Narrow"/>
                <w:sz w:val="20"/>
                <w:szCs w:val="20"/>
              </w:rPr>
            </w:pPr>
          </w:p>
        </w:tc>
        <w:tc>
          <w:tcPr>
            <w:tcW w:w="1701" w:type="dxa"/>
            <w:tcBorders>
              <w:top w:val="single" w:sz="12" w:space="0" w:color="auto"/>
            </w:tcBorders>
          </w:tcPr>
          <w:p w:rsidR="0010443E" w:rsidRPr="00E16824" w:rsidRDefault="0010443E" w:rsidP="00E16824">
            <w:pPr>
              <w:rPr>
                <w:rFonts w:ascii="Arial Narrow" w:hAnsi="Arial Narrow"/>
                <w:sz w:val="20"/>
                <w:szCs w:val="20"/>
              </w:rPr>
            </w:pPr>
          </w:p>
        </w:tc>
        <w:tc>
          <w:tcPr>
            <w:tcW w:w="1701" w:type="dxa"/>
            <w:tcBorders>
              <w:top w:val="single" w:sz="12" w:space="0" w:color="auto"/>
              <w:right w:val="single" w:sz="6" w:space="0" w:color="auto"/>
            </w:tcBorders>
          </w:tcPr>
          <w:p w:rsidR="0010443E" w:rsidRPr="00E16824" w:rsidRDefault="0010443E" w:rsidP="00E16824">
            <w:pPr>
              <w:rPr>
                <w:rFonts w:ascii="Arial Narrow" w:hAnsi="Arial Narrow"/>
                <w:sz w:val="20"/>
                <w:szCs w:val="20"/>
              </w:rPr>
            </w:pPr>
          </w:p>
        </w:tc>
      </w:tr>
      <w:tr w:rsidR="0010443E" w:rsidRPr="00E16824" w:rsidTr="00E16824">
        <w:trPr>
          <w:trHeight w:hRule="exact" w:val="397"/>
        </w:trPr>
        <w:tc>
          <w:tcPr>
            <w:tcW w:w="709" w:type="dxa"/>
          </w:tcPr>
          <w:p w:rsidR="0010443E" w:rsidRPr="00E16824" w:rsidRDefault="0010443E" w:rsidP="00E16824">
            <w:pPr>
              <w:rPr>
                <w:rFonts w:ascii="Arial Narrow" w:hAnsi="Arial Narrow"/>
                <w:sz w:val="20"/>
                <w:szCs w:val="20"/>
              </w:rPr>
            </w:pPr>
          </w:p>
        </w:tc>
        <w:tc>
          <w:tcPr>
            <w:tcW w:w="851" w:type="dxa"/>
          </w:tcPr>
          <w:p w:rsidR="0010443E" w:rsidRPr="00E16824" w:rsidRDefault="0010443E" w:rsidP="00E16824">
            <w:pPr>
              <w:rPr>
                <w:rFonts w:ascii="Arial Narrow" w:hAnsi="Arial Narrow"/>
                <w:sz w:val="20"/>
                <w:szCs w:val="20"/>
              </w:rPr>
            </w:pPr>
          </w:p>
        </w:tc>
        <w:tc>
          <w:tcPr>
            <w:tcW w:w="850" w:type="dxa"/>
          </w:tcPr>
          <w:p w:rsidR="0010443E" w:rsidRPr="00E16824" w:rsidRDefault="0010443E" w:rsidP="00E16824">
            <w:pPr>
              <w:rPr>
                <w:rFonts w:ascii="Arial Narrow" w:hAnsi="Arial Narrow"/>
                <w:sz w:val="20"/>
                <w:szCs w:val="20"/>
              </w:rPr>
            </w:pPr>
          </w:p>
        </w:tc>
        <w:tc>
          <w:tcPr>
            <w:tcW w:w="2835" w:type="dxa"/>
          </w:tcPr>
          <w:p w:rsidR="0010443E" w:rsidRPr="00E16824" w:rsidRDefault="0010443E" w:rsidP="00E16824">
            <w:pPr>
              <w:rPr>
                <w:rFonts w:ascii="Arial Narrow" w:hAnsi="Arial Narrow"/>
                <w:sz w:val="20"/>
                <w:szCs w:val="20"/>
              </w:rPr>
            </w:pPr>
          </w:p>
        </w:tc>
        <w:tc>
          <w:tcPr>
            <w:tcW w:w="1134" w:type="dxa"/>
          </w:tcPr>
          <w:p w:rsidR="0010443E" w:rsidRPr="00E16824" w:rsidRDefault="0010443E" w:rsidP="00E16824">
            <w:pPr>
              <w:rPr>
                <w:rFonts w:ascii="Arial Narrow" w:hAnsi="Arial Narrow"/>
                <w:sz w:val="20"/>
                <w:szCs w:val="20"/>
              </w:rPr>
            </w:pPr>
          </w:p>
        </w:tc>
        <w:tc>
          <w:tcPr>
            <w:tcW w:w="2410" w:type="dxa"/>
          </w:tcPr>
          <w:p w:rsidR="0010443E" w:rsidRPr="00E16824" w:rsidRDefault="0010443E" w:rsidP="00E16824">
            <w:pPr>
              <w:rPr>
                <w:rFonts w:ascii="Arial Narrow" w:hAnsi="Arial Narrow"/>
                <w:sz w:val="20"/>
                <w:szCs w:val="20"/>
              </w:rPr>
            </w:pPr>
          </w:p>
        </w:tc>
        <w:tc>
          <w:tcPr>
            <w:tcW w:w="1418" w:type="dxa"/>
          </w:tcPr>
          <w:p w:rsidR="0010443E" w:rsidRPr="00E16824" w:rsidRDefault="0010443E" w:rsidP="00E16824">
            <w:pPr>
              <w:rPr>
                <w:rFonts w:ascii="Arial Narrow" w:hAnsi="Arial Narrow"/>
                <w:sz w:val="20"/>
                <w:szCs w:val="20"/>
              </w:rPr>
            </w:pPr>
          </w:p>
        </w:tc>
        <w:tc>
          <w:tcPr>
            <w:tcW w:w="1418" w:type="dxa"/>
          </w:tcPr>
          <w:p w:rsidR="0010443E" w:rsidRPr="00E16824" w:rsidRDefault="0010443E" w:rsidP="00E16824">
            <w:pPr>
              <w:rPr>
                <w:rFonts w:ascii="Arial Narrow" w:hAnsi="Arial Narrow"/>
                <w:sz w:val="20"/>
                <w:szCs w:val="20"/>
              </w:rPr>
            </w:pPr>
          </w:p>
        </w:tc>
        <w:tc>
          <w:tcPr>
            <w:tcW w:w="1701" w:type="dxa"/>
          </w:tcPr>
          <w:p w:rsidR="0010443E" w:rsidRPr="00E16824" w:rsidRDefault="0010443E" w:rsidP="00E16824">
            <w:pPr>
              <w:rPr>
                <w:rFonts w:ascii="Arial Narrow" w:hAnsi="Arial Narrow"/>
                <w:sz w:val="20"/>
                <w:szCs w:val="20"/>
              </w:rPr>
            </w:pPr>
          </w:p>
        </w:tc>
        <w:tc>
          <w:tcPr>
            <w:tcW w:w="1701" w:type="dxa"/>
            <w:tcBorders>
              <w:right w:val="single" w:sz="6" w:space="0" w:color="auto"/>
            </w:tcBorders>
          </w:tcPr>
          <w:p w:rsidR="0010443E" w:rsidRPr="00E16824" w:rsidRDefault="0010443E" w:rsidP="00E16824">
            <w:pPr>
              <w:rPr>
                <w:rFonts w:ascii="Arial Narrow" w:hAnsi="Arial Narrow"/>
                <w:sz w:val="20"/>
                <w:szCs w:val="20"/>
              </w:rPr>
            </w:pPr>
          </w:p>
        </w:tc>
      </w:tr>
      <w:tr w:rsidR="0010443E" w:rsidRPr="00E16824" w:rsidTr="00E16824">
        <w:trPr>
          <w:trHeight w:hRule="exact" w:val="397"/>
        </w:trPr>
        <w:tc>
          <w:tcPr>
            <w:tcW w:w="709" w:type="dxa"/>
          </w:tcPr>
          <w:p w:rsidR="0010443E" w:rsidRPr="00E16824" w:rsidRDefault="0010443E" w:rsidP="00E16824">
            <w:pPr>
              <w:rPr>
                <w:rFonts w:ascii="Arial Narrow" w:hAnsi="Arial Narrow"/>
                <w:sz w:val="20"/>
                <w:szCs w:val="20"/>
              </w:rPr>
            </w:pPr>
          </w:p>
        </w:tc>
        <w:tc>
          <w:tcPr>
            <w:tcW w:w="851" w:type="dxa"/>
          </w:tcPr>
          <w:p w:rsidR="0010443E" w:rsidRPr="00E16824" w:rsidRDefault="0010443E" w:rsidP="00E16824">
            <w:pPr>
              <w:rPr>
                <w:rFonts w:ascii="Arial Narrow" w:hAnsi="Arial Narrow"/>
                <w:sz w:val="20"/>
                <w:szCs w:val="20"/>
              </w:rPr>
            </w:pPr>
          </w:p>
        </w:tc>
        <w:tc>
          <w:tcPr>
            <w:tcW w:w="850" w:type="dxa"/>
          </w:tcPr>
          <w:p w:rsidR="0010443E" w:rsidRPr="00E16824" w:rsidRDefault="0010443E" w:rsidP="00E16824">
            <w:pPr>
              <w:rPr>
                <w:rFonts w:ascii="Arial Narrow" w:hAnsi="Arial Narrow"/>
                <w:sz w:val="20"/>
                <w:szCs w:val="20"/>
              </w:rPr>
            </w:pPr>
          </w:p>
        </w:tc>
        <w:tc>
          <w:tcPr>
            <w:tcW w:w="2835" w:type="dxa"/>
          </w:tcPr>
          <w:p w:rsidR="0010443E" w:rsidRPr="00E16824" w:rsidRDefault="0010443E" w:rsidP="00E16824">
            <w:pPr>
              <w:rPr>
                <w:rFonts w:ascii="Arial Narrow" w:hAnsi="Arial Narrow"/>
                <w:sz w:val="20"/>
                <w:szCs w:val="20"/>
              </w:rPr>
            </w:pPr>
          </w:p>
        </w:tc>
        <w:tc>
          <w:tcPr>
            <w:tcW w:w="1134" w:type="dxa"/>
          </w:tcPr>
          <w:p w:rsidR="0010443E" w:rsidRPr="00E16824" w:rsidRDefault="0010443E" w:rsidP="00E16824">
            <w:pPr>
              <w:rPr>
                <w:rFonts w:ascii="Arial Narrow" w:hAnsi="Arial Narrow"/>
                <w:sz w:val="20"/>
                <w:szCs w:val="20"/>
              </w:rPr>
            </w:pPr>
          </w:p>
        </w:tc>
        <w:tc>
          <w:tcPr>
            <w:tcW w:w="2410" w:type="dxa"/>
          </w:tcPr>
          <w:p w:rsidR="0010443E" w:rsidRPr="00E16824" w:rsidRDefault="0010443E" w:rsidP="00E16824">
            <w:pPr>
              <w:rPr>
                <w:rFonts w:ascii="Arial Narrow" w:hAnsi="Arial Narrow"/>
                <w:sz w:val="20"/>
                <w:szCs w:val="20"/>
              </w:rPr>
            </w:pPr>
          </w:p>
        </w:tc>
        <w:tc>
          <w:tcPr>
            <w:tcW w:w="1418" w:type="dxa"/>
          </w:tcPr>
          <w:p w:rsidR="0010443E" w:rsidRPr="00E16824" w:rsidRDefault="0010443E" w:rsidP="00E16824">
            <w:pPr>
              <w:rPr>
                <w:rFonts w:ascii="Arial Narrow" w:hAnsi="Arial Narrow"/>
                <w:sz w:val="20"/>
                <w:szCs w:val="20"/>
              </w:rPr>
            </w:pPr>
          </w:p>
        </w:tc>
        <w:tc>
          <w:tcPr>
            <w:tcW w:w="1418" w:type="dxa"/>
          </w:tcPr>
          <w:p w:rsidR="0010443E" w:rsidRPr="00E16824" w:rsidRDefault="0010443E" w:rsidP="00E16824">
            <w:pPr>
              <w:rPr>
                <w:rFonts w:ascii="Arial Narrow" w:hAnsi="Arial Narrow"/>
                <w:sz w:val="20"/>
                <w:szCs w:val="20"/>
              </w:rPr>
            </w:pPr>
          </w:p>
        </w:tc>
        <w:tc>
          <w:tcPr>
            <w:tcW w:w="1701" w:type="dxa"/>
          </w:tcPr>
          <w:p w:rsidR="0010443E" w:rsidRPr="00E16824" w:rsidRDefault="0010443E" w:rsidP="00E16824">
            <w:pPr>
              <w:rPr>
                <w:rFonts w:ascii="Arial Narrow" w:hAnsi="Arial Narrow"/>
                <w:sz w:val="20"/>
                <w:szCs w:val="20"/>
              </w:rPr>
            </w:pPr>
          </w:p>
        </w:tc>
        <w:tc>
          <w:tcPr>
            <w:tcW w:w="1701" w:type="dxa"/>
            <w:tcBorders>
              <w:right w:val="single" w:sz="6" w:space="0" w:color="auto"/>
            </w:tcBorders>
          </w:tcPr>
          <w:p w:rsidR="0010443E" w:rsidRPr="00E16824" w:rsidRDefault="0010443E" w:rsidP="00E16824">
            <w:pPr>
              <w:rPr>
                <w:rFonts w:ascii="Arial Narrow" w:hAnsi="Arial Narrow"/>
                <w:sz w:val="20"/>
                <w:szCs w:val="20"/>
              </w:rPr>
            </w:pPr>
          </w:p>
        </w:tc>
      </w:tr>
      <w:tr w:rsidR="0010443E" w:rsidRPr="00E16824" w:rsidTr="00E16824">
        <w:trPr>
          <w:trHeight w:hRule="exact" w:val="397"/>
        </w:trPr>
        <w:tc>
          <w:tcPr>
            <w:tcW w:w="709" w:type="dxa"/>
          </w:tcPr>
          <w:p w:rsidR="0010443E" w:rsidRPr="00E16824" w:rsidRDefault="0010443E" w:rsidP="00E16824">
            <w:pPr>
              <w:rPr>
                <w:rFonts w:ascii="Arial Narrow" w:hAnsi="Arial Narrow"/>
                <w:sz w:val="20"/>
                <w:szCs w:val="20"/>
              </w:rPr>
            </w:pPr>
          </w:p>
        </w:tc>
        <w:tc>
          <w:tcPr>
            <w:tcW w:w="851" w:type="dxa"/>
          </w:tcPr>
          <w:p w:rsidR="0010443E" w:rsidRPr="00E16824" w:rsidRDefault="0010443E" w:rsidP="00E16824">
            <w:pPr>
              <w:rPr>
                <w:rFonts w:ascii="Arial Narrow" w:hAnsi="Arial Narrow"/>
                <w:sz w:val="20"/>
                <w:szCs w:val="20"/>
              </w:rPr>
            </w:pPr>
          </w:p>
        </w:tc>
        <w:tc>
          <w:tcPr>
            <w:tcW w:w="850" w:type="dxa"/>
          </w:tcPr>
          <w:p w:rsidR="0010443E" w:rsidRPr="00E16824" w:rsidRDefault="0010443E" w:rsidP="00E16824">
            <w:pPr>
              <w:rPr>
                <w:rFonts w:ascii="Arial Narrow" w:hAnsi="Arial Narrow"/>
                <w:sz w:val="20"/>
                <w:szCs w:val="20"/>
              </w:rPr>
            </w:pPr>
          </w:p>
        </w:tc>
        <w:tc>
          <w:tcPr>
            <w:tcW w:w="2835" w:type="dxa"/>
          </w:tcPr>
          <w:p w:rsidR="0010443E" w:rsidRPr="00E16824" w:rsidRDefault="0010443E" w:rsidP="00E16824">
            <w:pPr>
              <w:rPr>
                <w:rFonts w:ascii="Arial Narrow" w:hAnsi="Arial Narrow"/>
                <w:sz w:val="20"/>
                <w:szCs w:val="20"/>
              </w:rPr>
            </w:pPr>
          </w:p>
        </w:tc>
        <w:tc>
          <w:tcPr>
            <w:tcW w:w="1134" w:type="dxa"/>
          </w:tcPr>
          <w:p w:rsidR="0010443E" w:rsidRPr="00E16824" w:rsidRDefault="0010443E" w:rsidP="00E16824">
            <w:pPr>
              <w:rPr>
                <w:rFonts w:ascii="Arial Narrow" w:hAnsi="Arial Narrow"/>
                <w:sz w:val="20"/>
                <w:szCs w:val="20"/>
              </w:rPr>
            </w:pPr>
          </w:p>
        </w:tc>
        <w:tc>
          <w:tcPr>
            <w:tcW w:w="2410" w:type="dxa"/>
          </w:tcPr>
          <w:p w:rsidR="0010443E" w:rsidRPr="00E16824" w:rsidRDefault="0010443E" w:rsidP="00E16824">
            <w:pPr>
              <w:rPr>
                <w:rFonts w:ascii="Arial Narrow" w:hAnsi="Arial Narrow"/>
                <w:sz w:val="20"/>
                <w:szCs w:val="20"/>
              </w:rPr>
            </w:pPr>
          </w:p>
        </w:tc>
        <w:tc>
          <w:tcPr>
            <w:tcW w:w="1418" w:type="dxa"/>
          </w:tcPr>
          <w:p w:rsidR="0010443E" w:rsidRPr="00E16824" w:rsidRDefault="0010443E" w:rsidP="00E16824">
            <w:pPr>
              <w:rPr>
                <w:rFonts w:ascii="Arial Narrow" w:hAnsi="Arial Narrow"/>
                <w:sz w:val="20"/>
                <w:szCs w:val="20"/>
              </w:rPr>
            </w:pPr>
          </w:p>
        </w:tc>
        <w:tc>
          <w:tcPr>
            <w:tcW w:w="1418" w:type="dxa"/>
          </w:tcPr>
          <w:p w:rsidR="0010443E" w:rsidRPr="00E16824" w:rsidRDefault="0010443E" w:rsidP="00E16824">
            <w:pPr>
              <w:rPr>
                <w:rFonts w:ascii="Arial Narrow" w:hAnsi="Arial Narrow"/>
                <w:sz w:val="20"/>
                <w:szCs w:val="20"/>
              </w:rPr>
            </w:pPr>
          </w:p>
        </w:tc>
        <w:tc>
          <w:tcPr>
            <w:tcW w:w="1701" w:type="dxa"/>
          </w:tcPr>
          <w:p w:rsidR="0010443E" w:rsidRPr="00E16824" w:rsidRDefault="0010443E" w:rsidP="00E16824">
            <w:pPr>
              <w:rPr>
                <w:rFonts w:ascii="Arial Narrow" w:hAnsi="Arial Narrow"/>
                <w:sz w:val="20"/>
                <w:szCs w:val="20"/>
              </w:rPr>
            </w:pPr>
          </w:p>
        </w:tc>
        <w:tc>
          <w:tcPr>
            <w:tcW w:w="1701" w:type="dxa"/>
            <w:tcBorders>
              <w:right w:val="single" w:sz="6" w:space="0" w:color="auto"/>
            </w:tcBorders>
          </w:tcPr>
          <w:p w:rsidR="0010443E" w:rsidRPr="00E16824" w:rsidRDefault="0010443E" w:rsidP="00E16824">
            <w:pPr>
              <w:rPr>
                <w:rFonts w:ascii="Arial Narrow" w:hAnsi="Arial Narrow"/>
                <w:sz w:val="20"/>
                <w:szCs w:val="20"/>
              </w:rPr>
            </w:pPr>
          </w:p>
        </w:tc>
      </w:tr>
      <w:tr w:rsidR="0010443E" w:rsidRPr="00E16824" w:rsidTr="00E16824">
        <w:trPr>
          <w:trHeight w:hRule="exact" w:val="397"/>
        </w:trPr>
        <w:tc>
          <w:tcPr>
            <w:tcW w:w="709" w:type="dxa"/>
          </w:tcPr>
          <w:p w:rsidR="0010443E" w:rsidRPr="00E16824" w:rsidRDefault="0010443E" w:rsidP="00E16824">
            <w:pPr>
              <w:rPr>
                <w:rFonts w:ascii="Arial Narrow" w:hAnsi="Arial Narrow"/>
                <w:sz w:val="20"/>
                <w:szCs w:val="20"/>
              </w:rPr>
            </w:pPr>
          </w:p>
        </w:tc>
        <w:tc>
          <w:tcPr>
            <w:tcW w:w="851" w:type="dxa"/>
          </w:tcPr>
          <w:p w:rsidR="0010443E" w:rsidRPr="00E16824" w:rsidRDefault="0010443E" w:rsidP="00E16824">
            <w:pPr>
              <w:rPr>
                <w:rFonts w:ascii="Arial Narrow" w:hAnsi="Arial Narrow"/>
                <w:sz w:val="20"/>
                <w:szCs w:val="20"/>
              </w:rPr>
            </w:pPr>
          </w:p>
        </w:tc>
        <w:tc>
          <w:tcPr>
            <w:tcW w:w="850" w:type="dxa"/>
          </w:tcPr>
          <w:p w:rsidR="0010443E" w:rsidRPr="00E16824" w:rsidRDefault="0010443E" w:rsidP="00E16824">
            <w:pPr>
              <w:rPr>
                <w:rFonts w:ascii="Arial Narrow" w:hAnsi="Arial Narrow"/>
                <w:sz w:val="20"/>
                <w:szCs w:val="20"/>
              </w:rPr>
            </w:pPr>
          </w:p>
        </w:tc>
        <w:tc>
          <w:tcPr>
            <w:tcW w:w="2835" w:type="dxa"/>
          </w:tcPr>
          <w:p w:rsidR="0010443E" w:rsidRPr="00E16824" w:rsidRDefault="0010443E" w:rsidP="00E16824">
            <w:pPr>
              <w:rPr>
                <w:rFonts w:ascii="Arial Narrow" w:hAnsi="Arial Narrow"/>
                <w:sz w:val="20"/>
                <w:szCs w:val="20"/>
              </w:rPr>
            </w:pPr>
          </w:p>
        </w:tc>
        <w:tc>
          <w:tcPr>
            <w:tcW w:w="1134" w:type="dxa"/>
          </w:tcPr>
          <w:p w:rsidR="0010443E" w:rsidRPr="00E16824" w:rsidRDefault="0010443E" w:rsidP="00E16824">
            <w:pPr>
              <w:rPr>
                <w:rFonts w:ascii="Arial Narrow" w:hAnsi="Arial Narrow"/>
                <w:sz w:val="20"/>
                <w:szCs w:val="20"/>
              </w:rPr>
            </w:pPr>
          </w:p>
        </w:tc>
        <w:tc>
          <w:tcPr>
            <w:tcW w:w="2410" w:type="dxa"/>
          </w:tcPr>
          <w:p w:rsidR="0010443E" w:rsidRPr="00E16824" w:rsidRDefault="0010443E" w:rsidP="00E16824">
            <w:pPr>
              <w:rPr>
                <w:rFonts w:ascii="Arial Narrow" w:hAnsi="Arial Narrow"/>
                <w:sz w:val="20"/>
                <w:szCs w:val="20"/>
              </w:rPr>
            </w:pPr>
          </w:p>
        </w:tc>
        <w:tc>
          <w:tcPr>
            <w:tcW w:w="1418" w:type="dxa"/>
          </w:tcPr>
          <w:p w:rsidR="0010443E" w:rsidRPr="00E16824" w:rsidRDefault="0010443E" w:rsidP="00E16824">
            <w:pPr>
              <w:rPr>
                <w:rFonts w:ascii="Arial Narrow" w:hAnsi="Arial Narrow"/>
                <w:sz w:val="20"/>
                <w:szCs w:val="20"/>
              </w:rPr>
            </w:pPr>
          </w:p>
        </w:tc>
        <w:tc>
          <w:tcPr>
            <w:tcW w:w="1418" w:type="dxa"/>
          </w:tcPr>
          <w:p w:rsidR="0010443E" w:rsidRPr="00E16824" w:rsidRDefault="0010443E" w:rsidP="00E16824">
            <w:pPr>
              <w:rPr>
                <w:rFonts w:ascii="Arial Narrow" w:hAnsi="Arial Narrow"/>
                <w:sz w:val="20"/>
                <w:szCs w:val="20"/>
              </w:rPr>
            </w:pPr>
          </w:p>
        </w:tc>
        <w:tc>
          <w:tcPr>
            <w:tcW w:w="1701" w:type="dxa"/>
          </w:tcPr>
          <w:p w:rsidR="0010443E" w:rsidRPr="00E16824" w:rsidRDefault="0010443E" w:rsidP="00E16824">
            <w:pPr>
              <w:rPr>
                <w:rFonts w:ascii="Arial Narrow" w:hAnsi="Arial Narrow"/>
                <w:sz w:val="20"/>
                <w:szCs w:val="20"/>
              </w:rPr>
            </w:pPr>
          </w:p>
        </w:tc>
        <w:tc>
          <w:tcPr>
            <w:tcW w:w="1701" w:type="dxa"/>
            <w:tcBorders>
              <w:right w:val="single" w:sz="6" w:space="0" w:color="auto"/>
            </w:tcBorders>
          </w:tcPr>
          <w:p w:rsidR="0010443E" w:rsidRPr="00E16824" w:rsidRDefault="0010443E" w:rsidP="00E16824">
            <w:pPr>
              <w:rPr>
                <w:rFonts w:ascii="Arial Narrow" w:hAnsi="Arial Narrow"/>
                <w:sz w:val="20"/>
                <w:szCs w:val="20"/>
              </w:rPr>
            </w:pPr>
          </w:p>
        </w:tc>
      </w:tr>
      <w:tr w:rsidR="0010443E" w:rsidRPr="00E16824" w:rsidTr="00E16824">
        <w:trPr>
          <w:trHeight w:hRule="exact" w:val="397"/>
        </w:trPr>
        <w:tc>
          <w:tcPr>
            <w:tcW w:w="709" w:type="dxa"/>
          </w:tcPr>
          <w:p w:rsidR="0010443E" w:rsidRPr="00E16824" w:rsidRDefault="0010443E" w:rsidP="00E16824">
            <w:pPr>
              <w:rPr>
                <w:rFonts w:ascii="Arial Narrow" w:hAnsi="Arial Narrow"/>
                <w:sz w:val="20"/>
                <w:szCs w:val="20"/>
              </w:rPr>
            </w:pPr>
          </w:p>
        </w:tc>
        <w:tc>
          <w:tcPr>
            <w:tcW w:w="851" w:type="dxa"/>
          </w:tcPr>
          <w:p w:rsidR="0010443E" w:rsidRPr="00E16824" w:rsidRDefault="0010443E" w:rsidP="00E16824">
            <w:pPr>
              <w:rPr>
                <w:rFonts w:ascii="Arial Narrow" w:hAnsi="Arial Narrow"/>
                <w:sz w:val="20"/>
                <w:szCs w:val="20"/>
              </w:rPr>
            </w:pPr>
          </w:p>
        </w:tc>
        <w:tc>
          <w:tcPr>
            <w:tcW w:w="850" w:type="dxa"/>
          </w:tcPr>
          <w:p w:rsidR="0010443E" w:rsidRPr="00E16824" w:rsidRDefault="0010443E" w:rsidP="00E16824">
            <w:pPr>
              <w:rPr>
                <w:rFonts w:ascii="Arial Narrow" w:hAnsi="Arial Narrow"/>
                <w:sz w:val="20"/>
                <w:szCs w:val="20"/>
              </w:rPr>
            </w:pPr>
          </w:p>
        </w:tc>
        <w:tc>
          <w:tcPr>
            <w:tcW w:w="2835" w:type="dxa"/>
          </w:tcPr>
          <w:p w:rsidR="0010443E" w:rsidRPr="00E16824" w:rsidRDefault="0010443E" w:rsidP="00E16824">
            <w:pPr>
              <w:rPr>
                <w:rFonts w:ascii="Arial Narrow" w:hAnsi="Arial Narrow"/>
                <w:sz w:val="20"/>
                <w:szCs w:val="20"/>
              </w:rPr>
            </w:pPr>
          </w:p>
        </w:tc>
        <w:tc>
          <w:tcPr>
            <w:tcW w:w="1134" w:type="dxa"/>
          </w:tcPr>
          <w:p w:rsidR="0010443E" w:rsidRPr="00E16824" w:rsidRDefault="0010443E" w:rsidP="00E16824">
            <w:pPr>
              <w:rPr>
                <w:rFonts w:ascii="Arial Narrow" w:hAnsi="Arial Narrow"/>
                <w:sz w:val="20"/>
                <w:szCs w:val="20"/>
              </w:rPr>
            </w:pPr>
          </w:p>
        </w:tc>
        <w:tc>
          <w:tcPr>
            <w:tcW w:w="2410" w:type="dxa"/>
          </w:tcPr>
          <w:p w:rsidR="0010443E" w:rsidRPr="00E16824" w:rsidRDefault="0010443E" w:rsidP="00E16824">
            <w:pPr>
              <w:rPr>
                <w:rFonts w:ascii="Arial Narrow" w:hAnsi="Arial Narrow"/>
                <w:sz w:val="20"/>
                <w:szCs w:val="20"/>
              </w:rPr>
            </w:pPr>
          </w:p>
        </w:tc>
        <w:tc>
          <w:tcPr>
            <w:tcW w:w="1418" w:type="dxa"/>
          </w:tcPr>
          <w:p w:rsidR="0010443E" w:rsidRPr="00E16824" w:rsidRDefault="0010443E" w:rsidP="00E16824">
            <w:pPr>
              <w:rPr>
                <w:rFonts w:ascii="Arial Narrow" w:hAnsi="Arial Narrow"/>
                <w:sz w:val="20"/>
                <w:szCs w:val="20"/>
              </w:rPr>
            </w:pPr>
          </w:p>
        </w:tc>
        <w:tc>
          <w:tcPr>
            <w:tcW w:w="1418" w:type="dxa"/>
          </w:tcPr>
          <w:p w:rsidR="0010443E" w:rsidRPr="00E16824" w:rsidRDefault="0010443E" w:rsidP="00E16824">
            <w:pPr>
              <w:rPr>
                <w:rFonts w:ascii="Arial Narrow" w:hAnsi="Arial Narrow"/>
                <w:sz w:val="20"/>
                <w:szCs w:val="20"/>
              </w:rPr>
            </w:pPr>
          </w:p>
        </w:tc>
        <w:tc>
          <w:tcPr>
            <w:tcW w:w="1701" w:type="dxa"/>
          </w:tcPr>
          <w:p w:rsidR="0010443E" w:rsidRPr="00E16824" w:rsidRDefault="0010443E" w:rsidP="00E16824">
            <w:pPr>
              <w:rPr>
                <w:rFonts w:ascii="Arial Narrow" w:hAnsi="Arial Narrow"/>
                <w:sz w:val="20"/>
                <w:szCs w:val="20"/>
              </w:rPr>
            </w:pPr>
          </w:p>
        </w:tc>
        <w:tc>
          <w:tcPr>
            <w:tcW w:w="1701" w:type="dxa"/>
            <w:tcBorders>
              <w:right w:val="single" w:sz="6" w:space="0" w:color="auto"/>
            </w:tcBorders>
          </w:tcPr>
          <w:p w:rsidR="0010443E" w:rsidRPr="00E16824" w:rsidRDefault="0010443E" w:rsidP="00E16824">
            <w:pPr>
              <w:rPr>
                <w:rFonts w:ascii="Arial Narrow" w:hAnsi="Arial Narrow"/>
                <w:sz w:val="20"/>
                <w:szCs w:val="20"/>
              </w:rPr>
            </w:pPr>
          </w:p>
        </w:tc>
      </w:tr>
      <w:tr w:rsidR="0010443E" w:rsidRPr="00E16824" w:rsidTr="00E16824">
        <w:trPr>
          <w:trHeight w:hRule="exact" w:val="397"/>
        </w:trPr>
        <w:tc>
          <w:tcPr>
            <w:tcW w:w="709" w:type="dxa"/>
          </w:tcPr>
          <w:p w:rsidR="0010443E" w:rsidRPr="00E16824" w:rsidRDefault="0010443E" w:rsidP="00E16824">
            <w:pPr>
              <w:rPr>
                <w:rFonts w:ascii="Arial Narrow" w:hAnsi="Arial Narrow"/>
                <w:sz w:val="20"/>
                <w:szCs w:val="20"/>
              </w:rPr>
            </w:pPr>
          </w:p>
        </w:tc>
        <w:tc>
          <w:tcPr>
            <w:tcW w:w="851" w:type="dxa"/>
          </w:tcPr>
          <w:p w:rsidR="0010443E" w:rsidRPr="00E16824" w:rsidRDefault="0010443E" w:rsidP="00E16824">
            <w:pPr>
              <w:rPr>
                <w:rFonts w:ascii="Arial Narrow" w:hAnsi="Arial Narrow"/>
                <w:sz w:val="20"/>
                <w:szCs w:val="20"/>
              </w:rPr>
            </w:pPr>
          </w:p>
        </w:tc>
        <w:tc>
          <w:tcPr>
            <w:tcW w:w="850" w:type="dxa"/>
          </w:tcPr>
          <w:p w:rsidR="0010443E" w:rsidRPr="00E16824" w:rsidRDefault="0010443E" w:rsidP="00E16824">
            <w:pPr>
              <w:rPr>
                <w:rFonts w:ascii="Arial Narrow" w:hAnsi="Arial Narrow"/>
                <w:sz w:val="20"/>
                <w:szCs w:val="20"/>
              </w:rPr>
            </w:pPr>
          </w:p>
        </w:tc>
        <w:tc>
          <w:tcPr>
            <w:tcW w:w="2835" w:type="dxa"/>
          </w:tcPr>
          <w:p w:rsidR="0010443E" w:rsidRPr="00E16824" w:rsidRDefault="0010443E" w:rsidP="00E16824">
            <w:pPr>
              <w:rPr>
                <w:rFonts w:ascii="Arial Narrow" w:hAnsi="Arial Narrow"/>
                <w:sz w:val="20"/>
                <w:szCs w:val="20"/>
              </w:rPr>
            </w:pPr>
          </w:p>
        </w:tc>
        <w:tc>
          <w:tcPr>
            <w:tcW w:w="1134" w:type="dxa"/>
          </w:tcPr>
          <w:p w:rsidR="0010443E" w:rsidRPr="00E16824" w:rsidRDefault="0010443E" w:rsidP="00E16824">
            <w:pPr>
              <w:rPr>
                <w:rFonts w:ascii="Arial Narrow" w:hAnsi="Arial Narrow"/>
                <w:sz w:val="20"/>
                <w:szCs w:val="20"/>
              </w:rPr>
            </w:pPr>
          </w:p>
        </w:tc>
        <w:tc>
          <w:tcPr>
            <w:tcW w:w="2410" w:type="dxa"/>
          </w:tcPr>
          <w:p w:rsidR="0010443E" w:rsidRPr="00E16824" w:rsidRDefault="0010443E" w:rsidP="00E16824">
            <w:pPr>
              <w:rPr>
                <w:rFonts w:ascii="Arial Narrow" w:hAnsi="Arial Narrow"/>
                <w:sz w:val="20"/>
                <w:szCs w:val="20"/>
              </w:rPr>
            </w:pPr>
          </w:p>
        </w:tc>
        <w:tc>
          <w:tcPr>
            <w:tcW w:w="1418" w:type="dxa"/>
          </w:tcPr>
          <w:p w:rsidR="0010443E" w:rsidRPr="00E16824" w:rsidRDefault="0010443E" w:rsidP="00E16824">
            <w:pPr>
              <w:rPr>
                <w:rFonts w:ascii="Arial Narrow" w:hAnsi="Arial Narrow"/>
                <w:sz w:val="20"/>
                <w:szCs w:val="20"/>
              </w:rPr>
            </w:pPr>
          </w:p>
        </w:tc>
        <w:tc>
          <w:tcPr>
            <w:tcW w:w="1418" w:type="dxa"/>
          </w:tcPr>
          <w:p w:rsidR="0010443E" w:rsidRPr="00E16824" w:rsidRDefault="0010443E" w:rsidP="00E16824">
            <w:pPr>
              <w:rPr>
                <w:rFonts w:ascii="Arial Narrow" w:hAnsi="Arial Narrow"/>
                <w:sz w:val="20"/>
                <w:szCs w:val="20"/>
              </w:rPr>
            </w:pPr>
          </w:p>
        </w:tc>
        <w:tc>
          <w:tcPr>
            <w:tcW w:w="1701" w:type="dxa"/>
          </w:tcPr>
          <w:p w:rsidR="0010443E" w:rsidRPr="00E16824" w:rsidRDefault="0010443E" w:rsidP="00E16824">
            <w:pPr>
              <w:rPr>
                <w:rFonts w:ascii="Arial Narrow" w:hAnsi="Arial Narrow"/>
                <w:sz w:val="20"/>
                <w:szCs w:val="20"/>
              </w:rPr>
            </w:pPr>
          </w:p>
        </w:tc>
        <w:tc>
          <w:tcPr>
            <w:tcW w:w="1701" w:type="dxa"/>
            <w:tcBorders>
              <w:right w:val="single" w:sz="6" w:space="0" w:color="auto"/>
            </w:tcBorders>
          </w:tcPr>
          <w:p w:rsidR="0010443E" w:rsidRPr="00E16824" w:rsidRDefault="0010443E" w:rsidP="00E16824">
            <w:pPr>
              <w:rPr>
                <w:rFonts w:ascii="Arial Narrow" w:hAnsi="Arial Narrow"/>
                <w:sz w:val="20"/>
                <w:szCs w:val="20"/>
              </w:rPr>
            </w:pPr>
          </w:p>
        </w:tc>
      </w:tr>
      <w:tr w:rsidR="0010443E" w:rsidRPr="00E16824" w:rsidTr="00E16824">
        <w:trPr>
          <w:trHeight w:hRule="exact" w:val="397"/>
        </w:trPr>
        <w:tc>
          <w:tcPr>
            <w:tcW w:w="709" w:type="dxa"/>
          </w:tcPr>
          <w:p w:rsidR="0010443E" w:rsidRPr="00E16824" w:rsidRDefault="0010443E" w:rsidP="00E16824">
            <w:pPr>
              <w:rPr>
                <w:rFonts w:ascii="Arial Narrow" w:hAnsi="Arial Narrow"/>
                <w:sz w:val="20"/>
                <w:szCs w:val="20"/>
              </w:rPr>
            </w:pPr>
          </w:p>
        </w:tc>
        <w:tc>
          <w:tcPr>
            <w:tcW w:w="851" w:type="dxa"/>
          </w:tcPr>
          <w:p w:rsidR="0010443E" w:rsidRPr="00E16824" w:rsidRDefault="0010443E" w:rsidP="00E16824">
            <w:pPr>
              <w:rPr>
                <w:rFonts w:ascii="Arial Narrow" w:hAnsi="Arial Narrow"/>
                <w:sz w:val="20"/>
                <w:szCs w:val="20"/>
              </w:rPr>
            </w:pPr>
          </w:p>
        </w:tc>
        <w:tc>
          <w:tcPr>
            <w:tcW w:w="850" w:type="dxa"/>
          </w:tcPr>
          <w:p w:rsidR="0010443E" w:rsidRPr="00E16824" w:rsidRDefault="0010443E" w:rsidP="00E16824">
            <w:pPr>
              <w:rPr>
                <w:rFonts w:ascii="Arial Narrow" w:hAnsi="Arial Narrow"/>
                <w:sz w:val="20"/>
                <w:szCs w:val="20"/>
              </w:rPr>
            </w:pPr>
          </w:p>
        </w:tc>
        <w:tc>
          <w:tcPr>
            <w:tcW w:w="2835" w:type="dxa"/>
          </w:tcPr>
          <w:p w:rsidR="0010443E" w:rsidRPr="00E16824" w:rsidRDefault="0010443E" w:rsidP="00E16824">
            <w:pPr>
              <w:rPr>
                <w:rFonts w:ascii="Arial Narrow" w:hAnsi="Arial Narrow"/>
                <w:sz w:val="20"/>
                <w:szCs w:val="20"/>
              </w:rPr>
            </w:pPr>
          </w:p>
        </w:tc>
        <w:tc>
          <w:tcPr>
            <w:tcW w:w="1134" w:type="dxa"/>
          </w:tcPr>
          <w:p w:rsidR="0010443E" w:rsidRPr="00E16824" w:rsidRDefault="0010443E" w:rsidP="00E16824">
            <w:pPr>
              <w:rPr>
                <w:rFonts w:ascii="Arial Narrow" w:hAnsi="Arial Narrow"/>
                <w:sz w:val="20"/>
                <w:szCs w:val="20"/>
              </w:rPr>
            </w:pPr>
          </w:p>
        </w:tc>
        <w:tc>
          <w:tcPr>
            <w:tcW w:w="2410" w:type="dxa"/>
          </w:tcPr>
          <w:p w:rsidR="0010443E" w:rsidRPr="00E16824" w:rsidRDefault="0010443E" w:rsidP="00E16824">
            <w:pPr>
              <w:rPr>
                <w:rFonts w:ascii="Arial Narrow" w:hAnsi="Arial Narrow"/>
                <w:sz w:val="20"/>
                <w:szCs w:val="20"/>
              </w:rPr>
            </w:pPr>
          </w:p>
        </w:tc>
        <w:tc>
          <w:tcPr>
            <w:tcW w:w="1418" w:type="dxa"/>
          </w:tcPr>
          <w:p w:rsidR="0010443E" w:rsidRPr="00E16824" w:rsidRDefault="0010443E" w:rsidP="00E16824">
            <w:pPr>
              <w:rPr>
                <w:rFonts w:ascii="Arial Narrow" w:hAnsi="Arial Narrow"/>
                <w:sz w:val="20"/>
                <w:szCs w:val="20"/>
              </w:rPr>
            </w:pPr>
          </w:p>
        </w:tc>
        <w:tc>
          <w:tcPr>
            <w:tcW w:w="1418" w:type="dxa"/>
          </w:tcPr>
          <w:p w:rsidR="0010443E" w:rsidRPr="00E16824" w:rsidRDefault="0010443E" w:rsidP="00E16824">
            <w:pPr>
              <w:rPr>
                <w:rFonts w:ascii="Arial Narrow" w:hAnsi="Arial Narrow"/>
                <w:sz w:val="20"/>
                <w:szCs w:val="20"/>
              </w:rPr>
            </w:pPr>
          </w:p>
        </w:tc>
        <w:tc>
          <w:tcPr>
            <w:tcW w:w="1701" w:type="dxa"/>
          </w:tcPr>
          <w:p w:rsidR="0010443E" w:rsidRPr="00E16824" w:rsidRDefault="0010443E" w:rsidP="00E16824">
            <w:pPr>
              <w:rPr>
                <w:rFonts w:ascii="Arial Narrow" w:hAnsi="Arial Narrow"/>
                <w:sz w:val="20"/>
                <w:szCs w:val="20"/>
              </w:rPr>
            </w:pPr>
          </w:p>
        </w:tc>
        <w:tc>
          <w:tcPr>
            <w:tcW w:w="1701" w:type="dxa"/>
            <w:tcBorders>
              <w:right w:val="single" w:sz="6" w:space="0" w:color="auto"/>
            </w:tcBorders>
          </w:tcPr>
          <w:p w:rsidR="0010443E" w:rsidRPr="00E16824" w:rsidRDefault="0010443E" w:rsidP="00E16824">
            <w:pPr>
              <w:rPr>
                <w:rFonts w:ascii="Arial Narrow" w:hAnsi="Arial Narrow"/>
                <w:sz w:val="20"/>
                <w:szCs w:val="20"/>
              </w:rPr>
            </w:pPr>
          </w:p>
        </w:tc>
      </w:tr>
      <w:tr w:rsidR="0010443E" w:rsidRPr="00E16824" w:rsidTr="00E16824">
        <w:trPr>
          <w:trHeight w:hRule="exact" w:val="397"/>
        </w:trPr>
        <w:tc>
          <w:tcPr>
            <w:tcW w:w="709" w:type="dxa"/>
          </w:tcPr>
          <w:p w:rsidR="0010443E" w:rsidRPr="00E16824" w:rsidRDefault="0010443E" w:rsidP="00E16824">
            <w:pPr>
              <w:rPr>
                <w:rFonts w:ascii="Arial Narrow" w:hAnsi="Arial Narrow"/>
                <w:sz w:val="20"/>
                <w:szCs w:val="20"/>
              </w:rPr>
            </w:pPr>
          </w:p>
        </w:tc>
        <w:tc>
          <w:tcPr>
            <w:tcW w:w="851" w:type="dxa"/>
          </w:tcPr>
          <w:p w:rsidR="0010443E" w:rsidRPr="00E16824" w:rsidRDefault="0010443E" w:rsidP="00E16824">
            <w:pPr>
              <w:rPr>
                <w:rFonts w:ascii="Arial Narrow" w:hAnsi="Arial Narrow"/>
                <w:sz w:val="20"/>
                <w:szCs w:val="20"/>
              </w:rPr>
            </w:pPr>
          </w:p>
        </w:tc>
        <w:tc>
          <w:tcPr>
            <w:tcW w:w="850" w:type="dxa"/>
          </w:tcPr>
          <w:p w:rsidR="0010443E" w:rsidRPr="00E16824" w:rsidRDefault="0010443E" w:rsidP="00E16824">
            <w:pPr>
              <w:rPr>
                <w:rFonts w:ascii="Arial Narrow" w:hAnsi="Arial Narrow"/>
                <w:sz w:val="20"/>
                <w:szCs w:val="20"/>
              </w:rPr>
            </w:pPr>
          </w:p>
        </w:tc>
        <w:tc>
          <w:tcPr>
            <w:tcW w:w="2835" w:type="dxa"/>
          </w:tcPr>
          <w:p w:rsidR="0010443E" w:rsidRPr="00E16824" w:rsidRDefault="0010443E" w:rsidP="00E16824">
            <w:pPr>
              <w:rPr>
                <w:rFonts w:ascii="Arial Narrow" w:hAnsi="Arial Narrow"/>
                <w:sz w:val="20"/>
                <w:szCs w:val="20"/>
              </w:rPr>
            </w:pPr>
          </w:p>
        </w:tc>
        <w:tc>
          <w:tcPr>
            <w:tcW w:w="1134" w:type="dxa"/>
          </w:tcPr>
          <w:p w:rsidR="0010443E" w:rsidRPr="00E16824" w:rsidRDefault="0010443E" w:rsidP="00E16824">
            <w:pPr>
              <w:rPr>
                <w:rFonts w:ascii="Arial Narrow" w:hAnsi="Arial Narrow"/>
                <w:sz w:val="20"/>
                <w:szCs w:val="20"/>
              </w:rPr>
            </w:pPr>
          </w:p>
        </w:tc>
        <w:tc>
          <w:tcPr>
            <w:tcW w:w="2410" w:type="dxa"/>
          </w:tcPr>
          <w:p w:rsidR="0010443E" w:rsidRPr="00E16824" w:rsidRDefault="0010443E" w:rsidP="00E16824">
            <w:pPr>
              <w:rPr>
                <w:rFonts w:ascii="Arial Narrow" w:hAnsi="Arial Narrow"/>
                <w:sz w:val="20"/>
                <w:szCs w:val="20"/>
              </w:rPr>
            </w:pPr>
          </w:p>
        </w:tc>
        <w:tc>
          <w:tcPr>
            <w:tcW w:w="1418" w:type="dxa"/>
          </w:tcPr>
          <w:p w:rsidR="0010443E" w:rsidRPr="00E16824" w:rsidRDefault="0010443E" w:rsidP="00E16824">
            <w:pPr>
              <w:rPr>
                <w:rFonts w:ascii="Arial Narrow" w:hAnsi="Arial Narrow"/>
                <w:sz w:val="20"/>
                <w:szCs w:val="20"/>
              </w:rPr>
            </w:pPr>
          </w:p>
        </w:tc>
        <w:tc>
          <w:tcPr>
            <w:tcW w:w="1418" w:type="dxa"/>
          </w:tcPr>
          <w:p w:rsidR="0010443E" w:rsidRPr="00E16824" w:rsidRDefault="0010443E" w:rsidP="00E16824">
            <w:pPr>
              <w:rPr>
                <w:rFonts w:ascii="Arial Narrow" w:hAnsi="Arial Narrow"/>
                <w:sz w:val="20"/>
                <w:szCs w:val="20"/>
              </w:rPr>
            </w:pPr>
          </w:p>
        </w:tc>
        <w:tc>
          <w:tcPr>
            <w:tcW w:w="1701" w:type="dxa"/>
          </w:tcPr>
          <w:p w:rsidR="0010443E" w:rsidRPr="00E16824" w:rsidRDefault="0010443E" w:rsidP="00E16824">
            <w:pPr>
              <w:rPr>
                <w:rFonts w:ascii="Arial Narrow" w:hAnsi="Arial Narrow"/>
                <w:sz w:val="20"/>
                <w:szCs w:val="20"/>
              </w:rPr>
            </w:pPr>
          </w:p>
        </w:tc>
        <w:tc>
          <w:tcPr>
            <w:tcW w:w="1701" w:type="dxa"/>
            <w:tcBorders>
              <w:right w:val="single" w:sz="6" w:space="0" w:color="auto"/>
            </w:tcBorders>
          </w:tcPr>
          <w:p w:rsidR="0010443E" w:rsidRPr="00E16824" w:rsidRDefault="0010443E" w:rsidP="00E16824">
            <w:pPr>
              <w:rPr>
                <w:rFonts w:ascii="Arial Narrow" w:hAnsi="Arial Narrow"/>
                <w:sz w:val="20"/>
                <w:szCs w:val="20"/>
              </w:rPr>
            </w:pPr>
          </w:p>
        </w:tc>
      </w:tr>
      <w:tr w:rsidR="0010443E" w:rsidRPr="00E16824" w:rsidTr="00E16824">
        <w:trPr>
          <w:trHeight w:hRule="exact" w:val="397"/>
        </w:trPr>
        <w:tc>
          <w:tcPr>
            <w:tcW w:w="709" w:type="dxa"/>
            <w:tcBorders>
              <w:bottom w:val="single" w:sz="12" w:space="0" w:color="auto"/>
            </w:tcBorders>
          </w:tcPr>
          <w:p w:rsidR="0010443E" w:rsidRPr="00E16824" w:rsidRDefault="0010443E" w:rsidP="00E16824">
            <w:pPr>
              <w:rPr>
                <w:rFonts w:ascii="Arial Narrow" w:hAnsi="Arial Narrow"/>
                <w:sz w:val="20"/>
                <w:szCs w:val="20"/>
              </w:rPr>
            </w:pPr>
          </w:p>
        </w:tc>
        <w:tc>
          <w:tcPr>
            <w:tcW w:w="851" w:type="dxa"/>
            <w:tcBorders>
              <w:bottom w:val="single" w:sz="12" w:space="0" w:color="auto"/>
            </w:tcBorders>
          </w:tcPr>
          <w:p w:rsidR="0010443E" w:rsidRPr="00E16824" w:rsidRDefault="0010443E" w:rsidP="00E16824">
            <w:pPr>
              <w:rPr>
                <w:rFonts w:ascii="Arial Narrow" w:hAnsi="Arial Narrow"/>
                <w:sz w:val="20"/>
                <w:szCs w:val="20"/>
              </w:rPr>
            </w:pPr>
          </w:p>
        </w:tc>
        <w:tc>
          <w:tcPr>
            <w:tcW w:w="850" w:type="dxa"/>
            <w:tcBorders>
              <w:bottom w:val="single" w:sz="12" w:space="0" w:color="auto"/>
            </w:tcBorders>
          </w:tcPr>
          <w:p w:rsidR="0010443E" w:rsidRPr="00E16824" w:rsidRDefault="0010443E" w:rsidP="00E16824">
            <w:pPr>
              <w:rPr>
                <w:rFonts w:ascii="Arial Narrow" w:hAnsi="Arial Narrow"/>
                <w:sz w:val="20"/>
                <w:szCs w:val="20"/>
              </w:rPr>
            </w:pPr>
          </w:p>
        </w:tc>
        <w:tc>
          <w:tcPr>
            <w:tcW w:w="2835" w:type="dxa"/>
            <w:tcBorders>
              <w:bottom w:val="single" w:sz="12" w:space="0" w:color="auto"/>
            </w:tcBorders>
          </w:tcPr>
          <w:p w:rsidR="0010443E" w:rsidRPr="00E16824" w:rsidRDefault="0010443E" w:rsidP="00E16824">
            <w:pPr>
              <w:rPr>
                <w:rFonts w:ascii="Arial Narrow" w:hAnsi="Arial Narrow"/>
                <w:sz w:val="20"/>
                <w:szCs w:val="20"/>
              </w:rPr>
            </w:pPr>
          </w:p>
        </w:tc>
        <w:tc>
          <w:tcPr>
            <w:tcW w:w="1134" w:type="dxa"/>
            <w:tcBorders>
              <w:bottom w:val="single" w:sz="12" w:space="0" w:color="auto"/>
            </w:tcBorders>
          </w:tcPr>
          <w:p w:rsidR="0010443E" w:rsidRPr="00E16824" w:rsidRDefault="0010443E" w:rsidP="00E16824">
            <w:pPr>
              <w:rPr>
                <w:rFonts w:ascii="Arial Narrow" w:hAnsi="Arial Narrow"/>
                <w:sz w:val="20"/>
                <w:szCs w:val="20"/>
              </w:rPr>
            </w:pPr>
          </w:p>
        </w:tc>
        <w:tc>
          <w:tcPr>
            <w:tcW w:w="2410" w:type="dxa"/>
            <w:tcBorders>
              <w:bottom w:val="single" w:sz="12" w:space="0" w:color="auto"/>
            </w:tcBorders>
          </w:tcPr>
          <w:p w:rsidR="0010443E" w:rsidRPr="00E16824" w:rsidRDefault="0010443E" w:rsidP="00E16824">
            <w:pPr>
              <w:rPr>
                <w:rFonts w:ascii="Arial Narrow" w:hAnsi="Arial Narrow"/>
                <w:sz w:val="20"/>
                <w:szCs w:val="20"/>
              </w:rPr>
            </w:pPr>
          </w:p>
        </w:tc>
        <w:tc>
          <w:tcPr>
            <w:tcW w:w="1418" w:type="dxa"/>
            <w:tcBorders>
              <w:bottom w:val="single" w:sz="12" w:space="0" w:color="auto"/>
            </w:tcBorders>
          </w:tcPr>
          <w:p w:rsidR="0010443E" w:rsidRPr="00E16824" w:rsidRDefault="0010443E" w:rsidP="00E16824">
            <w:pPr>
              <w:rPr>
                <w:rFonts w:ascii="Arial Narrow" w:hAnsi="Arial Narrow"/>
                <w:sz w:val="20"/>
                <w:szCs w:val="20"/>
              </w:rPr>
            </w:pPr>
          </w:p>
        </w:tc>
        <w:tc>
          <w:tcPr>
            <w:tcW w:w="1418" w:type="dxa"/>
            <w:tcBorders>
              <w:bottom w:val="single" w:sz="12" w:space="0" w:color="auto"/>
            </w:tcBorders>
          </w:tcPr>
          <w:p w:rsidR="0010443E" w:rsidRPr="00E16824" w:rsidRDefault="0010443E" w:rsidP="00E16824">
            <w:pPr>
              <w:rPr>
                <w:rFonts w:ascii="Arial Narrow" w:hAnsi="Arial Narrow"/>
                <w:sz w:val="20"/>
                <w:szCs w:val="20"/>
              </w:rPr>
            </w:pPr>
          </w:p>
        </w:tc>
        <w:tc>
          <w:tcPr>
            <w:tcW w:w="1701" w:type="dxa"/>
            <w:tcBorders>
              <w:bottom w:val="single" w:sz="12" w:space="0" w:color="auto"/>
            </w:tcBorders>
          </w:tcPr>
          <w:p w:rsidR="0010443E" w:rsidRPr="00E16824" w:rsidRDefault="0010443E" w:rsidP="00E16824">
            <w:pPr>
              <w:rPr>
                <w:rFonts w:ascii="Arial Narrow" w:hAnsi="Arial Narrow"/>
                <w:sz w:val="20"/>
                <w:szCs w:val="20"/>
              </w:rPr>
            </w:pPr>
          </w:p>
        </w:tc>
        <w:tc>
          <w:tcPr>
            <w:tcW w:w="1701" w:type="dxa"/>
            <w:tcBorders>
              <w:bottom w:val="single" w:sz="12" w:space="0" w:color="auto"/>
              <w:right w:val="single" w:sz="6" w:space="0" w:color="auto"/>
            </w:tcBorders>
          </w:tcPr>
          <w:p w:rsidR="0010443E" w:rsidRPr="00E16824" w:rsidRDefault="0010443E" w:rsidP="00E16824">
            <w:pPr>
              <w:rPr>
                <w:rFonts w:ascii="Arial Narrow" w:hAnsi="Arial Narrow"/>
                <w:sz w:val="20"/>
                <w:szCs w:val="20"/>
              </w:rPr>
            </w:pPr>
          </w:p>
        </w:tc>
      </w:tr>
    </w:tbl>
    <w:p w:rsidR="0010443E" w:rsidRPr="00E16824" w:rsidRDefault="0010443E" w:rsidP="00E16824">
      <w:pPr>
        <w:ind w:firstLine="284"/>
        <w:rPr>
          <w:sz w:val="28"/>
          <w:szCs w:val="28"/>
        </w:rPr>
      </w:pPr>
    </w:p>
    <w:p w:rsidR="0010443E" w:rsidRDefault="0010443E" w:rsidP="00041890">
      <w:pPr>
        <w:jc w:val="both"/>
        <w:rPr>
          <w:b/>
          <w:i/>
          <w:color w:val="000000"/>
          <w:sz w:val="28"/>
          <w:szCs w:val="28"/>
        </w:rPr>
      </w:pPr>
    </w:p>
    <w:p w:rsidR="0010443E" w:rsidRDefault="0010443E">
      <w:pPr>
        <w:rPr>
          <w:b/>
          <w:i/>
          <w:color w:val="000000"/>
          <w:sz w:val="28"/>
          <w:szCs w:val="28"/>
        </w:rPr>
      </w:pPr>
      <w:r>
        <w:rPr>
          <w:b/>
          <w:i/>
          <w:color w:val="000000"/>
          <w:sz w:val="28"/>
          <w:szCs w:val="28"/>
        </w:rPr>
        <w:br w:type="page"/>
      </w:r>
    </w:p>
    <w:p w:rsidR="0010443E" w:rsidRPr="00AB428D" w:rsidRDefault="0010443E" w:rsidP="00165F19">
      <w:pPr>
        <w:pStyle w:val="afff7"/>
      </w:pPr>
      <w:bookmarkStart w:id="199" w:name="Приложение7"/>
      <w:bookmarkStart w:id="200" w:name="_Toc507763993"/>
      <w:bookmarkStart w:id="201" w:name="_Toc509879651"/>
      <w:bookmarkStart w:id="202" w:name="_Toc4407254"/>
      <w:bookmarkStart w:id="203" w:name="_Toc438199205"/>
      <w:r>
        <w:t>Приложение 7</w:t>
      </w:r>
      <w:bookmarkEnd w:id="199"/>
      <w:bookmarkEnd w:id="200"/>
      <w:bookmarkEnd w:id="201"/>
      <w:bookmarkEnd w:id="202"/>
    </w:p>
    <w:p w:rsidR="0010443E" w:rsidRPr="00AB428D" w:rsidRDefault="0010443E" w:rsidP="001335A3">
      <w:pPr>
        <w:pStyle w:val="afd"/>
      </w:pPr>
      <w:bookmarkStart w:id="204" w:name="_Toc507763994"/>
      <w:bookmarkStart w:id="205" w:name="_Toc509879652"/>
      <w:bookmarkStart w:id="206" w:name="_Toc4407255"/>
      <w:bookmarkStart w:id="207" w:name="Журнал_учета_работы_экспертов"/>
      <w:r w:rsidRPr="00AB428D">
        <w:t>ЖУРНАЛ</w:t>
      </w:r>
      <w:bookmarkEnd w:id="203"/>
      <w:bookmarkEnd w:id="204"/>
      <w:bookmarkEnd w:id="205"/>
      <w:bookmarkEnd w:id="206"/>
    </w:p>
    <w:p w:rsidR="0010443E" w:rsidRPr="00AB428D" w:rsidRDefault="0010443E" w:rsidP="001335A3">
      <w:pPr>
        <w:pStyle w:val="afd"/>
      </w:pPr>
      <w:bookmarkStart w:id="208" w:name="_Toc507763995"/>
      <w:bookmarkStart w:id="209" w:name="_Toc508013217"/>
      <w:bookmarkStart w:id="210" w:name="_Toc509879653"/>
      <w:bookmarkStart w:id="211" w:name="_Toc4407256"/>
      <w:bookmarkStart w:id="212" w:name="_Toc438199206"/>
      <w:r w:rsidRPr="00AB428D">
        <w:t>учета работы экспертов предметной комиссии</w:t>
      </w:r>
      <w:bookmarkEnd w:id="208"/>
      <w:bookmarkEnd w:id="209"/>
      <w:bookmarkEnd w:id="210"/>
      <w:bookmarkEnd w:id="211"/>
      <w:r w:rsidRPr="00AB428D">
        <w:t xml:space="preserve"> </w:t>
      </w:r>
    </w:p>
    <w:p w:rsidR="0010443E" w:rsidRPr="00AB428D" w:rsidRDefault="0010443E" w:rsidP="001335A3">
      <w:pPr>
        <w:pStyle w:val="afd"/>
      </w:pPr>
      <w:bookmarkStart w:id="213" w:name="_Toc507763996"/>
      <w:bookmarkStart w:id="214" w:name="_Toc509879654"/>
      <w:bookmarkStart w:id="215" w:name="_Toc4407257"/>
      <w:r w:rsidRPr="00AB428D">
        <w:t xml:space="preserve">в пункте проверки </w:t>
      </w:r>
      <w:bookmarkEnd w:id="212"/>
      <w:r>
        <w:t xml:space="preserve">экзаменационных </w:t>
      </w:r>
      <w:bookmarkEnd w:id="207"/>
      <w:r w:rsidR="00227242">
        <w:t>заданий</w:t>
      </w:r>
      <w:r w:rsidR="00227242" w:rsidRPr="00AB428D">
        <w:t xml:space="preserve"> </w:t>
      </w:r>
      <w:r w:rsidRPr="00AB428D">
        <w:t>(ПП</w:t>
      </w:r>
      <w:r>
        <w:t>З</w:t>
      </w:r>
      <w:r w:rsidRPr="00AB428D">
        <w:t>)</w:t>
      </w:r>
      <w:bookmarkEnd w:id="213"/>
      <w:bookmarkEnd w:id="214"/>
      <w:bookmarkEnd w:id="215"/>
    </w:p>
    <w:p w:rsidR="0010443E" w:rsidRPr="001D0A18" w:rsidRDefault="0010443E" w:rsidP="001D0A18">
      <w:pPr>
        <w:rPr>
          <w:sz w:val="22"/>
        </w:rPr>
      </w:pPr>
    </w:p>
    <w:tbl>
      <w:tblPr>
        <w:tblW w:w="72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229"/>
      </w:tblGrid>
      <w:tr w:rsidR="0010443E" w:rsidRPr="001D0A18" w:rsidTr="00AB428D">
        <w:trPr>
          <w:trHeight w:val="300"/>
          <w:jc w:val="center"/>
        </w:trPr>
        <w:tc>
          <w:tcPr>
            <w:tcW w:w="7229" w:type="dxa"/>
            <w:tcBorders>
              <w:top w:val="single" w:sz="12" w:space="0" w:color="auto"/>
              <w:left w:val="single" w:sz="12" w:space="0" w:color="auto"/>
              <w:bottom w:val="single" w:sz="12" w:space="0" w:color="auto"/>
              <w:right w:val="single" w:sz="12" w:space="0" w:color="auto"/>
            </w:tcBorders>
          </w:tcPr>
          <w:p w:rsidR="0010443E" w:rsidRPr="001D0A18" w:rsidRDefault="0010443E" w:rsidP="001D0A18">
            <w:pPr>
              <w:rPr>
                <w:sz w:val="44"/>
                <w:szCs w:val="44"/>
              </w:rPr>
            </w:pPr>
            <w:r w:rsidRPr="001D0A18">
              <w:rPr>
                <w:sz w:val="44"/>
                <w:szCs w:val="44"/>
              </w:rPr>
              <w:t>_______________________________</w:t>
            </w:r>
          </w:p>
          <w:p w:rsidR="0010443E" w:rsidRPr="001D0A18" w:rsidRDefault="0010443E" w:rsidP="001D0A18">
            <w:pPr>
              <w:rPr>
                <w:sz w:val="36"/>
                <w:szCs w:val="44"/>
              </w:rPr>
            </w:pPr>
          </w:p>
          <w:tbl>
            <w:tblPr>
              <w:tblW w:w="72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229"/>
            </w:tblGrid>
            <w:tr w:rsidR="0010443E" w:rsidRPr="001D0A18" w:rsidTr="00AB428D">
              <w:trPr>
                <w:trHeight w:val="173"/>
                <w:jc w:val="center"/>
              </w:trPr>
              <w:tc>
                <w:tcPr>
                  <w:tcW w:w="7229" w:type="dxa"/>
                  <w:tcBorders>
                    <w:top w:val="single" w:sz="12" w:space="0" w:color="auto"/>
                    <w:left w:val="single" w:sz="4" w:space="0" w:color="auto"/>
                    <w:bottom w:val="single" w:sz="4" w:space="0" w:color="auto"/>
                    <w:right w:val="single" w:sz="4" w:space="0" w:color="auto"/>
                  </w:tcBorders>
                </w:tcPr>
                <w:p w:rsidR="0010443E" w:rsidRPr="001D0A18" w:rsidRDefault="0010443E" w:rsidP="008E7440">
                  <w:pPr>
                    <w:jc w:val="center"/>
                    <w:rPr>
                      <w:b/>
                      <w:sz w:val="14"/>
                    </w:rPr>
                  </w:pPr>
                  <w:r w:rsidRPr="001D0A18">
                    <w:rPr>
                      <w:b/>
                      <w:sz w:val="14"/>
                    </w:rPr>
                    <w:t>(наименование и адрес образовательной организации, на базе которой расположен ПП</w:t>
                  </w:r>
                  <w:r>
                    <w:rPr>
                      <w:b/>
                      <w:sz w:val="14"/>
                    </w:rPr>
                    <w:t>Р</w:t>
                  </w:r>
                  <w:r w:rsidRPr="001D0A18">
                    <w:rPr>
                      <w:b/>
                      <w:sz w:val="14"/>
                    </w:rPr>
                    <w:t>)</w:t>
                  </w:r>
                </w:p>
              </w:tc>
            </w:tr>
          </w:tbl>
          <w:p w:rsidR="0010443E" w:rsidRPr="001D0A18" w:rsidRDefault="0010443E" w:rsidP="001D0A18">
            <w:pPr>
              <w:rPr>
                <w:sz w:val="32"/>
                <w:szCs w:val="44"/>
              </w:rPr>
            </w:pPr>
          </w:p>
          <w:tbl>
            <w:tblPr>
              <w:tblW w:w="72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229"/>
            </w:tblGrid>
            <w:tr w:rsidR="0010443E" w:rsidRPr="001D0A18" w:rsidTr="00AB428D">
              <w:trPr>
                <w:trHeight w:val="173"/>
                <w:jc w:val="center"/>
              </w:trPr>
              <w:tc>
                <w:tcPr>
                  <w:tcW w:w="7229" w:type="dxa"/>
                  <w:tcBorders>
                    <w:top w:val="single" w:sz="12" w:space="0" w:color="auto"/>
                    <w:left w:val="single" w:sz="4" w:space="0" w:color="auto"/>
                    <w:bottom w:val="single" w:sz="4" w:space="0" w:color="auto"/>
                    <w:right w:val="single" w:sz="4" w:space="0" w:color="auto"/>
                  </w:tcBorders>
                </w:tcPr>
                <w:p w:rsidR="0010443E" w:rsidRPr="001D0A18" w:rsidRDefault="0010443E" w:rsidP="008D2E70">
                  <w:pPr>
                    <w:jc w:val="center"/>
                    <w:rPr>
                      <w:b/>
                      <w:sz w:val="14"/>
                    </w:rPr>
                  </w:pPr>
                  <w:r w:rsidRPr="001D0A18">
                    <w:rPr>
                      <w:b/>
                      <w:sz w:val="14"/>
                    </w:rPr>
                    <w:t>(Код ОО ПП</w:t>
                  </w:r>
                  <w:r>
                    <w:rPr>
                      <w:b/>
                      <w:sz w:val="14"/>
                    </w:rPr>
                    <w:t>Р</w:t>
                  </w:r>
                  <w:r w:rsidRPr="001D0A18">
                    <w:rPr>
                      <w:b/>
                      <w:sz w:val="14"/>
                    </w:rPr>
                    <w:t>)</w:t>
                  </w:r>
                </w:p>
              </w:tc>
            </w:tr>
          </w:tbl>
          <w:p w:rsidR="0010443E" w:rsidRPr="001D0A18" w:rsidRDefault="0010443E" w:rsidP="001D0A18">
            <w:pPr>
              <w:rPr>
                <w:szCs w:val="36"/>
              </w:rPr>
            </w:pPr>
            <w:r w:rsidRPr="001D0A18">
              <w:rPr>
                <w:sz w:val="28"/>
                <w:szCs w:val="36"/>
              </w:rPr>
              <w:t>1.</w:t>
            </w:r>
          </w:p>
          <w:p w:rsidR="0010443E" w:rsidRPr="001D0A18" w:rsidRDefault="0010443E" w:rsidP="001D0A18">
            <w:pPr>
              <w:rPr>
                <w:sz w:val="4"/>
                <w:szCs w:val="4"/>
              </w:rPr>
            </w:pPr>
          </w:p>
        </w:tc>
      </w:tr>
      <w:tr w:rsidR="0010443E" w:rsidRPr="001D0A18" w:rsidTr="00AB428D">
        <w:trPr>
          <w:trHeight w:val="297"/>
          <w:jc w:val="center"/>
        </w:trPr>
        <w:tc>
          <w:tcPr>
            <w:tcW w:w="7229" w:type="dxa"/>
            <w:tcBorders>
              <w:top w:val="single" w:sz="12" w:space="0" w:color="auto"/>
              <w:left w:val="single" w:sz="12" w:space="0" w:color="auto"/>
              <w:bottom w:val="single" w:sz="12" w:space="0" w:color="auto"/>
              <w:right w:val="single" w:sz="12" w:space="0" w:color="auto"/>
            </w:tcBorders>
          </w:tcPr>
          <w:p w:rsidR="0010443E" w:rsidRPr="001D0A18" w:rsidRDefault="0010443E" w:rsidP="001D0A18">
            <w:pPr>
              <w:rPr>
                <w:sz w:val="28"/>
                <w:szCs w:val="44"/>
              </w:rPr>
            </w:pPr>
            <w:r w:rsidRPr="001D0A18">
              <w:rPr>
                <w:sz w:val="28"/>
                <w:szCs w:val="44"/>
              </w:rPr>
              <w:t>2.</w:t>
            </w:r>
          </w:p>
        </w:tc>
      </w:tr>
      <w:tr w:rsidR="0010443E" w:rsidRPr="001D0A18" w:rsidTr="00AB428D">
        <w:trPr>
          <w:trHeight w:val="297"/>
          <w:jc w:val="center"/>
        </w:trPr>
        <w:tc>
          <w:tcPr>
            <w:tcW w:w="7229" w:type="dxa"/>
            <w:tcBorders>
              <w:top w:val="single" w:sz="12" w:space="0" w:color="auto"/>
              <w:left w:val="single" w:sz="12" w:space="0" w:color="auto"/>
              <w:bottom w:val="single" w:sz="12" w:space="0" w:color="auto"/>
              <w:right w:val="single" w:sz="12" w:space="0" w:color="auto"/>
            </w:tcBorders>
          </w:tcPr>
          <w:p w:rsidR="0010443E" w:rsidRPr="001D0A18" w:rsidRDefault="0010443E" w:rsidP="001D0A18">
            <w:pPr>
              <w:rPr>
                <w:sz w:val="28"/>
                <w:szCs w:val="44"/>
              </w:rPr>
            </w:pPr>
            <w:r w:rsidRPr="001D0A18">
              <w:rPr>
                <w:sz w:val="28"/>
                <w:szCs w:val="44"/>
              </w:rPr>
              <w:t>3.</w:t>
            </w:r>
          </w:p>
        </w:tc>
      </w:tr>
      <w:tr w:rsidR="0010443E" w:rsidRPr="001D0A18" w:rsidTr="00AB428D">
        <w:trPr>
          <w:trHeight w:val="297"/>
          <w:jc w:val="center"/>
        </w:trPr>
        <w:tc>
          <w:tcPr>
            <w:tcW w:w="7229" w:type="dxa"/>
            <w:tcBorders>
              <w:top w:val="single" w:sz="12" w:space="0" w:color="auto"/>
              <w:left w:val="single" w:sz="12" w:space="0" w:color="auto"/>
              <w:bottom w:val="single" w:sz="12" w:space="0" w:color="auto"/>
              <w:right w:val="single" w:sz="12" w:space="0" w:color="auto"/>
            </w:tcBorders>
          </w:tcPr>
          <w:p w:rsidR="0010443E" w:rsidRPr="001D0A18" w:rsidRDefault="0010443E" w:rsidP="001D0A18">
            <w:pPr>
              <w:rPr>
                <w:sz w:val="28"/>
                <w:szCs w:val="44"/>
              </w:rPr>
            </w:pPr>
            <w:r w:rsidRPr="001D0A18">
              <w:rPr>
                <w:sz w:val="28"/>
                <w:szCs w:val="44"/>
              </w:rPr>
              <w:t>4.</w:t>
            </w:r>
          </w:p>
        </w:tc>
      </w:tr>
      <w:tr w:rsidR="0010443E" w:rsidRPr="001D0A18" w:rsidTr="00AB428D">
        <w:trPr>
          <w:trHeight w:val="297"/>
          <w:jc w:val="center"/>
        </w:trPr>
        <w:tc>
          <w:tcPr>
            <w:tcW w:w="7229" w:type="dxa"/>
            <w:tcBorders>
              <w:top w:val="single" w:sz="12" w:space="0" w:color="auto"/>
              <w:left w:val="single" w:sz="12" w:space="0" w:color="auto"/>
              <w:bottom w:val="single" w:sz="12" w:space="0" w:color="auto"/>
              <w:right w:val="single" w:sz="12" w:space="0" w:color="auto"/>
            </w:tcBorders>
          </w:tcPr>
          <w:p w:rsidR="0010443E" w:rsidRPr="001D0A18" w:rsidRDefault="0010443E" w:rsidP="001D0A18">
            <w:pPr>
              <w:rPr>
                <w:sz w:val="28"/>
                <w:szCs w:val="44"/>
              </w:rPr>
            </w:pPr>
            <w:r w:rsidRPr="001D0A18">
              <w:rPr>
                <w:sz w:val="28"/>
                <w:szCs w:val="44"/>
              </w:rPr>
              <w:t>5.</w:t>
            </w:r>
          </w:p>
        </w:tc>
      </w:tr>
      <w:tr w:rsidR="0010443E" w:rsidRPr="001D0A18" w:rsidTr="00AB428D">
        <w:trPr>
          <w:trHeight w:val="173"/>
          <w:jc w:val="center"/>
        </w:trPr>
        <w:tc>
          <w:tcPr>
            <w:tcW w:w="7229" w:type="dxa"/>
            <w:tcBorders>
              <w:top w:val="single" w:sz="12" w:space="0" w:color="auto"/>
            </w:tcBorders>
          </w:tcPr>
          <w:p w:rsidR="0010443E" w:rsidRPr="001D0A18" w:rsidRDefault="0010443E" w:rsidP="008D2E70">
            <w:pPr>
              <w:jc w:val="center"/>
              <w:rPr>
                <w:b/>
                <w:sz w:val="14"/>
              </w:rPr>
            </w:pPr>
            <w:r w:rsidRPr="001D0A18">
              <w:rPr>
                <w:b/>
                <w:sz w:val="14"/>
              </w:rPr>
              <w:t>(«Ф.И.О. / Подпись/Дата» ответственного лица за работу ПП</w:t>
            </w:r>
            <w:r>
              <w:rPr>
                <w:b/>
                <w:sz w:val="14"/>
              </w:rPr>
              <w:t>Р</w:t>
            </w:r>
            <w:r w:rsidRPr="001D0A18">
              <w:rPr>
                <w:b/>
                <w:sz w:val="14"/>
              </w:rPr>
              <w:t>)</w:t>
            </w:r>
          </w:p>
        </w:tc>
      </w:tr>
    </w:tbl>
    <w:p w:rsidR="0010443E" w:rsidRPr="001D0A18" w:rsidRDefault="0010443E" w:rsidP="001D0A18"/>
    <w:p w:rsidR="0010443E" w:rsidRPr="001D0A18" w:rsidRDefault="0010443E" w:rsidP="001D0A18">
      <w:pPr>
        <w:rPr>
          <w:sz w:val="10"/>
          <w:szCs w:val="10"/>
        </w:rPr>
      </w:pPr>
    </w:p>
    <w:tbl>
      <w:tblPr>
        <w:tblW w:w="7121" w:type="dxa"/>
        <w:jc w:val="center"/>
        <w:tblBorders>
          <w:top w:val="single" w:sz="8" w:space="0" w:color="auto"/>
          <w:left w:val="single" w:sz="8" w:space="0" w:color="auto"/>
          <w:bottom w:val="single" w:sz="8" w:space="0" w:color="auto"/>
          <w:right w:val="single" w:sz="8" w:space="0" w:color="auto"/>
        </w:tblBorders>
        <w:tblCellMar>
          <w:left w:w="57" w:type="dxa"/>
          <w:right w:w="57" w:type="dxa"/>
        </w:tblCellMar>
        <w:tblLook w:val="0000"/>
      </w:tblPr>
      <w:tblGrid>
        <w:gridCol w:w="1430"/>
        <w:gridCol w:w="145"/>
        <w:gridCol w:w="622"/>
        <w:gridCol w:w="196"/>
        <w:gridCol w:w="3049"/>
        <w:gridCol w:w="469"/>
        <w:gridCol w:w="744"/>
        <w:gridCol w:w="466"/>
      </w:tblGrid>
      <w:tr w:rsidR="0010443E" w:rsidRPr="001D0A18" w:rsidTr="00AB428D">
        <w:trPr>
          <w:cantSplit/>
          <w:trHeight w:hRule="exact" w:val="510"/>
          <w:jc w:val="center"/>
        </w:trPr>
        <w:tc>
          <w:tcPr>
            <w:tcW w:w="1430" w:type="dxa"/>
            <w:vMerge w:val="restart"/>
            <w:tcBorders>
              <w:top w:val="single" w:sz="4" w:space="0" w:color="auto"/>
              <w:left w:val="single" w:sz="4" w:space="0" w:color="auto"/>
              <w:bottom w:val="single" w:sz="4" w:space="0" w:color="auto"/>
              <w:right w:val="single" w:sz="8" w:space="0" w:color="auto"/>
            </w:tcBorders>
            <w:vAlign w:val="center"/>
          </w:tcPr>
          <w:p w:rsidR="0010443E" w:rsidRPr="001D0A18" w:rsidRDefault="0010443E" w:rsidP="001D0A18">
            <w:pPr>
              <w:ind w:right="-38" w:hanging="75"/>
              <w:jc w:val="center"/>
              <w:rPr>
                <w:b/>
              </w:rPr>
            </w:pPr>
            <w:r w:rsidRPr="001D0A18">
              <w:rPr>
                <w:b/>
                <w:sz w:val="22"/>
                <w:szCs w:val="22"/>
              </w:rPr>
              <w:t>НАЧАТ</w:t>
            </w:r>
          </w:p>
        </w:tc>
        <w:tc>
          <w:tcPr>
            <w:tcW w:w="145" w:type="dxa"/>
            <w:tcBorders>
              <w:top w:val="single" w:sz="8" w:space="0" w:color="auto"/>
              <w:left w:val="single" w:sz="8" w:space="0" w:color="auto"/>
              <w:bottom w:val="nil"/>
              <w:right w:val="nil"/>
            </w:tcBorders>
            <w:vAlign w:val="bottom"/>
          </w:tcPr>
          <w:p w:rsidR="0010443E" w:rsidRPr="001D0A18" w:rsidRDefault="0010443E" w:rsidP="001D0A18">
            <w:pPr>
              <w:jc w:val="center"/>
            </w:pPr>
          </w:p>
        </w:tc>
        <w:tc>
          <w:tcPr>
            <w:tcW w:w="622" w:type="dxa"/>
            <w:tcBorders>
              <w:top w:val="single" w:sz="8" w:space="0" w:color="auto"/>
              <w:left w:val="nil"/>
              <w:bottom w:val="single" w:sz="4" w:space="0" w:color="auto"/>
            </w:tcBorders>
            <w:vAlign w:val="bottom"/>
          </w:tcPr>
          <w:p w:rsidR="0010443E" w:rsidRPr="001D0A18" w:rsidRDefault="0010443E" w:rsidP="001D0A18">
            <w:pPr>
              <w:jc w:val="center"/>
            </w:pPr>
          </w:p>
        </w:tc>
        <w:tc>
          <w:tcPr>
            <w:tcW w:w="196" w:type="dxa"/>
            <w:tcBorders>
              <w:top w:val="single" w:sz="8" w:space="0" w:color="auto"/>
              <w:left w:val="nil"/>
              <w:bottom w:val="nil"/>
            </w:tcBorders>
            <w:vAlign w:val="bottom"/>
          </w:tcPr>
          <w:p w:rsidR="0010443E" w:rsidRPr="001D0A18" w:rsidRDefault="0010443E" w:rsidP="001D0A18">
            <w:pPr>
              <w:jc w:val="center"/>
            </w:pPr>
          </w:p>
        </w:tc>
        <w:tc>
          <w:tcPr>
            <w:tcW w:w="3049" w:type="dxa"/>
            <w:tcBorders>
              <w:top w:val="single" w:sz="8" w:space="0" w:color="auto"/>
              <w:left w:val="nil"/>
              <w:bottom w:val="single" w:sz="4" w:space="0" w:color="auto"/>
            </w:tcBorders>
            <w:vAlign w:val="bottom"/>
          </w:tcPr>
          <w:p w:rsidR="0010443E" w:rsidRPr="001D0A18" w:rsidRDefault="0010443E" w:rsidP="001D0A18">
            <w:pPr>
              <w:jc w:val="center"/>
            </w:pPr>
          </w:p>
        </w:tc>
        <w:tc>
          <w:tcPr>
            <w:tcW w:w="469" w:type="dxa"/>
            <w:tcBorders>
              <w:top w:val="single" w:sz="8" w:space="0" w:color="auto"/>
              <w:left w:val="nil"/>
              <w:bottom w:val="nil"/>
            </w:tcBorders>
            <w:vAlign w:val="bottom"/>
          </w:tcPr>
          <w:p w:rsidR="0010443E" w:rsidRPr="001D0A18" w:rsidRDefault="0010443E" w:rsidP="001D0A18">
            <w:pPr>
              <w:jc w:val="center"/>
              <w:rPr>
                <w:b/>
                <w:sz w:val="20"/>
                <w:szCs w:val="20"/>
              </w:rPr>
            </w:pPr>
            <w:r w:rsidRPr="001D0A18">
              <w:rPr>
                <w:b/>
                <w:sz w:val="20"/>
                <w:szCs w:val="20"/>
              </w:rPr>
              <w:t>20</w:t>
            </w:r>
          </w:p>
        </w:tc>
        <w:tc>
          <w:tcPr>
            <w:tcW w:w="744" w:type="dxa"/>
            <w:tcBorders>
              <w:top w:val="single" w:sz="8" w:space="0" w:color="auto"/>
              <w:left w:val="nil"/>
              <w:bottom w:val="single" w:sz="4" w:space="0" w:color="auto"/>
            </w:tcBorders>
            <w:vAlign w:val="bottom"/>
          </w:tcPr>
          <w:p w:rsidR="0010443E" w:rsidRPr="001D0A18" w:rsidRDefault="0010443E" w:rsidP="001D0A18">
            <w:pPr>
              <w:jc w:val="center"/>
              <w:rPr>
                <w:sz w:val="20"/>
                <w:szCs w:val="20"/>
              </w:rPr>
            </w:pPr>
          </w:p>
        </w:tc>
        <w:tc>
          <w:tcPr>
            <w:tcW w:w="466" w:type="dxa"/>
            <w:tcBorders>
              <w:top w:val="single" w:sz="8" w:space="0" w:color="auto"/>
            </w:tcBorders>
            <w:vAlign w:val="bottom"/>
          </w:tcPr>
          <w:p w:rsidR="0010443E" w:rsidRPr="001D0A18" w:rsidRDefault="0010443E" w:rsidP="001D0A18">
            <w:pPr>
              <w:jc w:val="center"/>
              <w:rPr>
                <w:b/>
                <w:sz w:val="20"/>
                <w:szCs w:val="20"/>
              </w:rPr>
            </w:pPr>
            <w:proofErr w:type="gramStart"/>
            <w:r w:rsidRPr="001D0A18">
              <w:rPr>
                <w:b/>
                <w:sz w:val="20"/>
                <w:szCs w:val="20"/>
              </w:rPr>
              <w:t>г</w:t>
            </w:r>
            <w:proofErr w:type="gramEnd"/>
            <w:r w:rsidRPr="001D0A18">
              <w:rPr>
                <w:b/>
                <w:sz w:val="20"/>
                <w:szCs w:val="20"/>
              </w:rPr>
              <w:t>.</w:t>
            </w:r>
          </w:p>
        </w:tc>
      </w:tr>
      <w:tr w:rsidR="0010443E" w:rsidRPr="001D0A18" w:rsidTr="00AB428D">
        <w:trPr>
          <w:cantSplit/>
          <w:trHeight w:hRule="exact" w:val="113"/>
          <w:jc w:val="center"/>
        </w:trPr>
        <w:tc>
          <w:tcPr>
            <w:tcW w:w="1430" w:type="dxa"/>
            <w:vMerge/>
            <w:tcBorders>
              <w:top w:val="nil"/>
              <w:left w:val="single" w:sz="4" w:space="0" w:color="auto"/>
              <w:bottom w:val="single" w:sz="4" w:space="0" w:color="auto"/>
              <w:right w:val="single" w:sz="8" w:space="0" w:color="auto"/>
            </w:tcBorders>
            <w:vAlign w:val="bottom"/>
          </w:tcPr>
          <w:p w:rsidR="0010443E" w:rsidRPr="001D0A18" w:rsidRDefault="0010443E" w:rsidP="001D0A18">
            <w:pPr>
              <w:jc w:val="center"/>
            </w:pPr>
          </w:p>
        </w:tc>
        <w:tc>
          <w:tcPr>
            <w:tcW w:w="5691" w:type="dxa"/>
            <w:gridSpan w:val="7"/>
            <w:tcBorders>
              <w:top w:val="nil"/>
              <w:left w:val="single" w:sz="8" w:space="0" w:color="auto"/>
              <w:bottom w:val="single" w:sz="8" w:space="0" w:color="auto"/>
            </w:tcBorders>
            <w:vAlign w:val="bottom"/>
          </w:tcPr>
          <w:p w:rsidR="0010443E" w:rsidRPr="001D0A18" w:rsidRDefault="0010443E" w:rsidP="001D0A18">
            <w:pPr>
              <w:jc w:val="center"/>
            </w:pPr>
          </w:p>
        </w:tc>
      </w:tr>
    </w:tbl>
    <w:p w:rsidR="0010443E" w:rsidRPr="001D0A18" w:rsidRDefault="0010443E" w:rsidP="001D0A18"/>
    <w:tbl>
      <w:tblPr>
        <w:tblW w:w="7093" w:type="dxa"/>
        <w:jc w:val="center"/>
        <w:tblBorders>
          <w:top w:val="single" w:sz="8" w:space="0" w:color="auto"/>
          <w:left w:val="single" w:sz="8" w:space="0" w:color="auto"/>
          <w:bottom w:val="single" w:sz="8" w:space="0" w:color="auto"/>
          <w:right w:val="single" w:sz="8" w:space="0" w:color="auto"/>
        </w:tblBorders>
        <w:tblCellMar>
          <w:left w:w="57" w:type="dxa"/>
          <w:right w:w="57" w:type="dxa"/>
        </w:tblCellMar>
        <w:tblLook w:val="0000"/>
      </w:tblPr>
      <w:tblGrid>
        <w:gridCol w:w="1416"/>
        <w:gridCol w:w="144"/>
        <w:gridCol w:w="606"/>
        <w:gridCol w:w="202"/>
        <w:gridCol w:w="3060"/>
        <w:gridCol w:w="467"/>
        <w:gridCol w:w="736"/>
        <w:gridCol w:w="462"/>
      </w:tblGrid>
      <w:tr w:rsidR="0010443E" w:rsidRPr="001D0A18" w:rsidTr="00AB428D">
        <w:trPr>
          <w:cantSplit/>
          <w:trHeight w:hRule="exact" w:val="510"/>
          <w:jc w:val="center"/>
        </w:trPr>
        <w:tc>
          <w:tcPr>
            <w:tcW w:w="1416" w:type="dxa"/>
            <w:vMerge w:val="restart"/>
            <w:tcBorders>
              <w:top w:val="single" w:sz="4" w:space="0" w:color="auto"/>
              <w:left w:val="single" w:sz="4" w:space="0" w:color="auto"/>
              <w:bottom w:val="single" w:sz="4" w:space="0" w:color="auto"/>
              <w:right w:val="single" w:sz="8" w:space="0" w:color="auto"/>
            </w:tcBorders>
            <w:vAlign w:val="center"/>
          </w:tcPr>
          <w:p w:rsidR="0010443E" w:rsidRPr="001D0A18" w:rsidRDefault="0010443E" w:rsidP="001D0A18">
            <w:pPr>
              <w:ind w:right="-40" w:hanging="74"/>
              <w:jc w:val="center"/>
              <w:rPr>
                <w:b/>
              </w:rPr>
            </w:pPr>
            <w:r w:rsidRPr="001D0A18">
              <w:rPr>
                <w:b/>
                <w:sz w:val="22"/>
                <w:szCs w:val="22"/>
              </w:rPr>
              <w:t>ОКОНЧЕН</w:t>
            </w:r>
          </w:p>
        </w:tc>
        <w:tc>
          <w:tcPr>
            <w:tcW w:w="144" w:type="dxa"/>
            <w:tcBorders>
              <w:top w:val="single" w:sz="8" w:space="0" w:color="auto"/>
              <w:left w:val="single" w:sz="8" w:space="0" w:color="auto"/>
              <w:bottom w:val="nil"/>
              <w:right w:val="nil"/>
            </w:tcBorders>
            <w:vAlign w:val="bottom"/>
          </w:tcPr>
          <w:p w:rsidR="0010443E" w:rsidRPr="001D0A18" w:rsidRDefault="0010443E" w:rsidP="001D0A18">
            <w:pPr>
              <w:jc w:val="center"/>
            </w:pPr>
          </w:p>
        </w:tc>
        <w:tc>
          <w:tcPr>
            <w:tcW w:w="606" w:type="dxa"/>
            <w:tcBorders>
              <w:top w:val="single" w:sz="8" w:space="0" w:color="auto"/>
              <w:left w:val="nil"/>
              <w:bottom w:val="single" w:sz="4" w:space="0" w:color="auto"/>
            </w:tcBorders>
            <w:vAlign w:val="bottom"/>
          </w:tcPr>
          <w:p w:rsidR="0010443E" w:rsidRPr="001D0A18" w:rsidRDefault="0010443E" w:rsidP="001D0A18">
            <w:pPr>
              <w:jc w:val="center"/>
            </w:pPr>
          </w:p>
        </w:tc>
        <w:tc>
          <w:tcPr>
            <w:tcW w:w="202" w:type="dxa"/>
            <w:tcBorders>
              <w:top w:val="single" w:sz="8" w:space="0" w:color="auto"/>
              <w:left w:val="nil"/>
              <w:bottom w:val="nil"/>
            </w:tcBorders>
            <w:vAlign w:val="bottom"/>
          </w:tcPr>
          <w:p w:rsidR="0010443E" w:rsidRPr="001D0A18" w:rsidRDefault="0010443E" w:rsidP="001D0A18">
            <w:pPr>
              <w:jc w:val="center"/>
            </w:pPr>
          </w:p>
        </w:tc>
        <w:tc>
          <w:tcPr>
            <w:tcW w:w="3060" w:type="dxa"/>
            <w:tcBorders>
              <w:top w:val="single" w:sz="8" w:space="0" w:color="auto"/>
              <w:left w:val="nil"/>
              <w:bottom w:val="single" w:sz="4" w:space="0" w:color="auto"/>
            </w:tcBorders>
            <w:vAlign w:val="bottom"/>
          </w:tcPr>
          <w:p w:rsidR="0010443E" w:rsidRPr="001D0A18" w:rsidRDefault="0010443E" w:rsidP="001D0A18">
            <w:pPr>
              <w:jc w:val="center"/>
            </w:pPr>
          </w:p>
        </w:tc>
        <w:tc>
          <w:tcPr>
            <w:tcW w:w="467" w:type="dxa"/>
            <w:tcBorders>
              <w:top w:val="single" w:sz="8" w:space="0" w:color="auto"/>
              <w:left w:val="nil"/>
              <w:bottom w:val="nil"/>
            </w:tcBorders>
            <w:vAlign w:val="bottom"/>
          </w:tcPr>
          <w:p w:rsidR="0010443E" w:rsidRPr="001D0A18" w:rsidRDefault="0010443E" w:rsidP="001D0A18">
            <w:pPr>
              <w:jc w:val="center"/>
              <w:rPr>
                <w:b/>
                <w:sz w:val="20"/>
                <w:szCs w:val="20"/>
              </w:rPr>
            </w:pPr>
            <w:r w:rsidRPr="001D0A18">
              <w:rPr>
                <w:b/>
                <w:sz w:val="20"/>
                <w:szCs w:val="20"/>
              </w:rPr>
              <w:t>20</w:t>
            </w:r>
          </w:p>
        </w:tc>
        <w:tc>
          <w:tcPr>
            <w:tcW w:w="736" w:type="dxa"/>
            <w:tcBorders>
              <w:top w:val="single" w:sz="8" w:space="0" w:color="auto"/>
              <w:left w:val="nil"/>
              <w:bottom w:val="single" w:sz="4" w:space="0" w:color="auto"/>
            </w:tcBorders>
            <w:vAlign w:val="bottom"/>
          </w:tcPr>
          <w:p w:rsidR="0010443E" w:rsidRPr="001D0A18" w:rsidRDefault="0010443E" w:rsidP="001D0A18">
            <w:pPr>
              <w:jc w:val="center"/>
              <w:rPr>
                <w:sz w:val="20"/>
                <w:szCs w:val="20"/>
              </w:rPr>
            </w:pPr>
          </w:p>
        </w:tc>
        <w:tc>
          <w:tcPr>
            <w:tcW w:w="462" w:type="dxa"/>
            <w:tcBorders>
              <w:top w:val="single" w:sz="8" w:space="0" w:color="auto"/>
            </w:tcBorders>
            <w:vAlign w:val="bottom"/>
          </w:tcPr>
          <w:p w:rsidR="0010443E" w:rsidRPr="001D0A18" w:rsidRDefault="0010443E" w:rsidP="001D0A18">
            <w:pPr>
              <w:jc w:val="center"/>
              <w:rPr>
                <w:b/>
                <w:sz w:val="20"/>
                <w:szCs w:val="20"/>
              </w:rPr>
            </w:pPr>
            <w:proofErr w:type="gramStart"/>
            <w:r w:rsidRPr="001D0A18">
              <w:rPr>
                <w:b/>
                <w:sz w:val="20"/>
                <w:szCs w:val="20"/>
              </w:rPr>
              <w:t>г</w:t>
            </w:r>
            <w:proofErr w:type="gramEnd"/>
            <w:r w:rsidRPr="001D0A18">
              <w:rPr>
                <w:b/>
                <w:sz w:val="20"/>
                <w:szCs w:val="20"/>
              </w:rPr>
              <w:t>.</w:t>
            </w:r>
          </w:p>
        </w:tc>
      </w:tr>
      <w:tr w:rsidR="0010443E" w:rsidRPr="001D0A18" w:rsidTr="00AB428D">
        <w:trPr>
          <w:cantSplit/>
          <w:trHeight w:hRule="exact" w:val="113"/>
          <w:jc w:val="center"/>
        </w:trPr>
        <w:tc>
          <w:tcPr>
            <w:tcW w:w="1416" w:type="dxa"/>
            <w:vMerge/>
            <w:tcBorders>
              <w:top w:val="nil"/>
              <w:left w:val="single" w:sz="4" w:space="0" w:color="auto"/>
              <w:bottom w:val="single" w:sz="4" w:space="0" w:color="auto"/>
              <w:right w:val="single" w:sz="8" w:space="0" w:color="auto"/>
            </w:tcBorders>
            <w:vAlign w:val="bottom"/>
          </w:tcPr>
          <w:p w:rsidR="0010443E" w:rsidRPr="001D0A18" w:rsidRDefault="0010443E" w:rsidP="001D0A18">
            <w:pPr>
              <w:jc w:val="center"/>
            </w:pPr>
          </w:p>
        </w:tc>
        <w:tc>
          <w:tcPr>
            <w:tcW w:w="5677" w:type="dxa"/>
            <w:gridSpan w:val="7"/>
            <w:tcBorders>
              <w:top w:val="nil"/>
              <w:left w:val="single" w:sz="8" w:space="0" w:color="auto"/>
              <w:bottom w:val="single" w:sz="8" w:space="0" w:color="auto"/>
            </w:tcBorders>
            <w:vAlign w:val="bottom"/>
          </w:tcPr>
          <w:p w:rsidR="0010443E" w:rsidRPr="001D0A18" w:rsidRDefault="0010443E" w:rsidP="001D0A18">
            <w:pPr>
              <w:jc w:val="center"/>
            </w:pPr>
          </w:p>
        </w:tc>
      </w:tr>
    </w:tbl>
    <w:p w:rsidR="0010443E" w:rsidRPr="001D0A18" w:rsidRDefault="0010443E" w:rsidP="001D0A18">
      <w:pPr>
        <w:rPr>
          <w:sz w:val="4"/>
          <w:szCs w:val="4"/>
        </w:rPr>
      </w:pPr>
    </w:p>
    <w:p w:rsidR="0010443E" w:rsidRPr="001D0A18" w:rsidRDefault="0010443E" w:rsidP="001D0A18">
      <w:pPr>
        <w:rPr>
          <w:sz w:val="4"/>
          <w:szCs w:val="4"/>
        </w:rPr>
      </w:pPr>
    </w:p>
    <w:p w:rsidR="0010443E" w:rsidRPr="001D0A18" w:rsidRDefault="0010443E" w:rsidP="001D0A18">
      <w:pPr>
        <w:rPr>
          <w:sz w:val="4"/>
          <w:szCs w:val="4"/>
        </w:rPr>
      </w:pPr>
    </w:p>
    <w:p w:rsidR="0010443E" w:rsidRPr="001D0A18" w:rsidRDefault="0010443E" w:rsidP="001D0A18">
      <w:pPr>
        <w:rPr>
          <w:sz w:val="4"/>
          <w:szCs w:val="4"/>
        </w:rPr>
      </w:pPr>
    </w:p>
    <w:p w:rsidR="0010443E" w:rsidRPr="001D0A18" w:rsidRDefault="0010443E" w:rsidP="001D0A18">
      <w:pPr>
        <w:rPr>
          <w:sz w:val="4"/>
          <w:szCs w:val="4"/>
        </w:rPr>
      </w:pPr>
    </w:p>
    <w:p w:rsidR="0010443E" w:rsidRPr="001D0A18" w:rsidRDefault="0010443E" w:rsidP="001D0A18">
      <w:pPr>
        <w:rPr>
          <w:sz w:val="4"/>
          <w:szCs w:val="4"/>
        </w:rPr>
      </w:pPr>
    </w:p>
    <w:p w:rsidR="0010443E" w:rsidRPr="001D0A18" w:rsidRDefault="0010443E" w:rsidP="001D0A18">
      <w:pPr>
        <w:rPr>
          <w:sz w:val="4"/>
          <w:szCs w:val="4"/>
        </w:rPr>
      </w:pPr>
    </w:p>
    <w:p w:rsidR="0010443E" w:rsidRPr="001D0A18" w:rsidRDefault="0010443E" w:rsidP="001D0A18">
      <w:pPr>
        <w:rPr>
          <w:sz w:val="4"/>
          <w:szCs w:val="4"/>
        </w:rPr>
      </w:pPr>
    </w:p>
    <w:p w:rsidR="0010443E" w:rsidRPr="001D0A18" w:rsidRDefault="0010443E" w:rsidP="001D0A18">
      <w:pPr>
        <w:rPr>
          <w:sz w:val="4"/>
          <w:szCs w:val="4"/>
        </w:rPr>
      </w:pPr>
    </w:p>
    <w:p w:rsidR="0010443E" w:rsidRPr="001D0A18" w:rsidRDefault="0010443E" w:rsidP="001D0A18">
      <w:pPr>
        <w:rPr>
          <w:sz w:val="4"/>
          <w:szCs w:val="4"/>
        </w:rPr>
      </w:pPr>
    </w:p>
    <w:p w:rsidR="0010443E" w:rsidRPr="001D0A18" w:rsidRDefault="0010443E" w:rsidP="001D0A18">
      <w:pPr>
        <w:rPr>
          <w:sz w:val="4"/>
          <w:szCs w:val="4"/>
        </w:rPr>
      </w:pPr>
    </w:p>
    <w:p w:rsidR="0010443E" w:rsidRPr="001D0A18" w:rsidRDefault="0010443E" w:rsidP="001D0A18">
      <w:pPr>
        <w:rPr>
          <w:sz w:val="4"/>
          <w:szCs w:val="4"/>
        </w:rPr>
      </w:pPr>
    </w:p>
    <w:p w:rsidR="0010443E" w:rsidRPr="001D0A18" w:rsidRDefault="0010443E" w:rsidP="001D0A18">
      <w:pPr>
        <w:rPr>
          <w:sz w:val="4"/>
          <w:szCs w:val="4"/>
        </w:rPr>
      </w:pPr>
    </w:p>
    <w:p w:rsidR="0010443E" w:rsidRPr="001D0A18" w:rsidRDefault="0010443E" w:rsidP="001D0A18">
      <w:pPr>
        <w:rPr>
          <w:sz w:val="4"/>
          <w:szCs w:val="4"/>
        </w:rPr>
      </w:pPr>
    </w:p>
    <w:p w:rsidR="0010443E" w:rsidRPr="001D0A18" w:rsidRDefault="0010443E" w:rsidP="001D0A18">
      <w:pPr>
        <w:rPr>
          <w:sz w:val="4"/>
          <w:szCs w:val="4"/>
        </w:rPr>
      </w:pPr>
    </w:p>
    <w:p w:rsidR="0010443E" w:rsidRPr="001D0A18" w:rsidRDefault="0010443E" w:rsidP="001D0A18">
      <w:pPr>
        <w:rPr>
          <w:sz w:val="4"/>
          <w:szCs w:val="4"/>
        </w:rPr>
      </w:pPr>
    </w:p>
    <w:p w:rsidR="0010443E" w:rsidRPr="001D0A18" w:rsidRDefault="0010443E" w:rsidP="001D0A18">
      <w:pPr>
        <w:rPr>
          <w:sz w:val="4"/>
          <w:szCs w:val="4"/>
        </w:rPr>
      </w:pPr>
    </w:p>
    <w:p w:rsidR="0010443E" w:rsidRPr="001D0A18" w:rsidRDefault="0010443E" w:rsidP="001D0A18">
      <w:pPr>
        <w:rPr>
          <w:sz w:val="4"/>
          <w:szCs w:val="4"/>
        </w:rPr>
      </w:pPr>
    </w:p>
    <w:p w:rsidR="0010443E" w:rsidRPr="001D0A18" w:rsidRDefault="0010443E" w:rsidP="001D0A18">
      <w:pPr>
        <w:rPr>
          <w:sz w:val="4"/>
          <w:szCs w:val="4"/>
        </w:rPr>
      </w:pPr>
    </w:p>
    <w:p w:rsidR="0010443E" w:rsidRPr="001D0A18" w:rsidRDefault="0010443E" w:rsidP="001D0A18">
      <w:pPr>
        <w:rPr>
          <w:sz w:val="4"/>
          <w:szCs w:val="4"/>
        </w:rPr>
      </w:pPr>
    </w:p>
    <w:p w:rsidR="0010443E" w:rsidRPr="001D0A18" w:rsidRDefault="0010443E" w:rsidP="001D0A18">
      <w:pPr>
        <w:rPr>
          <w:sz w:val="4"/>
          <w:szCs w:val="4"/>
        </w:rPr>
      </w:pPr>
    </w:p>
    <w:p w:rsidR="0010443E" w:rsidRPr="001D0A18" w:rsidRDefault="0010443E" w:rsidP="001D0A18">
      <w:pPr>
        <w:rPr>
          <w:sz w:val="4"/>
          <w:szCs w:val="4"/>
        </w:rPr>
      </w:pPr>
    </w:p>
    <w:p w:rsidR="0010443E" w:rsidRPr="001D0A18" w:rsidRDefault="0010443E" w:rsidP="001D0A18">
      <w:pPr>
        <w:rPr>
          <w:sz w:val="4"/>
          <w:szCs w:val="4"/>
        </w:rPr>
      </w:pPr>
    </w:p>
    <w:p w:rsidR="0010443E" w:rsidRPr="001D0A18" w:rsidRDefault="0010443E" w:rsidP="001D0A18">
      <w:pPr>
        <w:rPr>
          <w:sz w:val="4"/>
          <w:szCs w:val="4"/>
        </w:rPr>
      </w:pPr>
    </w:p>
    <w:p w:rsidR="0010443E" w:rsidRPr="001D0A18" w:rsidRDefault="0010443E" w:rsidP="001D0A18">
      <w:pPr>
        <w:rPr>
          <w:sz w:val="4"/>
          <w:szCs w:val="4"/>
        </w:rPr>
      </w:pPr>
    </w:p>
    <w:p w:rsidR="0010443E" w:rsidRPr="001D0A18" w:rsidRDefault="0010443E" w:rsidP="001D0A18">
      <w:pPr>
        <w:rPr>
          <w:sz w:val="4"/>
          <w:szCs w:val="4"/>
        </w:rPr>
      </w:pPr>
    </w:p>
    <w:p w:rsidR="0010443E" w:rsidRPr="001D0A18" w:rsidRDefault="0010443E" w:rsidP="001D0A18">
      <w:pPr>
        <w:rPr>
          <w:sz w:val="4"/>
          <w:szCs w:val="4"/>
        </w:rPr>
      </w:pPr>
    </w:p>
    <w:tbl>
      <w:tblPr>
        <w:tblW w:w="15593" w:type="dxa"/>
        <w:tblInd w:w="-17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tblPr>
      <w:tblGrid>
        <w:gridCol w:w="426"/>
        <w:gridCol w:w="1276"/>
        <w:gridCol w:w="2693"/>
        <w:gridCol w:w="1134"/>
        <w:gridCol w:w="1559"/>
        <w:gridCol w:w="1134"/>
        <w:gridCol w:w="1134"/>
        <w:gridCol w:w="1276"/>
        <w:gridCol w:w="1276"/>
        <w:gridCol w:w="850"/>
        <w:gridCol w:w="1418"/>
        <w:gridCol w:w="1417"/>
      </w:tblGrid>
      <w:tr w:rsidR="0010443E" w:rsidRPr="001D0A18" w:rsidTr="00AB428D">
        <w:trPr>
          <w:cantSplit/>
          <w:trHeight w:val="1534"/>
        </w:trPr>
        <w:tc>
          <w:tcPr>
            <w:tcW w:w="426" w:type="dxa"/>
            <w:tcBorders>
              <w:top w:val="single" w:sz="12" w:space="0" w:color="auto"/>
            </w:tcBorders>
            <w:vAlign w:val="center"/>
          </w:tcPr>
          <w:p w:rsidR="0010443E" w:rsidRPr="001D0A18" w:rsidRDefault="0010443E" w:rsidP="001D0A18">
            <w:pPr>
              <w:jc w:val="center"/>
              <w:rPr>
                <w:b/>
                <w:sz w:val="14"/>
                <w:szCs w:val="16"/>
              </w:rPr>
            </w:pPr>
            <w:r w:rsidRPr="001D0A18">
              <w:rPr>
                <w:b/>
                <w:sz w:val="14"/>
                <w:szCs w:val="16"/>
              </w:rPr>
              <w:lastRenderedPageBreak/>
              <w:t>№ </w:t>
            </w:r>
            <w:proofErr w:type="spellStart"/>
            <w:proofErr w:type="gramStart"/>
            <w:r w:rsidRPr="001D0A18">
              <w:rPr>
                <w:b/>
                <w:sz w:val="14"/>
                <w:szCs w:val="16"/>
              </w:rPr>
              <w:t>п</w:t>
            </w:r>
            <w:proofErr w:type="spellEnd"/>
            <w:proofErr w:type="gramEnd"/>
            <w:r w:rsidRPr="001D0A18">
              <w:rPr>
                <w:b/>
                <w:sz w:val="14"/>
                <w:szCs w:val="16"/>
              </w:rPr>
              <w:t>/</w:t>
            </w:r>
            <w:proofErr w:type="spellStart"/>
            <w:r w:rsidRPr="001D0A18">
              <w:rPr>
                <w:b/>
                <w:sz w:val="14"/>
                <w:szCs w:val="16"/>
              </w:rPr>
              <w:t>п</w:t>
            </w:r>
            <w:proofErr w:type="spellEnd"/>
          </w:p>
        </w:tc>
        <w:tc>
          <w:tcPr>
            <w:tcW w:w="1276" w:type="dxa"/>
            <w:tcBorders>
              <w:top w:val="single" w:sz="12" w:space="0" w:color="auto"/>
            </w:tcBorders>
            <w:vAlign w:val="center"/>
          </w:tcPr>
          <w:p w:rsidR="0010443E" w:rsidRPr="001D0A18" w:rsidRDefault="0010443E" w:rsidP="001D0A18">
            <w:pPr>
              <w:jc w:val="center"/>
              <w:rPr>
                <w:b/>
                <w:sz w:val="14"/>
                <w:szCs w:val="16"/>
              </w:rPr>
            </w:pPr>
            <w:r w:rsidRPr="001D0A18">
              <w:rPr>
                <w:b/>
                <w:sz w:val="14"/>
                <w:szCs w:val="16"/>
              </w:rPr>
              <w:t>дата проверки</w:t>
            </w:r>
          </w:p>
        </w:tc>
        <w:tc>
          <w:tcPr>
            <w:tcW w:w="2693" w:type="dxa"/>
            <w:tcBorders>
              <w:top w:val="single" w:sz="12" w:space="0" w:color="auto"/>
            </w:tcBorders>
            <w:vAlign w:val="center"/>
          </w:tcPr>
          <w:p w:rsidR="0010443E" w:rsidRPr="001D0A18" w:rsidRDefault="0010443E" w:rsidP="001D0A18">
            <w:pPr>
              <w:jc w:val="center"/>
              <w:rPr>
                <w:b/>
                <w:sz w:val="14"/>
                <w:szCs w:val="16"/>
              </w:rPr>
            </w:pPr>
          </w:p>
          <w:p w:rsidR="0010443E" w:rsidRPr="001D0A18" w:rsidRDefault="0010443E" w:rsidP="001D0A18">
            <w:pPr>
              <w:jc w:val="center"/>
              <w:rPr>
                <w:b/>
                <w:sz w:val="14"/>
                <w:szCs w:val="16"/>
              </w:rPr>
            </w:pPr>
          </w:p>
          <w:p w:rsidR="0010443E" w:rsidRPr="001D0A18" w:rsidRDefault="0010443E" w:rsidP="001D0A18">
            <w:pPr>
              <w:jc w:val="center"/>
              <w:rPr>
                <w:b/>
                <w:sz w:val="14"/>
                <w:szCs w:val="16"/>
              </w:rPr>
            </w:pPr>
            <w:r w:rsidRPr="001D0A18">
              <w:rPr>
                <w:b/>
                <w:sz w:val="14"/>
                <w:szCs w:val="16"/>
              </w:rPr>
              <w:t>Фамилия, имя, отчество эксперта ПК</w:t>
            </w:r>
          </w:p>
          <w:p w:rsidR="0010443E" w:rsidRPr="001D0A18" w:rsidRDefault="0010443E" w:rsidP="001D0A18">
            <w:pPr>
              <w:jc w:val="center"/>
              <w:rPr>
                <w:b/>
                <w:sz w:val="14"/>
                <w:szCs w:val="16"/>
              </w:rPr>
            </w:pPr>
          </w:p>
          <w:p w:rsidR="0010443E" w:rsidRPr="001D0A18" w:rsidRDefault="0010443E" w:rsidP="001D0A18">
            <w:pPr>
              <w:jc w:val="center"/>
              <w:rPr>
                <w:b/>
                <w:sz w:val="14"/>
                <w:szCs w:val="16"/>
              </w:rPr>
            </w:pPr>
          </w:p>
        </w:tc>
        <w:tc>
          <w:tcPr>
            <w:tcW w:w="1134" w:type="dxa"/>
            <w:tcBorders>
              <w:top w:val="single" w:sz="12" w:space="0" w:color="auto"/>
            </w:tcBorders>
            <w:vAlign w:val="center"/>
          </w:tcPr>
          <w:p w:rsidR="0010443E" w:rsidRPr="001D0A18" w:rsidRDefault="0010443E" w:rsidP="001D0A18">
            <w:pPr>
              <w:jc w:val="center"/>
              <w:rPr>
                <w:b/>
                <w:sz w:val="14"/>
                <w:szCs w:val="16"/>
              </w:rPr>
            </w:pPr>
          </w:p>
          <w:p w:rsidR="0010443E" w:rsidRPr="001D0A18" w:rsidRDefault="0010443E" w:rsidP="001D0A18">
            <w:pPr>
              <w:jc w:val="center"/>
              <w:rPr>
                <w:b/>
                <w:sz w:val="14"/>
                <w:szCs w:val="16"/>
              </w:rPr>
            </w:pPr>
            <w:r w:rsidRPr="001D0A18">
              <w:rPr>
                <w:b/>
                <w:sz w:val="14"/>
                <w:szCs w:val="16"/>
              </w:rPr>
              <w:t>Код эксперта</w:t>
            </w:r>
          </w:p>
          <w:p w:rsidR="0010443E" w:rsidRPr="001D0A18" w:rsidRDefault="0010443E" w:rsidP="001D0A18">
            <w:pPr>
              <w:jc w:val="center"/>
              <w:rPr>
                <w:b/>
                <w:sz w:val="14"/>
                <w:szCs w:val="16"/>
              </w:rPr>
            </w:pPr>
          </w:p>
        </w:tc>
        <w:tc>
          <w:tcPr>
            <w:tcW w:w="1559" w:type="dxa"/>
            <w:tcBorders>
              <w:top w:val="single" w:sz="12" w:space="0" w:color="auto"/>
            </w:tcBorders>
            <w:vAlign w:val="center"/>
          </w:tcPr>
          <w:p w:rsidR="0010443E" w:rsidRPr="001D0A18" w:rsidRDefault="0010443E" w:rsidP="001D0A18">
            <w:pPr>
              <w:ind w:right="-57"/>
              <w:jc w:val="center"/>
              <w:rPr>
                <w:b/>
                <w:sz w:val="14"/>
                <w:szCs w:val="16"/>
              </w:rPr>
            </w:pPr>
            <w:r w:rsidRPr="001D0A18">
              <w:rPr>
                <w:b/>
                <w:sz w:val="14"/>
                <w:szCs w:val="16"/>
              </w:rPr>
              <w:t>предмет</w:t>
            </w:r>
          </w:p>
        </w:tc>
        <w:tc>
          <w:tcPr>
            <w:tcW w:w="1134" w:type="dxa"/>
            <w:tcBorders>
              <w:top w:val="single" w:sz="12" w:space="0" w:color="auto"/>
            </w:tcBorders>
            <w:vAlign w:val="center"/>
          </w:tcPr>
          <w:p w:rsidR="0010443E" w:rsidRPr="001D0A18" w:rsidRDefault="0010443E" w:rsidP="001D0A18">
            <w:pPr>
              <w:jc w:val="center"/>
              <w:rPr>
                <w:b/>
                <w:sz w:val="14"/>
                <w:szCs w:val="16"/>
              </w:rPr>
            </w:pPr>
          </w:p>
          <w:p w:rsidR="0010443E" w:rsidRPr="001D0A18" w:rsidRDefault="0010443E" w:rsidP="001D0A18">
            <w:pPr>
              <w:spacing w:after="200" w:line="276" w:lineRule="auto"/>
              <w:jc w:val="center"/>
              <w:rPr>
                <w:b/>
                <w:sz w:val="14"/>
                <w:szCs w:val="16"/>
              </w:rPr>
            </w:pPr>
            <w:r w:rsidRPr="001D0A18">
              <w:rPr>
                <w:b/>
                <w:sz w:val="14"/>
                <w:szCs w:val="16"/>
              </w:rPr>
              <w:t>Время начала проверки</w:t>
            </w:r>
          </w:p>
        </w:tc>
        <w:tc>
          <w:tcPr>
            <w:tcW w:w="1134" w:type="dxa"/>
            <w:tcBorders>
              <w:top w:val="single" w:sz="12" w:space="0" w:color="auto"/>
            </w:tcBorders>
            <w:vAlign w:val="center"/>
          </w:tcPr>
          <w:p w:rsidR="0010443E" w:rsidRPr="001D0A18" w:rsidRDefault="0010443E" w:rsidP="001D0A18">
            <w:pPr>
              <w:spacing w:after="200" w:line="276" w:lineRule="auto"/>
              <w:jc w:val="center"/>
              <w:rPr>
                <w:b/>
                <w:sz w:val="14"/>
                <w:szCs w:val="16"/>
              </w:rPr>
            </w:pPr>
            <w:r w:rsidRPr="001D0A18">
              <w:rPr>
                <w:b/>
                <w:sz w:val="14"/>
                <w:szCs w:val="16"/>
              </w:rPr>
              <w:t>Время окончания проверки</w:t>
            </w:r>
          </w:p>
        </w:tc>
        <w:tc>
          <w:tcPr>
            <w:tcW w:w="1276" w:type="dxa"/>
            <w:tcBorders>
              <w:top w:val="single" w:sz="12" w:space="0" w:color="auto"/>
            </w:tcBorders>
            <w:vAlign w:val="center"/>
          </w:tcPr>
          <w:p w:rsidR="0010443E" w:rsidRPr="001D0A18" w:rsidRDefault="0010443E" w:rsidP="001D0A18">
            <w:pPr>
              <w:spacing w:after="200" w:line="276" w:lineRule="auto"/>
              <w:jc w:val="center"/>
              <w:rPr>
                <w:b/>
                <w:sz w:val="16"/>
                <w:szCs w:val="16"/>
              </w:rPr>
            </w:pPr>
            <w:r w:rsidRPr="001D0A18">
              <w:rPr>
                <w:b/>
                <w:sz w:val="16"/>
                <w:szCs w:val="16"/>
              </w:rPr>
              <w:t>Количество проверенных работ 1-2 проверка</w:t>
            </w:r>
          </w:p>
        </w:tc>
        <w:tc>
          <w:tcPr>
            <w:tcW w:w="1276" w:type="dxa"/>
            <w:tcBorders>
              <w:top w:val="single" w:sz="12" w:space="0" w:color="auto"/>
            </w:tcBorders>
            <w:vAlign w:val="center"/>
          </w:tcPr>
          <w:p w:rsidR="0010443E" w:rsidRPr="001D0A18" w:rsidRDefault="0010443E" w:rsidP="001D0A18">
            <w:pPr>
              <w:spacing w:after="200" w:line="276" w:lineRule="auto"/>
              <w:jc w:val="center"/>
              <w:rPr>
                <w:b/>
                <w:sz w:val="16"/>
                <w:szCs w:val="16"/>
              </w:rPr>
            </w:pPr>
            <w:r w:rsidRPr="001D0A18">
              <w:rPr>
                <w:b/>
                <w:sz w:val="16"/>
                <w:szCs w:val="16"/>
              </w:rPr>
              <w:t>Количество проверенных работ 3 проверка</w:t>
            </w:r>
          </w:p>
        </w:tc>
        <w:tc>
          <w:tcPr>
            <w:tcW w:w="850" w:type="dxa"/>
            <w:tcBorders>
              <w:top w:val="single" w:sz="12" w:space="0" w:color="auto"/>
            </w:tcBorders>
            <w:textDirection w:val="btLr"/>
            <w:vAlign w:val="center"/>
          </w:tcPr>
          <w:p w:rsidR="0010443E" w:rsidRPr="001D0A18" w:rsidRDefault="0010443E" w:rsidP="001D0A18">
            <w:pPr>
              <w:ind w:left="113" w:right="113"/>
              <w:jc w:val="center"/>
              <w:rPr>
                <w:b/>
                <w:sz w:val="16"/>
                <w:szCs w:val="16"/>
              </w:rPr>
            </w:pPr>
            <w:r w:rsidRPr="001D0A18">
              <w:rPr>
                <w:b/>
                <w:sz w:val="16"/>
                <w:szCs w:val="16"/>
              </w:rPr>
              <w:t>Протоколы распечатаны в количестве (шт.)</w:t>
            </w:r>
          </w:p>
        </w:tc>
        <w:tc>
          <w:tcPr>
            <w:tcW w:w="1418" w:type="dxa"/>
            <w:tcBorders>
              <w:top w:val="single" w:sz="12" w:space="0" w:color="auto"/>
            </w:tcBorders>
            <w:vAlign w:val="center"/>
          </w:tcPr>
          <w:p w:rsidR="0010443E" w:rsidRPr="001D0A18" w:rsidRDefault="0010443E" w:rsidP="001D0A18">
            <w:pPr>
              <w:spacing w:after="200" w:line="276" w:lineRule="auto"/>
              <w:jc w:val="center"/>
              <w:rPr>
                <w:b/>
                <w:sz w:val="16"/>
                <w:szCs w:val="16"/>
              </w:rPr>
            </w:pPr>
            <w:r w:rsidRPr="001D0A18">
              <w:rPr>
                <w:b/>
                <w:sz w:val="16"/>
                <w:szCs w:val="16"/>
              </w:rPr>
              <w:t>Подпись эксперта</w:t>
            </w:r>
          </w:p>
        </w:tc>
        <w:tc>
          <w:tcPr>
            <w:tcW w:w="1417" w:type="dxa"/>
            <w:tcBorders>
              <w:top w:val="single" w:sz="12" w:space="0" w:color="auto"/>
              <w:right w:val="single" w:sz="6" w:space="0" w:color="auto"/>
            </w:tcBorders>
            <w:vAlign w:val="center"/>
          </w:tcPr>
          <w:p w:rsidR="0010443E" w:rsidRPr="001D0A18" w:rsidRDefault="0010443E" w:rsidP="001D0A18">
            <w:pPr>
              <w:jc w:val="center"/>
              <w:rPr>
                <w:b/>
                <w:sz w:val="16"/>
                <w:szCs w:val="16"/>
              </w:rPr>
            </w:pPr>
            <w:r w:rsidRPr="001D0A18">
              <w:rPr>
                <w:b/>
                <w:sz w:val="16"/>
                <w:szCs w:val="16"/>
              </w:rPr>
              <w:t>Подпись ответственного лица</w:t>
            </w:r>
          </w:p>
        </w:tc>
      </w:tr>
      <w:tr w:rsidR="0010443E" w:rsidRPr="001D0A18" w:rsidTr="00AB428D">
        <w:trPr>
          <w:trHeight w:hRule="exact" w:val="227"/>
        </w:trPr>
        <w:tc>
          <w:tcPr>
            <w:tcW w:w="426" w:type="dxa"/>
            <w:tcBorders>
              <w:top w:val="single" w:sz="12" w:space="0" w:color="auto"/>
              <w:bottom w:val="single" w:sz="12" w:space="0" w:color="auto"/>
            </w:tcBorders>
            <w:vAlign w:val="center"/>
          </w:tcPr>
          <w:p w:rsidR="0010443E" w:rsidRPr="001D0A18" w:rsidRDefault="0010443E" w:rsidP="001D0A18">
            <w:pPr>
              <w:jc w:val="center"/>
              <w:rPr>
                <w:b/>
                <w:sz w:val="12"/>
                <w:szCs w:val="12"/>
              </w:rPr>
            </w:pPr>
            <w:r w:rsidRPr="001D0A18">
              <w:rPr>
                <w:b/>
                <w:sz w:val="12"/>
                <w:szCs w:val="12"/>
              </w:rPr>
              <w:t>1</w:t>
            </w:r>
          </w:p>
        </w:tc>
        <w:tc>
          <w:tcPr>
            <w:tcW w:w="1276" w:type="dxa"/>
            <w:tcBorders>
              <w:top w:val="single" w:sz="12" w:space="0" w:color="auto"/>
              <w:bottom w:val="single" w:sz="12" w:space="0" w:color="auto"/>
            </w:tcBorders>
            <w:vAlign w:val="center"/>
          </w:tcPr>
          <w:p w:rsidR="0010443E" w:rsidRPr="001D0A18" w:rsidRDefault="0010443E" w:rsidP="001D0A18">
            <w:pPr>
              <w:jc w:val="center"/>
              <w:rPr>
                <w:b/>
                <w:sz w:val="12"/>
                <w:szCs w:val="12"/>
              </w:rPr>
            </w:pPr>
            <w:r w:rsidRPr="001D0A18">
              <w:rPr>
                <w:b/>
                <w:sz w:val="12"/>
                <w:szCs w:val="12"/>
              </w:rPr>
              <w:t>2</w:t>
            </w:r>
          </w:p>
        </w:tc>
        <w:tc>
          <w:tcPr>
            <w:tcW w:w="2693" w:type="dxa"/>
            <w:tcBorders>
              <w:top w:val="single" w:sz="12" w:space="0" w:color="auto"/>
              <w:bottom w:val="single" w:sz="12" w:space="0" w:color="auto"/>
            </w:tcBorders>
            <w:vAlign w:val="center"/>
          </w:tcPr>
          <w:p w:rsidR="0010443E" w:rsidRPr="001D0A18" w:rsidRDefault="0010443E" w:rsidP="001D0A18">
            <w:pPr>
              <w:jc w:val="center"/>
              <w:rPr>
                <w:b/>
                <w:sz w:val="12"/>
                <w:szCs w:val="12"/>
              </w:rPr>
            </w:pPr>
            <w:r w:rsidRPr="001D0A18">
              <w:rPr>
                <w:b/>
                <w:sz w:val="12"/>
                <w:szCs w:val="12"/>
              </w:rPr>
              <w:t>3</w:t>
            </w:r>
          </w:p>
        </w:tc>
        <w:tc>
          <w:tcPr>
            <w:tcW w:w="1134" w:type="dxa"/>
            <w:tcBorders>
              <w:top w:val="single" w:sz="12" w:space="0" w:color="auto"/>
              <w:bottom w:val="single" w:sz="12" w:space="0" w:color="auto"/>
            </w:tcBorders>
            <w:vAlign w:val="center"/>
          </w:tcPr>
          <w:p w:rsidR="0010443E" w:rsidRPr="001D0A18" w:rsidRDefault="0010443E" w:rsidP="001D0A18">
            <w:pPr>
              <w:jc w:val="center"/>
              <w:rPr>
                <w:b/>
                <w:sz w:val="12"/>
                <w:szCs w:val="12"/>
              </w:rPr>
            </w:pPr>
            <w:r w:rsidRPr="001D0A18">
              <w:rPr>
                <w:b/>
                <w:sz w:val="12"/>
                <w:szCs w:val="12"/>
              </w:rPr>
              <w:t>4</w:t>
            </w:r>
          </w:p>
        </w:tc>
        <w:tc>
          <w:tcPr>
            <w:tcW w:w="1559" w:type="dxa"/>
            <w:tcBorders>
              <w:top w:val="single" w:sz="12" w:space="0" w:color="auto"/>
              <w:bottom w:val="single" w:sz="12" w:space="0" w:color="auto"/>
            </w:tcBorders>
            <w:vAlign w:val="center"/>
          </w:tcPr>
          <w:p w:rsidR="0010443E" w:rsidRPr="001D0A18" w:rsidRDefault="0010443E" w:rsidP="001D0A18">
            <w:pPr>
              <w:jc w:val="center"/>
              <w:rPr>
                <w:b/>
                <w:sz w:val="12"/>
                <w:szCs w:val="12"/>
              </w:rPr>
            </w:pPr>
            <w:r w:rsidRPr="001D0A18">
              <w:rPr>
                <w:b/>
                <w:sz w:val="12"/>
                <w:szCs w:val="12"/>
              </w:rPr>
              <w:t>5</w:t>
            </w:r>
          </w:p>
        </w:tc>
        <w:tc>
          <w:tcPr>
            <w:tcW w:w="1134" w:type="dxa"/>
            <w:tcBorders>
              <w:top w:val="single" w:sz="12" w:space="0" w:color="auto"/>
              <w:bottom w:val="single" w:sz="12" w:space="0" w:color="auto"/>
            </w:tcBorders>
            <w:vAlign w:val="center"/>
          </w:tcPr>
          <w:p w:rsidR="0010443E" w:rsidRPr="001D0A18" w:rsidRDefault="0010443E" w:rsidP="001D0A18">
            <w:pPr>
              <w:jc w:val="center"/>
              <w:rPr>
                <w:b/>
                <w:sz w:val="12"/>
                <w:szCs w:val="12"/>
              </w:rPr>
            </w:pPr>
            <w:r w:rsidRPr="001D0A18">
              <w:rPr>
                <w:b/>
                <w:sz w:val="12"/>
                <w:szCs w:val="12"/>
              </w:rPr>
              <w:t>6</w:t>
            </w:r>
          </w:p>
        </w:tc>
        <w:tc>
          <w:tcPr>
            <w:tcW w:w="1134" w:type="dxa"/>
            <w:tcBorders>
              <w:top w:val="single" w:sz="12" w:space="0" w:color="auto"/>
              <w:bottom w:val="single" w:sz="12" w:space="0" w:color="auto"/>
            </w:tcBorders>
            <w:vAlign w:val="center"/>
          </w:tcPr>
          <w:p w:rsidR="0010443E" w:rsidRPr="001D0A18" w:rsidRDefault="0010443E" w:rsidP="001D0A18">
            <w:pPr>
              <w:jc w:val="center"/>
              <w:rPr>
                <w:b/>
                <w:sz w:val="12"/>
                <w:szCs w:val="12"/>
              </w:rPr>
            </w:pPr>
            <w:r w:rsidRPr="001D0A18">
              <w:rPr>
                <w:b/>
                <w:sz w:val="12"/>
                <w:szCs w:val="12"/>
              </w:rPr>
              <w:t>7</w:t>
            </w:r>
          </w:p>
        </w:tc>
        <w:tc>
          <w:tcPr>
            <w:tcW w:w="1276" w:type="dxa"/>
            <w:tcBorders>
              <w:top w:val="single" w:sz="12" w:space="0" w:color="auto"/>
              <w:bottom w:val="single" w:sz="12" w:space="0" w:color="auto"/>
            </w:tcBorders>
          </w:tcPr>
          <w:p w:rsidR="0010443E" w:rsidRPr="001D0A18" w:rsidRDefault="0010443E" w:rsidP="001D0A18">
            <w:pPr>
              <w:jc w:val="center"/>
              <w:rPr>
                <w:b/>
                <w:sz w:val="12"/>
                <w:szCs w:val="12"/>
              </w:rPr>
            </w:pPr>
            <w:r w:rsidRPr="001D0A18">
              <w:rPr>
                <w:b/>
                <w:sz w:val="12"/>
                <w:szCs w:val="12"/>
              </w:rPr>
              <w:t>8</w:t>
            </w:r>
          </w:p>
        </w:tc>
        <w:tc>
          <w:tcPr>
            <w:tcW w:w="1276" w:type="dxa"/>
            <w:tcBorders>
              <w:top w:val="single" w:sz="12" w:space="0" w:color="auto"/>
              <w:bottom w:val="single" w:sz="12" w:space="0" w:color="auto"/>
            </w:tcBorders>
          </w:tcPr>
          <w:p w:rsidR="0010443E" w:rsidRPr="001D0A18" w:rsidRDefault="0010443E" w:rsidP="001D0A18">
            <w:pPr>
              <w:jc w:val="center"/>
              <w:rPr>
                <w:b/>
                <w:sz w:val="12"/>
                <w:szCs w:val="12"/>
              </w:rPr>
            </w:pPr>
            <w:r w:rsidRPr="001D0A18">
              <w:rPr>
                <w:b/>
                <w:sz w:val="12"/>
                <w:szCs w:val="12"/>
              </w:rPr>
              <w:t>9</w:t>
            </w:r>
          </w:p>
        </w:tc>
        <w:tc>
          <w:tcPr>
            <w:tcW w:w="850" w:type="dxa"/>
            <w:tcBorders>
              <w:top w:val="single" w:sz="12" w:space="0" w:color="auto"/>
              <w:bottom w:val="single" w:sz="12" w:space="0" w:color="auto"/>
            </w:tcBorders>
            <w:vAlign w:val="center"/>
          </w:tcPr>
          <w:p w:rsidR="0010443E" w:rsidRPr="001D0A18" w:rsidRDefault="0010443E" w:rsidP="001D0A18">
            <w:pPr>
              <w:jc w:val="center"/>
              <w:rPr>
                <w:b/>
                <w:sz w:val="12"/>
                <w:szCs w:val="12"/>
              </w:rPr>
            </w:pPr>
            <w:r w:rsidRPr="001D0A18">
              <w:rPr>
                <w:b/>
                <w:sz w:val="12"/>
                <w:szCs w:val="12"/>
              </w:rPr>
              <w:t>10</w:t>
            </w:r>
          </w:p>
        </w:tc>
        <w:tc>
          <w:tcPr>
            <w:tcW w:w="1418" w:type="dxa"/>
            <w:tcBorders>
              <w:top w:val="single" w:sz="12" w:space="0" w:color="auto"/>
              <w:bottom w:val="single" w:sz="12" w:space="0" w:color="auto"/>
            </w:tcBorders>
          </w:tcPr>
          <w:p w:rsidR="0010443E" w:rsidRPr="001D0A18" w:rsidRDefault="0010443E" w:rsidP="001D0A18">
            <w:pPr>
              <w:jc w:val="center"/>
              <w:rPr>
                <w:b/>
                <w:sz w:val="12"/>
                <w:szCs w:val="12"/>
              </w:rPr>
            </w:pPr>
            <w:r w:rsidRPr="001D0A18">
              <w:rPr>
                <w:b/>
                <w:sz w:val="12"/>
                <w:szCs w:val="12"/>
              </w:rPr>
              <w:t>11</w:t>
            </w:r>
          </w:p>
        </w:tc>
        <w:tc>
          <w:tcPr>
            <w:tcW w:w="1417" w:type="dxa"/>
            <w:tcBorders>
              <w:top w:val="single" w:sz="12" w:space="0" w:color="auto"/>
              <w:bottom w:val="single" w:sz="12" w:space="0" w:color="auto"/>
              <w:right w:val="single" w:sz="6" w:space="0" w:color="auto"/>
            </w:tcBorders>
          </w:tcPr>
          <w:p w:rsidR="0010443E" w:rsidRPr="001D0A18" w:rsidRDefault="0010443E" w:rsidP="001D0A18">
            <w:pPr>
              <w:jc w:val="center"/>
              <w:rPr>
                <w:b/>
                <w:sz w:val="12"/>
                <w:szCs w:val="12"/>
              </w:rPr>
            </w:pPr>
            <w:r w:rsidRPr="001D0A18">
              <w:rPr>
                <w:b/>
                <w:sz w:val="12"/>
                <w:szCs w:val="12"/>
              </w:rPr>
              <w:t>12</w:t>
            </w:r>
          </w:p>
        </w:tc>
      </w:tr>
      <w:tr w:rsidR="0010443E" w:rsidRPr="001D0A18" w:rsidTr="00AB428D">
        <w:trPr>
          <w:trHeight w:hRule="exact" w:val="397"/>
        </w:trPr>
        <w:tc>
          <w:tcPr>
            <w:tcW w:w="426" w:type="dxa"/>
            <w:tcBorders>
              <w:top w:val="single" w:sz="12" w:space="0" w:color="auto"/>
            </w:tcBorders>
          </w:tcPr>
          <w:p w:rsidR="0010443E" w:rsidRPr="001D0A18" w:rsidRDefault="0010443E" w:rsidP="001D0A18">
            <w:pPr>
              <w:jc w:val="center"/>
              <w:rPr>
                <w:i/>
                <w:sz w:val="18"/>
                <w:szCs w:val="18"/>
              </w:rPr>
            </w:pPr>
          </w:p>
        </w:tc>
        <w:tc>
          <w:tcPr>
            <w:tcW w:w="1276" w:type="dxa"/>
            <w:tcBorders>
              <w:top w:val="single" w:sz="12" w:space="0" w:color="auto"/>
            </w:tcBorders>
          </w:tcPr>
          <w:p w:rsidR="0010443E" w:rsidRPr="001D0A18" w:rsidRDefault="0010443E" w:rsidP="001D0A18">
            <w:pPr>
              <w:jc w:val="center"/>
              <w:rPr>
                <w:i/>
                <w:sz w:val="18"/>
                <w:szCs w:val="18"/>
              </w:rPr>
            </w:pPr>
          </w:p>
        </w:tc>
        <w:tc>
          <w:tcPr>
            <w:tcW w:w="2693" w:type="dxa"/>
            <w:tcBorders>
              <w:top w:val="single" w:sz="12" w:space="0" w:color="auto"/>
            </w:tcBorders>
          </w:tcPr>
          <w:p w:rsidR="0010443E" w:rsidRPr="001D0A18" w:rsidRDefault="0010443E" w:rsidP="001D0A18">
            <w:pPr>
              <w:jc w:val="center"/>
              <w:rPr>
                <w:i/>
                <w:sz w:val="18"/>
                <w:szCs w:val="18"/>
              </w:rPr>
            </w:pPr>
          </w:p>
        </w:tc>
        <w:tc>
          <w:tcPr>
            <w:tcW w:w="1134" w:type="dxa"/>
            <w:tcBorders>
              <w:top w:val="single" w:sz="12" w:space="0" w:color="auto"/>
            </w:tcBorders>
          </w:tcPr>
          <w:p w:rsidR="0010443E" w:rsidRPr="001D0A18" w:rsidRDefault="0010443E" w:rsidP="001D0A18">
            <w:pPr>
              <w:jc w:val="center"/>
              <w:rPr>
                <w:i/>
                <w:sz w:val="18"/>
                <w:szCs w:val="18"/>
              </w:rPr>
            </w:pPr>
          </w:p>
        </w:tc>
        <w:tc>
          <w:tcPr>
            <w:tcW w:w="1559" w:type="dxa"/>
            <w:tcBorders>
              <w:top w:val="single" w:sz="12" w:space="0" w:color="auto"/>
            </w:tcBorders>
          </w:tcPr>
          <w:p w:rsidR="0010443E" w:rsidRPr="001D0A18" w:rsidRDefault="0010443E" w:rsidP="001D0A18">
            <w:pPr>
              <w:jc w:val="center"/>
              <w:rPr>
                <w:i/>
                <w:sz w:val="18"/>
                <w:szCs w:val="18"/>
              </w:rPr>
            </w:pPr>
          </w:p>
        </w:tc>
        <w:tc>
          <w:tcPr>
            <w:tcW w:w="1134" w:type="dxa"/>
            <w:tcBorders>
              <w:top w:val="single" w:sz="12" w:space="0" w:color="auto"/>
            </w:tcBorders>
          </w:tcPr>
          <w:p w:rsidR="0010443E" w:rsidRPr="001D0A18" w:rsidRDefault="0010443E" w:rsidP="001D0A18">
            <w:pPr>
              <w:jc w:val="center"/>
              <w:rPr>
                <w:i/>
                <w:sz w:val="18"/>
                <w:szCs w:val="18"/>
              </w:rPr>
            </w:pPr>
          </w:p>
        </w:tc>
        <w:tc>
          <w:tcPr>
            <w:tcW w:w="1134" w:type="dxa"/>
            <w:tcBorders>
              <w:top w:val="single" w:sz="12" w:space="0" w:color="auto"/>
            </w:tcBorders>
          </w:tcPr>
          <w:p w:rsidR="0010443E" w:rsidRPr="001D0A18" w:rsidRDefault="0010443E" w:rsidP="001D0A18">
            <w:pPr>
              <w:jc w:val="center"/>
            </w:pPr>
          </w:p>
        </w:tc>
        <w:tc>
          <w:tcPr>
            <w:tcW w:w="1276" w:type="dxa"/>
            <w:tcBorders>
              <w:top w:val="single" w:sz="12" w:space="0" w:color="auto"/>
            </w:tcBorders>
          </w:tcPr>
          <w:p w:rsidR="0010443E" w:rsidRPr="001D0A18" w:rsidRDefault="0010443E" w:rsidP="001D0A18"/>
        </w:tc>
        <w:tc>
          <w:tcPr>
            <w:tcW w:w="1276" w:type="dxa"/>
            <w:tcBorders>
              <w:top w:val="single" w:sz="12" w:space="0" w:color="auto"/>
            </w:tcBorders>
          </w:tcPr>
          <w:p w:rsidR="0010443E" w:rsidRPr="001D0A18" w:rsidRDefault="0010443E" w:rsidP="001D0A18"/>
        </w:tc>
        <w:tc>
          <w:tcPr>
            <w:tcW w:w="850" w:type="dxa"/>
            <w:tcBorders>
              <w:top w:val="single" w:sz="12" w:space="0" w:color="auto"/>
            </w:tcBorders>
          </w:tcPr>
          <w:p w:rsidR="0010443E" w:rsidRPr="001D0A18" w:rsidRDefault="0010443E" w:rsidP="001D0A18"/>
        </w:tc>
        <w:tc>
          <w:tcPr>
            <w:tcW w:w="1418" w:type="dxa"/>
            <w:tcBorders>
              <w:top w:val="single" w:sz="12" w:space="0" w:color="auto"/>
            </w:tcBorders>
          </w:tcPr>
          <w:p w:rsidR="0010443E" w:rsidRPr="001D0A18" w:rsidRDefault="0010443E" w:rsidP="001D0A18"/>
        </w:tc>
        <w:tc>
          <w:tcPr>
            <w:tcW w:w="1417" w:type="dxa"/>
            <w:tcBorders>
              <w:top w:val="single" w:sz="12" w:space="0" w:color="auto"/>
              <w:right w:val="single" w:sz="6" w:space="0" w:color="auto"/>
            </w:tcBorders>
          </w:tcPr>
          <w:p w:rsidR="0010443E" w:rsidRPr="001D0A18" w:rsidRDefault="0010443E" w:rsidP="001D0A18"/>
        </w:tc>
      </w:tr>
      <w:tr w:rsidR="0010443E" w:rsidRPr="001D0A18" w:rsidTr="00AB428D">
        <w:trPr>
          <w:trHeight w:hRule="exact" w:val="397"/>
        </w:trPr>
        <w:tc>
          <w:tcPr>
            <w:tcW w:w="426" w:type="dxa"/>
          </w:tcPr>
          <w:p w:rsidR="0010443E" w:rsidRPr="001D0A18" w:rsidRDefault="0010443E" w:rsidP="001D0A18"/>
        </w:tc>
        <w:tc>
          <w:tcPr>
            <w:tcW w:w="1276" w:type="dxa"/>
          </w:tcPr>
          <w:p w:rsidR="0010443E" w:rsidRPr="001D0A18" w:rsidRDefault="0010443E" w:rsidP="001D0A18"/>
        </w:tc>
        <w:tc>
          <w:tcPr>
            <w:tcW w:w="2693" w:type="dxa"/>
          </w:tcPr>
          <w:p w:rsidR="0010443E" w:rsidRPr="001D0A18" w:rsidRDefault="0010443E" w:rsidP="001D0A18"/>
        </w:tc>
        <w:tc>
          <w:tcPr>
            <w:tcW w:w="1134" w:type="dxa"/>
          </w:tcPr>
          <w:p w:rsidR="0010443E" w:rsidRPr="001D0A18" w:rsidRDefault="0010443E" w:rsidP="001D0A18"/>
        </w:tc>
        <w:tc>
          <w:tcPr>
            <w:tcW w:w="1559" w:type="dxa"/>
          </w:tcPr>
          <w:p w:rsidR="0010443E" w:rsidRPr="001D0A18" w:rsidRDefault="0010443E" w:rsidP="001D0A18"/>
        </w:tc>
        <w:tc>
          <w:tcPr>
            <w:tcW w:w="1134" w:type="dxa"/>
          </w:tcPr>
          <w:p w:rsidR="0010443E" w:rsidRPr="001D0A18" w:rsidRDefault="0010443E" w:rsidP="001D0A18"/>
        </w:tc>
        <w:tc>
          <w:tcPr>
            <w:tcW w:w="1134" w:type="dxa"/>
          </w:tcPr>
          <w:p w:rsidR="0010443E" w:rsidRPr="001D0A18" w:rsidRDefault="0010443E" w:rsidP="001D0A18"/>
        </w:tc>
        <w:tc>
          <w:tcPr>
            <w:tcW w:w="1276" w:type="dxa"/>
          </w:tcPr>
          <w:p w:rsidR="0010443E" w:rsidRPr="001D0A18" w:rsidRDefault="0010443E" w:rsidP="001D0A18"/>
        </w:tc>
        <w:tc>
          <w:tcPr>
            <w:tcW w:w="1276" w:type="dxa"/>
          </w:tcPr>
          <w:p w:rsidR="0010443E" w:rsidRPr="001D0A18" w:rsidRDefault="0010443E" w:rsidP="001D0A18"/>
        </w:tc>
        <w:tc>
          <w:tcPr>
            <w:tcW w:w="850" w:type="dxa"/>
          </w:tcPr>
          <w:p w:rsidR="0010443E" w:rsidRPr="001D0A18" w:rsidRDefault="0010443E" w:rsidP="001D0A18"/>
        </w:tc>
        <w:tc>
          <w:tcPr>
            <w:tcW w:w="1418" w:type="dxa"/>
          </w:tcPr>
          <w:p w:rsidR="0010443E" w:rsidRPr="001D0A18" w:rsidRDefault="0010443E" w:rsidP="001D0A18"/>
        </w:tc>
        <w:tc>
          <w:tcPr>
            <w:tcW w:w="1417" w:type="dxa"/>
            <w:tcBorders>
              <w:right w:val="single" w:sz="6" w:space="0" w:color="auto"/>
            </w:tcBorders>
          </w:tcPr>
          <w:p w:rsidR="0010443E" w:rsidRPr="001D0A18" w:rsidRDefault="0010443E" w:rsidP="001D0A18"/>
        </w:tc>
      </w:tr>
      <w:tr w:rsidR="0010443E" w:rsidRPr="001D0A18" w:rsidTr="00AB428D">
        <w:trPr>
          <w:trHeight w:hRule="exact" w:val="397"/>
        </w:trPr>
        <w:tc>
          <w:tcPr>
            <w:tcW w:w="426" w:type="dxa"/>
          </w:tcPr>
          <w:p w:rsidR="0010443E" w:rsidRPr="001D0A18" w:rsidRDefault="0010443E" w:rsidP="001D0A18"/>
        </w:tc>
        <w:tc>
          <w:tcPr>
            <w:tcW w:w="1276" w:type="dxa"/>
          </w:tcPr>
          <w:p w:rsidR="0010443E" w:rsidRPr="001D0A18" w:rsidRDefault="0010443E" w:rsidP="001D0A18"/>
        </w:tc>
        <w:tc>
          <w:tcPr>
            <w:tcW w:w="2693" w:type="dxa"/>
          </w:tcPr>
          <w:p w:rsidR="0010443E" w:rsidRPr="001D0A18" w:rsidRDefault="0010443E" w:rsidP="001D0A18"/>
        </w:tc>
        <w:tc>
          <w:tcPr>
            <w:tcW w:w="1134" w:type="dxa"/>
          </w:tcPr>
          <w:p w:rsidR="0010443E" w:rsidRPr="001D0A18" w:rsidRDefault="0010443E" w:rsidP="001D0A18"/>
        </w:tc>
        <w:tc>
          <w:tcPr>
            <w:tcW w:w="1559" w:type="dxa"/>
          </w:tcPr>
          <w:p w:rsidR="0010443E" w:rsidRPr="001D0A18" w:rsidRDefault="0010443E" w:rsidP="001D0A18"/>
        </w:tc>
        <w:tc>
          <w:tcPr>
            <w:tcW w:w="1134" w:type="dxa"/>
          </w:tcPr>
          <w:p w:rsidR="0010443E" w:rsidRPr="001D0A18" w:rsidRDefault="0010443E" w:rsidP="001D0A18"/>
        </w:tc>
        <w:tc>
          <w:tcPr>
            <w:tcW w:w="1134" w:type="dxa"/>
          </w:tcPr>
          <w:p w:rsidR="0010443E" w:rsidRPr="001D0A18" w:rsidRDefault="0010443E" w:rsidP="001D0A18"/>
        </w:tc>
        <w:tc>
          <w:tcPr>
            <w:tcW w:w="1276" w:type="dxa"/>
          </w:tcPr>
          <w:p w:rsidR="0010443E" w:rsidRPr="001D0A18" w:rsidRDefault="0010443E" w:rsidP="001D0A18"/>
        </w:tc>
        <w:tc>
          <w:tcPr>
            <w:tcW w:w="1276" w:type="dxa"/>
          </w:tcPr>
          <w:p w:rsidR="0010443E" w:rsidRPr="001D0A18" w:rsidRDefault="0010443E" w:rsidP="001D0A18"/>
        </w:tc>
        <w:tc>
          <w:tcPr>
            <w:tcW w:w="850" w:type="dxa"/>
          </w:tcPr>
          <w:p w:rsidR="0010443E" w:rsidRPr="001D0A18" w:rsidRDefault="0010443E" w:rsidP="001D0A18"/>
        </w:tc>
        <w:tc>
          <w:tcPr>
            <w:tcW w:w="1418" w:type="dxa"/>
          </w:tcPr>
          <w:p w:rsidR="0010443E" w:rsidRPr="001D0A18" w:rsidRDefault="0010443E" w:rsidP="001D0A18"/>
        </w:tc>
        <w:tc>
          <w:tcPr>
            <w:tcW w:w="1417" w:type="dxa"/>
            <w:tcBorders>
              <w:right w:val="single" w:sz="6" w:space="0" w:color="auto"/>
            </w:tcBorders>
          </w:tcPr>
          <w:p w:rsidR="0010443E" w:rsidRPr="001D0A18" w:rsidRDefault="0010443E" w:rsidP="001D0A18"/>
        </w:tc>
      </w:tr>
      <w:tr w:rsidR="0010443E" w:rsidRPr="001D0A18" w:rsidTr="00AB428D">
        <w:trPr>
          <w:trHeight w:hRule="exact" w:val="397"/>
        </w:trPr>
        <w:tc>
          <w:tcPr>
            <w:tcW w:w="426" w:type="dxa"/>
          </w:tcPr>
          <w:p w:rsidR="0010443E" w:rsidRPr="001D0A18" w:rsidRDefault="0010443E" w:rsidP="001D0A18"/>
        </w:tc>
        <w:tc>
          <w:tcPr>
            <w:tcW w:w="1276" w:type="dxa"/>
          </w:tcPr>
          <w:p w:rsidR="0010443E" w:rsidRPr="001D0A18" w:rsidRDefault="0010443E" w:rsidP="001D0A18"/>
        </w:tc>
        <w:tc>
          <w:tcPr>
            <w:tcW w:w="2693" w:type="dxa"/>
          </w:tcPr>
          <w:p w:rsidR="0010443E" w:rsidRPr="001D0A18" w:rsidRDefault="0010443E" w:rsidP="001D0A18"/>
        </w:tc>
        <w:tc>
          <w:tcPr>
            <w:tcW w:w="1134" w:type="dxa"/>
          </w:tcPr>
          <w:p w:rsidR="0010443E" w:rsidRPr="001D0A18" w:rsidRDefault="0010443E" w:rsidP="001D0A18"/>
        </w:tc>
        <w:tc>
          <w:tcPr>
            <w:tcW w:w="1559" w:type="dxa"/>
          </w:tcPr>
          <w:p w:rsidR="0010443E" w:rsidRPr="001D0A18" w:rsidRDefault="0010443E" w:rsidP="001D0A18"/>
        </w:tc>
        <w:tc>
          <w:tcPr>
            <w:tcW w:w="1134" w:type="dxa"/>
          </w:tcPr>
          <w:p w:rsidR="0010443E" w:rsidRPr="001D0A18" w:rsidRDefault="0010443E" w:rsidP="001D0A18"/>
        </w:tc>
        <w:tc>
          <w:tcPr>
            <w:tcW w:w="1134" w:type="dxa"/>
          </w:tcPr>
          <w:p w:rsidR="0010443E" w:rsidRPr="001D0A18" w:rsidRDefault="0010443E" w:rsidP="001D0A18"/>
        </w:tc>
        <w:tc>
          <w:tcPr>
            <w:tcW w:w="1276" w:type="dxa"/>
          </w:tcPr>
          <w:p w:rsidR="0010443E" w:rsidRPr="001D0A18" w:rsidRDefault="0010443E" w:rsidP="001D0A18"/>
        </w:tc>
        <w:tc>
          <w:tcPr>
            <w:tcW w:w="1276" w:type="dxa"/>
          </w:tcPr>
          <w:p w:rsidR="0010443E" w:rsidRPr="001D0A18" w:rsidRDefault="0010443E" w:rsidP="001D0A18"/>
        </w:tc>
        <w:tc>
          <w:tcPr>
            <w:tcW w:w="850" w:type="dxa"/>
          </w:tcPr>
          <w:p w:rsidR="0010443E" w:rsidRPr="001D0A18" w:rsidRDefault="0010443E" w:rsidP="001D0A18"/>
        </w:tc>
        <w:tc>
          <w:tcPr>
            <w:tcW w:w="1418" w:type="dxa"/>
          </w:tcPr>
          <w:p w:rsidR="0010443E" w:rsidRPr="001D0A18" w:rsidRDefault="0010443E" w:rsidP="001D0A18"/>
        </w:tc>
        <w:tc>
          <w:tcPr>
            <w:tcW w:w="1417" w:type="dxa"/>
            <w:tcBorders>
              <w:right w:val="single" w:sz="6" w:space="0" w:color="auto"/>
            </w:tcBorders>
          </w:tcPr>
          <w:p w:rsidR="0010443E" w:rsidRPr="001D0A18" w:rsidRDefault="0010443E" w:rsidP="001D0A18"/>
        </w:tc>
      </w:tr>
      <w:tr w:rsidR="0010443E" w:rsidRPr="001D0A18" w:rsidTr="00AB428D">
        <w:trPr>
          <w:trHeight w:hRule="exact" w:val="397"/>
        </w:trPr>
        <w:tc>
          <w:tcPr>
            <w:tcW w:w="426" w:type="dxa"/>
          </w:tcPr>
          <w:p w:rsidR="0010443E" w:rsidRPr="001D0A18" w:rsidRDefault="0010443E" w:rsidP="001D0A18"/>
        </w:tc>
        <w:tc>
          <w:tcPr>
            <w:tcW w:w="1276" w:type="dxa"/>
          </w:tcPr>
          <w:p w:rsidR="0010443E" w:rsidRPr="001D0A18" w:rsidRDefault="0010443E" w:rsidP="001D0A18"/>
        </w:tc>
        <w:tc>
          <w:tcPr>
            <w:tcW w:w="2693" w:type="dxa"/>
          </w:tcPr>
          <w:p w:rsidR="0010443E" w:rsidRPr="001D0A18" w:rsidRDefault="0010443E" w:rsidP="001D0A18"/>
        </w:tc>
        <w:tc>
          <w:tcPr>
            <w:tcW w:w="1134" w:type="dxa"/>
          </w:tcPr>
          <w:p w:rsidR="0010443E" w:rsidRPr="001D0A18" w:rsidRDefault="0010443E" w:rsidP="001D0A18"/>
        </w:tc>
        <w:tc>
          <w:tcPr>
            <w:tcW w:w="1559" w:type="dxa"/>
          </w:tcPr>
          <w:p w:rsidR="0010443E" w:rsidRPr="001D0A18" w:rsidRDefault="0010443E" w:rsidP="001D0A18"/>
        </w:tc>
        <w:tc>
          <w:tcPr>
            <w:tcW w:w="1134" w:type="dxa"/>
          </w:tcPr>
          <w:p w:rsidR="0010443E" w:rsidRPr="001D0A18" w:rsidRDefault="0010443E" w:rsidP="001D0A18"/>
        </w:tc>
        <w:tc>
          <w:tcPr>
            <w:tcW w:w="1134" w:type="dxa"/>
          </w:tcPr>
          <w:p w:rsidR="0010443E" w:rsidRPr="001D0A18" w:rsidRDefault="0010443E" w:rsidP="001D0A18"/>
        </w:tc>
        <w:tc>
          <w:tcPr>
            <w:tcW w:w="1276" w:type="dxa"/>
          </w:tcPr>
          <w:p w:rsidR="0010443E" w:rsidRPr="001D0A18" w:rsidRDefault="0010443E" w:rsidP="001D0A18"/>
        </w:tc>
        <w:tc>
          <w:tcPr>
            <w:tcW w:w="1276" w:type="dxa"/>
          </w:tcPr>
          <w:p w:rsidR="0010443E" w:rsidRPr="001D0A18" w:rsidRDefault="0010443E" w:rsidP="001D0A18"/>
        </w:tc>
        <w:tc>
          <w:tcPr>
            <w:tcW w:w="850" w:type="dxa"/>
          </w:tcPr>
          <w:p w:rsidR="0010443E" w:rsidRPr="001D0A18" w:rsidRDefault="0010443E" w:rsidP="001D0A18"/>
        </w:tc>
        <w:tc>
          <w:tcPr>
            <w:tcW w:w="1418" w:type="dxa"/>
          </w:tcPr>
          <w:p w:rsidR="0010443E" w:rsidRPr="001D0A18" w:rsidRDefault="0010443E" w:rsidP="001D0A18"/>
        </w:tc>
        <w:tc>
          <w:tcPr>
            <w:tcW w:w="1417" w:type="dxa"/>
            <w:tcBorders>
              <w:right w:val="single" w:sz="6" w:space="0" w:color="auto"/>
            </w:tcBorders>
          </w:tcPr>
          <w:p w:rsidR="0010443E" w:rsidRPr="001D0A18" w:rsidRDefault="0010443E" w:rsidP="001D0A18"/>
        </w:tc>
      </w:tr>
      <w:tr w:rsidR="0010443E" w:rsidRPr="001D0A18" w:rsidTr="00AB428D">
        <w:trPr>
          <w:trHeight w:hRule="exact" w:val="397"/>
        </w:trPr>
        <w:tc>
          <w:tcPr>
            <w:tcW w:w="426" w:type="dxa"/>
          </w:tcPr>
          <w:p w:rsidR="0010443E" w:rsidRPr="001D0A18" w:rsidRDefault="0010443E" w:rsidP="001D0A18"/>
        </w:tc>
        <w:tc>
          <w:tcPr>
            <w:tcW w:w="1276" w:type="dxa"/>
          </w:tcPr>
          <w:p w:rsidR="0010443E" w:rsidRPr="001D0A18" w:rsidRDefault="0010443E" w:rsidP="001D0A18"/>
        </w:tc>
        <w:tc>
          <w:tcPr>
            <w:tcW w:w="2693" w:type="dxa"/>
          </w:tcPr>
          <w:p w:rsidR="0010443E" w:rsidRPr="001D0A18" w:rsidRDefault="0010443E" w:rsidP="001D0A18"/>
        </w:tc>
        <w:tc>
          <w:tcPr>
            <w:tcW w:w="1134" w:type="dxa"/>
          </w:tcPr>
          <w:p w:rsidR="0010443E" w:rsidRPr="001D0A18" w:rsidRDefault="0010443E" w:rsidP="001D0A18"/>
        </w:tc>
        <w:tc>
          <w:tcPr>
            <w:tcW w:w="1559" w:type="dxa"/>
          </w:tcPr>
          <w:p w:rsidR="0010443E" w:rsidRPr="001D0A18" w:rsidRDefault="0010443E" w:rsidP="001D0A18"/>
        </w:tc>
        <w:tc>
          <w:tcPr>
            <w:tcW w:w="1134" w:type="dxa"/>
          </w:tcPr>
          <w:p w:rsidR="0010443E" w:rsidRPr="001D0A18" w:rsidRDefault="0010443E" w:rsidP="001D0A18"/>
        </w:tc>
        <w:tc>
          <w:tcPr>
            <w:tcW w:w="1134" w:type="dxa"/>
          </w:tcPr>
          <w:p w:rsidR="0010443E" w:rsidRPr="001D0A18" w:rsidRDefault="0010443E" w:rsidP="001D0A18"/>
        </w:tc>
        <w:tc>
          <w:tcPr>
            <w:tcW w:w="1276" w:type="dxa"/>
          </w:tcPr>
          <w:p w:rsidR="0010443E" w:rsidRPr="001D0A18" w:rsidRDefault="0010443E" w:rsidP="001D0A18"/>
        </w:tc>
        <w:tc>
          <w:tcPr>
            <w:tcW w:w="1276" w:type="dxa"/>
          </w:tcPr>
          <w:p w:rsidR="0010443E" w:rsidRPr="001D0A18" w:rsidRDefault="0010443E" w:rsidP="001D0A18"/>
        </w:tc>
        <w:tc>
          <w:tcPr>
            <w:tcW w:w="850" w:type="dxa"/>
          </w:tcPr>
          <w:p w:rsidR="0010443E" w:rsidRPr="001D0A18" w:rsidRDefault="0010443E" w:rsidP="001D0A18"/>
        </w:tc>
        <w:tc>
          <w:tcPr>
            <w:tcW w:w="1418" w:type="dxa"/>
          </w:tcPr>
          <w:p w:rsidR="0010443E" w:rsidRPr="001D0A18" w:rsidRDefault="0010443E" w:rsidP="001D0A18"/>
        </w:tc>
        <w:tc>
          <w:tcPr>
            <w:tcW w:w="1417" w:type="dxa"/>
            <w:tcBorders>
              <w:right w:val="single" w:sz="6" w:space="0" w:color="auto"/>
            </w:tcBorders>
          </w:tcPr>
          <w:p w:rsidR="0010443E" w:rsidRPr="001D0A18" w:rsidRDefault="0010443E" w:rsidP="001D0A18"/>
        </w:tc>
      </w:tr>
      <w:tr w:rsidR="0010443E" w:rsidRPr="001D0A18" w:rsidTr="00AB428D">
        <w:trPr>
          <w:trHeight w:hRule="exact" w:val="397"/>
        </w:trPr>
        <w:tc>
          <w:tcPr>
            <w:tcW w:w="426" w:type="dxa"/>
          </w:tcPr>
          <w:p w:rsidR="0010443E" w:rsidRPr="001D0A18" w:rsidRDefault="0010443E" w:rsidP="001D0A18"/>
        </w:tc>
        <w:tc>
          <w:tcPr>
            <w:tcW w:w="1276" w:type="dxa"/>
          </w:tcPr>
          <w:p w:rsidR="0010443E" w:rsidRPr="001D0A18" w:rsidRDefault="0010443E" w:rsidP="001D0A18"/>
        </w:tc>
        <w:tc>
          <w:tcPr>
            <w:tcW w:w="2693" w:type="dxa"/>
          </w:tcPr>
          <w:p w:rsidR="0010443E" w:rsidRPr="001D0A18" w:rsidRDefault="0010443E" w:rsidP="001D0A18"/>
        </w:tc>
        <w:tc>
          <w:tcPr>
            <w:tcW w:w="1134" w:type="dxa"/>
          </w:tcPr>
          <w:p w:rsidR="0010443E" w:rsidRPr="001D0A18" w:rsidRDefault="0010443E" w:rsidP="001D0A18"/>
        </w:tc>
        <w:tc>
          <w:tcPr>
            <w:tcW w:w="1559" w:type="dxa"/>
          </w:tcPr>
          <w:p w:rsidR="0010443E" w:rsidRPr="001D0A18" w:rsidRDefault="0010443E" w:rsidP="001D0A18"/>
        </w:tc>
        <w:tc>
          <w:tcPr>
            <w:tcW w:w="1134" w:type="dxa"/>
          </w:tcPr>
          <w:p w:rsidR="0010443E" w:rsidRPr="001D0A18" w:rsidRDefault="0010443E" w:rsidP="001D0A18"/>
        </w:tc>
        <w:tc>
          <w:tcPr>
            <w:tcW w:w="1134" w:type="dxa"/>
          </w:tcPr>
          <w:p w:rsidR="0010443E" w:rsidRPr="001D0A18" w:rsidRDefault="0010443E" w:rsidP="001D0A18"/>
        </w:tc>
        <w:tc>
          <w:tcPr>
            <w:tcW w:w="1276" w:type="dxa"/>
          </w:tcPr>
          <w:p w:rsidR="0010443E" w:rsidRPr="001D0A18" w:rsidRDefault="0010443E" w:rsidP="001D0A18"/>
        </w:tc>
        <w:tc>
          <w:tcPr>
            <w:tcW w:w="1276" w:type="dxa"/>
          </w:tcPr>
          <w:p w:rsidR="0010443E" w:rsidRPr="001D0A18" w:rsidRDefault="0010443E" w:rsidP="001D0A18"/>
        </w:tc>
        <w:tc>
          <w:tcPr>
            <w:tcW w:w="850" w:type="dxa"/>
          </w:tcPr>
          <w:p w:rsidR="0010443E" w:rsidRPr="001D0A18" w:rsidRDefault="0010443E" w:rsidP="001D0A18"/>
        </w:tc>
        <w:tc>
          <w:tcPr>
            <w:tcW w:w="1418" w:type="dxa"/>
          </w:tcPr>
          <w:p w:rsidR="0010443E" w:rsidRPr="001D0A18" w:rsidRDefault="0010443E" w:rsidP="001D0A18"/>
        </w:tc>
        <w:tc>
          <w:tcPr>
            <w:tcW w:w="1417" w:type="dxa"/>
            <w:tcBorders>
              <w:right w:val="single" w:sz="6" w:space="0" w:color="auto"/>
            </w:tcBorders>
          </w:tcPr>
          <w:p w:rsidR="0010443E" w:rsidRPr="001D0A18" w:rsidRDefault="0010443E" w:rsidP="001D0A18"/>
        </w:tc>
      </w:tr>
      <w:tr w:rsidR="0010443E" w:rsidRPr="001D0A18" w:rsidTr="00AB428D">
        <w:trPr>
          <w:trHeight w:hRule="exact" w:val="397"/>
        </w:trPr>
        <w:tc>
          <w:tcPr>
            <w:tcW w:w="426" w:type="dxa"/>
          </w:tcPr>
          <w:p w:rsidR="0010443E" w:rsidRPr="001D0A18" w:rsidRDefault="0010443E" w:rsidP="001D0A18"/>
        </w:tc>
        <w:tc>
          <w:tcPr>
            <w:tcW w:w="1276" w:type="dxa"/>
          </w:tcPr>
          <w:p w:rsidR="0010443E" w:rsidRPr="001D0A18" w:rsidRDefault="0010443E" w:rsidP="001D0A18"/>
        </w:tc>
        <w:tc>
          <w:tcPr>
            <w:tcW w:w="2693" w:type="dxa"/>
          </w:tcPr>
          <w:p w:rsidR="0010443E" w:rsidRPr="001D0A18" w:rsidRDefault="0010443E" w:rsidP="001D0A18"/>
        </w:tc>
        <w:tc>
          <w:tcPr>
            <w:tcW w:w="1134" w:type="dxa"/>
          </w:tcPr>
          <w:p w:rsidR="0010443E" w:rsidRPr="001D0A18" w:rsidRDefault="0010443E" w:rsidP="001D0A18"/>
        </w:tc>
        <w:tc>
          <w:tcPr>
            <w:tcW w:w="1559" w:type="dxa"/>
          </w:tcPr>
          <w:p w:rsidR="0010443E" w:rsidRPr="001D0A18" w:rsidRDefault="0010443E" w:rsidP="001D0A18"/>
        </w:tc>
        <w:tc>
          <w:tcPr>
            <w:tcW w:w="1134" w:type="dxa"/>
          </w:tcPr>
          <w:p w:rsidR="0010443E" w:rsidRPr="001D0A18" w:rsidRDefault="0010443E" w:rsidP="001D0A18"/>
        </w:tc>
        <w:tc>
          <w:tcPr>
            <w:tcW w:w="1134" w:type="dxa"/>
          </w:tcPr>
          <w:p w:rsidR="0010443E" w:rsidRPr="001D0A18" w:rsidRDefault="0010443E" w:rsidP="001D0A18"/>
        </w:tc>
        <w:tc>
          <w:tcPr>
            <w:tcW w:w="1276" w:type="dxa"/>
          </w:tcPr>
          <w:p w:rsidR="0010443E" w:rsidRPr="001D0A18" w:rsidRDefault="0010443E" w:rsidP="001D0A18"/>
        </w:tc>
        <w:tc>
          <w:tcPr>
            <w:tcW w:w="1276" w:type="dxa"/>
          </w:tcPr>
          <w:p w:rsidR="0010443E" w:rsidRPr="001D0A18" w:rsidRDefault="0010443E" w:rsidP="001D0A18"/>
        </w:tc>
        <w:tc>
          <w:tcPr>
            <w:tcW w:w="850" w:type="dxa"/>
          </w:tcPr>
          <w:p w:rsidR="0010443E" w:rsidRPr="001D0A18" w:rsidRDefault="0010443E" w:rsidP="001D0A18"/>
        </w:tc>
        <w:tc>
          <w:tcPr>
            <w:tcW w:w="1418" w:type="dxa"/>
          </w:tcPr>
          <w:p w:rsidR="0010443E" w:rsidRPr="001D0A18" w:rsidRDefault="0010443E" w:rsidP="001D0A18"/>
        </w:tc>
        <w:tc>
          <w:tcPr>
            <w:tcW w:w="1417" w:type="dxa"/>
            <w:tcBorders>
              <w:right w:val="single" w:sz="6" w:space="0" w:color="auto"/>
            </w:tcBorders>
          </w:tcPr>
          <w:p w:rsidR="0010443E" w:rsidRPr="001D0A18" w:rsidRDefault="0010443E" w:rsidP="001D0A18"/>
        </w:tc>
      </w:tr>
      <w:tr w:rsidR="0010443E" w:rsidRPr="001D0A18" w:rsidTr="00AB428D">
        <w:trPr>
          <w:trHeight w:hRule="exact" w:val="397"/>
        </w:trPr>
        <w:tc>
          <w:tcPr>
            <w:tcW w:w="426" w:type="dxa"/>
          </w:tcPr>
          <w:p w:rsidR="0010443E" w:rsidRPr="001D0A18" w:rsidRDefault="0010443E" w:rsidP="001D0A18"/>
        </w:tc>
        <w:tc>
          <w:tcPr>
            <w:tcW w:w="1276" w:type="dxa"/>
          </w:tcPr>
          <w:p w:rsidR="0010443E" w:rsidRPr="001D0A18" w:rsidRDefault="0010443E" w:rsidP="001D0A18"/>
        </w:tc>
        <w:tc>
          <w:tcPr>
            <w:tcW w:w="2693" w:type="dxa"/>
          </w:tcPr>
          <w:p w:rsidR="0010443E" w:rsidRPr="001D0A18" w:rsidRDefault="0010443E" w:rsidP="001D0A18"/>
        </w:tc>
        <w:tc>
          <w:tcPr>
            <w:tcW w:w="1134" w:type="dxa"/>
          </w:tcPr>
          <w:p w:rsidR="0010443E" w:rsidRPr="001D0A18" w:rsidRDefault="0010443E" w:rsidP="001D0A18"/>
        </w:tc>
        <w:tc>
          <w:tcPr>
            <w:tcW w:w="1559" w:type="dxa"/>
          </w:tcPr>
          <w:p w:rsidR="0010443E" w:rsidRPr="001D0A18" w:rsidRDefault="0010443E" w:rsidP="001D0A18"/>
        </w:tc>
        <w:tc>
          <w:tcPr>
            <w:tcW w:w="1134" w:type="dxa"/>
          </w:tcPr>
          <w:p w:rsidR="0010443E" w:rsidRPr="001D0A18" w:rsidRDefault="0010443E" w:rsidP="001D0A18"/>
        </w:tc>
        <w:tc>
          <w:tcPr>
            <w:tcW w:w="1134" w:type="dxa"/>
          </w:tcPr>
          <w:p w:rsidR="0010443E" w:rsidRPr="001D0A18" w:rsidRDefault="0010443E" w:rsidP="001D0A18"/>
        </w:tc>
        <w:tc>
          <w:tcPr>
            <w:tcW w:w="1276" w:type="dxa"/>
          </w:tcPr>
          <w:p w:rsidR="0010443E" w:rsidRPr="001D0A18" w:rsidRDefault="0010443E" w:rsidP="001D0A18"/>
        </w:tc>
        <w:tc>
          <w:tcPr>
            <w:tcW w:w="1276" w:type="dxa"/>
          </w:tcPr>
          <w:p w:rsidR="0010443E" w:rsidRPr="001D0A18" w:rsidRDefault="0010443E" w:rsidP="001D0A18"/>
        </w:tc>
        <w:tc>
          <w:tcPr>
            <w:tcW w:w="850" w:type="dxa"/>
          </w:tcPr>
          <w:p w:rsidR="0010443E" w:rsidRPr="001D0A18" w:rsidRDefault="0010443E" w:rsidP="001D0A18"/>
        </w:tc>
        <w:tc>
          <w:tcPr>
            <w:tcW w:w="1418" w:type="dxa"/>
          </w:tcPr>
          <w:p w:rsidR="0010443E" w:rsidRPr="001D0A18" w:rsidRDefault="0010443E" w:rsidP="001D0A18"/>
        </w:tc>
        <w:tc>
          <w:tcPr>
            <w:tcW w:w="1417" w:type="dxa"/>
            <w:tcBorders>
              <w:right w:val="single" w:sz="6" w:space="0" w:color="auto"/>
            </w:tcBorders>
          </w:tcPr>
          <w:p w:rsidR="0010443E" w:rsidRPr="001D0A18" w:rsidRDefault="0010443E" w:rsidP="001D0A18"/>
        </w:tc>
      </w:tr>
      <w:tr w:rsidR="0010443E" w:rsidRPr="001D0A18" w:rsidTr="00AB428D">
        <w:trPr>
          <w:trHeight w:hRule="exact" w:val="397"/>
        </w:trPr>
        <w:tc>
          <w:tcPr>
            <w:tcW w:w="426" w:type="dxa"/>
          </w:tcPr>
          <w:p w:rsidR="0010443E" w:rsidRPr="001D0A18" w:rsidRDefault="0010443E" w:rsidP="001D0A18"/>
        </w:tc>
        <w:tc>
          <w:tcPr>
            <w:tcW w:w="1276" w:type="dxa"/>
          </w:tcPr>
          <w:p w:rsidR="0010443E" w:rsidRPr="001D0A18" w:rsidRDefault="0010443E" w:rsidP="001D0A18"/>
        </w:tc>
        <w:tc>
          <w:tcPr>
            <w:tcW w:w="2693" w:type="dxa"/>
          </w:tcPr>
          <w:p w:rsidR="0010443E" w:rsidRPr="001D0A18" w:rsidRDefault="0010443E" w:rsidP="001D0A18"/>
        </w:tc>
        <w:tc>
          <w:tcPr>
            <w:tcW w:w="1134" w:type="dxa"/>
          </w:tcPr>
          <w:p w:rsidR="0010443E" w:rsidRPr="001D0A18" w:rsidRDefault="0010443E" w:rsidP="001D0A18"/>
        </w:tc>
        <w:tc>
          <w:tcPr>
            <w:tcW w:w="1559" w:type="dxa"/>
          </w:tcPr>
          <w:p w:rsidR="0010443E" w:rsidRPr="001D0A18" w:rsidRDefault="0010443E" w:rsidP="001D0A18"/>
        </w:tc>
        <w:tc>
          <w:tcPr>
            <w:tcW w:w="1134" w:type="dxa"/>
          </w:tcPr>
          <w:p w:rsidR="0010443E" w:rsidRPr="001D0A18" w:rsidRDefault="0010443E" w:rsidP="001D0A18"/>
        </w:tc>
        <w:tc>
          <w:tcPr>
            <w:tcW w:w="1134" w:type="dxa"/>
          </w:tcPr>
          <w:p w:rsidR="0010443E" w:rsidRPr="001D0A18" w:rsidRDefault="0010443E" w:rsidP="001D0A18"/>
        </w:tc>
        <w:tc>
          <w:tcPr>
            <w:tcW w:w="1276" w:type="dxa"/>
          </w:tcPr>
          <w:p w:rsidR="0010443E" w:rsidRPr="001D0A18" w:rsidRDefault="0010443E" w:rsidP="001D0A18"/>
        </w:tc>
        <w:tc>
          <w:tcPr>
            <w:tcW w:w="1276" w:type="dxa"/>
          </w:tcPr>
          <w:p w:rsidR="0010443E" w:rsidRPr="001D0A18" w:rsidRDefault="0010443E" w:rsidP="001D0A18"/>
        </w:tc>
        <w:tc>
          <w:tcPr>
            <w:tcW w:w="850" w:type="dxa"/>
          </w:tcPr>
          <w:p w:rsidR="0010443E" w:rsidRPr="001D0A18" w:rsidRDefault="0010443E" w:rsidP="001D0A18"/>
        </w:tc>
        <w:tc>
          <w:tcPr>
            <w:tcW w:w="1418" w:type="dxa"/>
          </w:tcPr>
          <w:p w:rsidR="0010443E" w:rsidRPr="001D0A18" w:rsidRDefault="0010443E" w:rsidP="001D0A18"/>
        </w:tc>
        <w:tc>
          <w:tcPr>
            <w:tcW w:w="1417" w:type="dxa"/>
            <w:tcBorders>
              <w:right w:val="single" w:sz="6" w:space="0" w:color="auto"/>
            </w:tcBorders>
          </w:tcPr>
          <w:p w:rsidR="0010443E" w:rsidRPr="001D0A18" w:rsidRDefault="0010443E" w:rsidP="001D0A18"/>
        </w:tc>
      </w:tr>
      <w:tr w:rsidR="0010443E" w:rsidRPr="001D0A18" w:rsidTr="00AB428D">
        <w:trPr>
          <w:trHeight w:hRule="exact" w:val="397"/>
        </w:trPr>
        <w:tc>
          <w:tcPr>
            <w:tcW w:w="426" w:type="dxa"/>
          </w:tcPr>
          <w:p w:rsidR="0010443E" w:rsidRPr="001D0A18" w:rsidRDefault="0010443E" w:rsidP="001D0A18"/>
        </w:tc>
        <w:tc>
          <w:tcPr>
            <w:tcW w:w="1276" w:type="dxa"/>
          </w:tcPr>
          <w:p w:rsidR="0010443E" w:rsidRPr="001D0A18" w:rsidRDefault="0010443E" w:rsidP="001D0A18"/>
        </w:tc>
        <w:tc>
          <w:tcPr>
            <w:tcW w:w="2693" w:type="dxa"/>
          </w:tcPr>
          <w:p w:rsidR="0010443E" w:rsidRPr="001D0A18" w:rsidRDefault="0010443E" w:rsidP="001D0A18"/>
        </w:tc>
        <w:tc>
          <w:tcPr>
            <w:tcW w:w="1134" w:type="dxa"/>
          </w:tcPr>
          <w:p w:rsidR="0010443E" w:rsidRPr="001D0A18" w:rsidRDefault="0010443E" w:rsidP="001D0A18"/>
        </w:tc>
        <w:tc>
          <w:tcPr>
            <w:tcW w:w="1559" w:type="dxa"/>
          </w:tcPr>
          <w:p w:rsidR="0010443E" w:rsidRPr="001D0A18" w:rsidRDefault="0010443E" w:rsidP="001D0A18"/>
        </w:tc>
        <w:tc>
          <w:tcPr>
            <w:tcW w:w="1134" w:type="dxa"/>
          </w:tcPr>
          <w:p w:rsidR="0010443E" w:rsidRPr="001D0A18" w:rsidRDefault="0010443E" w:rsidP="001D0A18"/>
        </w:tc>
        <w:tc>
          <w:tcPr>
            <w:tcW w:w="1134" w:type="dxa"/>
          </w:tcPr>
          <w:p w:rsidR="0010443E" w:rsidRPr="001D0A18" w:rsidRDefault="0010443E" w:rsidP="001D0A18"/>
        </w:tc>
        <w:tc>
          <w:tcPr>
            <w:tcW w:w="1276" w:type="dxa"/>
          </w:tcPr>
          <w:p w:rsidR="0010443E" w:rsidRPr="001D0A18" w:rsidRDefault="0010443E" w:rsidP="001D0A18"/>
        </w:tc>
        <w:tc>
          <w:tcPr>
            <w:tcW w:w="1276" w:type="dxa"/>
          </w:tcPr>
          <w:p w:rsidR="0010443E" w:rsidRPr="001D0A18" w:rsidRDefault="0010443E" w:rsidP="001D0A18"/>
        </w:tc>
        <w:tc>
          <w:tcPr>
            <w:tcW w:w="850" w:type="dxa"/>
          </w:tcPr>
          <w:p w:rsidR="0010443E" w:rsidRPr="001D0A18" w:rsidRDefault="0010443E" w:rsidP="001D0A18"/>
        </w:tc>
        <w:tc>
          <w:tcPr>
            <w:tcW w:w="1418" w:type="dxa"/>
          </w:tcPr>
          <w:p w:rsidR="0010443E" w:rsidRPr="001D0A18" w:rsidRDefault="0010443E" w:rsidP="001D0A18"/>
        </w:tc>
        <w:tc>
          <w:tcPr>
            <w:tcW w:w="1417" w:type="dxa"/>
            <w:tcBorders>
              <w:right w:val="single" w:sz="6" w:space="0" w:color="auto"/>
            </w:tcBorders>
          </w:tcPr>
          <w:p w:rsidR="0010443E" w:rsidRPr="001D0A18" w:rsidRDefault="0010443E" w:rsidP="001D0A18"/>
        </w:tc>
      </w:tr>
      <w:tr w:rsidR="0010443E" w:rsidRPr="001D0A18" w:rsidTr="00AB428D">
        <w:trPr>
          <w:trHeight w:hRule="exact" w:val="397"/>
        </w:trPr>
        <w:tc>
          <w:tcPr>
            <w:tcW w:w="426" w:type="dxa"/>
          </w:tcPr>
          <w:p w:rsidR="0010443E" w:rsidRPr="001D0A18" w:rsidRDefault="0010443E" w:rsidP="001D0A18"/>
        </w:tc>
        <w:tc>
          <w:tcPr>
            <w:tcW w:w="1276" w:type="dxa"/>
          </w:tcPr>
          <w:p w:rsidR="0010443E" w:rsidRPr="001D0A18" w:rsidRDefault="0010443E" w:rsidP="001D0A18"/>
        </w:tc>
        <w:tc>
          <w:tcPr>
            <w:tcW w:w="2693" w:type="dxa"/>
          </w:tcPr>
          <w:p w:rsidR="0010443E" w:rsidRPr="001D0A18" w:rsidRDefault="0010443E" w:rsidP="001D0A18"/>
        </w:tc>
        <w:tc>
          <w:tcPr>
            <w:tcW w:w="1134" w:type="dxa"/>
          </w:tcPr>
          <w:p w:rsidR="0010443E" w:rsidRPr="001D0A18" w:rsidRDefault="0010443E" w:rsidP="001D0A18"/>
        </w:tc>
        <w:tc>
          <w:tcPr>
            <w:tcW w:w="1559" w:type="dxa"/>
          </w:tcPr>
          <w:p w:rsidR="0010443E" w:rsidRPr="001D0A18" w:rsidRDefault="0010443E" w:rsidP="001D0A18"/>
        </w:tc>
        <w:tc>
          <w:tcPr>
            <w:tcW w:w="1134" w:type="dxa"/>
          </w:tcPr>
          <w:p w:rsidR="0010443E" w:rsidRPr="001D0A18" w:rsidRDefault="0010443E" w:rsidP="001D0A18"/>
        </w:tc>
        <w:tc>
          <w:tcPr>
            <w:tcW w:w="1134" w:type="dxa"/>
          </w:tcPr>
          <w:p w:rsidR="0010443E" w:rsidRPr="001D0A18" w:rsidRDefault="0010443E" w:rsidP="001D0A18"/>
        </w:tc>
        <w:tc>
          <w:tcPr>
            <w:tcW w:w="1276" w:type="dxa"/>
          </w:tcPr>
          <w:p w:rsidR="0010443E" w:rsidRPr="001D0A18" w:rsidRDefault="0010443E" w:rsidP="001D0A18"/>
        </w:tc>
        <w:tc>
          <w:tcPr>
            <w:tcW w:w="1276" w:type="dxa"/>
          </w:tcPr>
          <w:p w:rsidR="0010443E" w:rsidRPr="001D0A18" w:rsidRDefault="0010443E" w:rsidP="001D0A18"/>
        </w:tc>
        <w:tc>
          <w:tcPr>
            <w:tcW w:w="850" w:type="dxa"/>
          </w:tcPr>
          <w:p w:rsidR="0010443E" w:rsidRPr="001D0A18" w:rsidRDefault="0010443E" w:rsidP="001D0A18"/>
        </w:tc>
        <w:tc>
          <w:tcPr>
            <w:tcW w:w="1418" w:type="dxa"/>
          </w:tcPr>
          <w:p w:rsidR="0010443E" w:rsidRPr="001D0A18" w:rsidRDefault="0010443E" w:rsidP="001D0A18"/>
        </w:tc>
        <w:tc>
          <w:tcPr>
            <w:tcW w:w="1417" w:type="dxa"/>
            <w:tcBorders>
              <w:right w:val="single" w:sz="6" w:space="0" w:color="auto"/>
            </w:tcBorders>
          </w:tcPr>
          <w:p w:rsidR="0010443E" w:rsidRPr="001D0A18" w:rsidRDefault="0010443E" w:rsidP="001D0A18"/>
        </w:tc>
      </w:tr>
      <w:tr w:rsidR="0010443E" w:rsidRPr="001D0A18" w:rsidTr="00AB428D">
        <w:trPr>
          <w:trHeight w:hRule="exact" w:val="397"/>
        </w:trPr>
        <w:tc>
          <w:tcPr>
            <w:tcW w:w="426" w:type="dxa"/>
          </w:tcPr>
          <w:p w:rsidR="0010443E" w:rsidRPr="001D0A18" w:rsidRDefault="0010443E" w:rsidP="001D0A18"/>
        </w:tc>
        <w:tc>
          <w:tcPr>
            <w:tcW w:w="1276" w:type="dxa"/>
          </w:tcPr>
          <w:p w:rsidR="0010443E" w:rsidRPr="001D0A18" w:rsidRDefault="0010443E" w:rsidP="001D0A18"/>
        </w:tc>
        <w:tc>
          <w:tcPr>
            <w:tcW w:w="2693" w:type="dxa"/>
          </w:tcPr>
          <w:p w:rsidR="0010443E" w:rsidRPr="001D0A18" w:rsidRDefault="0010443E" w:rsidP="001D0A18"/>
        </w:tc>
        <w:tc>
          <w:tcPr>
            <w:tcW w:w="1134" w:type="dxa"/>
          </w:tcPr>
          <w:p w:rsidR="0010443E" w:rsidRPr="001D0A18" w:rsidRDefault="0010443E" w:rsidP="001D0A18"/>
        </w:tc>
        <w:tc>
          <w:tcPr>
            <w:tcW w:w="1559" w:type="dxa"/>
          </w:tcPr>
          <w:p w:rsidR="0010443E" w:rsidRPr="001D0A18" w:rsidRDefault="0010443E" w:rsidP="001D0A18"/>
        </w:tc>
        <w:tc>
          <w:tcPr>
            <w:tcW w:w="1134" w:type="dxa"/>
          </w:tcPr>
          <w:p w:rsidR="0010443E" w:rsidRPr="001D0A18" w:rsidRDefault="0010443E" w:rsidP="001D0A18"/>
        </w:tc>
        <w:tc>
          <w:tcPr>
            <w:tcW w:w="1134" w:type="dxa"/>
          </w:tcPr>
          <w:p w:rsidR="0010443E" w:rsidRPr="001D0A18" w:rsidRDefault="0010443E" w:rsidP="001D0A18"/>
        </w:tc>
        <w:tc>
          <w:tcPr>
            <w:tcW w:w="1276" w:type="dxa"/>
          </w:tcPr>
          <w:p w:rsidR="0010443E" w:rsidRPr="001D0A18" w:rsidRDefault="0010443E" w:rsidP="001D0A18"/>
        </w:tc>
        <w:tc>
          <w:tcPr>
            <w:tcW w:w="1276" w:type="dxa"/>
          </w:tcPr>
          <w:p w:rsidR="0010443E" w:rsidRPr="001D0A18" w:rsidRDefault="0010443E" w:rsidP="001D0A18"/>
        </w:tc>
        <w:tc>
          <w:tcPr>
            <w:tcW w:w="850" w:type="dxa"/>
          </w:tcPr>
          <w:p w:rsidR="0010443E" w:rsidRPr="001D0A18" w:rsidRDefault="0010443E" w:rsidP="001D0A18"/>
        </w:tc>
        <w:tc>
          <w:tcPr>
            <w:tcW w:w="1418" w:type="dxa"/>
          </w:tcPr>
          <w:p w:rsidR="0010443E" w:rsidRPr="001D0A18" w:rsidRDefault="0010443E" w:rsidP="001D0A18"/>
        </w:tc>
        <w:tc>
          <w:tcPr>
            <w:tcW w:w="1417" w:type="dxa"/>
            <w:tcBorders>
              <w:right w:val="single" w:sz="6" w:space="0" w:color="auto"/>
            </w:tcBorders>
          </w:tcPr>
          <w:p w:rsidR="0010443E" w:rsidRPr="001D0A18" w:rsidRDefault="0010443E" w:rsidP="001D0A18"/>
        </w:tc>
      </w:tr>
      <w:tr w:rsidR="0010443E" w:rsidRPr="001D0A18" w:rsidTr="00AB428D">
        <w:trPr>
          <w:trHeight w:hRule="exact" w:val="397"/>
        </w:trPr>
        <w:tc>
          <w:tcPr>
            <w:tcW w:w="426" w:type="dxa"/>
          </w:tcPr>
          <w:p w:rsidR="0010443E" w:rsidRPr="001D0A18" w:rsidRDefault="0010443E" w:rsidP="001D0A18"/>
        </w:tc>
        <w:tc>
          <w:tcPr>
            <w:tcW w:w="1276" w:type="dxa"/>
          </w:tcPr>
          <w:p w:rsidR="0010443E" w:rsidRPr="001D0A18" w:rsidRDefault="0010443E" w:rsidP="001D0A18"/>
        </w:tc>
        <w:tc>
          <w:tcPr>
            <w:tcW w:w="2693" w:type="dxa"/>
          </w:tcPr>
          <w:p w:rsidR="0010443E" w:rsidRPr="001D0A18" w:rsidRDefault="0010443E" w:rsidP="001D0A18"/>
        </w:tc>
        <w:tc>
          <w:tcPr>
            <w:tcW w:w="1134" w:type="dxa"/>
          </w:tcPr>
          <w:p w:rsidR="0010443E" w:rsidRPr="001D0A18" w:rsidRDefault="0010443E" w:rsidP="001D0A18"/>
        </w:tc>
        <w:tc>
          <w:tcPr>
            <w:tcW w:w="1559" w:type="dxa"/>
          </w:tcPr>
          <w:p w:rsidR="0010443E" w:rsidRPr="001D0A18" w:rsidRDefault="0010443E" w:rsidP="001D0A18"/>
        </w:tc>
        <w:tc>
          <w:tcPr>
            <w:tcW w:w="1134" w:type="dxa"/>
          </w:tcPr>
          <w:p w:rsidR="0010443E" w:rsidRPr="001D0A18" w:rsidRDefault="0010443E" w:rsidP="001D0A18"/>
        </w:tc>
        <w:tc>
          <w:tcPr>
            <w:tcW w:w="1134" w:type="dxa"/>
          </w:tcPr>
          <w:p w:rsidR="0010443E" w:rsidRPr="001D0A18" w:rsidRDefault="0010443E" w:rsidP="001D0A18"/>
        </w:tc>
        <w:tc>
          <w:tcPr>
            <w:tcW w:w="1276" w:type="dxa"/>
          </w:tcPr>
          <w:p w:rsidR="0010443E" w:rsidRPr="001D0A18" w:rsidRDefault="0010443E" w:rsidP="001D0A18"/>
        </w:tc>
        <w:tc>
          <w:tcPr>
            <w:tcW w:w="1276" w:type="dxa"/>
          </w:tcPr>
          <w:p w:rsidR="0010443E" w:rsidRPr="001D0A18" w:rsidRDefault="0010443E" w:rsidP="001D0A18"/>
        </w:tc>
        <w:tc>
          <w:tcPr>
            <w:tcW w:w="850" w:type="dxa"/>
          </w:tcPr>
          <w:p w:rsidR="0010443E" w:rsidRPr="001D0A18" w:rsidRDefault="0010443E" w:rsidP="001D0A18"/>
        </w:tc>
        <w:tc>
          <w:tcPr>
            <w:tcW w:w="1418" w:type="dxa"/>
          </w:tcPr>
          <w:p w:rsidR="0010443E" w:rsidRPr="001D0A18" w:rsidRDefault="0010443E" w:rsidP="001D0A18"/>
        </w:tc>
        <w:tc>
          <w:tcPr>
            <w:tcW w:w="1417" w:type="dxa"/>
            <w:tcBorders>
              <w:right w:val="single" w:sz="6" w:space="0" w:color="auto"/>
            </w:tcBorders>
          </w:tcPr>
          <w:p w:rsidR="0010443E" w:rsidRPr="001D0A18" w:rsidRDefault="0010443E" w:rsidP="001D0A18"/>
        </w:tc>
      </w:tr>
      <w:tr w:rsidR="0010443E" w:rsidRPr="001D0A18" w:rsidTr="00AB428D">
        <w:trPr>
          <w:trHeight w:hRule="exact" w:val="397"/>
        </w:trPr>
        <w:tc>
          <w:tcPr>
            <w:tcW w:w="426" w:type="dxa"/>
          </w:tcPr>
          <w:p w:rsidR="0010443E" w:rsidRPr="001D0A18" w:rsidRDefault="0010443E" w:rsidP="001D0A18"/>
        </w:tc>
        <w:tc>
          <w:tcPr>
            <w:tcW w:w="1276" w:type="dxa"/>
          </w:tcPr>
          <w:p w:rsidR="0010443E" w:rsidRPr="001D0A18" w:rsidRDefault="0010443E" w:rsidP="001D0A18"/>
        </w:tc>
        <w:tc>
          <w:tcPr>
            <w:tcW w:w="2693" w:type="dxa"/>
          </w:tcPr>
          <w:p w:rsidR="0010443E" w:rsidRPr="001D0A18" w:rsidRDefault="0010443E" w:rsidP="001D0A18"/>
        </w:tc>
        <w:tc>
          <w:tcPr>
            <w:tcW w:w="1134" w:type="dxa"/>
          </w:tcPr>
          <w:p w:rsidR="0010443E" w:rsidRPr="001D0A18" w:rsidRDefault="0010443E" w:rsidP="001D0A18"/>
        </w:tc>
        <w:tc>
          <w:tcPr>
            <w:tcW w:w="1559" w:type="dxa"/>
          </w:tcPr>
          <w:p w:rsidR="0010443E" w:rsidRPr="001D0A18" w:rsidRDefault="0010443E" w:rsidP="001D0A18"/>
        </w:tc>
        <w:tc>
          <w:tcPr>
            <w:tcW w:w="1134" w:type="dxa"/>
          </w:tcPr>
          <w:p w:rsidR="0010443E" w:rsidRPr="001D0A18" w:rsidRDefault="0010443E" w:rsidP="001D0A18"/>
        </w:tc>
        <w:tc>
          <w:tcPr>
            <w:tcW w:w="1134" w:type="dxa"/>
          </w:tcPr>
          <w:p w:rsidR="0010443E" w:rsidRPr="001D0A18" w:rsidRDefault="0010443E" w:rsidP="001D0A18"/>
        </w:tc>
        <w:tc>
          <w:tcPr>
            <w:tcW w:w="1276" w:type="dxa"/>
          </w:tcPr>
          <w:p w:rsidR="0010443E" w:rsidRPr="001D0A18" w:rsidRDefault="0010443E" w:rsidP="001D0A18"/>
        </w:tc>
        <w:tc>
          <w:tcPr>
            <w:tcW w:w="1276" w:type="dxa"/>
          </w:tcPr>
          <w:p w:rsidR="0010443E" w:rsidRPr="001D0A18" w:rsidRDefault="0010443E" w:rsidP="001D0A18"/>
        </w:tc>
        <w:tc>
          <w:tcPr>
            <w:tcW w:w="850" w:type="dxa"/>
          </w:tcPr>
          <w:p w:rsidR="0010443E" w:rsidRPr="001D0A18" w:rsidRDefault="0010443E" w:rsidP="001D0A18"/>
        </w:tc>
        <w:tc>
          <w:tcPr>
            <w:tcW w:w="1418" w:type="dxa"/>
          </w:tcPr>
          <w:p w:rsidR="0010443E" w:rsidRPr="001D0A18" w:rsidRDefault="0010443E" w:rsidP="001D0A18"/>
        </w:tc>
        <w:tc>
          <w:tcPr>
            <w:tcW w:w="1417" w:type="dxa"/>
            <w:tcBorders>
              <w:right w:val="single" w:sz="6" w:space="0" w:color="auto"/>
            </w:tcBorders>
          </w:tcPr>
          <w:p w:rsidR="0010443E" w:rsidRPr="001D0A18" w:rsidRDefault="0010443E" w:rsidP="001D0A18"/>
        </w:tc>
      </w:tr>
      <w:tr w:rsidR="0010443E" w:rsidRPr="001D0A18" w:rsidTr="00AB428D">
        <w:trPr>
          <w:trHeight w:hRule="exact" w:val="397"/>
        </w:trPr>
        <w:tc>
          <w:tcPr>
            <w:tcW w:w="426" w:type="dxa"/>
          </w:tcPr>
          <w:p w:rsidR="0010443E" w:rsidRPr="001D0A18" w:rsidRDefault="0010443E" w:rsidP="001D0A18"/>
        </w:tc>
        <w:tc>
          <w:tcPr>
            <w:tcW w:w="1276" w:type="dxa"/>
          </w:tcPr>
          <w:p w:rsidR="0010443E" w:rsidRPr="001D0A18" w:rsidRDefault="0010443E" w:rsidP="001D0A18"/>
        </w:tc>
        <w:tc>
          <w:tcPr>
            <w:tcW w:w="2693" w:type="dxa"/>
          </w:tcPr>
          <w:p w:rsidR="0010443E" w:rsidRPr="001D0A18" w:rsidRDefault="0010443E" w:rsidP="001D0A18"/>
        </w:tc>
        <w:tc>
          <w:tcPr>
            <w:tcW w:w="1134" w:type="dxa"/>
          </w:tcPr>
          <w:p w:rsidR="0010443E" w:rsidRPr="001D0A18" w:rsidRDefault="0010443E" w:rsidP="001D0A18"/>
        </w:tc>
        <w:tc>
          <w:tcPr>
            <w:tcW w:w="1559" w:type="dxa"/>
          </w:tcPr>
          <w:p w:rsidR="0010443E" w:rsidRPr="001D0A18" w:rsidRDefault="0010443E" w:rsidP="001D0A18"/>
        </w:tc>
        <w:tc>
          <w:tcPr>
            <w:tcW w:w="1134" w:type="dxa"/>
          </w:tcPr>
          <w:p w:rsidR="0010443E" w:rsidRPr="001D0A18" w:rsidRDefault="0010443E" w:rsidP="001D0A18"/>
        </w:tc>
        <w:tc>
          <w:tcPr>
            <w:tcW w:w="1134" w:type="dxa"/>
          </w:tcPr>
          <w:p w:rsidR="0010443E" w:rsidRPr="001D0A18" w:rsidRDefault="0010443E" w:rsidP="001D0A18"/>
        </w:tc>
        <w:tc>
          <w:tcPr>
            <w:tcW w:w="1276" w:type="dxa"/>
          </w:tcPr>
          <w:p w:rsidR="0010443E" w:rsidRPr="001D0A18" w:rsidRDefault="0010443E" w:rsidP="001D0A18"/>
        </w:tc>
        <w:tc>
          <w:tcPr>
            <w:tcW w:w="1276" w:type="dxa"/>
          </w:tcPr>
          <w:p w:rsidR="0010443E" w:rsidRPr="001D0A18" w:rsidRDefault="0010443E" w:rsidP="001D0A18"/>
        </w:tc>
        <w:tc>
          <w:tcPr>
            <w:tcW w:w="850" w:type="dxa"/>
          </w:tcPr>
          <w:p w:rsidR="0010443E" w:rsidRPr="001D0A18" w:rsidRDefault="0010443E" w:rsidP="001D0A18"/>
        </w:tc>
        <w:tc>
          <w:tcPr>
            <w:tcW w:w="1418" w:type="dxa"/>
          </w:tcPr>
          <w:p w:rsidR="0010443E" w:rsidRPr="001D0A18" w:rsidRDefault="0010443E" w:rsidP="001D0A18"/>
        </w:tc>
        <w:tc>
          <w:tcPr>
            <w:tcW w:w="1417" w:type="dxa"/>
            <w:tcBorders>
              <w:right w:val="single" w:sz="6" w:space="0" w:color="auto"/>
            </w:tcBorders>
          </w:tcPr>
          <w:p w:rsidR="0010443E" w:rsidRPr="001D0A18" w:rsidRDefault="0010443E" w:rsidP="001D0A18"/>
        </w:tc>
      </w:tr>
      <w:tr w:rsidR="0010443E" w:rsidRPr="001D0A18" w:rsidTr="00AB428D">
        <w:trPr>
          <w:trHeight w:hRule="exact" w:val="397"/>
        </w:trPr>
        <w:tc>
          <w:tcPr>
            <w:tcW w:w="426" w:type="dxa"/>
          </w:tcPr>
          <w:p w:rsidR="0010443E" w:rsidRPr="001D0A18" w:rsidRDefault="0010443E" w:rsidP="001D0A18"/>
        </w:tc>
        <w:tc>
          <w:tcPr>
            <w:tcW w:w="1276" w:type="dxa"/>
          </w:tcPr>
          <w:p w:rsidR="0010443E" w:rsidRPr="001D0A18" w:rsidRDefault="0010443E" w:rsidP="001D0A18"/>
        </w:tc>
        <w:tc>
          <w:tcPr>
            <w:tcW w:w="2693" w:type="dxa"/>
          </w:tcPr>
          <w:p w:rsidR="0010443E" w:rsidRPr="001D0A18" w:rsidRDefault="0010443E" w:rsidP="001D0A18"/>
        </w:tc>
        <w:tc>
          <w:tcPr>
            <w:tcW w:w="1134" w:type="dxa"/>
          </w:tcPr>
          <w:p w:rsidR="0010443E" w:rsidRPr="001D0A18" w:rsidRDefault="0010443E" w:rsidP="001D0A18"/>
        </w:tc>
        <w:tc>
          <w:tcPr>
            <w:tcW w:w="1559" w:type="dxa"/>
          </w:tcPr>
          <w:p w:rsidR="0010443E" w:rsidRPr="001D0A18" w:rsidRDefault="0010443E" w:rsidP="001D0A18"/>
        </w:tc>
        <w:tc>
          <w:tcPr>
            <w:tcW w:w="1134" w:type="dxa"/>
          </w:tcPr>
          <w:p w:rsidR="0010443E" w:rsidRPr="001D0A18" w:rsidRDefault="0010443E" w:rsidP="001D0A18"/>
        </w:tc>
        <w:tc>
          <w:tcPr>
            <w:tcW w:w="1134" w:type="dxa"/>
          </w:tcPr>
          <w:p w:rsidR="0010443E" w:rsidRPr="001D0A18" w:rsidRDefault="0010443E" w:rsidP="001D0A18"/>
        </w:tc>
        <w:tc>
          <w:tcPr>
            <w:tcW w:w="1276" w:type="dxa"/>
          </w:tcPr>
          <w:p w:rsidR="0010443E" w:rsidRPr="001D0A18" w:rsidRDefault="0010443E" w:rsidP="001D0A18"/>
        </w:tc>
        <w:tc>
          <w:tcPr>
            <w:tcW w:w="1276" w:type="dxa"/>
          </w:tcPr>
          <w:p w:rsidR="0010443E" w:rsidRPr="001D0A18" w:rsidRDefault="0010443E" w:rsidP="001D0A18"/>
        </w:tc>
        <w:tc>
          <w:tcPr>
            <w:tcW w:w="850" w:type="dxa"/>
          </w:tcPr>
          <w:p w:rsidR="0010443E" w:rsidRPr="001D0A18" w:rsidRDefault="0010443E" w:rsidP="001D0A18"/>
        </w:tc>
        <w:tc>
          <w:tcPr>
            <w:tcW w:w="1418" w:type="dxa"/>
          </w:tcPr>
          <w:p w:rsidR="0010443E" w:rsidRPr="001D0A18" w:rsidRDefault="0010443E" w:rsidP="001D0A18"/>
        </w:tc>
        <w:tc>
          <w:tcPr>
            <w:tcW w:w="1417" w:type="dxa"/>
            <w:tcBorders>
              <w:right w:val="single" w:sz="6" w:space="0" w:color="auto"/>
            </w:tcBorders>
          </w:tcPr>
          <w:p w:rsidR="0010443E" w:rsidRPr="001D0A18" w:rsidRDefault="0010443E" w:rsidP="001D0A18"/>
        </w:tc>
      </w:tr>
      <w:tr w:rsidR="0010443E" w:rsidRPr="001D0A18" w:rsidTr="00AB428D">
        <w:trPr>
          <w:trHeight w:hRule="exact" w:val="397"/>
        </w:trPr>
        <w:tc>
          <w:tcPr>
            <w:tcW w:w="426" w:type="dxa"/>
          </w:tcPr>
          <w:p w:rsidR="0010443E" w:rsidRPr="001D0A18" w:rsidRDefault="0010443E" w:rsidP="001D0A18"/>
        </w:tc>
        <w:tc>
          <w:tcPr>
            <w:tcW w:w="1276" w:type="dxa"/>
          </w:tcPr>
          <w:p w:rsidR="0010443E" w:rsidRPr="001D0A18" w:rsidRDefault="0010443E" w:rsidP="001D0A18"/>
        </w:tc>
        <w:tc>
          <w:tcPr>
            <w:tcW w:w="2693" w:type="dxa"/>
          </w:tcPr>
          <w:p w:rsidR="0010443E" w:rsidRPr="001D0A18" w:rsidRDefault="0010443E" w:rsidP="001D0A18"/>
        </w:tc>
        <w:tc>
          <w:tcPr>
            <w:tcW w:w="1134" w:type="dxa"/>
          </w:tcPr>
          <w:p w:rsidR="0010443E" w:rsidRPr="001D0A18" w:rsidRDefault="0010443E" w:rsidP="001D0A18"/>
        </w:tc>
        <w:tc>
          <w:tcPr>
            <w:tcW w:w="1559" w:type="dxa"/>
          </w:tcPr>
          <w:p w:rsidR="0010443E" w:rsidRPr="001D0A18" w:rsidRDefault="0010443E" w:rsidP="001D0A18"/>
        </w:tc>
        <w:tc>
          <w:tcPr>
            <w:tcW w:w="1134" w:type="dxa"/>
          </w:tcPr>
          <w:p w:rsidR="0010443E" w:rsidRPr="001D0A18" w:rsidRDefault="0010443E" w:rsidP="001D0A18"/>
        </w:tc>
        <w:tc>
          <w:tcPr>
            <w:tcW w:w="1134" w:type="dxa"/>
          </w:tcPr>
          <w:p w:rsidR="0010443E" w:rsidRPr="001D0A18" w:rsidRDefault="0010443E" w:rsidP="001D0A18"/>
        </w:tc>
        <w:tc>
          <w:tcPr>
            <w:tcW w:w="1276" w:type="dxa"/>
          </w:tcPr>
          <w:p w:rsidR="0010443E" w:rsidRPr="001D0A18" w:rsidRDefault="0010443E" w:rsidP="001D0A18"/>
        </w:tc>
        <w:tc>
          <w:tcPr>
            <w:tcW w:w="1276" w:type="dxa"/>
          </w:tcPr>
          <w:p w:rsidR="0010443E" w:rsidRPr="001D0A18" w:rsidRDefault="0010443E" w:rsidP="001D0A18"/>
        </w:tc>
        <w:tc>
          <w:tcPr>
            <w:tcW w:w="850" w:type="dxa"/>
          </w:tcPr>
          <w:p w:rsidR="0010443E" w:rsidRPr="001D0A18" w:rsidRDefault="0010443E" w:rsidP="001D0A18"/>
        </w:tc>
        <w:tc>
          <w:tcPr>
            <w:tcW w:w="1418" w:type="dxa"/>
          </w:tcPr>
          <w:p w:rsidR="0010443E" w:rsidRPr="001D0A18" w:rsidRDefault="0010443E" w:rsidP="001D0A18"/>
        </w:tc>
        <w:tc>
          <w:tcPr>
            <w:tcW w:w="1417" w:type="dxa"/>
            <w:tcBorders>
              <w:right w:val="single" w:sz="6" w:space="0" w:color="auto"/>
            </w:tcBorders>
          </w:tcPr>
          <w:p w:rsidR="0010443E" w:rsidRPr="001D0A18" w:rsidRDefault="0010443E" w:rsidP="001D0A18"/>
        </w:tc>
      </w:tr>
      <w:tr w:rsidR="0010443E" w:rsidRPr="001D0A18" w:rsidTr="00AB428D">
        <w:trPr>
          <w:trHeight w:hRule="exact" w:val="397"/>
        </w:trPr>
        <w:tc>
          <w:tcPr>
            <w:tcW w:w="426" w:type="dxa"/>
          </w:tcPr>
          <w:p w:rsidR="0010443E" w:rsidRPr="001D0A18" w:rsidRDefault="0010443E" w:rsidP="001D0A18"/>
        </w:tc>
        <w:tc>
          <w:tcPr>
            <w:tcW w:w="1276" w:type="dxa"/>
          </w:tcPr>
          <w:p w:rsidR="0010443E" w:rsidRPr="001D0A18" w:rsidRDefault="0010443E" w:rsidP="001D0A18"/>
        </w:tc>
        <w:tc>
          <w:tcPr>
            <w:tcW w:w="2693" w:type="dxa"/>
          </w:tcPr>
          <w:p w:rsidR="0010443E" w:rsidRPr="001D0A18" w:rsidRDefault="0010443E" w:rsidP="001D0A18"/>
        </w:tc>
        <w:tc>
          <w:tcPr>
            <w:tcW w:w="1134" w:type="dxa"/>
          </w:tcPr>
          <w:p w:rsidR="0010443E" w:rsidRPr="001D0A18" w:rsidRDefault="0010443E" w:rsidP="001D0A18"/>
        </w:tc>
        <w:tc>
          <w:tcPr>
            <w:tcW w:w="1559" w:type="dxa"/>
          </w:tcPr>
          <w:p w:rsidR="0010443E" w:rsidRPr="001D0A18" w:rsidRDefault="0010443E" w:rsidP="001D0A18"/>
        </w:tc>
        <w:tc>
          <w:tcPr>
            <w:tcW w:w="1134" w:type="dxa"/>
          </w:tcPr>
          <w:p w:rsidR="0010443E" w:rsidRPr="001D0A18" w:rsidRDefault="0010443E" w:rsidP="001D0A18"/>
        </w:tc>
        <w:tc>
          <w:tcPr>
            <w:tcW w:w="1134" w:type="dxa"/>
          </w:tcPr>
          <w:p w:rsidR="0010443E" w:rsidRPr="001D0A18" w:rsidRDefault="0010443E" w:rsidP="001D0A18"/>
        </w:tc>
        <w:tc>
          <w:tcPr>
            <w:tcW w:w="1276" w:type="dxa"/>
          </w:tcPr>
          <w:p w:rsidR="0010443E" w:rsidRPr="001D0A18" w:rsidRDefault="0010443E" w:rsidP="001D0A18"/>
        </w:tc>
        <w:tc>
          <w:tcPr>
            <w:tcW w:w="1276" w:type="dxa"/>
          </w:tcPr>
          <w:p w:rsidR="0010443E" w:rsidRPr="001D0A18" w:rsidRDefault="0010443E" w:rsidP="001D0A18"/>
        </w:tc>
        <w:tc>
          <w:tcPr>
            <w:tcW w:w="850" w:type="dxa"/>
          </w:tcPr>
          <w:p w:rsidR="0010443E" w:rsidRPr="001D0A18" w:rsidRDefault="0010443E" w:rsidP="001D0A18"/>
        </w:tc>
        <w:tc>
          <w:tcPr>
            <w:tcW w:w="1418" w:type="dxa"/>
          </w:tcPr>
          <w:p w:rsidR="0010443E" w:rsidRPr="001D0A18" w:rsidRDefault="0010443E" w:rsidP="001D0A18"/>
        </w:tc>
        <w:tc>
          <w:tcPr>
            <w:tcW w:w="1417" w:type="dxa"/>
            <w:tcBorders>
              <w:right w:val="single" w:sz="6" w:space="0" w:color="auto"/>
            </w:tcBorders>
          </w:tcPr>
          <w:p w:rsidR="0010443E" w:rsidRPr="001D0A18" w:rsidRDefault="0010443E" w:rsidP="001D0A18"/>
        </w:tc>
      </w:tr>
      <w:tr w:rsidR="0010443E" w:rsidRPr="001D0A18" w:rsidTr="00AB428D">
        <w:trPr>
          <w:trHeight w:hRule="exact" w:val="397"/>
        </w:trPr>
        <w:tc>
          <w:tcPr>
            <w:tcW w:w="426" w:type="dxa"/>
            <w:tcBorders>
              <w:bottom w:val="single" w:sz="12" w:space="0" w:color="auto"/>
            </w:tcBorders>
          </w:tcPr>
          <w:p w:rsidR="0010443E" w:rsidRPr="001D0A18" w:rsidRDefault="0010443E" w:rsidP="001D0A18"/>
        </w:tc>
        <w:tc>
          <w:tcPr>
            <w:tcW w:w="1276" w:type="dxa"/>
            <w:tcBorders>
              <w:bottom w:val="single" w:sz="12" w:space="0" w:color="auto"/>
            </w:tcBorders>
          </w:tcPr>
          <w:p w:rsidR="0010443E" w:rsidRPr="001D0A18" w:rsidRDefault="0010443E" w:rsidP="001D0A18"/>
        </w:tc>
        <w:tc>
          <w:tcPr>
            <w:tcW w:w="2693" w:type="dxa"/>
            <w:tcBorders>
              <w:bottom w:val="single" w:sz="12" w:space="0" w:color="auto"/>
            </w:tcBorders>
          </w:tcPr>
          <w:p w:rsidR="0010443E" w:rsidRPr="001D0A18" w:rsidRDefault="0010443E" w:rsidP="001D0A18"/>
        </w:tc>
        <w:tc>
          <w:tcPr>
            <w:tcW w:w="1134" w:type="dxa"/>
            <w:tcBorders>
              <w:bottom w:val="single" w:sz="12" w:space="0" w:color="auto"/>
            </w:tcBorders>
          </w:tcPr>
          <w:p w:rsidR="0010443E" w:rsidRPr="001D0A18" w:rsidRDefault="0010443E" w:rsidP="001D0A18"/>
        </w:tc>
        <w:tc>
          <w:tcPr>
            <w:tcW w:w="1559" w:type="dxa"/>
            <w:tcBorders>
              <w:bottom w:val="single" w:sz="12" w:space="0" w:color="auto"/>
            </w:tcBorders>
          </w:tcPr>
          <w:p w:rsidR="0010443E" w:rsidRPr="001D0A18" w:rsidRDefault="0010443E" w:rsidP="001D0A18"/>
        </w:tc>
        <w:tc>
          <w:tcPr>
            <w:tcW w:w="1134" w:type="dxa"/>
            <w:tcBorders>
              <w:bottom w:val="single" w:sz="12" w:space="0" w:color="auto"/>
            </w:tcBorders>
          </w:tcPr>
          <w:p w:rsidR="0010443E" w:rsidRPr="001D0A18" w:rsidRDefault="0010443E" w:rsidP="001D0A18"/>
        </w:tc>
        <w:tc>
          <w:tcPr>
            <w:tcW w:w="1134" w:type="dxa"/>
            <w:tcBorders>
              <w:bottom w:val="single" w:sz="12" w:space="0" w:color="auto"/>
            </w:tcBorders>
          </w:tcPr>
          <w:p w:rsidR="0010443E" w:rsidRPr="001D0A18" w:rsidRDefault="0010443E" w:rsidP="001D0A18"/>
        </w:tc>
        <w:tc>
          <w:tcPr>
            <w:tcW w:w="1276" w:type="dxa"/>
            <w:tcBorders>
              <w:bottom w:val="single" w:sz="12" w:space="0" w:color="auto"/>
            </w:tcBorders>
          </w:tcPr>
          <w:p w:rsidR="0010443E" w:rsidRPr="001D0A18" w:rsidRDefault="0010443E" w:rsidP="001D0A18"/>
        </w:tc>
        <w:tc>
          <w:tcPr>
            <w:tcW w:w="1276" w:type="dxa"/>
            <w:tcBorders>
              <w:bottom w:val="single" w:sz="12" w:space="0" w:color="auto"/>
            </w:tcBorders>
          </w:tcPr>
          <w:p w:rsidR="0010443E" w:rsidRPr="001D0A18" w:rsidRDefault="0010443E" w:rsidP="001D0A18"/>
        </w:tc>
        <w:tc>
          <w:tcPr>
            <w:tcW w:w="850" w:type="dxa"/>
            <w:tcBorders>
              <w:bottom w:val="single" w:sz="12" w:space="0" w:color="auto"/>
            </w:tcBorders>
          </w:tcPr>
          <w:p w:rsidR="0010443E" w:rsidRPr="001D0A18" w:rsidRDefault="0010443E" w:rsidP="001D0A18"/>
        </w:tc>
        <w:tc>
          <w:tcPr>
            <w:tcW w:w="1418" w:type="dxa"/>
            <w:tcBorders>
              <w:bottom w:val="single" w:sz="12" w:space="0" w:color="auto"/>
            </w:tcBorders>
          </w:tcPr>
          <w:p w:rsidR="0010443E" w:rsidRPr="001D0A18" w:rsidRDefault="0010443E" w:rsidP="001D0A18"/>
        </w:tc>
        <w:tc>
          <w:tcPr>
            <w:tcW w:w="1417" w:type="dxa"/>
            <w:tcBorders>
              <w:bottom w:val="single" w:sz="12" w:space="0" w:color="auto"/>
              <w:right w:val="single" w:sz="6" w:space="0" w:color="auto"/>
            </w:tcBorders>
          </w:tcPr>
          <w:p w:rsidR="0010443E" w:rsidRPr="001D0A18" w:rsidRDefault="0010443E" w:rsidP="001D0A18"/>
        </w:tc>
      </w:tr>
    </w:tbl>
    <w:p w:rsidR="0010443E" w:rsidRDefault="0010443E" w:rsidP="001D0A18">
      <w:pPr>
        <w:spacing w:after="200" w:line="276" w:lineRule="auto"/>
        <w:rPr>
          <w:rFonts w:ascii="Calibri" w:hAnsi="Calibri"/>
          <w:sz w:val="22"/>
          <w:szCs w:val="22"/>
          <w:lang w:eastAsia="en-US"/>
        </w:rPr>
        <w:sectPr w:rsidR="0010443E" w:rsidSect="006A3BD9">
          <w:pgSz w:w="16838" w:h="11906" w:orient="landscape" w:code="9"/>
          <w:pgMar w:top="993" w:right="567" w:bottom="991" w:left="993" w:header="709" w:footer="709" w:gutter="0"/>
          <w:cols w:space="708"/>
          <w:titlePg/>
          <w:docGrid w:linePitch="360"/>
        </w:sectPr>
      </w:pPr>
    </w:p>
    <w:p w:rsidR="0010443E" w:rsidRDefault="0010443E" w:rsidP="00165F19">
      <w:pPr>
        <w:pStyle w:val="afff7"/>
      </w:pPr>
      <w:bookmarkStart w:id="216" w:name="Приложени8"/>
      <w:bookmarkStart w:id="217" w:name="_Toc507763997"/>
      <w:bookmarkStart w:id="218" w:name="_Toc509879655"/>
      <w:bookmarkStart w:id="219" w:name="_Toc4407258"/>
      <w:r>
        <w:lastRenderedPageBreak/>
        <w:t>Приложение 8</w:t>
      </w:r>
      <w:bookmarkEnd w:id="216"/>
      <w:bookmarkEnd w:id="217"/>
      <w:bookmarkEnd w:id="218"/>
      <w:bookmarkEnd w:id="219"/>
    </w:p>
    <w:p w:rsidR="0010443E" w:rsidRPr="00543D65" w:rsidRDefault="0010443E" w:rsidP="001335A3">
      <w:pPr>
        <w:pStyle w:val="afd"/>
      </w:pPr>
      <w:bookmarkStart w:id="220" w:name="_Toc507763998"/>
      <w:bookmarkStart w:id="221" w:name="_Toc509879656"/>
      <w:bookmarkStart w:id="222" w:name="_Toc4407259"/>
      <w:r w:rsidRPr="00543D65">
        <w:t>Р</w:t>
      </w:r>
      <w:r>
        <w:t>уководство для экспертов по работе на сайте</w:t>
      </w:r>
      <w:r w:rsidRPr="00543D65">
        <w:t xml:space="preserve"> </w:t>
      </w:r>
      <w:r w:rsidRPr="00543D65">
        <w:rPr>
          <w:lang w:val="en-US"/>
        </w:rPr>
        <w:t>dit</w:t>
      </w:r>
      <w:r w:rsidRPr="00543D65">
        <w:t>.</w:t>
      </w:r>
      <w:r w:rsidRPr="00543D65">
        <w:rPr>
          <w:lang w:val="en-US"/>
        </w:rPr>
        <w:t>pskovedu</w:t>
      </w:r>
      <w:r w:rsidRPr="00543D65">
        <w:t>.</w:t>
      </w:r>
      <w:r w:rsidRPr="00543D65">
        <w:rPr>
          <w:lang w:val="en-US"/>
        </w:rPr>
        <w:t>ru</w:t>
      </w:r>
      <w:bookmarkEnd w:id="220"/>
      <w:bookmarkEnd w:id="221"/>
      <w:bookmarkEnd w:id="222"/>
    </w:p>
    <w:p w:rsidR="0010443E" w:rsidRPr="00543D65" w:rsidRDefault="0010443E" w:rsidP="00543D65">
      <w:pPr>
        <w:rPr>
          <w:b/>
          <w:sz w:val="28"/>
          <w:szCs w:val="28"/>
          <w:u w:val="single"/>
        </w:rPr>
      </w:pPr>
    </w:p>
    <w:p w:rsidR="0010443E" w:rsidRPr="00543D65" w:rsidRDefault="0010443E" w:rsidP="00340DCD">
      <w:pPr>
        <w:pStyle w:val="140"/>
        <w:ind w:firstLine="0"/>
      </w:pPr>
      <w:r w:rsidRPr="00543D65">
        <w:rPr>
          <w:b/>
          <w:u w:val="single"/>
        </w:rPr>
        <w:t xml:space="preserve">1)Войти на сайт </w:t>
      </w:r>
      <w:proofErr w:type="spellStart"/>
      <w:r w:rsidRPr="00543D65">
        <w:rPr>
          <w:b/>
          <w:u w:val="single"/>
          <w:lang w:val="en-US"/>
        </w:rPr>
        <w:t>dit</w:t>
      </w:r>
      <w:proofErr w:type="spellEnd"/>
      <w:r w:rsidRPr="00543D65">
        <w:rPr>
          <w:b/>
          <w:u w:val="single"/>
        </w:rPr>
        <w:t>.</w:t>
      </w:r>
      <w:proofErr w:type="spellStart"/>
      <w:r w:rsidRPr="00543D65">
        <w:rPr>
          <w:b/>
          <w:u w:val="single"/>
          <w:lang w:val="en-US"/>
        </w:rPr>
        <w:t>pskovedu</w:t>
      </w:r>
      <w:proofErr w:type="spellEnd"/>
      <w:r w:rsidRPr="00543D65">
        <w:rPr>
          <w:b/>
          <w:u w:val="single"/>
        </w:rPr>
        <w:t>.</w:t>
      </w:r>
      <w:proofErr w:type="spellStart"/>
      <w:r w:rsidRPr="00543D65">
        <w:rPr>
          <w:b/>
          <w:u w:val="single"/>
          <w:lang w:val="en-US"/>
        </w:rPr>
        <w:t>ru</w:t>
      </w:r>
      <w:proofErr w:type="spellEnd"/>
      <w:r w:rsidRPr="00543D65">
        <w:t xml:space="preserve"> (Рис.1, П.1).Для авторизации в системе нажать «Вход»</w:t>
      </w:r>
      <w:r>
        <w:t xml:space="preserve"> </w:t>
      </w:r>
      <w:r w:rsidRPr="00543D65">
        <w:t>(Рис.1, П.2)</w:t>
      </w:r>
    </w:p>
    <w:p w:rsidR="0010443E" w:rsidRPr="00543D65" w:rsidRDefault="0010443E" w:rsidP="00543D65">
      <w:pPr>
        <w:rPr>
          <w:sz w:val="28"/>
          <w:szCs w:val="28"/>
        </w:rPr>
      </w:pPr>
    </w:p>
    <w:p w:rsidR="0010443E" w:rsidRPr="00543D65" w:rsidRDefault="005E37A7" w:rsidP="00543D65">
      <w:pPr>
        <w:rPr>
          <w:sz w:val="28"/>
          <w:szCs w:val="28"/>
          <w:lang w:val="en-US"/>
        </w:rPr>
      </w:pPr>
      <w:r w:rsidRPr="00634543">
        <w:rPr>
          <w:noProof/>
          <w:sz w:val="28"/>
          <w:szCs w:val="28"/>
        </w:rPr>
        <w:pict>
          <v:shape id="Рисунок 1" o:spid="_x0000_i1028" type="#_x0000_t75" style="width:482.25pt;height:176.65pt;visibility:visible">
            <v:imagedata r:id="rId27" o:title=""/>
          </v:shape>
        </w:pict>
      </w:r>
    </w:p>
    <w:p w:rsidR="0010443E" w:rsidRDefault="0010443E" w:rsidP="00543D65">
      <w:pPr>
        <w:rPr>
          <w:sz w:val="28"/>
          <w:szCs w:val="28"/>
        </w:rPr>
      </w:pPr>
      <w:r w:rsidRPr="00543D65">
        <w:rPr>
          <w:sz w:val="28"/>
          <w:szCs w:val="28"/>
        </w:rPr>
        <w:t>(Рис.1)</w:t>
      </w:r>
    </w:p>
    <w:p w:rsidR="0010443E" w:rsidRPr="00543D65" w:rsidRDefault="0010443E" w:rsidP="00543D65">
      <w:pPr>
        <w:rPr>
          <w:sz w:val="28"/>
          <w:szCs w:val="28"/>
        </w:rPr>
      </w:pPr>
    </w:p>
    <w:p w:rsidR="0010443E" w:rsidRPr="00543D65" w:rsidRDefault="0010443E" w:rsidP="00340DCD">
      <w:pPr>
        <w:pStyle w:val="140"/>
        <w:ind w:firstLine="0"/>
      </w:pPr>
      <w:r w:rsidRPr="00543D65">
        <w:rPr>
          <w:b/>
          <w:u w:val="single"/>
        </w:rPr>
        <w:t>2)Пройти авторизацию.</w:t>
      </w:r>
      <w:r w:rsidRPr="00543D65">
        <w:t xml:space="preserve"> Логин и пароль выдаются в ПП</w:t>
      </w:r>
      <w:r>
        <w:t>З</w:t>
      </w:r>
      <w:r w:rsidRPr="00543D65">
        <w:t xml:space="preserve"> или муниципальными органами управления образованием.</w:t>
      </w:r>
    </w:p>
    <w:p w:rsidR="0010443E" w:rsidRPr="00543D65" w:rsidRDefault="0010443E" w:rsidP="00543D65">
      <w:pPr>
        <w:rPr>
          <w:sz w:val="28"/>
          <w:szCs w:val="28"/>
        </w:rPr>
      </w:pPr>
    </w:p>
    <w:p w:rsidR="0010443E" w:rsidRPr="00543D65" w:rsidRDefault="005E37A7" w:rsidP="00543D65">
      <w:pPr>
        <w:rPr>
          <w:noProof/>
          <w:sz w:val="28"/>
          <w:szCs w:val="28"/>
        </w:rPr>
      </w:pPr>
      <w:r w:rsidRPr="00634543">
        <w:rPr>
          <w:noProof/>
          <w:sz w:val="28"/>
          <w:szCs w:val="28"/>
        </w:rPr>
        <w:pict>
          <v:shape id="_x0000_i1029" type="#_x0000_t75" style="width:396pt;height:205.95pt;visibility:visible">
            <v:imagedata r:id="rId28" o:title=""/>
          </v:shape>
        </w:pict>
      </w:r>
    </w:p>
    <w:p w:rsidR="0010443E" w:rsidRDefault="0010443E" w:rsidP="00543D65">
      <w:pPr>
        <w:rPr>
          <w:noProof/>
          <w:sz w:val="28"/>
          <w:szCs w:val="28"/>
        </w:rPr>
      </w:pPr>
      <w:r w:rsidRPr="00543D65">
        <w:rPr>
          <w:noProof/>
          <w:sz w:val="28"/>
          <w:szCs w:val="28"/>
        </w:rPr>
        <w:t>(Рис.2)</w:t>
      </w:r>
    </w:p>
    <w:p w:rsidR="0010443E" w:rsidRPr="00543D65" w:rsidRDefault="0010443E" w:rsidP="00543D65">
      <w:pPr>
        <w:rPr>
          <w:noProof/>
          <w:sz w:val="28"/>
          <w:szCs w:val="28"/>
        </w:rPr>
      </w:pPr>
    </w:p>
    <w:p w:rsidR="0010443E" w:rsidRDefault="0010443E" w:rsidP="00340DCD">
      <w:pPr>
        <w:pStyle w:val="140"/>
        <w:rPr>
          <w:noProof/>
        </w:rPr>
      </w:pPr>
      <w:r w:rsidRPr="00543D65">
        <w:rPr>
          <w:noProof/>
        </w:rPr>
        <w:t>Заполнить поля «Имя пользователя» , «Пароль» и нажать кнопку «Войти в систему» (Рис.2)</w:t>
      </w:r>
    </w:p>
    <w:p w:rsidR="0010443E" w:rsidRPr="00340DCD" w:rsidRDefault="0010443E" w:rsidP="00340DCD">
      <w:pPr>
        <w:pStyle w:val="140"/>
        <w:keepNext/>
        <w:spacing w:before="240" w:after="120"/>
        <w:rPr>
          <w:b/>
          <w:noProof/>
        </w:rPr>
      </w:pPr>
      <w:r w:rsidRPr="00340DCD">
        <w:rPr>
          <w:b/>
          <w:noProof/>
        </w:rPr>
        <w:lastRenderedPageBreak/>
        <w:t>3)В Личном кабинете эксперта выбрать модуль «Оценивание работ» (Рис.3)</w:t>
      </w:r>
    </w:p>
    <w:p w:rsidR="0010443E" w:rsidRPr="00543D65" w:rsidRDefault="005E37A7" w:rsidP="00543D65">
      <w:pPr>
        <w:rPr>
          <w:noProof/>
          <w:sz w:val="28"/>
          <w:szCs w:val="28"/>
        </w:rPr>
      </w:pPr>
      <w:r w:rsidRPr="00634543">
        <w:rPr>
          <w:noProof/>
          <w:sz w:val="28"/>
          <w:szCs w:val="28"/>
        </w:rPr>
        <w:pict>
          <v:shape id="_x0000_i1030" type="#_x0000_t75" style="width:483.05pt;height:245.3pt;visibility:visible">
            <v:imagedata r:id="rId29" o:title=""/>
          </v:shape>
        </w:pict>
      </w:r>
    </w:p>
    <w:p w:rsidR="0010443E" w:rsidRPr="00543D65" w:rsidRDefault="0010443E" w:rsidP="00543D65">
      <w:pPr>
        <w:rPr>
          <w:noProof/>
          <w:sz w:val="28"/>
          <w:szCs w:val="28"/>
        </w:rPr>
      </w:pPr>
      <w:r w:rsidRPr="00543D65">
        <w:rPr>
          <w:noProof/>
          <w:sz w:val="28"/>
          <w:szCs w:val="28"/>
        </w:rPr>
        <w:t>(Рис.3)</w:t>
      </w:r>
    </w:p>
    <w:p w:rsidR="0010443E" w:rsidRPr="00543D65" w:rsidRDefault="0010443E" w:rsidP="00543D65">
      <w:pPr>
        <w:rPr>
          <w:noProof/>
          <w:sz w:val="28"/>
          <w:szCs w:val="28"/>
        </w:rPr>
      </w:pPr>
    </w:p>
    <w:p w:rsidR="0010443E" w:rsidRPr="00543D65" w:rsidRDefault="0010443E" w:rsidP="00340DCD">
      <w:pPr>
        <w:pStyle w:val="140"/>
        <w:rPr>
          <w:noProof/>
        </w:rPr>
      </w:pPr>
      <w:r w:rsidRPr="00543D65">
        <w:rPr>
          <w:noProof/>
        </w:rPr>
        <w:t>Откроется список работ, выданных эксперту на проверку. Для начала проверки нажать «Проверить работу» (Рис.4)</w:t>
      </w:r>
    </w:p>
    <w:p w:rsidR="0010443E" w:rsidRPr="00543D65" w:rsidRDefault="0010443E" w:rsidP="00543D65">
      <w:pPr>
        <w:rPr>
          <w:noProof/>
          <w:sz w:val="28"/>
          <w:szCs w:val="28"/>
        </w:rPr>
      </w:pPr>
    </w:p>
    <w:p w:rsidR="0010443E" w:rsidRPr="00543D65" w:rsidRDefault="005E37A7" w:rsidP="00543D65">
      <w:pPr>
        <w:rPr>
          <w:noProof/>
          <w:sz w:val="28"/>
          <w:szCs w:val="28"/>
        </w:rPr>
      </w:pPr>
      <w:r w:rsidRPr="00634543">
        <w:rPr>
          <w:noProof/>
          <w:sz w:val="28"/>
          <w:szCs w:val="28"/>
        </w:rPr>
        <w:pict>
          <v:shape id="_x0000_i1031" type="#_x0000_t75" style="width:481.4pt;height:164.1pt;visibility:visible">
            <v:imagedata r:id="rId30" o:title=""/>
          </v:shape>
        </w:pict>
      </w:r>
    </w:p>
    <w:p w:rsidR="0010443E" w:rsidRPr="00543D65" w:rsidRDefault="0010443E" w:rsidP="00543D65">
      <w:pPr>
        <w:rPr>
          <w:noProof/>
          <w:sz w:val="28"/>
          <w:szCs w:val="28"/>
        </w:rPr>
      </w:pPr>
      <w:r w:rsidRPr="00543D65">
        <w:rPr>
          <w:noProof/>
          <w:sz w:val="28"/>
          <w:szCs w:val="28"/>
        </w:rPr>
        <w:t>(Рис.4)</w:t>
      </w:r>
    </w:p>
    <w:p w:rsidR="0010443E" w:rsidRPr="00543D65" w:rsidRDefault="0010443E" w:rsidP="00543D65">
      <w:pPr>
        <w:rPr>
          <w:noProof/>
          <w:sz w:val="28"/>
          <w:szCs w:val="28"/>
        </w:rPr>
      </w:pPr>
    </w:p>
    <w:p w:rsidR="0010443E" w:rsidRPr="00543D65" w:rsidRDefault="0010443E" w:rsidP="00543D65">
      <w:pPr>
        <w:rPr>
          <w:noProof/>
          <w:sz w:val="28"/>
          <w:szCs w:val="28"/>
        </w:rPr>
      </w:pPr>
    </w:p>
    <w:p w:rsidR="0010443E" w:rsidRPr="00543D65" w:rsidRDefault="0010443E" w:rsidP="00340DCD">
      <w:pPr>
        <w:spacing w:after="120"/>
        <w:rPr>
          <w:noProof/>
          <w:sz w:val="28"/>
          <w:szCs w:val="28"/>
        </w:rPr>
      </w:pPr>
      <w:r w:rsidRPr="00543D65">
        <w:rPr>
          <w:noProof/>
          <w:sz w:val="28"/>
          <w:szCs w:val="28"/>
        </w:rPr>
        <w:t>При проверке работы на экране отражаются следующие элементы</w:t>
      </w:r>
      <w:r>
        <w:rPr>
          <w:noProof/>
          <w:sz w:val="28"/>
          <w:szCs w:val="28"/>
        </w:rPr>
        <w:t>:</w:t>
      </w:r>
    </w:p>
    <w:p w:rsidR="0010443E" w:rsidRPr="00543D65" w:rsidRDefault="0010443E" w:rsidP="00340DCD">
      <w:pPr>
        <w:pStyle w:val="140"/>
        <w:spacing w:after="120"/>
        <w:ind w:firstLine="0"/>
        <w:rPr>
          <w:noProof/>
        </w:rPr>
      </w:pPr>
      <w:r w:rsidRPr="00543D65">
        <w:rPr>
          <w:noProof/>
        </w:rPr>
        <w:t>1)</w:t>
      </w:r>
      <w:r>
        <w:rPr>
          <w:noProof/>
        </w:rPr>
        <w:t>ф</w:t>
      </w:r>
      <w:r w:rsidRPr="00543D65">
        <w:rPr>
          <w:noProof/>
        </w:rPr>
        <w:t>айлы с ответами ученика (их можно развернуть двойным щелчком мыши) (Рис.5, П.1)</w:t>
      </w:r>
    </w:p>
    <w:p w:rsidR="0010443E" w:rsidRPr="00543D65" w:rsidRDefault="0010443E" w:rsidP="00340DCD">
      <w:pPr>
        <w:pStyle w:val="140"/>
        <w:spacing w:after="120"/>
        <w:ind w:firstLine="0"/>
        <w:rPr>
          <w:noProof/>
        </w:rPr>
      </w:pPr>
      <w:r w:rsidRPr="00543D65">
        <w:rPr>
          <w:noProof/>
        </w:rPr>
        <w:t>2)</w:t>
      </w:r>
      <w:r>
        <w:rPr>
          <w:noProof/>
        </w:rPr>
        <w:t>с</w:t>
      </w:r>
      <w:r w:rsidRPr="00543D65">
        <w:rPr>
          <w:noProof/>
        </w:rPr>
        <w:t>одержание правильного ответа (Рис.5, П.2)</w:t>
      </w:r>
    </w:p>
    <w:p w:rsidR="0010443E" w:rsidRPr="00543D65" w:rsidRDefault="0010443E" w:rsidP="00340DCD">
      <w:pPr>
        <w:pStyle w:val="140"/>
        <w:spacing w:after="120"/>
        <w:ind w:firstLine="0"/>
        <w:rPr>
          <w:noProof/>
        </w:rPr>
      </w:pPr>
      <w:r w:rsidRPr="00543D65">
        <w:rPr>
          <w:noProof/>
        </w:rPr>
        <w:t>3)</w:t>
      </w:r>
      <w:r>
        <w:rPr>
          <w:noProof/>
        </w:rPr>
        <w:t>к</w:t>
      </w:r>
      <w:r w:rsidRPr="00543D65">
        <w:rPr>
          <w:noProof/>
        </w:rPr>
        <w:t>ритерии для оценивания задания (Рис.5, П.3)</w:t>
      </w:r>
    </w:p>
    <w:p w:rsidR="0010443E" w:rsidRPr="00543D65" w:rsidRDefault="0010443E" w:rsidP="00340DCD">
      <w:pPr>
        <w:pStyle w:val="140"/>
        <w:spacing w:after="120"/>
        <w:ind w:firstLine="0"/>
        <w:rPr>
          <w:b/>
          <w:i/>
          <w:noProof/>
        </w:rPr>
      </w:pPr>
      <w:r w:rsidRPr="00543D65">
        <w:rPr>
          <w:noProof/>
        </w:rPr>
        <w:lastRenderedPageBreak/>
        <w:t>4)</w:t>
      </w:r>
      <w:r>
        <w:rPr>
          <w:noProof/>
        </w:rPr>
        <w:t>з</w:t>
      </w:r>
      <w:r w:rsidRPr="00543D65">
        <w:rPr>
          <w:noProof/>
        </w:rPr>
        <w:t xml:space="preserve">акладки для комментария эксперта: в текстовой форме, в форме файла или аудиофайла (Рис.5, П.4) </w:t>
      </w:r>
      <w:r w:rsidRPr="00543D65">
        <w:rPr>
          <w:b/>
          <w:i/>
          <w:noProof/>
        </w:rPr>
        <w:t>(Комментарии для каждого задания сохраняются отдельно)</w:t>
      </w:r>
    </w:p>
    <w:p w:rsidR="0010443E" w:rsidRPr="00543D65" w:rsidRDefault="0010443E" w:rsidP="00543D65">
      <w:pPr>
        <w:rPr>
          <w:noProof/>
          <w:sz w:val="28"/>
          <w:szCs w:val="28"/>
        </w:rPr>
      </w:pPr>
    </w:p>
    <w:p w:rsidR="0010443E" w:rsidRPr="00543D65" w:rsidRDefault="005E37A7" w:rsidP="00543D65">
      <w:pPr>
        <w:rPr>
          <w:i/>
          <w:noProof/>
          <w:sz w:val="28"/>
          <w:szCs w:val="28"/>
        </w:rPr>
      </w:pPr>
      <w:r w:rsidRPr="00634543">
        <w:rPr>
          <w:i/>
          <w:noProof/>
          <w:sz w:val="28"/>
          <w:szCs w:val="28"/>
        </w:rPr>
        <w:pict>
          <v:shape id="_x0000_i1032" type="#_x0000_t75" style="width:480.55pt;height:368.35pt;visibility:visible">
            <v:imagedata r:id="rId31" o:title=""/>
          </v:shape>
        </w:pict>
      </w:r>
    </w:p>
    <w:p w:rsidR="0010443E" w:rsidRDefault="0010443E" w:rsidP="00543D65">
      <w:pPr>
        <w:rPr>
          <w:noProof/>
          <w:sz w:val="28"/>
          <w:szCs w:val="28"/>
        </w:rPr>
      </w:pPr>
      <w:r w:rsidRPr="00543D65">
        <w:rPr>
          <w:noProof/>
          <w:sz w:val="28"/>
          <w:szCs w:val="28"/>
        </w:rPr>
        <w:t>(Рис. 5)</w:t>
      </w:r>
    </w:p>
    <w:p w:rsidR="0010443E" w:rsidRPr="00543D65" w:rsidRDefault="0010443E" w:rsidP="00543D65">
      <w:pPr>
        <w:rPr>
          <w:noProof/>
          <w:sz w:val="28"/>
          <w:szCs w:val="28"/>
        </w:rPr>
      </w:pPr>
    </w:p>
    <w:p w:rsidR="0010443E" w:rsidRPr="00543D65" w:rsidRDefault="0010443E" w:rsidP="00BF29DC">
      <w:pPr>
        <w:pStyle w:val="140"/>
        <w:ind w:firstLine="0"/>
        <w:rPr>
          <w:noProof/>
        </w:rPr>
      </w:pPr>
      <w:r w:rsidRPr="00543D65">
        <w:rPr>
          <w:b/>
          <w:noProof/>
          <w:u w:val="single"/>
        </w:rPr>
        <w:t>Примечание</w:t>
      </w:r>
      <w:r w:rsidRPr="00543D65">
        <w:rPr>
          <w:noProof/>
        </w:rPr>
        <w:t>:Также для удобства проверки можно распечатать бланки с работами. Для этого надо кликнуть на закладку с названием испытания (Рис.</w:t>
      </w:r>
      <w:r>
        <w:rPr>
          <w:noProof/>
        </w:rPr>
        <w:t> </w:t>
      </w:r>
      <w:r w:rsidRPr="00543D65">
        <w:rPr>
          <w:noProof/>
        </w:rPr>
        <w:t>6, П.1), и затем кнопку «Комплект для проверки работ». (Рис.6, П.2)</w:t>
      </w:r>
    </w:p>
    <w:p w:rsidR="0010443E" w:rsidRPr="00543D65" w:rsidRDefault="005E37A7" w:rsidP="00543D65">
      <w:pPr>
        <w:rPr>
          <w:noProof/>
          <w:sz w:val="28"/>
          <w:szCs w:val="28"/>
        </w:rPr>
      </w:pPr>
      <w:r w:rsidRPr="00634543">
        <w:rPr>
          <w:noProof/>
          <w:sz w:val="28"/>
          <w:szCs w:val="28"/>
        </w:rPr>
        <w:pict>
          <v:shape id="_x0000_i1033" type="#_x0000_t75" style="width:483.9pt;height:176.65pt;visibility:visible">
            <v:imagedata r:id="rId32" o:title=""/>
          </v:shape>
        </w:pict>
      </w:r>
    </w:p>
    <w:p w:rsidR="0010443E" w:rsidRPr="00543D65" w:rsidRDefault="0010443E" w:rsidP="00543D65">
      <w:pPr>
        <w:rPr>
          <w:noProof/>
          <w:sz w:val="28"/>
          <w:szCs w:val="28"/>
        </w:rPr>
      </w:pPr>
      <w:r w:rsidRPr="00543D65">
        <w:rPr>
          <w:noProof/>
          <w:sz w:val="28"/>
          <w:szCs w:val="28"/>
        </w:rPr>
        <w:t>(Рис.6)</w:t>
      </w:r>
    </w:p>
    <w:p w:rsidR="0010443E" w:rsidRPr="00543D65" w:rsidRDefault="0010443E" w:rsidP="00543D65">
      <w:pPr>
        <w:rPr>
          <w:i/>
          <w:noProof/>
          <w:sz w:val="28"/>
          <w:szCs w:val="28"/>
        </w:rPr>
      </w:pPr>
    </w:p>
    <w:p w:rsidR="0010443E" w:rsidRPr="00543D65" w:rsidRDefault="0010443E" w:rsidP="00BF29DC">
      <w:pPr>
        <w:pStyle w:val="140"/>
        <w:ind w:firstLine="0"/>
        <w:rPr>
          <w:noProof/>
        </w:rPr>
      </w:pPr>
      <w:r w:rsidRPr="00543D65">
        <w:rPr>
          <w:b/>
          <w:noProof/>
          <w:u w:val="single"/>
        </w:rPr>
        <w:lastRenderedPageBreak/>
        <w:t>4)После оценивания всех заданий</w:t>
      </w:r>
      <w:r w:rsidRPr="00543D65">
        <w:rPr>
          <w:noProof/>
        </w:rPr>
        <w:t xml:space="preserve"> небходимо нажать кнопку «Сохранить» (Рис. 5, П.5)</w:t>
      </w:r>
    </w:p>
    <w:p w:rsidR="0010443E" w:rsidRPr="00543D65" w:rsidRDefault="0010443E" w:rsidP="00BF29DC">
      <w:pPr>
        <w:pStyle w:val="140"/>
        <w:ind w:firstLine="0"/>
        <w:rPr>
          <w:i/>
          <w:noProof/>
        </w:rPr>
      </w:pPr>
      <w:r w:rsidRPr="00543D65">
        <w:rPr>
          <w:i/>
          <w:noProof/>
        </w:rPr>
        <w:t>Если за задание выставлен балл, то цвет меняется с красного на зеленый</w:t>
      </w:r>
    </w:p>
    <w:p w:rsidR="0010443E" w:rsidRPr="00543D65" w:rsidRDefault="0010443E" w:rsidP="00543D65">
      <w:pPr>
        <w:rPr>
          <w:noProof/>
          <w:sz w:val="28"/>
          <w:szCs w:val="28"/>
        </w:rPr>
      </w:pPr>
    </w:p>
    <w:p w:rsidR="0010443E" w:rsidRPr="00543D65" w:rsidRDefault="005E37A7" w:rsidP="00543D65">
      <w:pPr>
        <w:rPr>
          <w:noProof/>
          <w:sz w:val="28"/>
          <w:szCs w:val="28"/>
        </w:rPr>
      </w:pPr>
      <w:r w:rsidRPr="00634543">
        <w:rPr>
          <w:noProof/>
          <w:sz w:val="28"/>
          <w:szCs w:val="28"/>
        </w:rPr>
        <w:pict>
          <v:shape id="_x0000_i1034" type="#_x0000_t75" style="width:482.25pt;height:263.7pt;visibility:visible">
            <v:imagedata r:id="rId33" o:title=""/>
          </v:shape>
        </w:pict>
      </w:r>
    </w:p>
    <w:p w:rsidR="0010443E" w:rsidRDefault="0010443E" w:rsidP="00543D65">
      <w:pPr>
        <w:rPr>
          <w:noProof/>
          <w:sz w:val="28"/>
          <w:szCs w:val="28"/>
        </w:rPr>
      </w:pPr>
      <w:r w:rsidRPr="00543D65">
        <w:rPr>
          <w:noProof/>
          <w:sz w:val="28"/>
          <w:szCs w:val="28"/>
        </w:rPr>
        <w:t>(Рис. 7)</w:t>
      </w:r>
    </w:p>
    <w:p w:rsidR="0010443E" w:rsidRPr="00543D65" w:rsidRDefault="0010443E" w:rsidP="00543D65">
      <w:pPr>
        <w:rPr>
          <w:noProof/>
          <w:sz w:val="28"/>
          <w:szCs w:val="28"/>
        </w:rPr>
      </w:pPr>
    </w:p>
    <w:p w:rsidR="0010443E" w:rsidRPr="00543D65" w:rsidRDefault="0010443E" w:rsidP="00BF29DC">
      <w:pPr>
        <w:pStyle w:val="140"/>
        <w:ind w:firstLine="0"/>
        <w:rPr>
          <w:noProof/>
        </w:rPr>
      </w:pPr>
      <w:r w:rsidRPr="00543D65">
        <w:rPr>
          <w:b/>
          <w:noProof/>
          <w:u w:val="single"/>
        </w:rPr>
        <w:t>5)В работе могут содержаться альтернативные задание</w:t>
      </w:r>
      <w:r w:rsidRPr="00543D65">
        <w:rPr>
          <w:noProof/>
        </w:rPr>
        <w:t xml:space="preserve">, из которых </w:t>
      </w:r>
      <w:r>
        <w:rPr>
          <w:noProof/>
        </w:rPr>
        <w:t>участнику ГИА</w:t>
      </w:r>
      <w:r w:rsidRPr="00543D65">
        <w:rPr>
          <w:noProof/>
        </w:rPr>
        <w:t xml:space="preserve"> для выполнения предлагается одно на выбор. (Рис. 7)</w:t>
      </w:r>
    </w:p>
    <w:p w:rsidR="0010443E" w:rsidRPr="00543D65" w:rsidRDefault="0010443E" w:rsidP="00BF29DC">
      <w:pPr>
        <w:pStyle w:val="140"/>
        <w:ind w:firstLine="0"/>
        <w:rPr>
          <w:noProof/>
        </w:rPr>
      </w:pPr>
      <w:r w:rsidRPr="00543D65">
        <w:rPr>
          <w:noProof/>
        </w:rPr>
        <w:t>Для оценивания такого задания необходимо поставить галку «Участник выполнял этот вариант альтернативного задания» (Рис. 8, П.1)</w:t>
      </w:r>
    </w:p>
    <w:p w:rsidR="0010443E" w:rsidRDefault="0010443E" w:rsidP="00BF29DC">
      <w:pPr>
        <w:pStyle w:val="140"/>
        <w:ind w:firstLine="0"/>
        <w:rPr>
          <w:b/>
          <w:noProof/>
          <w:u w:val="single"/>
        </w:rPr>
      </w:pPr>
      <w:r w:rsidRPr="00543D65">
        <w:rPr>
          <w:noProof/>
        </w:rPr>
        <w:t>Если уча</w:t>
      </w:r>
      <w:r>
        <w:rPr>
          <w:noProof/>
        </w:rPr>
        <w:t>стник</w:t>
      </w:r>
      <w:r w:rsidRPr="00543D65">
        <w:rPr>
          <w:noProof/>
        </w:rPr>
        <w:t xml:space="preserve"> выполнил несколько вариантов альтернативного задания (например, 20.1 и 20.2), то оцениваются все варианты.</w:t>
      </w:r>
      <w:r w:rsidRPr="00543D65">
        <w:rPr>
          <w:b/>
          <w:noProof/>
          <w:u w:val="single"/>
        </w:rPr>
        <w:t xml:space="preserve"> </w:t>
      </w:r>
    </w:p>
    <w:p w:rsidR="0010443E" w:rsidRPr="00543D65" w:rsidRDefault="0010443E" w:rsidP="00BF29DC">
      <w:pPr>
        <w:pStyle w:val="140"/>
        <w:ind w:firstLine="0"/>
        <w:rPr>
          <w:b/>
          <w:noProof/>
          <w:u w:val="single"/>
        </w:rPr>
      </w:pPr>
    </w:p>
    <w:p w:rsidR="0010443E" w:rsidRPr="00543D65" w:rsidRDefault="0010443E" w:rsidP="00BF29DC">
      <w:pPr>
        <w:pStyle w:val="140"/>
        <w:ind w:firstLine="0"/>
        <w:rPr>
          <w:noProof/>
        </w:rPr>
      </w:pPr>
      <w:r w:rsidRPr="00543D65">
        <w:rPr>
          <w:b/>
          <w:noProof/>
          <w:u w:val="single"/>
        </w:rPr>
        <w:t>ВАЖНО</w:t>
      </w:r>
      <w:r w:rsidRPr="00543D65">
        <w:rPr>
          <w:noProof/>
        </w:rPr>
        <w:t>:  как приоритетное задание указывается вариант с наибольшим баллом.(Рис. 8, П.2)</w:t>
      </w:r>
    </w:p>
    <w:p w:rsidR="0010443E" w:rsidRPr="00543D65" w:rsidRDefault="005E37A7" w:rsidP="00543D65">
      <w:pPr>
        <w:rPr>
          <w:noProof/>
          <w:sz w:val="28"/>
          <w:szCs w:val="28"/>
        </w:rPr>
      </w:pPr>
      <w:r w:rsidRPr="00634543">
        <w:rPr>
          <w:noProof/>
          <w:sz w:val="28"/>
          <w:szCs w:val="28"/>
        </w:rPr>
        <w:lastRenderedPageBreak/>
        <w:pict>
          <v:shape id="_x0000_i1035" type="#_x0000_t75" style="width:482.25pt;height:249.5pt;visibility:visible">
            <v:imagedata r:id="rId34" o:title=""/>
          </v:shape>
        </w:pict>
      </w:r>
    </w:p>
    <w:p w:rsidR="0010443E" w:rsidRPr="00543D65" w:rsidRDefault="0010443E" w:rsidP="00543D65">
      <w:pPr>
        <w:rPr>
          <w:noProof/>
          <w:sz w:val="28"/>
          <w:szCs w:val="28"/>
        </w:rPr>
      </w:pPr>
      <w:r w:rsidRPr="00543D65">
        <w:rPr>
          <w:noProof/>
          <w:sz w:val="28"/>
          <w:szCs w:val="28"/>
        </w:rPr>
        <w:t>(Рис.8)</w:t>
      </w:r>
    </w:p>
    <w:p w:rsidR="0010443E" w:rsidRPr="00543D65" w:rsidRDefault="0010443E" w:rsidP="00543D65">
      <w:pPr>
        <w:rPr>
          <w:noProof/>
          <w:sz w:val="28"/>
          <w:szCs w:val="28"/>
        </w:rPr>
      </w:pPr>
    </w:p>
    <w:p w:rsidR="0010443E" w:rsidRPr="00543D65" w:rsidRDefault="0010443E" w:rsidP="00543D65">
      <w:pPr>
        <w:rPr>
          <w:b/>
          <w:noProof/>
          <w:sz w:val="28"/>
          <w:szCs w:val="28"/>
          <w:u w:val="single"/>
        </w:rPr>
      </w:pPr>
      <w:r w:rsidRPr="00543D65">
        <w:rPr>
          <w:b/>
          <w:noProof/>
          <w:sz w:val="28"/>
          <w:szCs w:val="28"/>
          <w:u w:val="single"/>
        </w:rPr>
        <w:t>6)</w:t>
      </w:r>
      <w:r>
        <w:rPr>
          <w:b/>
          <w:noProof/>
          <w:sz w:val="28"/>
          <w:szCs w:val="28"/>
          <w:u w:val="single"/>
        </w:rPr>
        <w:t xml:space="preserve">ВАЖНО!!! </w:t>
      </w:r>
      <w:r w:rsidRPr="00543D65">
        <w:rPr>
          <w:b/>
          <w:noProof/>
          <w:sz w:val="28"/>
          <w:szCs w:val="28"/>
          <w:u w:val="single"/>
        </w:rPr>
        <w:t xml:space="preserve">После оценивания всех работ необходимо распечатать и подписать протокол проверки (Рис.9) </w:t>
      </w:r>
    </w:p>
    <w:p w:rsidR="0010443E" w:rsidRPr="00543D65" w:rsidRDefault="0010443E" w:rsidP="00543D65">
      <w:pPr>
        <w:rPr>
          <w:noProof/>
          <w:sz w:val="28"/>
          <w:szCs w:val="28"/>
        </w:rPr>
      </w:pPr>
    </w:p>
    <w:p w:rsidR="0010443E" w:rsidRPr="00543D65" w:rsidRDefault="005E37A7" w:rsidP="00543D65">
      <w:pPr>
        <w:rPr>
          <w:noProof/>
          <w:sz w:val="28"/>
          <w:szCs w:val="28"/>
        </w:rPr>
      </w:pPr>
      <w:r w:rsidRPr="00634543">
        <w:rPr>
          <w:noProof/>
          <w:sz w:val="28"/>
          <w:szCs w:val="28"/>
        </w:rPr>
        <w:pict>
          <v:shape id="_x0000_i1036" type="#_x0000_t75" style="width:482.25pt;height:184.2pt;visibility:visible">
            <v:imagedata r:id="rId35" o:title=""/>
          </v:shape>
        </w:pict>
      </w:r>
    </w:p>
    <w:p w:rsidR="0010443E" w:rsidRPr="00543D65" w:rsidRDefault="0010443E" w:rsidP="00543D65">
      <w:pPr>
        <w:rPr>
          <w:noProof/>
          <w:sz w:val="28"/>
          <w:szCs w:val="28"/>
        </w:rPr>
      </w:pPr>
      <w:r w:rsidRPr="00543D65">
        <w:rPr>
          <w:noProof/>
          <w:sz w:val="28"/>
          <w:szCs w:val="28"/>
        </w:rPr>
        <w:t>(Рис.9)</w:t>
      </w:r>
    </w:p>
    <w:p w:rsidR="0010443E" w:rsidRPr="00543D65" w:rsidRDefault="0010443E" w:rsidP="00543D65">
      <w:pPr>
        <w:rPr>
          <w:sz w:val="28"/>
          <w:szCs w:val="28"/>
        </w:rPr>
      </w:pPr>
    </w:p>
    <w:p w:rsidR="0010443E" w:rsidRDefault="0010443E" w:rsidP="00543D65">
      <w:pPr>
        <w:spacing w:after="200" w:line="276" w:lineRule="auto"/>
        <w:rPr>
          <w:b/>
          <w:i/>
          <w:color w:val="000000"/>
          <w:sz w:val="28"/>
          <w:szCs w:val="28"/>
        </w:rPr>
      </w:pPr>
    </w:p>
    <w:p w:rsidR="0010443E" w:rsidRDefault="0010443E" w:rsidP="00165F19">
      <w:pPr>
        <w:pStyle w:val="afff7"/>
      </w:pPr>
      <w:r>
        <w:rPr>
          <w:i/>
          <w:color w:val="000000"/>
        </w:rPr>
        <w:br w:type="page"/>
      </w:r>
      <w:bookmarkStart w:id="223" w:name="_Toc4407260"/>
      <w:bookmarkStart w:id="224" w:name="Приложение9"/>
      <w:r w:rsidRPr="00F1458C">
        <w:lastRenderedPageBreak/>
        <w:t>П</w:t>
      </w:r>
      <w:r>
        <w:t>риложение 9</w:t>
      </w:r>
      <w:bookmarkEnd w:id="223"/>
    </w:p>
    <w:bookmarkEnd w:id="224"/>
    <w:p w:rsidR="0010443E" w:rsidRDefault="0010443E" w:rsidP="001335A3">
      <w:pPr>
        <w:pStyle w:val="afd"/>
      </w:pPr>
      <w:r w:rsidRPr="00F1458C">
        <w:t xml:space="preserve"> </w:t>
      </w:r>
      <w:bookmarkStart w:id="225" w:name="_Toc4407261"/>
      <w:r w:rsidRPr="00F1458C">
        <w:t>Примерный перечень часто используемых при проведении ГИА документов,</w:t>
      </w:r>
      <w:r>
        <w:t xml:space="preserve"> </w:t>
      </w:r>
      <w:r w:rsidRPr="00F1458C">
        <w:t>удостоверяющих личность</w:t>
      </w:r>
      <w:bookmarkEnd w:id="225"/>
    </w:p>
    <w:p w:rsidR="0010443E" w:rsidRPr="00F1458C" w:rsidRDefault="0010443E" w:rsidP="00300365">
      <w:pPr>
        <w:tabs>
          <w:tab w:val="left" w:pos="900"/>
        </w:tabs>
        <w:ind w:firstLine="720"/>
        <w:jc w:val="both"/>
        <w:rPr>
          <w:sz w:val="26"/>
          <w:szCs w:val="26"/>
        </w:rPr>
      </w:pPr>
      <w:r w:rsidRPr="00F1458C">
        <w:rPr>
          <w:sz w:val="26"/>
          <w:szCs w:val="26"/>
        </w:rPr>
        <w:t>1. Паспорт гражданина Российской Федерации, удостоверяющий личность гражданина Российской Федерации на территории Российской Федерации;</w:t>
      </w:r>
    </w:p>
    <w:p w:rsidR="0010443E" w:rsidRPr="00F1458C" w:rsidRDefault="0010443E" w:rsidP="00300365">
      <w:pPr>
        <w:ind w:firstLine="720"/>
        <w:jc w:val="both"/>
        <w:rPr>
          <w:sz w:val="26"/>
          <w:szCs w:val="26"/>
        </w:rPr>
      </w:pPr>
      <w:r w:rsidRPr="00F1458C">
        <w:rPr>
          <w:sz w:val="26"/>
          <w:szCs w:val="26"/>
        </w:rPr>
        <w:t>2. Паспорт гражданина Российской Федерации для выезда из Российской Федерации и въезда в Российскую Федерацию, удостоверяющий личность гражданина Российской Федерации за пределами территории Российской Федерации (заграничный);</w:t>
      </w:r>
    </w:p>
    <w:p w:rsidR="0010443E" w:rsidRPr="00F1458C" w:rsidRDefault="0010443E" w:rsidP="00300365">
      <w:pPr>
        <w:autoSpaceDE w:val="0"/>
        <w:autoSpaceDN w:val="0"/>
        <w:adjustRightInd w:val="0"/>
        <w:ind w:firstLine="720"/>
        <w:jc w:val="both"/>
        <w:rPr>
          <w:sz w:val="26"/>
          <w:szCs w:val="26"/>
        </w:rPr>
      </w:pPr>
      <w:r w:rsidRPr="00F1458C">
        <w:rPr>
          <w:sz w:val="26"/>
          <w:szCs w:val="26"/>
        </w:rPr>
        <w:t>3. Дипломатический паспорт;</w:t>
      </w:r>
    </w:p>
    <w:p w:rsidR="0010443E" w:rsidRPr="00F1458C" w:rsidRDefault="0010443E" w:rsidP="00300365">
      <w:pPr>
        <w:autoSpaceDE w:val="0"/>
        <w:autoSpaceDN w:val="0"/>
        <w:adjustRightInd w:val="0"/>
        <w:ind w:firstLine="720"/>
        <w:jc w:val="both"/>
        <w:rPr>
          <w:sz w:val="26"/>
          <w:szCs w:val="26"/>
        </w:rPr>
      </w:pPr>
      <w:r w:rsidRPr="00F1458C">
        <w:rPr>
          <w:sz w:val="26"/>
          <w:szCs w:val="26"/>
        </w:rPr>
        <w:t>4. Служебный паспорт;</w:t>
      </w:r>
    </w:p>
    <w:p w:rsidR="0010443E" w:rsidRPr="00F1458C" w:rsidRDefault="0010443E" w:rsidP="00300365">
      <w:pPr>
        <w:ind w:firstLine="720"/>
        <w:jc w:val="both"/>
        <w:rPr>
          <w:sz w:val="26"/>
          <w:szCs w:val="26"/>
        </w:rPr>
      </w:pPr>
      <w:r w:rsidRPr="00F1458C">
        <w:rPr>
          <w:sz w:val="26"/>
          <w:szCs w:val="26"/>
        </w:rPr>
        <w:t xml:space="preserve">5. Удостоверение личности военнослужащего; </w:t>
      </w:r>
    </w:p>
    <w:p w:rsidR="0010443E" w:rsidRPr="00F1458C" w:rsidRDefault="0010443E" w:rsidP="00300365">
      <w:pPr>
        <w:ind w:firstLine="720"/>
        <w:jc w:val="both"/>
        <w:rPr>
          <w:sz w:val="26"/>
          <w:szCs w:val="26"/>
        </w:rPr>
      </w:pPr>
      <w:r w:rsidRPr="00F1458C">
        <w:rPr>
          <w:sz w:val="26"/>
          <w:szCs w:val="26"/>
        </w:rPr>
        <w:t>6. Временное удостоверение личности гражданина Российской Федерации, выдаваемое на период оформления паспорта.</w:t>
      </w:r>
    </w:p>
    <w:p w:rsidR="0010443E" w:rsidRPr="00677CB1" w:rsidRDefault="0010443E" w:rsidP="00300365">
      <w:pPr>
        <w:spacing w:before="120"/>
        <w:ind w:firstLine="720"/>
        <w:jc w:val="center"/>
        <w:rPr>
          <w:b/>
          <w:sz w:val="26"/>
          <w:szCs w:val="26"/>
        </w:rPr>
      </w:pPr>
      <w:r w:rsidRPr="00677CB1">
        <w:rPr>
          <w:b/>
          <w:sz w:val="26"/>
          <w:szCs w:val="26"/>
        </w:rPr>
        <w:t>Документы, удостоверяющие личность иностранных граждан</w:t>
      </w:r>
    </w:p>
    <w:p w:rsidR="0010443E" w:rsidRPr="00F1458C" w:rsidRDefault="0010443E" w:rsidP="00300365">
      <w:pPr>
        <w:ind w:firstLine="720"/>
        <w:jc w:val="both"/>
        <w:rPr>
          <w:sz w:val="26"/>
          <w:szCs w:val="26"/>
        </w:rPr>
      </w:pPr>
      <w:r w:rsidRPr="00F1458C">
        <w:rPr>
          <w:sz w:val="26"/>
          <w:szCs w:val="26"/>
        </w:rPr>
        <w:t>1. Паспорт иностранного гражданина либо иной документ, установленный федеральным законом или признаваемый в соответствии с международным договором Российской Федерации в качестве документа, удостоверяющего личность иностранного гражданина</w:t>
      </w:r>
      <w:r w:rsidRPr="00F1458C">
        <w:rPr>
          <w:sz w:val="26"/>
          <w:szCs w:val="26"/>
          <w:vertAlign w:val="superscript"/>
        </w:rPr>
        <w:footnoteReference w:id="11"/>
      </w:r>
      <w:r w:rsidRPr="00F1458C">
        <w:rPr>
          <w:sz w:val="26"/>
          <w:szCs w:val="26"/>
        </w:rPr>
        <w:t>;</w:t>
      </w:r>
    </w:p>
    <w:p w:rsidR="0010443E" w:rsidRPr="00F1458C" w:rsidRDefault="0010443E" w:rsidP="00300365">
      <w:pPr>
        <w:ind w:firstLine="720"/>
        <w:jc w:val="both"/>
        <w:rPr>
          <w:sz w:val="26"/>
          <w:szCs w:val="26"/>
        </w:rPr>
      </w:pPr>
      <w:r w:rsidRPr="00F1458C">
        <w:rPr>
          <w:sz w:val="26"/>
          <w:szCs w:val="26"/>
        </w:rPr>
        <w:t>2. Разрешение на временное проживание;</w:t>
      </w:r>
    </w:p>
    <w:p w:rsidR="0010443E" w:rsidRPr="00F1458C" w:rsidRDefault="0010443E" w:rsidP="00300365">
      <w:pPr>
        <w:autoSpaceDE w:val="0"/>
        <w:autoSpaceDN w:val="0"/>
        <w:adjustRightInd w:val="0"/>
        <w:ind w:firstLine="720"/>
        <w:jc w:val="both"/>
        <w:rPr>
          <w:sz w:val="26"/>
          <w:szCs w:val="26"/>
        </w:rPr>
      </w:pPr>
      <w:r w:rsidRPr="00F1458C">
        <w:rPr>
          <w:sz w:val="26"/>
          <w:szCs w:val="26"/>
        </w:rPr>
        <w:t>3. Вид на жительство;</w:t>
      </w:r>
    </w:p>
    <w:p w:rsidR="0010443E" w:rsidRPr="00F1458C" w:rsidRDefault="0010443E" w:rsidP="00300365">
      <w:pPr>
        <w:autoSpaceDE w:val="0"/>
        <w:autoSpaceDN w:val="0"/>
        <w:adjustRightInd w:val="0"/>
        <w:ind w:firstLine="720"/>
        <w:jc w:val="both"/>
        <w:rPr>
          <w:sz w:val="26"/>
          <w:szCs w:val="26"/>
        </w:rPr>
      </w:pPr>
      <w:r w:rsidRPr="00F1458C">
        <w:rPr>
          <w:sz w:val="26"/>
          <w:szCs w:val="26"/>
        </w:rPr>
        <w:t>4. Иные документы, предусмотренные федеральным законом или признаваемые в соответствии с международным договором Российской Федерации в качестве документов, удостоверяющих личность лица без гражданства.</w:t>
      </w:r>
    </w:p>
    <w:p w:rsidR="0010443E" w:rsidRPr="00677CB1" w:rsidRDefault="0010443E" w:rsidP="00300365">
      <w:pPr>
        <w:spacing w:before="120"/>
        <w:ind w:firstLine="720"/>
        <w:jc w:val="center"/>
        <w:rPr>
          <w:b/>
          <w:sz w:val="26"/>
          <w:szCs w:val="26"/>
        </w:rPr>
      </w:pPr>
      <w:r w:rsidRPr="00677CB1">
        <w:rPr>
          <w:b/>
          <w:sz w:val="26"/>
          <w:szCs w:val="26"/>
        </w:rPr>
        <w:t>Документы, удостоверяющие личность лица без гражданства</w:t>
      </w:r>
    </w:p>
    <w:p w:rsidR="0010443E" w:rsidRPr="00F1458C" w:rsidRDefault="0010443E" w:rsidP="00300365">
      <w:pPr>
        <w:ind w:firstLine="720"/>
        <w:jc w:val="both"/>
        <w:rPr>
          <w:sz w:val="26"/>
          <w:szCs w:val="26"/>
        </w:rPr>
      </w:pPr>
      <w:r w:rsidRPr="00F1458C">
        <w:rPr>
          <w:sz w:val="26"/>
          <w:szCs w:val="26"/>
        </w:rPr>
        <w:t>1. Документ, выданный иностранным государством и признаваемый в соответствии с международным договором Российской Федерации в качестве документа, удостоверяющего личность лица без гражданства;</w:t>
      </w:r>
    </w:p>
    <w:p w:rsidR="0010443E" w:rsidRPr="00F1458C" w:rsidRDefault="0010443E" w:rsidP="00300365">
      <w:pPr>
        <w:ind w:firstLine="720"/>
        <w:jc w:val="both"/>
        <w:rPr>
          <w:sz w:val="26"/>
          <w:szCs w:val="26"/>
        </w:rPr>
      </w:pPr>
      <w:r w:rsidRPr="00F1458C">
        <w:rPr>
          <w:sz w:val="26"/>
          <w:szCs w:val="26"/>
        </w:rPr>
        <w:t>2. Вид на жительство;</w:t>
      </w:r>
    </w:p>
    <w:p w:rsidR="0010443E" w:rsidRPr="00F1458C" w:rsidRDefault="0010443E" w:rsidP="00300365">
      <w:pPr>
        <w:ind w:firstLine="720"/>
        <w:jc w:val="both"/>
        <w:rPr>
          <w:sz w:val="26"/>
          <w:szCs w:val="26"/>
        </w:rPr>
      </w:pPr>
      <w:r w:rsidRPr="00F1458C">
        <w:rPr>
          <w:sz w:val="26"/>
          <w:szCs w:val="26"/>
        </w:rPr>
        <w:t>3. Иные документы, предусмотренные федеральным законом или признаваемые в соответствии с международным договором Российской Федерации в качестве документов, удостоверяющих личность лица без гражданства</w:t>
      </w:r>
      <w:r w:rsidRPr="00F1458C">
        <w:rPr>
          <w:sz w:val="26"/>
          <w:szCs w:val="26"/>
          <w:vertAlign w:val="superscript"/>
        </w:rPr>
        <w:footnoteReference w:id="12"/>
      </w:r>
      <w:r w:rsidRPr="00F1458C">
        <w:rPr>
          <w:sz w:val="26"/>
          <w:szCs w:val="26"/>
        </w:rPr>
        <w:t>.</w:t>
      </w:r>
    </w:p>
    <w:p w:rsidR="0010443E" w:rsidRDefault="0010443E" w:rsidP="00300365">
      <w:pPr>
        <w:spacing w:before="120"/>
        <w:ind w:firstLine="720"/>
        <w:jc w:val="center"/>
        <w:rPr>
          <w:b/>
          <w:sz w:val="26"/>
          <w:szCs w:val="26"/>
        </w:rPr>
      </w:pPr>
      <w:r w:rsidRPr="00677CB1">
        <w:rPr>
          <w:b/>
          <w:sz w:val="26"/>
          <w:szCs w:val="26"/>
        </w:rPr>
        <w:t>Документы, удостоверяющие личность беженцев</w:t>
      </w:r>
    </w:p>
    <w:p w:rsidR="00C077F1" w:rsidRDefault="0010443E">
      <w:pPr>
        <w:numPr>
          <w:ilvl w:val="0"/>
          <w:numId w:val="34"/>
        </w:numPr>
        <w:tabs>
          <w:tab w:val="left" w:pos="1080"/>
        </w:tabs>
        <w:autoSpaceDE w:val="0"/>
        <w:autoSpaceDN w:val="0"/>
        <w:adjustRightInd w:val="0"/>
        <w:ind w:left="0" w:firstLine="720"/>
        <w:jc w:val="both"/>
        <w:rPr>
          <w:sz w:val="26"/>
          <w:szCs w:val="26"/>
        </w:rPr>
      </w:pPr>
      <w:r w:rsidRPr="00F1458C">
        <w:rPr>
          <w:sz w:val="26"/>
          <w:szCs w:val="26"/>
        </w:rPr>
        <w:t>Удостоверение беженца.</w:t>
      </w:r>
    </w:p>
    <w:p w:rsidR="00C077F1" w:rsidRDefault="0010443E">
      <w:pPr>
        <w:numPr>
          <w:ilvl w:val="0"/>
          <w:numId w:val="34"/>
        </w:numPr>
        <w:tabs>
          <w:tab w:val="left" w:pos="1080"/>
        </w:tabs>
        <w:autoSpaceDE w:val="0"/>
        <w:autoSpaceDN w:val="0"/>
        <w:adjustRightInd w:val="0"/>
        <w:ind w:left="0" w:firstLine="720"/>
        <w:contextualSpacing/>
        <w:jc w:val="both"/>
        <w:rPr>
          <w:sz w:val="26"/>
          <w:szCs w:val="26"/>
        </w:rPr>
      </w:pPr>
      <w:r w:rsidRPr="00F1458C">
        <w:rPr>
          <w:sz w:val="26"/>
          <w:szCs w:val="26"/>
        </w:rPr>
        <w:t>Свидетельство о рассмотрении ходатайства о признании гражданина беженцем на территории Российской Федерации.</w:t>
      </w:r>
    </w:p>
    <w:p w:rsidR="0010443E" w:rsidRDefault="0010443E" w:rsidP="00300365">
      <w:pPr>
        <w:spacing w:after="200" w:line="276" w:lineRule="auto"/>
        <w:rPr>
          <w:b/>
          <w:i/>
          <w:color w:val="000000"/>
          <w:sz w:val="28"/>
          <w:szCs w:val="28"/>
        </w:rPr>
      </w:pPr>
    </w:p>
    <w:p w:rsidR="0010443E" w:rsidRDefault="0010443E">
      <w:pPr>
        <w:rPr>
          <w:b/>
          <w:i/>
          <w:color w:val="000000"/>
          <w:sz w:val="28"/>
          <w:szCs w:val="28"/>
        </w:rPr>
      </w:pPr>
    </w:p>
    <w:p w:rsidR="0010443E" w:rsidRDefault="0010443E">
      <w:pPr>
        <w:rPr>
          <w:b/>
          <w:i/>
          <w:color w:val="000000"/>
          <w:sz w:val="28"/>
          <w:szCs w:val="28"/>
        </w:rPr>
      </w:pPr>
    </w:p>
    <w:p w:rsidR="00C077F1" w:rsidRDefault="0010443E" w:rsidP="00777C18">
      <w:pPr>
        <w:pStyle w:val="afff7"/>
      </w:pPr>
      <w:bookmarkStart w:id="226" w:name="Приложение10"/>
      <w:bookmarkStart w:id="227" w:name="_Toc4407262"/>
      <w:bookmarkStart w:id="228" w:name="_Toc512529771"/>
      <w:bookmarkStart w:id="229" w:name="_Toc533868355"/>
      <w:bookmarkStart w:id="230" w:name="_Toc509879657"/>
      <w:r>
        <w:lastRenderedPageBreak/>
        <w:t>Приложение 10</w:t>
      </w:r>
      <w:bookmarkEnd w:id="226"/>
      <w:bookmarkEnd w:id="227"/>
      <w:r w:rsidRPr="00D50D45">
        <w:t xml:space="preserve"> </w:t>
      </w:r>
    </w:p>
    <w:p w:rsidR="0010443E" w:rsidRPr="00D50D45" w:rsidRDefault="0010443E" w:rsidP="00777C18">
      <w:pPr>
        <w:pStyle w:val="afd"/>
      </w:pPr>
      <w:bookmarkStart w:id="231" w:name="_Toc4407263"/>
      <w:r w:rsidRPr="00D50D45">
        <w:t>Образец заявления на участие в ОГЭ/ГВЭ</w:t>
      </w:r>
      <w:bookmarkEnd w:id="228"/>
      <w:bookmarkEnd w:id="229"/>
      <w:bookmarkEnd w:id="231"/>
    </w:p>
    <w:tbl>
      <w:tblPr>
        <w:tblW w:w="9980" w:type="dxa"/>
        <w:tblLook w:val="01E0"/>
      </w:tblPr>
      <w:tblGrid>
        <w:gridCol w:w="542"/>
        <w:gridCol w:w="395"/>
        <w:gridCol w:w="395"/>
        <w:gridCol w:w="402"/>
        <w:gridCol w:w="399"/>
        <w:gridCol w:w="402"/>
        <w:gridCol w:w="402"/>
        <w:gridCol w:w="399"/>
        <w:gridCol w:w="402"/>
        <w:gridCol w:w="402"/>
        <w:gridCol w:w="402"/>
        <w:gridCol w:w="137"/>
        <w:gridCol w:w="261"/>
        <w:gridCol w:w="398"/>
        <w:gridCol w:w="403"/>
        <w:gridCol w:w="400"/>
        <w:gridCol w:w="400"/>
        <w:gridCol w:w="398"/>
        <w:gridCol w:w="398"/>
        <w:gridCol w:w="398"/>
        <w:gridCol w:w="398"/>
        <w:gridCol w:w="398"/>
        <w:gridCol w:w="398"/>
        <w:gridCol w:w="398"/>
        <w:gridCol w:w="279"/>
        <w:gridCol w:w="217"/>
        <w:gridCol w:w="157"/>
      </w:tblGrid>
      <w:tr w:rsidR="0010443E" w:rsidRPr="00AB75D0" w:rsidTr="006B2AC4">
        <w:trPr>
          <w:gridAfter w:val="1"/>
          <w:wAfter w:w="157" w:type="dxa"/>
          <w:cantSplit/>
          <w:trHeight w:val="1047"/>
        </w:trPr>
        <w:tc>
          <w:tcPr>
            <w:tcW w:w="4679" w:type="dxa"/>
            <w:gridSpan w:val="12"/>
          </w:tcPr>
          <w:p w:rsidR="0010443E" w:rsidRPr="00AB75D0" w:rsidRDefault="0010443E" w:rsidP="006B2AC4">
            <w:pPr>
              <w:overflowPunct w:val="0"/>
              <w:autoSpaceDE w:val="0"/>
              <w:autoSpaceDN w:val="0"/>
              <w:adjustRightInd w:val="0"/>
              <w:textAlignment w:val="baseline"/>
              <w:rPr>
                <w:sz w:val="26"/>
                <w:szCs w:val="26"/>
              </w:rPr>
            </w:pPr>
          </w:p>
        </w:tc>
        <w:tc>
          <w:tcPr>
            <w:tcW w:w="5144" w:type="dxa"/>
            <w:gridSpan w:val="14"/>
          </w:tcPr>
          <w:p w:rsidR="0010443E" w:rsidRPr="00AB75D0" w:rsidRDefault="0010443E" w:rsidP="006B2AC4">
            <w:pPr>
              <w:overflowPunct w:val="0"/>
              <w:autoSpaceDE w:val="0"/>
              <w:autoSpaceDN w:val="0"/>
              <w:adjustRightInd w:val="0"/>
              <w:ind w:firstLine="675"/>
              <w:textAlignment w:val="baseline"/>
              <w:rPr>
                <w:sz w:val="26"/>
                <w:szCs w:val="26"/>
              </w:rPr>
            </w:pPr>
          </w:p>
          <w:tbl>
            <w:tblPr>
              <w:tblW w:w="0" w:type="auto"/>
              <w:tblLook w:val="00A0"/>
            </w:tblPr>
            <w:tblGrid>
              <w:gridCol w:w="1412"/>
              <w:gridCol w:w="3501"/>
            </w:tblGrid>
            <w:tr w:rsidR="0010443E" w:rsidRPr="00AB75D0" w:rsidTr="006B2AC4">
              <w:tc>
                <w:tcPr>
                  <w:tcW w:w="1412" w:type="dxa"/>
                </w:tcPr>
                <w:p w:rsidR="0010443E" w:rsidRPr="003B440E" w:rsidRDefault="0010443E" w:rsidP="006B2AC4">
                  <w:pPr>
                    <w:overflowPunct w:val="0"/>
                    <w:autoSpaceDE w:val="0"/>
                    <w:autoSpaceDN w:val="0"/>
                    <w:adjustRightInd w:val="0"/>
                    <w:textAlignment w:val="baseline"/>
                    <w:rPr>
                      <w:sz w:val="26"/>
                      <w:szCs w:val="26"/>
                    </w:rPr>
                  </w:pPr>
                </w:p>
              </w:tc>
              <w:tc>
                <w:tcPr>
                  <w:tcW w:w="3501" w:type="dxa"/>
                </w:tcPr>
                <w:p w:rsidR="0010443E" w:rsidRPr="003B440E" w:rsidRDefault="0010443E" w:rsidP="006B2AC4">
                  <w:pPr>
                    <w:overflowPunct w:val="0"/>
                    <w:autoSpaceDE w:val="0"/>
                    <w:autoSpaceDN w:val="0"/>
                    <w:adjustRightInd w:val="0"/>
                    <w:textAlignment w:val="baseline"/>
                    <w:rPr>
                      <w:sz w:val="26"/>
                      <w:szCs w:val="26"/>
                    </w:rPr>
                  </w:pPr>
                  <w:r w:rsidRPr="003B440E">
                    <w:rPr>
                      <w:sz w:val="26"/>
                      <w:szCs w:val="26"/>
                    </w:rPr>
                    <w:t>Руководителю образовательной       организации /</w:t>
                  </w:r>
                </w:p>
                <w:p w:rsidR="0010443E" w:rsidRPr="003B440E" w:rsidRDefault="0010443E" w:rsidP="006B2AC4">
                  <w:pPr>
                    <w:overflowPunct w:val="0"/>
                    <w:autoSpaceDE w:val="0"/>
                    <w:autoSpaceDN w:val="0"/>
                    <w:adjustRightInd w:val="0"/>
                    <w:textAlignment w:val="baseline"/>
                    <w:rPr>
                      <w:sz w:val="26"/>
                      <w:szCs w:val="26"/>
                    </w:rPr>
                  </w:pPr>
                  <w:r w:rsidRPr="003B440E">
                    <w:rPr>
                      <w:sz w:val="26"/>
                      <w:szCs w:val="26"/>
                    </w:rPr>
                    <w:t xml:space="preserve">председателю </w:t>
                  </w:r>
                </w:p>
                <w:p w:rsidR="0010443E" w:rsidRPr="003B440E" w:rsidRDefault="0010443E" w:rsidP="006B2AC4">
                  <w:pPr>
                    <w:overflowPunct w:val="0"/>
                    <w:autoSpaceDE w:val="0"/>
                    <w:autoSpaceDN w:val="0"/>
                    <w:adjustRightInd w:val="0"/>
                    <w:textAlignment w:val="baseline"/>
                    <w:rPr>
                      <w:sz w:val="26"/>
                      <w:szCs w:val="26"/>
                    </w:rPr>
                  </w:pPr>
                  <w:r w:rsidRPr="003B440E">
                    <w:rPr>
                      <w:sz w:val="26"/>
                      <w:szCs w:val="26"/>
                    </w:rPr>
                    <w:t xml:space="preserve">ГЭК </w:t>
                  </w:r>
                </w:p>
                <w:p w:rsidR="0010443E" w:rsidRPr="003B440E" w:rsidRDefault="0010443E" w:rsidP="006B2AC4">
                  <w:pPr>
                    <w:overflowPunct w:val="0"/>
                    <w:autoSpaceDE w:val="0"/>
                    <w:autoSpaceDN w:val="0"/>
                    <w:adjustRightInd w:val="0"/>
                    <w:textAlignment w:val="baseline"/>
                    <w:rPr>
                      <w:sz w:val="26"/>
                      <w:szCs w:val="26"/>
                    </w:rPr>
                  </w:pPr>
                </w:p>
              </w:tc>
            </w:tr>
          </w:tbl>
          <w:p w:rsidR="0010443E" w:rsidRPr="00AB75D0" w:rsidRDefault="0010443E" w:rsidP="006B2AC4">
            <w:pPr>
              <w:overflowPunct w:val="0"/>
              <w:autoSpaceDE w:val="0"/>
              <w:autoSpaceDN w:val="0"/>
              <w:adjustRightInd w:val="0"/>
              <w:ind w:firstLine="675"/>
              <w:jc w:val="center"/>
              <w:textAlignment w:val="baseline"/>
              <w:rPr>
                <w:sz w:val="26"/>
                <w:szCs w:val="26"/>
              </w:rPr>
            </w:pPr>
            <w:r w:rsidRPr="00AB75D0">
              <w:rPr>
                <w:sz w:val="26"/>
                <w:szCs w:val="26"/>
              </w:rPr>
              <w:t>____________________</w:t>
            </w:r>
          </w:p>
          <w:p w:rsidR="0010443E" w:rsidRPr="00AB75D0" w:rsidRDefault="0010443E" w:rsidP="006B2AC4">
            <w:pPr>
              <w:overflowPunct w:val="0"/>
              <w:autoSpaceDE w:val="0"/>
              <w:autoSpaceDN w:val="0"/>
              <w:adjustRightInd w:val="0"/>
              <w:ind w:firstLine="675"/>
              <w:textAlignment w:val="baseline"/>
              <w:rPr>
                <w:sz w:val="26"/>
                <w:szCs w:val="26"/>
              </w:rPr>
            </w:pPr>
          </w:p>
        </w:tc>
      </w:tr>
      <w:tr w:rsidR="0010443E" w:rsidRPr="00AB75D0" w:rsidTr="006B2AC4">
        <w:trPr>
          <w:gridAfter w:val="13"/>
          <w:wAfter w:w="4642" w:type="dxa"/>
          <w:trHeight w:val="830"/>
        </w:trPr>
        <w:tc>
          <w:tcPr>
            <w:tcW w:w="5338" w:type="dxa"/>
            <w:gridSpan w:val="14"/>
          </w:tcPr>
          <w:p w:rsidR="0010443E" w:rsidRPr="00AB75D0" w:rsidRDefault="0010443E" w:rsidP="006B2AC4">
            <w:pPr>
              <w:overflowPunct w:val="0"/>
              <w:autoSpaceDE w:val="0"/>
              <w:autoSpaceDN w:val="0"/>
              <w:adjustRightInd w:val="0"/>
              <w:jc w:val="center"/>
              <w:textAlignment w:val="baseline"/>
              <w:rPr>
                <w:b/>
                <w:sz w:val="26"/>
                <w:szCs w:val="26"/>
              </w:rPr>
            </w:pPr>
            <w:r w:rsidRPr="00AB75D0">
              <w:rPr>
                <w:b/>
                <w:sz w:val="26"/>
                <w:szCs w:val="26"/>
              </w:rPr>
              <w:t xml:space="preserve">Заявление на участие в ОГЭ/ГВЭ                   </w:t>
            </w:r>
          </w:p>
        </w:tc>
      </w:tr>
      <w:tr w:rsidR="0010443E" w:rsidRPr="00AB75D0" w:rsidTr="006B2AC4">
        <w:trPr>
          <w:trHeight w:hRule="exact" w:val="355"/>
        </w:trPr>
        <w:tc>
          <w:tcPr>
            <w:tcW w:w="542" w:type="dxa"/>
            <w:tcBorders>
              <w:right w:val="single" w:sz="4" w:space="0" w:color="auto"/>
            </w:tcBorders>
          </w:tcPr>
          <w:p w:rsidR="0010443E" w:rsidRPr="00AB75D0" w:rsidRDefault="0010443E" w:rsidP="006B2AC4">
            <w:pPr>
              <w:overflowPunct w:val="0"/>
              <w:autoSpaceDE w:val="0"/>
              <w:autoSpaceDN w:val="0"/>
              <w:adjustRightInd w:val="0"/>
              <w:contextualSpacing/>
              <w:jc w:val="both"/>
              <w:textAlignment w:val="baseline"/>
              <w:rPr>
                <w:b/>
                <w:sz w:val="26"/>
                <w:szCs w:val="26"/>
              </w:rPr>
            </w:pPr>
            <w:r w:rsidRPr="00AB75D0">
              <w:rPr>
                <w:b/>
                <w:sz w:val="26"/>
                <w:szCs w:val="26"/>
              </w:rPr>
              <w:t>Я,</w:t>
            </w:r>
          </w:p>
        </w:tc>
        <w:tc>
          <w:tcPr>
            <w:tcW w:w="395" w:type="dxa"/>
            <w:tcBorders>
              <w:top w:val="single" w:sz="4" w:space="0" w:color="auto"/>
              <w:left w:val="single" w:sz="4" w:space="0" w:color="auto"/>
              <w:bottom w:val="single" w:sz="4" w:space="0" w:color="auto"/>
              <w:right w:val="single" w:sz="4" w:space="0" w:color="auto"/>
            </w:tcBorders>
          </w:tcPr>
          <w:p w:rsidR="0010443E" w:rsidRPr="00AB75D0" w:rsidRDefault="0010443E" w:rsidP="006B2AC4">
            <w:pPr>
              <w:overflowPunct w:val="0"/>
              <w:autoSpaceDE w:val="0"/>
              <w:autoSpaceDN w:val="0"/>
              <w:adjustRightInd w:val="0"/>
              <w:contextualSpacing/>
              <w:jc w:val="both"/>
              <w:textAlignment w:val="baseline"/>
              <w:rPr>
                <w:sz w:val="26"/>
                <w:szCs w:val="26"/>
              </w:rPr>
            </w:pPr>
          </w:p>
        </w:tc>
        <w:tc>
          <w:tcPr>
            <w:tcW w:w="395" w:type="dxa"/>
            <w:tcBorders>
              <w:top w:val="single" w:sz="4" w:space="0" w:color="auto"/>
              <w:left w:val="single" w:sz="4" w:space="0" w:color="auto"/>
              <w:bottom w:val="single" w:sz="4" w:space="0" w:color="auto"/>
              <w:right w:val="single" w:sz="4" w:space="0" w:color="auto"/>
            </w:tcBorders>
          </w:tcPr>
          <w:p w:rsidR="0010443E" w:rsidRPr="00AB75D0" w:rsidRDefault="0010443E" w:rsidP="006B2AC4">
            <w:pPr>
              <w:overflowPunct w:val="0"/>
              <w:autoSpaceDE w:val="0"/>
              <w:autoSpaceDN w:val="0"/>
              <w:adjustRightInd w:val="0"/>
              <w:contextualSpacing/>
              <w:jc w:val="both"/>
              <w:textAlignment w:val="baseline"/>
              <w:rPr>
                <w:sz w:val="26"/>
                <w:szCs w:val="26"/>
              </w:rPr>
            </w:pPr>
          </w:p>
        </w:tc>
        <w:tc>
          <w:tcPr>
            <w:tcW w:w="402" w:type="dxa"/>
            <w:tcBorders>
              <w:top w:val="single" w:sz="4" w:space="0" w:color="auto"/>
              <w:left w:val="single" w:sz="4" w:space="0" w:color="auto"/>
              <w:bottom w:val="single" w:sz="4" w:space="0" w:color="auto"/>
              <w:right w:val="single" w:sz="4" w:space="0" w:color="auto"/>
            </w:tcBorders>
          </w:tcPr>
          <w:p w:rsidR="0010443E" w:rsidRPr="00AB75D0" w:rsidRDefault="0010443E" w:rsidP="006B2AC4">
            <w:pPr>
              <w:overflowPunct w:val="0"/>
              <w:autoSpaceDE w:val="0"/>
              <w:autoSpaceDN w:val="0"/>
              <w:adjustRightInd w:val="0"/>
              <w:contextualSpacing/>
              <w:jc w:val="both"/>
              <w:textAlignment w:val="baseline"/>
              <w:rPr>
                <w:sz w:val="26"/>
                <w:szCs w:val="26"/>
              </w:rPr>
            </w:pPr>
          </w:p>
        </w:tc>
        <w:tc>
          <w:tcPr>
            <w:tcW w:w="399" w:type="dxa"/>
            <w:tcBorders>
              <w:top w:val="single" w:sz="4" w:space="0" w:color="auto"/>
              <w:left w:val="single" w:sz="4" w:space="0" w:color="auto"/>
              <w:bottom w:val="single" w:sz="4" w:space="0" w:color="auto"/>
              <w:right w:val="single" w:sz="4" w:space="0" w:color="auto"/>
            </w:tcBorders>
          </w:tcPr>
          <w:p w:rsidR="0010443E" w:rsidRPr="00AB75D0" w:rsidRDefault="0010443E" w:rsidP="006B2AC4">
            <w:pPr>
              <w:overflowPunct w:val="0"/>
              <w:autoSpaceDE w:val="0"/>
              <w:autoSpaceDN w:val="0"/>
              <w:adjustRightInd w:val="0"/>
              <w:contextualSpacing/>
              <w:jc w:val="both"/>
              <w:textAlignment w:val="baseline"/>
              <w:rPr>
                <w:sz w:val="26"/>
                <w:szCs w:val="26"/>
              </w:rPr>
            </w:pPr>
          </w:p>
        </w:tc>
        <w:tc>
          <w:tcPr>
            <w:tcW w:w="402" w:type="dxa"/>
            <w:tcBorders>
              <w:top w:val="single" w:sz="4" w:space="0" w:color="auto"/>
              <w:left w:val="single" w:sz="4" w:space="0" w:color="auto"/>
              <w:bottom w:val="single" w:sz="4" w:space="0" w:color="auto"/>
              <w:right w:val="single" w:sz="4" w:space="0" w:color="auto"/>
            </w:tcBorders>
          </w:tcPr>
          <w:p w:rsidR="0010443E" w:rsidRPr="00AB75D0" w:rsidRDefault="0010443E" w:rsidP="006B2AC4">
            <w:pPr>
              <w:overflowPunct w:val="0"/>
              <w:autoSpaceDE w:val="0"/>
              <w:autoSpaceDN w:val="0"/>
              <w:adjustRightInd w:val="0"/>
              <w:contextualSpacing/>
              <w:jc w:val="both"/>
              <w:textAlignment w:val="baseline"/>
              <w:rPr>
                <w:sz w:val="26"/>
                <w:szCs w:val="26"/>
              </w:rPr>
            </w:pPr>
          </w:p>
        </w:tc>
        <w:tc>
          <w:tcPr>
            <w:tcW w:w="402" w:type="dxa"/>
            <w:tcBorders>
              <w:top w:val="single" w:sz="4" w:space="0" w:color="auto"/>
              <w:left w:val="single" w:sz="4" w:space="0" w:color="auto"/>
              <w:bottom w:val="single" w:sz="4" w:space="0" w:color="auto"/>
              <w:right w:val="single" w:sz="4" w:space="0" w:color="auto"/>
            </w:tcBorders>
          </w:tcPr>
          <w:p w:rsidR="0010443E" w:rsidRPr="00AB75D0" w:rsidRDefault="0010443E" w:rsidP="006B2AC4">
            <w:pPr>
              <w:overflowPunct w:val="0"/>
              <w:autoSpaceDE w:val="0"/>
              <w:autoSpaceDN w:val="0"/>
              <w:adjustRightInd w:val="0"/>
              <w:contextualSpacing/>
              <w:jc w:val="both"/>
              <w:textAlignment w:val="baseline"/>
              <w:rPr>
                <w:sz w:val="26"/>
                <w:szCs w:val="26"/>
              </w:rPr>
            </w:pPr>
          </w:p>
        </w:tc>
        <w:tc>
          <w:tcPr>
            <w:tcW w:w="399" w:type="dxa"/>
            <w:tcBorders>
              <w:top w:val="single" w:sz="4" w:space="0" w:color="auto"/>
              <w:left w:val="single" w:sz="4" w:space="0" w:color="auto"/>
              <w:bottom w:val="single" w:sz="4" w:space="0" w:color="auto"/>
              <w:right w:val="single" w:sz="4" w:space="0" w:color="auto"/>
            </w:tcBorders>
          </w:tcPr>
          <w:p w:rsidR="0010443E" w:rsidRPr="00AB75D0" w:rsidRDefault="0010443E" w:rsidP="006B2AC4">
            <w:pPr>
              <w:overflowPunct w:val="0"/>
              <w:autoSpaceDE w:val="0"/>
              <w:autoSpaceDN w:val="0"/>
              <w:adjustRightInd w:val="0"/>
              <w:contextualSpacing/>
              <w:jc w:val="both"/>
              <w:textAlignment w:val="baseline"/>
              <w:rPr>
                <w:sz w:val="26"/>
                <w:szCs w:val="26"/>
              </w:rPr>
            </w:pPr>
          </w:p>
        </w:tc>
        <w:tc>
          <w:tcPr>
            <w:tcW w:w="402" w:type="dxa"/>
            <w:tcBorders>
              <w:top w:val="single" w:sz="4" w:space="0" w:color="auto"/>
              <w:left w:val="single" w:sz="4" w:space="0" w:color="auto"/>
              <w:bottom w:val="single" w:sz="4" w:space="0" w:color="auto"/>
              <w:right w:val="single" w:sz="4" w:space="0" w:color="auto"/>
            </w:tcBorders>
          </w:tcPr>
          <w:p w:rsidR="0010443E" w:rsidRPr="00AB75D0" w:rsidRDefault="0010443E" w:rsidP="006B2AC4">
            <w:pPr>
              <w:overflowPunct w:val="0"/>
              <w:autoSpaceDE w:val="0"/>
              <w:autoSpaceDN w:val="0"/>
              <w:adjustRightInd w:val="0"/>
              <w:contextualSpacing/>
              <w:jc w:val="both"/>
              <w:textAlignment w:val="baseline"/>
              <w:rPr>
                <w:sz w:val="26"/>
                <w:szCs w:val="26"/>
              </w:rPr>
            </w:pPr>
          </w:p>
        </w:tc>
        <w:tc>
          <w:tcPr>
            <w:tcW w:w="402" w:type="dxa"/>
            <w:tcBorders>
              <w:top w:val="single" w:sz="4" w:space="0" w:color="auto"/>
              <w:left w:val="single" w:sz="4" w:space="0" w:color="auto"/>
              <w:bottom w:val="single" w:sz="4" w:space="0" w:color="auto"/>
              <w:right w:val="single" w:sz="4" w:space="0" w:color="auto"/>
            </w:tcBorders>
          </w:tcPr>
          <w:p w:rsidR="0010443E" w:rsidRPr="00AB75D0" w:rsidRDefault="0010443E" w:rsidP="006B2AC4">
            <w:pPr>
              <w:overflowPunct w:val="0"/>
              <w:autoSpaceDE w:val="0"/>
              <w:autoSpaceDN w:val="0"/>
              <w:adjustRightInd w:val="0"/>
              <w:contextualSpacing/>
              <w:jc w:val="both"/>
              <w:textAlignment w:val="baseline"/>
              <w:rPr>
                <w:sz w:val="26"/>
                <w:szCs w:val="26"/>
              </w:rPr>
            </w:pPr>
          </w:p>
        </w:tc>
        <w:tc>
          <w:tcPr>
            <w:tcW w:w="402" w:type="dxa"/>
            <w:tcBorders>
              <w:top w:val="single" w:sz="4" w:space="0" w:color="auto"/>
              <w:left w:val="single" w:sz="4" w:space="0" w:color="auto"/>
              <w:bottom w:val="single" w:sz="4" w:space="0" w:color="auto"/>
              <w:right w:val="single" w:sz="4" w:space="0" w:color="auto"/>
            </w:tcBorders>
          </w:tcPr>
          <w:p w:rsidR="0010443E" w:rsidRPr="00AB75D0" w:rsidRDefault="0010443E" w:rsidP="006B2AC4">
            <w:pPr>
              <w:overflowPunct w:val="0"/>
              <w:autoSpaceDE w:val="0"/>
              <w:autoSpaceDN w:val="0"/>
              <w:adjustRightInd w:val="0"/>
              <w:contextualSpacing/>
              <w:jc w:val="both"/>
              <w:textAlignment w:val="baseline"/>
              <w:rPr>
                <w:sz w:val="26"/>
                <w:szCs w:val="26"/>
              </w:rPr>
            </w:pPr>
          </w:p>
        </w:tc>
        <w:tc>
          <w:tcPr>
            <w:tcW w:w="398" w:type="dxa"/>
            <w:gridSpan w:val="2"/>
            <w:tcBorders>
              <w:top w:val="single" w:sz="4" w:space="0" w:color="auto"/>
              <w:left w:val="single" w:sz="4" w:space="0" w:color="auto"/>
              <w:bottom w:val="single" w:sz="4" w:space="0" w:color="auto"/>
              <w:right w:val="single" w:sz="4" w:space="0" w:color="auto"/>
            </w:tcBorders>
          </w:tcPr>
          <w:p w:rsidR="0010443E" w:rsidRPr="00AB75D0" w:rsidRDefault="0010443E" w:rsidP="006B2AC4">
            <w:pPr>
              <w:overflowPunct w:val="0"/>
              <w:autoSpaceDE w:val="0"/>
              <w:autoSpaceDN w:val="0"/>
              <w:adjustRightInd w:val="0"/>
              <w:contextualSpacing/>
              <w:jc w:val="both"/>
              <w:textAlignment w:val="baseline"/>
              <w:rPr>
                <w:sz w:val="26"/>
                <w:szCs w:val="26"/>
              </w:rPr>
            </w:pPr>
          </w:p>
        </w:tc>
        <w:tc>
          <w:tcPr>
            <w:tcW w:w="398" w:type="dxa"/>
            <w:tcBorders>
              <w:top w:val="single" w:sz="4" w:space="0" w:color="auto"/>
              <w:left w:val="single" w:sz="4" w:space="0" w:color="auto"/>
              <w:bottom w:val="single" w:sz="4" w:space="0" w:color="auto"/>
              <w:right w:val="single" w:sz="4" w:space="0" w:color="auto"/>
            </w:tcBorders>
          </w:tcPr>
          <w:p w:rsidR="0010443E" w:rsidRPr="00AB75D0" w:rsidRDefault="0010443E" w:rsidP="006B2AC4">
            <w:pPr>
              <w:overflowPunct w:val="0"/>
              <w:autoSpaceDE w:val="0"/>
              <w:autoSpaceDN w:val="0"/>
              <w:adjustRightInd w:val="0"/>
              <w:contextualSpacing/>
              <w:jc w:val="both"/>
              <w:textAlignment w:val="baseline"/>
              <w:rPr>
                <w:sz w:val="26"/>
                <w:szCs w:val="26"/>
              </w:rPr>
            </w:pPr>
          </w:p>
        </w:tc>
        <w:tc>
          <w:tcPr>
            <w:tcW w:w="403" w:type="dxa"/>
            <w:tcBorders>
              <w:top w:val="single" w:sz="4" w:space="0" w:color="auto"/>
              <w:left w:val="single" w:sz="4" w:space="0" w:color="auto"/>
              <w:bottom w:val="single" w:sz="4" w:space="0" w:color="auto"/>
              <w:right w:val="single" w:sz="4" w:space="0" w:color="auto"/>
            </w:tcBorders>
          </w:tcPr>
          <w:p w:rsidR="0010443E" w:rsidRPr="00AB75D0" w:rsidRDefault="0010443E" w:rsidP="006B2AC4">
            <w:pPr>
              <w:overflowPunct w:val="0"/>
              <w:autoSpaceDE w:val="0"/>
              <w:autoSpaceDN w:val="0"/>
              <w:adjustRightInd w:val="0"/>
              <w:contextualSpacing/>
              <w:jc w:val="both"/>
              <w:textAlignment w:val="baseline"/>
              <w:rPr>
                <w:sz w:val="26"/>
                <w:szCs w:val="26"/>
              </w:rPr>
            </w:pPr>
          </w:p>
        </w:tc>
        <w:tc>
          <w:tcPr>
            <w:tcW w:w="400" w:type="dxa"/>
            <w:tcBorders>
              <w:top w:val="single" w:sz="4" w:space="0" w:color="auto"/>
              <w:left w:val="single" w:sz="4" w:space="0" w:color="auto"/>
              <w:bottom w:val="single" w:sz="4" w:space="0" w:color="auto"/>
              <w:right w:val="single" w:sz="4" w:space="0" w:color="auto"/>
            </w:tcBorders>
          </w:tcPr>
          <w:p w:rsidR="0010443E" w:rsidRPr="00AB75D0" w:rsidRDefault="0010443E" w:rsidP="006B2AC4">
            <w:pPr>
              <w:overflowPunct w:val="0"/>
              <w:autoSpaceDE w:val="0"/>
              <w:autoSpaceDN w:val="0"/>
              <w:adjustRightInd w:val="0"/>
              <w:contextualSpacing/>
              <w:jc w:val="both"/>
              <w:textAlignment w:val="baseline"/>
              <w:rPr>
                <w:sz w:val="26"/>
                <w:szCs w:val="26"/>
              </w:rPr>
            </w:pPr>
          </w:p>
        </w:tc>
        <w:tc>
          <w:tcPr>
            <w:tcW w:w="400" w:type="dxa"/>
            <w:tcBorders>
              <w:top w:val="single" w:sz="4" w:space="0" w:color="auto"/>
              <w:left w:val="single" w:sz="4" w:space="0" w:color="auto"/>
              <w:bottom w:val="single" w:sz="4" w:space="0" w:color="auto"/>
              <w:right w:val="single" w:sz="4" w:space="0" w:color="auto"/>
            </w:tcBorders>
          </w:tcPr>
          <w:p w:rsidR="0010443E" w:rsidRPr="00AB75D0" w:rsidRDefault="0010443E" w:rsidP="006B2AC4">
            <w:pPr>
              <w:overflowPunct w:val="0"/>
              <w:autoSpaceDE w:val="0"/>
              <w:autoSpaceDN w:val="0"/>
              <w:adjustRightInd w:val="0"/>
              <w:contextualSpacing/>
              <w:jc w:val="both"/>
              <w:textAlignment w:val="baseline"/>
              <w:rPr>
                <w:sz w:val="26"/>
                <w:szCs w:val="26"/>
              </w:rPr>
            </w:pPr>
          </w:p>
        </w:tc>
        <w:tc>
          <w:tcPr>
            <w:tcW w:w="398" w:type="dxa"/>
            <w:tcBorders>
              <w:top w:val="single" w:sz="4" w:space="0" w:color="auto"/>
              <w:left w:val="single" w:sz="4" w:space="0" w:color="auto"/>
              <w:bottom w:val="single" w:sz="4" w:space="0" w:color="auto"/>
              <w:right w:val="single" w:sz="4" w:space="0" w:color="auto"/>
            </w:tcBorders>
          </w:tcPr>
          <w:p w:rsidR="0010443E" w:rsidRPr="00AB75D0" w:rsidRDefault="0010443E" w:rsidP="006B2AC4">
            <w:pPr>
              <w:overflowPunct w:val="0"/>
              <w:autoSpaceDE w:val="0"/>
              <w:autoSpaceDN w:val="0"/>
              <w:adjustRightInd w:val="0"/>
              <w:contextualSpacing/>
              <w:jc w:val="both"/>
              <w:textAlignment w:val="baseline"/>
              <w:rPr>
                <w:sz w:val="26"/>
                <w:szCs w:val="26"/>
              </w:rPr>
            </w:pPr>
          </w:p>
        </w:tc>
        <w:tc>
          <w:tcPr>
            <w:tcW w:w="398" w:type="dxa"/>
            <w:tcBorders>
              <w:top w:val="single" w:sz="4" w:space="0" w:color="auto"/>
              <w:left w:val="single" w:sz="4" w:space="0" w:color="auto"/>
              <w:bottom w:val="single" w:sz="4" w:space="0" w:color="auto"/>
              <w:right w:val="single" w:sz="4" w:space="0" w:color="auto"/>
            </w:tcBorders>
          </w:tcPr>
          <w:p w:rsidR="0010443E" w:rsidRPr="00AB75D0" w:rsidRDefault="0010443E" w:rsidP="006B2AC4">
            <w:pPr>
              <w:overflowPunct w:val="0"/>
              <w:autoSpaceDE w:val="0"/>
              <w:autoSpaceDN w:val="0"/>
              <w:adjustRightInd w:val="0"/>
              <w:contextualSpacing/>
              <w:jc w:val="both"/>
              <w:textAlignment w:val="baseline"/>
              <w:rPr>
                <w:sz w:val="26"/>
                <w:szCs w:val="26"/>
              </w:rPr>
            </w:pPr>
          </w:p>
        </w:tc>
        <w:tc>
          <w:tcPr>
            <w:tcW w:w="398" w:type="dxa"/>
            <w:tcBorders>
              <w:top w:val="single" w:sz="4" w:space="0" w:color="auto"/>
              <w:left w:val="single" w:sz="4" w:space="0" w:color="auto"/>
              <w:bottom w:val="single" w:sz="4" w:space="0" w:color="auto"/>
              <w:right w:val="single" w:sz="4" w:space="0" w:color="auto"/>
            </w:tcBorders>
          </w:tcPr>
          <w:p w:rsidR="0010443E" w:rsidRPr="00AB75D0" w:rsidRDefault="0010443E" w:rsidP="006B2AC4">
            <w:pPr>
              <w:overflowPunct w:val="0"/>
              <w:autoSpaceDE w:val="0"/>
              <w:autoSpaceDN w:val="0"/>
              <w:adjustRightInd w:val="0"/>
              <w:contextualSpacing/>
              <w:jc w:val="both"/>
              <w:textAlignment w:val="baseline"/>
              <w:rPr>
                <w:sz w:val="26"/>
                <w:szCs w:val="26"/>
              </w:rPr>
            </w:pPr>
          </w:p>
        </w:tc>
        <w:tc>
          <w:tcPr>
            <w:tcW w:w="398" w:type="dxa"/>
            <w:tcBorders>
              <w:top w:val="single" w:sz="4" w:space="0" w:color="auto"/>
              <w:left w:val="single" w:sz="4" w:space="0" w:color="auto"/>
              <w:bottom w:val="single" w:sz="4" w:space="0" w:color="auto"/>
              <w:right w:val="single" w:sz="4" w:space="0" w:color="auto"/>
            </w:tcBorders>
          </w:tcPr>
          <w:p w:rsidR="0010443E" w:rsidRPr="00AB75D0" w:rsidRDefault="0010443E" w:rsidP="006B2AC4">
            <w:pPr>
              <w:overflowPunct w:val="0"/>
              <w:autoSpaceDE w:val="0"/>
              <w:autoSpaceDN w:val="0"/>
              <w:adjustRightInd w:val="0"/>
              <w:contextualSpacing/>
              <w:jc w:val="both"/>
              <w:textAlignment w:val="baseline"/>
              <w:rPr>
                <w:sz w:val="26"/>
                <w:szCs w:val="26"/>
              </w:rPr>
            </w:pPr>
          </w:p>
        </w:tc>
        <w:tc>
          <w:tcPr>
            <w:tcW w:w="398" w:type="dxa"/>
            <w:tcBorders>
              <w:top w:val="single" w:sz="4" w:space="0" w:color="auto"/>
              <w:left w:val="single" w:sz="4" w:space="0" w:color="auto"/>
              <w:bottom w:val="single" w:sz="4" w:space="0" w:color="auto"/>
              <w:right w:val="single" w:sz="4" w:space="0" w:color="auto"/>
            </w:tcBorders>
          </w:tcPr>
          <w:p w:rsidR="0010443E" w:rsidRPr="00AB75D0" w:rsidRDefault="0010443E" w:rsidP="006B2AC4">
            <w:pPr>
              <w:overflowPunct w:val="0"/>
              <w:autoSpaceDE w:val="0"/>
              <w:autoSpaceDN w:val="0"/>
              <w:adjustRightInd w:val="0"/>
              <w:contextualSpacing/>
              <w:jc w:val="both"/>
              <w:textAlignment w:val="baseline"/>
              <w:rPr>
                <w:sz w:val="26"/>
                <w:szCs w:val="26"/>
              </w:rPr>
            </w:pPr>
          </w:p>
        </w:tc>
        <w:tc>
          <w:tcPr>
            <w:tcW w:w="398" w:type="dxa"/>
            <w:tcBorders>
              <w:top w:val="single" w:sz="4" w:space="0" w:color="auto"/>
              <w:left w:val="single" w:sz="4" w:space="0" w:color="auto"/>
              <w:bottom w:val="single" w:sz="4" w:space="0" w:color="auto"/>
              <w:right w:val="single" w:sz="4" w:space="0" w:color="auto"/>
            </w:tcBorders>
          </w:tcPr>
          <w:p w:rsidR="0010443E" w:rsidRPr="00AB75D0" w:rsidRDefault="0010443E" w:rsidP="006B2AC4">
            <w:pPr>
              <w:overflowPunct w:val="0"/>
              <w:autoSpaceDE w:val="0"/>
              <w:autoSpaceDN w:val="0"/>
              <w:adjustRightInd w:val="0"/>
              <w:contextualSpacing/>
              <w:jc w:val="both"/>
              <w:textAlignment w:val="baseline"/>
              <w:rPr>
                <w:sz w:val="26"/>
                <w:szCs w:val="26"/>
              </w:rPr>
            </w:pPr>
          </w:p>
        </w:tc>
        <w:tc>
          <w:tcPr>
            <w:tcW w:w="398" w:type="dxa"/>
            <w:tcBorders>
              <w:top w:val="single" w:sz="4" w:space="0" w:color="auto"/>
              <w:left w:val="single" w:sz="4" w:space="0" w:color="auto"/>
              <w:bottom w:val="single" w:sz="4" w:space="0" w:color="auto"/>
              <w:right w:val="single" w:sz="4" w:space="0" w:color="auto"/>
            </w:tcBorders>
          </w:tcPr>
          <w:p w:rsidR="0010443E" w:rsidRPr="00AB75D0" w:rsidRDefault="0010443E" w:rsidP="006B2AC4">
            <w:pPr>
              <w:overflowPunct w:val="0"/>
              <w:autoSpaceDE w:val="0"/>
              <w:autoSpaceDN w:val="0"/>
              <w:adjustRightInd w:val="0"/>
              <w:contextualSpacing/>
              <w:jc w:val="both"/>
              <w:textAlignment w:val="baseline"/>
              <w:rPr>
                <w:sz w:val="26"/>
                <w:szCs w:val="26"/>
              </w:rPr>
            </w:pPr>
          </w:p>
        </w:tc>
        <w:tc>
          <w:tcPr>
            <w:tcW w:w="279" w:type="dxa"/>
            <w:tcBorders>
              <w:top w:val="single" w:sz="4" w:space="0" w:color="auto"/>
              <w:left w:val="single" w:sz="4" w:space="0" w:color="auto"/>
              <w:bottom w:val="single" w:sz="4" w:space="0" w:color="auto"/>
              <w:right w:val="single" w:sz="4" w:space="0" w:color="auto"/>
            </w:tcBorders>
          </w:tcPr>
          <w:p w:rsidR="0010443E" w:rsidRPr="00AB75D0" w:rsidRDefault="0010443E" w:rsidP="006B2AC4">
            <w:pPr>
              <w:overflowPunct w:val="0"/>
              <w:autoSpaceDE w:val="0"/>
              <w:autoSpaceDN w:val="0"/>
              <w:adjustRightInd w:val="0"/>
              <w:contextualSpacing/>
              <w:jc w:val="both"/>
              <w:textAlignment w:val="baseline"/>
              <w:rPr>
                <w:sz w:val="26"/>
                <w:szCs w:val="26"/>
              </w:rPr>
            </w:pPr>
          </w:p>
        </w:tc>
        <w:tc>
          <w:tcPr>
            <w:tcW w:w="374" w:type="dxa"/>
            <w:gridSpan w:val="2"/>
            <w:tcBorders>
              <w:top w:val="single" w:sz="4" w:space="0" w:color="auto"/>
              <w:left w:val="single" w:sz="4" w:space="0" w:color="auto"/>
              <w:bottom w:val="single" w:sz="4" w:space="0" w:color="auto"/>
              <w:right w:val="single" w:sz="4" w:space="0" w:color="auto"/>
            </w:tcBorders>
          </w:tcPr>
          <w:p w:rsidR="0010443E" w:rsidRPr="00AB75D0" w:rsidRDefault="0010443E" w:rsidP="006B2AC4">
            <w:pPr>
              <w:overflowPunct w:val="0"/>
              <w:autoSpaceDE w:val="0"/>
              <w:autoSpaceDN w:val="0"/>
              <w:adjustRightInd w:val="0"/>
              <w:contextualSpacing/>
              <w:jc w:val="both"/>
              <w:textAlignment w:val="baseline"/>
              <w:rPr>
                <w:sz w:val="26"/>
                <w:szCs w:val="26"/>
              </w:rPr>
            </w:pPr>
          </w:p>
        </w:tc>
      </w:tr>
    </w:tbl>
    <w:p w:rsidR="0010443E" w:rsidRPr="00AB75D0" w:rsidRDefault="0010443E" w:rsidP="00300365">
      <w:pPr>
        <w:overflowPunct w:val="0"/>
        <w:autoSpaceDE w:val="0"/>
        <w:autoSpaceDN w:val="0"/>
        <w:adjustRightInd w:val="0"/>
        <w:contextualSpacing/>
        <w:jc w:val="center"/>
        <w:textAlignment w:val="baseline"/>
        <w:rPr>
          <w:i/>
          <w:sz w:val="26"/>
          <w:szCs w:val="26"/>
          <w:vertAlign w:val="superscript"/>
        </w:rPr>
      </w:pPr>
      <w:r w:rsidRPr="00AB75D0">
        <w:rPr>
          <w:i/>
          <w:sz w:val="26"/>
          <w:szCs w:val="26"/>
          <w:vertAlign w:val="superscript"/>
        </w:rPr>
        <w:t>фамилия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08"/>
        <w:gridCol w:w="376"/>
        <w:gridCol w:w="376"/>
        <w:gridCol w:w="375"/>
        <w:gridCol w:w="377"/>
        <w:gridCol w:w="377"/>
        <w:gridCol w:w="377"/>
        <w:gridCol w:w="377"/>
        <w:gridCol w:w="379"/>
        <w:gridCol w:w="379"/>
        <w:gridCol w:w="379"/>
        <w:gridCol w:w="379"/>
        <w:gridCol w:w="379"/>
        <w:gridCol w:w="379"/>
        <w:gridCol w:w="379"/>
        <w:gridCol w:w="379"/>
        <w:gridCol w:w="379"/>
        <w:gridCol w:w="379"/>
        <w:gridCol w:w="379"/>
        <w:gridCol w:w="379"/>
        <w:gridCol w:w="379"/>
        <w:gridCol w:w="379"/>
        <w:gridCol w:w="379"/>
        <w:gridCol w:w="379"/>
        <w:gridCol w:w="364"/>
      </w:tblGrid>
      <w:tr w:rsidR="0010443E" w:rsidRPr="00AB75D0" w:rsidTr="006B2AC4">
        <w:trPr>
          <w:trHeight w:hRule="exact" w:val="340"/>
        </w:trPr>
        <w:tc>
          <w:tcPr>
            <w:tcW w:w="265" w:type="pct"/>
            <w:tcBorders>
              <w:top w:val="nil"/>
              <w:left w:val="nil"/>
              <w:bottom w:val="nil"/>
            </w:tcBorders>
          </w:tcPr>
          <w:p w:rsidR="0010443E" w:rsidRPr="00AB75D0" w:rsidRDefault="0010443E" w:rsidP="006B2AC4">
            <w:pPr>
              <w:overflowPunct w:val="0"/>
              <w:autoSpaceDE w:val="0"/>
              <w:autoSpaceDN w:val="0"/>
              <w:adjustRightInd w:val="0"/>
              <w:contextualSpacing/>
              <w:jc w:val="both"/>
              <w:textAlignment w:val="baseline"/>
              <w:rPr>
                <w:sz w:val="26"/>
                <w:szCs w:val="26"/>
              </w:rPr>
            </w:pPr>
          </w:p>
        </w:tc>
        <w:tc>
          <w:tcPr>
            <w:tcW w:w="196" w:type="pct"/>
          </w:tcPr>
          <w:p w:rsidR="0010443E" w:rsidRPr="00AB75D0" w:rsidRDefault="0010443E" w:rsidP="006B2AC4">
            <w:pPr>
              <w:overflowPunct w:val="0"/>
              <w:autoSpaceDE w:val="0"/>
              <w:autoSpaceDN w:val="0"/>
              <w:adjustRightInd w:val="0"/>
              <w:contextualSpacing/>
              <w:jc w:val="both"/>
              <w:textAlignment w:val="baseline"/>
              <w:rPr>
                <w:sz w:val="26"/>
                <w:szCs w:val="26"/>
              </w:rPr>
            </w:pPr>
          </w:p>
        </w:tc>
        <w:tc>
          <w:tcPr>
            <w:tcW w:w="196" w:type="pct"/>
          </w:tcPr>
          <w:p w:rsidR="0010443E" w:rsidRPr="00AB75D0" w:rsidRDefault="0010443E" w:rsidP="006B2AC4">
            <w:pPr>
              <w:overflowPunct w:val="0"/>
              <w:autoSpaceDE w:val="0"/>
              <w:autoSpaceDN w:val="0"/>
              <w:adjustRightInd w:val="0"/>
              <w:contextualSpacing/>
              <w:jc w:val="both"/>
              <w:textAlignment w:val="baseline"/>
              <w:rPr>
                <w:sz w:val="26"/>
                <w:szCs w:val="26"/>
              </w:rPr>
            </w:pPr>
          </w:p>
        </w:tc>
        <w:tc>
          <w:tcPr>
            <w:tcW w:w="196" w:type="pct"/>
          </w:tcPr>
          <w:p w:rsidR="0010443E" w:rsidRPr="00AB75D0" w:rsidRDefault="0010443E" w:rsidP="006B2AC4">
            <w:pPr>
              <w:overflowPunct w:val="0"/>
              <w:autoSpaceDE w:val="0"/>
              <w:autoSpaceDN w:val="0"/>
              <w:adjustRightInd w:val="0"/>
              <w:contextualSpacing/>
              <w:jc w:val="both"/>
              <w:textAlignment w:val="baseline"/>
              <w:rPr>
                <w:sz w:val="26"/>
                <w:szCs w:val="26"/>
              </w:rPr>
            </w:pPr>
          </w:p>
        </w:tc>
        <w:tc>
          <w:tcPr>
            <w:tcW w:w="197" w:type="pct"/>
          </w:tcPr>
          <w:p w:rsidR="0010443E" w:rsidRPr="00AB75D0" w:rsidRDefault="0010443E" w:rsidP="006B2AC4">
            <w:pPr>
              <w:overflowPunct w:val="0"/>
              <w:autoSpaceDE w:val="0"/>
              <w:autoSpaceDN w:val="0"/>
              <w:adjustRightInd w:val="0"/>
              <w:contextualSpacing/>
              <w:jc w:val="both"/>
              <w:textAlignment w:val="baseline"/>
              <w:rPr>
                <w:sz w:val="26"/>
                <w:szCs w:val="26"/>
              </w:rPr>
            </w:pPr>
          </w:p>
        </w:tc>
        <w:tc>
          <w:tcPr>
            <w:tcW w:w="197" w:type="pct"/>
          </w:tcPr>
          <w:p w:rsidR="0010443E" w:rsidRPr="00AB75D0" w:rsidRDefault="0010443E" w:rsidP="006B2AC4">
            <w:pPr>
              <w:overflowPunct w:val="0"/>
              <w:autoSpaceDE w:val="0"/>
              <w:autoSpaceDN w:val="0"/>
              <w:adjustRightInd w:val="0"/>
              <w:contextualSpacing/>
              <w:jc w:val="both"/>
              <w:textAlignment w:val="baseline"/>
              <w:rPr>
                <w:sz w:val="26"/>
                <w:szCs w:val="26"/>
              </w:rPr>
            </w:pPr>
          </w:p>
        </w:tc>
        <w:tc>
          <w:tcPr>
            <w:tcW w:w="197" w:type="pct"/>
          </w:tcPr>
          <w:p w:rsidR="0010443E" w:rsidRPr="00AB75D0" w:rsidRDefault="0010443E" w:rsidP="006B2AC4">
            <w:pPr>
              <w:overflowPunct w:val="0"/>
              <w:autoSpaceDE w:val="0"/>
              <w:autoSpaceDN w:val="0"/>
              <w:adjustRightInd w:val="0"/>
              <w:contextualSpacing/>
              <w:jc w:val="both"/>
              <w:textAlignment w:val="baseline"/>
              <w:rPr>
                <w:sz w:val="26"/>
                <w:szCs w:val="26"/>
              </w:rPr>
            </w:pPr>
          </w:p>
        </w:tc>
        <w:tc>
          <w:tcPr>
            <w:tcW w:w="197" w:type="pct"/>
          </w:tcPr>
          <w:p w:rsidR="0010443E" w:rsidRPr="00AB75D0" w:rsidRDefault="0010443E" w:rsidP="006B2AC4">
            <w:pPr>
              <w:overflowPunct w:val="0"/>
              <w:autoSpaceDE w:val="0"/>
              <w:autoSpaceDN w:val="0"/>
              <w:adjustRightInd w:val="0"/>
              <w:contextualSpacing/>
              <w:jc w:val="both"/>
              <w:textAlignment w:val="baseline"/>
              <w:rPr>
                <w:sz w:val="26"/>
                <w:szCs w:val="26"/>
              </w:rPr>
            </w:pPr>
          </w:p>
        </w:tc>
        <w:tc>
          <w:tcPr>
            <w:tcW w:w="198" w:type="pct"/>
          </w:tcPr>
          <w:p w:rsidR="0010443E" w:rsidRPr="00AB75D0" w:rsidRDefault="0010443E" w:rsidP="006B2AC4">
            <w:pPr>
              <w:overflowPunct w:val="0"/>
              <w:autoSpaceDE w:val="0"/>
              <w:autoSpaceDN w:val="0"/>
              <w:adjustRightInd w:val="0"/>
              <w:contextualSpacing/>
              <w:jc w:val="both"/>
              <w:textAlignment w:val="baseline"/>
              <w:rPr>
                <w:sz w:val="26"/>
                <w:szCs w:val="26"/>
              </w:rPr>
            </w:pPr>
          </w:p>
        </w:tc>
        <w:tc>
          <w:tcPr>
            <w:tcW w:w="198" w:type="pct"/>
          </w:tcPr>
          <w:p w:rsidR="0010443E" w:rsidRPr="00AB75D0" w:rsidRDefault="0010443E" w:rsidP="006B2AC4">
            <w:pPr>
              <w:overflowPunct w:val="0"/>
              <w:autoSpaceDE w:val="0"/>
              <w:autoSpaceDN w:val="0"/>
              <w:adjustRightInd w:val="0"/>
              <w:contextualSpacing/>
              <w:jc w:val="both"/>
              <w:textAlignment w:val="baseline"/>
              <w:rPr>
                <w:sz w:val="26"/>
                <w:szCs w:val="26"/>
              </w:rPr>
            </w:pPr>
          </w:p>
        </w:tc>
        <w:tc>
          <w:tcPr>
            <w:tcW w:w="198" w:type="pct"/>
          </w:tcPr>
          <w:p w:rsidR="0010443E" w:rsidRPr="00AB75D0" w:rsidRDefault="0010443E" w:rsidP="006B2AC4">
            <w:pPr>
              <w:overflowPunct w:val="0"/>
              <w:autoSpaceDE w:val="0"/>
              <w:autoSpaceDN w:val="0"/>
              <w:adjustRightInd w:val="0"/>
              <w:contextualSpacing/>
              <w:jc w:val="both"/>
              <w:textAlignment w:val="baseline"/>
              <w:rPr>
                <w:sz w:val="26"/>
                <w:szCs w:val="26"/>
              </w:rPr>
            </w:pPr>
          </w:p>
        </w:tc>
        <w:tc>
          <w:tcPr>
            <w:tcW w:w="198" w:type="pct"/>
          </w:tcPr>
          <w:p w:rsidR="0010443E" w:rsidRPr="00AB75D0" w:rsidRDefault="0010443E" w:rsidP="006B2AC4">
            <w:pPr>
              <w:overflowPunct w:val="0"/>
              <w:autoSpaceDE w:val="0"/>
              <w:autoSpaceDN w:val="0"/>
              <w:adjustRightInd w:val="0"/>
              <w:contextualSpacing/>
              <w:jc w:val="both"/>
              <w:textAlignment w:val="baseline"/>
              <w:rPr>
                <w:sz w:val="26"/>
                <w:szCs w:val="26"/>
              </w:rPr>
            </w:pPr>
          </w:p>
        </w:tc>
        <w:tc>
          <w:tcPr>
            <w:tcW w:w="198" w:type="pct"/>
          </w:tcPr>
          <w:p w:rsidR="0010443E" w:rsidRPr="00AB75D0" w:rsidRDefault="0010443E" w:rsidP="006B2AC4">
            <w:pPr>
              <w:overflowPunct w:val="0"/>
              <w:autoSpaceDE w:val="0"/>
              <w:autoSpaceDN w:val="0"/>
              <w:adjustRightInd w:val="0"/>
              <w:contextualSpacing/>
              <w:jc w:val="both"/>
              <w:textAlignment w:val="baseline"/>
              <w:rPr>
                <w:sz w:val="26"/>
                <w:szCs w:val="26"/>
              </w:rPr>
            </w:pPr>
          </w:p>
        </w:tc>
        <w:tc>
          <w:tcPr>
            <w:tcW w:w="198" w:type="pct"/>
          </w:tcPr>
          <w:p w:rsidR="0010443E" w:rsidRPr="00AB75D0" w:rsidRDefault="0010443E" w:rsidP="006B2AC4">
            <w:pPr>
              <w:overflowPunct w:val="0"/>
              <w:autoSpaceDE w:val="0"/>
              <w:autoSpaceDN w:val="0"/>
              <w:adjustRightInd w:val="0"/>
              <w:contextualSpacing/>
              <w:jc w:val="both"/>
              <w:textAlignment w:val="baseline"/>
              <w:rPr>
                <w:sz w:val="26"/>
                <w:szCs w:val="26"/>
              </w:rPr>
            </w:pPr>
          </w:p>
        </w:tc>
        <w:tc>
          <w:tcPr>
            <w:tcW w:w="198" w:type="pct"/>
          </w:tcPr>
          <w:p w:rsidR="0010443E" w:rsidRPr="00AB75D0" w:rsidRDefault="0010443E" w:rsidP="006B2AC4">
            <w:pPr>
              <w:overflowPunct w:val="0"/>
              <w:autoSpaceDE w:val="0"/>
              <w:autoSpaceDN w:val="0"/>
              <w:adjustRightInd w:val="0"/>
              <w:contextualSpacing/>
              <w:jc w:val="both"/>
              <w:textAlignment w:val="baseline"/>
              <w:rPr>
                <w:sz w:val="26"/>
                <w:szCs w:val="26"/>
              </w:rPr>
            </w:pPr>
          </w:p>
        </w:tc>
        <w:tc>
          <w:tcPr>
            <w:tcW w:w="198" w:type="pct"/>
          </w:tcPr>
          <w:p w:rsidR="0010443E" w:rsidRPr="00AB75D0" w:rsidRDefault="0010443E" w:rsidP="006B2AC4">
            <w:pPr>
              <w:overflowPunct w:val="0"/>
              <w:autoSpaceDE w:val="0"/>
              <w:autoSpaceDN w:val="0"/>
              <w:adjustRightInd w:val="0"/>
              <w:contextualSpacing/>
              <w:jc w:val="both"/>
              <w:textAlignment w:val="baseline"/>
              <w:rPr>
                <w:sz w:val="26"/>
                <w:szCs w:val="26"/>
              </w:rPr>
            </w:pPr>
          </w:p>
        </w:tc>
        <w:tc>
          <w:tcPr>
            <w:tcW w:w="198" w:type="pct"/>
          </w:tcPr>
          <w:p w:rsidR="0010443E" w:rsidRPr="00AB75D0" w:rsidRDefault="0010443E" w:rsidP="006B2AC4">
            <w:pPr>
              <w:overflowPunct w:val="0"/>
              <w:autoSpaceDE w:val="0"/>
              <w:autoSpaceDN w:val="0"/>
              <w:adjustRightInd w:val="0"/>
              <w:contextualSpacing/>
              <w:jc w:val="both"/>
              <w:textAlignment w:val="baseline"/>
              <w:rPr>
                <w:sz w:val="26"/>
                <w:szCs w:val="26"/>
              </w:rPr>
            </w:pPr>
          </w:p>
        </w:tc>
        <w:tc>
          <w:tcPr>
            <w:tcW w:w="198" w:type="pct"/>
          </w:tcPr>
          <w:p w:rsidR="0010443E" w:rsidRPr="00AB75D0" w:rsidRDefault="0010443E" w:rsidP="006B2AC4">
            <w:pPr>
              <w:overflowPunct w:val="0"/>
              <w:autoSpaceDE w:val="0"/>
              <w:autoSpaceDN w:val="0"/>
              <w:adjustRightInd w:val="0"/>
              <w:contextualSpacing/>
              <w:jc w:val="both"/>
              <w:textAlignment w:val="baseline"/>
              <w:rPr>
                <w:sz w:val="26"/>
                <w:szCs w:val="26"/>
              </w:rPr>
            </w:pPr>
          </w:p>
        </w:tc>
        <w:tc>
          <w:tcPr>
            <w:tcW w:w="198" w:type="pct"/>
          </w:tcPr>
          <w:p w:rsidR="0010443E" w:rsidRPr="00AB75D0" w:rsidRDefault="0010443E" w:rsidP="006B2AC4">
            <w:pPr>
              <w:overflowPunct w:val="0"/>
              <w:autoSpaceDE w:val="0"/>
              <w:autoSpaceDN w:val="0"/>
              <w:adjustRightInd w:val="0"/>
              <w:contextualSpacing/>
              <w:jc w:val="both"/>
              <w:textAlignment w:val="baseline"/>
              <w:rPr>
                <w:sz w:val="26"/>
                <w:szCs w:val="26"/>
              </w:rPr>
            </w:pPr>
          </w:p>
        </w:tc>
        <w:tc>
          <w:tcPr>
            <w:tcW w:w="198" w:type="pct"/>
          </w:tcPr>
          <w:p w:rsidR="0010443E" w:rsidRPr="00AB75D0" w:rsidRDefault="0010443E" w:rsidP="006B2AC4">
            <w:pPr>
              <w:overflowPunct w:val="0"/>
              <w:autoSpaceDE w:val="0"/>
              <w:autoSpaceDN w:val="0"/>
              <w:adjustRightInd w:val="0"/>
              <w:contextualSpacing/>
              <w:jc w:val="both"/>
              <w:textAlignment w:val="baseline"/>
              <w:rPr>
                <w:sz w:val="26"/>
                <w:szCs w:val="26"/>
              </w:rPr>
            </w:pPr>
          </w:p>
        </w:tc>
        <w:tc>
          <w:tcPr>
            <w:tcW w:w="198" w:type="pct"/>
          </w:tcPr>
          <w:p w:rsidR="0010443E" w:rsidRPr="00AB75D0" w:rsidRDefault="0010443E" w:rsidP="006B2AC4">
            <w:pPr>
              <w:overflowPunct w:val="0"/>
              <w:autoSpaceDE w:val="0"/>
              <w:autoSpaceDN w:val="0"/>
              <w:adjustRightInd w:val="0"/>
              <w:contextualSpacing/>
              <w:jc w:val="both"/>
              <w:textAlignment w:val="baseline"/>
              <w:rPr>
                <w:sz w:val="26"/>
                <w:szCs w:val="26"/>
              </w:rPr>
            </w:pPr>
          </w:p>
        </w:tc>
        <w:tc>
          <w:tcPr>
            <w:tcW w:w="198" w:type="pct"/>
          </w:tcPr>
          <w:p w:rsidR="0010443E" w:rsidRPr="00AB75D0" w:rsidRDefault="0010443E" w:rsidP="006B2AC4">
            <w:pPr>
              <w:overflowPunct w:val="0"/>
              <w:autoSpaceDE w:val="0"/>
              <w:autoSpaceDN w:val="0"/>
              <w:adjustRightInd w:val="0"/>
              <w:contextualSpacing/>
              <w:jc w:val="both"/>
              <w:textAlignment w:val="baseline"/>
              <w:rPr>
                <w:sz w:val="26"/>
                <w:szCs w:val="26"/>
              </w:rPr>
            </w:pPr>
          </w:p>
        </w:tc>
        <w:tc>
          <w:tcPr>
            <w:tcW w:w="198" w:type="pct"/>
          </w:tcPr>
          <w:p w:rsidR="0010443E" w:rsidRPr="00AB75D0" w:rsidRDefault="0010443E" w:rsidP="006B2AC4">
            <w:pPr>
              <w:overflowPunct w:val="0"/>
              <w:autoSpaceDE w:val="0"/>
              <w:autoSpaceDN w:val="0"/>
              <w:adjustRightInd w:val="0"/>
              <w:contextualSpacing/>
              <w:jc w:val="both"/>
              <w:textAlignment w:val="baseline"/>
              <w:rPr>
                <w:sz w:val="26"/>
                <w:szCs w:val="26"/>
              </w:rPr>
            </w:pPr>
          </w:p>
        </w:tc>
        <w:tc>
          <w:tcPr>
            <w:tcW w:w="198" w:type="pct"/>
          </w:tcPr>
          <w:p w:rsidR="0010443E" w:rsidRPr="00AB75D0" w:rsidRDefault="0010443E" w:rsidP="006B2AC4">
            <w:pPr>
              <w:overflowPunct w:val="0"/>
              <w:autoSpaceDE w:val="0"/>
              <w:autoSpaceDN w:val="0"/>
              <w:adjustRightInd w:val="0"/>
              <w:contextualSpacing/>
              <w:jc w:val="both"/>
              <w:textAlignment w:val="baseline"/>
              <w:rPr>
                <w:sz w:val="26"/>
                <w:szCs w:val="26"/>
              </w:rPr>
            </w:pPr>
          </w:p>
        </w:tc>
        <w:tc>
          <w:tcPr>
            <w:tcW w:w="190" w:type="pct"/>
          </w:tcPr>
          <w:p w:rsidR="0010443E" w:rsidRPr="00AB75D0" w:rsidRDefault="0010443E" w:rsidP="006B2AC4">
            <w:pPr>
              <w:overflowPunct w:val="0"/>
              <w:autoSpaceDE w:val="0"/>
              <w:autoSpaceDN w:val="0"/>
              <w:adjustRightInd w:val="0"/>
              <w:contextualSpacing/>
              <w:jc w:val="both"/>
              <w:textAlignment w:val="baseline"/>
              <w:rPr>
                <w:sz w:val="26"/>
                <w:szCs w:val="26"/>
              </w:rPr>
            </w:pPr>
          </w:p>
        </w:tc>
      </w:tr>
    </w:tbl>
    <w:p w:rsidR="0010443E" w:rsidRPr="00AB75D0" w:rsidRDefault="0010443E" w:rsidP="00300365">
      <w:pPr>
        <w:overflowPunct w:val="0"/>
        <w:autoSpaceDE w:val="0"/>
        <w:autoSpaceDN w:val="0"/>
        <w:adjustRightInd w:val="0"/>
        <w:contextualSpacing/>
        <w:jc w:val="center"/>
        <w:textAlignment w:val="baseline"/>
        <w:rPr>
          <w:i/>
          <w:sz w:val="26"/>
          <w:szCs w:val="26"/>
          <w:vertAlign w:val="superscript"/>
        </w:rPr>
      </w:pPr>
      <w:r w:rsidRPr="00AB75D0">
        <w:rPr>
          <w:i/>
          <w:sz w:val="26"/>
          <w:szCs w:val="26"/>
          <w:vertAlign w:val="superscript"/>
        </w:rPr>
        <w:t>имя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08"/>
        <w:gridCol w:w="376"/>
        <w:gridCol w:w="376"/>
        <w:gridCol w:w="375"/>
        <w:gridCol w:w="377"/>
        <w:gridCol w:w="377"/>
        <w:gridCol w:w="377"/>
        <w:gridCol w:w="377"/>
        <w:gridCol w:w="379"/>
        <w:gridCol w:w="379"/>
        <w:gridCol w:w="379"/>
        <w:gridCol w:w="379"/>
        <w:gridCol w:w="379"/>
        <w:gridCol w:w="379"/>
        <w:gridCol w:w="379"/>
        <w:gridCol w:w="379"/>
        <w:gridCol w:w="379"/>
        <w:gridCol w:w="379"/>
        <w:gridCol w:w="379"/>
        <w:gridCol w:w="379"/>
        <w:gridCol w:w="379"/>
        <w:gridCol w:w="379"/>
        <w:gridCol w:w="379"/>
        <w:gridCol w:w="379"/>
        <w:gridCol w:w="364"/>
      </w:tblGrid>
      <w:tr w:rsidR="0010443E" w:rsidRPr="00AB75D0" w:rsidTr="006B2AC4">
        <w:trPr>
          <w:trHeight w:hRule="exact" w:val="340"/>
        </w:trPr>
        <w:tc>
          <w:tcPr>
            <w:tcW w:w="265" w:type="pct"/>
            <w:tcBorders>
              <w:top w:val="nil"/>
              <w:left w:val="nil"/>
              <w:bottom w:val="nil"/>
            </w:tcBorders>
          </w:tcPr>
          <w:p w:rsidR="0010443E" w:rsidRPr="00AB75D0" w:rsidRDefault="0010443E" w:rsidP="006B2AC4">
            <w:pPr>
              <w:overflowPunct w:val="0"/>
              <w:autoSpaceDE w:val="0"/>
              <w:autoSpaceDN w:val="0"/>
              <w:adjustRightInd w:val="0"/>
              <w:contextualSpacing/>
              <w:jc w:val="both"/>
              <w:textAlignment w:val="baseline"/>
              <w:rPr>
                <w:sz w:val="26"/>
                <w:szCs w:val="26"/>
              </w:rPr>
            </w:pPr>
          </w:p>
        </w:tc>
        <w:tc>
          <w:tcPr>
            <w:tcW w:w="196" w:type="pct"/>
          </w:tcPr>
          <w:p w:rsidR="0010443E" w:rsidRPr="00AB75D0" w:rsidRDefault="0010443E" w:rsidP="006B2AC4">
            <w:pPr>
              <w:overflowPunct w:val="0"/>
              <w:autoSpaceDE w:val="0"/>
              <w:autoSpaceDN w:val="0"/>
              <w:adjustRightInd w:val="0"/>
              <w:contextualSpacing/>
              <w:jc w:val="both"/>
              <w:textAlignment w:val="baseline"/>
              <w:rPr>
                <w:sz w:val="26"/>
                <w:szCs w:val="26"/>
              </w:rPr>
            </w:pPr>
          </w:p>
        </w:tc>
        <w:tc>
          <w:tcPr>
            <w:tcW w:w="196" w:type="pct"/>
          </w:tcPr>
          <w:p w:rsidR="0010443E" w:rsidRPr="00AB75D0" w:rsidRDefault="0010443E" w:rsidP="006B2AC4">
            <w:pPr>
              <w:overflowPunct w:val="0"/>
              <w:autoSpaceDE w:val="0"/>
              <w:autoSpaceDN w:val="0"/>
              <w:adjustRightInd w:val="0"/>
              <w:contextualSpacing/>
              <w:jc w:val="both"/>
              <w:textAlignment w:val="baseline"/>
              <w:rPr>
                <w:sz w:val="26"/>
                <w:szCs w:val="26"/>
              </w:rPr>
            </w:pPr>
          </w:p>
        </w:tc>
        <w:tc>
          <w:tcPr>
            <w:tcW w:w="196" w:type="pct"/>
          </w:tcPr>
          <w:p w:rsidR="0010443E" w:rsidRPr="00AB75D0" w:rsidRDefault="0010443E" w:rsidP="006B2AC4">
            <w:pPr>
              <w:overflowPunct w:val="0"/>
              <w:autoSpaceDE w:val="0"/>
              <w:autoSpaceDN w:val="0"/>
              <w:adjustRightInd w:val="0"/>
              <w:contextualSpacing/>
              <w:jc w:val="both"/>
              <w:textAlignment w:val="baseline"/>
              <w:rPr>
                <w:sz w:val="26"/>
                <w:szCs w:val="26"/>
              </w:rPr>
            </w:pPr>
          </w:p>
        </w:tc>
        <w:tc>
          <w:tcPr>
            <w:tcW w:w="197" w:type="pct"/>
          </w:tcPr>
          <w:p w:rsidR="0010443E" w:rsidRPr="00AB75D0" w:rsidRDefault="0010443E" w:rsidP="006B2AC4">
            <w:pPr>
              <w:overflowPunct w:val="0"/>
              <w:autoSpaceDE w:val="0"/>
              <w:autoSpaceDN w:val="0"/>
              <w:adjustRightInd w:val="0"/>
              <w:contextualSpacing/>
              <w:jc w:val="both"/>
              <w:textAlignment w:val="baseline"/>
              <w:rPr>
                <w:sz w:val="26"/>
                <w:szCs w:val="26"/>
              </w:rPr>
            </w:pPr>
          </w:p>
        </w:tc>
        <w:tc>
          <w:tcPr>
            <w:tcW w:w="197" w:type="pct"/>
          </w:tcPr>
          <w:p w:rsidR="0010443E" w:rsidRPr="00AB75D0" w:rsidRDefault="0010443E" w:rsidP="006B2AC4">
            <w:pPr>
              <w:overflowPunct w:val="0"/>
              <w:autoSpaceDE w:val="0"/>
              <w:autoSpaceDN w:val="0"/>
              <w:adjustRightInd w:val="0"/>
              <w:contextualSpacing/>
              <w:jc w:val="both"/>
              <w:textAlignment w:val="baseline"/>
              <w:rPr>
                <w:sz w:val="26"/>
                <w:szCs w:val="26"/>
              </w:rPr>
            </w:pPr>
          </w:p>
        </w:tc>
        <w:tc>
          <w:tcPr>
            <w:tcW w:w="197" w:type="pct"/>
          </w:tcPr>
          <w:p w:rsidR="0010443E" w:rsidRPr="00AB75D0" w:rsidRDefault="0010443E" w:rsidP="006B2AC4">
            <w:pPr>
              <w:overflowPunct w:val="0"/>
              <w:autoSpaceDE w:val="0"/>
              <w:autoSpaceDN w:val="0"/>
              <w:adjustRightInd w:val="0"/>
              <w:contextualSpacing/>
              <w:jc w:val="both"/>
              <w:textAlignment w:val="baseline"/>
              <w:rPr>
                <w:sz w:val="26"/>
                <w:szCs w:val="26"/>
              </w:rPr>
            </w:pPr>
          </w:p>
        </w:tc>
        <w:tc>
          <w:tcPr>
            <w:tcW w:w="197" w:type="pct"/>
          </w:tcPr>
          <w:p w:rsidR="0010443E" w:rsidRPr="00AB75D0" w:rsidRDefault="0010443E" w:rsidP="006B2AC4">
            <w:pPr>
              <w:overflowPunct w:val="0"/>
              <w:autoSpaceDE w:val="0"/>
              <w:autoSpaceDN w:val="0"/>
              <w:adjustRightInd w:val="0"/>
              <w:contextualSpacing/>
              <w:jc w:val="both"/>
              <w:textAlignment w:val="baseline"/>
              <w:rPr>
                <w:sz w:val="26"/>
                <w:szCs w:val="26"/>
              </w:rPr>
            </w:pPr>
          </w:p>
        </w:tc>
        <w:tc>
          <w:tcPr>
            <w:tcW w:w="198" w:type="pct"/>
          </w:tcPr>
          <w:p w:rsidR="0010443E" w:rsidRPr="00AB75D0" w:rsidRDefault="0010443E" w:rsidP="006B2AC4">
            <w:pPr>
              <w:overflowPunct w:val="0"/>
              <w:autoSpaceDE w:val="0"/>
              <w:autoSpaceDN w:val="0"/>
              <w:adjustRightInd w:val="0"/>
              <w:contextualSpacing/>
              <w:jc w:val="both"/>
              <w:textAlignment w:val="baseline"/>
              <w:rPr>
                <w:sz w:val="26"/>
                <w:szCs w:val="26"/>
              </w:rPr>
            </w:pPr>
          </w:p>
        </w:tc>
        <w:tc>
          <w:tcPr>
            <w:tcW w:w="198" w:type="pct"/>
          </w:tcPr>
          <w:p w:rsidR="0010443E" w:rsidRPr="00AB75D0" w:rsidRDefault="0010443E" w:rsidP="006B2AC4">
            <w:pPr>
              <w:overflowPunct w:val="0"/>
              <w:autoSpaceDE w:val="0"/>
              <w:autoSpaceDN w:val="0"/>
              <w:adjustRightInd w:val="0"/>
              <w:contextualSpacing/>
              <w:jc w:val="both"/>
              <w:textAlignment w:val="baseline"/>
              <w:rPr>
                <w:sz w:val="26"/>
                <w:szCs w:val="26"/>
              </w:rPr>
            </w:pPr>
          </w:p>
        </w:tc>
        <w:tc>
          <w:tcPr>
            <w:tcW w:w="198" w:type="pct"/>
          </w:tcPr>
          <w:p w:rsidR="0010443E" w:rsidRPr="00AB75D0" w:rsidRDefault="0010443E" w:rsidP="006B2AC4">
            <w:pPr>
              <w:overflowPunct w:val="0"/>
              <w:autoSpaceDE w:val="0"/>
              <w:autoSpaceDN w:val="0"/>
              <w:adjustRightInd w:val="0"/>
              <w:contextualSpacing/>
              <w:jc w:val="both"/>
              <w:textAlignment w:val="baseline"/>
              <w:rPr>
                <w:sz w:val="26"/>
                <w:szCs w:val="26"/>
              </w:rPr>
            </w:pPr>
          </w:p>
        </w:tc>
        <w:tc>
          <w:tcPr>
            <w:tcW w:w="198" w:type="pct"/>
          </w:tcPr>
          <w:p w:rsidR="0010443E" w:rsidRPr="00AB75D0" w:rsidRDefault="0010443E" w:rsidP="006B2AC4">
            <w:pPr>
              <w:overflowPunct w:val="0"/>
              <w:autoSpaceDE w:val="0"/>
              <w:autoSpaceDN w:val="0"/>
              <w:adjustRightInd w:val="0"/>
              <w:contextualSpacing/>
              <w:jc w:val="both"/>
              <w:textAlignment w:val="baseline"/>
              <w:rPr>
                <w:sz w:val="26"/>
                <w:szCs w:val="26"/>
              </w:rPr>
            </w:pPr>
          </w:p>
        </w:tc>
        <w:tc>
          <w:tcPr>
            <w:tcW w:w="198" w:type="pct"/>
          </w:tcPr>
          <w:p w:rsidR="0010443E" w:rsidRPr="00AB75D0" w:rsidRDefault="0010443E" w:rsidP="006B2AC4">
            <w:pPr>
              <w:overflowPunct w:val="0"/>
              <w:autoSpaceDE w:val="0"/>
              <w:autoSpaceDN w:val="0"/>
              <w:adjustRightInd w:val="0"/>
              <w:contextualSpacing/>
              <w:jc w:val="both"/>
              <w:textAlignment w:val="baseline"/>
              <w:rPr>
                <w:sz w:val="26"/>
                <w:szCs w:val="26"/>
              </w:rPr>
            </w:pPr>
          </w:p>
        </w:tc>
        <w:tc>
          <w:tcPr>
            <w:tcW w:w="198" w:type="pct"/>
          </w:tcPr>
          <w:p w:rsidR="0010443E" w:rsidRPr="00AB75D0" w:rsidRDefault="0010443E" w:rsidP="006B2AC4">
            <w:pPr>
              <w:overflowPunct w:val="0"/>
              <w:autoSpaceDE w:val="0"/>
              <w:autoSpaceDN w:val="0"/>
              <w:adjustRightInd w:val="0"/>
              <w:contextualSpacing/>
              <w:jc w:val="both"/>
              <w:textAlignment w:val="baseline"/>
              <w:rPr>
                <w:sz w:val="26"/>
                <w:szCs w:val="26"/>
              </w:rPr>
            </w:pPr>
          </w:p>
        </w:tc>
        <w:tc>
          <w:tcPr>
            <w:tcW w:w="198" w:type="pct"/>
          </w:tcPr>
          <w:p w:rsidR="0010443E" w:rsidRPr="00AB75D0" w:rsidRDefault="0010443E" w:rsidP="006B2AC4">
            <w:pPr>
              <w:overflowPunct w:val="0"/>
              <w:autoSpaceDE w:val="0"/>
              <w:autoSpaceDN w:val="0"/>
              <w:adjustRightInd w:val="0"/>
              <w:contextualSpacing/>
              <w:jc w:val="both"/>
              <w:textAlignment w:val="baseline"/>
              <w:rPr>
                <w:sz w:val="26"/>
                <w:szCs w:val="26"/>
              </w:rPr>
            </w:pPr>
          </w:p>
        </w:tc>
        <w:tc>
          <w:tcPr>
            <w:tcW w:w="198" w:type="pct"/>
          </w:tcPr>
          <w:p w:rsidR="0010443E" w:rsidRPr="00AB75D0" w:rsidRDefault="0010443E" w:rsidP="006B2AC4">
            <w:pPr>
              <w:overflowPunct w:val="0"/>
              <w:autoSpaceDE w:val="0"/>
              <w:autoSpaceDN w:val="0"/>
              <w:adjustRightInd w:val="0"/>
              <w:contextualSpacing/>
              <w:jc w:val="both"/>
              <w:textAlignment w:val="baseline"/>
              <w:rPr>
                <w:sz w:val="26"/>
                <w:szCs w:val="26"/>
              </w:rPr>
            </w:pPr>
          </w:p>
        </w:tc>
        <w:tc>
          <w:tcPr>
            <w:tcW w:w="198" w:type="pct"/>
          </w:tcPr>
          <w:p w:rsidR="0010443E" w:rsidRPr="00AB75D0" w:rsidRDefault="0010443E" w:rsidP="006B2AC4">
            <w:pPr>
              <w:overflowPunct w:val="0"/>
              <w:autoSpaceDE w:val="0"/>
              <w:autoSpaceDN w:val="0"/>
              <w:adjustRightInd w:val="0"/>
              <w:contextualSpacing/>
              <w:jc w:val="both"/>
              <w:textAlignment w:val="baseline"/>
              <w:rPr>
                <w:sz w:val="26"/>
                <w:szCs w:val="26"/>
              </w:rPr>
            </w:pPr>
          </w:p>
        </w:tc>
        <w:tc>
          <w:tcPr>
            <w:tcW w:w="198" w:type="pct"/>
          </w:tcPr>
          <w:p w:rsidR="0010443E" w:rsidRPr="00AB75D0" w:rsidRDefault="0010443E" w:rsidP="006B2AC4">
            <w:pPr>
              <w:overflowPunct w:val="0"/>
              <w:autoSpaceDE w:val="0"/>
              <w:autoSpaceDN w:val="0"/>
              <w:adjustRightInd w:val="0"/>
              <w:contextualSpacing/>
              <w:jc w:val="both"/>
              <w:textAlignment w:val="baseline"/>
              <w:rPr>
                <w:sz w:val="26"/>
                <w:szCs w:val="26"/>
              </w:rPr>
            </w:pPr>
          </w:p>
        </w:tc>
        <w:tc>
          <w:tcPr>
            <w:tcW w:w="198" w:type="pct"/>
          </w:tcPr>
          <w:p w:rsidR="0010443E" w:rsidRPr="00AB75D0" w:rsidRDefault="0010443E" w:rsidP="006B2AC4">
            <w:pPr>
              <w:overflowPunct w:val="0"/>
              <w:autoSpaceDE w:val="0"/>
              <w:autoSpaceDN w:val="0"/>
              <w:adjustRightInd w:val="0"/>
              <w:contextualSpacing/>
              <w:jc w:val="both"/>
              <w:textAlignment w:val="baseline"/>
              <w:rPr>
                <w:sz w:val="26"/>
                <w:szCs w:val="26"/>
              </w:rPr>
            </w:pPr>
          </w:p>
        </w:tc>
        <w:tc>
          <w:tcPr>
            <w:tcW w:w="198" w:type="pct"/>
          </w:tcPr>
          <w:p w:rsidR="0010443E" w:rsidRPr="00AB75D0" w:rsidRDefault="0010443E" w:rsidP="006B2AC4">
            <w:pPr>
              <w:overflowPunct w:val="0"/>
              <w:autoSpaceDE w:val="0"/>
              <w:autoSpaceDN w:val="0"/>
              <w:adjustRightInd w:val="0"/>
              <w:contextualSpacing/>
              <w:jc w:val="both"/>
              <w:textAlignment w:val="baseline"/>
              <w:rPr>
                <w:sz w:val="26"/>
                <w:szCs w:val="26"/>
              </w:rPr>
            </w:pPr>
          </w:p>
        </w:tc>
        <w:tc>
          <w:tcPr>
            <w:tcW w:w="198" w:type="pct"/>
          </w:tcPr>
          <w:p w:rsidR="0010443E" w:rsidRPr="00AB75D0" w:rsidRDefault="0010443E" w:rsidP="006B2AC4">
            <w:pPr>
              <w:overflowPunct w:val="0"/>
              <w:autoSpaceDE w:val="0"/>
              <w:autoSpaceDN w:val="0"/>
              <w:adjustRightInd w:val="0"/>
              <w:contextualSpacing/>
              <w:jc w:val="both"/>
              <w:textAlignment w:val="baseline"/>
              <w:rPr>
                <w:sz w:val="26"/>
                <w:szCs w:val="26"/>
              </w:rPr>
            </w:pPr>
          </w:p>
        </w:tc>
        <w:tc>
          <w:tcPr>
            <w:tcW w:w="198" w:type="pct"/>
          </w:tcPr>
          <w:p w:rsidR="0010443E" w:rsidRPr="00AB75D0" w:rsidRDefault="0010443E" w:rsidP="006B2AC4">
            <w:pPr>
              <w:overflowPunct w:val="0"/>
              <w:autoSpaceDE w:val="0"/>
              <w:autoSpaceDN w:val="0"/>
              <w:adjustRightInd w:val="0"/>
              <w:contextualSpacing/>
              <w:jc w:val="both"/>
              <w:textAlignment w:val="baseline"/>
              <w:rPr>
                <w:sz w:val="26"/>
                <w:szCs w:val="26"/>
              </w:rPr>
            </w:pPr>
          </w:p>
        </w:tc>
        <w:tc>
          <w:tcPr>
            <w:tcW w:w="198" w:type="pct"/>
          </w:tcPr>
          <w:p w:rsidR="0010443E" w:rsidRPr="00AB75D0" w:rsidRDefault="0010443E" w:rsidP="006B2AC4">
            <w:pPr>
              <w:overflowPunct w:val="0"/>
              <w:autoSpaceDE w:val="0"/>
              <w:autoSpaceDN w:val="0"/>
              <w:adjustRightInd w:val="0"/>
              <w:contextualSpacing/>
              <w:jc w:val="both"/>
              <w:textAlignment w:val="baseline"/>
              <w:rPr>
                <w:sz w:val="26"/>
                <w:szCs w:val="26"/>
              </w:rPr>
            </w:pPr>
          </w:p>
        </w:tc>
        <w:tc>
          <w:tcPr>
            <w:tcW w:w="198" w:type="pct"/>
          </w:tcPr>
          <w:p w:rsidR="0010443E" w:rsidRPr="00AB75D0" w:rsidRDefault="0010443E" w:rsidP="006B2AC4">
            <w:pPr>
              <w:overflowPunct w:val="0"/>
              <w:autoSpaceDE w:val="0"/>
              <w:autoSpaceDN w:val="0"/>
              <w:adjustRightInd w:val="0"/>
              <w:contextualSpacing/>
              <w:jc w:val="both"/>
              <w:textAlignment w:val="baseline"/>
              <w:rPr>
                <w:sz w:val="26"/>
                <w:szCs w:val="26"/>
              </w:rPr>
            </w:pPr>
          </w:p>
        </w:tc>
        <w:tc>
          <w:tcPr>
            <w:tcW w:w="190" w:type="pct"/>
          </w:tcPr>
          <w:p w:rsidR="0010443E" w:rsidRPr="00AB75D0" w:rsidRDefault="0010443E" w:rsidP="006B2AC4">
            <w:pPr>
              <w:overflowPunct w:val="0"/>
              <w:autoSpaceDE w:val="0"/>
              <w:autoSpaceDN w:val="0"/>
              <w:adjustRightInd w:val="0"/>
              <w:contextualSpacing/>
              <w:jc w:val="both"/>
              <w:textAlignment w:val="baseline"/>
              <w:rPr>
                <w:sz w:val="26"/>
                <w:szCs w:val="26"/>
              </w:rPr>
            </w:pPr>
          </w:p>
        </w:tc>
      </w:tr>
    </w:tbl>
    <w:p w:rsidR="0010443E" w:rsidRPr="00AB75D0" w:rsidRDefault="0010443E" w:rsidP="00300365">
      <w:pPr>
        <w:overflowPunct w:val="0"/>
        <w:autoSpaceDE w:val="0"/>
        <w:autoSpaceDN w:val="0"/>
        <w:adjustRightInd w:val="0"/>
        <w:textAlignment w:val="baseline"/>
        <w:rPr>
          <w:vanish/>
          <w:sz w:val="26"/>
          <w:szCs w:val="26"/>
        </w:rPr>
      </w:pPr>
    </w:p>
    <w:tbl>
      <w:tblPr>
        <w:tblpPr w:leftFromText="180" w:rightFromText="180" w:vertAnchor="text" w:horzAnchor="margin" w:tblpY="419"/>
        <w:tblW w:w="30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72"/>
        <w:gridCol w:w="396"/>
        <w:gridCol w:w="395"/>
        <w:gridCol w:w="290"/>
        <w:gridCol w:w="395"/>
        <w:gridCol w:w="395"/>
        <w:gridCol w:w="290"/>
        <w:gridCol w:w="395"/>
        <w:gridCol w:w="397"/>
        <w:gridCol w:w="397"/>
        <w:gridCol w:w="397"/>
      </w:tblGrid>
      <w:tr w:rsidR="0010443E" w:rsidRPr="00AB75D0" w:rsidTr="006B2AC4">
        <w:trPr>
          <w:trHeight w:hRule="exact" w:val="340"/>
        </w:trPr>
        <w:tc>
          <w:tcPr>
            <w:tcW w:w="1834" w:type="pct"/>
            <w:tcBorders>
              <w:top w:val="nil"/>
              <w:left w:val="nil"/>
              <w:bottom w:val="nil"/>
            </w:tcBorders>
          </w:tcPr>
          <w:p w:rsidR="0010443E" w:rsidRPr="00AB75D0" w:rsidRDefault="0010443E" w:rsidP="006B2AC4">
            <w:pPr>
              <w:overflowPunct w:val="0"/>
              <w:autoSpaceDE w:val="0"/>
              <w:autoSpaceDN w:val="0"/>
              <w:adjustRightInd w:val="0"/>
              <w:contextualSpacing/>
              <w:jc w:val="both"/>
              <w:textAlignment w:val="baseline"/>
              <w:rPr>
                <w:sz w:val="26"/>
                <w:szCs w:val="26"/>
              </w:rPr>
            </w:pPr>
            <w:r w:rsidRPr="00AB75D0">
              <w:rPr>
                <w:b/>
                <w:sz w:val="26"/>
                <w:szCs w:val="26"/>
              </w:rPr>
              <w:t>Дата рождения</w:t>
            </w:r>
            <w:r w:rsidRPr="00AB75D0">
              <w:rPr>
                <w:sz w:val="26"/>
                <w:szCs w:val="26"/>
              </w:rPr>
              <w:t>:</w:t>
            </w:r>
          </w:p>
        </w:tc>
        <w:tc>
          <w:tcPr>
            <w:tcW w:w="334" w:type="pct"/>
          </w:tcPr>
          <w:p w:rsidR="0010443E" w:rsidRPr="00AB75D0" w:rsidRDefault="0010443E" w:rsidP="006B2AC4">
            <w:pPr>
              <w:overflowPunct w:val="0"/>
              <w:autoSpaceDE w:val="0"/>
              <w:autoSpaceDN w:val="0"/>
              <w:adjustRightInd w:val="0"/>
              <w:contextualSpacing/>
              <w:jc w:val="both"/>
              <w:textAlignment w:val="baseline"/>
              <w:rPr>
                <w:color w:val="C0C0C0"/>
                <w:sz w:val="26"/>
                <w:szCs w:val="26"/>
              </w:rPr>
            </w:pPr>
            <w:r w:rsidRPr="00AB75D0">
              <w:rPr>
                <w:color w:val="C0C0C0"/>
                <w:sz w:val="26"/>
                <w:szCs w:val="26"/>
              </w:rPr>
              <w:t>ч</w:t>
            </w:r>
          </w:p>
        </w:tc>
        <w:tc>
          <w:tcPr>
            <w:tcW w:w="334" w:type="pct"/>
          </w:tcPr>
          <w:p w:rsidR="0010443E" w:rsidRPr="00AB75D0" w:rsidRDefault="0010443E" w:rsidP="006B2AC4">
            <w:pPr>
              <w:overflowPunct w:val="0"/>
              <w:autoSpaceDE w:val="0"/>
              <w:autoSpaceDN w:val="0"/>
              <w:adjustRightInd w:val="0"/>
              <w:contextualSpacing/>
              <w:jc w:val="both"/>
              <w:textAlignment w:val="baseline"/>
              <w:rPr>
                <w:color w:val="C0C0C0"/>
                <w:sz w:val="26"/>
                <w:szCs w:val="26"/>
              </w:rPr>
            </w:pPr>
            <w:r w:rsidRPr="00AB75D0">
              <w:rPr>
                <w:color w:val="C0C0C0"/>
                <w:sz w:val="26"/>
                <w:szCs w:val="26"/>
              </w:rPr>
              <w:t>ч</w:t>
            </w:r>
          </w:p>
        </w:tc>
        <w:tc>
          <w:tcPr>
            <w:tcW w:w="245" w:type="pct"/>
            <w:tcBorders>
              <w:top w:val="nil"/>
              <w:bottom w:val="nil"/>
            </w:tcBorders>
          </w:tcPr>
          <w:p w:rsidR="0010443E" w:rsidRPr="00AB75D0" w:rsidRDefault="0010443E" w:rsidP="006B2AC4">
            <w:pPr>
              <w:overflowPunct w:val="0"/>
              <w:autoSpaceDE w:val="0"/>
              <w:autoSpaceDN w:val="0"/>
              <w:adjustRightInd w:val="0"/>
              <w:contextualSpacing/>
              <w:jc w:val="both"/>
              <w:textAlignment w:val="baseline"/>
              <w:rPr>
                <w:sz w:val="26"/>
                <w:szCs w:val="26"/>
              </w:rPr>
            </w:pPr>
            <w:r w:rsidRPr="00AB75D0">
              <w:rPr>
                <w:sz w:val="26"/>
                <w:szCs w:val="26"/>
              </w:rPr>
              <w:t>.</w:t>
            </w:r>
          </w:p>
        </w:tc>
        <w:tc>
          <w:tcPr>
            <w:tcW w:w="334" w:type="pct"/>
          </w:tcPr>
          <w:p w:rsidR="0010443E" w:rsidRPr="00AB75D0" w:rsidRDefault="0010443E" w:rsidP="006B2AC4">
            <w:pPr>
              <w:overflowPunct w:val="0"/>
              <w:autoSpaceDE w:val="0"/>
              <w:autoSpaceDN w:val="0"/>
              <w:adjustRightInd w:val="0"/>
              <w:contextualSpacing/>
              <w:jc w:val="both"/>
              <w:textAlignment w:val="baseline"/>
              <w:rPr>
                <w:color w:val="C0C0C0"/>
                <w:sz w:val="26"/>
                <w:szCs w:val="26"/>
              </w:rPr>
            </w:pPr>
            <w:r w:rsidRPr="00AB75D0">
              <w:rPr>
                <w:color w:val="C0C0C0"/>
                <w:sz w:val="26"/>
                <w:szCs w:val="26"/>
              </w:rPr>
              <w:t>м</w:t>
            </w:r>
          </w:p>
        </w:tc>
        <w:tc>
          <w:tcPr>
            <w:tcW w:w="334" w:type="pct"/>
          </w:tcPr>
          <w:p w:rsidR="0010443E" w:rsidRPr="00AB75D0" w:rsidRDefault="0010443E" w:rsidP="006B2AC4">
            <w:pPr>
              <w:overflowPunct w:val="0"/>
              <w:autoSpaceDE w:val="0"/>
              <w:autoSpaceDN w:val="0"/>
              <w:adjustRightInd w:val="0"/>
              <w:contextualSpacing/>
              <w:jc w:val="both"/>
              <w:textAlignment w:val="baseline"/>
              <w:rPr>
                <w:color w:val="C0C0C0"/>
                <w:sz w:val="26"/>
                <w:szCs w:val="26"/>
              </w:rPr>
            </w:pPr>
            <w:r w:rsidRPr="00AB75D0">
              <w:rPr>
                <w:color w:val="C0C0C0"/>
                <w:sz w:val="26"/>
                <w:szCs w:val="26"/>
              </w:rPr>
              <w:t>м</w:t>
            </w:r>
          </w:p>
        </w:tc>
        <w:tc>
          <w:tcPr>
            <w:tcW w:w="245" w:type="pct"/>
            <w:tcBorders>
              <w:top w:val="nil"/>
              <w:bottom w:val="nil"/>
            </w:tcBorders>
          </w:tcPr>
          <w:p w:rsidR="0010443E" w:rsidRPr="00AB75D0" w:rsidRDefault="0010443E" w:rsidP="006B2AC4">
            <w:pPr>
              <w:overflowPunct w:val="0"/>
              <w:autoSpaceDE w:val="0"/>
              <w:autoSpaceDN w:val="0"/>
              <w:adjustRightInd w:val="0"/>
              <w:contextualSpacing/>
              <w:jc w:val="both"/>
              <w:textAlignment w:val="baseline"/>
              <w:rPr>
                <w:sz w:val="26"/>
                <w:szCs w:val="26"/>
              </w:rPr>
            </w:pPr>
            <w:r w:rsidRPr="00AB75D0">
              <w:rPr>
                <w:sz w:val="26"/>
                <w:szCs w:val="26"/>
              </w:rPr>
              <w:t>.</w:t>
            </w:r>
          </w:p>
        </w:tc>
        <w:tc>
          <w:tcPr>
            <w:tcW w:w="334" w:type="pct"/>
          </w:tcPr>
          <w:p w:rsidR="0010443E" w:rsidRPr="00AB75D0" w:rsidRDefault="0010443E" w:rsidP="006B2AC4">
            <w:pPr>
              <w:overflowPunct w:val="0"/>
              <w:autoSpaceDE w:val="0"/>
              <w:autoSpaceDN w:val="0"/>
              <w:adjustRightInd w:val="0"/>
              <w:contextualSpacing/>
              <w:jc w:val="both"/>
              <w:textAlignment w:val="baseline"/>
              <w:rPr>
                <w:sz w:val="26"/>
                <w:szCs w:val="26"/>
              </w:rPr>
            </w:pPr>
          </w:p>
        </w:tc>
        <w:tc>
          <w:tcPr>
            <w:tcW w:w="335" w:type="pct"/>
          </w:tcPr>
          <w:p w:rsidR="0010443E" w:rsidRPr="00AB75D0" w:rsidRDefault="0010443E" w:rsidP="006B2AC4">
            <w:pPr>
              <w:overflowPunct w:val="0"/>
              <w:autoSpaceDE w:val="0"/>
              <w:autoSpaceDN w:val="0"/>
              <w:adjustRightInd w:val="0"/>
              <w:contextualSpacing/>
              <w:jc w:val="both"/>
              <w:textAlignment w:val="baseline"/>
              <w:rPr>
                <w:sz w:val="26"/>
                <w:szCs w:val="26"/>
              </w:rPr>
            </w:pPr>
          </w:p>
        </w:tc>
        <w:tc>
          <w:tcPr>
            <w:tcW w:w="335" w:type="pct"/>
          </w:tcPr>
          <w:p w:rsidR="0010443E" w:rsidRPr="00AB75D0" w:rsidRDefault="0010443E" w:rsidP="006B2AC4">
            <w:pPr>
              <w:overflowPunct w:val="0"/>
              <w:autoSpaceDE w:val="0"/>
              <w:autoSpaceDN w:val="0"/>
              <w:adjustRightInd w:val="0"/>
              <w:contextualSpacing/>
              <w:jc w:val="both"/>
              <w:textAlignment w:val="baseline"/>
              <w:rPr>
                <w:color w:val="C0C0C0"/>
                <w:sz w:val="26"/>
                <w:szCs w:val="26"/>
              </w:rPr>
            </w:pPr>
            <w:r w:rsidRPr="00AB75D0">
              <w:rPr>
                <w:color w:val="C0C0C0"/>
                <w:sz w:val="26"/>
                <w:szCs w:val="26"/>
              </w:rPr>
              <w:t>г</w:t>
            </w:r>
          </w:p>
        </w:tc>
        <w:tc>
          <w:tcPr>
            <w:tcW w:w="335" w:type="pct"/>
          </w:tcPr>
          <w:p w:rsidR="0010443E" w:rsidRPr="00AB75D0" w:rsidRDefault="0010443E" w:rsidP="006B2AC4">
            <w:pPr>
              <w:overflowPunct w:val="0"/>
              <w:autoSpaceDE w:val="0"/>
              <w:autoSpaceDN w:val="0"/>
              <w:adjustRightInd w:val="0"/>
              <w:contextualSpacing/>
              <w:jc w:val="both"/>
              <w:textAlignment w:val="baseline"/>
              <w:rPr>
                <w:color w:val="C0C0C0"/>
                <w:sz w:val="26"/>
                <w:szCs w:val="26"/>
              </w:rPr>
            </w:pPr>
            <w:r w:rsidRPr="00AB75D0">
              <w:rPr>
                <w:color w:val="C0C0C0"/>
                <w:sz w:val="26"/>
                <w:szCs w:val="26"/>
              </w:rPr>
              <w:t>г</w:t>
            </w:r>
          </w:p>
        </w:tc>
      </w:tr>
    </w:tbl>
    <w:p w:rsidR="0010443E" w:rsidRPr="00AB75D0" w:rsidRDefault="0010443E" w:rsidP="00300365">
      <w:pPr>
        <w:overflowPunct w:val="0"/>
        <w:autoSpaceDE w:val="0"/>
        <w:autoSpaceDN w:val="0"/>
        <w:adjustRightInd w:val="0"/>
        <w:jc w:val="center"/>
        <w:textAlignment w:val="baseline"/>
        <w:rPr>
          <w:i/>
          <w:sz w:val="26"/>
          <w:szCs w:val="26"/>
          <w:vertAlign w:val="superscript"/>
        </w:rPr>
      </w:pPr>
      <w:r w:rsidRPr="00AB75D0">
        <w:rPr>
          <w:i/>
          <w:sz w:val="26"/>
          <w:szCs w:val="26"/>
          <w:vertAlign w:val="superscript"/>
        </w:rPr>
        <w:t>отчеств</w:t>
      </w:r>
      <w:proofErr w:type="gramStart"/>
      <w:r w:rsidRPr="00AB75D0">
        <w:rPr>
          <w:i/>
          <w:sz w:val="26"/>
          <w:szCs w:val="26"/>
          <w:vertAlign w:val="superscript"/>
        </w:rPr>
        <w:t>о(</w:t>
      </w:r>
      <w:proofErr w:type="gramEnd"/>
      <w:r w:rsidRPr="00AB75D0">
        <w:rPr>
          <w:i/>
          <w:sz w:val="26"/>
          <w:szCs w:val="26"/>
          <w:vertAlign w:val="superscript"/>
        </w:rPr>
        <w:t>при наличии)</w:t>
      </w:r>
    </w:p>
    <w:p w:rsidR="0010443E" w:rsidRPr="00AB75D0" w:rsidRDefault="0010443E" w:rsidP="00300365">
      <w:pPr>
        <w:overflowPunct w:val="0"/>
        <w:autoSpaceDE w:val="0"/>
        <w:autoSpaceDN w:val="0"/>
        <w:adjustRightInd w:val="0"/>
        <w:jc w:val="both"/>
        <w:textAlignment w:val="baseline"/>
        <w:rPr>
          <w:b/>
          <w:sz w:val="26"/>
          <w:szCs w:val="26"/>
        </w:rPr>
      </w:pPr>
    </w:p>
    <w:p w:rsidR="0010443E" w:rsidRPr="00AB75D0" w:rsidRDefault="0010443E" w:rsidP="00300365">
      <w:pPr>
        <w:overflowPunct w:val="0"/>
        <w:autoSpaceDE w:val="0"/>
        <w:autoSpaceDN w:val="0"/>
        <w:adjustRightInd w:val="0"/>
        <w:textAlignment w:val="baseline"/>
        <w:rPr>
          <w:b/>
          <w:sz w:val="26"/>
          <w:szCs w:val="26"/>
        </w:rPr>
      </w:pPr>
    </w:p>
    <w:p w:rsidR="0010443E" w:rsidRPr="00AB75D0" w:rsidRDefault="0010443E" w:rsidP="00300365">
      <w:pPr>
        <w:overflowPunct w:val="0"/>
        <w:autoSpaceDE w:val="0"/>
        <w:autoSpaceDN w:val="0"/>
        <w:adjustRightInd w:val="0"/>
        <w:textAlignment w:val="baseline"/>
        <w:rPr>
          <w:sz w:val="26"/>
          <w:szCs w:val="26"/>
        </w:rPr>
      </w:pPr>
      <w:r w:rsidRPr="00AB75D0">
        <w:rPr>
          <w:b/>
          <w:sz w:val="26"/>
          <w:szCs w:val="26"/>
        </w:rPr>
        <w:t>Наименование документа, удостоверяющего личность</w:t>
      </w:r>
      <w:r w:rsidRPr="00AB75D0">
        <w:rPr>
          <w:sz w:val="26"/>
          <w:szCs w:val="26"/>
        </w:rPr>
        <w:t xml:space="preserve"> _______________________________________________________________________</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34"/>
        <w:gridCol w:w="397"/>
        <w:gridCol w:w="397"/>
        <w:gridCol w:w="397"/>
        <w:gridCol w:w="397"/>
        <w:gridCol w:w="1701"/>
        <w:gridCol w:w="397"/>
        <w:gridCol w:w="397"/>
        <w:gridCol w:w="397"/>
        <w:gridCol w:w="397"/>
        <w:gridCol w:w="397"/>
        <w:gridCol w:w="397"/>
        <w:gridCol w:w="397"/>
        <w:gridCol w:w="397"/>
        <w:gridCol w:w="397"/>
        <w:gridCol w:w="397"/>
      </w:tblGrid>
      <w:tr w:rsidR="0010443E" w:rsidRPr="00AB75D0" w:rsidTr="006B2AC4">
        <w:trPr>
          <w:trHeight w:hRule="exact" w:val="340"/>
        </w:trPr>
        <w:tc>
          <w:tcPr>
            <w:tcW w:w="1134" w:type="dxa"/>
            <w:tcBorders>
              <w:top w:val="nil"/>
              <w:left w:val="nil"/>
              <w:bottom w:val="nil"/>
            </w:tcBorders>
          </w:tcPr>
          <w:p w:rsidR="0010443E" w:rsidRPr="00AB75D0" w:rsidRDefault="0010443E" w:rsidP="006B2AC4">
            <w:pPr>
              <w:overflowPunct w:val="0"/>
              <w:autoSpaceDE w:val="0"/>
              <w:autoSpaceDN w:val="0"/>
              <w:adjustRightInd w:val="0"/>
              <w:jc w:val="both"/>
              <w:textAlignment w:val="baseline"/>
              <w:rPr>
                <w:b/>
                <w:sz w:val="26"/>
                <w:szCs w:val="26"/>
              </w:rPr>
            </w:pPr>
            <w:r w:rsidRPr="00AB75D0">
              <w:rPr>
                <w:b/>
                <w:sz w:val="26"/>
                <w:szCs w:val="26"/>
              </w:rPr>
              <w:t>Серия</w:t>
            </w:r>
          </w:p>
        </w:tc>
        <w:tc>
          <w:tcPr>
            <w:tcW w:w="397" w:type="dxa"/>
          </w:tcPr>
          <w:p w:rsidR="0010443E" w:rsidRPr="00AB75D0" w:rsidRDefault="0010443E" w:rsidP="006B2AC4">
            <w:pPr>
              <w:overflowPunct w:val="0"/>
              <w:autoSpaceDE w:val="0"/>
              <w:autoSpaceDN w:val="0"/>
              <w:adjustRightInd w:val="0"/>
              <w:jc w:val="both"/>
              <w:textAlignment w:val="baseline"/>
              <w:rPr>
                <w:sz w:val="26"/>
                <w:szCs w:val="26"/>
              </w:rPr>
            </w:pPr>
          </w:p>
        </w:tc>
        <w:tc>
          <w:tcPr>
            <w:tcW w:w="397" w:type="dxa"/>
          </w:tcPr>
          <w:p w:rsidR="0010443E" w:rsidRPr="00AB75D0" w:rsidRDefault="0010443E" w:rsidP="006B2AC4">
            <w:pPr>
              <w:overflowPunct w:val="0"/>
              <w:autoSpaceDE w:val="0"/>
              <w:autoSpaceDN w:val="0"/>
              <w:adjustRightInd w:val="0"/>
              <w:jc w:val="both"/>
              <w:textAlignment w:val="baseline"/>
              <w:rPr>
                <w:sz w:val="26"/>
                <w:szCs w:val="26"/>
              </w:rPr>
            </w:pPr>
          </w:p>
        </w:tc>
        <w:tc>
          <w:tcPr>
            <w:tcW w:w="397" w:type="dxa"/>
          </w:tcPr>
          <w:p w:rsidR="0010443E" w:rsidRPr="00AB75D0" w:rsidRDefault="0010443E" w:rsidP="006B2AC4">
            <w:pPr>
              <w:overflowPunct w:val="0"/>
              <w:autoSpaceDE w:val="0"/>
              <w:autoSpaceDN w:val="0"/>
              <w:adjustRightInd w:val="0"/>
              <w:jc w:val="both"/>
              <w:textAlignment w:val="baseline"/>
              <w:rPr>
                <w:sz w:val="26"/>
                <w:szCs w:val="26"/>
              </w:rPr>
            </w:pPr>
          </w:p>
        </w:tc>
        <w:tc>
          <w:tcPr>
            <w:tcW w:w="397" w:type="dxa"/>
          </w:tcPr>
          <w:p w:rsidR="0010443E" w:rsidRPr="00AB75D0" w:rsidRDefault="0010443E" w:rsidP="006B2AC4">
            <w:pPr>
              <w:overflowPunct w:val="0"/>
              <w:autoSpaceDE w:val="0"/>
              <w:autoSpaceDN w:val="0"/>
              <w:adjustRightInd w:val="0"/>
              <w:jc w:val="both"/>
              <w:textAlignment w:val="baseline"/>
              <w:rPr>
                <w:sz w:val="26"/>
                <w:szCs w:val="26"/>
              </w:rPr>
            </w:pPr>
          </w:p>
        </w:tc>
        <w:tc>
          <w:tcPr>
            <w:tcW w:w="1701" w:type="dxa"/>
            <w:tcBorders>
              <w:top w:val="nil"/>
              <w:bottom w:val="nil"/>
            </w:tcBorders>
          </w:tcPr>
          <w:p w:rsidR="0010443E" w:rsidRPr="00AB75D0" w:rsidRDefault="0010443E" w:rsidP="006B2AC4">
            <w:pPr>
              <w:overflowPunct w:val="0"/>
              <w:autoSpaceDE w:val="0"/>
              <w:autoSpaceDN w:val="0"/>
              <w:adjustRightInd w:val="0"/>
              <w:jc w:val="right"/>
              <w:textAlignment w:val="baseline"/>
              <w:rPr>
                <w:b/>
                <w:sz w:val="26"/>
                <w:szCs w:val="26"/>
              </w:rPr>
            </w:pPr>
            <w:r w:rsidRPr="00AB75D0">
              <w:rPr>
                <w:b/>
                <w:sz w:val="26"/>
                <w:szCs w:val="26"/>
              </w:rPr>
              <w:t>Номер</w:t>
            </w:r>
          </w:p>
        </w:tc>
        <w:tc>
          <w:tcPr>
            <w:tcW w:w="397" w:type="dxa"/>
          </w:tcPr>
          <w:p w:rsidR="0010443E" w:rsidRPr="00AB75D0" w:rsidRDefault="0010443E" w:rsidP="006B2AC4">
            <w:pPr>
              <w:overflowPunct w:val="0"/>
              <w:autoSpaceDE w:val="0"/>
              <w:autoSpaceDN w:val="0"/>
              <w:adjustRightInd w:val="0"/>
              <w:jc w:val="both"/>
              <w:textAlignment w:val="baseline"/>
              <w:rPr>
                <w:sz w:val="26"/>
                <w:szCs w:val="26"/>
              </w:rPr>
            </w:pPr>
          </w:p>
        </w:tc>
        <w:tc>
          <w:tcPr>
            <w:tcW w:w="397" w:type="dxa"/>
          </w:tcPr>
          <w:p w:rsidR="0010443E" w:rsidRPr="00AB75D0" w:rsidRDefault="0010443E" w:rsidP="006B2AC4">
            <w:pPr>
              <w:overflowPunct w:val="0"/>
              <w:autoSpaceDE w:val="0"/>
              <w:autoSpaceDN w:val="0"/>
              <w:adjustRightInd w:val="0"/>
              <w:jc w:val="both"/>
              <w:textAlignment w:val="baseline"/>
              <w:rPr>
                <w:sz w:val="26"/>
                <w:szCs w:val="26"/>
              </w:rPr>
            </w:pPr>
          </w:p>
        </w:tc>
        <w:tc>
          <w:tcPr>
            <w:tcW w:w="397" w:type="dxa"/>
          </w:tcPr>
          <w:p w:rsidR="0010443E" w:rsidRPr="00AB75D0" w:rsidRDefault="0010443E" w:rsidP="006B2AC4">
            <w:pPr>
              <w:overflowPunct w:val="0"/>
              <w:autoSpaceDE w:val="0"/>
              <w:autoSpaceDN w:val="0"/>
              <w:adjustRightInd w:val="0"/>
              <w:jc w:val="both"/>
              <w:textAlignment w:val="baseline"/>
              <w:rPr>
                <w:sz w:val="26"/>
                <w:szCs w:val="26"/>
              </w:rPr>
            </w:pPr>
          </w:p>
        </w:tc>
        <w:tc>
          <w:tcPr>
            <w:tcW w:w="397" w:type="dxa"/>
          </w:tcPr>
          <w:p w:rsidR="0010443E" w:rsidRPr="00AB75D0" w:rsidRDefault="0010443E" w:rsidP="006B2AC4">
            <w:pPr>
              <w:overflowPunct w:val="0"/>
              <w:autoSpaceDE w:val="0"/>
              <w:autoSpaceDN w:val="0"/>
              <w:adjustRightInd w:val="0"/>
              <w:jc w:val="both"/>
              <w:textAlignment w:val="baseline"/>
              <w:rPr>
                <w:sz w:val="26"/>
                <w:szCs w:val="26"/>
              </w:rPr>
            </w:pPr>
          </w:p>
        </w:tc>
        <w:tc>
          <w:tcPr>
            <w:tcW w:w="397" w:type="dxa"/>
          </w:tcPr>
          <w:p w:rsidR="0010443E" w:rsidRPr="00AB75D0" w:rsidRDefault="0010443E" w:rsidP="006B2AC4">
            <w:pPr>
              <w:overflowPunct w:val="0"/>
              <w:autoSpaceDE w:val="0"/>
              <w:autoSpaceDN w:val="0"/>
              <w:adjustRightInd w:val="0"/>
              <w:jc w:val="both"/>
              <w:textAlignment w:val="baseline"/>
              <w:rPr>
                <w:sz w:val="26"/>
                <w:szCs w:val="26"/>
              </w:rPr>
            </w:pPr>
          </w:p>
        </w:tc>
        <w:tc>
          <w:tcPr>
            <w:tcW w:w="397" w:type="dxa"/>
          </w:tcPr>
          <w:p w:rsidR="0010443E" w:rsidRPr="00AB75D0" w:rsidRDefault="0010443E" w:rsidP="006B2AC4">
            <w:pPr>
              <w:overflowPunct w:val="0"/>
              <w:autoSpaceDE w:val="0"/>
              <w:autoSpaceDN w:val="0"/>
              <w:adjustRightInd w:val="0"/>
              <w:jc w:val="both"/>
              <w:textAlignment w:val="baseline"/>
              <w:rPr>
                <w:sz w:val="26"/>
                <w:szCs w:val="26"/>
              </w:rPr>
            </w:pPr>
          </w:p>
        </w:tc>
        <w:tc>
          <w:tcPr>
            <w:tcW w:w="397" w:type="dxa"/>
          </w:tcPr>
          <w:p w:rsidR="0010443E" w:rsidRPr="00AB75D0" w:rsidRDefault="0010443E" w:rsidP="006B2AC4">
            <w:pPr>
              <w:overflowPunct w:val="0"/>
              <w:autoSpaceDE w:val="0"/>
              <w:autoSpaceDN w:val="0"/>
              <w:adjustRightInd w:val="0"/>
              <w:jc w:val="both"/>
              <w:textAlignment w:val="baseline"/>
              <w:rPr>
                <w:sz w:val="26"/>
                <w:szCs w:val="26"/>
              </w:rPr>
            </w:pPr>
          </w:p>
        </w:tc>
        <w:tc>
          <w:tcPr>
            <w:tcW w:w="397" w:type="dxa"/>
          </w:tcPr>
          <w:p w:rsidR="0010443E" w:rsidRPr="00AB75D0" w:rsidRDefault="0010443E" w:rsidP="006B2AC4">
            <w:pPr>
              <w:overflowPunct w:val="0"/>
              <w:autoSpaceDE w:val="0"/>
              <w:autoSpaceDN w:val="0"/>
              <w:adjustRightInd w:val="0"/>
              <w:jc w:val="both"/>
              <w:textAlignment w:val="baseline"/>
              <w:rPr>
                <w:sz w:val="26"/>
                <w:szCs w:val="26"/>
              </w:rPr>
            </w:pPr>
          </w:p>
        </w:tc>
        <w:tc>
          <w:tcPr>
            <w:tcW w:w="397" w:type="dxa"/>
          </w:tcPr>
          <w:p w:rsidR="0010443E" w:rsidRPr="00AB75D0" w:rsidRDefault="0010443E" w:rsidP="006B2AC4">
            <w:pPr>
              <w:overflowPunct w:val="0"/>
              <w:autoSpaceDE w:val="0"/>
              <w:autoSpaceDN w:val="0"/>
              <w:adjustRightInd w:val="0"/>
              <w:jc w:val="both"/>
              <w:textAlignment w:val="baseline"/>
              <w:rPr>
                <w:sz w:val="26"/>
                <w:szCs w:val="26"/>
              </w:rPr>
            </w:pPr>
          </w:p>
        </w:tc>
        <w:tc>
          <w:tcPr>
            <w:tcW w:w="397" w:type="dxa"/>
          </w:tcPr>
          <w:p w:rsidR="0010443E" w:rsidRPr="00AB75D0" w:rsidRDefault="0010443E" w:rsidP="006B2AC4">
            <w:pPr>
              <w:overflowPunct w:val="0"/>
              <w:autoSpaceDE w:val="0"/>
              <w:autoSpaceDN w:val="0"/>
              <w:adjustRightInd w:val="0"/>
              <w:jc w:val="both"/>
              <w:textAlignment w:val="baseline"/>
              <w:rPr>
                <w:sz w:val="26"/>
                <w:szCs w:val="26"/>
              </w:rPr>
            </w:pPr>
          </w:p>
        </w:tc>
      </w:tr>
    </w:tbl>
    <w:p w:rsidR="0010443E" w:rsidRPr="00AB75D0" w:rsidRDefault="0010443E" w:rsidP="00300365">
      <w:pPr>
        <w:overflowPunct w:val="0"/>
        <w:autoSpaceDE w:val="0"/>
        <w:autoSpaceDN w:val="0"/>
        <w:adjustRightInd w:val="0"/>
        <w:contextualSpacing/>
        <w:jc w:val="both"/>
        <w:textAlignment w:val="baseline"/>
        <w:rPr>
          <w:sz w:val="26"/>
          <w:szCs w:val="26"/>
        </w:rPr>
      </w:pPr>
    </w:p>
    <w:p w:rsidR="0010443E" w:rsidRPr="00AB75D0" w:rsidRDefault="0010443E" w:rsidP="00300365">
      <w:pPr>
        <w:overflowPunct w:val="0"/>
        <w:autoSpaceDE w:val="0"/>
        <w:autoSpaceDN w:val="0"/>
        <w:adjustRightInd w:val="0"/>
        <w:jc w:val="both"/>
        <w:textAlignment w:val="baseline"/>
        <w:rPr>
          <w:sz w:val="26"/>
          <w:szCs w:val="26"/>
        </w:rPr>
      </w:pPr>
      <w:r w:rsidRPr="00AB75D0">
        <w:rPr>
          <w:sz w:val="26"/>
          <w:szCs w:val="26"/>
        </w:rPr>
        <w:t xml:space="preserve">прошу зарегистрировать меня для участия в ОГЭ/ГВЭ по следующим учебным предметам: </w:t>
      </w:r>
    </w:p>
    <w:tbl>
      <w:tblPr>
        <w:tblW w:w="51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795"/>
        <w:gridCol w:w="2128"/>
        <w:gridCol w:w="1985"/>
        <w:gridCol w:w="1898"/>
      </w:tblGrid>
      <w:tr w:rsidR="0010443E" w:rsidRPr="00AB75D0" w:rsidTr="006B2AC4">
        <w:trPr>
          <w:trHeight w:val="858"/>
        </w:trPr>
        <w:tc>
          <w:tcPr>
            <w:tcW w:w="1935" w:type="pct"/>
            <w:vAlign w:val="center"/>
          </w:tcPr>
          <w:p w:rsidR="0010443E" w:rsidRPr="00AB75D0" w:rsidRDefault="0010443E" w:rsidP="006B2AC4">
            <w:pPr>
              <w:overflowPunct w:val="0"/>
              <w:autoSpaceDE w:val="0"/>
              <w:autoSpaceDN w:val="0"/>
              <w:adjustRightInd w:val="0"/>
              <w:jc w:val="center"/>
              <w:textAlignment w:val="baseline"/>
              <w:rPr>
                <w:b/>
                <w:sz w:val="26"/>
                <w:szCs w:val="26"/>
              </w:rPr>
            </w:pPr>
            <w:r w:rsidRPr="00AB75D0">
              <w:rPr>
                <w:b/>
                <w:sz w:val="26"/>
                <w:szCs w:val="26"/>
              </w:rPr>
              <w:t>Наименование учебного предмета</w:t>
            </w:r>
          </w:p>
        </w:tc>
        <w:tc>
          <w:tcPr>
            <w:tcW w:w="1085" w:type="pct"/>
            <w:vAlign w:val="center"/>
          </w:tcPr>
          <w:p w:rsidR="0010443E" w:rsidRPr="00AB75D0" w:rsidRDefault="0010443E" w:rsidP="006B2AC4">
            <w:pPr>
              <w:overflowPunct w:val="0"/>
              <w:autoSpaceDE w:val="0"/>
              <w:autoSpaceDN w:val="0"/>
              <w:adjustRightInd w:val="0"/>
              <w:jc w:val="center"/>
              <w:textAlignment w:val="baseline"/>
              <w:rPr>
                <w:sz w:val="26"/>
                <w:szCs w:val="26"/>
              </w:rPr>
            </w:pPr>
            <w:proofErr w:type="gramStart"/>
            <w:r w:rsidRPr="00AB75D0">
              <w:rPr>
                <w:b/>
                <w:sz w:val="26"/>
                <w:szCs w:val="26"/>
              </w:rPr>
              <w:t xml:space="preserve">Отметка о выборе </w:t>
            </w:r>
            <w:r w:rsidRPr="00AB75D0">
              <w:rPr>
                <w:sz w:val="26"/>
                <w:szCs w:val="26"/>
              </w:rPr>
              <w:t>(досрочный/</w:t>
            </w:r>
            <w:proofErr w:type="gramEnd"/>
          </w:p>
          <w:p w:rsidR="0010443E" w:rsidRPr="00AB75D0" w:rsidRDefault="0010443E" w:rsidP="006B2AC4">
            <w:pPr>
              <w:overflowPunct w:val="0"/>
              <w:autoSpaceDE w:val="0"/>
              <w:autoSpaceDN w:val="0"/>
              <w:adjustRightInd w:val="0"/>
              <w:jc w:val="center"/>
              <w:textAlignment w:val="baseline"/>
              <w:rPr>
                <w:sz w:val="26"/>
                <w:szCs w:val="26"/>
              </w:rPr>
            </w:pPr>
            <w:r w:rsidRPr="00AB75D0">
              <w:rPr>
                <w:sz w:val="26"/>
                <w:szCs w:val="26"/>
              </w:rPr>
              <w:t>основной/</w:t>
            </w:r>
          </w:p>
          <w:p w:rsidR="0010443E" w:rsidRPr="00AB75D0" w:rsidRDefault="0010443E" w:rsidP="006B2AC4">
            <w:pPr>
              <w:overflowPunct w:val="0"/>
              <w:autoSpaceDE w:val="0"/>
              <w:autoSpaceDN w:val="0"/>
              <w:adjustRightInd w:val="0"/>
              <w:jc w:val="center"/>
              <w:textAlignment w:val="baseline"/>
              <w:rPr>
                <w:b/>
                <w:sz w:val="26"/>
                <w:szCs w:val="26"/>
              </w:rPr>
            </w:pPr>
            <w:r w:rsidRPr="00AB75D0">
              <w:rPr>
                <w:sz w:val="26"/>
                <w:szCs w:val="26"/>
              </w:rPr>
              <w:t>дополнительный период)</w:t>
            </w:r>
          </w:p>
        </w:tc>
        <w:tc>
          <w:tcPr>
            <w:tcW w:w="1012" w:type="pct"/>
            <w:vAlign w:val="center"/>
          </w:tcPr>
          <w:p w:rsidR="0010443E" w:rsidRPr="00AB75D0" w:rsidRDefault="0010443E" w:rsidP="006B2AC4">
            <w:pPr>
              <w:overflowPunct w:val="0"/>
              <w:autoSpaceDE w:val="0"/>
              <w:autoSpaceDN w:val="0"/>
              <w:adjustRightInd w:val="0"/>
              <w:jc w:val="center"/>
              <w:textAlignment w:val="baseline"/>
              <w:rPr>
                <w:b/>
                <w:sz w:val="26"/>
                <w:szCs w:val="26"/>
              </w:rPr>
            </w:pPr>
            <w:r w:rsidRPr="00AB75D0">
              <w:rPr>
                <w:b/>
                <w:sz w:val="26"/>
                <w:szCs w:val="26"/>
              </w:rPr>
              <w:t>Выбор даты в соответствии с единым расписанием проведения ОГЭ/ГВЭ</w:t>
            </w:r>
          </w:p>
        </w:tc>
        <w:tc>
          <w:tcPr>
            <w:tcW w:w="969" w:type="pct"/>
            <w:vAlign w:val="center"/>
          </w:tcPr>
          <w:p w:rsidR="0010443E" w:rsidRPr="00AB75D0" w:rsidRDefault="0010443E" w:rsidP="006B2AC4">
            <w:pPr>
              <w:overflowPunct w:val="0"/>
              <w:autoSpaceDE w:val="0"/>
              <w:autoSpaceDN w:val="0"/>
              <w:adjustRightInd w:val="0"/>
              <w:jc w:val="center"/>
              <w:textAlignment w:val="baseline"/>
              <w:rPr>
                <w:sz w:val="26"/>
                <w:szCs w:val="26"/>
              </w:rPr>
            </w:pPr>
            <w:proofErr w:type="gramStart"/>
            <w:r w:rsidRPr="00AB75D0">
              <w:rPr>
                <w:b/>
                <w:sz w:val="26"/>
                <w:szCs w:val="26"/>
              </w:rPr>
              <w:t xml:space="preserve">Форма сдачи экзамена </w:t>
            </w:r>
            <w:r w:rsidRPr="00AB75D0">
              <w:rPr>
                <w:sz w:val="26"/>
                <w:szCs w:val="26"/>
              </w:rPr>
              <w:t>(устная/</w:t>
            </w:r>
            <w:proofErr w:type="gramEnd"/>
          </w:p>
          <w:p w:rsidR="0010443E" w:rsidRPr="00AB75D0" w:rsidRDefault="0010443E" w:rsidP="006B2AC4">
            <w:pPr>
              <w:overflowPunct w:val="0"/>
              <w:autoSpaceDE w:val="0"/>
              <w:autoSpaceDN w:val="0"/>
              <w:adjustRightInd w:val="0"/>
              <w:jc w:val="center"/>
              <w:textAlignment w:val="baseline"/>
              <w:rPr>
                <w:b/>
                <w:sz w:val="26"/>
                <w:szCs w:val="26"/>
              </w:rPr>
            </w:pPr>
            <w:r w:rsidRPr="00AB75D0">
              <w:rPr>
                <w:sz w:val="26"/>
                <w:szCs w:val="26"/>
              </w:rPr>
              <w:t>письменная)</w:t>
            </w:r>
            <w:r w:rsidRPr="00AB75D0">
              <w:rPr>
                <w:rStyle w:val="af0"/>
                <w:sz w:val="26"/>
                <w:szCs w:val="26"/>
              </w:rPr>
              <w:footnoteReference w:id="13"/>
            </w:r>
          </w:p>
        </w:tc>
      </w:tr>
      <w:tr w:rsidR="0010443E" w:rsidRPr="00AB75D0" w:rsidTr="006B2AC4">
        <w:trPr>
          <w:trHeight w:hRule="exact" w:val="1300"/>
        </w:trPr>
        <w:tc>
          <w:tcPr>
            <w:tcW w:w="1935" w:type="pct"/>
          </w:tcPr>
          <w:p w:rsidR="0010443E" w:rsidRPr="00AB75D0" w:rsidRDefault="0010443E" w:rsidP="006B2AC4">
            <w:pPr>
              <w:overflowPunct w:val="0"/>
              <w:autoSpaceDE w:val="0"/>
              <w:autoSpaceDN w:val="0"/>
              <w:adjustRightInd w:val="0"/>
              <w:textAlignment w:val="baseline"/>
              <w:rPr>
                <w:sz w:val="26"/>
                <w:szCs w:val="26"/>
              </w:rPr>
            </w:pPr>
            <w:r w:rsidRPr="00AB75D0">
              <w:rPr>
                <w:sz w:val="26"/>
                <w:szCs w:val="26"/>
              </w:rPr>
              <w:t xml:space="preserve">Русский язык </w:t>
            </w:r>
          </w:p>
          <w:p w:rsidR="0010443E" w:rsidRPr="00AB75D0" w:rsidRDefault="0010443E" w:rsidP="006B2AC4">
            <w:pPr>
              <w:overflowPunct w:val="0"/>
              <w:autoSpaceDE w:val="0"/>
              <w:autoSpaceDN w:val="0"/>
              <w:adjustRightInd w:val="0"/>
              <w:textAlignment w:val="baseline"/>
              <w:rPr>
                <w:sz w:val="26"/>
                <w:szCs w:val="26"/>
              </w:rPr>
            </w:pPr>
            <w:r w:rsidRPr="00AB75D0">
              <w:rPr>
                <w:sz w:val="26"/>
                <w:szCs w:val="26"/>
              </w:rPr>
              <w:t>(</w:t>
            </w:r>
            <w:r w:rsidRPr="00AB75D0">
              <w:rPr>
                <w:i/>
                <w:sz w:val="26"/>
                <w:szCs w:val="26"/>
              </w:rPr>
              <w:t>указать изложение/сочинение/диктант)</w:t>
            </w:r>
            <w:r w:rsidRPr="00AB75D0">
              <w:rPr>
                <w:rStyle w:val="af0"/>
                <w:i/>
                <w:sz w:val="26"/>
                <w:szCs w:val="26"/>
              </w:rPr>
              <w:footnoteReference w:id="14"/>
            </w:r>
          </w:p>
          <w:p w:rsidR="0010443E" w:rsidRPr="00AB75D0" w:rsidRDefault="0010443E" w:rsidP="006B2AC4">
            <w:pPr>
              <w:overflowPunct w:val="0"/>
              <w:autoSpaceDE w:val="0"/>
              <w:autoSpaceDN w:val="0"/>
              <w:adjustRightInd w:val="0"/>
              <w:textAlignment w:val="baseline"/>
              <w:rPr>
                <w:sz w:val="26"/>
                <w:szCs w:val="26"/>
              </w:rPr>
            </w:pPr>
          </w:p>
        </w:tc>
        <w:tc>
          <w:tcPr>
            <w:tcW w:w="1085" w:type="pct"/>
          </w:tcPr>
          <w:p w:rsidR="0010443E" w:rsidRPr="00AB75D0" w:rsidRDefault="0010443E" w:rsidP="006B2AC4">
            <w:pPr>
              <w:overflowPunct w:val="0"/>
              <w:autoSpaceDE w:val="0"/>
              <w:autoSpaceDN w:val="0"/>
              <w:adjustRightInd w:val="0"/>
              <w:textAlignment w:val="baseline"/>
              <w:rPr>
                <w:sz w:val="26"/>
                <w:szCs w:val="26"/>
              </w:rPr>
            </w:pPr>
          </w:p>
        </w:tc>
        <w:tc>
          <w:tcPr>
            <w:tcW w:w="1012" w:type="pct"/>
          </w:tcPr>
          <w:p w:rsidR="0010443E" w:rsidRPr="00AB75D0" w:rsidRDefault="0010443E" w:rsidP="006B2AC4">
            <w:pPr>
              <w:overflowPunct w:val="0"/>
              <w:autoSpaceDE w:val="0"/>
              <w:autoSpaceDN w:val="0"/>
              <w:adjustRightInd w:val="0"/>
              <w:textAlignment w:val="baseline"/>
              <w:rPr>
                <w:sz w:val="26"/>
                <w:szCs w:val="26"/>
              </w:rPr>
            </w:pPr>
          </w:p>
        </w:tc>
        <w:tc>
          <w:tcPr>
            <w:tcW w:w="969" w:type="pct"/>
          </w:tcPr>
          <w:p w:rsidR="0010443E" w:rsidRPr="00AB75D0" w:rsidRDefault="0010443E" w:rsidP="006B2AC4">
            <w:pPr>
              <w:overflowPunct w:val="0"/>
              <w:autoSpaceDE w:val="0"/>
              <w:autoSpaceDN w:val="0"/>
              <w:adjustRightInd w:val="0"/>
              <w:textAlignment w:val="baseline"/>
              <w:rPr>
                <w:sz w:val="26"/>
                <w:szCs w:val="26"/>
              </w:rPr>
            </w:pPr>
          </w:p>
        </w:tc>
      </w:tr>
      <w:tr w:rsidR="0010443E" w:rsidRPr="00AB75D0" w:rsidTr="006B2AC4">
        <w:trPr>
          <w:trHeight w:hRule="exact" w:val="719"/>
        </w:trPr>
        <w:tc>
          <w:tcPr>
            <w:tcW w:w="1935" w:type="pct"/>
          </w:tcPr>
          <w:p w:rsidR="0010443E" w:rsidRPr="00AB75D0" w:rsidRDefault="0010443E" w:rsidP="006B2AC4">
            <w:pPr>
              <w:overflowPunct w:val="0"/>
              <w:autoSpaceDE w:val="0"/>
              <w:autoSpaceDN w:val="0"/>
              <w:adjustRightInd w:val="0"/>
              <w:textAlignment w:val="baseline"/>
              <w:rPr>
                <w:sz w:val="26"/>
                <w:szCs w:val="26"/>
              </w:rPr>
            </w:pPr>
            <w:r w:rsidRPr="00AB75D0">
              <w:rPr>
                <w:sz w:val="26"/>
                <w:szCs w:val="26"/>
              </w:rPr>
              <w:t xml:space="preserve">Математика </w:t>
            </w:r>
          </w:p>
        </w:tc>
        <w:tc>
          <w:tcPr>
            <w:tcW w:w="1085" w:type="pct"/>
          </w:tcPr>
          <w:p w:rsidR="0010443E" w:rsidRPr="00AB75D0" w:rsidRDefault="0010443E" w:rsidP="006B2AC4">
            <w:pPr>
              <w:overflowPunct w:val="0"/>
              <w:autoSpaceDE w:val="0"/>
              <w:autoSpaceDN w:val="0"/>
              <w:adjustRightInd w:val="0"/>
              <w:textAlignment w:val="baseline"/>
              <w:rPr>
                <w:sz w:val="26"/>
                <w:szCs w:val="26"/>
              </w:rPr>
            </w:pPr>
          </w:p>
        </w:tc>
        <w:tc>
          <w:tcPr>
            <w:tcW w:w="1012" w:type="pct"/>
          </w:tcPr>
          <w:p w:rsidR="0010443E" w:rsidRPr="00AB75D0" w:rsidRDefault="0010443E" w:rsidP="006B2AC4">
            <w:pPr>
              <w:overflowPunct w:val="0"/>
              <w:autoSpaceDE w:val="0"/>
              <w:autoSpaceDN w:val="0"/>
              <w:adjustRightInd w:val="0"/>
              <w:textAlignment w:val="baseline"/>
              <w:rPr>
                <w:sz w:val="26"/>
                <w:szCs w:val="26"/>
              </w:rPr>
            </w:pPr>
          </w:p>
        </w:tc>
        <w:tc>
          <w:tcPr>
            <w:tcW w:w="969" w:type="pct"/>
          </w:tcPr>
          <w:p w:rsidR="0010443E" w:rsidRPr="00AB75D0" w:rsidRDefault="0010443E" w:rsidP="006B2AC4">
            <w:pPr>
              <w:overflowPunct w:val="0"/>
              <w:autoSpaceDE w:val="0"/>
              <w:autoSpaceDN w:val="0"/>
              <w:adjustRightInd w:val="0"/>
              <w:textAlignment w:val="baseline"/>
              <w:rPr>
                <w:sz w:val="26"/>
                <w:szCs w:val="26"/>
              </w:rPr>
            </w:pPr>
          </w:p>
        </w:tc>
      </w:tr>
      <w:tr w:rsidR="0010443E" w:rsidRPr="00AB75D0" w:rsidTr="006B2AC4">
        <w:trPr>
          <w:trHeight w:hRule="exact" w:val="284"/>
        </w:trPr>
        <w:tc>
          <w:tcPr>
            <w:tcW w:w="1935" w:type="pct"/>
          </w:tcPr>
          <w:p w:rsidR="0010443E" w:rsidRPr="00AB75D0" w:rsidRDefault="0010443E" w:rsidP="006B2AC4">
            <w:pPr>
              <w:overflowPunct w:val="0"/>
              <w:autoSpaceDE w:val="0"/>
              <w:autoSpaceDN w:val="0"/>
              <w:adjustRightInd w:val="0"/>
              <w:textAlignment w:val="baseline"/>
              <w:rPr>
                <w:sz w:val="26"/>
                <w:szCs w:val="26"/>
              </w:rPr>
            </w:pPr>
            <w:r w:rsidRPr="00AB75D0">
              <w:rPr>
                <w:sz w:val="26"/>
                <w:szCs w:val="26"/>
              </w:rPr>
              <w:t>Физика</w:t>
            </w:r>
          </w:p>
        </w:tc>
        <w:tc>
          <w:tcPr>
            <w:tcW w:w="1085" w:type="pct"/>
          </w:tcPr>
          <w:p w:rsidR="0010443E" w:rsidRPr="00AB75D0" w:rsidRDefault="0010443E" w:rsidP="006B2AC4">
            <w:pPr>
              <w:overflowPunct w:val="0"/>
              <w:autoSpaceDE w:val="0"/>
              <w:autoSpaceDN w:val="0"/>
              <w:adjustRightInd w:val="0"/>
              <w:textAlignment w:val="baseline"/>
              <w:rPr>
                <w:sz w:val="26"/>
                <w:szCs w:val="26"/>
              </w:rPr>
            </w:pPr>
          </w:p>
        </w:tc>
        <w:tc>
          <w:tcPr>
            <w:tcW w:w="1012" w:type="pct"/>
          </w:tcPr>
          <w:p w:rsidR="0010443E" w:rsidRPr="00AB75D0" w:rsidRDefault="0010443E" w:rsidP="006B2AC4">
            <w:pPr>
              <w:overflowPunct w:val="0"/>
              <w:autoSpaceDE w:val="0"/>
              <w:autoSpaceDN w:val="0"/>
              <w:adjustRightInd w:val="0"/>
              <w:textAlignment w:val="baseline"/>
              <w:rPr>
                <w:sz w:val="26"/>
                <w:szCs w:val="26"/>
              </w:rPr>
            </w:pPr>
          </w:p>
        </w:tc>
        <w:tc>
          <w:tcPr>
            <w:tcW w:w="969" w:type="pct"/>
          </w:tcPr>
          <w:p w:rsidR="0010443E" w:rsidRPr="00AB75D0" w:rsidRDefault="0010443E" w:rsidP="006B2AC4">
            <w:pPr>
              <w:overflowPunct w:val="0"/>
              <w:autoSpaceDE w:val="0"/>
              <w:autoSpaceDN w:val="0"/>
              <w:adjustRightInd w:val="0"/>
              <w:textAlignment w:val="baseline"/>
              <w:rPr>
                <w:sz w:val="26"/>
                <w:szCs w:val="26"/>
              </w:rPr>
            </w:pPr>
          </w:p>
        </w:tc>
      </w:tr>
      <w:tr w:rsidR="0010443E" w:rsidRPr="00AB75D0" w:rsidTr="006B2AC4">
        <w:trPr>
          <w:trHeight w:hRule="exact" w:val="284"/>
        </w:trPr>
        <w:tc>
          <w:tcPr>
            <w:tcW w:w="1935" w:type="pct"/>
          </w:tcPr>
          <w:p w:rsidR="0010443E" w:rsidRPr="00AB75D0" w:rsidRDefault="0010443E" w:rsidP="006B2AC4">
            <w:pPr>
              <w:overflowPunct w:val="0"/>
              <w:autoSpaceDE w:val="0"/>
              <w:autoSpaceDN w:val="0"/>
              <w:adjustRightInd w:val="0"/>
              <w:textAlignment w:val="baseline"/>
              <w:rPr>
                <w:sz w:val="26"/>
                <w:szCs w:val="26"/>
              </w:rPr>
            </w:pPr>
            <w:r w:rsidRPr="00AB75D0">
              <w:rPr>
                <w:sz w:val="26"/>
                <w:szCs w:val="26"/>
              </w:rPr>
              <w:t>Химия</w:t>
            </w:r>
          </w:p>
        </w:tc>
        <w:tc>
          <w:tcPr>
            <w:tcW w:w="1085" w:type="pct"/>
          </w:tcPr>
          <w:p w:rsidR="0010443E" w:rsidRPr="00AB75D0" w:rsidRDefault="0010443E" w:rsidP="006B2AC4">
            <w:pPr>
              <w:overflowPunct w:val="0"/>
              <w:autoSpaceDE w:val="0"/>
              <w:autoSpaceDN w:val="0"/>
              <w:adjustRightInd w:val="0"/>
              <w:textAlignment w:val="baseline"/>
              <w:rPr>
                <w:sz w:val="26"/>
                <w:szCs w:val="26"/>
              </w:rPr>
            </w:pPr>
          </w:p>
        </w:tc>
        <w:tc>
          <w:tcPr>
            <w:tcW w:w="1012" w:type="pct"/>
          </w:tcPr>
          <w:p w:rsidR="0010443E" w:rsidRPr="00AB75D0" w:rsidRDefault="0010443E" w:rsidP="006B2AC4">
            <w:pPr>
              <w:overflowPunct w:val="0"/>
              <w:autoSpaceDE w:val="0"/>
              <w:autoSpaceDN w:val="0"/>
              <w:adjustRightInd w:val="0"/>
              <w:textAlignment w:val="baseline"/>
              <w:rPr>
                <w:sz w:val="26"/>
                <w:szCs w:val="26"/>
              </w:rPr>
            </w:pPr>
          </w:p>
        </w:tc>
        <w:tc>
          <w:tcPr>
            <w:tcW w:w="969" w:type="pct"/>
          </w:tcPr>
          <w:p w:rsidR="0010443E" w:rsidRPr="00AB75D0" w:rsidRDefault="0010443E" w:rsidP="006B2AC4">
            <w:pPr>
              <w:overflowPunct w:val="0"/>
              <w:autoSpaceDE w:val="0"/>
              <w:autoSpaceDN w:val="0"/>
              <w:adjustRightInd w:val="0"/>
              <w:textAlignment w:val="baseline"/>
              <w:rPr>
                <w:sz w:val="26"/>
                <w:szCs w:val="26"/>
              </w:rPr>
            </w:pPr>
          </w:p>
        </w:tc>
      </w:tr>
      <w:tr w:rsidR="0010443E" w:rsidRPr="00AB75D0" w:rsidTr="006B2AC4">
        <w:trPr>
          <w:trHeight w:hRule="exact" w:val="302"/>
        </w:trPr>
        <w:tc>
          <w:tcPr>
            <w:tcW w:w="1935" w:type="pct"/>
          </w:tcPr>
          <w:p w:rsidR="0010443E" w:rsidRPr="00AB75D0" w:rsidRDefault="0010443E" w:rsidP="006B2AC4">
            <w:pPr>
              <w:overflowPunct w:val="0"/>
              <w:autoSpaceDE w:val="0"/>
              <w:autoSpaceDN w:val="0"/>
              <w:adjustRightInd w:val="0"/>
              <w:textAlignment w:val="baseline"/>
              <w:rPr>
                <w:sz w:val="26"/>
                <w:szCs w:val="26"/>
              </w:rPr>
            </w:pPr>
            <w:r w:rsidRPr="00AB75D0">
              <w:rPr>
                <w:sz w:val="26"/>
                <w:szCs w:val="26"/>
              </w:rPr>
              <w:t>Информатика и ИКТ</w:t>
            </w:r>
          </w:p>
        </w:tc>
        <w:tc>
          <w:tcPr>
            <w:tcW w:w="1085" w:type="pct"/>
          </w:tcPr>
          <w:p w:rsidR="0010443E" w:rsidRPr="00AB75D0" w:rsidRDefault="0010443E" w:rsidP="006B2AC4">
            <w:pPr>
              <w:overflowPunct w:val="0"/>
              <w:autoSpaceDE w:val="0"/>
              <w:autoSpaceDN w:val="0"/>
              <w:adjustRightInd w:val="0"/>
              <w:textAlignment w:val="baseline"/>
              <w:rPr>
                <w:sz w:val="26"/>
                <w:szCs w:val="26"/>
              </w:rPr>
            </w:pPr>
          </w:p>
        </w:tc>
        <w:tc>
          <w:tcPr>
            <w:tcW w:w="1012" w:type="pct"/>
          </w:tcPr>
          <w:p w:rsidR="0010443E" w:rsidRPr="00AB75D0" w:rsidRDefault="0010443E" w:rsidP="006B2AC4">
            <w:pPr>
              <w:overflowPunct w:val="0"/>
              <w:autoSpaceDE w:val="0"/>
              <w:autoSpaceDN w:val="0"/>
              <w:adjustRightInd w:val="0"/>
              <w:textAlignment w:val="baseline"/>
              <w:rPr>
                <w:sz w:val="26"/>
                <w:szCs w:val="26"/>
              </w:rPr>
            </w:pPr>
          </w:p>
        </w:tc>
        <w:tc>
          <w:tcPr>
            <w:tcW w:w="969" w:type="pct"/>
          </w:tcPr>
          <w:p w:rsidR="0010443E" w:rsidRPr="00AB75D0" w:rsidRDefault="0010443E" w:rsidP="006B2AC4">
            <w:pPr>
              <w:overflowPunct w:val="0"/>
              <w:autoSpaceDE w:val="0"/>
              <w:autoSpaceDN w:val="0"/>
              <w:adjustRightInd w:val="0"/>
              <w:textAlignment w:val="baseline"/>
              <w:rPr>
                <w:sz w:val="26"/>
                <w:szCs w:val="26"/>
              </w:rPr>
            </w:pPr>
          </w:p>
        </w:tc>
      </w:tr>
      <w:tr w:rsidR="0010443E" w:rsidRPr="00AB75D0" w:rsidTr="006B2AC4">
        <w:trPr>
          <w:trHeight w:hRule="exact" w:val="284"/>
        </w:trPr>
        <w:tc>
          <w:tcPr>
            <w:tcW w:w="1935" w:type="pct"/>
          </w:tcPr>
          <w:p w:rsidR="0010443E" w:rsidRPr="00AB75D0" w:rsidRDefault="0010443E" w:rsidP="006B2AC4">
            <w:pPr>
              <w:overflowPunct w:val="0"/>
              <w:autoSpaceDE w:val="0"/>
              <w:autoSpaceDN w:val="0"/>
              <w:adjustRightInd w:val="0"/>
              <w:textAlignment w:val="baseline"/>
              <w:rPr>
                <w:spacing w:val="-4"/>
                <w:sz w:val="26"/>
                <w:szCs w:val="26"/>
              </w:rPr>
            </w:pPr>
            <w:r w:rsidRPr="00AB75D0">
              <w:rPr>
                <w:spacing w:val="-6"/>
                <w:sz w:val="26"/>
                <w:szCs w:val="26"/>
              </w:rPr>
              <w:lastRenderedPageBreak/>
              <w:t>Биология</w:t>
            </w:r>
          </w:p>
        </w:tc>
        <w:tc>
          <w:tcPr>
            <w:tcW w:w="1085" w:type="pct"/>
          </w:tcPr>
          <w:p w:rsidR="0010443E" w:rsidRPr="00AB75D0" w:rsidRDefault="0010443E" w:rsidP="006B2AC4">
            <w:pPr>
              <w:overflowPunct w:val="0"/>
              <w:autoSpaceDE w:val="0"/>
              <w:autoSpaceDN w:val="0"/>
              <w:adjustRightInd w:val="0"/>
              <w:textAlignment w:val="baseline"/>
              <w:rPr>
                <w:spacing w:val="-4"/>
                <w:sz w:val="26"/>
                <w:szCs w:val="26"/>
              </w:rPr>
            </w:pPr>
          </w:p>
        </w:tc>
        <w:tc>
          <w:tcPr>
            <w:tcW w:w="1012" w:type="pct"/>
          </w:tcPr>
          <w:p w:rsidR="0010443E" w:rsidRPr="00AB75D0" w:rsidRDefault="0010443E" w:rsidP="006B2AC4">
            <w:pPr>
              <w:overflowPunct w:val="0"/>
              <w:autoSpaceDE w:val="0"/>
              <w:autoSpaceDN w:val="0"/>
              <w:adjustRightInd w:val="0"/>
              <w:textAlignment w:val="baseline"/>
              <w:rPr>
                <w:spacing w:val="-4"/>
                <w:sz w:val="26"/>
                <w:szCs w:val="26"/>
              </w:rPr>
            </w:pPr>
          </w:p>
        </w:tc>
        <w:tc>
          <w:tcPr>
            <w:tcW w:w="969" w:type="pct"/>
          </w:tcPr>
          <w:p w:rsidR="0010443E" w:rsidRPr="00AB75D0" w:rsidRDefault="0010443E" w:rsidP="006B2AC4">
            <w:pPr>
              <w:overflowPunct w:val="0"/>
              <w:autoSpaceDE w:val="0"/>
              <w:autoSpaceDN w:val="0"/>
              <w:adjustRightInd w:val="0"/>
              <w:textAlignment w:val="baseline"/>
              <w:rPr>
                <w:spacing w:val="-4"/>
                <w:sz w:val="26"/>
                <w:szCs w:val="26"/>
              </w:rPr>
            </w:pPr>
          </w:p>
        </w:tc>
      </w:tr>
      <w:tr w:rsidR="0010443E" w:rsidRPr="00AB75D0" w:rsidTr="006B2AC4">
        <w:trPr>
          <w:trHeight w:hRule="exact" w:val="284"/>
        </w:trPr>
        <w:tc>
          <w:tcPr>
            <w:tcW w:w="1935" w:type="pct"/>
          </w:tcPr>
          <w:p w:rsidR="0010443E" w:rsidRPr="00AB75D0" w:rsidRDefault="0010443E" w:rsidP="006B2AC4">
            <w:pPr>
              <w:overflowPunct w:val="0"/>
              <w:autoSpaceDE w:val="0"/>
              <w:autoSpaceDN w:val="0"/>
              <w:adjustRightInd w:val="0"/>
              <w:textAlignment w:val="baseline"/>
              <w:rPr>
                <w:spacing w:val="-4"/>
                <w:sz w:val="26"/>
                <w:szCs w:val="26"/>
              </w:rPr>
            </w:pPr>
            <w:r w:rsidRPr="00AB75D0">
              <w:rPr>
                <w:spacing w:val="-6"/>
                <w:sz w:val="26"/>
                <w:szCs w:val="26"/>
              </w:rPr>
              <w:t xml:space="preserve">История </w:t>
            </w:r>
          </w:p>
        </w:tc>
        <w:tc>
          <w:tcPr>
            <w:tcW w:w="1085" w:type="pct"/>
          </w:tcPr>
          <w:p w:rsidR="0010443E" w:rsidRPr="00AB75D0" w:rsidRDefault="0010443E" w:rsidP="006B2AC4">
            <w:pPr>
              <w:overflowPunct w:val="0"/>
              <w:autoSpaceDE w:val="0"/>
              <w:autoSpaceDN w:val="0"/>
              <w:adjustRightInd w:val="0"/>
              <w:textAlignment w:val="baseline"/>
              <w:rPr>
                <w:spacing w:val="-4"/>
                <w:sz w:val="26"/>
                <w:szCs w:val="26"/>
              </w:rPr>
            </w:pPr>
          </w:p>
        </w:tc>
        <w:tc>
          <w:tcPr>
            <w:tcW w:w="1012" w:type="pct"/>
          </w:tcPr>
          <w:p w:rsidR="0010443E" w:rsidRPr="00AB75D0" w:rsidRDefault="0010443E" w:rsidP="006B2AC4">
            <w:pPr>
              <w:overflowPunct w:val="0"/>
              <w:autoSpaceDE w:val="0"/>
              <w:autoSpaceDN w:val="0"/>
              <w:adjustRightInd w:val="0"/>
              <w:textAlignment w:val="baseline"/>
              <w:rPr>
                <w:spacing w:val="-4"/>
                <w:sz w:val="26"/>
                <w:szCs w:val="26"/>
              </w:rPr>
            </w:pPr>
          </w:p>
        </w:tc>
        <w:tc>
          <w:tcPr>
            <w:tcW w:w="969" w:type="pct"/>
          </w:tcPr>
          <w:p w:rsidR="0010443E" w:rsidRPr="00AB75D0" w:rsidRDefault="0010443E" w:rsidP="006B2AC4">
            <w:pPr>
              <w:overflowPunct w:val="0"/>
              <w:autoSpaceDE w:val="0"/>
              <w:autoSpaceDN w:val="0"/>
              <w:adjustRightInd w:val="0"/>
              <w:textAlignment w:val="baseline"/>
              <w:rPr>
                <w:spacing w:val="-4"/>
                <w:sz w:val="26"/>
                <w:szCs w:val="26"/>
              </w:rPr>
            </w:pPr>
          </w:p>
        </w:tc>
      </w:tr>
      <w:tr w:rsidR="0010443E" w:rsidRPr="00AB75D0" w:rsidTr="006B2AC4">
        <w:trPr>
          <w:trHeight w:hRule="exact" w:val="284"/>
        </w:trPr>
        <w:tc>
          <w:tcPr>
            <w:tcW w:w="1935" w:type="pct"/>
            <w:vAlign w:val="center"/>
          </w:tcPr>
          <w:p w:rsidR="0010443E" w:rsidRPr="00AB75D0" w:rsidRDefault="0010443E" w:rsidP="006B2AC4">
            <w:pPr>
              <w:overflowPunct w:val="0"/>
              <w:autoSpaceDE w:val="0"/>
              <w:autoSpaceDN w:val="0"/>
              <w:adjustRightInd w:val="0"/>
              <w:textAlignment w:val="baseline"/>
              <w:rPr>
                <w:spacing w:val="-6"/>
                <w:sz w:val="26"/>
                <w:szCs w:val="26"/>
              </w:rPr>
            </w:pPr>
            <w:r w:rsidRPr="00AB75D0">
              <w:rPr>
                <w:spacing w:val="-6"/>
                <w:sz w:val="26"/>
                <w:szCs w:val="26"/>
              </w:rPr>
              <w:t>География</w:t>
            </w:r>
          </w:p>
        </w:tc>
        <w:tc>
          <w:tcPr>
            <w:tcW w:w="1085" w:type="pct"/>
          </w:tcPr>
          <w:p w:rsidR="0010443E" w:rsidRPr="00AB75D0" w:rsidRDefault="0010443E" w:rsidP="006B2AC4">
            <w:pPr>
              <w:overflowPunct w:val="0"/>
              <w:autoSpaceDE w:val="0"/>
              <w:autoSpaceDN w:val="0"/>
              <w:adjustRightInd w:val="0"/>
              <w:textAlignment w:val="baseline"/>
              <w:rPr>
                <w:spacing w:val="-4"/>
                <w:sz w:val="26"/>
                <w:szCs w:val="26"/>
              </w:rPr>
            </w:pPr>
          </w:p>
        </w:tc>
        <w:tc>
          <w:tcPr>
            <w:tcW w:w="1012" w:type="pct"/>
          </w:tcPr>
          <w:p w:rsidR="0010443E" w:rsidRPr="00AB75D0" w:rsidRDefault="0010443E" w:rsidP="006B2AC4">
            <w:pPr>
              <w:overflowPunct w:val="0"/>
              <w:autoSpaceDE w:val="0"/>
              <w:autoSpaceDN w:val="0"/>
              <w:adjustRightInd w:val="0"/>
              <w:textAlignment w:val="baseline"/>
              <w:rPr>
                <w:spacing w:val="-4"/>
                <w:sz w:val="26"/>
                <w:szCs w:val="26"/>
              </w:rPr>
            </w:pPr>
          </w:p>
        </w:tc>
        <w:tc>
          <w:tcPr>
            <w:tcW w:w="969" w:type="pct"/>
          </w:tcPr>
          <w:p w:rsidR="0010443E" w:rsidRPr="00AB75D0" w:rsidRDefault="0010443E" w:rsidP="006B2AC4">
            <w:pPr>
              <w:overflowPunct w:val="0"/>
              <w:autoSpaceDE w:val="0"/>
              <w:autoSpaceDN w:val="0"/>
              <w:adjustRightInd w:val="0"/>
              <w:textAlignment w:val="baseline"/>
              <w:rPr>
                <w:spacing w:val="-4"/>
                <w:sz w:val="26"/>
                <w:szCs w:val="26"/>
              </w:rPr>
            </w:pPr>
          </w:p>
        </w:tc>
      </w:tr>
      <w:tr w:rsidR="0010443E" w:rsidRPr="00AB75D0" w:rsidTr="006B2AC4">
        <w:trPr>
          <w:trHeight w:hRule="exact" w:val="876"/>
        </w:trPr>
        <w:tc>
          <w:tcPr>
            <w:tcW w:w="1935" w:type="pct"/>
            <w:vAlign w:val="center"/>
          </w:tcPr>
          <w:p w:rsidR="0010443E" w:rsidRPr="00AB75D0" w:rsidRDefault="0010443E" w:rsidP="006B2AC4">
            <w:pPr>
              <w:overflowPunct w:val="0"/>
              <w:autoSpaceDE w:val="0"/>
              <w:autoSpaceDN w:val="0"/>
              <w:adjustRightInd w:val="0"/>
              <w:textAlignment w:val="baseline"/>
              <w:rPr>
                <w:spacing w:val="-6"/>
                <w:sz w:val="26"/>
                <w:szCs w:val="26"/>
              </w:rPr>
            </w:pPr>
            <w:r w:rsidRPr="00AB75D0">
              <w:rPr>
                <w:spacing w:val="-6"/>
                <w:sz w:val="26"/>
                <w:szCs w:val="26"/>
              </w:rPr>
              <w:t xml:space="preserve">Английский язык </w:t>
            </w:r>
          </w:p>
          <w:p w:rsidR="0010443E" w:rsidRPr="00AB75D0" w:rsidRDefault="0010443E" w:rsidP="006B2AC4">
            <w:pPr>
              <w:overflowPunct w:val="0"/>
              <w:autoSpaceDE w:val="0"/>
              <w:autoSpaceDN w:val="0"/>
              <w:adjustRightInd w:val="0"/>
              <w:textAlignment w:val="baseline"/>
              <w:rPr>
                <w:spacing w:val="-6"/>
                <w:sz w:val="26"/>
                <w:szCs w:val="26"/>
              </w:rPr>
            </w:pPr>
            <w:r w:rsidRPr="00AB75D0">
              <w:rPr>
                <w:spacing w:val="-6"/>
                <w:sz w:val="26"/>
                <w:szCs w:val="26"/>
              </w:rPr>
              <w:t>(письменная часть и раздел «Говорение»</w:t>
            </w:r>
            <w:r w:rsidRPr="00AB75D0">
              <w:rPr>
                <w:rStyle w:val="af0"/>
                <w:spacing w:val="-6"/>
                <w:sz w:val="26"/>
                <w:szCs w:val="26"/>
              </w:rPr>
              <w:footnoteReference w:id="15"/>
            </w:r>
            <w:r w:rsidRPr="00AB75D0">
              <w:rPr>
                <w:spacing w:val="-6"/>
                <w:sz w:val="26"/>
                <w:szCs w:val="26"/>
              </w:rPr>
              <w:t>)</w:t>
            </w:r>
          </w:p>
        </w:tc>
        <w:tc>
          <w:tcPr>
            <w:tcW w:w="1085" w:type="pct"/>
          </w:tcPr>
          <w:p w:rsidR="0010443E" w:rsidRPr="00AB75D0" w:rsidRDefault="0010443E" w:rsidP="006B2AC4">
            <w:pPr>
              <w:overflowPunct w:val="0"/>
              <w:autoSpaceDE w:val="0"/>
              <w:autoSpaceDN w:val="0"/>
              <w:adjustRightInd w:val="0"/>
              <w:textAlignment w:val="baseline"/>
              <w:rPr>
                <w:spacing w:val="-4"/>
                <w:sz w:val="26"/>
                <w:szCs w:val="26"/>
              </w:rPr>
            </w:pPr>
          </w:p>
        </w:tc>
        <w:tc>
          <w:tcPr>
            <w:tcW w:w="1012" w:type="pct"/>
          </w:tcPr>
          <w:p w:rsidR="0010443E" w:rsidRPr="00AB75D0" w:rsidRDefault="0010443E" w:rsidP="006B2AC4">
            <w:pPr>
              <w:overflowPunct w:val="0"/>
              <w:autoSpaceDE w:val="0"/>
              <w:autoSpaceDN w:val="0"/>
              <w:adjustRightInd w:val="0"/>
              <w:textAlignment w:val="baseline"/>
              <w:rPr>
                <w:spacing w:val="-4"/>
                <w:sz w:val="26"/>
                <w:szCs w:val="26"/>
              </w:rPr>
            </w:pPr>
          </w:p>
        </w:tc>
        <w:tc>
          <w:tcPr>
            <w:tcW w:w="969" w:type="pct"/>
          </w:tcPr>
          <w:p w:rsidR="0010443E" w:rsidRPr="00AB75D0" w:rsidRDefault="0010443E" w:rsidP="006B2AC4">
            <w:pPr>
              <w:overflowPunct w:val="0"/>
              <w:autoSpaceDE w:val="0"/>
              <w:autoSpaceDN w:val="0"/>
              <w:adjustRightInd w:val="0"/>
              <w:textAlignment w:val="baseline"/>
              <w:rPr>
                <w:spacing w:val="-4"/>
                <w:sz w:val="26"/>
                <w:szCs w:val="26"/>
              </w:rPr>
            </w:pPr>
          </w:p>
        </w:tc>
      </w:tr>
      <w:tr w:rsidR="0010443E" w:rsidRPr="00AB75D0" w:rsidTr="006B2AC4">
        <w:trPr>
          <w:trHeight w:hRule="exact" w:val="1001"/>
        </w:trPr>
        <w:tc>
          <w:tcPr>
            <w:tcW w:w="1935" w:type="pct"/>
            <w:vAlign w:val="center"/>
          </w:tcPr>
          <w:p w:rsidR="0010443E" w:rsidRPr="00AB75D0" w:rsidRDefault="0010443E" w:rsidP="006B2AC4">
            <w:pPr>
              <w:overflowPunct w:val="0"/>
              <w:autoSpaceDE w:val="0"/>
              <w:autoSpaceDN w:val="0"/>
              <w:adjustRightInd w:val="0"/>
              <w:textAlignment w:val="baseline"/>
              <w:rPr>
                <w:spacing w:val="-6"/>
                <w:sz w:val="26"/>
                <w:szCs w:val="26"/>
              </w:rPr>
            </w:pPr>
            <w:r w:rsidRPr="00AB75D0">
              <w:rPr>
                <w:spacing w:val="-6"/>
                <w:sz w:val="26"/>
                <w:szCs w:val="26"/>
              </w:rPr>
              <w:t>Немецкий язык</w:t>
            </w:r>
          </w:p>
          <w:p w:rsidR="0010443E" w:rsidRPr="00AB75D0" w:rsidRDefault="0010443E" w:rsidP="006B2AC4">
            <w:pPr>
              <w:overflowPunct w:val="0"/>
              <w:autoSpaceDE w:val="0"/>
              <w:autoSpaceDN w:val="0"/>
              <w:adjustRightInd w:val="0"/>
              <w:textAlignment w:val="baseline"/>
              <w:rPr>
                <w:spacing w:val="-6"/>
                <w:sz w:val="26"/>
                <w:szCs w:val="26"/>
              </w:rPr>
            </w:pPr>
            <w:r w:rsidRPr="00AB75D0">
              <w:rPr>
                <w:spacing w:val="-6"/>
                <w:sz w:val="26"/>
                <w:szCs w:val="26"/>
              </w:rPr>
              <w:t>(письменная часть и раздел «Говорение»)</w:t>
            </w:r>
          </w:p>
          <w:p w:rsidR="0010443E" w:rsidRPr="00AB75D0" w:rsidRDefault="0010443E" w:rsidP="006B2AC4">
            <w:pPr>
              <w:overflowPunct w:val="0"/>
              <w:autoSpaceDE w:val="0"/>
              <w:autoSpaceDN w:val="0"/>
              <w:adjustRightInd w:val="0"/>
              <w:textAlignment w:val="baseline"/>
              <w:rPr>
                <w:spacing w:val="-6"/>
                <w:sz w:val="26"/>
                <w:szCs w:val="26"/>
              </w:rPr>
            </w:pPr>
          </w:p>
        </w:tc>
        <w:tc>
          <w:tcPr>
            <w:tcW w:w="1085" w:type="pct"/>
          </w:tcPr>
          <w:p w:rsidR="0010443E" w:rsidRPr="00AB75D0" w:rsidRDefault="0010443E" w:rsidP="006B2AC4">
            <w:pPr>
              <w:overflowPunct w:val="0"/>
              <w:autoSpaceDE w:val="0"/>
              <w:autoSpaceDN w:val="0"/>
              <w:adjustRightInd w:val="0"/>
              <w:textAlignment w:val="baseline"/>
              <w:rPr>
                <w:spacing w:val="-4"/>
                <w:sz w:val="26"/>
                <w:szCs w:val="26"/>
              </w:rPr>
            </w:pPr>
          </w:p>
        </w:tc>
        <w:tc>
          <w:tcPr>
            <w:tcW w:w="1012" w:type="pct"/>
          </w:tcPr>
          <w:p w:rsidR="0010443E" w:rsidRPr="00AB75D0" w:rsidRDefault="0010443E" w:rsidP="006B2AC4">
            <w:pPr>
              <w:overflowPunct w:val="0"/>
              <w:autoSpaceDE w:val="0"/>
              <w:autoSpaceDN w:val="0"/>
              <w:adjustRightInd w:val="0"/>
              <w:textAlignment w:val="baseline"/>
              <w:rPr>
                <w:spacing w:val="-4"/>
                <w:sz w:val="26"/>
                <w:szCs w:val="26"/>
              </w:rPr>
            </w:pPr>
          </w:p>
        </w:tc>
        <w:tc>
          <w:tcPr>
            <w:tcW w:w="969" w:type="pct"/>
          </w:tcPr>
          <w:p w:rsidR="0010443E" w:rsidRPr="00AB75D0" w:rsidRDefault="0010443E" w:rsidP="006B2AC4">
            <w:pPr>
              <w:overflowPunct w:val="0"/>
              <w:autoSpaceDE w:val="0"/>
              <w:autoSpaceDN w:val="0"/>
              <w:adjustRightInd w:val="0"/>
              <w:textAlignment w:val="baseline"/>
              <w:rPr>
                <w:spacing w:val="-4"/>
                <w:sz w:val="26"/>
                <w:szCs w:val="26"/>
              </w:rPr>
            </w:pPr>
          </w:p>
        </w:tc>
      </w:tr>
      <w:tr w:rsidR="0010443E" w:rsidRPr="00AB75D0" w:rsidTr="006B2AC4">
        <w:trPr>
          <w:trHeight w:hRule="exact" w:val="986"/>
        </w:trPr>
        <w:tc>
          <w:tcPr>
            <w:tcW w:w="1935" w:type="pct"/>
            <w:vAlign w:val="center"/>
          </w:tcPr>
          <w:p w:rsidR="0010443E" w:rsidRPr="00AB75D0" w:rsidRDefault="0010443E" w:rsidP="006B2AC4">
            <w:pPr>
              <w:overflowPunct w:val="0"/>
              <w:autoSpaceDE w:val="0"/>
              <w:autoSpaceDN w:val="0"/>
              <w:adjustRightInd w:val="0"/>
              <w:textAlignment w:val="baseline"/>
              <w:rPr>
                <w:spacing w:val="-6"/>
                <w:sz w:val="26"/>
                <w:szCs w:val="26"/>
              </w:rPr>
            </w:pPr>
            <w:r w:rsidRPr="00AB75D0">
              <w:rPr>
                <w:spacing w:val="-6"/>
                <w:sz w:val="26"/>
                <w:szCs w:val="26"/>
              </w:rPr>
              <w:t xml:space="preserve">Французский язык </w:t>
            </w:r>
          </w:p>
          <w:p w:rsidR="0010443E" w:rsidRPr="00AB75D0" w:rsidRDefault="0010443E" w:rsidP="006B2AC4">
            <w:pPr>
              <w:overflowPunct w:val="0"/>
              <w:autoSpaceDE w:val="0"/>
              <w:autoSpaceDN w:val="0"/>
              <w:adjustRightInd w:val="0"/>
              <w:textAlignment w:val="baseline"/>
              <w:rPr>
                <w:spacing w:val="-6"/>
                <w:sz w:val="26"/>
                <w:szCs w:val="26"/>
              </w:rPr>
            </w:pPr>
            <w:r w:rsidRPr="00AB75D0">
              <w:rPr>
                <w:spacing w:val="-6"/>
                <w:sz w:val="26"/>
                <w:szCs w:val="26"/>
              </w:rPr>
              <w:t>(письменная часть и раздел «Говорение»)</w:t>
            </w:r>
          </w:p>
        </w:tc>
        <w:tc>
          <w:tcPr>
            <w:tcW w:w="1085" w:type="pct"/>
          </w:tcPr>
          <w:p w:rsidR="0010443E" w:rsidRPr="00AB75D0" w:rsidRDefault="0010443E" w:rsidP="006B2AC4">
            <w:pPr>
              <w:overflowPunct w:val="0"/>
              <w:autoSpaceDE w:val="0"/>
              <w:autoSpaceDN w:val="0"/>
              <w:adjustRightInd w:val="0"/>
              <w:textAlignment w:val="baseline"/>
              <w:rPr>
                <w:spacing w:val="-4"/>
                <w:sz w:val="26"/>
                <w:szCs w:val="26"/>
              </w:rPr>
            </w:pPr>
          </w:p>
        </w:tc>
        <w:tc>
          <w:tcPr>
            <w:tcW w:w="1012" w:type="pct"/>
          </w:tcPr>
          <w:p w:rsidR="0010443E" w:rsidRPr="00AB75D0" w:rsidRDefault="0010443E" w:rsidP="006B2AC4">
            <w:pPr>
              <w:overflowPunct w:val="0"/>
              <w:autoSpaceDE w:val="0"/>
              <w:autoSpaceDN w:val="0"/>
              <w:adjustRightInd w:val="0"/>
              <w:textAlignment w:val="baseline"/>
              <w:rPr>
                <w:spacing w:val="-4"/>
                <w:sz w:val="26"/>
                <w:szCs w:val="26"/>
              </w:rPr>
            </w:pPr>
          </w:p>
        </w:tc>
        <w:tc>
          <w:tcPr>
            <w:tcW w:w="969" w:type="pct"/>
          </w:tcPr>
          <w:p w:rsidR="0010443E" w:rsidRPr="00AB75D0" w:rsidRDefault="0010443E" w:rsidP="006B2AC4">
            <w:pPr>
              <w:overflowPunct w:val="0"/>
              <w:autoSpaceDE w:val="0"/>
              <w:autoSpaceDN w:val="0"/>
              <w:adjustRightInd w:val="0"/>
              <w:textAlignment w:val="baseline"/>
              <w:rPr>
                <w:spacing w:val="-4"/>
                <w:sz w:val="26"/>
                <w:szCs w:val="26"/>
              </w:rPr>
            </w:pPr>
          </w:p>
        </w:tc>
      </w:tr>
      <w:tr w:rsidR="0010443E" w:rsidRPr="00AB75D0" w:rsidTr="006B2AC4">
        <w:trPr>
          <w:trHeight w:hRule="exact" w:val="1001"/>
        </w:trPr>
        <w:tc>
          <w:tcPr>
            <w:tcW w:w="1935" w:type="pct"/>
            <w:vAlign w:val="center"/>
          </w:tcPr>
          <w:p w:rsidR="0010443E" w:rsidRPr="00AB75D0" w:rsidRDefault="0010443E" w:rsidP="006B2AC4">
            <w:pPr>
              <w:overflowPunct w:val="0"/>
              <w:autoSpaceDE w:val="0"/>
              <w:autoSpaceDN w:val="0"/>
              <w:adjustRightInd w:val="0"/>
              <w:textAlignment w:val="baseline"/>
              <w:rPr>
                <w:spacing w:val="-6"/>
                <w:sz w:val="26"/>
                <w:szCs w:val="26"/>
              </w:rPr>
            </w:pPr>
            <w:r w:rsidRPr="00AB75D0">
              <w:rPr>
                <w:spacing w:val="-6"/>
                <w:sz w:val="26"/>
                <w:szCs w:val="26"/>
              </w:rPr>
              <w:t xml:space="preserve">Испанский язык </w:t>
            </w:r>
          </w:p>
          <w:p w:rsidR="0010443E" w:rsidRPr="00AB75D0" w:rsidRDefault="0010443E" w:rsidP="006B2AC4">
            <w:pPr>
              <w:overflowPunct w:val="0"/>
              <w:autoSpaceDE w:val="0"/>
              <w:autoSpaceDN w:val="0"/>
              <w:adjustRightInd w:val="0"/>
              <w:textAlignment w:val="baseline"/>
              <w:rPr>
                <w:spacing w:val="-6"/>
                <w:sz w:val="26"/>
                <w:szCs w:val="26"/>
              </w:rPr>
            </w:pPr>
            <w:r w:rsidRPr="00AB75D0">
              <w:rPr>
                <w:spacing w:val="-6"/>
                <w:sz w:val="26"/>
                <w:szCs w:val="26"/>
              </w:rPr>
              <w:t>(письменная часть и раздел «Говорение»)</w:t>
            </w:r>
          </w:p>
        </w:tc>
        <w:tc>
          <w:tcPr>
            <w:tcW w:w="1085" w:type="pct"/>
          </w:tcPr>
          <w:p w:rsidR="0010443E" w:rsidRPr="00AB75D0" w:rsidRDefault="0010443E" w:rsidP="006B2AC4">
            <w:pPr>
              <w:overflowPunct w:val="0"/>
              <w:autoSpaceDE w:val="0"/>
              <w:autoSpaceDN w:val="0"/>
              <w:adjustRightInd w:val="0"/>
              <w:textAlignment w:val="baseline"/>
              <w:rPr>
                <w:spacing w:val="-4"/>
                <w:sz w:val="26"/>
                <w:szCs w:val="26"/>
              </w:rPr>
            </w:pPr>
          </w:p>
        </w:tc>
        <w:tc>
          <w:tcPr>
            <w:tcW w:w="1012" w:type="pct"/>
          </w:tcPr>
          <w:p w:rsidR="0010443E" w:rsidRPr="00AB75D0" w:rsidRDefault="0010443E" w:rsidP="006B2AC4">
            <w:pPr>
              <w:overflowPunct w:val="0"/>
              <w:autoSpaceDE w:val="0"/>
              <w:autoSpaceDN w:val="0"/>
              <w:adjustRightInd w:val="0"/>
              <w:textAlignment w:val="baseline"/>
              <w:rPr>
                <w:spacing w:val="-4"/>
                <w:sz w:val="26"/>
                <w:szCs w:val="26"/>
              </w:rPr>
            </w:pPr>
          </w:p>
        </w:tc>
        <w:tc>
          <w:tcPr>
            <w:tcW w:w="969" w:type="pct"/>
          </w:tcPr>
          <w:p w:rsidR="0010443E" w:rsidRPr="00AB75D0" w:rsidRDefault="0010443E" w:rsidP="006B2AC4">
            <w:pPr>
              <w:overflowPunct w:val="0"/>
              <w:autoSpaceDE w:val="0"/>
              <w:autoSpaceDN w:val="0"/>
              <w:adjustRightInd w:val="0"/>
              <w:textAlignment w:val="baseline"/>
              <w:rPr>
                <w:spacing w:val="-4"/>
                <w:sz w:val="26"/>
                <w:szCs w:val="26"/>
              </w:rPr>
            </w:pPr>
          </w:p>
        </w:tc>
      </w:tr>
      <w:tr w:rsidR="0010443E" w:rsidRPr="00AB75D0" w:rsidTr="006B2AC4">
        <w:trPr>
          <w:trHeight w:hRule="exact" w:val="284"/>
        </w:trPr>
        <w:tc>
          <w:tcPr>
            <w:tcW w:w="1935" w:type="pct"/>
            <w:vAlign w:val="center"/>
          </w:tcPr>
          <w:p w:rsidR="0010443E" w:rsidRPr="00AB75D0" w:rsidRDefault="0010443E" w:rsidP="006B2AC4">
            <w:pPr>
              <w:overflowPunct w:val="0"/>
              <w:autoSpaceDE w:val="0"/>
              <w:autoSpaceDN w:val="0"/>
              <w:adjustRightInd w:val="0"/>
              <w:textAlignment w:val="baseline"/>
              <w:rPr>
                <w:spacing w:val="-6"/>
                <w:sz w:val="26"/>
                <w:szCs w:val="26"/>
              </w:rPr>
            </w:pPr>
            <w:r w:rsidRPr="00AB75D0">
              <w:rPr>
                <w:spacing w:val="-6"/>
                <w:sz w:val="26"/>
                <w:szCs w:val="26"/>
              </w:rPr>
              <w:t xml:space="preserve">Обществознание </w:t>
            </w:r>
          </w:p>
        </w:tc>
        <w:tc>
          <w:tcPr>
            <w:tcW w:w="1085" w:type="pct"/>
          </w:tcPr>
          <w:p w:rsidR="0010443E" w:rsidRPr="00AB75D0" w:rsidRDefault="0010443E" w:rsidP="006B2AC4">
            <w:pPr>
              <w:overflowPunct w:val="0"/>
              <w:autoSpaceDE w:val="0"/>
              <w:autoSpaceDN w:val="0"/>
              <w:adjustRightInd w:val="0"/>
              <w:textAlignment w:val="baseline"/>
              <w:rPr>
                <w:spacing w:val="-4"/>
                <w:sz w:val="26"/>
                <w:szCs w:val="26"/>
              </w:rPr>
            </w:pPr>
          </w:p>
        </w:tc>
        <w:tc>
          <w:tcPr>
            <w:tcW w:w="1012" w:type="pct"/>
          </w:tcPr>
          <w:p w:rsidR="0010443E" w:rsidRPr="00AB75D0" w:rsidRDefault="0010443E" w:rsidP="006B2AC4">
            <w:pPr>
              <w:overflowPunct w:val="0"/>
              <w:autoSpaceDE w:val="0"/>
              <w:autoSpaceDN w:val="0"/>
              <w:adjustRightInd w:val="0"/>
              <w:textAlignment w:val="baseline"/>
              <w:rPr>
                <w:spacing w:val="-4"/>
                <w:sz w:val="26"/>
                <w:szCs w:val="26"/>
              </w:rPr>
            </w:pPr>
          </w:p>
        </w:tc>
        <w:tc>
          <w:tcPr>
            <w:tcW w:w="969" w:type="pct"/>
          </w:tcPr>
          <w:p w:rsidR="0010443E" w:rsidRPr="00AB75D0" w:rsidRDefault="0010443E" w:rsidP="006B2AC4">
            <w:pPr>
              <w:overflowPunct w:val="0"/>
              <w:autoSpaceDE w:val="0"/>
              <w:autoSpaceDN w:val="0"/>
              <w:adjustRightInd w:val="0"/>
              <w:textAlignment w:val="baseline"/>
              <w:rPr>
                <w:spacing w:val="-4"/>
                <w:sz w:val="26"/>
                <w:szCs w:val="26"/>
              </w:rPr>
            </w:pPr>
          </w:p>
        </w:tc>
      </w:tr>
      <w:tr w:rsidR="0010443E" w:rsidRPr="00AB75D0" w:rsidTr="006B2AC4">
        <w:trPr>
          <w:trHeight w:hRule="exact" w:val="284"/>
        </w:trPr>
        <w:tc>
          <w:tcPr>
            <w:tcW w:w="1935" w:type="pct"/>
            <w:vAlign w:val="center"/>
          </w:tcPr>
          <w:p w:rsidR="0010443E" w:rsidRPr="00AB75D0" w:rsidRDefault="0010443E" w:rsidP="006B2AC4">
            <w:pPr>
              <w:overflowPunct w:val="0"/>
              <w:autoSpaceDE w:val="0"/>
              <w:autoSpaceDN w:val="0"/>
              <w:adjustRightInd w:val="0"/>
              <w:textAlignment w:val="baseline"/>
              <w:rPr>
                <w:spacing w:val="-6"/>
                <w:sz w:val="26"/>
                <w:szCs w:val="26"/>
              </w:rPr>
            </w:pPr>
            <w:r w:rsidRPr="00AB75D0">
              <w:rPr>
                <w:spacing w:val="-6"/>
                <w:sz w:val="26"/>
                <w:szCs w:val="26"/>
              </w:rPr>
              <w:t>Литература</w:t>
            </w:r>
          </w:p>
        </w:tc>
        <w:tc>
          <w:tcPr>
            <w:tcW w:w="1085" w:type="pct"/>
          </w:tcPr>
          <w:p w:rsidR="0010443E" w:rsidRPr="00AB75D0" w:rsidRDefault="0010443E" w:rsidP="006B2AC4">
            <w:pPr>
              <w:overflowPunct w:val="0"/>
              <w:autoSpaceDE w:val="0"/>
              <w:autoSpaceDN w:val="0"/>
              <w:adjustRightInd w:val="0"/>
              <w:textAlignment w:val="baseline"/>
              <w:rPr>
                <w:spacing w:val="-4"/>
                <w:sz w:val="26"/>
                <w:szCs w:val="26"/>
              </w:rPr>
            </w:pPr>
          </w:p>
        </w:tc>
        <w:tc>
          <w:tcPr>
            <w:tcW w:w="1012" w:type="pct"/>
          </w:tcPr>
          <w:p w:rsidR="0010443E" w:rsidRPr="00AB75D0" w:rsidRDefault="0010443E" w:rsidP="006B2AC4">
            <w:pPr>
              <w:overflowPunct w:val="0"/>
              <w:autoSpaceDE w:val="0"/>
              <w:autoSpaceDN w:val="0"/>
              <w:adjustRightInd w:val="0"/>
              <w:textAlignment w:val="baseline"/>
              <w:rPr>
                <w:spacing w:val="-4"/>
                <w:sz w:val="26"/>
                <w:szCs w:val="26"/>
              </w:rPr>
            </w:pPr>
          </w:p>
        </w:tc>
        <w:tc>
          <w:tcPr>
            <w:tcW w:w="969" w:type="pct"/>
          </w:tcPr>
          <w:p w:rsidR="0010443E" w:rsidRPr="00AB75D0" w:rsidRDefault="0010443E" w:rsidP="006B2AC4">
            <w:pPr>
              <w:overflowPunct w:val="0"/>
              <w:autoSpaceDE w:val="0"/>
              <w:autoSpaceDN w:val="0"/>
              <w:adjustRightInd w:val="0"/>
              <w:textAlignment w:val="baseline"/>
              <w:rPr>
                <w:spacing w:val="-4"/>
                <w:sz w:val="26"/>
                <w:szCs w:val="26"/>
              </w:rPr>
            </w:pPr>
          </w:p>
        </w:tc>
      </w:tr>
    </w:tbl>
    <w:p w:rsidR="0010443E" w:rsidRPr="00AB75D0" w:rsidRDefault="0010443E" w:rsidP="00300365">
      <w:pPr>
        <w:pBdr>
          <w:bottom w:val="single" w:sz="12" w:space="1" w:color="auto"/>
        </w:pBdr>
        <w:overflowPunct w:val="0"/>
        <w:autoSpaceDE w:val="0"/>
        <w:autoSpaceDN w:val="0"/>
        <w:adjustRightInd w:val="0"/>
        <w:spacing w:before="120" w:after="120"/>
        <w:jc w:val="both"/>
        <w:textAlignment w:val="baseline"/>
        <w:rPr>
          <w:sz w:val="26"/>
          <w:szCs w:val="26"/>
        </w:rPr>
      </w:pPr>
      <w:r w:rsidRPr="00AB75D0">
        <w:rPr>
          <w:sz w:val="26"/>
          <w:szCs w:val="26"/>
        </w:rPr>
        <w:t xml:space="preserve">Прошу создать условия для сдачи ОГЭ/ГВЭ, учитывающие состояние здоровья, особенности психофизического развития, подтверждаемые: </w:t>
      </w:r>
    </w:p>
    <w:p w:rsidR="0010443E" w:rsidRPr="00AB75D0" w:rsidRDefault="00634543" w:rsidP="00300365">
      <w:pPr>
        <w:pBdr>
          <w:bottom w:val="single" w:sz="12" w:space="1" w:color="auto"/>
        </w:pBdr>
        <w:overflowPunct w:val="0"/>
        <w:autoSpaceDE w:val="0"/>
        <w:autoSpaceDN w:val="0"/>
        <w:adjustRightInd w:val="0"/>
        <w:spacing w:before="240" w:after="120"/>
        <w:jc w:val="both"/>
        <w:textAlignment w:val="baseline"/>
        <w:rPr>
          <w:sz w:val="26"/>
          <w:szCs w:val="26"/>
        </w:rPr>
      </w:pPr>
      <w:r w:rsidRPr="00634543">
        <w:rPr>
          <w:noProof/>
        </w:rPr>
        <w:pict>
          <v:rect id="Прямоугольник 6" o:spid="_x0000_s1038" style="position:absolute;left:0;text-align:left;margin-left:.1pt;margin-top:5.85pt;width:16.9pt;height:16.9pt;z-index:-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tF5mgIAACYFAAAOAAAAZHJzL2Uyb0RvYy54bWysVM1uEzEQviPxDpbvdJM0TWHVDYpaBSFF&#10;baUW9ex67ewKr8fYTjbhhMQViUfgIbggfvoMmzdi7N206c8J4YM14xnPzDf+xkevV5UiS2FdCTqj&#10;/b0eJUJzyEs9z+i7y+mLl5Q4z3TOFGiR0bVw9PX4+bOj2qRiAAWoXFiCQbRLa5PRwnuTJonjhaiY&#10;2wMjNBol2Ip5VO08yS2rMXqlkkGvN0pqsLmxwIVzeHrSGuk4xpdScH8mpROeqIxibT7uNu7XYU/G&#10;RyydW2aKkndlsH+oomKlxqS3oU6YZ2Rhy0ehqpJbcCD9HocqASlLLiIGRNPvPUBzUTAjIhZsjjO3&#10;bXL/Lyw/XZ5bUuYZHVGiWYVP1HzbfNp8bX43N5vPzffmpvm1+dL8aX40P8ko9Ks2LsVrF+bcBsTO&#10;zIC/d2hI7lmC4jqflbRV8EW8ZBWbv75tvlh5wvFw0B+O9vGJOJo6OcRk6faysc6/EVCRIGTU4tvG&#10;lrPlzPnWdesS6wJV5tNSqais3bGyZMmQBsieHGpKFHMeDzM6jStAw2xu95rSpM7ofv/wAOtiSE+p&#10;mEexMtgwp+eUMDVH3nNvYyn3LrtHOS8R607eXlxP5Q04Tpgr2oJj1M5N6QBHRGZ3sO8aHaRryNf4&#10;ohZaqjvDpyVGmyHYc2aR29hinFd/hptUgPCgkygpwH586jz4I+XQSkmNs4LYPyyYFYjlrUYyvuoP&#10;h2G4ojI8OBygYnct17sWvaiOAd+hjz+D4VEM/l5tRWmhusKxnoSsaGKaY+62y51y7NsZxo+Bi8kk&#10;uuFAGeZn+sLwEDz0KfTxcnXFrOlI4/EFTmE7Vyx9wJ3WN9zUMFl4kGUk1l1fO5LjMEaydB9HmPZd&#10;PXrdfW/jvwAAAP//AwBQSwMEFAAGAAgAAAAhAA1YHGHcAAAABQEAAA8AAABkcnMvZG93bnJldi54&#10;bWxMj0FrwkAQhe+F/odlCr3VjTZWSbMREQRvQS2l3jbZaRLMzobsGqO/vtNTe3zzHu99k65G24oB&#10;e984UjCdRCCQSmcaqhR8HLcvSxA+aDK6dYQKbuhhlT0+pDox7kp7HA6hElxCPtEK6hC6REpf1mi1&#10;n7gOib1v11sdWPaVNL2+crlt5SyK3qTVDfFCrTvc1FieDxerwH3t8/vNNJ/bQprunJ92+bCIlXp+&#10;GtfvIAKO4S8Mv/iMDhkzFe5CxotWwYxzfJ0uQLD7GvNjhYJ4PgeZpfI/ffYDAAD//wMAUEsBAi0A&#10;FAAGAAgAAAAhALaDOJL+AAAA4QEAABMAAAAAAAAAAAAAAAAAAAAAAFtDb250ZW50X1R5cGVzXS54&#10;bWxQSwECLQAUAAYACAAAACEAOP0h/9YAAACUAQAACwAAAAAAAAAAAAAAAAAvAQAAX3JlbHMvLnJl&#10;bHNQSwECLQAUAAYACAAAACEAUJbReZoCAAAmBQAADgAAAAAAAAAAAAAAAAAuAgAAZHJzL2Uyb0Rv&#10;Yy54bWxQSwECLQAUAAYACAAAACEADVgcYdwAAAAFAQAADwAAAAAAAAAAAAAAAAD0BAAAZHJzL2Rv&#10;d25yZXYueG1sUEsFBgAAAAAEAAQA8wAAAP0FAAAAAA==&#10;" fillcolor="window" strokecolor="windowText" strokeweight=".25pt">
            <v:path arrowok="t"/>
          </v:rect>
        </w:pict>
      </w:r>
      <w:r w:rsidR="0010443E" w:rsidRPr="00AB75D0">
        <w:rPr>
          <w:sz w:val="26"/>
          <w:szCs w:val="26"/>
        </w:rPr>
        <w:t xml:space="preserve">        копией рекомендаций </w:t>
      </w:r>
      <w:proofErr w:type="spellStart"/>
      <w:r w:rsidR="0010443E" w:rsidRPr="00AB75D0">
        <w:rPr>
          <w:sz w:val="26"/>
          <w:szCs w:val="26"/>
        </w:rPr>
        <w:t>психолого-медико-педагогической</w:t>
      </w:r>
      <w:proofErr w:type="spellEnd"/>
      <w:r w:rsidR="0010443E" w:rsidRPr="00AB75D0">
        <w:rPr>
          <w:sz w:val="26"/>
          <w:szCs w:val="26"/>
        </w:rPr>
        <w:t xml:space="preserve"> комиссии</w:t>
      </w:r>
    </w:p>
    <w:p w:rsidR="0010443E" w:rsidRPr="00AB75D0" w:rsidRDefault="00634543" w:rsidP="00300365">
      <w:pPr>
        <w:pBdr>
          <w:bottom w:val="single" w:sz="12" w:space="1" w:color="auto"/>
        </w:pBdr>
        <w:overflowPunct w:val="0"/>
        <w:autoSpaceDE w:val="0"/>
        <w:autoSpaceDN w:val="0"/>
        <w:adjustRightInd w:val="0"/>
        <w:spacing w:before="240" w:after="120"/>
        <w:jc w:val="both"/>
        <w:textAlignment w:val="baseline"/>
        <w:rPr>
          <w:sz w:val="26"/>
          <w:szCs w:val="26"/>
        </w:rPr>
      </w:pPr>
      <w:r w:rsidRPr="00634543">
        <w:rPr>
          <w:noProof/>
        </w:rPr>
        <w:pict>
          <v:rect id="_x0000_s1039" style="position:absolute;left:0;text-align:left;margin-left:.1pt;margin-top:6.25pt;width:16.85pt;height:16.85pt;z-index:-5;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cG0mQIAACYFAAAOAAAAZHJzL2Uyb0RvYy54bWysVM1u2zAMvg/YOwi6r07Sdl2NOkXQIsOA&#10;oC3QDj2zspwYk0VNUuJkpwG7Dtgj7CF2GfbTZ3DeaJTstGnX0zAdBFKkSH7URx0dLyvFFtK6EnXG&#10;+zs9zqQWmJd6mvG3V+MXrzhzHnQOCrXM+Eo6fjx8/uyoNqkc4AxVLi2jINqltcn4zHuTJokTM1mB&#10;20EjNRkLtBV4Uu00yS3UFL1SyaDXe5nUaHNjUUjn6PS0NfJhjF8UUvjzonDSM5Vxqs3H3cb9JuzJ&#10;8AjSqQUzK0VXBvxDFRWUmpLehToFD2xuy79CVaWw6LDwOwKrBIuiFDJiIDT93iM0lzMwMmKh5jhz&#10;1yb3/8KKs8WFZWWe8V3ONFT0RM3X9cf1l+ZXc7v+1Hxrbpuf68/N7+Z784MdhH7VxqV07dJc2IDY&#10;mQmKd44MyQNLUFznsyxsFXwJL1vG5q/umi+Xngk6HPR3Dw/3ORNk6uQQE9LNZWOdfy2xYkHIuKW3&#10;jS2HxcT51nXjEutCVebjUqmorNyJsmwBRANiT441Zwqcp8OMj+MK0Cib276mNKupM/2DUBcQPQsF&#10;nsTKUMOcnnIGakq8F97GUh5cdn/lvCKsW3l7cT2VN+A4BTdrC45ROzelAxwZmd3Bvm90kG4wX9GL&#10;Wmyp7owYlxRtQmAvwBK3aQpoXv05bYVCgoedxNkM7YenzoM/UY6snNU0K4T9/RysJCxvNJHxsL+3&#10;F4YrKnv7BwNS7LblZtui59UJ0jv06WcwIorB36uNWFisrmmsRyErmUALyt12uVNOfDvD9DEIORpF&#10;NxooA36iL40IwUOfQh+vltdgTUcaTy9whpu5gvQRd1rfcFPjaO6xKCOx7vvakZyGMZKl+zjCtG/r&#10;0ev+exv+AQAA//8DAFBLAwQUAAYACAAAACEAO/IhDNwAAAAFAQAADwAAAGRycy9kb3ducmV2Lnht&#10;bEyOzU7CQBSF9ya+w+SauJMpBUFKp8SYkLhrQGNwN+1c2obOnaYzlOLTe13h8vzknC/djLYVA/a+&#10;caRgOolAIJXONFQp+PzYPr2A8EGT0a0jVHBFD5vs/i7ViXEX2uGwD5XgEfKJVlCH0CVS+rJGq/3E&#10;dUicHV1vdWDZV9L0+sLjtpVxFC2k1Q3xQ607fKuxPO3PVoE77PKfq2m+toU03Sn/fs+H5Vypx4fx&#10;dQ0i4BhuZfjDZ3TImKlwZzJetApi7rEbP4PgdDZbgSgUzBcxyCyV/+mzXwAAAP//AwBQSwECLQAU&#10;AAYACAAAACEAtoM4kv4AAADhAQAAEwAAAAAAAAAAAAAAAAAAAAAAW0NvbnRlbnRfVHlwZXNdLnht&#10;bFBLAQItABQABgAIAAAAIQA4/SH/1gAAAJQBAAALAAAAAAAAAAAAAAAAAC8BAABfcmVscy8ucmVs&#10;c1BLAQItABQABgAIAAAAIQCzjcG0mQIAACYFAAAOAAAAAAAAAAAAAAAAAC4CAABkcnMvZTJvRG9j&#10;LnhtbFBLAQItABQABgAIAAAAIQA78iEM3AAAAAUBAAAPAAAAAAAAAAAAAAAAAPMEAABkcnMvZG93&#10;bnJldi54bWxQSwUGAAAAAAQABADzAAAA/AUAAAAA&#10;" fillcolor="window" strokecolor="windowText" strokeweight=".25pt">
            <v:path arrowok="t"/>
          </v:rect>
        </w:pict>
      </w:r>
      <w:r w:rsidR="0010443E" w:rsidRPr="00AB75D0">
        <w:rPr>
          <w:sz w:val="26"/>
          <w:szCs w:val="26"/>
        </w:rPr>
        <w:t xml:space="preserve">        оригиналом или заверенной в установленном порядке копией справки, подтверждающей факт установления инвалидности, выданной федеральным государственным учреждением медико-социальной экспертизы</w:t>
      </w:r>
    </w:p>
    <w:p w:rsidR="0010443E" w:rsidRPr="00AB75D0" w:rsidRDefault="0010443E" w:rsidP="00300365">
      <w:pPr>
        <w:overflowPunct w:val="0"/>
        <w:autoSpaceDE w:val="0"/>
        <w:autoSpaceDN w:val="0"/>
        <w:adjustRightInd w:val="0"/>
        <w:spacing w:before="240" w:after="120"/>
        <w:jc w:val="both"/>
        <w:textAlignment w:val="baseline"/>
        <w:rPr>
          <w:sz w:val="26"/>
          <w:szCs w:val="26"/>
        </w:rPr>
      </w:pPr>
      <w:r w:rsidRPr="00AB75D0">
        <w:rPr>
          <w:i/>
          <w:sz w:val="26"/>
          <w:szCs w:val="26"/>
        </w:rPr>
        <w:t>Указать дополнительные условия,</w:t>
      </w:r>
      <w:r w:rsidRPr="00AB75D0">
        <w:rPr>
          <w:sz w:val="26"/>
          <w:szCs w:val="26"/>
        </w:rPr>
        <w:t xml:space="preserve"> </w:t>
      </w:r>
      <w:r w:rsidRPr="00AB75D0">
        <w:rPr>
          <w:i/>
          <w:sz w:val="26"/>
          <w:szCs w:val="26"/>
        </w:rPr>
        <w:t>учитывающие состояние здоровья, особенности психофизического развития</w:t>
      </w:r>
    </w:p>
    <w:p w:rsidR="0010443E" w:rsidRPr="00AB75D0" w:rsidRDefault="00634543" w:rsidP="00300365">
      <w:pPr>
        <w:overflowPunct w:val="0"/>
        <w:autoSpaceDE w:val="0"/>
        <w:autoSpaceDN w:val="0"/>
        <w:adjustRightInd w:val="0"/>
        <w:spacing w:before="120" w:after="120"/>
        <w:textAlignment w:val="baseline"/>
        <w:rPr>
          <w:sz w:val="26"/>
          <w:szCs w:val="26"/>
        </w:rPr>
      </w:pPr>
      <w:r w:rsidRPr="00634543">
        <w:rPr>
          <w:noProof/>
        </w:rPr>
        <w:pict>
          <v:rect id="Прямоугольник 8" o:spid="_x0000_s1040" style="position:absolute;margin-left:.6pt;margin-top:3.05pt;width:16.9pt;height:16.9pt;z-index:-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vi6mgIAACYFAAAOAAAAZHJzL2Uyb0RvYy54bWysVM1u2zAMvg/YOwi6r07S9GdGnSJokWFA&#10;0BZoh55VWYqNyaImKXGy04BdB+wR9hC7DPvpMzhvNEp22vTnNMwHgxQpkh/5UUfHy0qRhbCuBJ3R&#10;/k6PEqE55KWeZfTd1eTVISXOM50zBVpkdCUcPR69fHFUm1QMoACVC0swiHZpbTJaeG/SJHG8EBVz&#10;O2CERqMEWzGPqp0luWU1Rq9UMuj19pMabG4scOEcnp62RjqK8aUU3J9L6YQnKqNYm49/G/834Z+M&#10;jlg6s8wUJe/KYP9QRcVKjUnvQp0yz8jclk9CVSW34ED6HQ5VAlKWXEQMiKbfe4TmsmBGRCzYHGfu&#10;2uT+X1h+triwpMwzioPSrMIRNd/Wn9Zfm9/N7fpz8725bX6tvzR/mh/NT3IY+lUbl+K1S3NhA2Jn&#10;psDfOzQkDyxBcZ3PUtoq+CJesozNX901Xyw94Xg46A/3d3FEHE2dHGKydHPZWOffCKhIEDJqcbax&#10;5Wwxdb513bjEukCV+aRUKiord6IsWTCkAbInh5oSxZzHw4xO4hegYTa3fU1pUmd0t3+wh3UxpKdU&#10;zKNYGWyY0zNKmJoh77m3sZQHl92TnFeIdStvL37P5Q04Tpkr2oJj1M5N6QBHRGZ3sO8bHaQbyFc4&#10;UQst1Z3hkxKjTRHsBbPIbWwx7qs/x59UgPCgkygpwH587jz4I+XQSkmNu4LYP8yZFYjlrUYyvu4P&#10;h2G5ojLcOxigYrctN9sWPa9OAOfQx5fB8CgGf682orRQXeNaj0NWNDHNMXfb5U458e0O48PAxXgc&#10;3XChDPNTfWl4CB76FPp4tbxm1nSk8TiBM9jsFUsfcaf1DTc1jOceZBmJdd/XjuS4jJEs3cMRtn1b&#10;j173z9voLwAAAP//AwBQSwMEFAAGAAgAAAAhAJU2zI/cAAAABQEAAA8AAABkcnMvZG93bnJldi54&#10;bWxMj0FLw0AQhe+C/2EZwZvdtGq1MZsiQsFbaBXR2yQ7JqHZ2ZDdpqm/3vFUT8PjPd58L1tPrlMj&#10;DaH1bGA+S0ARV962XBt4f9vcPIIKEdli55kMnCjAOr+8yDC1/shbGnexVlLCIUUDTYx9qnWoGnIY&#10;Zr4nFu/bDw6jyKHWdsCjlLtOL5JkqR22LB8a7OmloWq/OzgD/nNb/Jxs+7Epte33xddrMT7cGXN9&#10;NT0/gYo0xXMY/vAFHXJhKv2BbVCd6IUEDSznoMS9vZdhpdzVCnSe6f/0+S8AAAD//wMAUEsBAi0A&#10;FAAGAAgAAAAhALaDOJL+AAAA4QEAABMAAAAAAAAAAAAAAAAAAAAAAFtDb250ZW50X1R5cGVzXS54&#10;bWxQSwECLQAUAAYACAAAACEAOP0h/9YAAACUAQAACwAAAAAAAAAAAAAAAAAvAQAAX3JlbHMvLnJl&#10;bHNQSwECLQAUAAYACAAAACEA2DL4upoCAAAmBQAADgAAAAAAAAAAAAAAAAAuAgAAZHJzL2Uyb0Rv&#10;Yy54bWxQSwECLQAUAAYACAAAACEAlTbMj9wAAAAFAQAADwAAAAAAAAAAAAAAAAD0BAAAZHJzL2Rv&#10;d25yZXYueG1sUEsFBgAAAAAEAAQA8wAAAP0FAAAAAA==&#10;" fillcolor="window" strokecolor="windowText" strokeweight=".25pt">
            <v:path arrowok="t"/>
          </v:rect>
        </w:pict>
      </w:r>
      <w:r w:rsidR="0010443E" w:rsidRPr="00AB75D0">
        <w:rPr>
          <w:sz w:val="26"/>
          <w:szCs w:val="26"/>
        </w:rPr>
        <w:t xml:space="preserve">       Специализированная аудитория </w:t>
      </w:r>
    </w:p>
    <w:p w:rsidR="0010443E" w:rsidRPr="00AB75D0" w:rsidRDefault="00634543" w:rsidP="00300365">
      <w:pPr>
        <w:overflowPunct w:val="0"/>
        <w:autoSpaceDE w:val="0"/>
        <w:autoSpaceDN w:val="0"/>
        <w:adjustRightInd w:val="0"/>
        <w:spacing w:before="120" w:after="120"/>
        <w:jc w:val="both"/>
        <w:textAlignment w:val="baseline"/>
        <w:rPr>
          <w:sz w:val="26"/>
          <w:szCs w:val="26"/>
        </w:rPr>
      </w:pPr>
      <w:r w:rsidRPr="00634543">
        <w:rPr>
          <w:noProof/>
        </w:rPr>
        <w:pict>
          <v:rect id="Прямоугольник 9" o:spid="_x0000_s1041" style="position:absolute;left:0;text-align:left;margin-left:.2pt;margin-top:1.2pt;width:16.9pt;height:16.9pt;z-index:-3;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V8mmgIAACYFAAAOAAAAZHJzL2Uyb0RvYy54bWysVM1u2zAMvg/YOwi6r07StF2NOkXQIsOA&#10;oC3QDj2rshQbk0VNUuJkpwG7Dtgj7CF2GfbTZ3DeaJTstOnPaZgOAilSJD/qo46Ol5UiC2FdCTqj&#10;/Z0eJUJzyEs9y+i7q8mr15Q4z3TOFGiR0ZVw9Hj08sVRbVIxgAJULizBINqltclo4b1Jk8TxQlTM&#10;7YARGo0SbMU8qnaW5JbVGL1SyaDX209qsLmxwIVzeHraGukoxpdScH8upROeqIxibT7uNu43YU9G&#10;RyydWWaKkndlsH+oomKlxqR3oU6ZZ2RuyyehqpJbcCD9DocqASlLLiIGRNPvPUJzWTAjIhZsjjN3&#10;bXL/Lyw/W1xYUuYZPaREswqfqPm2/rT+2vxubtefm+/NbfNr/aX50/xofpLD0K/auBSvXZoLGxA7&#10;MwX+3qEheWAJiut8ltJWwRfxkmVs/uqu+WLpCcfDQX+4v4tPxNHUySEmSzeXjXX+jYCKBCGjFt82&#10;tpwtps63rhuXWBeoMp+USkVl5U6UJQuGNED25FBTopjzeJjRSVwBGmZz29eUJnVGd/sHe1gXQ3pK&#10;xTyKlcGGOT2jhKkZ8p57G0t5cNk9yXmFWLfy9uJ6Lm/Accpc0RYco3ZuSgc4IjK7g33f6CDdQL7C&#10;F7XQUt0ZPikx2hTBXjCL3MYW47z6c9ykAoQHnURJAfbjc+fBHymHVkpqnBXE/mHOrEAsbzWS8bA/&#10;HIbhispw72CAit223Gxb9Lw6AXyHPv4Mhkcx+Hu1EaWF6hrHehyyoolpjrnbLnfKiW9nGD8GLsbj&#10;6IYDZZif6kvDQ/DQp9DHq+U1s6YjjccXOIPNXLH0EXda33BTw3juQZaRWPd97UiOwxjJ0n0cYdq3&#10;9eh1/72N/gIAAP//AwBQSwMEFAAGAAgAAAAhACx5b/XZAAAABAEAAA8AAABkcnMvZG93bnJldi54&#10;bWxMjkFLw0AUhO+C/2F5gje7MYYqMS9FhIK30Cqit032mYRm34bsNk399T5PehqGGWa+YrO4Qc00&#10;hd4zwu0qAUXceNtzi/D2ur15ABWiYWsGz4RwpgCb8vKiMLn1J97RvI+tkhEOuUHoYhxzrUPTkTNh&#10;5Udiyb785EwUO7XaTuYk427QaZKstTM9y0NnRnruqDnsjw7Bf+yq77Pt37e1tuOh+nyp5vsM8fpq&#10;eXoEFWmJf2X4xRd0KIWp9ke2QQ0ImfQQUhEJ77IUVC26TkGXhf4PX/4AAAD//wMAUEsBAi0AFAAG&#10;AAgAAAAhALaDOJL+AAAA4QEAABMAAAAAAAAAAAAAAAAAAAAAAFtDb250ZW50X1R5cGVzXS54bWxQ&#10;SwECLQAUAAYACAAAACEAOP0h/9YAAACUAQAACwAAAAAAAAAAAAAAAAAvAQAAX3JlbHMvLnJlbHNQ&#10;SwECLQAUAAYACAAAACEAQq1fJpoCAAAmBQAADgAAAAAAAAAAAAAAAAAuAgAAZHJzL2Uyb0RvYy54&#10;bWxQSwECLQAUAAYACAAAACEALHlv9dkAAAAEAQAADwAAAAAAAAAAAAAAAAD0BAAAZHJzL2Rvd25y&#10;ZXYueG1sUEsFBgAAAAAEAAQA8wAAAPoFAAAAAA==&#10;" fillcolor="window" strokecolor="windowText" strokeweight=".25pt">
            <v:path arrowok="t"/>
          </v:rect>
        </w:pict>
      </w:r>
      <w:r w:rsidR="0010443E" w:rsidRPr="00AB75D0">
        <w:rPr>
          <w:sz w:val="26"/>
          <w:szCs w:val="26"/>
        </w:rPr>
        <w:t xml:space="preserve">       Увеличение продолжительности выполнения экзаменационной работы ОГЭ/ГВЭ на 1,5 часа</w:t>
      </w:r>
    </w:p>
    <w:p w:rsidR="0010443E" w:rsidRPr="00AB75D0" w:rsidRDefault="00634543" w:rsidP="00300365">
      <w:pPr>
        <w:overflowPunct w:val="0"/>
        <w:autoSpaceDE w:val="0"/>
        <w:autoSpaceDN w:val="0"/>
        <w:adjustRightInd w:val="0"/>
        <w:spacing w:before="120" w:after="120"/>
        <w:jc w:val="both"/>
        <w:textAlignment w:val="baseline"/>
        <w:rPr>
          <w:sz w:val="26"/>
          <w:szCs w:val="26"/>
        </w:rPr>
      </w:pPr>
      <w:r w:rsidRPr="00634543">
        <w:rPr>
          <w:noProof/>
        </w:rPr>
        <w:pict>
          <v:rect id="Прямоугольник 11" o:spid="_x0000_s1042" style="position:absolute;left:0;text-align:left;margin-left:.15pt;margin-top:.4pt;width:16.85pt;height:16.85pt;z-index:-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coWmgIAACgFAAAOAAAAZHJzL2Uyb0RvYy54bWysVM1u2zAMvg/YOwi6r07Sdl2NOkXQIsOA&#10;oC3QDj2zspwYk0VNUuJkpwG7Dtgj7CF2GfbTZ3DeaJTstGnX0zAfBFKkSH7kRx8dLyvFFtK6EnXG&#10;+zs9zqQWmJd6mvG3V+MXrzhzHnQOCrXM+Eo6fjx8/uyoNqkc4AxVLi2jINqltcn4zHuTJokTM1mB&#10;20EjNRkLtBV4Uu00yS3UFL1SyaDXe5nUaHNjUUjn6Pa0NfJhjF8UUvjzonDSM5Vxqs3H08bzJpzJ&#10;8AjSqQUzK0VXBvxDFRWUmpLehToFD2xuy79CVaWw6LDwOwKrBIuiFDJiIDT93iM0lzMwMmKh5jhz&#10;1yb3/8KKs8WFZWVOs+tzpqGiGTVf1x/XX5pfze36U/OtuW1+rj83v5vvzQ9GTtSx2riUHl6aCxsw&#10;OzNB8c6RIXlgCYrrfJaFrYIvIWbL2P7VXfvl0jNBl4P+7uHhPmeCTJ0cYkK6eWys868lViwIGbc0&#10;3dh0WEycb103LrEuVGU+LpWKysqdKMsWQEQg/uRYc6bAebrM+Dh+ARplc9vPlGZ1xnf7B6EuIIIW&#10;CjyJlaGWOT3lDNSUmC+8jaU8eOz+ynlFWLfy9uL3VN6A4xTcrC04Ru3clA5wZOR2B/u+0UG6wXxF&#10;M7XYkt0ZMS4p2oTAXoAldtMe0Mb6czoKhQQPO4mzGdoPT90HfyIdWTmraVsI+/s5WElY3mii42F/&#10;by+sV1T29g8GpNhty822Rc+rE6Q5EOOouigGf682YmGxuqbFHoWsZAItKHfb5U458e0W069ByNEo&#10;utFKGfATfWlECB76FPp4tbwGazrSeJrAGW42C9JH3Gl9w0uNo7nHoozEuu9rR3Jax0iW7tcR9n1b&#10;j173P7jhHwAAAP//AwBQSwMEFAAGAAgAAAAhAIndA0zaAAAAAwEAAA8AAABkcnMvZG93bnJldi54&#10;bWxMj0FLw0AQhe+C/2EZwZvdaKuVmEkRoeAttBWxt012TEKzsyG7TVN/vdOTnh7De7z3TbaaXKdG&#10;GkLrGeF+loAirrxtuUb42K3vnkGFaNiazjMhnCnAKr++ykxq/Yk3NG5jraSEQ2oQmhj7VOtQNeRM&#10;mPmeWLxvPzgT5RxqbQdzknLX6YckedLOtCwLjenpraHqsD06BP+1KX7Otv1cl9r2h2L/XozLBeLt&#10;zfT6AirSFP/CcMEXdMiFqfRHtkF1CHPJIQi9ePOFvFVe9BF0nun/7PkvAAAA//8DAFBLAQItABQA&#10;BgAIAAAAIQC2gziS/gAAAOEBAAATAAAAAAAAAAAAAAAAAAAAAABbQ29udGVudF9UeXBlc10ueG1s&#10;UEsBAi0AFAAGAAgAAAAhADj9If/WAAAAlAEAAAsAAAAAAAAAAAAAAAAALwEAAF9yZWxzLy5yZWxz&#10;UEsBAi0AFAAGAAgAAAAhAKOJyhaaAgAAKAUAAA4AAAAAAAAAAAAAAAAALgIAAGRycy9lMm9Eb2Mu&#10;eG1sUEsBAi0AFAAGAAgAAAAhAIndA0zaAAAAAwEAAA8AAAAAAAAAAAAAAAAA9AQAAGRycy9kb3du&#10;cmV2LnhtbFBLBQYAAAAABAAEAPMAAAD7BQAAAAA=&#10;" fillcolor="window" strokecolor="windowText" strokeweight=".25pt">
            <v:path arrowok="t"/>
          </v:rect>
        </w:pict>
      </w:r>
      <w:r w:rsidRPr="00634543">
        <w:rPr>
          <w:noProof/>
        </w:rPr>
        <w:pict>
          <v:rect id="Прямоугольник 17" o:spid="_x0000_s1043" style="position:absolute;left:0;text-align:left;margin-left:-.15pt;margin-top:1.05pt;width:16.85pt;height:16.85pt;z-index:-1;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XRhmwIAACgFAAAOAAAAZHJzL2Uyb0RvYy54bWysVM1u2zAMvg/YOwi6r07Sdl2NOkXQIsOA&#10;oC3QDj2zspwYk0VNUuJkpwG7Dtgj7CF2GfbTZ3DeaJTstGnX0zAdBFKkSH7URx0dLyvFFtK6EnXG&#10;+zs9zqQWmJd6mvG3V+MXrzhzHnQOCrXM+Eo6fjx8/uyoNqkc4AxVLi2jINqltcn4zHuTJokTM1mB&#10;20EjNRkLtBV4Uu00yS3UFL1SyaDXe5nUaHNjUUjn6PS0NfJhjF8UUvjzonDSM5Vxqs3H3cb9JuzJ&#10;8AjSqQUzK0VXBvxDFRWUmpLehToFD2xuy79CVaWw6LDwOwKrBIuiFDJiIDT93iM0lzMwMmKh5jhz&#10;1yb3/8KKs8WFZWVOb3fAmYaK3qj5uv64/tL8am7Xn5pvzW3zc/25+d18b34wcqKO1caldPHSXNiA&#10;2ZkJineODMkDS1Bc57MsbBV8CTFbxvav7tovl54JOhz0dw8P9zkTZOrkEBPSzWVjnX8tsWJByLil&#10;141Nh8XE+dZ14xLrQlXm41KpqKzcibJsAUQE4k+ONWcKnKfDjI/jCtAom9u+pjSrM77bPwh1ARG0&#10;UOBJrAy1zOkpZ6CmxHzhbSzlwWX3V84rwrqVtxfXU3kDjlNws7bgGLVzUzrAkZHbHez7RgfpBvMV&#10;vanFluzOiHFJ0SYE9gIssZvmgCbWn9NWKCR42EmczdB+eOo8+BPpyMpZTdNC2N/PwUrC8kYTHQ/7&#10;e3thvKKyt38wIMVuW262LXpenSC9Q5/+BiOiGPy92oiFxeqaBnsUspIJtKDcbZc75cS3U0xfg5Cj&#10;UXSjkTLgJ/rSiBA89Cn08Wp5DdZ0pPH0Ame4mSxIH3Gn9Q03NY7mHosyEuu+rx3JaRwjWbqvI8z7&#10;th697j+44R8AAAD//wMAUEsDBBQABgAIAAAAIQDUKKdO3AAAAAUBAAAPAAAAZHJzL2Rvd25yZXYu&#10;eG1sTI5Ba8JAFITvQv/D8gq96UZjq6TZSCkI3oK2FHvbZF+TYPZtyK4x+uv7eqqnYZhh5ks3o23F&#10;gL1vHCmYzyIQSKUzDVUKPj+20zUIHzQZ3TpCBVf0sMkeJqlOjLvQHodDqASPkE+0gjqELpHSlzVa&#10;7WeuQ+Lsx/VWB7Z9JU2vLzxuW7mIohdpdUP8UOsO32ssT4ezVeCO+/x2Nc3XtpCmO+Xfu3xYLZV6&#10;ehzfXkEEHMN/Gf7wGR0yZircmYwXrYJpzEUFizkITuN4CaJgfV6DzFJ5T5/9AgAA//8DAFBLAQIt&#10;ABQABgAIAAAAIQC2gziS/gAAAOEBAAATAAAAAAAAAAAAAAAAAAAAAABbQ29udGVudF9UeXBlc10u&#10;eG1sUEsBAi0AFAAGAAgAAAAhADj9If/WAAAAlAEAAAsAAAAAAAAAAAAAAAAALwEAAF9yZWxzLy5y&#10;ZWxzUEsBAi0AFAAGAAgAAAAhAE49dGGbAgAAKAUAAA4AAAAAAAAAAAAAAAAALgIAAGRycy9lMm9E&#10;b2MueG1sUEsBAi0AFAAGAAgAAAAhANQop07cAAAABQEAAA8AAAAAAAAAAAAAAAAA9QQAAGRycy9k&#10;b3ducmV2LnhtbFBLBQYAAAAABAAEAPMAAAD+BQAAAAA=&#10;" fillcolor="window" strokecolor="windowText" strokeweight=".25pt">
            <v:path arrowok="t"/>
          </v:rect>
        </w:pict>
      </w:r>
      <w:r w:rsidRPr="00634543">
        <w:rPr>
          <w:noProof/>
        </w:rPr>
        <w:pict>
          <v:line id="Прямая соединительная линия 20" o:spid="_x0000_s1044" style="position:absolute;left:0;text-align:left;z-index:11;visibility:visible;mso-wrap-distance-top:-8e-5mm;mso-wrap-distance-bottom:-8e-5mm" from=".05pt,23.6pt" to="485.05pt,2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Ub4/wEAALEDAAAOAAAAZHJzL2Uyb0RvYy54bWysU81uEzEQviPxDpbvZJNIqegqmx4alUsF&#10;kVoeYOr1Zq16bctjsskNOCPlEXgFDiBVauEZdt+IsfNDS2+IPVjj+fk8882307N1o9lKelTWFHw0&#10;GHImjbClMsuCv7++ePWaMwxgStDWyIJvJPKz2csX09blcmxrq0vpGYEYzFtX8DoEl2cZilo2gAPr&#10;pKFgZX0Dga5+mZUeWkJvdDYeDk+y1vrSeSskInnnuyCfJfyqkiK8qyqUgemCU28hnT6dN/HMZlPI&#10;lx5crcS+DfiHLhpQhh49Qs0hAPvg1TOoRglv0VZhIGyT2apSQqYZaJrR8K9prmpwMs1C5KA70oT/&#10;D1a8XS08U2XBx0SPgYZ21H3tP/bb7qH71m9Z/6n71f3ovnd33c/urv9M9n3/hewY7O737i2jcuKy&#10;dZgT5LlZ+MiGWJsrd2nFLVIsexKMF3S7tHXlm5hOdLB12s3muBu5DkyQ82Q0OZ0MqUdxiGWQHwqd&#10;x/BG2oZFo+BamUgb5LC6xBCfhvyQEt3GXiit0+q1YW3BTyfjCSEDCbDSEMhsHFGCZskZ6CUpWwSf&#10;ENFqVcbqiIMbPNeerYDERZosbXtN7XKmAQMFaIb0RWKogyelsZ05YL0rTqF9mjYRWibt7rv/w1W0&#10;bmy5WfgDoaSLhL7XcBTe4zvZj/+02W8AAAD//wMAUEsDBBQABgAIAAAAIQCK/XHz2AAAAAYBAAAP&#10;AAAAZHJzL2Rvd25yZXYueG1sTI7LTsMwEEX3SPyDNUjs6KSh0BLiVIjHHkqQym4aD0lEPA6xm4a/&#10;xxULWN6H7j35erKdGnnwrRMN81kCiqVyppVaQ/n6dLEC5QOJoc4Ja/hmD+vi9CSnzLiDvPC4CbWK&#10;I+Iz0tCE0GeIvmrYkp+5niVmH26wFKIcajQDHeK47TBNkmu01Ep8aKjn+4arz83earj8en/GUqpt&#10;iuPD1dvjvOwXWGp9fjbd3YIKPIW/MhzxIzoUkWnn9mK86o5aBQ2LZQoqpjfLJBq7XwOLHP/jFz8A&#10;AAD//wMAUEsBAi0AFAAGAAgAAAAhALaDOJL+AAAA4QEAABMAAAAAAAAAAAAAAAAAAAAAAFtDb250&#10;ZW50X1R5cGVzXS54bWxQSwECLQAUAAYACAAAACEAOP0h/9YAAACUAQAACwAAAAAAAAAAAAAAAAAv&#10;AQAAX3JlbHMvLnJlbHNQSwECLQAUAAYACAAAACEAje1G+P8BAACxAwAADgAAAAAAAAAAAAAAAAAu&#10;AgAAZHJzL2Uyb0RvYy54bWxQSwECLQAUAAYACAAAACEAiv1x89gAAAAGAQAADwAAAAAAAAAAAAAA&#10;AABZBAAAZHJzL2Rvd25yZXYueG1sUEsFBgAAAAAEAAQA8wAAAF4FAAAAAA==&#10;" strokecolor="windowText">
            <o:lock v:ext="edit" shapetype="f"/>
          </v:line>
        </w:pict>
      </w:r>
    </w:p>
    <w:p w:rsidR="0010443E" w:rsidRPr="00AB75D0" w:rsidRDefault="00634543" w:rsidP="00300365">
      <w:pPr>
        <w:pBdr>
          <w:bottom w:val="single" w:sz="12" w:space="0" w:color="auto"/>
        </w:pBdr>
        <w:overflowPunct w:val="0"/>
        <w:autoSpaceDE w:val="0"/>
        <w:autoSpaceDN w:val="0"/>
        <w:adjustRightInd w:val="0"/>
        <w:spacing w:before="120" w:after="120"/>
        <w:jc w:val="both"/>
        <w:textAlignment w:val="baseline"/>
        <w:rPr>
          <w:sz w:val="26"/>
          <w:szCs w:val="26"/>
        </w:rPr>
      </w:pPr>
      <w:r w:rsidRPr="00634543">
        <w:rPr>
          <w:noProof/>
        </w:rPr>
        <w:pict>
          <v:line id="Прямая соединительная линия 18" o:spid="_x0000_s1045" style="position:absolute;left:0;text-align:left;z-index:12;visibility:visible;mso-wrap-distance-top:-8e-5mm;mso-wrap-distance-bottom:-8e-5mm" from=".05pt,20.45pt" to="485pt,2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sS/QEAALEDAAAOAAAAZHJzL2Uyb0RvYy54bWysU0tuE0EQ3SNxh1bv8diWbJmRx1nECpsI&#10;LCUcoNLT4xnRP3U1HnsHrJFyBK7AAqRICZxh5kZUtz8ksEPMolVdn9dVr97Mz7ZasY302FhT8NFg&#10;yJk0wpaNWRf87fXFixlnGMCUoKyRBd9J5GeL58/mrcvl2NZWldIzAjGYt67gdQguzzIUtdSAA+uk&#10;oWBlvYZAV7/OSg8toWuVjYfDadZaXzpvhUQk73If5IuEX1VShDdVhTIwVXDqLaTTp/MmntliDvna&#10;g6sbcWgD/qELDY2hR09QSwjA3vvmLyjdCG/RVmEgrM5sVTVCphlomtHwj2muanAyzULkoDvRhP8P&#10;VrzerDxrStodbcqAph11X/oP/W330H3tb1n/sfvZfe++dXfdj+6u/0T2ff+Z7Bjs7g/uW0blxGXr&#10;MCfIc7PykQ2xNVfu0op3SLHsSTBe0O3TtpXXMZ3oYNu0m91pN3IbmCDndDSZzaYTzsQxlkF+LHQe&#10;wytpNYtGwVVjIm2Qw+YSQ3wa8mNKdBt70SiVVq8Mawv+cjKOyEACrBQEMrUjStCsOQO1JmWL4BMi&#10;WtWUsTri4A7PlWcbIHGRJkvbXlO7nCnAQAGaIX2RGOrgSWlsZwlY74tT6JCmTISWSbuH7n9zFa0b&#10;W+5W/kgo6SKhHzQchff4TvbjP23xCwAA//8DAFBLAwQUAAYACAAAACEAe3g89tkAAAAGAQAADwAA&#10;AGRycy9kb3ducmV2LnhtbEyPS0/DMBCE70j8B2uRuNF1S3k0xKkQjzuUIMHNjZckIl6H2E3Dv2cr&#10;DnCcndXMN/l68p0aaYhtYAPzmQZFXAXXcm2gfHk8uwYVk2Vnu8Bk4JsirIvjo9xmLuz5mcZNqpWE&#10;cMysgSalPkOMVUPexlnoicX7CIO3SeRQoxvsXsJ9hwutL9HblqWhsT3dNVR9bnbewPnX+xOWXL0t&#10;cLy/eH2Yl/0SS2NOT6bbG1CJpvT3DAd8QYdCmLZhxy6q7qBVMrDUK1Dirq60LNv+HrDI8T9+8QMA&#10;AP//AwBQSwECLQAUAAYACAAAACEAtoM4kv4AAADhAQAAEwAAAAAAAAAAAAAAAAAAAAAAW0NvbnRl&#10;bnRfVHlwZXNdLnhtbFBLAQItABQABgAIAAAAIQA4/SH/1gAAAJQBAAALAAAAAAAAAAAAAAAAAC8B&#10;AABfcmVscy8ucmVsc1BLAQItABQABgAIAAAAIQAO+ZsS/QEAALEDAAAOAAAAAAAAAAAAAAAAAC4C&#10;AABkcnMvZTJvRG9jLnhtbFBLAQItABQABgAIAAAAIQB7eDz22QAAAAYBAAAPAAAAAAAAAAAAAAAA&#10;AFcEAABkcnMvZG93bnJldi54bWxQSwUGAAAAAAQABADzAAAAXQUAAAAA&#10;" strokecolor="windowText">
            <o:lock v:ext="edit" shapetype="f"/>
          </v:line>
        </w:pict>
      </w:r>
    </w:p>
    <w:p w:rsidR="0010443E" w:rsidRPr="00AB75D0" w:rsidRDefault="0010443E" w:rsidP="00300365">
      <w:pPr>
        <w:pBdr>
          <w:bottom w:val="single" w:sz="12" w:space="0" w:color="auto"/>
        </w:pBdr>
        <w:overflowPunct w:val="0"/>
        <w:autoSpaceDE w:val="0"/>
        <w:autoSpaceDN w:val="0"/>
        <w:adjustRightInd w:val="0"/>
        <w:spacing w:before="120" w:after="120"/>
        <w:jc w:val="both"/>
        <w:textAlignment w:val="baseline"/>
        <w:rPr>
          <w:sz w:val="26"/>
          <w:szCs w:val="26"/>
        </w:rPr>
      </w:pPr>
    </w:p>
    <w:p w:rsidR="0010443E" w:rsidRPr="00AB75D0" w:rsidRDefault="0010443E" w:rsidP="00300365">
      <w:pPr>
        <w:overflowPunct w:val="0"/>
        <w:autoSpaceDE w:val="0"/>
        <w:autoSpaceDN w:val="0"/>
        <w:adjustRightInd w:val="0"/>
        <w:spacing w:before="120" w:after="120"/>
        <w:jc w:val="center"/>
        <w:textAlignment w:val="baseline"/>
        <w:rPr>
          <w:i/>
          <w:sz w:val="26"/>
          <w:szCs w:val="26"/>
        </w:rPr>
      </w:pPr>
      <w:r w:rsidRPr="00AB75D0">
        <w:rPr>
          <w:i/>
          <w:sz w:val="26"/>
          <w:szCs w:val="26"/>
        </w:rPr>
        <w:t>(иные дополнительные условия/материально-техническое оснащение,</w:t>
      </w:r>
      <w:r w:rsidRPr="00AB75D0">
        <w:rPr>
          <w:sz w:val="26"/>
          <w:szCs w:val="26"/>
        </w:rPr>
        <w:t xml:space="preserve"> </w:t>
      </w:r>
      <w:r w:rsidRPr="00AB75D0">
        <w:rPr>
          <w:i/>
          <w:sz w:val="26"/>
          <w:szCs w:val="26"/>
        </w:rPr>
        <w:t>учитывающие состояние здоровья, особенности психофизического развития)</w:t>
      </w:r>
    </w:p>
    <w:p w:rsidR="0010443E" w:rsidRPr="00AB75D0" w:rsidRDefault="0010443E" w:rsidP="00300365">
      <w:pPr>
        <w:overflowPunct w:val="0"/>
        <w:autoSpaceDE w:val="0"/>
        <w:autoSpaceDN w:val="0"/>
        <w:adjustRightInd w:val="0"/>
        <w:textAlignment w:val="baseline"/>
        <w:rPr>
          <w:sz w:val="26"/>
          <w:szCs w:val="26"/>
        </w:rPr>
      </w:pPr>
      <w:r w:rsidRPr="00AB75D0">
        <w:rPr>
          <w:sz w:val="26"/>
          <w:szCs w:val="26"/>
        </w:rPr>
        <w:t>Согласие на обработку персональных данных прилагается.</w:t>
      </w:r>
    </w:p>
    <w:p w:rsidR="0010443E" w:rsidRPr="00AB75D0" w:rsidRDefault="0010443E" w:rsidP="00300365">
      <w:pPr>
        <w:overflowPunct w:val="0"/>
        <w:autoSpaceDE w:val="0"/>
        <w:autoSpaceDN w:val="0"/>
        <w:adjustRightInd w:val="0"/>
        <w:textAlignment w:val="baseline"/>
        <w:rPr>
          <w:sz w:val="26"/>
          <w:szCs w:val="26"/>
        </w:rPr>
      </w:pPr>
      <w:proofErr w:type="gramStart"/>
      <w:r w:rsidRPr="00AB75D0">
        <w:rPr>
          <w:sz w:val="26"/>
          <w:szCs w:val="26"/>
          <w:lang w:val="en-US"/>
        </w:rPr>
        <w:t>C</w:t>
      </w:r>
      <w:r w:rsidRPr="00AB75D0">
        <w:rPr>
          <w:sz w:val="26"/>
          <w:szCs w:val="26"/>
        </w:rPr>
        <w:t xml:space="preserve"> Порядком проведения ГИА ознакомлен (ознакомлена).</w:t>
      </w:r>
      <w:proofErr w:type="gramEnd"/>
      <w:r w:rsidRPr="00AB75D0">
        <w:rPr>
          <w:sz w:val="26"/>
          <w:szCs w:val="26"/>
        </w:rPr>
        <w:t xml:space="preserve">        </w:t>
      </w:r>
    </w:p>
    <w:p w:rsidR="0010443E" w:rsidRPr="00AB75D0" w:rsidRDefault="0010443E" w:rsidP="00300365">
      <w:pPr>
        <w:overflowPunct w:val="0"/>
        <w:autoSpaceDE w:val="0"/>
        <w:autoSpaceDN w:val="0"/>
        <w:adjustRightInd w:val="0"/>
        <w:jc w:val="both"/>
        <w:textAlignment w:val="baseline"/>
        <w:rPr>
          <w:sz w:val="26"/>
          <w:szCs w:val="26"/>
        </w:rPr>
      </w:pPr>
      <w:r w:rsidRPr="00AB75D0">
        <w:rPr>
          <w:sz w:val="26"/>
          <w:szCs w:val="26"/>
        </w:rPr>
        <w:t>Подпись заявителя   ______________/______________________(Ф.И.О.)</w:t>
      </w:r>
    </w:p>
    <w:p w:rsidR="0010443E" w:rsidRPr="00AB75D0" w:rsidRDefault="0010443E" w:rsidP="00300365">
      <w:pPr>
        <w:overflowPunct w:val="0"/>
        <w:autoSpaceDE w:val="0"/>
        <w:autoSpaceDN w:val="0"/>
        <w:adjustRightInd w:val="0"/>
        <w:jc w:val="both"/>
        <w:textAlignment w:val="baseline"/>
        <w:rPr>
          <w:sz w:val="26"/>
          <w:szCs w:val="26"/>
        </w:rPr>
      </w:pPr>
      <w:r w:rsidRPr="00AB75D0">
        <w:rPr>
          <w:sz w:val="26"/>
          <w:szCs w:val="26"/>
        </w:rPr>
        <w:t xml:space="preserve"> «____» _____________ 20___ г.</w:t>
      </w:r>
    </w:p>
    <w:tbl>
      <w:tblPr>
        <w:tblpPr w:leftFromText="180" w:rightFromText="180" w:vertAnchor="text" w:horzAnchor="page" w:tblpX="4603" w:tblpY="7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7"/>
        <w:gridCol w:w="397"/>
        <w:gridCol w:w="397"/>
        <w:gridCol w:w="397"/>
        <w:gridCol w:w="397"/>
        <w:gridCol w:w="397"/>
        <w:gridCol w:w="397"/>
        <w:gridCol w:w="397"/>
        <w:gridCol w:w="397"/>
        <w:gridCol w:w="397"/>
        <w:gridCol w:w="397"/>
      </w:tblGrid>
      <w:tr w:rsidR="0010443E" w:rsidRPr="00AB75D0" w:rsidTr="006B2AC4">
        <w:trPr>
          <w:trHeight w:hRule="exact" w:val="340"/>
        </w:trPr>
        <w:tc>
          <w:tcPr>
            <w:tcW w:w="397" w:type="dxa"/>
          </w:tcPr>
          <w:p w:rsidR="0010443E" w:rsidRPr="00AB75D0" w:rsidRDefault="0010443E" w:rsidP="006B2AC4">
            <w:pPr>
              <w:overflowPunct w:val="0"/>
              <w:autoSpaceDE w:val="0"/>
              <w:autoSpaceDN w:val="0"/>
              <w:adjustRightInd w:val="0"/>
              <w:jc w:val="both"/>
              <w:textAlignment w:val="baseline"/>
              <w:rPr>
                <w:sz w:val="26"/>
                <w:szCs w:val="26"/>
              </w:rPr>
            </w:pPr>
          </w:p>
        </w:tc>
        <w:tc>
          <w:tcPr>
            <w:tcW w:w="397" w:type="dxa"/>
          </w:tcPr>
          <w:p w:rsidR="0010443E" w:rsidRPr="00AB75D0" w:rsidRDefault="0010443E" w:rsidP="006B2AC4">
            <w:pPr>
              <w:overflowPunct w:val="0"/>
              <w:autoSpaceDE w:val="0"/>
              <w:autoSpaceDN w:val="0"/>
              <w:adjustRightInd w:val="0"/>
              <w:jc w:val="both"/>
              <w:textAlignment w:val="baseline"/>
              <w:rPr>
                <w:sz w:val="26"/>
                <w:szCs w:val="26"/>
              </w:rPr>
            </w:pPr>
          </w:p>
        </w:tc>
        <w:tc>
          <w:tcPr>
            <w:tcW w:w="397" w:type="dxa"/>
          </w:tcPr>
          <w:p w:rsidR="0010443E" w:rsidRPr="00AB75D0" w:rsidRDefault="0010443E" w:rsidP="006B2AC4">
            <w:pPr>
              <w:overflowPunct w:val="0"/>
              <w:autoSpaceDE w:val="0"/>
              <w:autoSpaceDN w:val="0"/>
              <w:adjustRightInd w:val="0"/>
              <w:jc w:val="both"/>
              <w:textAlignment w:val="baseline"/>
              <w:rPr>
                <w:sz w:val="26"/>
                <w:szCs w:val="26"/>
              </w:rPr>
            </w:pPr>
          </w:p>
        </w:tc>
        <w:tc>
          <w:tcPr>
            <w:tcW w:w="397" w:type="dxa"/>
          </w:tcPr>
          <w:p w:rsidR="0010443E" w:rsidRPr="00AB75D0" w:rsidRDefault="0010443E" w:rsidP="006B2AC4">
            <w:pPr>
              <w:overflowPunct w:val="0"/>
              <w:autoSpaceDE w:val="0"/>
              <w:autoSpaceDN w:val="0"/>
              <w:adjustRightInd w:val="0"/>
              <w:jc w:val="both"/>
              <w:textAlignment w:val="baseline"/>
              <w:rPr>
                <w:sz w:val="26"/>
                <w:szCs w:val="26"/>
              </w:rPr>
            </w:pPr>
          </w:p>
        </w:tc>
        <w:tc>
          <w:tcPr>
            <w:tcW w:w="397" w:type="dxa"/>
          </w:tcPr>
          <w:p w:rsidR="0010443E" w:rsidRPr="00AB75D0" w:rsidRDefault="0010443E" w:rsidP="006B2AC4">
            <w:pPr>
              <w:overflowPunct w:val="0"/>
              <w:autoSpaceDE w:val="0"/>
              <w:autoSpaceDN w:val="0"/>
              <w:adjustRightInd w:val="0"/>
              <w:jc w:val="both"/>
              <w:textAlignment w:val="baseline"/>
              <w:rPr>
                <w:sz w:val="26"/>
                <w:szCs w:val="26"/>
              </w:rPr>
            </w:pPr>
          </w:p>
        </w:tc>
        <w:tc>
          <w:tcPr>
            <w:tcW w:w="397" w:type="dxa"/>
          </w:tcPr>
          <w:p w:rsidR="0010443E" w:rsidRPr="00AB75D0" w:rsidRDefault="0010443E" w:rsidP="006B2AC4">
            <w:pPr>
              <w:overflowPunct w:val="0"/>
              <w:autoSpaceDE w:val="0"/>
              <w:autoSpaceDN w:val="0"/>
              <w:adjustRightInd w:val="0"/>
              <w:jc w:val="both"/>
              <w:textAlignment w:val="baseline"/>
              <w:rPr>
                <w:sz w:val="26"/>
                <w:szCs w:val="26"/>
              </w:rPr>
            </w:pPr>
          </w:p>
        </w:tc>
        <w:tc>
          <w:tcPr>
            <w:tcW w:w="397" w:type="dxa"/>
          </w:tcPr>
          <w:p w:rsidR="0010443E" w:rsidRPr="00AB75D0" w:rsidRDefault="0010443E" w:rsidP="006B2AC4">
            <w:pPr>
              <w:overflowPunct w:val="0"/>
              <w:autoSpaceDE w:val="0"/>
              <w:autoSpaceDN w:val="0"/>
              <w:adjustRightInd w:val="0"/>
              <w:jc w:val="both"/>
              <w:textAlignment w:val="baseline"/>
              <w:rPr>
                <w:sz w:val="26"/>
                <w:szCs w:val="26"/>
              </w:rPr>
            </w:pPr>
          </w:p>
        </w:tc>
        <w:tc>
          <w:tcPr>
            <w:tcW w:w="397" w:type="dxa"/>
          </w:tcPr>
          <w:p w:rsidR="0010443E" w:rsidRPr="00AB75D0" w:rsidRDefault="0010443E" w:rsidP="006B2AC4">
            <w:pPr>
              <w:overflowPunct w:val="0"/>
              <w:autoSpaceDE w:val="0"/>
              <w:autoSpaceDN w:val="0"/>
              <w:adjustRightInd w:val="0"/>
              <w:jc w:val="both"/>
              <w:textAlignment w:val="baseline"/>
              <w:rPr>
                <w:sz w:val="26"/>
                <w:szCs w:val="26"/>
              </w:rPr>
            </w:pPr>
          </w:p>
        </w:tc>
        <w:tc>
          <w:tcPr>
            <w:tcW w:w="397" w:type="dxa"/>
          </w:tcPr>
          <w:p w:rsidR="0010443E" w:rsidRPr="00AB75D0" w:rsidRDefault="0010443E" w:rsidP="006B2AC4">
            <w:pPr>
              <w:overflowPunct w:val="0"/>
              <w:autoSpaceDE w:val="0"/>
              <w:autoSpaceDN w:val="0"/>
              <w:adjustRightInd w:val="0"/>
              <w:jc w:val="both"/>
              <w:textAlignment w:val="baseline"/>
              <w:rPr>
                <w:sz w:val="26"/>
                <w:szCs w:val="26"/>
              </w:rPr>
            </w:pPr>
          </w:p>
        </w:tc>
        <w:tc>
          <w:tcPr>
            <w:tcW w:w="397" w:type="dxa"/>
          </w:tcPr>
          <w:p w:rsidR="0010443E" w:rsidRPr="00AB75D0" w:rsidRDefault="0010443E" w:rsidP="006B2AC4">
            <w:pPr>
              <w:overflowPunct w:val="0"/>
              <w:autoSpaceDE w:val="0"/>
              <w:autoSpaceDN w:val="0"/>
              <w:adjustRightInd w:val="0"/>
              <w:jc w:val="both"/>
              <w:textAlignment w:val="baseline"/>
              <w:rPr>
                <w:sz w:val="26"/>
                <w:szCs w:val="26"/>
              </w:rPr>
            </w:pPr>
          </w:p>
        </w:tc>
        <w:tc>
          <w:tcPr>
            <w:tcW w:w="397" w:type="dxa"/>
          </w:tcPr>
          <w:p w:rsidR="0010443E" w:rsidRPr="00AB75D0" w:rsidRDefault="0010443E" w:rsidP="006B2AC4">
            <w:pPr>
              <w:overflowPunct w:val="0"/>
              <w:autoSpaceDE w:val="0"/>
              <w:autoSpaceDN w:val="0"/>
              <w:adjustRightInd w:val="0"/>
              <w:jc w:val="both"/>
              <w:textAlignment w:val="baseline"/>
              <w:rPr>
                <w:sz w:val="26"/>
                <w:szCs w:val="26"/>
              </w:rPr>
            </w:pPr>
          </w:p>
        </w:tc>
      </w:tr>
    </w:tbl>
    <w:p w:rsidR="0010443E" w:rsidRPr="00AB75D0" w:rsidRDefault="0010443E" w:rsidP="00300365">
      <w:pPr>
        <w:overflowPunct w:val="0"/>
        <w:autoSpaceDE w:val="0"/>
        <w:autoSpaceDN w:val="0"/>
        <w:adjustRightInd w:val="0"/>
        <w:jc w:val="both"/>
        <w:textAlignment w:val="baseline"/>
        <w:rPr>
          <w:sz w:val="26"/>
          <w:szCs w:val="26"/>
        </w:rPr>
      </w:pPr>
      <w:r w:rsidRPr="00AB75D0">
        <w:rPr>
          <w:sz w:val="26"/>
          <w:szCs w:val="26"/>
        </w:rPr>
        <w:t>Контактный телефон</w:t>
      </w:r>
    </w:p>
    <w:p w:rsidR="0010443E" w:rsidRPr="00AB75D0" w:rsidRDefault="0010443E" w:rsidP="00300365">
      <w:pPr>
        <w:overflowPunct w:val="0"/>
        <w:autoSpaceDE w:val="0"/>
        <w:autoSpaceDN w:val="0"/>
        <w:adjustRightInd w:val="0"/>
        <w:jc w:val="both"/>
        <w:textAlignment w:val="baseline"/>
        <w:rPr>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86"/>
        <w:gridCol w:w="386"/>
        <w:gridCol w:w="386"/>
        <w:gridCol w:w="386"/>
        <w:gridCol w:w="385"/>
        <w:gridCol w:w="385"/>
        <w:gridCol w:w="385"/>
      </w:tblGrid>
      <w:tr w:rsidR="0010443E" w:rsidRPr="00AB75D0" w:rsidTr="006B2AC4">
        <w:trPr>
          <w:trHeight w:hRule="exact" w:val="340"/>
        </w:trPr>
        <w:tc>
          <w:tcPr>
            <w:tcW w:w="386" w:type="dxa"/>
            <w:tcBorders>
              <w:top w:val="double" w:sz="4" w:space="0" w:color="auto"/>
              <w:left w:val="double" w:sz="4" w:space="0" w:color="auto"/>
              <w:bottom w:val="double" w:sz="4" w:space="0" w:color="auto"/>
              <w:right w:val="double" w:sz="4" w:space="0" w:color="auto"/>
            </w:tcBorders>
          </w:tcPr>
          <w:p w:rsidR="0010443E" w:rsidRPr="00AB75D0" w:rsidRDefault="0010443E" w:rsidP="006B2AC4">
            <w:pPr>
              <w:overflowPunct w:val="0"/>
              <w:autoSpaceDE w:val="0"/>
              <w:autoSpaceDN w:val="0"/>
              <w:adjustRightInd w:val="0"/>
              <w:textAlignment w:val="baseline"/>
              <w:rPr>
                <w:sz w:val="26"/>
                <w:szCs w:val="26"/>
              </w:rPr>
            </w:pPr>
            <w:r w:rsidRPr="00AB75D0">
              <w:rPr>
                <w:sz w:val="26"/>
                <w:szCs w:val="26"/>
              </w:rPr>
              <w:tab/>
            </w:r>
            <w:r w:rsidRPr="00AB75D0">
              <w:rPr>
                <w:sz w:val="26"/>
                <w:szCs w:val="26"/>
              </w:rPr>
              <w:tab/>
            </w:r>
            <w:r w:rsidRPr="00AB75D0">
              <w:rPr>
                <w:sz w:val="26"/>
                <w:szCs w:val="26"/>
              </w:rPr>
              <w:tab/>
            </w:r>
            <w:r w:rsidRPr="00AB75D0">
              <w:rPr>
                <w:sz w:val="26"/>
                <w:szCs w:val="26"/>
              </w:rPr>
              <w:tab/>
            </w:r>
          </w:p>
          <w:p w:rsidR="0010443E" w:rsidRPr="00AB75D0" w:rsidRDefault="0010443E" w:rsidP="006B2AC4">
            <w:pPr>
              <w:overflowPunct w:val="0"/>
              <w:autoSpaceDE w:val="0"/>
              <w:autoSpaceDN w:val="0"/>
              <w:adjustRightInd w:val="0"/>
              <w:textAlignment w:val="baseline"/>
              <w:rPr>
                <w:sz w:val="26"/>
                <w:szCs w:val="26"/>
              </w:rPr>
            </w:pPr>
          </w:p>
          <w:p w:rsidR="0010443E" w:rsidRPr="00AB75D0" w:rsidRDefault="0010443E" w:rsidP="006B2AC4">
            <w:pPr>
              <w:overflowPunct w:val="0"/>
              <w:autoSpaceDE w:val="0"/>
              <w:autoSpaceDN w:val="0"/>
              <w:adjustRightInd w:val="0"/>
              <w:textAlignment w:val="baseline"/>
              <w:rPr>
                <w:sz w:val="26"/>
                <w:szCs w:val="26"/>
              </w:rPr>
            </w:pPr>
          </w:p>
        </w:tc>
        <w:tc>
          <w:tcPr>
            <w:tcW w:w="386" w:type="dxa"/>
            <w:tcBorders>
              <w:top w:val="double" w:sz="4" w:space="0" w:color="auto"/>
              <w:left w:val="double" w:sz="4" w:space="0" w:color="auto"/>
              <w:bottom w:val="double" w:sz="4" w:space="0" w:color="auto"/>
              <w:right w:val="double" w:sz="4" w:space="0" w:color="auto"/>
            </w:tcBorders>
          </w:tcPr>
          <w:p w:rsidR="0010443E" w:rsidRPr="00AB75D0" w:rsidRDefault="0010443E" w:rsidP="006B2AC4">
            <w:pPr>
              <w:overflowPunct w:val="0"/>
              <w:autoSpaceDE w:val="0"/>
              <w:autoSpaceDN w:val="0"/>
              <w:adjustRightInd w:val="0"/>
              <w:jc w:val="both"/>
              <w:textAlignment w:val="baseline"/>
              <w:rPr>
                <w:sz w:val="26"/>
                <w:szCs w:val="26"/>
              </w:rPr>
            </w:pPr>
          </w:p>
        </w:tc>
        <w:tc>
          <w:tcPr>
            <w:tcW w:w="386" w:type="dxa"/>
            <w:tcBorders>
              <w:top w:val="double" w:sz="4" w:space="0" w:color="auto"/>
              <w:left w:val="double" w:sz="4" w:space="0" w:color="auto"/>
              <w:bottom w:val="double" w:sz="4" w:space="0" w:color="auto"/>
              <w:right w:val="double" w:sz="4" w:space="0" w:color="auto"/>
            </w:tcBorders>
          </w:tcPr>
          <w:p w:rsidR="0010443E" w:rsidRPr="00AB75D0" w:rsidRDefault="0010443E" w:rsidP="006B2AC4">
            <w:pPr>
              <w:overflowPunct w:val="0"/>
              <w:autoSpaceDE w:val="0"/>
              <w:autoSpaceDN w:val="0"/>
              <w:adjustRightInd w:val="0"/>
              <w:jc w:val="both"/>
              <w:textAlignment w:val="baseline"/>
              <w:rPr>
                <w:sz w:val="26"/>
                <w:szCs w:val="26"/>
              </w:rPr>
            </w:pPr>
          </w:p>
        </w:tc>
        <w:tc>
          <w:tcPr>
            <w:tcW w:w="386" w:type="dxa"/>
            <w:tcBorders>
              <w:top w:val="double" w:sz="4" w:space="0" w:color="auto"/>
              <w:left w:val="double" w:sz="4" w:space="0" w:color="auto"/>
              <w:bottom w:val="double" w:sz="4" w:space="0" w:color="auto"/>
              <w:right w:val="double" w:sz="4" w:space="0" w:color="auto"/>
            </w:tcBorders>
          </w:tcPr>
          <w:p w:rsidR="0010443E" w:rsidRPr="00AB75D0" w:rsidRDefault="0010443E" w:rsidP="006B2AC4">
            <w:pPr>
              <w:overflowPunct w:val="0"/>
              <w:autoSpaceDE w:val="0"/>
              <w:autoSpaceDN w:val="0"/>
              <w:adjustRightInd w:val="0"/>
              <w:jc w:val="both"/>
              <w:textAlignment w:val="baseline"/>
              <w:rPr>
                <w:sz w:val="26"/>
                <w:szCs w:val="26"/>
              </w:rPr>
            </w:pPr>
          </w:p>
        </w:tc>
        <w:tc>
          <w:tcPr>
            <w:tcW w:w="385" w:type="dxa"/>
            <w:tcBorders>
              <w:top w:val="double" w:sz="4" w:space="0" w:color="auto"/>
              <w:left w:val="double" w:sz="4" w:space="0" w:color="auto"/>
              <w:bottom w:val="double" w:sz="4" w:space="0" w:color="auto"/>
              <w:right w:val="double" w:sz="4" w:space="0" w:color="auto"/>
            </w:tcBorders>
          </w:tcPr>
          <w:p w:rsidR="0010443E" w:rsidRPr="00AB75D0" w:rsidRDefault="0010443E" w:rsidP="006B2AC4">
            <w:pPr>
              <w:overflowPunct w:val="0"/>
              <w:autoSpaceDE w:val="0"/>
              <w:autoSpaceDN w:val="0"/>
              <w:adjustRightInd w:val="0"/>
              <w:jc w:val="both"/>
              <w:textAlignment w:val="baseline"/>
              <w:rPr>
                <w:sz w:val="26"/>
                <w:szCs w:val="26"/>
              </w:rPr>
            </w:pPr>
          </w:p>
        </w:tc>
        <w:tc>
          <w:tcPr>
            <w:tcW w:w="385" w:type="dxa"/>
            <w:tcBorders>
              <w:top w:val="double" w:sz="4" w:space="0" w:color="auto"/>
              <w:left w:val="double" w:sz="4" w:space="0" w:color="auto"/>
              <w:bottom w:val="double" w:sz="4" w:space="0" w:color="auto"/>
              <w:right w:val="double" w:sz="4" w:space="0" w:color="auto"/>
            </w:tcBorders>
          </w:tcPr>
          <w:p w:rsidR="0010443E" w:rsidRPr="00AB75D0" w:rsidRDefault="0010443E" w:rsidP="006B2AC4">
            <w:pPr>
              <w:overflowPunct w:val="0"/>
              <w:autoSpaceDE w:val="0"/>
              <w:autoSpaceDN w:val="0"/>
              <w:adjustRightInd w:val="0"/>
              <w:jc w:val="both"/>
              <w:textAlignment w:val="baseline"/>
              <w:rPr>
                <w:sz w:val="26"/>
                <w:szCs w:val="26"/>
              </w:rPr>
            </w:pPr>
          </w:p>
        </w:tc>
        <w:tc>
          <w:tcPr>
            <w:tcW w:w="385" w:type="dxa"/>
            <w:tcBorders>
              <w:top w:val="double" w:sz="4" w:space="0" w:color="auto"/>
              <w:left w:val="double" w:sz="4" w:space="0" w:color="auto"/>
              <w:bottom w:val="double" w:sz="4" w:space="0" w:color="auto"/>
              <w:right w:val="double" w:sz="4" w:space="0" w:color="auto"/>
            </w:tcBorders>
          </w:tcPr>
          <w:p w:rsidR="0010443E" w:rsidRPr="00AB75D0" w:rsidRDefault="0010443E" w:rsidP="006B2AC4">
            <w:pPr>
              <w:overflowPunct w:val="0"/>
              <w:autoSpaceDE w:val="0"/>
              <w:autoSpaceDN w:val="0"/>
              <w:adjustRightInd w:val="0"/>
              <w:jc w:val="both"/>
              <w:textAlignment w:val="baseline"/>
              <w:rPr>
                <w:sz w:val="26"/>
                <w:szCs w:val="26"/>
              </w:rPr>
            </w:pPr>
          </w:p>
        </w:tc>
      </w:tr>
    </w:tbl>
    <w:p w:rsidR="0010443E" w:rsidRPr="00AB75D0" w:rsidRDefault="0010443E" w:rsidP="00300365">
      <w:pPr>
        <w:overflowPunct w:val="0"/>
        <w:autoSpaceDE w:val="0"/>
        <w:autoSpaceDN w:val="0"/>
        <w:adjustRightInd w:val="0"/>
        <w:textAlignment w:val="baseline"/>
        <w:rPr>
          <w:sz w:val="26"/>
          <w:szCs w:val="26"/>
        </w:rPr>
      </w:pPr>
      <w:r w:rsidRPr="00AB75D0">
        <w:rPr>
          <w:sz w:val="26"/>
          <w:szCs w:val="26"/>
        </w:rPr>
        <w:lastRenderedPageBreak/>
        <w:t>Регистрационный номер</w:t>
      </w:r>
    </w:p>
    <w:p w:rsidR="0010443E" w:rsidRDefault="0010443E" w:rsidP="00777C18">
      <w:pPr>
        <w:pStyle w:val="afff7"/>
      </w:pPr>
      <w:bookmarkStart w:id="232" w:name="_Toc4407264"/>
      <w:bookmarkStart w:id="233" w:name="_Toc438199166"/>
      <w:bookmarkStart w:id="234" w:name="_Toc439332808"/>
      <w:bookmarkStart w:id="235" w:name="_Toc512529772"/>
      <w:bookmarkStart w:id="236" w:name="_Toc533868356"/>
      <w:r>
        <w:t>Приложение 11</w:t>
      </w:r>
      <w:bookmarkEnd w:id="232"/>
      <w:r w:rsidRPr="00AB75D0">
        <w:t xml:space="preserve"> </w:t>
      </w:r>
    </w:p>
    <w:p w:rsidR="0010443E" w:rsidRPr="00AB75D0" w:rsidRDefault="0010443E" w:rsidP="00777C18">
      <w:pPr>
        <w:pStyle w:val="afd"/>
        <w:rPr>
          <w:kern w:val="32"/>
        </w:rPr>
      </w:pPr>
      <w:bookmarkStart w:id="237" w:name="_Toc4407265"/>
      <w:r w:rsidRPr="00AB75D0">
        <w:t>Образец согласия  на обработку персональных данных</w:t>
      </w:r>
      <w:r w:rsidRPr="00AB75D0">
        <w:rPr>
          <w:kern w:val="32"/>
          <w:vertAlign w:val="superscript"/>
        </w:rPr>
        <w:footnoteReference w:id="16"/>
      </w:r>
      <w:bookmarkEnd w:id="233"/>
      <w:bookmarkEnd w:id="234"/>
      <w:bookmarkEnd w:id="235"/>
      <w:bookmarkEnd w:id="236"/>
      <w:bookmarkEnd w:id="237"/>
    </w:p>
    <w:p w:rsidR="0010443E" w:rsidRPr="00CA5EF6" w:rsidRDefault="0010443E" w:rsidP="00300365">
      <w:pPr>
        <w:overflowPunct w:val="0"/>
        <w:autoSpaceDE w:val="0"/>
        <w:autoSpaceDN w:val="0"/>
        <w:adjustRightInd w:val="0"/>
        <w:contextualSpacing/>
        <w:jc w:val="center"/>
        <w:textAlignment w:val="baseline"/>
        <w:rPr>
          <w:sz w:val="25"/>
          <w:szCs w:val="25"/>
        </w:rPr>
      </w:pPr>
      <w:r w:rsidRPr="00CA5EF6">
        <w:rPr>
          <w:sz w:val="25"/>
          <w:szCs w:val="25"/>
        </w:rPr>
        <w:t xml:space="preserve">СОГЛАСИЕ </w:t>
      </w:r>
      <w:r w:rsidRPr="00CA5EF6">
        <w:rPr>
          <w:sz w:val="25"/>
          <w:szCs w:val="25"/>
        </w:rPr>
        <w:br/>
        <w:t>НА ОБРАБОТКУ ПЕРСОНАЛЬНЫХ ДАННЫХ</w:t>
      </w:r>
    </w:p>
    <w:p w:rsidR="0010443E" w:rsidRPr="00AB75D0" w:rsidRDefault="0010443E" w:rsidP="00300365">
      <w:pPr>
        <w:overflowPunct w:val="0"/>
        <w:autoSpaceDE w:val="0"/>
        <w:autoSpaceDN w:val="0"/>
        <w:adjustRightInd w:val="0"/>
        <w:ind w:firstLine="709"/>
        <w:contextualSpacing/>
        <w:jc w:val="center"/>
        <w:textAlignment w:val="baseline"/>
        <w:rPr>
          <w:sz w:val="26"/>
          <w:szCs w:val="26"/>
        </w:rPr>
      </w:pPr>
    </w:p>
    <w:p w:rsidR="0010443E" w:rsidRPr="00AB75D0" w:rsidRDefault="0010443E" w:rsidP="00300365">
      <w:pPr>
        <w:overflowPunct w:val="0"/>
        <w:autoSpaceDE w:val="0"/>
        <w:autoSpaceDN w:val="0"/>
        <w:adjustRightInd w:val="0"/>
        <w:ind w:firstLine="851"/>
        <w:contextualSpacing/>
        <w:jc w:val="both"/>
        <w:textAlignment w:val="baseline"/>
        <w:rPr>
          <w:color w:val="000000"/>
          <w:sz w:val="26"/>
          <w:szCs w:val="26"/>
        </w:rPr>
      </w:pPr>
      <w:r w:rsidRPr="00AB75D0">
        <w:rPr>
          <w:color w:val="000000"/>
          <w:sz w:val="26"/>
          <w:szCs w:val="26"/>
        </w:rPr>
        <w:t>Я,_______________________________________________________________,</w:t>
      </w:r>
    </w:p>
    <w:p w:rsidR="0010443E" w:rsidRPr="00AB75D0" w:rsidRDefault="0010443E" w:rsidP="00300365">
      <w:pPr>
        <w:overflowPunct w:val="0"/>
        <w:autoSpaceDE w:val="0"/>
        <w:autoSpaceDN w:val="0"/>
        <w:adjustRightInd w:val="0"/>
        <w:ind w:firstLine="709"/>
        <w:contextualSpacing/>
        <w:jc w:val="center"/>
        <w:textAlignment w:val="baseline"/>
        <w:rPr>
          <w:i/>
          <w:color w:val="000000"/>
          <w:sz w:val="26"/>
          <w:szCs w:val="26"/>
          <w:vertAlign w:val="superscript"/>
        </w:rPr>
      </w:pPr>
      <w:proofErr w:type="gramStart"/>
      <w:r w:rsidRPr="00AB75D0">
        <w:rPr>
          <w:color w:val="000000"/>
          <w:sz w:val="26"/>
          <w:szCs w:val="26"/>
          <w:vertAlign w:val="superscript"/>
        </w:rPr>
        <w:t>(</w:t>
      </w:r>
      <w:r w:rsidRPr="00AB75D0">
        <w:rPr>
          <w:i/>
          <w:color w:val="000000"/>
          <w:sz w:val="26"/>
          <w:szCs w:val="26"/>
          <w:vertAlign w:val="superscript"/>
        </w:rPr>
        <w:t>ФИО родителя (законного представителя)</w:t>
      </w:r>
      <w:proofErr w:type="gramEnd"/>
    </w:p>
    <w:p w:rsidR="0010443E" w:rsidRPr="00AB75D0" w:rsidRDefault="0010443E" w:rsidP="00300365">
      <w:pPr>
        <w:overflowPunct w:val="0"/>
        <w:autoSpaceDE w:val="0"/>
        <w:autoSpaceDN w:val="0"/>
        <w:adjustRightInd w:val="0"/>
        <w:contextualSpacing/>
        <w:jc w:val="both"/>
        <w:textAlignment w:val="baseline"/>
        <w:rPr>
          <w:color w:val="000000"/>
          <w:sz w:val="26"/>
          <w:szCs w:val="26"/>
        </w:rPr>
      </w:pPr>
      <w:r w:rsidRPr="00AB75D0">
        <w:rPr>
          <w:color w:val="000000"/>
          <w:sz w:val="26"/>
          <w:szCs w:val="26"/>
        </w:rPr>
        <w:t>паспорт___________ выдан _______________________________________________,</w:t>
      </w:r>
    </w:p>
    <w:p w:rsidR="0010443E" w:rsidRPr="00AB75D0" w:rsidRDefault="0010443E" w:rsidP="00300365">
      <w:pPr>
        <w:overflowPunct w:val="0"/>
        <w:autoSpaceDE w:val="0"/>
        <w:autoSpaceDN w:val="0"/>
        <w:adjustRightInd w:val="0"/>
        <w:ind w:firstLine="709"/>
        <w:contextualSpacing/>
        <w:jc w:val="both"/>
        <w:textAlignment w:val="baseline"/>
        <w:rPr>
          <w:i/>
          <w:color w:val="000000"/>
          <w:sz w:val="26"/>
          <w:szCs w:val="26"/>
          <w:vertAlign w:val="superscript"/>
        </w:rPr>
      </w:pPr>
      <w:r w:rsidRPr="00AB75D0">
        <w:rPr>
          <w:i/>
          <w:color w:val="000000"/>
          <w:sz w:val="26"/>
          <w:szCs w:val="26"/>
          <w:vertAlign w:val="superscript"/>
        </w:rPr>
        <w:t xml:space="preserve">         (серия, номер)                                                                        (когда и кем выдан)</w:t>
      </w:r>
    </w:p>
    <w:p w:rsidR="0010443E" w:rsidRPr="00AB75D0" w:rsidRDefault="0010443E" w:rsidP="00300365">
      <w:pPr>
        <w:overflowPunct w:val="0"/>
        <w:autoSpaceDE w:val="0"/>
        <w:autoSpaceDN w:val="0"/>
        <w:adjustRightInd w:val="0"/>
        <w:contextualSpacing/>
        <w:jc w:val="both"/>
        <w:textAlignment w:val="baseline"/>
        <w:rPr>
          <w:color w:val="000000"/>
          <w:sz w:val="26"/>
          <w:szCs w:val="26"/>
        </w:rPr>
      </w:pPr>
      <w:r w:rsidRPr="00AB75D0">
        <w:rPr>
          <w:color w:val="000000"/>
          <w:sz w:val="26"/>
          <w:szCs w:val="26"/>
        </w:rPr>
        <w:t>адрес регистрации:_______________________________________________________,</w:t>
      </w:r>
    </w:p>
    <w:p w:rsidR="0010443E" w:rsidRPr="00AB75D0" w:rsidRDefault="0010443E" w:rsidP="00300365">
      <w:pPr>
        <w:shd w:val="clear" w:color="auto" w:fill="FFFFFF"/>
        <w:overflowPunct w:val="0"/>
        <w:autoSpaceDE w:val="0"/>
        <w:autoSpaceDN w:val="0"/>
        <w:adjustRightInd w:val="0"/>
        <w:contextualSpacing/>
        <w:jc w:val="both"/>
        <w:textAlignment w:val="baseline"/>
        <w:rPr>
          <w:color w:val="000000"/>
          <w:sz w:val="26"/>
          <w:szCs w:val="26"/>
        </w:rPr>
      </w:pPr>
      <w:r w:rsidRPr="00AB75D0">
        <w:rPr>
          <w:sz w:val="26"/>
          <w:szCs w:val="26"/>
        </w:rPr>
        <w:t xml:space="preserve">даю свое согласие на обработку </w:t>
      </w:r>
      <w:proofErr w:type="gramStart"/>
      <w:r w:rsidRPr="00AB75D0">
        <w:rPr>
          <w:sz w:val="26"/>
          <w:szCs w:val="26"/>
        </w:rPr>
        <w:t>в</w:t>
      </w:r>
      <w:proofErr w:type="gramEnd"/>
      <w:r w:rsidRPr="00AB75D0">
        <w:rPr>
          <w:sz w:val="26"/>
          <w:szCs w:val="26"/>
        </w:rPr>
        <w:t xml:space="preserve">  </w:t>
      </w:r>
      <w:r w:rsidRPr="00AB75D0">
        <w:rPr>
          <w:b/>
          <w:bCs/>
          <w:color w:val="000000"/>
          <w:sz w:val="26"/>
          <w:szCs w:val="26"/>
        </w:rPr>
        <w:t>__________________________________________</w:t>
      </w:r>
    </w:p>
    <w:p w:rsidR="0010443E" w:rsidRPr="00AB75D0" w:rsidRDefault="0010443E" w:rsidP="00300365">
      <w:pPr>
        <w:tabs>
          <w:tab w:val="left" w:pos="4800"/>
          <w:tab w:val="center" w:pos="6447"/>
        </w:tabs>
        <w:overflowPunct w:val="0"/>
        <w:autoSpaceDE w:val="0"/>
        <w:autoSpaceDN w:val="0"/>
        <w:adjustRightInd w:val="0"/>
        <w:spacing w:before="120"/>
        <w:contextualSpacing/>
        <w:jc w:val="both"/>
        <w:textAlignment w:val="baseline"/>
        <w:rPr>
          <w:i/>
          <w:color w:val="000000"/>
          <w:sz w:val="26"/>
          <w:szCs w:val="26"/>
          <w:vertAlign w:val="superscript"/>
        </w:rPr>
      </w:pPr>
      <w:r w:rsidRPr="00AB75D0">
        <w:rPr>
          <w:i/>
          <w:sz w:val="26"/>
          <w:szCs w:val="26"/>
          <w:vertAlign w:val="superscript"/>
        </w:rPr>
        <w:tab/>
        <w:t>(наименование организации</w:t>
      </w:r>
      <w:r w:rsidRPr="00AB75D0">
        <w:rPr>
          <w:i/>
          <w:color w:val="000000"/>
          <w:sz w:val="26"/>
          <w:szCs w:val="26"/>
          <w:vertAlign w:val="superscript"/>
        </w:rPr>
        <w:t>)</w:t>
      </w:r>
    </w:p>
    <w:p w:rsidR="0010443E" w:rsidRPr="00AB75D0" w:rsidRDefault="0010443E" w:rsidP="00300365">
      <w:pPr>
        <w:tabs>
          <w:tab w:val="left" w:pos="4800"/>
          <w:tab w:val="center" w:pos="6447"/>
        </w:tabs>
        <w:overflowPunct w:val="0"/>
        <w:autoSpaceDE w:val="0"/>
        <w:autoSpaceDN w:val="0"/>
        <w:adjustRightInd w:val="0"/>
        <w:spacing w:before="120"/>
        <w:contextualSpacing/>
        <w:jc w:val="both"/>
        <w:textAlignment w:val="baseline"/>
        <w:rPr>
          <w:i/>
          <w:sz w:val="26"/>
          <w:szCs w:val="26"/>
          <w:vertAlign w:val="superscript"/>
        </w:rPr>
      </w:pPr>
      <w:proofErr w:type="gramStart"/>
      <w:r w:rsidRPr="00AB75D0">
        <w:rPr>
          <w:sz w:val="26"/>
          <w:szCs w:val="26"/>
        </w:rPr>
        <w:t xml:space="preserve">персональных данных (указать кого), относящихся исключительно к перечисленным ниже категориям персональных данных: фамилия, имя, отчество; пол; дата рождения; тип документа, удостоверяющего личность; данные документа, удостоверяющего личность; гражданство; </w:t>
      </w:r>
      <w:r w:rsidRPr="00AB75D0">
        <w:rPr>
          <w:color w:val="000000"/>
          <w:sz w:val="26"/>
          <w:szCs w:val="26"/>
        </w:rPr>
        <w:t xml:space="preserve">информация о выбранных экзаменах; </w:t>
      </w:r>
      <w:r w:rsidRPr="00AB75D0">
        <w:rPr>
          <w:sz w:val="26"/>
          <w:szCs w:val="26"/>
        </w:rPr>
        <w:t>информация о результатах экзаменов.</w:t>
      </w:r>
      <w:proofErr w:type="gramEnd"/>
    </w:p>
    <w:p w:rsidR="0010443E" w:rsidRPr="00AB75D0" w:rsidRDefault="0010443E" w:rsidP="00300365">
      <w:pPr>
        <w:overflowPunct w:val="0"/>
        <w:autoSpaceDE w:val="0"/>
        <w:autoSpaceDN w:val="0"/>
        <w:adjustRightInd w:val="0"/>
        <w:ind w:firstLine="851"/>
        <w:contextualSpacing/>
        <w:jc w:val="both"/>
        <w:textAlignment w:val="baseline"/>
        <w:rPr>
          <w:sz w:val="26"/>
          <w:szCs w:val="26"/>
        </w:rPr>
      </w:pPr>
      <w:proofErr w:type="gramStart"/>
      <w:r w:rsidRPr="00AB75D0">
        <w:rPr>
          <w:sz w:val="26"/>
          <w:szCs w:val="26"/>
        </w:rPr>
        <w:t>Я даю согласие на использование персональных данных исключительно</w:t>
      </w:r>
      <w:r w:rsidRPr="00AB75D0">
        <w:rPr>
          <w:b/>
          <w:sz w:val="26"/>
          <w:szCs w:val="26"/>
        </w:rPr>
        <w:t xml:space="preserve"> </w:t>
      </w:r>
      <w:r w:rsidRPr="00AB75D0">
        <w:rPr>
          <w:sz w:val="26"/>
          <w:szCs w:val="26"/>
        </w:rPr>
        <w:t>в</w:t>
      </w:r>
      <w:r w:rsidRPr="00AB75D0">
        <w:rPr>
          <w:b/>
          <w:sz w:val="26"/>
          <w:szCs w:val="26"/>
        </w:rPr>
        <w:t> </w:t>
      </w:r>
      <w:r w:rsidRPr="00AB75D0">
        <w:rPr>
          <w:sz w:val="26"/>
          <w:szCs w:val="26"/>
        </w:rPr>
        <w:t xml:space="preserve">целях </w:t>
      </w:r>
      <w:r w:rsidRPr="00AB75D0">
        <w:rPr>
          <w:color w:val="000000"/>
          <w:sz w:val="26"/>
          <w:szCs w:val="26"/>
        </w:rPr>
        <w:t>формирования федеральной информационной системы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 (ФИС) и региональной информационной системы обеспечения проведения государственной итоговой аттестации обучающихся, освоивших основные образовательные программы основного общего</w:t>
      </w:r>
      <w:proofErr w:type="gramEnd"/>
      <w:r w:rsidRPr="00AB75D0">
        <w:rPr>
          <w:color w:val="000000"/>
          <w:sz w:val="26"/>
          <w:szCs w:val="26"/>
        </w:rPr>
        <w:t xml:space="preserve"> и среднего общего образования (РИС), а также на хранение данных об этих результатах на электронных носителях.</w:t>
      </w:r>
    </w:p>
    <w:p w:rsidR="0010443E" w:rsidRPr="00AB75D0" w:rsidRDefault="0010443E" w:rsidP="00300365">
      <w:pPr>
        <w:shd w:val="clear" w:color="auto" w:fill="FFFFFF"/>
        <w:overflowPunct w:val="0"/>
        <w:autoSpaceDE w:val="0"/>
        <w:autoSpaceDN w:val="0"/>
        <w:adjustRightInd w:val="0"/>
        <w:ind w:firstLine="851"/>
        <w:contextualSpacing/>
        <w:jc w:val="both"/>
        <w:textAlignment w:val="baseline"/>
        <w:rPr>
          <w:color w:val="000000"/>
          <w:sz w:val="26"/>
          <w:szCs w:val="26"/>
        </w:rPr>
      </w:pPr>
      <w:proofErr w:type="gramStart"/>
      <w:r w:rsidRPr="00AB75D0">
        <w:rPr>
          <w:color w:val="000000"/>
          <w:sz w:val="26"/>
          <w:szCs w:val="26"/>
        </w:rPr>
        <w:t>Настоящее согласие предоставляется мной на осуществление действий в отношении персональных данных (указать кого), которые необходимы для достижения указанных выше целей, включая (без ограничения) сбор, систематизацию, накопление, хранение, уточнение (обновление, изменение), использование, передачу третьим лицам для осуществления действий по обмену информацией (операторам ФИС и РИС), обезличивание, блокирование персональных данных, а также осуществление любых иных действий, предусмотренных действующим законодательством Российской Федерации.</w:t>
      </w:r>
      <w:proofErr w:type="gramEnd"/>
    </w:p>
    <w:p w:rsidR="0010443E" w:rsidRPr="00AB75D0" w:rsidRDefault="0010443E" w:rsidP="00300365">
      <w:pPr>
        <w:shd w:val="clear" w:color="auto" w:fill="FFFFFF"/>
        <w:overflowPunct w:val="0"/>
        <w:autoSpaceDE w:val="0"/>
        <w:autoSpaceDN w:val="0"/>
        <w:adjustRightInd w:val="0"/>
        <w:ind w:firstLine="851"/>
        <w:contextualSpacing/>
        <w:jc w:val="both"/>
        <w:textAlignment w:val="baseline"/>
        <w:rPr>
          <w:color w:val="000000"/>
          <w:sz w:val="26"/>
          <w:szCs w:val="26"/>
        </w:rPr>
      </w:pPr>
      <w:r w:rsidRPr="00AB75D0">
        <w:rPr>
          <w:color w:val="000000"/>
          <w:sz w:val="26"/>
          <w:szCs w:val="26"/>
        </w:rPr>
        <w:t xml:space="preserve">Я проинформирован, что </w:t>
      </w:r>
      <w:r w:rsidRPr="00AB75D0">
        <w:rPr>
          <w:b/>
          <w:bCs/>
          <w:color w:val="000000"/>
          <w:sz w:val="26"/>
          <w:szCs w:val="26"/>
        </w:rPr>
        <w:t>___________________________________________</w:t>
      </w:r>
      <w:r w:rsidRPr="00AB75D0">
        <w:rPr>
          <w:color w:val="000000"/>
          <w:sz w:val="26"/>
          <w:szCs w:val="26"/>
        </w:rPr>
        <w:t xml:space="preserve"> </w:t>
      </w:r>
    </w:p>
    <w:p w:rsidR="0010443E" w:rsidRPr="00AB75D0" w:rsidRDefault="0010443E" w:rsidP="00300365">
      <w:pPr>
        <w:shd w:val="clear" w:color="auto" w:fill="FFFFFF"/>
        <w:overflowPunct w:val="0"/>
        <w:autoSpaceDE w:val="0"/>
        <w:autoSpaceDN w:val="0"/>
        <w:adjustRightInd w:val="0"/>
        <w:ind w:firstLine="709"/>
        <w:contextualSpacing/>
        <w:jc w:val="both"/>
        <w:textAlignment w:val="baseline"/>
        <w:rPr>
          <w:i/>
          <w:sz w:val="26"/>
          <w:szCs w:val="26"/>
          <w:vertAlign w:val="superscript"/>
        </w:rPr>
      </w:pPr>
      <w:r w:rsidRPr="00AB75D0">
        <w:rPr>
          <w:i/>
          <w:sz w:val="26"/>
          <w:szCs w:val="26"/>
          <w:vertAlign w:val="superscript"/>
        </w:rPr>
        <w:t xml:space="preserve">                                                                                                         (наименование организации</w:t>
      </w:r>
      <w:r w:rsidRPr="00AB75D0">
        <w:rPr>
          <w:i/>
          <w:color w:val="000000"/>
          <w:sz w:val="26"/>
          <w:szCs w:val="26"/>
          <w:vertAlign w:val="superscript"/>
        </w:rPr>
        <w:t>)</w:t>
      </w:r>
    </w:p>
    <w:p w:rsidR="0010443E" w:rsidRPr="00AB75D0" w:rsidRDefault="0010443E" w:rsidP="00300365">
      <w:pPr>
        <w:shd w:val="clear" w:color="auto" w:fill="FFFFFF"/>
        <w:overflowPunct w:val="0"/>
        <w:autoSpaceDE w:val="0"/>
        <w:autoSpaceDN w:val="0"/>
        <w:adjustRightInd w:val="0"/>
        <w:ind w:firstLine="851"/>
        <w:contextualSpacing/>
        <w:jc w:val="both"/>
        <w:textAlignment w:val="baseline"/>
        <w:rPr>
          <w:color w:val="000000"/>
          <w:sz w:val="26"/>
          <w:szCs w:val="26"/>
        </w:rPr>
      </w:pPr>
      <w:r w:rsidRPr="00AB75D0">
        <w:rPr>
          <w:color w:val="000000"/>
          <w:sz w:val="26"/>
          <w:szCs w:val="26"/>
        </w:rPr>
        <w:t>гарантирует</w:t>
      </w:r>
      <w:r w:rsidRPr="00AB75D0">
        <w:rPr>
          <w:i/>
          <w:sz w:val="26"/>
          <w:szCs w:val="26"/>
          <w:vertAlign w:val="superscript"/>
        </w:rPr>
        <w:t xml:space="preserve"> </w:t>
      </w:r>
      <w:r w:rsidRPr="00AB75D0">
        <w:rPr>
          <w:color w:val="000000"/>
          <w:sz w:val="26"/>
          <w:szCs w:val="26"/>
        </w:rPr>
        <w:t>обработку персональных данных (указать кого) в соответствии с действующим законодательством Российской Федерации как неавтоматизированным, так и автоматизированным способами.</w:t>
      </w:r>
    </w:p>
    <w:p w:rsidR="0010443E" w:rsidRPr="00AB75D0" w:rsidRDefault="0010443E" w:rsidP="00300365">
      <w:pPr>
        <w:shd w:val="clear" w:color="auto" w:fill="FFFFFF"/>
        <w:overflowPunct w:val="0"/>
        <w:autoSpaceDE w:val="0"/>
        <w:autoSpaceDN w:val="0"/>
        <w:adjustRightInd w:val="0"/>
        <w:ind w:firstLine="851"/>
        <w:contextualSpacing/>
        <w:jc w:val="both"/>
        <w:textAlignment w:val="baseline"/>
        <w:rPr>
          <w:color w:val="000000"/>
          <w:sz w:val="26"/>
          <w:szCs w:val="26"/>
        </w:rPr>
      </w:pPr>
      <w:r w:rsidRPr="00AB75D0">
        <w:rPr>
          <w:color w:val="000000"/>
          <w:sz w:val="26"/>
          <w:szCs w:val="26"/>
        </w:rPr>
        <w:t>Данное согласие действует до достижения целей обработки персональных данных или в течение срока хранения информации.</w:t>
      </w:r>
    </w:p>
    <w:p w:rsidR="0010443E" w:rsidRPr="00AB75D0" w:rsidRDefault="0010443E" w:rsidP="00300365">
      <w:pPr>
        <w:shd w:val="clear" w:color="auto" w:fill="FFFFFF"/>
        <w:overflowPunct w:val="0"/>
        <w:autoSpaceDE w:val="0"/>
        <w:autoSpaceDN w:val="0"/>
        <w:adjustRightInd w:val="0"/>
        <w:ind w:firstLine="851"/>
        <w:contextualSpacing/>
        <w:jc w:val="both"/>
        <w:textAlignment w:val="baseline"/>
        <w:rPr>
          <w:color w:val="000000"/>
          <w:sz w:val="26"/>
          <w:szCs w:val="26"/>
        </w:rPr>
      </w:pPr>
      <w:r w:rsidRPr="00AB75D0">
        <w:rPr>
          <w:color w:val="000000"/>
          <w:sz w:val="26"/>
          <w:szCs w:val="26"/>
        </w:rPr>
        <w:lastRenderedPageBreak/>
        <w:t xml:space="preserve">Данное согласие может быть отозвано в любой момент по моему  письменному заявлению.  </w:t>
      </w:r>
    </w:p>
    <w:p w:rsidR="0010443E" w:rsidRPr="00AB75D0" w:rsidRDefault="0010443E" w:rsidP="00300365">
      <w:pPr>
        <w:shd w:val="clear" w:color="auto" w:fill="FFFFFF"/>
        <w:overflowPunct w:val="0"/>
        <w:autoSpaceDE w:val="0"/>
        <w:autoSpaceDN w:val="0"/>
        <w:adjustRightInd w:val="0"/>
        <w:ind w:firstLine="851"/>
        <w:contextualSpacing/>
        <w:jc w:val="both"/>
        <w:textAlignment w:val="baseline"/>
        <w:rPr>
          <w:color w:val="000000"/>
          <w:sz w:val="26"/>
          <w:szCs w:val="26"/>
        </w:rPr>
      </w:pPr>
      <w:r w:rsidRPr="00AB75D0">
        <w:rPr>
          <w:color w:val="000000"/>
          <w:sz w:val="26"/>
          <w:szCs w:val="26"/>
        </w:rPr>
        <w:t xml:space="preserve">Я подтверждаю, что, давая такое согласие, я действую по собственной воле </w:t>
      </w:r>
      <w:r>
        <w:rPr>
          <w:color w:val="000000"/>
          <w:sz w:val="26"/>
          <w:szCs w:val="26"/>
        </w:rPr>
        <w:br/>
      </w:r>
      <w:r w:rsidRPr="00AB75D0">
        <w:rPr>
          <w:color w:val="000000"/>
          <w:sz w:val="26"/>
          <w:szCs w:val="26"/>
        </w:rPr>
        <w:t>и в своих интересах.</w:t>
      </w:r>
    </w:p>
    <w:p w:rsidR="0010443E" w:rsidRPr="00AB75D0" w:rsidRDefault="0010443E" w:rsidP="00300365">
      <w:pPr>
        <w:shd w:val="clear" w:color="auto" w:fill="FFFFFF"/>
        <w:overflowPunct w:val="0"/>
        <w:autoSpaceDE w:val="0"/>
        <w:autoSpaceDN w:val="0"/>
        <w:adjustRightInd w:val="0"/>
        <w:contextualSpacing/>
        <w:jc w:val="both"/>
        <w:textAlignment w:val="baseline"/>
        <w:rPr>
          <w:color w:val="000000"/>
          <w:sz w:val="26"/>
          <w:szCs w:val="26"/>
        </w:rPr>
      </w:pPr>
    </w:p>
    <w:p w:rsidR="0010443E" w:rsidRPr="00AB75D0" w:rsidRDefault="0010443E" w:rsidP="00300365">
      <w:pPr>
        <w:shd w:val="clear" w:color="auto" w:fill="FFFFFF"/>
        <w:overflowPunct w:val="0"/>
        <w:autoSpaceDE w:val="0"/>
        <w:autoSpaceDN w:val="0"/>
        <w:adjustRightInd w:val="0"/>
        <w:ind w:firstLine="709"/>
        <w:contextualSpacing/>
        <w:jc w:val="both"/>
        <w:textAlignment w:val="baseline"/>
        <w:rPr>
          <w:color w:val="000000"/>
          <w:sz w:val="26"/>
          <w:szCs w:val="26"/>
        </w:rPr>
      </w:pPr>
      <w:r w:rsidRPr="00AB75D0">
        <w:rPr>
          <w:color w:val="000000"/>
          <w:sz w:val="26"/>
          <w:szCs w:val="26"/>
        </w:rPr>
        <w:t> "____" ___________ 20__ г.                       _____________ /____________</w:t>
      </w:r>
      <w:r>
        <w:rPr>
          <w:color w:val="000000"/>
          <w:sz w:val="26"/>
          <w:szCs w:val="26"/>
        </w:rPr>
        <w:t>_____</w:t>
      </w:r>
      <w:r w:rsidRPr="00AB75D0">
        <w:rPr>
          <w:color w:val="000000"/>
          <w:sz w:val="26"/>
          <w:szCs w:val="26"/>
        </w:rPr>
        <w:t>_/</w:t>
      </w:r>
    </w:p>
    <w:p w:rsidR="00F27906" w:rsidRDefault="0010443E" w:rsidP="00F27906">
      <w:pPr>
        <w:shd w:val="clear" w:color="auto" w:fill="FFFFFF"/>
        <w:overflowPunct w:val="0"/>
        <w:autoSpaceDE w:val="0"/>
        <w:autoSpaceDN w:val="0"/>
        <w:adjustRightInd w:val="0"/>
        <w:ind w:firstLine="709"/>
        <w:contextualSpacing/>
        <w:jc w:val="both"/>
        <w:textAlignment w:val="baseline"/>
        <w:rPr>
          <w:bCs/>
          <w:i/>
          <w:color w:val="000000"/>
        </w:rPr>
      </w:pPr>
      <w:r w:rsidRPr="00AB75D0">
        <w:rPr>
          <w:color w:val="000000"/>
          <w:sz w:val="26"/>
          <w:szCs w:val="26"/>
        </w:rPr>
        <w:t xml:space="preserve">                                                                            </w:t>
      </w:r>
      <w:r>
        <w:rPr>
          <w:bCs/>
          <w:i/>
          <w:color w:val="000000"/>
        </w:rPr>
        <w:t xml:space="preserve">Подпись     </w:t>
      </w:r>
      <w:r w:rsidRPr="001E53FE">
        <w:rPr>
          <w:bCs/>
          <w:i/>
          <w:color w:val="000000"/>
        </w:rPr>
        <w:t>Расшифровка подписи</w:t>
      </w:r>
    </w:p>
    <w:p w:rsidR="00F27906" w:rsidRDefault="00F27906" w:rsidP="00165F19">
      <w:pPr>
        <w:pStyle w:val="afff7"/>
      </w:pPr>
      <w:r>
        <w:br w:type="page"/>
      </w:r>
      <w:r w:rsidR="00165F19">
        <w:lastRenderedPageBreak/>
        <w:t xml:space="preserve">                                                                                      </w:t>
      </w:r>
      <w:bookmarkStart w:id="238" w:name="_Toc4407266"/>
      <w:r>
        <w:t>Приложение 12</w:t>
      </w:r>
      <w:bookmarkEnd w:id="238"/>
    </w:p>
    <w:p w:rsidR="00F27906" w:rsidRPr="00F27906" w:rsidRDefault="00F27906" w:rsidP="00165F19">
      <w:pPr>
        <w:pStyle w:val="afd"/>
      </w:pPr>
      <w:bookmarkStart w:id="239" w:name="_Toc4407267"/>
      <w:proofErr w:type="gramStart"/>
      <w:r w:rsidRPr="00F27906">
        <w:t xml:space="preserve">Памятка о правилах проведения ОГЭ в 2019 году </w:t>
      </w:r>
      <w:r w:rsidRPr="00F27906">
        <w:br/>
        <w:t>(для ознакомления участников ГИА/ родителей (законных представителей) под подпись</w:t>
      </w:r>
      <w:bookmarkEnd w:id="239"/>
      <w:proofErr w:type="gramEnd"/>
    </w:p>
    <w:p w:rsidR="00F27906" w:rsidRPr="00F27906" w:rsidRDefault="00F27906" w:rsidP="00F27906">
      <w:pPr>
        <w:keepNext/>
        <w:keepLines/>
        <w:jc w:val="center"/>
        <w:rPr>
          <w:b/>
          <w:sz w:val="26"/>
          <w:szCs w:val="26"/>
        </w:rPr>
      </w:pPr>
    </w:p>
    <w:p w:rsidR="00F27906" w:rsidRPr="0053135D" w:rsidRDefault="00F27906" w:rsidP="00F27906">
      <w:pPr>
        <w:keepNext/>
        <w:keepLines/>
        <w:jc w:val="center"/>
        <w:rPr>
          <w:b/>
          <w:sz w:val="26"/>
          <w:szCs w:val="26"/>
        </w:rPr>
      </w:pPr>
      <w:r w:rsidRPr="0053135D">
        <w:rPr>
          <w:b/>
          <w:sz w:val="26"/>
          <w:szCs w:val="26"/>
        </w:rPr>
        <w:t xml:space="preserve">Общая информация о порядке проведении </w:t>
      </w:r>
      <w:r>
        <w:rPr>
          <w:b/>
          <w:sz w:val="26"/>
          <w:szCs w:val="26"/>
        </w:rPr>
        <w:t>О</w:t>
      </w:r>
      <w:r w:rsidRPr="0053135D">
        <w:rPr>
          <w:b/>
          <w:sz w:val="26"/>
          <w:szCs w:val="26"/>
        </w:rPr>
        <w:t>ГЭ:</w:t>
      </w:r>
    </w:p>
    <w:p w:rsidR="00F27906" w:rsidRDefault="00F27906" w:rsidP="00F27906">
      <w:pPr>
        <w:keepNext/>
        <w:keepLines/>
        <w:numPr>
          <w:ilvl w:val="0"/>
          <w:numId w:val="39"/>
        </w:numPr>
        <w:ind w:left="0" w:firstLine="709"/>
        <w:contextualSpacing/>
        <w:jc w:val="both"/>
        <w:rPr>
          <w:sz w:val="26"/>
          <w:szCs w:val="26"/>
        </w:rPr>
      </w:pPr>
      <w:r w:rsidRPr="0053135D">
        <w:rPr>
          <w:sz w:val="26"/>
          <w:szCs w:val="26"/>
        </w:rPr>
        <w:t xml:space="preserve">В целях обеспечения безопасности, обеспечения порядка и предотвращения фактов нарушения порядка проведения </w:t>
      </w:r>
      <w:r>
        <w:rPr>
          <w:sz w:val="26"/>
          <w:szCs w:val="26"/>
        </w:rPr>
        <w:t>О</w:t>
      </w:r>
      <w:r w:rsidRPr="0053135D">
        <w:rPr>
          <w:sz w:val="26"/>
          <w:szCs w:val="26"/>
        </w:rPr>
        <w:t>ГЭ пункты проведения экзаменов (ППЭ) оборудуются стационарными и (или) переносными металлоискателями; ППЭ и аудитории ППЭ оборудуются средствами видеонаблюдения; по решению государственной экзаменационной комиссии (ГЭК) ППЭ оборудуются системами подавления сигналов подвижной связи.</w:t>
      </w:r>
    </w:p>
    <w:p w:rsidR="00F27906" w:rsidRDefault="00F27906" w:rsidP="00F27906">
      <w:pPr>
        <w:keepNext/>
        <w:keepLines/>
        <w:numPr>
          <w:ilvl w:val="0"/>
          <w:numId w:val="39"/>
        </w:numPr>
        <w:ind w:left="0" w:firstLine="709"/>
        <w:contextualSpacing/>
        <w:jc w:val="both"/>
        <w:rPr>
          <w:sz w:val="26"/>
          <w:szCs w:val="26"/>
        </w:rPr>
      </w:pPr>
      <w:r>
        <w:rPr>
          <w:sz w:val="26"/>
          <w:szCs w:val="26"/>
        </w:rPr>
        <w:t>О</w:t>
      </w:r>
      <w:r w:rsidRPr="0053135D">
        <w:rPr>
          <w:sz w:val="26"/>
          <w:szCs w:val="26"/>
        </w:rPr>
        <w:t>ГЭ по всем учебным предметам начинается в 10.00 по местному времени.</w:t>
      </w:r>
    </w:p>
    <w:p w:rsidR="00F27906" w:rsidRDefault="00F27906" w:rsidP="00F27906">
      <w:pPr>
        <w:keepNext/>
        <w:keepLines/>
        <w:numPr>
          <w:ilvl w:val="0"/>
          <w:numId w:val="39"/>
        </w:numPr>
        <w:ind w:left="0" w:firstLine="709"/>
        <w:contextualSpacing/>
        <w:jc w:val="both"/>
        <w:rPr>
          <w:sz w:val="26"/>
          <w:szCs w:val="26"/>
        </w:rPr>
      </w:pPr>
      <w:r w:rsidRPr="0053135D">
        <w:rPr>
          <w:sz w:val="26"/>
          <w:szCs w:val="26"/>
        </w:rPr>
        <w:t xml:space="preserve">Результаты экзаменов по каждому учебному предмету утверждаются, изменяются и (или) аннулируются председателем ГЭК. Изменение результатов возможно </w:t>
      </w:r>
      <w:r>
        <w:rPr>
          <w:sz w:val="26"/>
          <w:szCs w:val="26"/>
        </w:rPr>
        <w:br/>
      </w:r>
      <w:r w:rsidRPr="0053135D">
        <w:rPr>
          <w:sz w:val="26"/>
          <w:szCs w:val="26"/>
        </w:rPr>
        <w:t xml:space="preserve">в случае проведения перепроверки экзаменационных работ. О проведении перепроверки сообщается дополнительно. Аннулирование результатов возможно в случае выявления нарушений Порядка. </w:t>
      </w:r>
    </w:p>
    <w:p w:rsidR="00F27906" w:rsidRDefault="00F27906" w:rsidP="00F27906">
      <w:pPr>
        <w:numPr>
          <w:ilvl w:val="0"/>
          <w:numId w:val="39"/>
        </w:numPr>
        <w:ind w:left="0" w:firstLine="709"/>
        <w:contextualSpacing/>
        <w:jc w:val="both"/>
        <w:rPr>
          <w:sz w:val="26"/>
          <w:szCs w:val="26"/>
        </w:rPr>
      </w:pPr>
      <w:r w:rsidRPr="00505030">
        <w:rPr>
          <w:sz w:val="26"/>
          <w:szCs w:val="26"/>
        </w:rPr>
        <w:t>Результаты ГИА признаются удовлетворительными в случае, если участник ГИА по сдаваемым учебным предметам набрал минимальное количество первичных баллов, определенное ОИВ, учредителем, загранучреждением.</w:t>
      </w:r>
    </w:p>
    <w:p w:rsidR="00F27906" w:rsidRDefault="00F27906" w:rsidP="00F27906">
      <w:pPr>
        <w:numPr>
          <w:ilvl w:val="0"/>
          <w:numId w:val="39"/>
        </w:numPr>
        <w:ind w:left="0" w:firstLine="709"/>
        <w:contextualSpacing/>
        <w:jc w:val="both"/>
        <w:rPr>
          <w:sz w:val="26"/>
          <w:szCs w:val="26"/>
        </w:rPr>
      </w:pPr>
      <w:r w:rsidRPr="0098627A">
        <w:rPr>
          <w:sz w:val="26"/>
          <w:szCs w:val="26"/>
        </w:rPr>
        <w:t xml:space="preserve">Результаты </w:t>
      </w:r>
      <w:r>
        <w:rPr>
          <w:sz w:val="26"/>
          <w:szCs w:val="26"/>
        </w:rPr>
        <w:t>ГИА</w:t>
      </w:r>
      <w:r w:rsidRPr="0098627A">
        <w:rPr>
          <w:sz w:val="26"/>
          <w:szCs w:val="26"/>
        </w:rPr>
        <w:t xml:space="preserve"> в течение одного рабочего дня утверждаются председателем ГЭК. После утверждения результаты </w:t>
      </w:r>
      <w:r>
        <w:rPr>
          <w:sz w:val="26"/>
          <w:szCs w:val="26"/>
        </w:rPr>
        <w:t>ГИА</w:t>
      </w:r>
      <w:r w:rsidRPr="0098627A">
        <w:rPr>
          <w:sz w:val="26"/>
          <w:szCs w:val="26"/>
        </w:rPr>
        <w:t xml:space="preserve"> в течение одного рабочего дня передаются </w:t>
      </w:r>
      <w:r>
        <w:rPr>
          <w:sz w:val="26"/>
          <w:szCs w:val="26"/>
        </w:rPr>
        <w:br/>
      </w:r>
      <w:r w:rsidRPr="0098627A">
        <w:rPr>
          <w:sz w:val="26"/>
          <w:szCs w:val="26"/>
        </w:rPr>
        <w:t xml:space="preserve">в образовательные организации для последующего ознакомления участников </w:t>
      </w:r>
      <w:r>
        <w:rPr>
          <w:sz w:val="26"/>
          <w:szCs w:val="26"/>
        </w:rPr>
        <w:t xml:space="preserve">ГИА </w:t>
      </w:r>
      <w:r>
        <w:rPr>
          <w:sz w:val="26"/>
          <w:szCs w:val="26"/>
        </w:rPr>
        <w:br/>
      </w:r>
      <w:r w:rsidRPr="0098627A">
        <w:rPr>
          <w:sz w:val="26"/>
          <w:szCs w:val="26"/>
        </w:rPr>
        <w:t xml:space="preserve">с полученными ими результатами </w:t>
      </w:r>
      <w:r>
        <w:rPr>
          <w:sz w:val="26"/>
          <w:szCs w:val="26"/>
        </w:rPr>
        <w:t>ГИА</w:t>
      </w:r>
      <w:r w:rsidRPr="0098627A">
        <w:rPr>
          <w:sz w:val="26"/>
          <w:szCs w:val="26"/>
        </w:rPr>
        <w:t>.</w:t>
      </w:r>
    </w:p>
    <w:p w:rsidR="00F27906" w:rsidRDefault="00F27906" w:rsidP="00F27906">
      <w:pPr>
        <w:ind w:firstLine="709"/>
        <w:contextualSpacing/>
        <w:jc w:val="both"/>
        <w:rPr>
          <w:sz w:val="26"/>
          <w:szCs w:val="26"/>
        </w:rPr>
      </w:pPr>
      <w:r w:rsidRPr="0053135D">
        <w:rPr>
          <w:sz w:val="26"/>
          <w:szCs w:val="26"/>
        </w:rPr>
        <w:t xml:space="preserve">Ознакомление участников </w:t>
      </w:r>
      <w:r>
        <w:rPr>
          <w:sz w:val="26"/>
          <w:szCs w:val="26"/>
        </w:rPr>
        <w:t>ГИА</w:t>
      </w:r>
      <w:r w:rsidRPr="0053135D">
        <w:rPr>
          <w:sz w:val="26"/>
          <w:szCs w:val="26"/>
        </w:rPr>
        <w:t xml:space="preserve"> с утвержденными председателем ГЭК результатами </w:t>
      </w:r>
      <w:r>
        <w:rPr>
          <w:sz w:val="26"/>
          <w:szCs w:val="26"/>
        </w:rPr>
        <w:t xml:space="preserve">ГИА </w:t>
      </w:r>
      <w:r w:rsidRPr="0053135D">
        <w:rPr>
          <w:sz w:val="26"/>
          <w:szCs w:val="26"/>
        </w:rPr>
        <w:t>по учебному предмету осуществляется в течение одного рабочего дня со дня их передачи в образовательные организации. Указанный день считается официальным днем объявления результатов.</w:t>
      </w:r>
    </w:p>
    <w:p w:rsidR="00F27906" w:rsidRPr="0053135D" w:rsidRDefault="00F27906" w:rsidP="00F27906">
      <w:pPr>
        <w:ind w:firstLine="709"/>
        <w:contextualSpacing/>
        <w:jc w:val="both"/>
        <w:rPr>
          <w:sz w:val="26"/>
          <w:szCs w:val="26"/>
        </w:rPr>
      </w:pPr>
    </w:p>
    <w:p w:rsidR="00F27906" w:rsidRPr="0053135D" w:rsidRDefault="00F27906" w:rsidP="00F27906">
      <w:pPr>
        <w:jc w:val="center"/>
        <w:rPr>
          <w:b/>
          <w:sz w:val="26"/>
          <w:szCs w:val="26"/>
        </w:rPr>
      </w:pPr>
      <w:r w:rsidRPr="0053135D">
        <w:rPr>
          <w:b/>
          <w:sz w:val="26"/>
          <w:szCs w:val="26"/>
        </w:rPr>
        <w:t xml:space="preserve">Обязанности участника </w:t>
      </w:r>
      <w:r>
        <w:rPr>
          <w:b/>
          <w:sz w:val="26"/>
          <w:szCs w:val="26"/>
        </w:rPr>
        <w:t>ГИА</w:t>
      </w:r>
      <w:r w:rsidRPr="0053135D">
        <w:rPr>
          <w:b/>
          <w:sz w:val="26"/>
          <w:szCs w:val="26"/>
        </w:rPr>
        <w:t xml:space="preserve"> в рамках участия в </w:t>
      </w:r>
      <w:r>
        <w:rPr>
          <w:b/>
          <w:sz w:val="26"/>
          <w:szCs w:val="26"/>
        </w:rPr>
        <w:t>ОГЭ</w:t>
      </w:r>
      <w:r w:rsidRPr="0053135D">
        <w:rPr>
          <w:b/>
          <w:sz w:val="26"/>
          <w:szCs w:val="26"/>
        </w:rPr>
        <w:t>:</w:t>
      </w:r>
    </w:p>
    <w:p w:rsidR="00F27906" w:rsidRDefault="00F27906" w:rsidP="00F27906">
      <w:pPr>
        <w:numPr>
          <w:ilvl w:val="0"/>
          <w:numId w:val="38"/>
        </w:numPr>
        <w:ind w:left="0" w:firstLine="709"/>
        <w:contextualSpacing/>
        <w:jc w:val="both"/>
        <w:rPr>
          <w:sz w:val="26"/>
          <w:szCs w:val="26"/>
        </w:rPr>
      </w:pPr>
      <w:r w:rsidRPr="0053135D">
        <w:rPr>
          <w:sz w:val="26"/>
          <w:szCs w:val="26"/>
        </w:rPr>
        <w:t xml:space="preserve">В день экзамена участник </w:t>
      </w:r>
      <w:r>
        <w:rPr>
          <w:sz w:val="26"/>
          <w:szCs w:val="26"/>
        </w:rPr>
        <w:t>ГИА</w:t>
      </w:r>
      <w:r w:rsidRPr="0053135D">
        <w:rPr>
          <w:sz w:val="26"/>
          <w:szCs w:val="26"/>
        </w:rPr>
        <w:t xml:space="preserve"> должен прибыть в ППЭ не менее чем </w:t>
      </w:r>
      <w:r>
        <w:rPr>
          <w:sz w:val="26"/>
          <w:szCs w:val="26"/>
        </w:rPr>
        <w:br/>
      </w:r>
      <w:r w:rsidRPr="0053135D">
        <w:rPr>
          <w:sz w:val="26"/>
          <w:szCs w:val="26"/>
        </w:rPr>
        <w:t xml:space="preserve">за 45 минут до его начала. Вход участников </w:t>
      </w:r>
      <w:r>
        <w:rPr>
          <w:sz w:val="26"/>
          <w:szCs w:val="26"/>
        </w:rPr>
        <w:t>ГИА</w:t>
      </w:r>
      <w:r w:rsidRPr="0053135D">
        <w:rPr>
          <w:sz w:val="26"/>
          <w:szCs w:val="26"/>
        </w:rPr>
        <w:t xml:space="preserve"> в ППЭ начинается с 09.00 по местному времени. </w:t>
      </w:r>
    </w:p>
    <w:p w:rsidR="00F27906" w:rsidRDefault="00F27906" w:rsidP="00F27906">
      <w:pPr>
        <w:numPr>
          <w:ilvl w:val="0"/>
          <w:numId w:val="38"/>
        </w:numPr>
        <w:ind w:left="0" w:firstLine="709"/>
        <w:contextualSpacing/>
        <w:jc w:val="both"/>
        <w:rPr>
          <w:sz w:val="26"/>
          <w:szCs w:val="26"/>
        </w:rPr>
      </w:pPr>
      <w:r w:rsidRPr="0053135D">
        <w:rPr>
          <w:sz w:val="26"/>
          <w:szCs w:val="26"/>
        </w:rPr>
        <w:t xml:space="preserve">Допуск участников </w:t>
      </w:r>
      <w:r>
        <w:rPr>
          <w:sz w:val="26"/>
          <w:szCs w:val="26"/>
        </w:rPr>
        <w:t>ГИА</w:t>
      </w:r>
      <w:r w:rsidRPr="0053135D">
        <w:rPr>
          <w:sz w:val="26"/>
          <w:szCs w:val="26"/>
        </w:rPr>
        <w:t xml:space="preserve"> в ППЭ осуществляется при наличии у них документов, удостоверяющих их личность, и при наличии их в списках распределения </w:t>
      </w:r>
      <w:proofErr w:type="gramStart"/>
      <w:r w:rsidRPr="0053135D">
        <w:rPr>
          <w:sz w:val="26"/>
          <w:szCs w:val="26"/>
        </w:rPr>
        <w:t>в</w:t>
      </w:r>
      <w:proofErr w:type="gramEnd"/>
      <w:r w:rsidRPr="0053135D">
        <w:rPr>
          <w:sz w:val="26"/>
          <w:szCs w:val="26"/>
        </w:rPr>
        <w:t xml:space="preserve"> данный ППЭ. </w:t>
      </w:r>
    </w:p>
    <w:p w:rsidR="00F27906" w:rsidRDefault="00F27906" w:rsidP="00F27906">
      <w:pPr>
        <w:numPr>
          <w:ilvl w:val="0"/>
          <w:numId w:val="38"/>
        </w:numPr>
        <w:ind w:left="0" w:firstLine="709"/>
        <w:contextualSpacing/>
        <w:jc w:val="both"/>
        <w:rPr>
          <w:sz w:val="26"/>
          <w:szCs w:val="26"/>
        </w:rPr>
      </w:pPr>
      <w:r w:rsidRPr="0053135D">
        <w:rPr>
          <w:sz w:val="26"/>
          <w:szCs w:val="26"/>
        </w:rPr>
        <w:t xml:space="preserve">Если участник </w:t>
      </w:r>
      <w:r>
        <w:rPr>
          <w:sz w:val="26"/>
          <w:szCs w:val="26"/>
        </w:rPr>
        <w:t>ГИА</w:t>
      </w:r>
      <w:r w:rsidRPr="0053135D">
        <w:rPr>
          <w:sz w:val="26"/>
          <w:szCs w:val="26"/>
        </w:rPr>
        <w:t xml:space="preserve"> опоздал на экзамен, он допускается к сдаче </w:t>
      </w:r>
      <w:r>
        <w:rPr>
          <w:sz w:val="26"/>
          <w:szCs w:val="26"/>
        </w:rPr>
        <w:t>ГИА</w:t>
      </w:r>
      <w:r w:rsidRPr="0053135D">
        <w:rPr>
          <w:sz w:val="26"/>
          <w:szCs w:val="26"/>
        </w:rPr>
        <w:t xml:space="preserve"> в установленном порядке, при этом время окончания экзамена не продлевается, о чем сообщается участнику </w:t>
      </w:r>
      <w:r>
        <w:rPr>
          <w:sz w:val="26"/>
          <w:szCs w:val="26"/>
        </w:rPr>
        <w:t>ГИА</w:t>
      </w:r>
      <w:r w:rsidRPr="0053135D">
        <w:rPr>
          <w:sz w:val="26"/>
          <w:szCs w:val="26"/>
        </w:rPr>
        <w:t>.</w:t>
      </w:r>
    </w:p>
    <w:p w:rsidR="00F27906" w:rsidRPr="0053135D" w:rsidRDefault="00F27906" w:rsidP="00F27906">
      <w:pPr>
        <w:ind w:firstLine="709"/>
        <w:contextualSpacing/>
        <w:jc w:val="both"/>
        <w:rPr>
          <w:sz w:val="26"/>
          <w:szCs w:val="26"/>
        </w:rPr>
      </w:pPr>
      <w:r w:rsidRPr="0053135D">
        <w:rPr>
          <w:sz w:val="26"/>
          <w:szCs w:val="26"/>
        </w:rPr>
        <w:t xml:space="preserve">В случае проведения </w:t>
      </w:r>
      <w:r>
        <w:rPr>
          <w:sz w:val="26"/>
          <w:szCs w:val="26"/>
        </w:rPr>
        <w:t>ГИА</w:t>
      </w:r>
      <w:r w:rsidRPr="0053135D">
        <w:rPr>
          <w:sz w:val="26"/>
          <w:szCs w:val="26"/>
        </w:rPr>
        <w:t xml:space="preserve"> по иностранным языкам (письменная часть, раздел «</w:t>
      </w:r>
      <w:proofErr w:type="spellStart"/>
      <w:r w:rsidRPr="0053135D">
        <w:rPr>
          <w:sz w:val="26"/>
          <w:szCs w:val="26"/>
        </w:rPr>
        <w:t>Аудирование</w:t>
      </w:r>
      <w:proofErr w:type="spellEnd"/>
      <w:r w:rsidRPr="0053135D">
        <w:rPr>
          <w:sz w:val="26"/>
          <w:szCs w:val="26"/>
        </w:rPr>
        <w:t xml:space="preserve">») допуск опоздавших участников в </w:t>
      </w:r>
      <w:r w:rsidRPr="00387AC8">
        <w:rPr>
          <w:sz w:val="26"/>
          <w:szCs w:val="26"/>
        </w:rPr>
        <w:t xml:space="preserve">аудиторию </w:t>
      </w:r>
      <w:r w:rsidRPr="00453745">
        <w:rPr>
          <w:sz w:val="26"/>
          <w:szCs w:val="26"/>
        </w:rPr>
        <w:t>после</w:t>
      </w:r>
      <w:r w:rsidRPr="00387AC8">
        <w:rPr>
          <w:sz w:val="26"/>
          <w:szCs w:val="26"/>
        </w:rPr>
        <w:t xml:space="preserve"> включения аудиозаписи не осуществляется (за исключение</w:t>
      </w:r>
      <w:r w:rsidRPr="00453745">
        <w:rPr>
          <w:sz w:val="26"/>
          <w:szCs w:val="26"/>
        </w:rPr>
        <w:t>м, если в аудитории нет других</w:t>
      </w:r>
      <w:r w:rsidRPr="0053135D">
        <w:rPr>
          <w:sz w:val="26"/>
          <w:szCs w:val="26"/>
        </w:rPr>
        <w:t xml:space="preserve"> участников или, если участники в аудитории завершили прослушивание </w:t>
      </w:r>
      <w:r w:rsidRPr="0053135D">
        <w:rPr>
          <w:sz w:val="26"/>
          <w:szCs w:val="26"/>
        </w:rPr>
        <w:lastRenderedPageBreak/>
        <w:t xml:space="preserve">аудиозаписи). </w:t>
      </w:r>
      <w:proofErr w:type="gramStart"/>
      <w:r w:rsidRPr="0053135D">
        <w:rPr>
          <w:sz w:val="26"/>
          <w:szCs w:val="26"/>
        </w:rPr>
        <w:t>Персональное</w:t>
      </w:r>
      <w:proofErr w:type="gramEnd"/>
      <w:r w:rsidRPr="0053135D">
        <w:rPr>
          <w:sz w:val="26"/>
          <w:szCs w:val="26"/>
        </w:rPr>
        <w:t xml:space="preserve"> </w:t>
      </w:r>
      <w:proofErr w:type="spellStart"/>
      <w:r w:rsidRPr="0053135D">
        <w:rPr>
          <w:sz w:val="26"/>
          <w:szCs w:val="26"/>
        </w:rPr>
        <w:t>аудирование</w:t>
      </w:r>
      <w:proofErr w:type="spellEnd"/>
      <w:r w:rsidRPr="0053135D">
        <w:rPr>
          <w:sz w:val="26"/>
          <w:szCs w:val="26"/>
        </w:rPr>
        <w:t xml:space="preserve"> для опоздавших участников не проводится (за исключением</w:t>
      </w:r>
      <w:r>
        <w:rPr>
          <w:sz w:val="26"/>
          <w:szCs w:val="26"/>
        </w:rPr>
        <w:t xml:space="preserve"> случая, когда</w:t>
      </w:r>
      <w:r w:rsidRPr="0053135D">
        <w:rPr>
          <w:sz w:val="26"/>
          <w:szCs w:val="26"/>
        </w:rPr>
        <w:t xml:space="preserve"> </w:t>
      </w:r>
      <w:r>
        <w:rPr>
          <w:sz w:val="26"/>
          <w:szCs w:val="26"/>
        </w:rPr>
        <w:br/>
      </w:r>
      <w:r w:rsidRPr="0053135D">
        <w:rPr>
          <w:sz w:val="26"/>
          <w:szCs w:val="26"/>
        </w:rPr>
        <w:t>в аудитории нет других участников экзамена).</w:t>
      </w:r>
    </w:p>
    <w:p w:rsidR="00F27906" w:rsidRPr="0053135D" w:rsidRDefault="00F27906" w:rsidP="00F27906">
      <w:pPr>
        <w:ind w:firstLine="709"/>
        <w:contextualSpacing/>
        <w:jc w:val="both"/>
        <w:rPr>
          <w:sz w:val="26"/>
          <w:szCs w:val="26"/>
        </w:rPr>
      </w:pPr>
      <w:r w:rsidRPr="0053135D">
        <w:rPr>
          <w:sz w:val="26"/>
          <w:szCs w:val="26"/>
        </w:rPr>
        <w:t xml:space="preserve">Повторный общий инструктаж для опоздавших участников </w:t>
      </w:r>
      <w:r>
        <w:rPr>
          <w:sz w:val="26"/>
          <w:szCs w:val="26"/>
        </w:rPr>
        <w:t>ГИА</w:t>
      </w:r>
      <w:r w:rsidRPr="0053135D">
        <w:rPr>
          <w:sz w:val="26"/>
          <w:szCs w:val="26"/>
        </w:rPr>
        <w:t xml:space="preserve"> не проводится. Организаторы предоставляют необходимую информацию для заполнения регистрационных полей бланков </w:t>
      </w:r>
      <w:r>
        <w:rPr>
          <w:sz w:val="26"/>
          <w:szCs w:val="26"/>
        </w:rPr>
        <w:t>ОГЭ</w:t>
      </w:r>
      <w:r w:rsidRPr="0053135D">
        <w:rPr>
          <w:sz w:val="26"/>
          <w:szCs w:val="26"/>
        </w:rPr>
        <w:t>.</w:t>
      </w:r>
    </w:p>
    <w:p w:rsidR="00F27906" w:rsidRPr="0053135D" w:rsidRDefault="00F27906" w:rsidP="00F27906">
      <w:pPr>
        <w:ind w:firstLine="709"/>
        <w:contextualSpacing/>
        <w:jc w:val="both"/>
        <w:rPr>
          <w:sz w:val="26"/>
          <w:szCs w:val="26"/>
        </w:rPr>
      </w:pPr>
      <w:r w:rsidRPr="0053135D">
        <w:rPr>
          <w:sz w:val="26"/>
          <w:szCs w:val="26"/>
        </w:rPr>
        <w:t>В случае отсутствия по объективным причинам у обучающегося документа, удостоверяющего личность, он допускается в ППЭ после письменного подтверждения его личности сопровождающим от образовательной организации.</w:t>
      </w:r>
    </w:p>
    <w:p w:rsidR="00F27906" w:rsidRPr="0053135D" w:rsidRDefault="00F27906" w:rsidP="00F27906">
      <w:pPr>
        <w:ind w:firstLine="709"/>
        <w:contextualSpacing/>
        <w:jc w:val="both"/>
        <w:rPr>
          <w:sz w:val="26"/>
          <w:szCs w:val="26"/>
        </w:rPr>
      </w:pPr>
      <w:r w:rsidRPr="0053135D">
        <w:rPr>
          <w:sz w:val="26"/>
          <w:szCs w:val="26"/>
        </w:rPr>
        <w:t xml:space="preserve">4. </w:t>
      </w:r>
      <w:proofErr w:type="gramStart"/>
      <w:r w:rsidRPr="0053135D">
        <w:rPr>
          <w:sz w:val="26"/>
          <w:szCs w:val="26"/>
        </w:rPr>
        <w:t xml:space="preserve">В день проведения экзамена (в период с момента входа в ППЭ и до окончания экзамена) в ППЭ участникам </w:t>
      </w:r>
      <w:r>
        <w:rPr>
          <w:sz w:val="26"/>
          <w:szCs w:val="26"/>
        </w:rPr>
        <w:t>ГИА</w:t>
      </w:r>
      <w:r w:rsidRPr="0053135D">
        <w:rPr>
          <w:sz w:val="26"/>
          <w:szCs w:val="26"/>
        </w:rPr>
        <w:t xml:space="preserve"> запрещается 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выносить </w:t>
      </w:r>
      <w:r>
        <w:rPr>
          <w:sz w:val="26"/>
          <w:szCs w:val="26"/>
        </w:rPr>
        <w:br/>
      </w:r>
      <w:r w:rsidRPr="0053135D">
        <w:rPr>
          <w:sz w:val="26"/>
          <w:szCs w:val="26"/>
        </w:rPr>
        <w:t xml:space="preserve">из аудиторий письменные заметки и иные средства хранения и передачи информации, </w:t>
      </w:r>
      <w:r>
        <w:rPr>
          <w:sz w:val="26"/>
          <w:szCs w:val="26"/>
        </w:rPr>
        <w:br/>
      </w:r>
      <w:r w:rsidRPr="0053135D">
        <w:rPr>
          <w:sz w:val="26"/>
          <w:szCs w:val="26"/>
        </w:rPr>
        <w:t>из ППЭ и аудиторий ППЭ запрещается</w:t>
      </w:r>
      <w:proofErr w:type="gramEnd"/>
      <w:r w:rsidRPr="0053135D">
        <w:rPr>
          <w:sz w:val="26"/>
          <w:szCs w:val="26"/>
        </w:rPr>
        <w:t xml:space="preserve"> </w:t>
      </w:r>
      <w:proofErr w:type="gramStart"/>
      <w:r w:rsidRPr="0053135D">
        <w:rPr>
          <w:sz w:val="26"/>
          <w:szCs w:val="26"/>
        </w:rPr>
        <w:t xml:space="preserve">выносить экзаменационные материалы, в том числе КИМ и черновики на бумажном или электронном носителях, фотографировать экзаменационные материалы. </w:t>
      </w:r>
      <w:proofErr w:type="gramEnd"/>
    </w:p>
    <w:p w:rsidR="00F27906" w:rsidRPr="0053135D" w:rsidRDefault="00F27906" w:rsidP="00F27906">
      <w:pPr>
        <w:ind w:firstLine="709"/>
        <w:contextualSpacing/>
        <w:jc w:val="both"/>
        <w:rPr>
          <w:sz w:val="26"/>
          <w:szCs w:val="26"/>
        </w:rPr>
      </w:pPr>
      <w:r w:rsidRPr="0053135D">
        <w:rPr>
          <w:sz w:val="26"/>
          <w:szCs w:val="26"/>
        </w:rPr>
        <w:t xml:space="preserve">Рекомендуется взять с собой на экзамен только необходимые вещи. Иные личные вещи участники </w:t>
      </w:r>
      <w:r>
        <w:rPr>
          <w:sz w:val="26"/>
          <w:szCs w:val="26"/>
        </w:rPr>
        <w:t>ГИА</w:t>
      </w:r>
      <w:r w:rsidRPr="0053135D">
        <w:rPr>
          <w:sz w:val="26"/>
          <w:szCs w:val="26"/>
        </w:rPr>
        <w:t xml:space="preserve"> обязаны оставить в специально выделенном в здании (комплексе зданий), где расположен ППЭ, до входа в ППЭ месте (помещении) для хранения личных вещей участников ЕГЭ. Указанное место для личных вещей участников ЕГЭ организуется до установленной рамки стационарного металлоискателя или до места проведения уполномоченными лицами работ с использованием переносного металлоискателя.</w:t>
      </w:r>
    </w:p>
    <w:p w:rsidR="00F27906" w:rsidRPr="0053135D" w:rsidRDefault="00F27906" w:rsidP="00F27906">
      <w:pPr>
        <w:ind w:firstLine="709"/>
        <w:contextualSpacing/>
        <w:jc w:val="both"/>
        <w:rPr>
          <w:sz w:val="26"/>
          <w:szCs w:val="26"/>
        </w:rPr>
      </w:pPr>
      <w:r w:rsidRPr="0053135D">
        <w:rPr>
          <w:sz w:val="26"/>
          <w:szCs w:val="26"/>
        </w:rPr>
        <w:t xml:space="preserve">5. Участники </w:t>
      </w:r>
      <w:r>
        <w:rPr>
          <w:sz w:val="26"/>
          <w:szCs w:val="26"/>
        </w:rPr>
        <w:t>ГИА</w:t>
      </w:r>
      <w:r w:rsidRPr="0053135D">
        <w:rPr>
          <w:sz w:val="26"/>
          <w:szCs w:val="26"/>
        </w:rPr>
        <w:t xml:space="preserve"> занимают рабочие места в аудитории в соответствии со списками распределения. Изменение рабочего места запрещено.</w:t>
      </w:r>
    </w:p>
    <w:p w:rsidR="00F27906" w:rsidRPr="0053135D" w:rsidRDefault="00F27906" w:rsidP="00F27906">
      <w:pPr>
        <w:ind w:firstLine="709"/>
        <w:contextualSpacing/>
        <w:jc w:val="both"/>
        <w:rPr>
          <w:sz w:val="26"/>
          <w:szCs w:val="26"/>
        </w:rPr>
      </w:pPr>
      <w:r w:rsidRPr="0053135D">
        <w:rPr>
          <w:sz w:val="26"/>
          <w:szCs w:val="26"/>
        </w:rPr>
        <w:t xml:space="preserve">6. Во время экзамена участникам </w:t>
      </w:r>
      <w:r>
        <w:rPr>
          <w:sz w:val="26"/>
          <w:szCs w:val="26"/>
        </w:rPr>
        <w:t>ГИА</w:t>
      </w:r>
      <w:r w:rsidRPr="0053135D">
        <w:rPr>
          <w:sz w:val="26"/>
          <w:szCs w:val="26"/>
        </w:rPr>
        <w:t xml:space="preserve"> запрещается общаться друг с другом, свободно перемещаться по аудитории и ППЭ, выходить из аудитории без разрешения организатора.</w:t>
      </w:r>
    </w:p>
    <w:p w:rsidR="00F27906" w:rsidRPr="0053135D" w:rsidRDefault="00F27906" w:rsidP="00F27906">
      <w:pPr>
        <w:ind w:firstLine="709"/>
        <w:contextualSpacing/>
        <w:jc w:val="both"/>
        <w:rPr>
          <w:sz w:val="26"/>
          <w:szCs w:val="26"/>
        </w:rPr>
      </w:pPr>
      <w:r w:rsidRPr="0053135D">
        <w:rPr>
          <w:sz w:val="26"/>
          <w:szCs w:val="26"/>
        </w:rPr>
        <w:t xml:space="preserve">При выходе из аудитории во время экзамена участник </w:t>
      </w:r>
      <w:r>
        <w:rPr>
          <w:sz w:val="26"/>
          <w:szCs w:val="26"/>
        </w:rPr>
        <w:t>ГИА</w:t>
      </w:r>
      <w:r w:rsidRPr="0053135D">
        <w:rPr>
          <w:sz w:val="26"/>
          <w:szCs w:val="26"/>
        </w:rPr>
        <w:t xml:space="preserve"> должен оставить экзаменационные материалы, черновики и письменные принадлежности на рабочем столе.</w:t>
      </w:r>
    </w:p>
    <w:p w:rsidR="00F27906" w:rsidRPr="0053135D" w:rsidRDefault="00F27906" w:rsidP="00F27906">
      <w:pPr>
        <w:ind w:firstLine="709"/>
        <w:contextualSpacing/>
        <w:jc w:val="both"/>
        <w:rPr>
          <w:sz w:val="26"/>
          <w:szCs w:val="26"/>
        </w:rPr>
      </w:pPr>
      <w:r w:rsidRPr="0053135D">
        <w:rPr>
          <w:sz w:val="26"/>
          <w:szCs w:val="26"/>
        </w:rPr>
        <w:t xml:space="preserve">7. Участники </w:t>
      </w:r>
      <w:r>
        <w:rPr>
          <w:sz w:val="26"/>
          <w:szCs w:val="26"/>
        </w:rPr>
        <w:t>ГИА</w:t>
      </w:r>
      <w:r w:rsidRPr="0053135D">
        <w:rPr>
          <w:sz w:val="26"/>
          <w:szCs w:val="26"/>
        </w:rPr>
        <w:t xml:space="preserve"> допустившие нарушение указанных требований или иные нарушения Порядка, удаляются с экзамена. По данному факту лицами, ответственными </w:t>
      </w:r>
      <w:r>
        <w:rPr>
          <w:sz w:val="26"/>
          <w:szCs w:val="26"/>
        </w:rPr>
        <w:br/>
      </w:r>
      <w:r w:rsidRPr="0053135D">
        <w:rPr>
          <w:sz w:val="26"/>
          <w:szCs w:val="26"/>
        </w:rPr>
        <w:t xml:space="preserve">за проведение </w:t>
      </w:r>
      <w:r>
        <w:rPr>
          <w:sz w:val="26"/>
          <w:szCs w:val="26"/>
        </w:rPr>
        <w:t>О</w:t>
      </w:r>
      <w:r w:rsidRPr="0053135D">
        <w:rPr>
          <w:sz w:val="26"/>
          <w:szCs w:val="26"/>
        </w:rPr>
        <w:t xml:space="preserve">ГЭ в ППЭ, составляется акт, который передаётся на рассмотрение председателю ГЭК. Если факт нарушения участником </w:t>
      </w:r>
      <w:r>
        <w:rPr>
          <w:sz w:val="26"/>
          <w:szCs w:val="26"/>
        </w:rPr>
        <w:t>ГИА</w:t>
      </w:r>
      <w:r w:rsidRPr="0053135D">
        <w:rPr>
          <w:sz w:val="26"/>
          <w:szCs w:val="26"/>
        </w:rPr>
        <w:t xml:space="preserve"> Порядка подтверждается, председатель ГЭК принимает решение об аннулировании результатов участника </w:t>
      </w:r>
      <w:r>
        <w:rPr>
          <w:sz w:val="26"/>
          <w:szCs w:val="26"/>
        </w:rPr>
        <w:t>ГИА</w:t>
      </w:r>
      <w:r w:rsidRPr="0053135D">
        <w:rPr>
          <w:sz w:val="26"/>
          <w:szCs w:val="26"/>
        </w:rPr>
        <w:t xml:space="preserve"> </w:t>
      </w:r>
      <w:r>
        <w:rPr>
          <w:sz w:val="26"/>
          <w:szCs w:val="26"/>
        </w:rPr>
        <w:br/>
      </w:r>
      <w:r w:rsidRPr="0053135D">
        <w:rPr>
          <w:sz w:val="26"/>
          <w:szCs w:val="26"/>
        </w:rPr>
        <w:t xml:space="preserve">по соответствующему учебному предмету. </w:t>
      </w:r>
    </w:p>
    <w:p w:rsidR="00F27906" w:rsidRPr="0053135D" w:rsidRDefault="00F27906" w:rsidP="00F27906">
      <w:pPr>
        <w:ind w:firstLine="709"/>
        <w:contextualSpacing/>
        <w:jc w:val="both"/>
        <w:rPr>
          <w:sz w:val="26"/>
          <w:szCs w:val="26"/>
        </w:rPr>
      </w:pPr>
      <w:r w:rsidRPr="0053135D">
        <w:rPr>
          <w:sz w:val="26"/>
          <w:szCs w:val="26"/>
        </w:rPr>
        <w:t xml:space="preserve">8. Экзаменационная работа выполняется </w:t>
      </w:r>
      <w:proofErr w:type="spellStart"/>
      <w:r w:rsidRPr="0053135D">
        <w:rPr>
          <w:sz w:val="26"/>
          <w:szCs w:val="26"/>
        </w:rPr>
        <w:t>гелевой</w:t>
      </w:r>
      <w:proofErr w:type="spellEnd"/>
      <w:r w:rsidRPr="0053135D">
        <w:rPr>
          <w:sz w:val="26"/>
          <w:szCs w:val="26"/>
        </w:rPr>
        <w:t>, капиллярной ручкой с чернилами черного цвета. Экзаменационные работы, выполненные другими письменными принадлежностями, не обрабатываются и не проверяются.</w:t>
      </w:r>
    </w:p>
    <w:p w:rsidR="00F27906" w:rsidRDefault="00F27906" w:rsidP="00F27906">
      <w:pPr>
        <w:jc w:val="both"/>
        <w:rPr>
          <w:b/>
          <w:sz w:val="26"/>
          <w:szCs w:val="26"/>
        </w:rPr>
      </w:pPr>
    </w:p>
    <w:p w:rsidR="00F27906" w:rsidRPr="0053135D" w:rsidRDefault="00F27906" w:rsidP="00F27906">
      <w:pPr>
        <w:jc w:val="center"/>
        <w:rPr>
          <w:b/>
          <w:sz w:val="26"/>
          <w:szCs w:val="26"/>
        </w:rPr>
      </w:pPr>
      <w:r w:rsidRPr="0053135D">
        <w:rPr>
          <w:b/>
          <w:sz w:val="26"/>
          <w:szCs w:val="26"/>
        </w:rPr>
        <w:t xml:space="preserve">Права участника </w:t>
      </w:r>
      <w:r>
        <w:rPr>
          <w:b/>
          <w:sz w:val="26"/>
          <w:szCs w:val="26"/>
        </w:rPr>
        <w:t>ГИА в рамках участия в О</w:t>
      </w:r>
      <w:r w:rsidRPr="0053135D">
        <w:rPr>
          <w:b/>
          <w:sz w:val="26"/>
          <w:szCs w:val="26"/>
        </w:rPr>
        <w:t>ГЭ:</w:t>
      </w:r>
    </w:p>
    <w:p w:rsidR="00F27906" w:rsidRPr="0053135D" w:rsidRDefault="00F27906" w:rsidP="00F27906">
      <w:pPr>
        <w:widowControl w:val="0"/>
        <w:ind w:firstLine="709"/>
        <w:contextualSpacing/>
        <w:jc w:val="both"/>
        <w:rPr>
          <w:sz w:val="26"/>
          <w:szCs w:val="26"/>
        </w:rPr>
      </w:pPr>
      <w:r w:rsidRPr="0053135D">
        <w:rPr>
          <w:sz w:val="26"/>
          <w:szCs w:val="26"/>
        </w:rPr>
        <w:t xml:space="preserve">1. Участник </w:t>
      </w:r>
      <w:r>
        <w:rPr>
          <w:sz w:val="26"/>
          <w:szCs w:val="26"/>
        </w:rPr>
        <w:t>ГИА</w:t>
      </w:r>
      <w:r w:rsidRPr="0053135D">
        <w:rPr>
          <w:sz w:val="26"/>
          <w:szCs w:val="26"/>
        </w:rPr>
        <w:t xml:space="preserve"> может при выполнени</w:t>
      </w:r>
      <w:r>
        <w:rPr>
          <w:sz w:val="26"/>
          <w:szCs w:val="26"/>
        </w:rPr>
        <w:t xml:space="preserve">и работы использовать черновики, </w:t>
      </w:r>
      <w:r>
        <w:rPr>
          <w:sz w:val="26"/>
          <w:szCs w:val="26"/>
        </w:rPr>
        <w:lastRenderedPageBreak/>
        <w:t xml:space="preserve">выдаваемые </w:t>
      </w:r>
      <w:r w:rsidRPr="0053135D">
        <w:rPr>
          <w:sz w:val="26"/>
          <w:szCs w:val="26"/>
        </w:rPr>
        <w:t xml:space="preserve">образовательной организации, на базе которой организован ППЭ, и делать пометки </w:t>
      </w:r>
      <w:proofErr w:type="gramStart"/>
      <w:r w:rsidRPr="0053135D">
        <w:rPr>
          <w:sz w:val="26"/>
          <w:szCs w:val="26"/>
        </w:rPr>
        <w:t>в</w:t>
      </w:r>
      <w:proofErr w:type="gramEnd"/>
      <w:r w:rsidRPr="0053135D">
        <w:rPr>
          <w:sz w:val="26"/>
          <w:szCs w:val="26"/>
        </w:rPr>
        <w:t> </w:t>
      </w:r>
      <w:proofErr w:type="gramStart"/>
      <w:r w:rsidRPr="0053135D">
        <w:rPr>
          <w:sz w:val="26"/>
          <w:szCs w:val="26"/>
        </w:rPr>
        <w:t>КИМ</w:t>
      </w:r>
      <w:proofErr w:type="gramEnd"/>
      <w:r w:rsidRPr="0053135D">
        <w:rPr>
          <w:sz w:val="26"/>
          <w:szCs w:val="26"/>
        </w:rPr>
        <w:t xml:space="preserve"> (в случае проведения </w:t>
      </w:r>
      <w:r>
        <w:rPr>
          <w:sz w:val="26"/>
          <w:szCs w:val="26"/>
        </w:rPr>
        <w:t>О</w:t>
      </w:r>
      <w:r w:rsidRPr="0053135D">
        <w:rPr>
          <w:sz w:val="26"/>
          <w:szCs w:val="26"/>
        </w:rPr>
        <w:t>ГЭ по иностранным языкам (раздел «Говорение») черновики не выдаются).</w:t>
      </w:r>
    </w:p>
    <w:p w:rsidR="00F27906" w:rsidRPr="0053135D" w:rsidRDefault="00F27906" w:rsidP="00F27906">
      <w:pPr>
        <w:widowControl w:val="0"/>
        <w:ind w:firstLine="709"/>
        <w:contextualSpacing/>
        <w:jc w:val="both"/>
        <w:rPr>
          <w:sz w:val="26"/>
          <w:szCs w:val="26"/>
        </w:rPr>
      </w:pPr>
      <w:r w:rsidRPr="0053135D">
        <w:rPr>
          <w:sz w:val="26"/>
          <w:szCs w:val="26"/>
        </w:rPr>
        <w:t>Внимание! Черновики и</w:t>
      </w:r>
      <w:r>
        <w:rPr>
          <w:sz w:val="26"/>
          <w:szCs w:val="26"/>
        </w:rPr>
        <w:t xml:space="preserve"> </w:t>
      </w:r>
      <w:r w:rsidRPr="0053135D">
        <w:rPr>
          <w:sz w:val="26"/>
          <w:szCs w:val="26"/>
        </w:rPr>
        <w:t>КИМ не</w:t>
      </w:r>
      <w:r>
        <w:rPr>
          <w:sz w:val="26"/>
          <w:szCs w:val="26"/>
        </w:rPr>
        <w:t xml:space="preserve"> </w:t>
      </w:r>
      <w:r w:rsidRPr="0053135D">
        <w:rPr>
          <w:sz w:val="26"/>
          <w:szCs w:val="26"/>
        </w:rPr>
        <w:t>проверяются и</w:t>
      </w:r>
      <w:r>
        <w:rPr>
          <w:sz w:val="26"/>
          <w:szCs w:val="26"/>
        </w:rPr>
        <w:t xml:space="preserve"> </w:t>
      </w:r>
      <w:r w:rsidRPr="0053135D">
        <w:rPr>
          <w:sz w:val="26"/>
          <w:szCs w:val="26"/>
        </w:rPr>
        <w:t>записи в</w:t>
      </w:r>
      <w:r>
        <w:rPr>
          <w:sz w:val="26"/>
          <w:szCs w:val="26"/>
        </w:rPr>
        <w:t xml:space="preserve"> </w:t>
      </w:r>
      <w:r w:rsidRPr="0053135D">
        <w:rPr>
          <w:sz w:val="26"/>
          <w:szCs w:val="26"/>
        </w:rPr>
        <w:t xml:space="preserve">них не учитываются при обработке. </w:t>
      </w:r>
    </w:p>
    <w:p w:rsidR="00F27906" w:rsidRPr="0053135D" w:rsidRDefault="00F27906" w:rsidP="00F27906">
      <w:pPr>
        <w:widowControl w:val="0"/>
        <w:ind w:firstLine="709"/>
        <w:contextualSpacing/>
        <w:jc w:val="both"/>
        <w:rPr>
          <w:sz w:val="26"/>
          <w:szCs w:val="26"/>
        </w:rPr>
      </w:pPr>
      <w:r w:rsidRPr="0053135D">
        <w:rPr>
          <w:sz w:val="26"/>
          <w:szCs w:val="26"/>
        </w:rPr>
        <w:t xml:space="preserve">2. Участник </w:t>
      </w:r>
      <w:r>
        <w:rPr>
          <w:sz w:val="26"/>
          <w:szCs w:val="26"/>
        </w:rPr>
        <w:t>ГИА</w:t>
      </w:r>
      <w:r w:rsidRPr="0053135D">
        <w:rPr>
          <w:sz w:val="26"/>
          <w:szCs w:val="26"/>
        </w:rPr>
        <w:t xml:space="preserve">, который по состоянию здоровья или другим объективным причинам не может завершить выполнение экзаменационной работы, имеет право досрочно сдать экзаменационные материалы и покинуть аудиторию. В этом случае участник </w:t>
      </w:r>
      <w:r>
        <w:rPr>
          <w:sz w:val="26"/>
          <w:szCs w:val="26"/>
        </w:rPr>
        <w:t>ГИА</w:t>
      </w:r>
      <w:r w:rsidRPr="0053135D">
        <w:rPr>
          <w:sz w:val="26"/>
          <w:szCs w:val="26"/>
        </w:rPr>
        <w:t xml:space="preserve"> в сопровождении организатора проходит в медицинский кабинет,</w:t>
      </w:r>
      <w:r w:rsidRPr="0053135D">
        <w:t xml:space="preserve"> </w:t>
      </w:r>
      <w:r w:rsidRPr="0053135D">
        <w:rPr>
          <w:sz w:val="26"/>
          <w:szCs w:val="26"/>
        </w:rPr>
        <w:t xml:space="preserve">куда приглашается член ГЭК. В случае подтверждения медицинским работником ухудшения состояния здоровья участника </w:t>
      </w:r>
      <w:r>
        <w:rPr>
          <w:sz w:val="26"/>
          <w:szCs w:val="26"/>
        </w:rPr>
        <w:t>ГИА</w:t>
      </w:r>
      <w:r w:rsidRPr="0053135D">
        <w:rPr>
          <w:sz w:val="26"/>
          <w:szCs w:val="26"/>
        </w:rPr>
        <w:t xml:space="preserve"> и при согласии участника </w:t>
      </w:r>
      <w:r>
        <w:rPr>
          <w:sz w:val="26"/>
          <w:szCs w:val="26"/>
        </w:rPr>
        <w:t>ГИА</w:t>
      </w:r>
      <w:r w:rsidRPr="0053135D">
        <w:rPr>
          <w:sz w:val="26"/>
          <w:szCs w:val="26"/>
        </w:rPr>
        <w:t xml:space="preserve"> досрочно завершить экзамен составляется Акт о досрочном завершении экзамена по объективным причинам. В дальнейшем участник </w:t>
      </w:r>
      <w:r>
        <w:rPr>
          <w:sz w:val="26"/>
          <w:szCs w:val="26"/>
        </w:rPr>
        <w:t>ГИА</w:t>
      </w:r>
      <w:r w:rsidRPr="0053135D">
        <w:rPr>
          <w:sz w:val="26"/>
          <w:szCs w:val="26"/>
        </w:rPr>
        <w:t xml:space="preserve"> по решению председателя ГЭК сможет сдать экзамен по данному предмету в дополнительные сроки. </w:t>
      </w:r>
    </w:p>
    <w:p w:rsidR="00F27906" w:rsidRPr="0053135D" w:rsidRDefault="00F27906" w:rsidP="00F27906">
      <w:pPr>
        <w:widowControl w:val="0"/>
        <w:ind w:firstLine="709"/>
        <w:contextualSpacing/>
        <w:jc w:val="both"/>
        <w:rPr>
          <w:sz w:val="26"/>
          <w:szCs w:val="26"/>
        </w:rPr>
      </w:pPr>
      <w:r w:rsidRPr="0053135D">
        <w:rPr>
          <w:sz w:val="26"/>
          <w:szCs w:val="26"/>
        </w:rPr>
        <w:t xml:space="preserve">3. Участники </w:t>
      </w:r>
      <w:r>
        <w:rPr>
          <w:sz w:val="26"/>
          <w:szCs w:val="26"/>
        </w:rPr>
        <w:t>ГИА</w:t>
      </w:r>
      <w:r w:rsidRPr="0053135D">
        <w:rPr>
          <w:sz w:val="26"/>
          <w:szCs w:val="26"/>
        </w:rPr>
        <w:t>, досрочно завершившие выполнение экзаменационной работы, могут покинуть ППЭ. Организаторы принимают у них все экзаменационные материалы.</w:t>
      </w:r>
    </w:p>
    <w:p w:rsidR="00F27906" w:rsidRPr="00A725B5" w:rsidRDefault="00F27906" w:rsidP="00F27906">
      <w:pPr>
        <w:pStyle w:val="ConsPlusNormal"/>
        <w:ind w:firstLine="709"/>
        <w:jc w:val="both"/>
        <w:rPr>
          <w:rFonts w:ascii="Times New Roman" w:hAnsi="Times New Roman" w:cs="Times New Roman"/>
          <w:sz w:val="26"/>
          <w:szCs w:val="26"/>
        </w:rPr>
      </w:pPr>
      <w:r w:rsidRPr="0053135D">
        <w:rPr>
          <w:rFonts w:ascii="Times New Roman" w:hAnsi="Times New Roman" w:cs="Times New Roman"/>
          <w:sz w:val="26"/>
          <w:szCs w:val="26"/>
        </w:rPr>
        <w:t>4.</w:t>
      </w:r>
      <w:r w:rsidRPr="00A725B5">
        <w:rPr>
          <w:rFonts w:ascii="Times New Roman" w:hAnsi="Times New Roman" w:cs="Times New Roman"/>
          <w:sz w:val="28"/>
          <w:szCs w:val="28"/>
        </w:rPr>
        <w:t xml:space="preserve"> </w:t>
      </w:r>
      <w:proofErr w:type="gramStart"/>
      <w:r w:rsidRPr="00A725B5">
        <w:rPr>
          <w:rFonts w:ascii="Times New Roman" w:hAnsi="Times New Roman" w:cs="Times New Roman"/>
          <w:sz w:val="26"/>
          <w:szCs w:val="26"/>
        </w:rPr>
        <w:t xml:space="preserve">Участникам ГИА, не прошедшим ГИА или получившим на ГИА неудовлетворительные результаты более </w:t>
      </w:r>
      <w:r>
        <w:rPr>
          <w:rFonts w:ascii="Times New Roman" w:hAnsi="Times New Roman" w:cs="Times New Roman"/>
          <w:sz w:val="26"/>
          <w:szCs w:val="26"/>
        </w:rPr>
        <w:t xml:space="preserve">чем по двум учебным предметам </w:t>
      </w:r>
      <w:r w:rsidRPr="00A725B5">
        <w:rPr>
          <w:rFonts w:ascii="Times New Roman" w:hAnsi="Times New Roman" w:cs="Times New Roman"/>
          <w:sz w:val="26"/>
          <w:szCs w:val="26"/>
        </w:rPr>
        <w:t xml:space="preserve">либо получившим повторно неудовлетворительный результат по одному или двум учебным предметам на ГИА в резервные сроки, предоставляется право пройти ГИА </w:t>
      </w:r>
      <w:r>
        <w:rPr>
          <w:rFonts w:ascii="Times New Roman" w:hAnsi="Times New Roman" w:cs="Times New Roman"/>
          <w:sz w:val="26"/>
          <w:szCs w:val="26"/>
        </w:rPr>
        <w:br/>
      </w:r>
      <w:r w:rsidRPr="00A725B5">
        <w:rPr>
          <w:rFonts w:ascii="Times New Roman" w:hAnsi="Times New Roman" w:cs="Times New Roman"/>
          <w:sz w:val="26"/>
          <w:szCs w:val="26"/>
        </w:rPr>
        <w:t xml:space="preserve">по соответствующим учебным предметам в дополнительный период, но не ранее </w:t>
      </w:r>
      <w:r>
        <w:rPr>
          <w:rFonts w:ascii="Times New Roman" w:hAnsi="Times New Roman" w:cs="Times New Roman"/>
          <w:sz w:val="26"/>
          <w:szCs w:val="26"/>
        </w:rPr>
        <w:br/>
      </w:r>
      <w:r w:rsidRPr="00A725B5">
        <w:rPr>
          <w:rFonts w:ascii="Times New Roman" w:hAnsi="Times New Roman" w:cs="Times New Roman"/>
          <w:sz w:val="26"/>
          <w:szCs w:val="26"/>
        </w:rPr>
        <w:t>1 сентября текущего года в сроки и формах, устанавливаемых Порядком.</w:t>
      </w:r>
      <w:proofErr w:type="gramEnd"/>
    </w:p>
    <w:p w:rsidR="00F27906" w:rsidRDefault="00F27906" w:rsidP="00F27906">
      <w:pPr>
        <w:widowControl w:val="0"/>
        <w:ind w:firstLine="709"/>
        <w:contextualSpacing/>
        <w:jc w:val="both"/>
        <w:rPr>
          <w:sz w:val="26"/>
          <w:szCs w:val="26"/>
        </w:rPr>
      </w:pPr>
      <w:r>
        <w:rPr>
          <w:sz w:val="26"/>
          <w:szCs w:val="26"/>
        </w:rPr>
        <w:t xml:space="preserve">5. </w:t>
      </w:r>
      <w:proofErr w:type="gramStart"/>
      <w:r w:rsidRPr="00A725B5">
        <w:rPr>
          <w:sz w:val="26"/>
          <w:szCs w:val="26"/>
        </w:rPr>
        <w:t xml:space="preserve">Участникам ГИА, проходящим ГИА только по обязательным учебным предметам, не прошедшим ГИА или получившим на ГИА неудовлетворительные результаты более чем по одному обязательному учебному предмету, либо получившим повторно неудовлетворительный результат по одному из этих предметов на ГИА в резервные сроки, предоставляется право пройти ГИА </w:t>
      </w:r>
      <w:r>
        <w:rPr>
          <w:sz w:val="26"/>
          <w:szCs w:val="26"/>
        </w:rPr>
        <w:t xml:space="preserve"> </w:t>
      </w:r>
      <w:r w:rsidRPr="00A725B5">
        <w:rPr>
          <w:sz w:val="26"/>
          <w:szCs w:val="26"/>
        </w:rPr>
        <w:t xml:space="preserve">по соответствующим учебным предметам </w:t>
      </w:r>
      <w:r>
        <w:rPr>
          <w:sz w:val="26"/>
          <w:szCs w:val="26"/>
        </w:rPr>
        <w:br/>
      </w:r>
      <w:r w:rsidRPr="00A725B5">
        <w:rPr>
          <w:sz w:val="26"/>
          <w:szCs w:val="26"/>
        </w:rPr>
        <w:t>в дополнительный период, но не ранее 1 сентября текущего года в сроки</w:t>
      </w:r>
      <w:proofErr w:type="gramEnd"/>
      <w:r w:rsidRPr="00A725B5">
        <w:rPr>
          <w:sz w:val="26"/>
          <w:szCs w:val="26"/>
        </w:rPr>
        <w:t xml:space="preserve"> и </w:t>
      </w:r>
      <w:proofErr w:type="gramStart"/>
      <w:r w:rsidRPr="00A725B5">
        <w:rPr>
          <w:sz w:val="26"/>
          <w:szCs w:val="26"/>
        </w:rPr>
        <w:t>формах</w:t>
      </w:r>
      <w:proofErr w:type="gramEnd"/>
      <w:r w:rsidRPr="00A725B5">
        <w:rPr>
          <w:sz w:val="26"/>
          <w:szCs w:val="26"/>
        </w:rPr>
        <w:t>, устанавливаемых Порядком</w:t>
      </w:r>
    </w:p>
    <w:p w:rsidR="00F27906" w:rsidRPr="0053135D" w:rsidRDefault="00F27906" w:rsidP="00F27906">
      <w:pPr>
        <w:widowControl w:val="0"/>
        <w:ind w:firstLine="709"/>
        <w:contextualSpacing/>
        <w:jc w:val="both"/>
        <w:rPr>
          <w:sz w:val="26"/>
          <w:szCs w:val="26"/>
        </w:rPr>
      </w:pPr>
      <w:r w:rsidRPr="0053135D">
        <w:rPr>
          <w:sz w:val="26"/>
          <w:szCs w:val="26"/>
        </w:rPr>
        <w:t xml:space="preserve">6. Участник </w:t>
      </w:r>
      <w:r>
        <w:rPr>
          <w:sz w:val="26"/>
          <w:szCs w:val="26"/>
        </w:rPr>
        <w:t>ГИА</w:t>
      </w:r>
      <w:r w:rsidRPr="0053135D">
        <w:rPr>
          <w:sz w:val="26"/>
          <w:szCs w:val="26"/>
        </w:rPr>
        <w:t xml:space="preserve"> имеет право подать апелляцию о нарушении установленного Порядка проведения ГИА и (или) о несогласии с выставленными баллами в конфликтную комиссию.</w:t>
      </w:r>
    </w:p>
    <w:p w:rsidR="00F27906" w:rsidRPr="008C438C" w:rsidRDefault="00F27906" w:rsidP="00F27906">
      <w:pPr>
        <w:widowControl w:val="0"/>
        <w:ind w:firstLine="709"/>
        <w:contextualSpacing/>
        <w:jc w:val="both"/>
        <w:rPr>
          <w:sz w:val="26"/>
          <w:szCs w:val="26"/>
        </w:rPr>
      </w:pPr>
      <w:r w:rsidRPr="008C438C">
        <w:rPr>
          <w:sz w:val="26"/>
          <w:szCs w:val="26"/>
        </w:rPr>
        <w:t xml:space="preserve">Конфликтная комиссия не рассматривает апелляции по вопросам содержания </w:t>
      </w:r>
      <w:r>
        <w:rPr>
          <w:sz w:val="26"/>
          <w:szCs w:val="26"/>
        </w:rPr>
        <w:br/>
      </w:r>
      <w:r w:rsidRPr="008C438C">
        <w:rPr>
          <w:sz w:val="26"/>
          <w:szCs w:val="26"/>
        </w:rPr>
        <w:t xml:space="preserve">и структуры заданий по учебным предметам, а также по вопросам, связанным </w:t>
      </w:r>
      <w:r>
        <w:rPr>
          <w:sz w:val="26"/>
          <w:szCs w:val="26"/>
        </w:rPr>
        <w:br/>
      </w:r>
      <w:r w:rsidRPr="008C438C">
        <w:rPr>
          <w:sz w:val="26"/>
          <w:szCs w:val="26"/>
        </w:rPr>
        <w:t>с оцениванием результатов выполнения заданий экзаменационной работы с кратким ответом, нарушением участником ГИА требований Порядка или неправильным оформлением экзаменационной работы</w:t>
      </w:r>
    </w:p>
    <w:p w:rsidR="00F27906" w:rsidRPr="0053135D" w:rsidRDefault="00F27906" w:rsidP="00F27906">
      <w:pPr>
        <w:widowControl w:val="0"/>
        <w:ind w:firstLine="709"/>
        <w:contextualSpacing/>
        <w:jc w:val="both"/>
        <w:rPr>
          <w:sz w:val="26"/>
          <w:szCs w:val="26"/>
        </w:rPr>
      </w:pPr>
      <w:r w:rsidRPr="0053135D">
        <w:rPr>
          <w:sz w:val="26"/>
          <w:szCs w:val="26"/>
        </w:rPr>
        <w:t xml:space="preserve">Участники </w:t>
      </w:r>
      <w:r>
        <w:rPr>
          <w:sz w:val="26"/>
          <w:szCs w:val="26"/>
        </w:rPr>
        <w:t xml:space="preserve">ГИА </w:t>
      </w:r>
      <w:r w:rsidRPr="0053135D">
        <w:rPr>
          <w:sz w:val="26"/>
          <w:szCs w:val="26"/>
        </w:rPr>
        <w:t>заблаговременно информируются о времени, месте и порядке рассмотрения апелляций.</w:t>
      </w:r>
    </w:p>
    <w:p w:rsidR="00F27906" w:rsidRDefault="00F27906" w:rsidP="00F27906">
      <w:pPr>
        <w:widowControl w:val="0"/>
        <w:ind w:firstLine="709"/>
        <w:contextualSpacing/>
        <w:jc w:val="both"/>
        <w:rPr>
          <w:sz w:val="26"/>
          <w:szCs w:val="26"/>
        </w:rPr>
      </w:pPr>
      <w:r>
        <w:rPr>
          <w:sz w:val="26"/>
          <w:szCs w:val="26"/>
        </w:rPr>
        <w:t xml:space="preserve">Обучающийся </w:t>
      </w:r>
      <w:r w:rsidRPr="0053135D">
        <w:rPr>
          <w:sz w:val="26"/>
          <w:szCs w:val="26"/>
        </w:rPr>
        <w:t>и (или) его родители (законные представители) при желании присутствуют при рассмотрении апелляции.</w:t>
      </w:r>
    </w:p>
    <w:p w:rsidR="00F27906" w:rsidRPr="0053135D" w:rsidRDefault="00F27906" w:rsidP="00F27906">
      <w:pPr>
        <w:widowControl w:val="0"/>
        <w:ind w:firstLine="709"/>
        <w:contextualSpacing/>
        <w:jc w:val="both"/>
        <w:rPr>
          <w:sz w:val="26"/>
          <w:szCs w:val="26"/>
        </w:rPr>
      </w:pPr>
    </w:p>
    <w:p w:rsidR="00F27906" w:rsidRPr="0053135D" w:rsidRDefault="00F27906" w:rsidP="00F27906">
      <w:pPr>
        <w:widowControl w:val="0"/>
        <w:ind w:firstLine="709"/>
        <w:contextualSpacing/>
        <w:jc w:val="both"/>
        <w:rPr>
          <w:sz w:val="26"/>
          <w:szCs w:val="26"/>
        </w:rPr>
      </w:pPr>
      <w:r w:rsidRPr="0053135D">
        <w:rPr>
          <w:b/>
          <w:sz w:val="26"/>
          <w:szCs w:val="26"/>
        </w:rPr>
        <w:t xml:space="preserve">Апелляцию о нарушении установленного Порядка проведения </w:t>
      </w:r>
      <w:r>
        <w:rPr>
          <w:b/>
          <w:sz w:val="26"/>
          <w:szCs w:val="26"/>
        </w:rPr>
        <w:t>ГИА</w:t>
      </w:r>
      <w:r w:rsidRPr="0053135D">
        <w:rPr>
          <w:sz w:val="26"/>
          <w:szCs w:val="26"/>
        </w:rPr>
        <w:t xml:space="preserve"> </w:t>
      </w:r>
      <w:r w:rsidRPr="0053135D">
        <w:rPr>
          <w:sz w:val="26"/>
          <w:szCs w:val="26"/>
        </w:rPr>
        <w:lastRenderedPageBreak/>
        <w:t xml:space="preserve">участник </w:t>
      </w:r>
      <w:r>
        <w:rPr>
          <w:sz w:val="26"/>
          <w:szCs w:val="26"/>
        </w:rPr>
        <w:t>ГИА</w:t>
      </w:r>
      <w:r w:rsidRPr="0053135D">
        <w:rPr>
          <w:sz w:val="26"/>
          <w:szCs w:val="26"/>
        </w:rPr>
        <w:t xml:space="preserve"> подает в день проведения экзамена члену ГЭК, не покидая ППЭ. </w:t>
      </w:r>
    </w:p>
    <w:p w:rsidR="00F27906" w:rsidRPr="0053135D" w:rsidRDefault="00F27906" w:rsidP="00F27906">
      <w:pPr>
        <w:widowControl w:val="0"/>
        <w:ind w:firstLine="709"/>
        <w:contextualSpacing/>
        <w:jc w:val="both"/>
        <w:rPr>
          <w:sz w:val="26"/>
          <w:szCs w:val="26"/>
        </w:rPr>
      </w:pPr>
      <w:r w:rsidRPr="0053135D">
        <w:rPr>
          <w:sz w:val="26"/>
          <w:szCs w:val="26"/>
        </w:rPr>
        <w:t>При рассмотрении апелляции о нарушении установленного Порядка проведения ГИА конфликтная комиссия рассматривает апелляцию и заключение о результатах проверки и выносит одно из решений:</w:t>
      </w:r>
    </w:p>
    <w:p w:rsidR="00F27906" w:rsidRPr="0053135D" w:rsidRDefault="00F27906" w:rsidP="00F27906">
      <w:pPr>
        <w:widowControl w:val="0"/>
        <w:ind w:firstLine="709"/>
        <w:contextualSpacing/>
        <w:jc w:val="both"/>
        <w:rPr>
          <w:sz w:val="26"/>
          <w:szCs w:val="26"/>
        </w:rPr>
      </w:pPr>
      <w:r w:rsidRPr="0053135D">
        <w:rPr>
          <w:sz w:val="26"/>
          <w:szCs w:val="26"/>
        </w:rPr>
        <w:t>об отклонении апелляции;</w:t>
      </w:r>
    </w:p>
    <w:p w:rsidR="00F27906" w:rsidRPr="0053135D" w:rsidRDefault="00F27906" w:rsidP="00F27906">
      <w:pPr>
        <w:widowControl w:val="0"/>
        <w:ind w:firstLine="709"/>
        <w:contextualSpacing/>
        <w:jc w:val="both"/>
        <w:rPr>
          <w:sz w:val="26"/>
          <w:szCs w:val="26"/>
        </w:rPr>
      </w:pPr>
      <w:r w:rsidRPr="0053135D">
        <w:rPr>
          <w:sz w:val="26"/>
          <w:szCs w:val="26"/>
        </w:rPr>
        <w:t>об удовлетворении апелляции.</w:t>
      </w:r>
    </w:p>
    <w:p w:rsidR="00F27906" w:rsidRDefault="00F27906" w:rsidP="00F27906">
      <w:pPr>
        <w:widowControl w:val="0"/>
        <w:ind w:firstLine="709"/>
        <w:contextualSpacing/>
        <w:jc w:val="both"/>
        <w:rPr>
          <w:sz w:val="26"/>
          <w:szCs w:val="26"/>
        </w:rPr>
      </w:pPr>
      <w:r w:rsidRPr="0053135D">
        <w:rPr>
          <w:sz w:val="26"/>
          <w:szCs w:val="26"/>
        </w:rPr>
        <w:t xml:space="preserve">При удовлетворении апелляции результат </w:t>
      </w:r>
      <w:r>
        <w:rPr>
          <w:sz w:val="26"/>
          <w:szCs w:val="26"/>
        </w:rPr>
        <w:t>ГИА</w:t>
      </w:r>
      <w:r w:rsidRPr="0053135D">
        <w:rPr>
          <w:sz w:val="26"/>
          <w:szCs w:val="26"/>
        </w:rPr>
        <w:t xml:space="preserve">, по процедуре которого участником </w:t>
      </w:r>
      <w:r>
        <w:rPr>
          <w:sz w:val="26"/>
          <w:szCs w:val="26"/>
        </w:rPr>
        <w:t>ГИА</w:t>
      </w:r>
      <w:r w:rsidRPr="0053135D">
        <w:rPr>
          <w:sz w:val="26"/>
          <w:szCs w:val="26"/>
        </w:rPr>
        <w:t xml:space="preserve"> была подана апелляция, аннулируется и участнику </w:t>
      </w:r>
      <w:r>
        <w:rPr>
          <w:sz w:val="26"/>
          <w:szCs w:val="26"/>
        </w:rPr>
        <w:t>ГИА</w:t>
      </w:r>
      <w:r w:rsidRPr="0053135D">
        <w:rPr>
          <w:sz w:val="26"/>
          <w:szCs w:val="26"/>
        </w:rPr>
        <w:t xml:space="preserve"> предоставляется возможность сдать экзамен по учебному предмету в иной день, предусмотренный единым расписанием проведения </w:t>
      </w:r>
      <w:r>
        <w:rPr>
          <w:sz w:val="26"/>
          <w:szCs w:val="26"/>
        </w:rPr>
        <w:t>ОГЭ</w:t>
      </w:r>
      <w:r w:rsidRPr="0053135D">
        <w:rPr>
          <w:sz w:val="26"/>
          <w:szCs w:val="26"/>
        </w:rPr>
        <w:t>.</w:t>
      </w:r>
    </w:p>
    <w:p w:rsidR="00F27906" w:rsidRPr="0053135D" w:rsidRDefault="00F27906" w:rsidP="00F27906">
      <w:pPr>
        <w:widowControl w:val="0"/>
        <w:ind w:firstLine="709"/>
        <w:contextualSpacing/>
        <w:jc w:val="both"/>
        <w:rPr>
          <w:sz w:val="26"/>
          <w:szCs w:val="26"/>
        </w:rPr>
      </w:pPr>
      <w:r w:rsidRPr="0053135D">
        <w:rPr>
          <w:b/>
          <w:sz w:val="26"/>
          <w:szCs w:val="26"/>
        </w:rPr>
        <w:t>Апелляция о несогласии с выставленными баллами</w:t>
      </w:r>
      <w:r w:rsidRPr="0053135D">
        <w:rPr>
          <w:sz w:val="26"/>
          <w:szCs w:val="26"/>
        </w:rPr>
        <w:t xml:space="preserve"> подается в течение двух рабочих дней после официального дня объявления результатов экзамена по соответствующему учебному предмету. Обучающиеся подают апелляцию о несогласии с выставленными баллами в образовательную </w:t>
      </w:r>
      <w:r w:rsidRPr="0053135D">
        <w:rPr>
          <w:color w:val="000000"/>
          <w:sz w:val="26"/>
          <w:szCs w:val="26"/>
        </w:rPr>
        <w:t xml:space="preserve">организацию, </w:t>
      </w:r>
      <w:r w:rsidRPr="0053135D">
        <w:rPr>
          <w:sz w:val="26"/>
          <w:szCs w:val="26"/>
        </w:rPr>
        <w:t>кото</w:t>
      </w:r>
      <w:r>
        <w:rPr>
          <w:sz w:val="26"/>
          <w:szCs w:val="26"/>
        </w:rPr>
        <w:t>рой они были допущены к ГИА или непосредственно в конфликтную комиссию</w:t>
      </w:r>
      <w:r w:rsidRPr="0053135D">
        <w:rPr>
          <w:sz w:val="26"/>
          <w:szCs w:val="26"/>
        </w:rPr>
        <w:t>.</w:t>
      </w:r>
    </w:p>
    <w:p w:rsidR="00F27906" w:rsidRPr="0053135D" w:rsidRDefault="00F27906" w:rsidP="00F27906">
      <w:pPr>
        <w:widowControl w:val="0"/>
        <w:ind w:firstLine="709"/>
        <w:contextualSpacing/>
        <w:jc w:val="both"/>
        <w:rPr>
          <w:sz w:val="26"/>
          <w:szCs w:val="26"/>
        </w:rPr>
      </w:pPr>
      <w:r w:rsidRPr="0053135D">
        <w:rPr>
          <w:sz w:val="26"/>
          <w:szCs w:val="26"/>
        </w:rPr>
        <w:t xml:space="preserve">При рассмотрении апелляции о несогласии с выставленными баллами конфликтная комиссия запрашивает распечатанные изображения экзаменационной работы, электронные носители, содержащие файлы с цифровой аудиозаписью устных ответов участников </w:t>
      </w:r>
      <w:r>
        <w:rPr>
          <w:sz w:val="26"/>
          <w:szCs w:val="26"/>
        </w:rPr>
        <w:t>ГИА</w:t>
      </w:r>
      <w:r w:rsidRPr="0053135D">
        <w:rPr>
          <w:sz w:val="26"/>
          <w:szCs w:val="26"/>
        </w:rPr>
        <w:t xml:space="preserve">, </w:t>
      </w:r>
      <w:r>
        <w:rPr>
          <w:sz w:val="26"/>
          <w:szCs w:val="26"/>
        </w:rPr>
        <w:t xml:space="preserve">протоколы устных ответов участника ГИА, </w:t>
      </w:r>
      <w:r w:rsidRPr="0053135D">
        <w:rPr>
          <w:sz w:val="26"/>
          <w:szCs w:val="26"/>
        </w:rPr>
        <w:t xml:space="preserve">копии протоколов проверки экзаменационной работы предметной комиссией и КИМ участников </w:t>
      </w:r>
      <w:r>
        <w:rPr>
          <w:sz w:val="26"/>
          <w:szCs w:val="26"/>
        </w:rPr>
        <w:t>ГИА</w:t>
      </w:r>
      <w:r w:rsidRPr="0053135D">
        <w:rPr>
          <w:sz w:val="26"/>
          <w:szCs w:val="26"/>
        </w:rPr>
        <w:t>, подавших апелляцию.</w:t>
      </w:r>
    </w:p>
    <w:p w:rsidR="00F27906" w:rsidRPr="0053135D" w:rsidRDefault="00F27906" w:rsidP="00F27906">
      <w:pPr>
        <w:widowControl w:val="0"/>
        <w:ind w:firstLine="709"/>
        <w:contextualSpacing/>
        <w:jc w:val="both"/>
        <w:rPr>
          <w:sz w:val="26"/>
          <w:szCs w:val="26"/>
        </w:rPr>
      </w:pPr>
      <w:r w:rsidRPr="0053135D">
        <w:rPr>
          <w:sz w:val="26"/>
          <w:szCs w:val="26"/>
        </w:rPr>
        <w:t xml:space="preserve">Указанные материалы предъявляются участникам </w:t>
      </w:r>
      <w:r>
        <w:rPr>
          <w:sz w:val="26"/>
          <w:szCs w:val="26"/>
        </w:rPr>
        <w:t>ГИА</w:t>
      </w:r>
      <w:r w:rsidRPr="0053135D">
        <w:rPr>
          <w:sz w:val="26"/>
          <w:szCs w:val="26"/>
        </w:rPr>
        <w:t xml:space="preserve"> (в случае его присутствия при рассмотрении апелляции). </w:t>
      </w:r>
    </w:p>
    <w:p w:rsidR="00F27906" w:rsidRPr="0053135D" w:rsidRDefault="00F27906" w:rsidP="00F27906">
      <w:pPr>
        <w:widowControl w:val="0"/>
        <w:ind w:firstLine="709"/>
        <w:contextualSpacing/>
        <w:jc w:val="both"/>
        <w:rPr>
          <w:sz w:val="26"/>
          <w:szCs w:val="26"/>
        </w:rPr>
      </w:pPr>
      <w:r w:rsidRPr="0053135D">
        <w:rPr>
          <w:sz w:val="26"/>
          <w:szCs w:val="26"/>
        </w:rPr>
        <w:t xml:space="preserve">До заседания конфликтной комиссии по рассмотрению апелляции о несогласии с выставленными баллами конфликтная комиссия устанавливает правильность оценивания экзаменационной работы обучающегося, подавшего апелляцию. Для этого к рассмотрению апелляции привлекаются эксперты предметной комиссии по соответствующему учебному предмету. В случае если эксперты не дают однозначного ответа о правильности оценивания экзаменационной работы конфликтная комиссия обращается </w:t>
      </w:r>
      <w:proofErr w:type="gramStart"/>
      <w:r w:rsidRPr="0053135D">
        <w:rPr>
          <w:sz w:val="26"/>
          <w:szCs w:val="26"/>
        </w:rPr>
        <w:t>в Комиссию по разработке КИМ по соответствующему учебному предмету с запросом о разъяснениях</w:t>
      </w:r>
      <w:proofErr w:type="gramEnd"/>
      <w:r w:rsidRPr="0053135D">
        <w:rPr>
          <w:sz w:val="26"/>
          <w:szCs w:val="26"/>
        </w:rPr>
        <w:t xml:space="preserve"> по критериям оценивания. По результатам рассмотрения апелляции о несогласии с выставленными баллами конфликтная комиссия принимает решение об отклонении апелляции и сохранении выставленных баллов (отсутствие технических ошибок и ошибок оценивания экзаменационной работы) или об удовлетворении апелляции и изменении баллов (наличие технических ошибок и (или) ошибок оценивания экзаменационной работы). Баллы могут быть изменены как в сторону повышения, так и в сторону понижения.</w:t>
      </w:r>
    </w:p>
    <w:p w:rsidR="00F27906" w:rsidRPr="0053135D" w:rsidRDefault="00F27906" w:rsidP="00F27906">
      <w:pPr>
        <w:widowControl w:val="0"/>
        <w:ind w:firstLine="709"/>
        <w:contextualSpacing/>
        <w:jc w:val="both"/>
        <w:rPr>
          <w:sz w:val="26"/>
          <w:szCs w:val="26"/>
        </w:rPr>
      </w:pPr>
      <w:r w:rsidRPr="0053135D">
        <w:rPr>
          <w:sz w:val="26"/>
          <w:szCs w:val="26"/>
        </w:rPr>
        <w:t>Апелляции о нарушении установленного порядка проведения ГИА и (или) о несогласии с выставленными баллами могут быть отозваны участниками Г</w:t>
      </w:r>
      <w:r>
        <w:rPr>
          <w:sz w:val="26"/>
          <w:szCs w:val="26"/>
        </w:rPr>
        <w:t xml:space="preserve">ИА по их собственному желанию. </w:t>
      </w:r>
      <w:r w:rsidRPr="0053135D">
        <w:rPr>
          <w:sz w:val="26"/>
          <w:szCs w:val="26"/>
        </w:rPr>
        <w:t>Для этого участник ГИА пишет заявление об отзыве поданной им апелляции. Обучающиеся подают соответствующее заявление в письменной форме в образовательные организации, которыми они были допущен</w:t>
      </w:r>
      <w:r>
        <w:rPr>
          <w:sz w:val="26"/>
          <w:szCs w:val="26"/>
        </w:rPr>
        <w:t>ы в установленном порядке к ГИА</w:t>
      </w:r>
      <w:r w:rsidRPr="0053135D">
        <w:rPr>
          <w:sz w:val="26"/>
          <w:szCs w:val="26"/>
        </w:rPr>
        <w:t>.</w:t>
      </w:r>
    </w:p>
    <w:p w:rsidR="00F27906" w:rsidRPr="0053135D" w:rsidRDefault="00F27906" w:rsidP="00F27906">
      <w:pPr>
        <w:widowControl w:val="0"/>
        <w:ind w:firstLine="709"/>
        <w:contextualSpacing/>
        <w:jc w:val="both"/>
        <w:rPr>
          <w:sz w:val="26"/>
          <w:szCs w:val="26"/>
        </w:rPr>
      </w:pPr>
      <w:r w:rsidRPr="0053135D">
        <w:rPr>
          <w:sz w:val="26"/>
          <w:szCs w:val="26"/>
        </w:rPr>
        <w:t>В случае отсутствия заявления об отзыве поданной апелляции, и неявки участника ГИА на заседание конфликтной комиссии, на котором рассматривается апелляция, конфликтная комиссия рассматривает его апелляцию в установленном порядке.</w:t>
      </w:r>
    </w:p>
    <w:p w:rsidR="00F27906" w:rsidRPr="0053135D" w:rsidRDefault="00F27906" w:rsidP="00F27906">
      <w:pPr>
        <w:widowControl w:val="0"/>
        <w:ind w:firstLine="709"/>
        <w:contextualSpacing/>
        <w:jc w:val="both"/>
        <w:rPr>
          <w:sz w:val="26"/>
          <w:szCs w:val="26"/>
        </w:rPr>
      </w:pPr>
    </w:p>
    <w:p w:rsidR="00F27906" w:rsidRPr="0053135D" w:rsidRDefault="00F27906" w:rsidP="00F27906">
      <w:pPr>
        <w:autoSpaceDE w:val="0"/>
        <w:autoSpaceDN w:val="0"/>
        <w:adjustRightInd w:val="0"/>
        <w:ind w:firstLine="851"/>
        <w:jc w:val="both"/>
        <w:rPr>
          <w:i/>
          <w:sz w:val="26"/>
          <w:szCs w:val="26"/>
        </w:rPr>
      </w:pPr>
      <w:r w:rsidRPr="0053135D">
        <w:rPr>
          <w:i/>
          <w:sz w:val="26"/>
          <w:szCs w:val="26"/>
        </w:rPr>
        <w:t>Данная информация была подготовлена в соответствии со следующими нормативными правовыми документами, регламентирующими проведение ГИА:</w:t>
      </w:r>
    </w:p>
    <w:p w:rsidR="00F27906" w:rsidRPr="0053135D" w:rsidRDefault="00F27906" w:rsidP="00F27906">
      <w:pPr>
        <w:autoSpaceDE w:val="0"/>
        <w:autoSpaceDN w:val="0"/>
        <w:adjustRightInd w:val="0"/>
        <w:ind w:firstLine="851"/>
        <w:contextualSpacing/>
        <w:jc w:val="both"/>
        <w:rPr>
          <w:i/>
          <w:sz w:val="26"/>
          <w:szCs w:val="26"/>
        </w:rPr>
      </w:pPr>
      <w:r w:rsidRPr="0053135D">
        <w:rPr>
          <w:i/>
          <w:sz w:val="26"/>
          <w:szCs w:val="26"/>
        </w:rPr>
        <w:t>1.</w:t>
      </w:r>
      <w:r w:rsidRPr="0053135D">
        <w:rPr>
          <w:i/>
          <w:sz w:val="26"/>
          <w:szCs w:val="26"/>
        </w:rPr>
        <w:tab/>
        <w:t>Федеральным законом от 29.12.2012 № 273-ФЗ «Об образовании в Российской Федерации».</w:t>
      </w:r>
    </w:p>
    <w:p w:rsidR="00F27906" w:rsidRPr="0053135D" w:rsidRDefault="00F27906" w:rsidP="00F27906">
      <w:pPr>
        <w:autoSpaceDE w:val="0"/>
        <w:autoSpaceDN w:val="0"/>
        <w:adjustRightInd w:val="0"/>
        <w:ind w:firstLine="851"/>
        <w:contextualSpacing/>
        <w:jc w:val="both"/>
        <w:rPr>
          <w:i/>
          <w:sz w:val="26"/>
          <w:szCs w:val="26"/>
        </w:rPr>
      </w:pPr>
      <w:r w:rsidRPr="0053135D">
        <w:rPr>
          <w:i/>
          <w:sz w:val="26"/>
          <w:szCs w:val="26"/>
        </w:rPr>
        <w:t>2.</w:t>
      </w:r>
      <w:r w:rsidRPr="0053135D">
        <w:rPr>
          <w:i/>
          <w:sz w:val="26"/>
          <w:szCs w:val="26"/>
        </w:rPr>
        <w:tab/>
      </w:r>
      <w:proofErr w:type="gramStart"/>
      <w:r w:rsidRPr="0053135D">
        <w:rPr>
          <w:i/>
          <w:sz w:val="26"/>
          <w:szCs w:val="26"/>
        </w:rPr>
        <w:t>Постановлением Правительства Российской Федерации от 31.08.2013 № 755 «О федеральной информационной системе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 и региональных информационных системах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w:t>
      </w:r>
      <w:proofErr w:type="gramEnd"/>
    </w:p>
    <w:p w:rsidR="00F27906" w:rsidRPr="0053135D" w:rsidRDefault="00F27906" w:rsidP="00F27906">
      <w:pPr>
        <w:autoSpaceDE w:val="0"/>
        <w:autoSpaceDN w:val="0"/>
        <w:adjustRightInd w:val="0"/>
        <w:ind w:firstLine="851"/>
        <w:contextualSpacing/>
        <w:jc w:val="both"/>
        <w:rPr>
          <w:i/>
          <w:sz w:val="26"/>
          <w:szCs w:val="26"/>
        </w:rPr>
      </w:pPr>
      <w:r w:rsidRPr="0053135D">
        <w:rPr>
          <w:i/>
          <w:sz w:val="26"/>
          <w:szCs w:val="26"/>
        </w:rPr>
        <w:t>3.</w:t>
      </w:r>
      <w:r w:rsidRPr="0053135D">
        <w:rPr>
          <w:i/>
          <w:sz w:val="26"/>
          <w:szCs w:val="26"/>
        </w:rPr>
        <w:tab/>
        <w:t xml:space="preserve">Приказом Министерства </w:t>
      </w:r>
      <w:r>
        <w:rPr>
          <w:i/>
          <w:sz w:val="26"/>
          <w:szCs w:val="26"/>
        </w:rPr>
        <w:t xml:space="preserve">просвещения Российской Федерации и Федеральной службы по надзору в сфере образования и науки от 07.11.2018 № 189/1513 </w:t>
      </w:r>
      <w:r w:rsidRPr="0053135D">
        <w:rPr>
          <w:i/>
          <w:sz w:val="26"/>
          <w:szCs w:val="26"/>
        </w:rPr>
        <w:t xml:space="preserve">«Об утверждении Порядка проведения государственной итоговой аттестации по образовательным программам </w:t>
      </w:r>
      <w:r w:rsidR="00296CE8">
        <w:rPr>
          <w:i/>
          <w:sz w:val="26"/>
          <w:szCs w:val="26"/>
        </w:rPr>
        <w:t>основного</w:t>
      </w:r>
      <w:r w:rsidRPr="0053135D">
        <w:rPr>
          <w:i/>
          <w:sz w:val="26"/>
          <w:szCs w:val="26"/>
        </w:rPr>
        <w:t xml:space="preserve"> общего образования».</w:t>
      </w:r>
    </w:p>
    <w:p w:rsidR="00F27906" w:rsidRPr="0053135D" w:rsidRDefault="00F27906" w:rsidP="00F27906">
      <w:pPr>
        <w:autoSpaceDE w:val="0"/>
        <w:autoSpaceDN w:val="0"/>
        <w:adjustRightInd w:val="0"/>
        <w:ind w:left="709"/>
        <w:contextualSpacing/>
        <w:jc w:val="both"/>
        <w:rPr>
          <w:sz w:val="26"/>
          <w:szCs w:val="26"/>
        </w:rPr>
      </w:pPr>
    </w:p>
    <w:p w:rsidR="00F27906" w:rsidRPr="0053135D" w:rsidRDefault="00F27906" w:rsidP="00F27906">
      <w:pPr>
        <w:autoSpaceDE w:val="0"/>
        <w:autoSpaceDN w:val="0"/>
        <w:adjustRightInd w:val="0"/>
        <w:contextualSpacing/>
        <w:jc w:val="both"/>
        <w:rPr>
          <w:szCs w:val="26"/>
        </w:rPr>
      </w:pPr>
      <w:r w:rsidRPr="0053135D">
        <w:rPr>
          <w:szCs w:val="26"/>
        </w:rPr>
        <w:t xml:space="preserve">С правилами проведения </w:t>
      </w:r>
      <w:r>
        <w:rPr>
          <w:szCs w:val="26"/>
        </w:rPr>
        <w:t>ГИА</w:t>
      </w:r>
      <w:r w:rsidRPr="0053135D">
        <w:rPr>
          <w:szCs w:val="26"/>
        </w:rPr>
        <w:t xml:space="preserve"> </w:t>
      </w:r>
      <w:proofErr w:type="gramStart"/>
      <w:r w:rsidRPr="0053135D">
        <w:rPr>
          <w:szCs w:val="26"/>
        </w:rPr>
        <w:t>ознакомлен</w:t>
      </w:r>
      <w:proofErr w:type="gramEnd"/>
      <w:r w:rsidRPr="0053135D">
        <w:rPr>
          <w:szCs w:val="26"/>
        </w:rPr>
        <w:t xml:space="preserve"> (а):</w:t>
      </w:r>
    </w:p>
    <w:p w:rsidR="00F27906" w:rsidRPr="0053135D" w:rsidRDefault="00F27906" w:rsidP="00F27906">
      <w:pPr>
        <w:autoSpaceDE w:val="0"/>
        <w:autoSpaceDN w:val="0"/>
        <w:adjustRightInd w:val="0"/>
        <w:contextualSpacing/>
        <w:jc w:val="both"/>
        <w:rPr>
          <w:szCs w:val="26"/>
        </w:rPr>
      </w:pPr>
    </w:p>
    <w:p w:rsidR="00F27906" w:rsidRPr="0053135D" w:rsidRDefault="00F27906" w:rsidP="00F27906">
      <w:pPr>
        <w:autoSpaceDE w:val="0"/>
        <w:autoSpaceDN w:val="0"/>
        <w:adjustRightInd w:val="0"/>
        <w:contextualSpacing/>
        <w:jc w:val="both"/>
        <w:rPr>
          <w:szCs w:val="26"/>
        </w:rPr>
      </w:pPr>
      <w:r w:rsidRPr="0053135D">
        <w:rPr>
          <w:szCs w:val="26"/>
        </w:rPr>
        <w:t xml:space="preserve">Участник </w:t>
      </w:r>
      <w:r>
        <w:rPr>
          <w:szCs w:val="26"/>
        </w:rPr>
        <w:t>ГИА</w:t>
      </w:r>
    </w:p>
    <w:p w:rsidR="00F27906" w:rsidRPr="0053135D" w:rsidRDefault="00F27906" w:rsidP="00F27906">
      <w:pPr>
        <w:autoSpaceDE w:val="0"/>
        <w:autoSpaceDN w:val="0"/>
        <w:adjustRightInd w:val="0"/>
        <w:contextualSpacing/>
        <w:jc w:val="both"/>
        <w:rPr>
          <w:szCs w:val="26"/>
        </w:rPr>
      </w:pPr>
      <w:r w:rsidRPr="0053135D">
        <w:rPr>
          <w:szCs w:val="26"/>
        </w:rPr>
        <w:t xml:space="preserve"> ___________________(_____________________)</w:t>
      </w:r>
    </w:p>
    <w:p w:rsidR="00F27906" w:rsidRPr="0053135D" w:rsidRDefault="00F27906" w:rsidP="00F27906">
      <w:pPr>
        <w:autoSpaceDE w:val="0"/>
        <w:autoSpaceDN w:val="0"/>
        <w:adjustRightInd w:val="0"/>
        <w:contextualSpacing/>
        <w:jc w:val="both"/>
        <w:rPr>
          <w:szCs w:val="26"/>
        </w:rPr>
      </w:pPr>
    </w:p>
    <w:p w:rsidR="00F27906" w:rsidRPr="0053135D" w:rsidRDefault="00F27906" w:rsidP="00F27906">
      <w:pPr>
        <w:autoSpaceDE w:val="0"/>
        <w:autoSpaceDN w:val="0"/>
        <w:adjustRightInd w:val="0"/>
        <w:contextualSpacing/>
        <w:jc w:val="both"/>
        <w:rPr>
          <w:szCs w:val="26"/>
        </w:rPr>
      </w:pPr>
      <w:r w:rsidRPr="0053135D">
        <w:rPr>
          <w:szCs w:val="26"/>
        </w:rPr>
        <w:t>«___»_______20__г.</w:t>
      </w:r>
    </w:p>
    <w:p w:rsidR="00F27906" w:rsidRPr="0053135D" w:rsidRDefault="00F27906" w:rsidP="00F27906">
      <w:pPr>
        <w:autoSpaceDE w:val="0"/>
        <w:autoSpaceDN w:val="0"/>
        <w:adjustRightInd w:val="0"/>
        <w:contextualSpacing/>
        <w:jc w:val="both"/>
        <w:rPr>
          <w:szCs w:val="26"/>
        </w:rPr>
      </w:pPr>
    </w:p>
    <w:p w:rsidR="00F27906" w:rsidRPr="0053135D" w:rsidRDefault="00F27906" w:rsidP="00F27906">
      <w:pPr>
        <w:autoSpaceDE w:val="0"/>
        <w:autoSpaceDN w:val="0"/>
        <w:adjustRightInd w:val="0"/>
        <w:contextualSpacing/>
        <w:jc w:val="both"/>
        <w:rPr>
          <w:szCs w:val="26"/>
        </w:rPr>
      </w:pPr>
      <w:r w:rsidRPr="0053135D">
        <w:rPr>
          <w:szCs w:val="26"/>
        </w:rPr>
        <w:t xml:space="preserve">Родитель/законный представитель несовершеннолетнего участника </w:t>
      </w:r>
      <w:r>
        <w:rPr>
          <w:szCs w:val="26"/>
        </w:rPr>
        <w:t>ГИА</w:t>
      </w:r>
    </w:p>
    <w:p w:rsidR="00F27906" w:rsidRPr="0053135D" w:rsidRDefault="00F27906" w:rsidP="00F27906">
      <w:pPr>
        <w:autoSpaceDE w:val="0"/>
        <w:autoSpaceDN w:val="0"/>
        <w:adjustRightInd w:val="0"/>
        <w:contextualSpacing/>
        <w:jc w:val="both"/>
        <w:rPr>
          <w:szCs w:val="26"/>
        </w:rPr>
      </w:pPr>
      <w:r w:rsidRPr="0053135D">
        <w:rPr>
          <w:szCs w:val="26"/>
        </w:rPr>
        <w:t>___________________(_____________________)</w:t>
      </w:r>
    </w:p>
    <w:p w:rsidR="00F27906" w:rsidRPr="0053135D" w:rsidRDefault="00F27906" w:rsidP="00F27906">
      <w:pPr>
        <w:autoSpaceDE w:val="0"/>
        <w:autoSpaceDN w:val="0"/>
        <w:adjustRightInd w:val="0"/>
        <w:contextualSpacing/>
        <w:jc w:val="both"/>
        <w:rPr>
          <w:szCs w:val="26"/>
        </w:rPr>
      </w:pPr>
    </w:p>
    <w:p w:rsidR="00F27906" w:rsidRPr="0053135D" w:rsidRDefault="00F27906" w:rsidP="00F27906">
      <w:pPr>
        <w:jc w:val="both"/>
      </w:pPr>
      <w:r w:rsidRPr="0053135D">
        <w:rPr>
          <w:szCs w:val="26"/>
        </w:rPr>
        <w:t>«___»_______20__г.</w:t>
      </w:r>
    </w:p>
    <w:p w:rsidR="00F27906" w:rsidRDefault="00F27906" w:rsidP="00F27906">
      <w:pPr>
        <w:tabs>
          <w:tab w:val="left" w:pos="709"/>
        </w:tabs>
        <w:ind w:firstLine="851"/>
        <w:jc w:val="both"/>
        <w:rPr>
          <w:sz w:val="26"/>
          <w:szCs w:val="26"/>
        </w:rPr>
      </w:pPr>
    </w:p>
    <w:p w:rsidR="00F27906" w:rsidRDefault="00F27906" w:rsidP="00F27906">
      <w:pPr>
        <w:tabs>
          <w:tab w:val="left" w:pos="709"/>
        </w:tabs>
        <w:ind w:firstLine="851"/>
        <w:jc w:val="both"/>
        <w:rPr>
          <w:sz w:val="26"/>
          <w:szCs w:val="26"/>
        </w:rPr>
      </w:pPr>
    </w:p>
    <w:p w:rsidR="00F27906" w:rsidRDefault="00F27906" w:rsidP="00F27906">
      <w:pPr>
        <w:tabs>
          <w:tab w:val="left" w:pos="709"/>
        </w:tabs>
        <w:ind w:firstLine="851"/>
        <w:jc w:val="both"/>
        <w:rPr>
          <w:sz w:val="26"/>
          <w:szCs w:val="26"/>
        </w:rPr>
      </w:pPr>
    </w:p>
    <w:p w:rsidR="00F27906" w:rsidRDefault="00F27906" w:rsidP="00F27906">
      <w:pPr>
        <w:tabs>
          <w:tab w:val="left" w:pos="709"/>
        </w:tabs>
        <w:ind w:firstLine="851"/>
        <w:jc w:val="both"/>
        <w:rPr>
          <w:sz w:val="26"/>
          <w:szCs w:val="26"/>
        </w:rPr>
      </w:pPr>
    </w:p>
    <w:p w:rsidR="00F27906" w:rsidRDefault="00F27906" w:rsidP="00F27906">
      <w:pPr>
        <w:tabs>
          <w:tab w:val="left" w:pos="709"/>
        </w:tabs>
        <w:ind w:firstLine="851"/>
        <w:jc w:val="both"/>
        <w:rPr>
          <w:sz w:val="26"/>
          <w:szCs w:val="26"/>
        </w:rPr>
      </w:pPr>
    </w:p>
    <w:p w:rsidR="00F27906" w:rsidRDefault="00F27906" w:rsidP="00165F19">
      <w:pPr>
        <w:pStyle w:val="afff7"/>
      </w:pPr>
    </w:p>
    <w:p w:rsidR="00F27906" w:rsidRDefault="00F27906" w:rsidP="00165F19">
      <w:pPr>
        <w:pStyle w:val="afff7"/>
      </w:pPr>
    </w:p>
    <w:p w:rsidR="00F27906" w:rsidRDefault="00F27906" w:rsidP="00F27906">
      <w:pPr>
        <w:rPr>
          <w:b/>
          <w:i/>
          <w:color w:val="000000"/>
          <w:sz w:val="28"/>
          <w:szCs w:val="28"/>
        </w:rPr>
      </w:pPr>
    </w:p>
    <w:bookmarkEnd w:id="230"/>
    <w:p w:rsidR="0010443E" w:rsidRDefault="0010443E" w:rsidP="00165F19">
      <w:pPr>
        <w:pStyle w:val="afff7"/>
      </w:pPr>
    </w:p>
    <w:sectPr w:rsidR="0010443E" w:rsidSect="00BF186F">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F7703" w:rsidRDefault="007F7703">
      <w:r>
        <w:separator/>
      </w:r>
    </w:p>
  </w:endnote>
  <w:endnote w:type="continuationSeparator" w:id="0">
    <w:p w:rsidR="007F7703" w:rsidRDefault="007F770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61002A87" w:usb1="80000000" w:usb2="00000008" w:usb3="00000000" w:csb0="000101FF"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80000000" w:usb2="00000008"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A00002EF" w:usb1="4000004B" w:usb2="00000000" w:usb3="00000000" w:csb0="0000009F" w:csb1="00000000"/>
  </w:font>
  <w:font w:name="TimesNewRoman">
    <w:altName w:val="MS Mincho"/>
    <w:panose1 w:val="00000000000000000000"/>
    <w:charset w:val="80"/>
    <w:family w:val="auto"/>
    <w:notTrueType/>
    <w:pitch w:val="default"/>
    <w:sig w:usb0="00000203" w:usb1="08070000" w:usb2="00000010" w:usb3="00000000" w:csb0="00020005" w:csb1="00000000"/>
  </w:font>
  <w:font w:name="MS Mincho">
    <w:altName w:val="ＭＳ 明朝"/>
    <w:panose1 w:val="02020609040205080304"/>
    <w:charset w:val="80"/>
    <w:family w:val="modern"/>
    <w:pitch w:val="fixed"/>
    <w:sig w:usb0="A00002BF" w:usb1="68C7FCFB" w:usb2="00000010" w:usb3="00000000" w:csb0="0002009F" w:csb1="00000000"/>
  </w:font>
  <w:font w:name="TimesNewRomanPSMT Cyr">
    <w:altName w:val="Times New Roman"/>
    <w:panose1 w:val="00000000000000000000"/>
    <w:charset w:val="CC"/>
    <w:family w:val="roman"/>
    <w:notTrueType/>
    <w:pitch w:val="default"/>
    <w:sig w:usb0="00000201" w:usb1="00000000" w:usb2="00000000" w:usb3="00000000" w:csb0="00000004" w:csb1="00000000"/>
  </w:font>
  <w:font w:name="TimesNewRomanPSMT">
    <w:altName w:val="Times New Roman"/>
    <w:panose1 w:val="00000000000000000000"/>
    <w:charset w:val="00"/>
    <w:family w:val="roman"/>
    <w:notTrueType/>
    <w:pitch w:val="default"/>
    <w:sig w:usb0="00000000" w:usb1="00000000" w:usb2="00000000" w:usb3="00000000" w:csb0="00000000" w:csb1="00000000"/>
  </w:font>
  <w:font w:name="Arial Narrow">
    <w:panose1 w:val="020B0606020202030204"/>
    <w:charset w:val="CC"/>
    <w:family w:val="swiss"/>
    <w:pitch w:val="variable"/>
    <w:sig w:usb0="00000287" w:usb1="000008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5346" w:rsidRDefault="00634543" w:rsidP="00E16824">
    <w:pPr>
      <w:pStyle w:val="ab"/>
      <w:framePr w:wrap="around" w:vAnchor="text" w:hAnchor="margin" w:xAlign="center" w:y="1"/>
      <w:rPr>
        <w:rStyle w:val="ad"/>
      </w:rPr>
    </w:pPr>
    <w:r>
      <w:rPr>
        <w:rStyle w:val="ad"/>
      </w:rPr>
      <w:fldChar w:fldCharType="begin"/>
    </w:r>
    <w:r w:rsidR="006F5346">
      <w:rPr>
        <w:rStyle w:val="ad"/>
      </w:rPr>
      <w:instrText xml:space="preserve">PAGE  </w:instrText>
    </w:r>
    <w:r>
      <w:rPr>
        <w:rStyle w:val="ad"/>
      </w:rPr>
      <w:fldChar w:fldCharType="end"/>
    </w:r>
  </w:p>
  <w:p w:rsidR="006F5346" w:rsidRDefault="006F5346" w:rsidP="00E16824">
    <w:pPr>
      <w:pStyle w:val="ab"/>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5346" w:rsidRDefault="00634543">
    <w:pPr>
      <w:pStyle w:val="ab"/>
      <w:jc w:val="center"/>
    </w:pPr>
    <w:fldSimple w:instr=" PAGE   \* MERGEFORMAT ">
      <w:r w:rsidR="00040EA4">
        <w:rPr>
          <w:noProof/>
        </w:rPr>
        <w:t>149</w:t>
      </w:r>
    </w:fldSimple>
  </w:p>
  <w:p w:rsidR="006F5346" w:rsidRDefault="006F5346" w:rsidP="00E16824">
    <w:pPr>
      <w:pStyle w:val="ab"/>
      <w:ind w:right="360"/>
      <w:jc w:val="cen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5346" w:rsidRDefault="006F5346">
    <w:pPr>
      <w:pStyle w:val="ab"/>
      <w:jc w:val="center"/>
    </w:pPr>
  </w:p>
  <w:p w:rsidR="006F5346" w:rsidRDefault="006F5346">
    <w:pPr>
      <w:pStyle w:val="ab"/>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5346" w:rsidRDefault="00634543">
    <w:pPr>
      <w:pStyle w:val="ab"/>
      <w:framePr w:wrap="around" w:vAnchor="text" w:hAnchor="margin" w:xAlign="center" w:y="1"/>
      <w:rPr>
        <w:rStyle w:val="ad"/>
      </w:rPr>
    </w:pPr>
    <w:r>
      <w:rPr>
        <w:rStyle w:val="ad"/>
      </w:rPr>
      <w:fldChar w:fldCharType="begin"/>
    </w:r>
    <w:r w:rsidR="006F5346">
      <w:rPr>
        <w:rStyle w:val="ad"/>
      </w:rPr>
      <w:instrText xml:space="preserve">PAGE  </w:instrText>
    </w:r>
    <w:r>
      <w:rPr>
        <w:rStyle w:val="ad"/>
      </w:rPr>
      <w:fldChar w:fldCharType="end"/>
    </w:r>
  </w:p>
  <w:p w:rsidR="006F5346" w:rsidRDefault="006F5346">
    <w:pPr>
      <w:pStyle w:val="ab"/>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5346" w:rsidRDefault="00634543">
    <w:pPr>
      <w:pStyle w:val="ab"/>
      <w:framePr w:wrap="around" w:vAnchor="text" w:hAnchor="margin" w:xAlign="center" w:y="1"/>
      <w:rPr>
        <w:rStyle w:val="ad"/>
      </w:rPr>
    </w:pPr>
    <w:r>
      <w:rPr>
        <w:rStyle w:val="ad"/>
      </w:rPr>
      <w:fldChar w:fldCharType="begin"/>
    </w:r>
    <w:r w:rsidR="006F5346">
      <w:rPr>
        <w:rStyle w:val="ad"/>
      </w:rPr>
      <w:instrText xml:space="preserve">PAGE  </w:instrText>
    </w:r>
    <w:r>
      <w:rPr>
        <w:rStyle w:val="ad"/>
      </w:rPr>
      <w:fldChar w:fldCharType="separate"/>
    </w:r>
    <w:r w:rsidR="00040EA4">
      <w:rPr>
        <w:rStyle w:val="ad"/>
        <w:noProof/>
      </w:rPr>
      <w:t>184</w:t>
    </w:r>
    <w:r>
      <w:rPr>
        <w:rStyle w:val="ad"/>
      </w:rPr>
      <w:fldChar w:fldCharType="end"/>
    </w:r>
  </w:p>
  <w:p w:rsidR="006F5346" w:rsidRDefault="006F5346">
    <w:pPr>
      <w:pStyle w:val="a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F7703" w:rsidRDefault="007F7703">
      <w:r>
        <w:separator/>
      </w:r>
    </w:p>
  </w:footnote>
  <w:footnote w:type="continuationSeparator" w:id="0">
    <w:p w:rsidR="007F7703" w:rsidRDefault="007F7703">
      <w:r>
        <w:continuationSeparator/>
      </w:r>
    </w:p>
  </w:footnote>
  <w:footnote w:id="1">
    <w:p w:rsidR="006F5346" w:rsidRDefault="006F5346" w:rsidP="00A73C2A">
      <w:pPr>
        <w:pStyle w:val="ae"/>
        <w:jc w:val="both"/>
      </w:pPr>
      <w:r>
        <w:rPr>
          <w:rStyle w:val="af0"/>
        </w:rPr>
        <w:footnoteRef/>
      </w:r>
      <w:r>
        <w:t xml:space="preserve"> В</w:t>
      </w:r>
      <w:r w:rsidRPr="00DD4F9F">
        <w:t xml:space="preserve"> случае переезда обучающегося из одного региона в другой или проведения длительного  лечения в другом субъекте, региону,  из которого выезжает обучающийся, необходимо направить письмо-хо</w:t>
      </w:r>
      <w:r>
        <w:t>д</w:t>
      </w:r>
      <w:r w:rsidRPr="00DD4F9F">
        <w:t xml:space="preserve">атайство о включении его в РИС субъекта, в который он приехал с указанием факта исключения данного обучающегося </w:t>
      </w:r>
      <w:proofErr w:type="gramStart"/>
      <w:r w:rsidRPr="00DD4F9F">
        <w:t>из</w:t>
      </w:r>
      <w:proofErr w:type="gramEnd"/>
      <w:r w:rsidRPr="00DD4F9F">
        <w:t xml:space="preserve"> </w:t>
      </w:r>
      <w:proofErr w:type="gramStart"/>
      <w:r w:rsidRPr="00DD4F9F">
        <w:t>РИС</w:t>
      </w:r>
      <w:proofErr w:type="gramEnd"/>
      <w:r w:rsidRPr="00DD4F9F">
        <w:t xml:space="preserve"> своего субъекта</w:t>
      </w:r>
    </w:p>
  </w:footnote>
  <w:footnote w:id="2">
    <w:p w:rsidR="006F5346" w:rsidRDefault="006F5346" w:rsidP="00A73C2A">
      <w:pPr>
        <w:pStyle w:val="ae"/>
        <w:jc w:val="both"/>
      </w:pPr>
      <w:r w:rsidRPr="006D1DFE">
        <w:rPr>
          <w:rStyle w:val="af0"/>
        </w:rPr>
        <w:footnoteRef/>
      </w:r>
      <w:r w:rsidRPr="006D1DFE">
        <w:t xml:space="preserve"> </w:t>
      </w:r>
      <w:r w:rsidRPr="006D1256">
        <w:rPr>
          <w:bCs/>
        </w:rPr>
        <w:t>Часть 4 статьи 66 Федерального закона от  29 декабря 2012 г. № 273-ФЗ «Об образовании в Российской Федерации»</w:t>
      </w:r>
    </w:p>
  </w:footnote>
  <w:footnote w:id="3">
    <w:p w:rsidR="006F5346" w:rsidRDefault="006F5346" w:rsidP="00A73C2A">
      <w:pPr>
        <w:pStyle w:val="ae"/>
        <w:jc w:val="both"/>
      </w:pPr>
      <w:r w:rsidRPr="006D1DFE">
        <w:rPr>
          <w:rStyle w:val="af0"/>
        </w:rPr>
        <w:footnoteRef/>
      </w:r>
      <w:r w:rsidRPr="006D1DFE">
        <w:t xml:space="preserve"> Часть 5 статьи 67 Федерального закона от  29 декабря 2012 г. № 273-ФЗ «Об образовании в Российской Федерации»</w:t>
      </w:r>
    </w:p>
  </w:footnote>
  <w:footnote w:id="4">
    <w:p w:rsidR="006F5346" w:rsidRDefault="006F5346" w:rsidP="00A73C2A">
      <w:pPr>
        <w:pStyle w:val="ae"/>
        <w:jc w:val="both"/>
      </w:pPr>
      <w:r>
        <w:rPr>
          <w:rStyle w:val="af0"/>
        </w:rPr>
        <w:footnoteRef/>
      </w:r>
      <w:r>
        <w:t xml:space="preserve"> </w:t>
      </w:r>
      <w:proofErr w:type="gramStart"/>
      <w:r>
        <w:t xml:space="preserve">Подробно информация об особенностях проведения ОГЭ для обучающихся с ОВЗ, детей-инвалидов                     и инвалидов представлена в </w:t>
      </w:r>
      <w:hyperlink r:id="rId1" w:history="1">
        <w:r w:rsidRPr="004F09C9">
          <w:rPr>
            <w:rStyle w:val="aff0"/>
          </w:rPr>
          <w:t>Методических рекомендациях по организации и проведению государственной итоговой аттестации  по образовательным программам основного общего и среднего общего образования                                 в форме основного государственного экзамена и единого государственного экзамена для лиц с ограниченными возможностями здоровья, детей-инвалидов и инвалидов в 201</w:t>
        </w:r>
        <w:r>
          <w:rPr>
            <w:rStyle w:val="aff0"/>
          </w:rPr>
          <w:t>9</w:t>
        </w:r>
        <w:r w:rsidRPr="004F09C9">
          <w:rPr>
            <w:rStyle w:val="aff0"/>
          </w:rPr>
          <w:t xml:space="preserve"> году</w:t>
        </w:r>
      </w:hyperlink>
      <w:r>
        <w:t>.</w:t>
      </w:r>
      <w:proofErr w:type="gramEnd"/>
    </w:p>
    <w:p w:rsidR="006F5346" w:rsidRDefault="006F5346" w:rsidP="00A73C2A">
      <w:pPr>
        <w:pStyle w:val="ae"/>
        <w:jc w:val="both"/>
      </w:pPr>
    </w:p>
  </w:footnote>
  <w:footnote w:id="5">
    <w:p w:rsidR="006F5346" w:rsidRDefault="006F5346" w:rsidP="00A73C2A">
      <w:pPr>
        <w:pStyle w:val="ae"/>
      </w:pPr>
      <w:r>
        <w:rPr>
          <w:rStyle w:val="af0"/>
        </w:rPr>
        <w:footnoteRef/>
      </w:r>
      <w:r>
        <w:t xml:space="preserve"> Оформление указанного акта осуществляется в Штабе ППЭ.</w:t>
      </w:r>
    </w:p>
  </w:footnote>
  <w:footnote w:id="6">
    <w:p w:rsidR="006F5346" w:rsidRPr="00056CC9" w:rsidRDefault="006F5346" w:rsidP="00A73C2A">
      <w:pPr>
        <w:pStyle w:val="ae"/>
        <w:jc w:val="both"/>
      </w:pPr>
      <w:r w:rsidRPr="006207D2">
        <w:rPr>
          <w:rStyle w:val="af0"/>
          <w:b/>
        </w:rPr>
        <w:footnoteRef/>
      </w:r>
      <w:r w:rsidRPr="006207D2">
        <w:rPr>
          <w:b/>
        </w:rPr>
        <w:t xml:space="preserve"> </w:t>
      </w:r>
      <w:r w:rsidRPr="00E01FEF">
        <w:t xml:space="preserve">При отсутствии возможности обеспечить каждого </w:t>
      </w:r>
      <w:r>
        <w:t>участника ГИА</w:t>
      </w:r>
      <w:r w:rsidRPr="00E01FEF">
        <w:t xml:space="preserve"> отдельным столом для работы                                           с художественными текстами допускается их выдача на рабочее место </w:t>
      </w:r>
      <w:r>
        <w:t>участника</w:t>
      </w:r>
      <w:r w:rsidRPr="00E01FEF">
        <w:t>.</w:t>
      </w:r>
    </w:p>
    <w:p w:rsidR="006F5346" w:rsidRDefault="006F5346" w:rsidP="00A73C2A">
      <w:pPr>
        <w:pStyle w:val="ae"/>
        <w:jc w:val="both"/>
      </w:pPr>
    </w:p>
  </w:footnote>
  <w:footnote w:id="7">
    <w:p w:rsidR="006F5346" w:rsidRDefault="006F5346">
      <w:pPr>
        <w:pStyle w:val="ae"/>
      </w:pPr>
      <w:r w:rsidRPr="00E01FEF">
        <w:rPr>
          <w:rStyle w:val="af0"/>
        </w:rPr>
        <w:footnoteRef/>
      </w:r>
      <w:r w:rsidRPr="00E01FEF">
        <w:t xml:space="preserve"> Применимо при проведении ГВЭ в письменной форме.</w:t>
      </w:r>
    </w:p>
  </w:footnote>
  <w:footnote w:id="8">
    <w:p w:rsidR="006F5346" w:rsidRPr="00AA2DF4" w:rsidRDefault="006F5346" w:rsidP="00AA2DF4">
      <w:pPr>
        <w:pStyle w:val="ae"/>
      </w:pPr>
      <w:r>
        <w:rPr>
          <w:rStyle w:val="af0"/>
        </w:rPr>
        <w:footnoteRef/>
      </w:r>
      <w:r>
        <w:t xml:space="preserve"> </w:t>
      </w:r>
      <w:r w:rsidRPr="00AA2DF4">
        <w:t>Апелляция</w:t>
      </w:r>
      <w:r>
        <w:t xml:space="preserve"> о нарушении Порядка</w:t>
      </w:r>
      <w:r w:rsidRPr="00AA2DF4">
        <w:t xml:space="preserve"> рассматривается в течение 2 (двух) дней после подачи заявления участником экзамена. </w:t>
      </w:r>
      <w:r>
        <w:t>КК</w:t>
      </w:r>
      <w:r w:rsidRPr="00AA2DF4">
        <w:t xml:space="preserve"> рассматривает заключение о результатах служебного расследования, устанавливает соответствие изложенных в апелляции фактов реальной ситуации в ППЭ и выносит свое решение.</w:t>
      </w:r>
    </w:p>
    <w:p w:rsidR="006F5346" w:rsidRDefault="006F5346" w:rsidP="00AA2DF4">
      <w:pPr>
        <w:pStyle w:val="ae"/>
      </w:pPr>
    </w:p>
  </w:footnote>
  <w:footnote w:id="9">
    <w:p w:rsidR="006F5346" w:rsidRDefault="006F5346" w:rsidP="00ED64DA">
      <w:pPr>
        <w:pStyle w:val="ae"/>
        <w:jc w:val="both"/>
      </w:pPr>
      <w:r>
        <w:rPr>
          <w:rStyle w:val="af0"/>
        </w:rPr>
        <w:footnoteRef/>
      </w:r>
      <w:r>
        <w:t xml:space="preserve"> Данные рекомендации применимы к проведению ГВЭ (при условии внесения корректив с учетом особенностей организации и  проведения). </w:t>
      </w:r>
    </w:p>
    <w:p w:rsidR="006F5346" w:rsidRDefault="006F5346" w:rsidP="00ED64DA">
      <w:pPr>
        <w:pStyle w:val="ae"/>
        <w:jc w:val="both"/>
      </w:pPr>
    </w:p>
  </w:footnote>
  <w:footnote w:id="10">
    <w:p w:rsidR="006F5346" w:rsidRDefault="006F5346" w:rsidP="00E16824">
      <w:pPr>
        <w:pStyle w:val="ae"/>
        <w:jc w:val="both"/>
      </w:pPr>
      <w:r>
        <w:rPr>
          <w:rStyle w:val="af0"/>
        </w:rPr>
        <w:footnoteRef/>
      </w:r>
      <w:r>
        <w:t xml:space="preserve"> Данные рекомендации применимы к проведению ГВЭ (при условии внесения корректив с учетом особенностей организации и  проведения). </w:t>
      </w:r>
    </w:p>
    <w:p w:rsidR="006F5346" w:rsidRDefault="006F5346" w:rsidP="00E16824">
      <w:pPr>
        <w:pStyle w:val="ae"/>
        <w:jc w:val="both"/>
      </w:pPr>
    </w:p>
  </w:footnote>
  <w:footnote w:id="11">
    <w:p w:rsidR="006F5346" w:rsidRDefault="006F5346" w:rsidP="00300365">
      <w:pPr>
        <w:pStyle w:val="ae"/>
      </w:pPr>
      <w:r>
        <w:rPr>
          <w:rStyle w:val="af0"/>
        </w:rPr>
        <w:footnoteRef/>
      </w:r>
      <w:r>
        <w:t xml:space="preserve"> Пункт 1 с</w:t>
      </w:r>
      <w:r w:rsidRPr="002529AF">
        <w:t>тать</w:t>
      </w:r>
      <w:r>
        <w:t>и</w:t>
      </w:r>
      <w:r w:rsidRPr="002529AF">
        <w:t xml:space="preserve"> </w:t>
      </w:r>
      <w:r w:rsidRPr="002362E0">
        <w:t xml:space="preserve">10 Федерального закона от </w:t>
      </w:r>
      <w:r>
        <w:t>25 июля 2002 г.</w:t>
      </w:r>
      <w:r w:rsidRPr="002362E0">
        <w:t xml:space="preserve"> № 115-ФЗ «О правовом положении иностранных граждан в Российской Федерации» (</w:t>
      </w:r>
      <w:r w:rsidRPr="002529AF">
        <w:t>Собрание законодательства Российской Федерации, 2002, № 30, ст. 3032</w:t>
      </w:r>
      <w:r w:rsidRPr="002362E0">
        <w:t>).</w:t>
      </w:r>
    </w:p>
  </w:footnote>
  <w:footnote w:id="12">
    <w:p w:rsidR="006F5346" w:rsidRDefault="006F5346" w:rsidP="00300365">
      <w:pPr>
        <w:pStyle w:val="ae"/>
        <w:jc w:val="both"/>
      </w:pPr>
      <w:r>
        <w:rPr>
          <w:rStyle w:val="af0"/>
        </w:rPr>
        <w:footnoteRef/>
      </w:r>
      <w:r>
        <w:t xml:space="preserve"> Пункт 2 с</w:t>
      </w:r>
      <w:r w:rsidRPr="002529AF">
        <w:t>тать</w:t>
      </w:r>
      <w:r>
        <w:t>и</w:t>
      </w:r>
      <w:r w:rsidRPr="002529AF">
        <w:t xml:space="preserve"> </w:t>
      </w:r>
      <w:r w:rsidRPr="002362E0">
        <w:t xml:space="preserve">10 Федерального закона от </w:t>
      </w:r>
      <w:r>
        <w:t>25 июля 2002 г.</w:t>
      </w:r>
      <w:r w:rsidRPr="002362E0">
        <w:t xml:space="preserve"> № 115-ФЗ «О правовом положении иностранных граждан в Российской Федерации» (</w:t>
      </w:r>
      <w:r w:rsidRPr="002529AF">
        <w:t>Собрание законодательства Российской Федерации, 2002, № 30, ст. 3032</w:t>
      </w:r>
      <w:r w:rsidRPr="002362E0">
        <w:t>).</w:t>
      </w:r>
    </w:p>
  </w:footnote>
  <w:footnote w:id="13">
    <w:p w:rsidR="006F5346" w:rsidRDefault="006F5346" w:rsidP="00300365">
      <w:pPr>
        <w:pStyle w:val="ae"/>
      </w:pPr>
      <w:r>
        <w:rPr>
          <w:rStyle w:val="af0"/>
        </w:rPr>
        <w:footnoteRef/>
      </w:r>
      <w:r>
        <w:t xml:space="preserve"> Для участника ГВЭ</w:t>
      </w:r>
    </w:p>
  </w:footnote>
  <w:footnote w:id="14">
    <w:p w:rsidR="006F5346" w:rsidRDefault="006F5346" w:rsidP="00300365">
      <w:pPr>
        <w:pStyle w:val="ae"/>
      </w:pPr>
      <w:r>
        <w:rPr>
          <w:rStyle w:val="af0"/>
        </w:rPr>
        <w:footnoteRef/>
      </w:r>
      <w:r>
        <w:t xml:space="preserve"> Для участника ГВЭ</w:t>
      </w:r>
    </w:p>
  </w:footnote>
  <w:footnote w:id="15">
    <w:p w:rsidR="006F5346" w:rsidRDefault="006F5346" w:rsidP="00300365">
      <w:pPr>
        <w:pStyle w:val="ae"/>
      </w:pPr>
      <w:r>
        <w:rPr>
          <w:rStyle w:val="af0"/>
        </w:rPr>
        <w:footnoteRef/>
      </w:r>
      <w:r>
        <w:t xml:space="preserve"> Здесь и далее раздел «Говорение» не относится к участникам ГВЭ</w:t>
      </w:r>
    </w:p>
  </w:footnote>
  <w:footnote w:id="16">
    <w:p w:rsidR="006F5346" w:rsidRDefault="006F5346" w:rsidP="00300365">
      <w:pPr>
        <w:pStyle w:val="ae"/>
        <w:jc w:val="both"/>
      </w:pPr>
      <w:r>
        <w:rPr>
          <w:rStyle w:val="af0"/>
        </w:rPr>
        <w:footnoteRef/>
      </w:r>
      <w:r>
        <w:t xml:space="preserve"> Согласие на обработку персональных данных несовершеннолетних лиц оформляют их родители (законные представители).</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8"/>
    <w:multiLevelType w:val="singleLevel"/>
    <w:tmpl w:val="69D0CE74"/>
    <w:lvl w:ilvl="0">
      <w:start w:val="1"/>
      <w:numFmt w:val="decimal"/>
      <w:pStyle w:val="2"/>
      <w:lvlText w:val="%1."/>
      <w:lvlJc w:val="left"/>
      <w:pPr>
        <w:tabs>
          <w:tab w:val="num" w:pos="360"/>
        </w:tabs>
        <w:ind w:left="360" w:hanging="360"/>
      </w:pPr>
      <w:rPr>
        <w:rFonts w:cs="Times New Roman"/>
      </w:rPr>
    </w:lvl>
  </w:abstractNum>
  <w:abstractNum w:abstractNumId="1">
    <w:nsid w:val="FFFFFF89"/>
    <w:multiLevelType w:val="singleLevel"/>
    <w:tmpl w:val="158CF120"/>
    <w:lvl w:ilvl="0">
      <w:start w:val="1"/>
      <w:numFmt w:val="bullet"/>
      <w:pStyle w:val="a"/>
      <w:lvlText w:val=""/>
      <w:lvlJc w:val="left"/>
      <w:pPr>
        <w:tabs>
          <w:tab w:val="num" w:pos="1077"/>
        </w:tabs>
        <w:ind w:left="1077" w:hanging="357"/>
      </w:pPr>
      <w:rPr>
        <w:rFonts w:ascii="Symbol" w:hAnsi="Symbol" w:hint="default"/>
        <w:b w:val="0"/>
        <w:i w:val="0"/>
        <w:color w:val="auto"/>
        <w:sz w:val="24"/>
        <w:u w:val="none"/>
      </w:rPr>
    </w:lvl>
  </w:abstractNum>
  <w:abstractNum w:abstractNumId="2">
    <w:nsid w:val="046A0EDF"/>
    <w:multiLevelType w:val="hybridMultilevel"/>
    <w:tmpl w:val="7C4AA2AC"/>
    <w:lvl w:ilvl="0" w:tplc="96FCD408">
      <w:start w:val="1"/>
      <w:numFmt w:val="decimal"/>
      <w:lvlText w:val="%1."/>
      <w:lvlJc w:val="left"/>
      <w:pPr>
        <w:ind w:left="785"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
    <w:nsid w:val="0687277B"/>
    <w:multiLevelType w:val="hybridMultilevel"/>
    <w:tmpl w:val="FF96A364"/>
    <w:lvl w:ilvl="0" w:tplc="96FCD408">
      <w:start w:val="1"/>
      <w:numFmt w:val="decimal"/>
      <w:lvlText w:val="%1."/>
      <w:lvlJc w:val="left"/>
      <w:pPr>
        <w:ind w:left="785" w:hanging="360"/>
      </w:pPr>
      <w:rPr>
        <w:rFonts w:cs="Times New Roman" w:hint="default"/>
      </w:rPr>
    </w:lvl>
    <w:lvl w:ilvl="1" w:tplc="04190019" w:tentative="1">
      <w:start w:val="1"/>
      <w:numFmt w:val="lowerLetter"/>
      <w:lvlText w:val="%2."/>
      <w:lvlJc w:val="left"/>
      <w:pPr>
        <w:ind w:left="1505" w:hanging="360"/>
      </w:pPr>
      <w:rPr>
        <w:rFonts w:cs="Times New Roman"/>
      </w:rPr>
    </w:lvl>
    <w:lvl w:ilvl="2" w:tplc="0419001B" w:tentative="1">
      <w:start w:val="1"/>
      <w:numFmt w:val="lowerRoman"/>
      <w:lvlText w:val="%3."/>
      <w:lvlJc w:val="right"/>
      <w:pPr>
        <w:ind w:left="2225" w:hanging="180"/>
      </w:pPr>
      <w:rPr>
        <w:rFonts w:cs="Times New Roman"/>
      </w:rPr>
    </w:lvl>
    <w:lvl w:ilvl="3" w:tplc="0419000F" w:tentative="1">
      <w:start w:val="1"/>
      <w:numFmt w:val="decimal"/>
      <w:lvlText w:val="%4."/>
      <w:lvlJc w:val="left"/>
      <w:pPr>
        <w:ind w:left="2945" w:hanging="360"/>
      </w:pPr>
      <w:rPr>
        <w:rFonts w:cs="Times New Roman"/>
      </w:rPr>
    </w:lvl>
    <w:lvl w:ilvl="4" w:tplc="04190019" w:tentative="1">
      <w:start w:val="1"/>
      <w:numFmt w:val="lowerLetter"/>
      <w:lvlText w:val="%5."/>
      <w:lvlJc w:val="left"/>
      <w:pPr>
        <w:ind w:left="3665" w:hanging="360"/>
      </w:pPr>
      <w:rPr>
        <w:rFonts w:cs="Times New Roman"/>
      </w:rPr>
    </w:lvl>
    <w:lvl w:ilvl="5" w:tplc="0419001B" w:tentative="1">
      <w:start w:val="1"/>
      <w:numFmt w:val="lowerRoman"/>
      <w:lvlText w:val="%6."/>
      <w:lvlJc w:val="right"/>
      <w:pPr>
        <w:ind w:left="4385" w:hanging="180"/>
      </w:pPr>
      <w:rPr>
        <w:rFonts w:cs="Times New Roman"/>
      </w:rPr>
    </w:lvl>
    <w:lvl w:ilvl="6" w:tplc="0419000F" w:tentative="1">
      <w:start w:val="1"/>
      <w:numFmt w:val="decimal"/>
      <w:lvlText w:val="%7."/>
      <w:lvlJc w:val="left"/>
      <w:pPr>
        <w:ind w:left="5105" w:hanging="360"/>
      </w:pPr>
      <w:rPr>
        <w:rFonts w:cs="Times New Roman"/>
      </w:rPr>
    </w:lvl>
    <w:lvl w:ilvl="7" w:tplc="04190019" w:tentative="1">
      <w:start w:val="1"/>
      <w:numFmt w:val="lowerLetter"/>
      <w:lvlText w:val="%8."/>
      <w:lvlJc w:val="left"/>
      <w:pPr>
        <w:ind w:left="5825" w:hanging="360"/>
      </w:pPr>
      <w:rPr>
        <w:rFonts w:cs="Times New Roman"/>
      </w:rPr>
    </w:lvl>
    <w:lvl w:ilvl="8" w:tplc="0419001B" w:tentative="1">
      <w:start w:val="1"/>
      <w:numFmt w:val="lowerRoman"/>
      <w:lvlText w:val="%9."/>
      <w:lvlJc w:val="right"/>
      <w:pPr>
        <w:ind w:left="6545" w:hanging="180"/>
      </w:pPr>
      <w:rPr>
        <w:rFonts w:cs="Times New Roman"/>
      </w:rPr>
    </w:lvl>
  </w:abstractNum>
  <w:abstractNum w:abstractNumId="4">
    <w:nsid w:val="09F8111B"/>
    <w:multiLevelType w:val="hybridMultilevel"/>
    <w:tmpl w:val="D36EB1BA"/>
    <w:lvl w:ilvl="0" w:tplc="743EE710">
      <w:start w:val="1"/>
      <w:numFmt w:val="bullet"/>
      <w:lvlText w:val=""/>
      <w:lvlJc w:val="left"/>
      <w:pPr>
        <w:tabs>
          <w:tab w:val="num" w:pos="1"/>
        </w:tabs>
        <w:ind w:left="1" w:firstLine="425"/>
      </w:pPr>
      <w:rPr>
        <w:rFonts w:ascii="Symbol" w:hAnsi="Symbol" w:hint="default"/>
      </w:rPr>
    </w:lvl>
    <w:lvl w:ilvl="1" w:tplc="04190003" w:tentative="1">
      <w:start w:val="1"/>
      <w:numFmt w:val="bullet"/>
      <w:lvlText w:val="o"/>
      <w:lvlJc w:val="left"/>
      <w:pPr>
        <w:tabs>
          <w:tab w:val="num" w:pos="1797"/>
        </w:tabs>
        <w:ind w:left="1797" w:hanging="360"/>
      </w:pPr>
      <w:rPr>
        <w:rFonts w:ascii="Courier New" w:hAnsi="Courier New" w:hint="default"/>
      </w:rPr>
    </w:lvl>
    <w:lvl w:ilvl="2" w:tplc="04190005" w:tentative="1">
      <w:start w:val="1"/>
      <w:numFmt w:val="bullet"/>
      <w:lvlText w:val=""/>
      <w:lvlJc w:val="left"/>
      <w:pPr>
        <w:tabs>
          <w:tab w:val="num" w:pos="2517"/>
        </w:tabs>
        <w:ind w:left="2517" w:hanging="360"/>
      </w:pPr>
      <w:rPr>
        <w:rFonts w:ascii="Wingdings" w:hAnsi="Wingdings" w:hint="default"/>
      </w:rPr>
    </w:lvl>
    <w:lvl w:ilvl="3" w:tplc="04190001" w:tentative="1">
      <w:start w:val="1"/>
      <w:numFmt w:val="bullet"/>
      <w:lvlText w:val=""/>
      <w:lvlJc w:val="left"/>
      <w:pPr>
        <w:tabs>
          <w:tab w:val="num" w:pos="3237"/>
        </w:tabs>
        <w:ind w:left="3237" w:hanging="360"/>
      </w:pPr>
      <w:rPr>
        <w:rFonts w:ascii="Symbol" w:hAnsi="Symbol" w:hint="default"/>
      </w:rPr>
    </w:lvl>
    <w:lvl w:ilvl="4" w:tplc="04190003" w:tentative="1">
      <w:start w:val="1"/>
      <w:numFmt w:val="bullet"/>
      <w:lvlText w:val="o"/>
      <w:lvlJc w:val="left"/>
      <w:pPr>
        <w:tabs>
          <w:tab w:val="num" w:pos="3957"/>
        </w:tabs>
        <w:ind w:left="3957" w:hanging="360"/>
      </w:pPr>
      <w:rPr>
        <w:rFonts w:ascii="Courier New" w:hAnsi="Courier New" w:hint="default"/>
      </w:rPr>
    </w:lvl>
    <w:lvl w:ilvl="5" w:tplc="04190005" w:tentative="1">
      <w:start w:val="1"/>
      <w:numFmt w:val="bullet"/>
      <w:lvlText w:val=""/>
      <w:lvlJc w:val="left"/>
      <w:pPr>
        <w:tabs>
          <w:tab w:val="num" w:pos="4677"/>
        </w:tabs>
        <w:ind w:left="4677" w:hanging="360"/>
      </w:pPr>
      <w:rPr>
        <w:rFonts w:ascii="Wingdings" w:hAnsi="Wingdings" w:hint="default"/>
      </w:rPr>
    </w:lvl>
    <w:lvl w:ilvl="6" w:tplc="04190001" w:tentative="1">
      <w:start w:val="1"/>
      <w:numFmt w:val="bullet"/>
      <w:lvlText w:val=""/>
      <w:lvlJc w:val="left"/>
      <w:pPr>
        <w:tabs>
          <w:tab w:val="num" w:pos="5397"/>
        </w:tabs>
        <w:ind w:left="5397" w:hanging="360"/>
      </w:pPr>
      <w:rPr>
        <w:rFonts w:ascii="Symbol" w:hAnsi="Symbol" w:hint="default"/>
      </w:rPr>
    </w:lvl>
    <w:lvl w:ilvl="7" w:tplc="04190003" w:tentative="1">
      <w:start w:val="1"/>
      <w:numFmt w:val="bullet"/>
      <w:lvlText w:val="o"/>
      <w:lvlJc w:val="left"/>
      <w:pPr>
        <w:tabs>
          <w:tab w:val="num" w:pos="6117"/>
        </w:tabs>
        <w:ind w:left="6117" w:hanging="360"/>
      </w:pPr>
      <w:rPr>
        <w:rFonts w:ascii="Courier New" w:hAnsi="Courier New" w:hint="default"/>
      </w:rPr>
    </w:lvl>
    <w:lvl w:ilvl="8" w:tplc="04190005" w:tentative="1">
      <w:start w:val="1"/>
      <w:numFmt w:val="bullet"/>
      <w:lvlText w:val=""/>
      <w:lvlJc w:val="left"/>
      <w:pPr>
        <w:tabs>
          <w:tab w:val="num" w:pos="6837"/>
        </w:tabs>
        <w:ind w:left="6837" w:hanging="360"/>
      </w:pPr>
      <w:rPr>
        <w:rFonts w:ascii="Wingdings" w:hAnsi="Wingdings" w:hint="default"/>
      </w:rPr>
    </w:lvl>
  </w:abstractNum>
  <w:abstractNum w:abstractNumId="5">
    <w:nsid w:val="0F0855AF"/>
    <w:multiLevelType w:val="hybridMultilevel"/>
    <w:tmpl w:val="BB3EB7C4"/>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
    <w:nsid w:val="1258671F"/>
    <w:multiLevelType w:val="hybridMultilevel"/>
    <w:tmpl w:val="C034023E"/>
    <w:lvl w:ilvl="0" w:tplc="D59C5EFE">
      <w:start w:val="1"/>
      <w:numFmt w:val="bullet"/>
      <w:lvlText w:val=""/>
      <w:lvlJc w:val="left"/>
      <w:pPr>
        <w:tabs>
          <w:tab w:val="num" w:pos="0"/>
        </w:tabs>
        <w:ind w:firstLine="425"/>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15DE20C6"/>
    <w:multiLevelType w:val="hybridMultilevel"/>
    <w:tmpl w:val="D9AC5AE4"/>
    <w:lvl w:ilvl="0" w:tplc="74FC50A8">
      <w:start w:val="1"/>
      <w:numFmt w:val="bullet"/>
      <w:pStyle w:val="a0"/>
      <w:lvlText w:val=""/>
      <w:lvlJc w:val="left"/>
      <w:pPr>
        <w:tabs>
          <w:tab w:val="num" w:pos="0"/>
        </w:tabs>
        <w:ind w:firstLine="425"/>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19063FC4"/>
    <w:multiLevelType w:val="hybridMultilevel"/>
    <w:tmpl w:val="60DC2F82"/>
    <w:lvl w:ilvl="0" w:tplc="3F82B4D6">
      <w:start w:val="1"/>
      <w:numFmt w:val="bullet"/>
      <w:lvlText w:val=""/>
      <w:lvlJc w:val="left"/>
      <w:pPr>
        <w:tabs>
          <w:tab w:val="num" w:pos="0"/>
        </w:tabs>
        <w:ind w:firstLine="284"/>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1CF7767F"/>
    <w:multiLevelType w:val="hybridMultilevel"/>
    <w:tmpl w:val="F1A02FC6"/>
    <w:lvl w:ilvl="0" w:tplc="FFFFFFFF">
      <w:start w:val="1"/>
      <w:numFmt w:val="bullet"/>
      <w:lvlText w:val=""/>
      <w:lvlJc w:val="left"/>
      <w:pPr>
        <w:tabs>
          <w:tab w:val="num" w:pos="0"/>
        </w:tabs>
        <w:ind w:firstLine="425"/>
      </w:pPr>
      <w:rPr>
        <w:rFonts w:ascii="Symbol" w:hAnsi="Symbol" w:hint="default"/>
        <w:color w:val="auto"/>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0">
    <w:nsid w:val="1D323368"/>
    <w:multiLevelType w:val="hybridMultilevel"/>
    <w:tmpl w:val="77CA0082"/>
    <w:lvl w:ilvl="0" w:tplc="691CCA40">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1">
    <w:nsid w:val="1EA84AFC"/>
    <w:multiLevelType w:val="hybridMultilevel"/>
    <w:tmpl w:val="0FE2D730"/>
    <w:lvl w:ilvl="0" w:tplc="8E6E9FBA">
      <w:start w:val="1"/>
      <w:numFmt w:val="decimal"/>
      <w:pStyle w:val="a1"/>
      <w:lvlText w:val="%1."/>
      <w:lvlJc w:val="left"/>
      <w:pPr>
        <w:ind w:left="720" w:hanging="360"/>
      </w:pPr>
      <w:rPr>
        <w:rFonts w:cs="Times New Roman" w:hint="default"/>
        <w:b w:val="0"/>
        <w:i w:val="0"/>
      </w:rPr>
    </w:lvl>
    <w:lvl w:ilvl="1" w:tplc="04190003" w:tentative="1">
      <w:start w:val="1"/>
      <w:numFmt w:val="lowerLetter"/>
      <w:lvlText w:val="%2."/>
      <w:lvlJc w:val="left"/>
      <w:pPr>
        <w:ind w:left="1440" w:hanging="360"/>
      </w:pPr>
      <w:rPr>
        <w:rFonts w:cs="Times New Roman"/>
      </w:rPr>
    </w:lvl>
    <w:lvl w:ilvl="2" w:tplc="04190005">
      <w:start w:val="1"/>
      <w:numFmt w:val="lowerRoman"/>
      <w:lvlText w:val="%3."/>
      <w:lvlJc w:val="right"/>
      <w:pPr>
        <w:ind w:left="2160" w:hanging="180"/>
      </w:pPr>
      <w:rPr>
        <w:rFonts w:cs="Times New Roman"/>
      </w:rPr>
    </w:lvl>
    <w:lvl w:ilvl="3" w:tplc="04190001">
      <w:start w:val="1"/>
      <w:numFmt w:val="decimal"/>
      <w:lvlText w:val="%4."/>
      <w:lvlJc w:val="left"/>
      <w:pPr>
        <w:ind w:left="2880" w:hanging="360"/>
      </w:pPr>
      <w:rPr>
        <w:rFonts w:cs="Times New Roman"/>
      </w:rPr>
    </w:lvl>
    <w:lvl w:ilvl="4" w:tplc="04190003" w:tentative="1">
      <w:start w:val="1"/>
      <w:numFmt w:val="lowerLetter"/>
      <w:lvlText w:val="%5."/>
      <w:lvlJc w:val="left"/>
      <w:pPr>
        <w:ind w:left="3600" w:hanging="360"/>
      </w:pPr>
      <w:rPr>
        <w:rFonts w:cs="Times New Roman"/>
      </w:rPr>
    </w:lvl>
    <w:lvl w:ilvl="5" w:tplc="04190005" w:tentative="1">
      <w:start w:val="1"/>
      <w:numFmt w:val="lowerRoman"/>
      <w:lvlText w:val="%6."/>
      <w:lvlJc w:val="right"/>
      <w:pPr>
        <w:ind w:left="4320" w:hanging="180"/>
      </w:pPr>
      <w:rPr>
        <w:rFonts w:cs="Times New Roman"/>
      </w:rPr>
    </w:lvl>
    <w:lvl w:ilvl="6" w:tplc="04190001" w:tentative="1">
      <w:start w:val="1"/>
      <w:numFmt w:val="decimal"/>
      <w:lvlText w:val="%7."/>
      <w:lvlJc w:val="left"/>
      <w:pPr>
        <w:ind w:left="5040" w:hanging="360"/>
      </w:pPr>
      <w:rPr>
        <w:rFonts w:cs="Times New Roman"/>
      </w:rPr>
    </w:lvl>
    <w:lvl w:ilvl="7" w:tplc="04190003" w:tentative="1">
      <w:start w:val="1"/>
      <w:numFmt w:val="lowerLetter"/>
      <w:lvlText w:val="%8."/>
      <w:lvlJc w:val="left"/>
      <w:pPr>
        <w:ind w:left="5760" w:hanging="360"/>
      </w:pPr>
      <w:rPr>
        <w:rFonts w:cs="Times New Roman"/>
      </w:rPr>
    </w:lvl>
    <w:lvl w:ilvl="8" w:tplc="04190005" w:tentative="1">
      <w:start w:val="1"/>
      <w:numFmt w:val="lowerRoman"/>
      <w:lvlText w:val="%9."/>
      <w:lvlJc w:val="right"/>
      <w:pPr>
        <w:ind w:left="6480" w:hanging="180"/>
      </w:pPr>
      <w:rPr>
        <w:rFonts w:cs="Times New Roman"/>
      </w:rPr>
    </w:lvl>
  </w:abstractNum>
  <w:abstractNum w:abstractNumId="12">
    <w:nsid w:val="24D53A02"/>
    <w:multiLevelType w:val="hybridMultilevel"/>
    <w:tmpl w:val="33E08F48"/>
    <w:lvl w:ilvl="0" w:tplc="CFEE83A6">
      <w:start w:val="1"/>
      <w:numFmt w:val="bullet"/>
      <w:lvlText w:val=""/>
      <w:lvlJc w:val="left"/>
      <w:pPr>
        <w:tabs>
          <w:tab w:val="num" w:pos="0"/>
        </w:tabs>
        <w:ind w:left="785" w:hanging="360"/>
      </w:pPr>
      <w:rPr>
        <w:rFonts w:ascii="Symbol" w:hAnsi="Symbol" w:hint="default"/>
      </w:rPr>
    </w:lvl>
    <w:lvl w:ilvl="1" w:tplc="04190019" w:tentative="1">
      <w:start w:val="1"/>
      <w:numFmt w:val="bullet"/>
      <w:lvlText w:val="o"/>
      <w:lvlJc w:val="left"/>
      <w:pPr>
        <w:ind w:left="1440" w:hanging="360"/>
      </w:pPr>
      <w:rPr>
        <w:rFonts w:ascii="Courier New" w:hAnsi="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13">
    <w:nsid w:val="25317A97"/>
    <w:multiLevelType w:val="hybridMultilevel"/>
    <w:tmpl w:val="AC96766A"/>
    <w:lvl w:ilvl="0" w:tplc="F6D83FD2">
      <w:start w:val="1"/>
      <w:numFmt w:val="bullet"/>
      <w:lvlText w:val=""/>
      <w:lvlJc w:val="left"/>
      <w:pPr>
        <w:ind w:left="360"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26A13698"/>
    <w:multiLevelType w:val="hybridMultilevel"/>
    <w:tmpl w:val="A06CF738"/>
    <w:lvl w:ilvl="0" w:tplc="27960C4E">
      <w:start w:val="1"/>
      <w:numFmt w:val="decimal"/>
      <w:lvlText w:val="%1."/>
      <w:lvlJc w:val="left"/>
      <w:pPr>
        <w:ind w:left="720" w:hanging="360"/>
      </w:pPr>
      <w:rPr>
        <w:rFonts w:cs="Times New Roman" w:hint="default"/>
      </w:rPr>
    </w:lvl>
    <w:lvl w:ilvl="1" w:tplc="04190003" w:tentative="1">
      <w:start w:val="1"/>
      <w:numFmt w:val="lowerLetter"/>
      <w:lvlText w:val="%2."/>
      <w:lvlJc w:val="left"/>
      <w:pPr>
        <w:ind w:left="1440" w:hanging="360"/>
      </w:pPr>
      <w:rPr>
        <w:rFonts w:cs="Times New Roman"/>
      </w:rPr>
    </w:lvl>
    <w:lvl w:ilvl="2" w:tplc="04190005" w:tentative="1">
      <w:start w:val="1"/>
      <w:numFmt w:val="lowerRoman"/>
      <w:lvlText w:val="%3."/>
      <w:lvlJc w:val="right"/>
      <w:pPr>
        <w:ind w:left="2160" w:hanging="180"/>
      </w:pPr>
      <w:rPr>
        <w:rFonts w:cs="Times New Roman"/>
      </w:rPr>
    </w:lvl>
    <w:lvl w:ilvl="3" w:tplc="04190001">
      <w:start w:val="1"/>
      <w:numFmt w:val="decimal"/>
      <w:lvlText w:val="%4."/>
      <w:lvlJc w:val="left"/>
      <w:pPr>
        <w:ind w:left="2880" w:hanging="360"/>
      </w:pPr>
      <w:rPr>
        <w:rFonts w:cs="Times New Roman"/>
      </w:rPr>
    </w:lvl>
    <w:lvl w:ilvl="4" w:tplc="04190003" w:tentative="1">
      <w:start w:val="1"/>
      <w:numFmt w:val="lowerLetter"/>
      <w:lvlText w:val="%5."/>
      <w:lvlJc w:val="left"/>
      <w:pPr>
        <w:ind w:left="3600" w:hanging="360"/>
      </w:pPr>
      <w:rPr>
        <w:rFonts w:cs="Times New Roman"/>
      </w:rPr>
    </w:lvl>
    <w:lvl w:ilvl="5" w:tplc="04190005" w:tentative="1">
      <w:start w:val="1"/>
      <w:numFmt w:val="lowerRoman"/>
      <w:lvlText w:val="%6."/>
      <w:lvlJc w:val="right"/>
      <w:pPr>
        <w:ind w:left="4320" w:hanging="180"/>
      </w:pPr>
      <w:rPr>
        <w:rFonts w:cs="Times New Roman"/>
      </w:rPr>
    </w:lvl>
    <w:lvl w:ilvl="6" w:tplc="04190001" w:tentative="1">
      <w:start w:val="1"/>
      <w:numFmt w:val="decimal"/>
      <w:lvlText w:val="%7."/>
      <w:lvlJc w:val="left"/>
      <w:pPr>
        <w:ind w:left="5040" w:hanging="360"/>
      </w:pPr>
      <w:rPr>
        <w:rFonts w:cs="Times New Roman"/>
      </w:rPr>
    </w:lvl>
    <w:lvl w:ilvl="7" w:tplc="04190003" w:tentative="1">
      <w:start w:val="1"/>
      <w:numFmt w:val="lowerLetter"/>
      <w:lvlText w:val="%8."/>
      <w:lvlJc w:val="left"/>
      <w:pPr>
        <w:ind w:left="5760" w:hanging="360"/>
      </w:pPr>
      <w:rPr>
        <w:rFonts w:cs="Times New Roman"/>
      </w:rPr>
    </w:lvl>
    <w:lvl w:ilvl="8" w:tplc="04190005" w:tentative="1">
      <w:start w:val="1"/>
      <w:numFmt w:val="lowerRoman"/>
      <w:lvlText w:val="%9."/>
      <w:lvlJc w:val="right"/>
      <w:pPr>
        <w:ind w:left="6480" w:hanging="180"/>
      </w:pPr>
      <w:rPr>
        <w:rFonts w:cs="Times New Roman"/>
      </w:rPr>
    </w:lvl>
  </w:abstractNum>
  <w:abstractNum w:abstractNumId="15">
    <w:nsid w:val="2E8A1582"/>
    <w:multiLevelType w:val="hybridMultilevel"/>
    <w:tmpl w:val="A3C8D714"/>
    <w:lvl w:ilvl="0" w:tplc="0419000F">
      <w:start w:val="1"/>
      <w:numFmt w:val="bullet"/>
      <w:lvlText w:val=""/>
      <w:lvlJc w:val="left"/>
      <w:pPr>
        <w:tabs>
          <w:tab w:val="num" w:pos="0"/>
        </w:tabs>
        <w:ind w:firstLine="425"/>
      </w:pPr>
      <w:rPr>
        <w:rFonts w:ascii="Symbol" w:hAnsi="Symbol" w:hint="default"/>
        <w:color w:val="auto"/>
      </w:rPr>
    </w:lvl>
    <w:lvl w:ilvl="1" w:tplc="04190019" w:tentative="1">
      <w:start w:val="1"/>
      <w:numFmt w:val="bullet"/>
      <w:lvlText w:val="o"/>
      <w:lvlJc w:val="left"/>
      <w:pPr>
        <w:tabs>
          <w:tab w:val="num" w:pos="1724"/>
        </w:tabs>
        <w:ind w:left="1724" w:hanging="360"/>
      </w:pPr>
      <w:rPr>
        <w:rFonts w:ascii="Courier New" w:hAnsi="Courier New" w:hint="default"/>
      </w:rPr>
    </w:lvl>
    <w:lvl w:ilvl="2" w:tplc="0419001B" w:tentative="1">
      <w:start w:val="1"/>
      <w:numFmt w:val="bullet"/>
      <w:lvlText w:val=""/>
      <w:lvlJc w:val="left"/>
      <w:pPr>
        <w:tabs>
          <w:tab w:val="num" w:pos="2444"/>
        </w:tabs>
        <w:ind w:left="2444" w:hanging="360"/>
      </w:pPr>
      <w:rPr>
        <w:rFonts w:ascii="Wingdings" w:hAnsi="Wingdings" w:hint="default"/>
      </w:rPr>
    </w:lvl>
    <w:lvl w:ilvl="3" w:tplc="0419000F" w:tentative="1">
      <w:start w:val="1"/>
      <w:numFmt w:val="bullet"/>
      <w:lvlText w:val=""/>
      <w:lvlJc w:val="left"/>
      <w:pPr>
        <w:tabs>
          <w:tab w:val="num" w:pos="3164"/>
        </w:tabs>
        <w:ind w:left="3164" w:hanging="360"/>
      </w:pPr>
      <w:rPr>
        <w:rFonts w:ascii="Symbol" w:hAnsi="Symbol" w:hint="default"/>
      </w:rPr>
    </w:lvl>
    <w:lvl w:ilvl="4" w:tplc="04190019" w:tentative="1">
      <w:start w:val="1"/>
      <w:numFmt w:val="bullet"/>
      <w:lvlText w:val="o"/>
      <w:lvlJc w:val="left"/>
      <w:pPr>
        <w:tabs>
          <w:tab w:val="num" w:pos="3884"/>
        </w:tabs>
        <w:ind w:left="3884" w:hanging="360"/>
      </w:pPr>
      <w:rPr>
        <w:rFonts w:ascii="Courier New" w:hAnsi="Courier New" w:hint="default"/>
      </w:rPr>
    </w:lvl>
    <w:lvl w:ilvl="5" w:tplc="0419001B" w:tentative="1">
      <w:start w:val="1"/>
      <w:numFmt w:val="bullet"/>
      <w:lvlText w:val=""/>
      <w:lvlJc w:val="left"/>
      <w:pPr>
        <w:tabs>
          <w:tab w:val="num" w:pos="4604"/>
        </w:tabs>
        <w:ind w:left="4604" w:hanging="360"/>
      </w:pPr>
      <w:rPr>
        <w:rFonts w:ascii="Wingdings" w:hAnsi="Wingdings" w:hint="default"/>
      </w:rPr>
    </w:lvl>
    <w:lvl w:ilvl="6" w:tplc="0419000F" w:tentative="1">
      <w:start w:val="1"/>
      <w:numFmt w:val="bullet"/>
      <w:lvlText w:val=""/>
      <w:lvlJc w:val="left"/>
      <w:pPr>
        <w:tabs>
          <w:tab w:val="num" w:pos="5324"/>
        </w:tabs>
        <w:ind w:left="5324" w:hanging="360"/>
      </w:pPr>
      <w:rPr>
        <w:rFonts w:ascii="Symbol" w:hAnsi="Symbol" w:hint="default"/>
      </w:rPr>
    </w:lvl>
    <w:lvl w:ilvl="7" w:tplc="04190019" w:tentative="1">
      <w:start w:val="1"/>
      <w:numFmt w:val="bullet"/>
      <w:lvlText w:val="o"/>
      <w:lvlJc w:val="left"/>
      <w:pPr>
        <w:tabs>
          <w:tab w:val="num" w:pos="6044"/>
        </w:tabs>
        <w:ind w:left="6044" w:hanging="360"/>
      </w:pPr>
      <w:rPr>
        <w:rFonts w:ascii="Courier New" w:hAnsi="Courier New" w:hint="default"/>
      </w:rPr>
    </w:lvl>
    <w:lvl w:ilvl="8" w:tplc="0419001B" w:tentative="1">
      <w:start w:val="1"/>
      <w:numFmt w:val="bullet"/>
      <w:lvlText w:val=""/>
      <w:lvlJc w:val="left"/>
      <w:pPr>
        <w:tabs>
          <w:tab w:val="num" w:pos="6764"/>
        </w:tabs>
        <w:ind w:left="6764" w:hanging="360"/>
      </w:pPr>
      <w:rPr>
        <w:rFonts w:ascii="Wingdings" w:hAnsi="Wingdings" w:hint="default"/>
      </w:rPr>
    </w:lvl>
  </w:abstractNum>
  <w:abstractNum w:abstractNumId="16">
    <w:nsid w:val="342D661D"/>
    <w:multiLevelType w:val="hybridMultilevel"/>
    <w:tmpl w:val="A2CAADA6"/>
    <w:lvl w:ilvl="0" w:tplc="857C5D24">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7">
    <w:nsid w:val="377D7DBB"/>
    <w:multiLevelType w:val="hybridMultilevel"/>
    <w:tmpl w:val="DC02BC40"/>
    <w:lvl w:ilvl="0" w:tplc="B210BD92">
      <w:start w:val="1"/>
      <w:numFmt w:val="bullet"/>
      <w:pStyle w:val="a2"/>
      <w:lvlText w:val=""/>
      <w:lvlJc w:val="left"/>
      <w:pPr>
        <w:tabs>
          <w:tab w:val="num" w:pos="0"/>
        </w:tabs>
        <w:ind w:firstLine="425"/>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nsid w:val="46A62077"/>
    <w:multiLevelType w:val="hybridMultilevel"/>
    <w:tmpl w:val="63B4573E"/>
    <w:lvl w:ilvl="0" w:tplc="7EC49C02">
      <w:start w:val="1"/>
      <w:numFmt w:val="bullet"/>
      <w:lvlText w:val=""/>
      <w:lvlJc w:val="left"/>
      <w:pPr>
        <w:tabs>
          <w:tab w:val="num" w:pos="0"/>
        </w:tabs>
        <w:ind w:firstLine="425"/>
      </w:pPr>
      <w:rPr>
        <w:rFonts w:ascii="Symbol" w:hAnsi="Symbol" w:hint="default"/>
      </w:rPr>
    </w:lvl>
    <w:lvl w:ilvl="1" w:tplc="04190003" w:tentative="1">
      <w:start w:val="1"/>
      <w:numFmt w:val="bullet"/>
      <w:lvlText w:val="o"/>
      <w:lvlJc w:val="left"/>
      <w:pPr>
        <w:tabs>
          <w:tab w:val="num" w:pos="1797"/>
        </w:tabs>
        <w:ind w:left="1797" w:hanging="360"/>
      </w:pPr>
      <w:rPr>
        <w:rFonts w:ascii="Courier New" w:hAnsi="Courier New" w:hint="default"/>
      </w:rPr>
    </w:lvl>
    <w:lvl w:ilvl="2" w:tplc="04190005" w:tentative="1">
      <w:start w:val="1"/>
      <w:numFmt w:val="bullet"/>
      <w:lvlText w:val=""/>
      <w:lvlJc w:val="left"/>
      <w:pPr>
        <w:tabs>
          <w:tab w:val="num" w:pos="2517"/>
        </w:tabs>
        <w:ind w:left="2517" w:hanging="360"/>
      </w:pPr>
      <w:rPr>
        <w:rFonts w:ascii="Wingdings" w:hAnsi="Wingdings" w:hint="default"/>
      </w:rPr>
    </w:lvl>
    <w:lvl w:ilvl="3" w:tplc="04190001">
      <w:start w:val="1"/>
      <w:numFmt w:val="bullet"/>
      <w:lvlText w:val=""/>
      <w:lvlJc w:val="left"/>
      <w:pPr>
        <w:tabs>
          <w:tab w:val="num" w:pos="3237"/>
        </w:tabs>
        <w:ind w:left="3237" w:hanging="360"/>
      </w:pPr>
      <w:rPr>
        <w:rFonts w:ascii="Symbol" w:hAnsi="Symbol" w:hint="default"/>
      </w:rPr>
    </w:lvl>
    <w:lvl w:ilvl="4" w:tplc="04190003" w:tentative="1">
      <w:start w:val="1"/>
      <w:numFmt w:val="bullet"/>
      <w:lvlText w:val="o"/>
      <w:lvlJc w:val="left"/>
      <w:pPr>
        <w:tabs>
          <w:tab w:val="num" w:pos="3957"/>
        </w:tabs>
        <w:ind w:left="3957" w:hanging="360"/>
      </w:pPr>
      <w:rPr>
        <w:rFonts w:ascii="Courier New" w:hAnsi="Courier New" w:hint="default"/>
      </w:rPr>
    </w:lvl>
    <w:lvl w:ilvl="5" w:tplc="04190005" w:tentative="1">
      <w:start w:val="1"/>
      <w:numFmt w:val="bullet"/>
      <w:lvlText w:val=""/>
      <w:lvlJc w:val="left"/>
      <w:pPr>
        <w:tabs>
          <w:tab w:val="num" w:pos="4677"/>
        </w:tabs>
        <w:ind w:left="4677" w:hanging="360"/>
      </w:pPr>
      <w:rPr>
        <w:rFonts w:ascii="Wingdings" w:hAnsi="Wingdings" w:hint="default"/>
      </w:rPr>
    </w:lvl>
    <w:lvl w:ilvl="6" w:tplc="04190001" w:tentative="1">
      <w:start w:val="1"/>
      <w:numFmt w:val="bullet"/>
      <w:lvlText w:val=""/>
      <w:lvlJc w:val="left"/>
      <w:pPr>
        <w:tabs>
          <w:tab w:val="num" w:pos="5397"/>
        </w:tabs>
        <w:ind w:left="5397" w:hanging="360"/>
      </w:pPr>
      <w:rPr>
        <w:rFonts w:ascii="Symbol" w:hAnsi="Symbol" w:hint="default"/>
      </w:rPr>
    </w:lvl>
    <w:lvl w:ilvl="7" w:tplc="04190003" w:tentative="1">
      <w:start w:val="1"/>
      <w:numFmt w:val="bullet"/>
      <w:lvlText w:val="o"/>
      <w:lvlJc w:val="left"/>
      <w:pPr>
        <w:tabs>
          <w:tab w:val="num" w:pos="6117"/>
        </w:tabs>
        <w:ind w:left="6117" w:hanging="360"/>
      </w:pPr>
      <w:rPr>
        <w:rFonts w:ascii="Courier New" w:hAnsi="Courier New" w:hint="default"/>
      </w:rPr>
    </w:lvl>
    <w:lvl w:ilvl="8" w:tplc="04190005" w:tentative="1">
      <w:start w:val="1"/>
      <w:numFmt w:val="bullet"/>
      <w:lvlText w:val=""/>
      <w:lvlJc w:val="left"/>
      <w:pPr>
        <w:tabs>
          <w:tab w:val="num" w:pos="6837"/>
        </w:tabs>
        <w:ind w:left="6837" w:hanging="360"/>
      </w:pPr>
      <w:rPr>
        <w:rFonts w:ascii="Wingdings" w:hAnsi="Wingdings" w:hint="default"/>
      </w:rPr>
    </w:lvl>
  </w:abstractNum>
  <w:abstractNum w:abstractNumId="19">
    <w:nsid w:val="4ACA5A2B"/>
    <w:multiLevelType w:val="hybridMultilevel"/>
    <w:tmpl w:val="BF8E6514"/>
    <w:lvl w:ilvl="0" w:tplc="F7FAC626">
      <w:start w:val="1"/>
      <w:numFmt w:val="bullet"/>
      <w:lvlText w:val=""/>
      <w:lvlJc w:val="left"/>
      <w:pPr>
        <w:tabs>
          <w:tab w:val="num" w:pos="0"/>
        </w:tabs>
        <w:ind w:firstLine="425"/>
      </w:pPr>
      <w:rPr>
        <w:rFonts w:ascii="Symbol" w:hAnsi="Symbol" w:hint="default"/>
      </w:rPr>
    </w:lvl>
    <w:lvl w:ilvl="1" w:tplc="04190003">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0">
    <w:nsid w:val="4BE259F7"/>
    <w:multiLevelType w:val="hybridMultilevel"/>
    <w:tmpl w:val="B59C97A0"/>
    <w:lvl w:ilvl="0" w:tplc="33D005CE">
      <w:start w:val="1"/>
      <w:numFmt w:val="bullet"/>
      <w:pStyle w:val="1"/>
      <w:lvlText w:val=""/>
      <w:lvlJc w:val="left"/>
      <w:pPr>
        <w:tabs>
          <w:tab w:val="num" w:pos="0"/>
        </w:tabs>
        <w:ind w:firstLine="425"/>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nsid w:val="4D295FC0"/>
    <w:multiLevelType w:val="hybridMultilevel"/>
    <w:tmpl w:val="1032B960"/>
    <w:lvl w:ilvl="0" w:tplc="0282A506">
      <w:start w:val="1"/>
      <w:numFmt w:val="bullet"/>
      <w:lvlText w:val=""/>
      <w:lvlJc w:val="left"/>
      <w:pPr>
        <w:tabs>
          <w:tab w:val="num" w:pos="284"/>
        </w:tabs>
        <w:ind w:left="284" w:firstLine="425"/>
      </w:pPr>
      <w:rPr>
        <w:rFonts w:ascii="Symbol" w:hAnsi="Symbol" w:hint="default"/>
      </w:rPr>
    </w:lvl>
    <w:lvl w:ilvl="1" w:tplc="04190003" w:tentative="1">
      <w:start w:val="1"/>
      <w:numFmt w:val="bullet"/>
      <w:lvlText w:val="o"/>
      <w:lvlJc w:val="left"/>
      <w:pPr>
        <w:ind w:left="1724" w:hanging="360"/>
      </w:pPr>
      <w:rPr>
        <w:rFonts w:ascii="Courier New" w:hAnsi="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2">
    <w:nsid w:val="4D352EB7"/>
    <w:multiLevelType w:val="multilevel"/>
    <w:tmpl w:val="9FAAE6E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3">
    <w:nsid w:val="569C685B"/>
    <w:multiLevelType w:val="hybridMultilevel"/>
    <w:tmpl w:val="75A496F2"/>
    <w:lvl w:ilvl="0" w:tplc="46C8D73C">
      <w:start w:val="1"/>
      <w:numFmt w:val="decimal"/>
      <w:pStyle w:val="a3"/>
      <w:lvlText w:val="%1."/>
      <w:lvlJc w:val="left"/>
      <w:pPr>
        <w:tabs>
          <w:tab w:val="num" w:pos="1080"/>
        </w:tabs>
        <w:ind w:left="1021" w:hanging="301"/>
      </w:pPr>
      <w:rPr>
        <w:rFonts w:cs="Times New Roman" w:hint="default"/>
      </w:rPr>
    </w:lvl>
    <w:lvl w:ilvl="1" w:tplc="04190003" w:tentative="1">
      <w:start w:val="1"/>
      <w:numFmt w:val="lowerLetter"/>
      <w:lvlText w:val="%2."/>
      <w:lvlJc w:val="left"/>
      <w:pPr>
        <w:tabs>
          <w:tab w:val="num" w:pos="2160"/>
        </w:tabs>
        <w:ind w:left="2160" w:hanging="360"/>
      </w:pPr>
      <w:rPr>
        <w:rFonts w:cs="Times New Roman"/>
      </w:rPr>
    </w:lvl>
    <w:lvl w:ilvl="2" w:tplc="04190005" w:tentative="1">
      <w:start w:val="1"/>
      <w:numFmt w:val="lowerRoman"/>
      <w:lvlText w:val="%3."/>
      <w:lvlJc w:val="right"/>
      <w:pPr>
        <w:tabs>
          <w:tab w:val="num" w:pos="2880"/>
        </w:tabs>
        <w:ind w:left="2880" w:hanging="180"/>
      </w:pPr>
      <w:rPr>
        <w:rFonts w:cs="Times New Roman"/>
      </w:rPr>
    </w:lvl>
    <w:lvl w:ilvl="3" w:tplc="04190001">
      <w:start w:val="1"/>
      <w:numFmt w:val="decimal"/>
      <w:lvlText w:val="%4."/>
      <w:lvlJc w:val="left"/>
      <w:pPr>
        <w:tabs>
          <w:tab w:val="num" w:pos="3600"/>
        </w:tabs>
        <w:ind w:left="3600" w:hanging="360"/>
      </w:pPr>
      <w:rPr>
        <w:rFonts w:cs="Times New Roman"/>
      </w:rPr>
    </w:lvl>
    <w:lvl w:ilvl="4" w:tplc="04190003" w:tentative="1">
      <w:start w:val="1"/>
      <w:numFmt w:val="lowerLetter"/>
      <w:lvlText w:val="%5."/>
      <w:lvlJc w:val="left"/>
      <w:pPr>
        <w:tabs>
          <w:tab w:val="num" w:pos="4320"/>
        </w:tabs>
        <w:ind w:left="4320" w:hanging="360"/>
      </w:pPr>
      <w:rPr>
        <w:rFonts w:cs="Times New Roman"/>
      </w:rPr>
    </w:lvl>
    <w:lvl w:ilvl="5" w:tplc="04190005" w:tentative="1">
      <w:start w:val="1"/>
      <w:numFmt w:val="lowerRoman"/>
      <w:lvlText w:val="%6."/>
      <w:lvlJc w:val="right"/>
      <w:pPr>
        <w:tabs>
          <w:tab w:val="num" w:pos="5040"/>
        </w:tabs>
        <w:ind w:left="5040" w:hanging="180"/>
      </w:pPr>
      <w:rPr>
        <w:rFonts w:cs="Times New Roman"/>
      </w:rPr>
    </w:lvl>
    <w:lvl w:ilvl="6" w:tplc="04190001" w:tentative="1">
      <w:start w:val="1"/>
      <w:numFmt w:val="decimal"/>
      <w:lvlText w:val="%7."/>
      <w:lvlJc w:val="left"/>
      <w:pPr>
        <w:tabs>
          <w:tab w:val="num" w:pos="5760"/>
        </w:tabs>
        <w:ind w:left="5760" w:hanging="360"/>
      </w:pPr>
      <w:rPr>
        <w:rFonts w:cs="Times New Roman"/>
      </w:rPr>
    </w:lvl>
    <w:lvl w:ilvl="7" w:tplc="04190003" w:tentative="1">
      <w:start w:val="1"/>
      <w:numFmt w:val="lowerLetter"/>
      <w:lvlText w:val="%8."/>
      <w:lvlJc w:val="left"/>
      <w:pPr>
        <w:tabs>
          <w:tab w:val="num" w:pos="6480"/>
        </w:tabs>
        <w:ind w:left="6480" w:hanging="360"/>
      </w:pPr>
      <w:rPr>
        <w:rFonts w:cs="Times New Roman"/>
      </w:rPr>
    </w:lvl>
    <w:lvl w:ilvl="8" w:tplc="04190005" w:tentative="1">
      <w:start w:val="1"/>
      <w:numFmt w:val="lowerRoman"/>
      <w:lvlText w:val="%9."/>
      <w:lvlJc w:val="right"/>
      <w:pPr>
        <w:tabs>
          <w:tab w:val="num" w:pos="7200"/>
        </w:tabs>
        <w:ind w:left="7200" w:hanging="180"/>
      </w:pPr>
      <w:rPr>
        <w:rFonts w:cs="Times New Roman"/>
      </w:rPr>
    </w:lvl>
  </w:abstractNum>
  <w:abstractNum w:abstractNumId="24">
    <w:nsid w:val="5706398C"/>
    <w:multiLevelType w:val="hybridMultilevel"/>
    <w:tmpl w:val="D3EED3F2"/>
    <w:lvl w:ilvl="0" w:tplc="76204DF8">
      <w:start w:val="1"/>
      <w:numFmt w:val="bullet"/>
      <w:lvlText w:val=""/>
      <w:lvlJc w:val="left"/>
      <w:pPr>
        <w:ind w:left="1004" w:hanging="360"/>
      </w:pPr>
      <w:rPr>
        <w:rFonts w:ascii="Symbol" w:hAnsi="Symbol" w:hint="default"/>
      </w:rPr>
    </w:lvl>
    <w:lvl w:ilvl="1" w:tplc="A9465ED6" w:tentative="1">
      <w:start w:val="1"/>
      <w:numFmt w:val="bullet"/>
      <w:lvlText w:val="o"/>
      <w:lvlJc w:val="left"/>
      <w:pPr>
        <w:ind w:left="1724" w:hanging="360"/>
      </w:pPr>
      <w:rPr>
        <w:rFonts w:ascii="Courier New" w:hAnsi="Courier New" w:hint="default"/>
      </w:rPr>
    </w:lvl>
    <w:lvl w:ilvl="2" w:tplc="D3D078D4" w:tentative="1">
      <w:start w:val="1"/>
      <w:numFmt w:val="bullet"/>
      <w:lvlText w:val=""/>
      <w:lvlJc w:val="left"/>
      <w:pPr>
        <w:ind w:left="2444" w:hanging="360"/>
      </w:pPr>
      <w:rPr>
        <w:rFonts w:ascii="Wingdings" w:hAnsi="Wingdings" w:hint="default"/>
      </w:rPr>
    </w:lvl>
    <w:lvl w:ilvl="3" w:tplc="D8106628" w:tentative="1">
      <w:start w:val="1"/>
      <w:numFmt w:val="bullet"/>
      <w:lvlText w:val=""/>
      <w:lvlJc w:val="left"/>
      <w:pPr>
        <w:ind w:left="3164" w:hanging="360"/>
      </w:pPr>
      <w:rPr>
        <w:rFonts w:ascii="Symbol" w:hAnsi="Symbol" w:hint="default"/>
      </w:rPr>
    </w:lvl>
    <w:lvl w:ilvl="4" w:tplc="9754F69E" w:tentative="1">
      <w:start w:val="1"/>
      <w:numFmt w:val="bullet"/>
      <w:lvlText w:val="o"/>
      <w:lvlJc w:val="left"/>
      <w:pPr>
        <w:ind w:left="3884" w:hanging="360"/>
      </w:pPr>
      <w:rPr>
        <w:rFonts w:ascii="Courier New" w:hAnsi="Courier New" w:hint="default"/>
      </w:rPr>
    </w:lvl>
    <w:lvl w:ilvl="5" w:tplc="A6CC4B7C" w:tentative="1">
      <w:start w:val="1"/>
      <w:numFmt w:val="bullet"/>
      <w:lvlText w:val=""/>
      <w:lvlJc w:val="left"/>
      <w:pPr>
        <w:ind w:left="4604" w:hanging="360"/>
      </w:pPr>
      <w:rPr>
        <w:rFonts w:ascii="Wingdings" w:hAnsi="Wingdings" w:hint="default"/>
      </w:rPr>
    </w:lvl>
    <w:lvl w:ilvl="6" w:tplc="4FEA3236" w:tentative="1">
      <w:start w:val="1"/>
      <w:numFmt w:val="bullet"/>
      <w:lvlText w:val=""/>
      <w:lvlJc w:val="left"/>
      <w:pPr>
        <w:ind w:left="5324" w:hanging="360"/>
      </w:pPr>
      <w:rPr>
        <w:rFonts w:ascii="Symbol" w:hAnsi="Symbol" w:hint="default"/>
      </w:rPr>
    </w:lvl>
    <w:lvl w:ilvl="7" w:tplc="CB260F84" w:tentative="1">
      <w:start w:val="1"/>
      <w:numFmt w:val="bullet"/>
      <w:lvlText w:val="o"/>
      <w:lvlJc w:val="left"/>
      <w:pPr>
        <w:ind w:left="6044" w:hanging="360"/>
      </w:pPr>
      <w:rPr>
        <w:rFonts w:ascii="Courier New" w:hAnsi="Courier New" w:hint="default"/>
      </w:rPr>
    </w:lvl>
    <w:lvl w:ilvl="8" w:tplc="BC4679C4" w:tentative="1">
      <w:start w:val="1"/>
      <w:numFmt w:val="bullet"/>
      <w:lvlText w:val=""/>
      <w:lvlJc w:val="left"/>
      <w:pPr>
        <w:ind w:left="6764" w:hanging="360"/>
      </w:pPr>
      <w:rPr>
        <w:rFonts w:ascii="Wingdings" w:hAnsi="Wingdings" w:hint="default"/>
      </w:rPr>
    </w:lvl>
  </w:abstractNum>
  <w:abstractNum w:abstractNumId="25">
    <w:nsid w:val="59A37D7C"/>
    <w:multiLevelType w:val="hybridMultilevel"/>
    <w:tmpl w:val="2668BC78"/>
    <w:lvl w:ilvl="0" w:tplc="04190001">
      <w:start w:val="1"/>
      <w:numFmt w:val="decimal"/>
      <w:lvlText w:val="%1."/>
      <w:lvlJc w:val="left"/>
      <w:pPr>
        <w:ind w:left="1720" w:hanging="1000"/>
      </w:pPr>
      <w:rPr>
        <w:rFonts w:cs="Times New Roman"/>
      </w:rPr>
    </w:lvl>
    <w:lvl w:ilvl="1" w:tplc="04190003">
      <w:start w:val="1"/>
      <w:numFmt w:val="lowerLetter"/>
      <w:lvlText w:val="%2."/>
      <w:lvlJc w:val="left"/>
      <w:pPr>
        <w:ind w:left="1800" w:hanging="360"/>
      </w:pPr>
      <w:rPr>
        <w:rFonts w:cs="Times New Roman"/>
      </w:rPr>
    </w:lvl>
    <w:lvl w:ilvl="2" w:tplc="04190005">
      <w:start w:val="1"/>
      <w:numFmt w:val="lowerRoman"/>
      <w:lvlText w:val="%3."/>
      <w:lvlJc w:val="right"/>
      <w:pPr>
        <w:ind w:left="2520" w:hanging="180"/>
      </w:pPr>
      <w:rPr>
        <w:rFonts w:cs="Times New Roman"/>
      </w:rPr>
    </w:lvl>
    <w:lvl w:ilvl="3" w:tplc="04190001">
      <w:start w:val="1"/>
      <w:numFmt w:val="decimal"/>
      <w:lvlText w:val="%4."/>
      <w:lvlJc w:val="left"/>
      <w:pPr>
        <w:ind w:left="3240" w:hanging="360"/>
      </w:pPr>
      <w:rPr>
        <w:rFonts w:cs="Times New Roman"/>
      </w:rPr>
    </w:lvl>
    <w:lvl w:ilvl="4" w:tplc="04190003">
      <w:start w:val="1"/>
      <w:numFmt w:val="lowerLetter"/>
      <w:lvlText w:val="%5."/>
      <w:lvlJc w:val="left"/>
      <w:pPr>
        <w:ind w:left="3960" w:hanging="360"/>
      </w:pPr>
      <w:rPr>
        <w:rFonts w:cs="Times New Roman"/>
      </w:rPr>
    </w:lvl>
    <w:lvl w:ilvl="5" w:tplc="04190005">
      <w:start w:val="1"/>
      <w:numFmt w:val="lowerRoman"/>
      <w:lvlText w:val="%6."/>
      <w:lvlJc w:val="right"/>
      <w:pPr>
        <w:ind w:left="4680" w:hanging="180"/>
      </w:pPr>
      <w:rPr>
        <w:rFonts w:cs="Times New Roman"/>
      </w:rPr>
    </w:lvl>
    <w:lvl w:ilvl="6" w:tplc="04190001">
      <w:start w:val="1"/>
      <w:numFmt w:val="decimal"/>
      <w:lvlText w:val="%7."/>
      <w:lvlJc w:val="left"/>
      <w:pPr>
        <w:ind w:left="5400" w:hanging="360"/>
      </w:pPr>
      <w:rPr>
        <w:rFonts w:cs="Times New Roman"/>
      </w:rPr>
    </w:lvl>
    <w:lvl w:ilvl="7" w:tplc="04190003">
      <w:start w:val="1"/>
      <w:numFmt w:val="lowerLetter"/>
      <w:lvlText w:val="%8."/>
      <w:lvlJc w:val="left"/>
      <w:pPr>
        <w:ind w:left="6120" w:hanging="360"/>
      </w:pPr>
      <w:rPr>
        <w:rFonts w:cs="Times New Roman"/>
      </w:rPr>
    </w:lvl>
    <w:lvl w:ilvl="8" w:tplc="04190005">
      <w:start w:val="1"/>
      <w:numFmt w:val="lowerRoman"/>
      <w:lvlText w:val="%9."/>
      <w:lvlJc w:val="right"/>
      <w:pPr>
        <w:ind w:left="6840" w:hanging="180"/>
      </w:pPr>
      <w:rPr>
        <w:rFonts w:cs="Times New Roman"/>
      </w:rPr>
    </w:lvl>
  </w:abstractNum>
  <w:abstractNum w:abstractNumId="26">
    <w:nsid w:val="615E2416"/>
    <w:multiLevelType w:val="multilevel"/>
    <w:tmpl w:val="C91266C4"/>
    <w:lvl w:ilvl="0">
      <w:start w:val="1"/>
      <w:numFmt w:val="decimal"/>
      <w:pStyle w:val="10"/>
      <w:lvlText w:val="%1."/>
      <w:lvlJc w:val="left"/>
      <w:pPr>
        <w:ind w:left="1069" w:hanging="360"/>
      </w:pPr>
      <w:rPr>
        <w:rFonts w:cs="Times New Roman" w:hint="default"/>
      </w:rPr>
    </w:lvl>
    <w:lvl w:ilvl="1">
      <w:start w:val="1"/>
      <w:numFmt w:val="decimal"/>
      <w:isLgl/>
      <w:lvlText w:val="%1.%2."/>
      <w:lvlJc w:val="left"/>
      <w:pPr>
        <w:ind w:left="1146" w:hanging="720"/>
      </w:pPr>
      <w:rPr>
        <w:rFonts w:cs="Times New Roman" w:hint="default"/>
      </w:rPr>
    </w:lvl>
    <w:lvl w:ilvl="2">
      <w:start w:val="1"/>
      <w:numFmt w:val="decimal"/>
      <w:isLgl/>
      <w:lvlText w:val="%1.%2.%3."/>
      <w:lvlJc w:val="left"/>
      <w:pPr>
        <w:ind w:left="1429" w:hanging="720"/>
      </w:pPr>
      <w:rPr>
        <w:rFonts w:cs="Times New Roman" w:hint="default"/>
      </w:rPr>
    </w:lvl>
    <w:lvl w:ilvl="3">
      <w:start w:val="1"/>
      <w:numFmt w:val="decimal"/>
      <w:isLgl/>
      <w:lvlText w:val="%1.%2.%3.%4."/>
      <w:lvlJc w:val="left"/>
      <w:pPr>
        <w:ind w:left="1789" w:hanging="1080"/>
      </w:pPr>
      <w:rPr>
        <w:rFonts w:cs="Times New Roman" w:hint="default"/>
      </w:rPr>
    </w:lvl>
    <w:lvl w:ilvl="4">
      <w:start w:val="1"/>
      <w:numFmt w:val="decimal"/>
      <w:isLgl/>
      <w:lvlText w:val="%1.%2.%3.%4.%5."/>
      <w:lvlJc w:val="left"/>
      <w:pPr>
        <w:ind w:left="1789" w:hanging="1080"/>
      </w:pPr>
      <w:rPr>
        <w:rFonts w:cs="Times New Roman" w:hint="default"/>
      </w:rPr>
    </w:lvl>
    <w:lvl w:ilvl="5">
      <w:start w:val="1"/>
      <w:numFmt w:val="decimal"/>
      <w:isLgl/>
      <w:lvlText w:val="%1.%2.%3.%4.%5.%6."/>
      <w:lvlJc w:val="left"/>
      <w:pPr>
        <w:ind w:left="2149" w:hanging="1440"/>
      </w:pPr>
      <w:rPr>
        <w:rFonts w:cs="Times New Roman" w:hint="default"/>
      </w:rPr>
    </w:lvl>
    <w:lvl w:ilvl="6">
      <w:start w:val="1"/>
      <w:numFmt w:val="decimal"/>
      <w:isLgl/>
      <w:lvlText w:val="%1.%2.%3.%4.%5.%6.%7."/>
      <w:lvlJc w:val="left"/>
      <w:pPr>
        <w:ind w:left="2509" w:hanging="1800"/>
      </w:pPr>
      <w:rPr>
        <w:rFonts w:cs="Times New Roman" w:hint="default"/>
      </w:rPr>
    </w:lvl>
    <w:lvl w:ilvl="7">
      <w:start w:val="1"/>
      <w:numFmt w:val="decimal"/>
      <w:isLgl/>
      <w:lvlText w:val="%1.%2.%3.%4.%5.%6.%7.%8."/>
      <w:lvlJc w:val="left"/>
      <w:pPr>
        <w:ind w:left="2509" w:hanging="1800"/>
      </w:pPr>
      <w:rPr>
        <w:rFonts w:cs="Times New Roman" w:hint="default"/>
      </w:rPr>
    </w:lvl>
    <w:lvl w:ilvl="8">
      <w:start w:val="1"/>
      <w:numFmt w:val="decimal"/>
      <w:isLgl/>
      <w:lvlText w:val="%1.%2.%3.%4.%5.%6.%7.%8.%9."/>
      <w:lvlJc w:val="left"/>
      <w:pPr>
        <w:ind w:left="2869" w:hanging="2160"/>
      </w:pPr>
      <w:rPr>
        <w:rFonts w:cs="Times New Roman" w:hint="default"/>
      </w:rPr>
    </w:lvl>
  </w:abstractNum>
  <w:abstractNum w:abstractNumId="27">
    <w:nsid w:val="6A1F04AE"/>
    <w:multiLevelType w:val="hybridMultilevel"/>
    <w:tmpl w:val="61C65BF8"/>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nsid w:val="6AC85A02"/>
    <w:multiLevelType w:val="multilevel"/>
    <w:tmpl w:val="FE687E58"/>
    <w:lvl w:ilvl="0">
      <w:start w:val="1"/>
      <w:numFmt w:val="decimal"/>
      <w:suff w:val="space"/>
      <w:lvlText w:val="%1"/>
      <w:lvlJc w:val="left"/>
      <w:rPr>
        <w:rFonts w:cs="Times New Roman" w:hint="default"/>
        <w:b/>
        <w:i w:val="0"/>
        <w:color w:val="auto"/>
        <w:sz w:val="28"/>
        <w:szCs w:val="28"/>
        <w:u w:val="none"/>
      </w:rPr>
    </w:lvl>
    <w:lvl w:ilvl="1">
      <w:start w:val="1"/>
      <w:numFmt w:val="decimal"/>
      <w:pStyle w:val="20"/>
      <w:suff w:val="space"/>
      <w:lvlText w:val="%1.%2"/>
      <w:lvlJc w:val="left"/>
      <w:pPr>
        <w:ind w:firstLine="720"/>
      </w:pPr>
      <w:rPr>
        <w:rFonts w:cs="Times New Roman" w:hint="default"/>
        <w:b/>
        <w:i w:val="0"/>
        <w:color w:val="auto"/>
        <w:sz w:val="28"/>
        <w:szCs w:val="28"/>
        <w:u w:val="none"/>
      </w:rPr>
    </w:lvl>
    <w:lvl w:ilvl="2">
      <w:start w:val="1"/>
      <w:numFmt w:val="decimal"/>
      <w:pStyle w:val="3"/>
      <w:suff w:val="space"/>
      <w:lvlText w:val="%1.%2.%3"/>
      <w:lvlJc w:val="left"/>
      <w:pPr>
        <w:ind w:left="360" w:firstLine="720"/>
      </w:pPr>
      <w:rPr>
        <w:rFonts w:ascii="Times New Roman" w:hAnsi="Times New Roman" w:cs="Times New Roman"/>
        <w:b w:val="0"/>
        <w:bCs w:val="0"/>
        <w:i w:val="0"/>
        <w:iCs w:val="0"/>
        <w:caps w:val="0"/>
        <w:smallCaps w:val="0"/>
        <w:strike w:val="0"/>
        <w:dstrike w:val="0"/>
        <w:outline w:val="0"/>
        <w:shadow w:val="0"/>
        <w:emboss w:val="0"/>
        <w:imprint w:val="0"/>
        <w:vanish w:val="0"/>
        <w:spacing w:val="0"/>
        <w:kern w:val="0"/>
        <w:position w:val="0"/>
        <w:u w:val="none"/>
        <w:effect w:val="none"/>
        <w:vertAlign w:val="baseline"/>
      </w:rPr>
    </w:lvl>
    <w:lvl w:ilvl="3">
      <w:start w:val="1"/>
      <w:numFmt w:val="decimal"/>
      <w:pStyle w:val="4"/>
      <w:suff w:val="space"/>
      <w:lvlText w:val="%1.%2.%3.%4"/>
      <w:lvlJc w:val="left"/>
      <w:pPr>
        <w:ind w:firstLine="720"/>
      </w:pPr>
      <w:rPr>
        <w:rFonts w:ascii="Times New Roman" w:hAnsi="Times New Roman" w:cs="Times New Roman"/>
        <w:b w:val="0"/>
        <w:bCs w:val="0"/>
        <w:i w:val="0"/>
        <w:iCs w:val="0"/>
        <w:caps w:val="0"/>
        <w:smallCaps w:val="0"/>
        <w:strike w:val="0"/>
        <w:dstrike w:val="0"/>
        <w:outline w:val="0"/>
        <w:shadow w:val="0"/>
        <w:emboss w:val="0"/>
        <w:imprint w:val="0"/>
        <w:vanish w:val="0"/>
        <w:spacing w:val="0"/>
        <w:kern w:val="0"/>
        <w:position w:val="0"/>
        <w:u w:val="none"/>
        <w:effect w:val="none"/>
        <w:vertAlign w:val="baseline"/>
      </w:rPr>
    </w:lvl>
    <w:lvl w:ilvl="4">
      <w:start w:val="1"/>
      <w:numFmt w:val="decimal"/>
      <w:pStyle w:val="5"/>
      <w:suff w:val="space"/>
      <w:lvlText w:val="%1.%2.%5"/>
      <w:lvlJc w:val="left"/>
      <w:pPr>
        <w:ind w:firstLine="720"/>
      </w:pPr>
      <w:rPr>
        <w:rFonts w:ascii="Times New Roman" w:hAnsi="Times New Roman" w:cs="Times New Roman"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rPr>
    </w:lvl>
    <w:lvl w:ilvl="5">
      <w:start w:val="1"/>
      <w:numFmt w:val="decimal"/>
      <w:pStyle w:val="6"/>
      <w:suff w:val="space"/>
      <w:lvlText w:val="%1.%2.%3.%4.%5.%6"/>
      <w:lvlJc w:val="left"/>
      <w:pPr>
        <w:ind w:firstLine="720"/>
      </w:pPr>
      <w:rPr>
        <w:rFonts w:ascii="Times New Roman" w:hAnsi="Times New Roman" w:cs="Times New Roman" w:hint="default"/>
        <w:b w:val="0"/>
        <w:i w:val="0"/>
        <w:color w:val="auto"/>
        <w:spacing w:val="0"/>
        <w:w w:val="100"/>
        <w:kern w:val="0"/>
        <w:position w:val="0"/>
        <w:sz w:val="24"/>
        <w:szCs w:val="24"/>
        <w:u w:val="none"/>
        <w:effect w:val="none"/>
      </w:rPr>
    </w:lvl>
    <w:lvl w:ilvl="6">
      <w:start w:val="1"/>
      <w:numFmt w:val="decimal"/>
      <w:pStyle w:val="7"/>
      <w:suff w:val="space"/>
      <w:lvlText w:val="%1.%2.%3.%4.%5.%6.%7"/>
      <w:lvlJc w:val="left"/>
      <w:pPr>
        <w:ind w:firstLine="720"/>
      </w:pPr>
      <w:rPr>
        <w:rFonts w:ascii="Times New Roman" w:hAnsi="Times New Roman" w:cs="Times New Roman" w:hint="default"/>
        <w:b w:val="0"/>
        <w:i w:val="0"/>
        <w:color w:val="auto"/>
        <w:spacing w:val="0"/>
        <w:w w:val="100"/>
        <w:kern w:val="0"/>
        <w:position w:val="0"/>
        <w:sz w:val="24"/>
        <w:szCs w:val="24"/>
        <w:u w:val="none"/>
        <w:effect w:val="none"/>
      </w:rPr>
    </w:lvl>
    <w:lvl w:ilvl="7">
      <w:start w:val="1"/>
      <w:numFmt w:val="decimal"/>
      <w:pStyle w:val="8"/>
      <w:suff w:val="space"/>
      <w:lvlText w:val="%1.%2.%3.%4.%5.%6.%7.%8"/>
      <w:lvlJc w:val="left"/>
      <w:pPr>
        <w:ind w:firstLine="720"/>
      </w:pPr>
      <w:rPr>
        <w:rFonts w:ascii="Times New Roman" w:hAnsi="Times New Roman" w:cs="Times New Roman" w:hint="default"/>
        <w:b w:val="0"/>
        <w:i w:val="0"/>
        <w:color w:val="auto"/>
        <w:spacing w:val="0"/>
        <w:w w:val="100"/>
        <w:kern w:val="0"/>
        <w:position w:val="0"/>
        <w:sz w:val="24"/>
        <w:szCs w:val="24"/>
        <w:u w:val="none"/>
        <w:effect w:val="none"/>
      </w:rPr>
    </w:lvl>
    <w:lvl w:ilvl="8">
      <w:start w:val="1"/>
      <w:numFmt w:val="decimal"/>
      <w:pStyle w:val="9"/>
      <w:suff w:val="space"/>
      <w:lvlText w:val="%1.%2.%3.%4.%5.%6.%7.%8.%9"/>
      <w:lvlJc w:val="left"/>
      <w:pPr>
        <w:ind w:firstLine="720"/>
      </w:pPr>
      <w:rPr>
        <w:rFonts w:ascii="Times New Roman" w:hAnsi="Times New Roman" w:cs="Times New Roman" w:hint="default"/>
        <w:b w:val="0"/>
        <w:i w:val="0"/>
        <w:color w:val="auto"/>
        <w:spacing w:val="0"/>
        <w:w w:val="100"/>
        <w:kern w:val="0"/>
        <w:position w:val="0"/>
        <w:sz w:val="24"/>
        <w:szCs w:val="24"/>
        <w:u w:val="none"/>
        <w:effect w:val="none"/>
      </w:rPr>
    </w:lvl>
  </w:abstractNum>
  <w:abstractNum w:abstractNumId="29">
    <w:nsid w:val="6D1644A4"/>
    <w:multiLevelType w:val="hybridMultilevel"/>
    <w:tmpl w:val="628AC48C"/>
    <w:lvl w:ilvl="0" w:tplc="FFFFFFFF">
      <w:start w:val="1"/>
      <w:numFmt w:val="decimal"/>
      <w:lvlText w:val="%1."/>
      <w:lvlJc w:val="left"/>
      <w:pPr>
        <w:ind w:left="1077" w:hanging="360"/>
      </w:pPr>
      <w:rPr>
        <w:rFonts w:cs="Times New Roman" w:hint="default"/>
        <w:b w:val="0"/>
        <w:i w:val="0"/>
      </w:rPr>
    </w:lvl>
    <w:lvl w:ilvl="1" w:tplc="FFFFFFFF">
      <w:start w:val="1"/>
      <w:numFmt w:val="lowerLetter"/>
      <w:lvlText w:val="%2."/>
      <w:lvlJc w:val="left"/>
      <w:pPr>
        <w:tabs>
          <w:tab w:val="num" w:pos="1797"/>
        </w:tabs>
        <w:ind w:left="1797" w:hanging="360"/>
      </w:pPr>
      <w:rPr>
        <w:rFonts w:cs="Times New Roman" w:hint="default"/>
        <w:b w:val="0"/>
        <w:i w:val="0"/>
      </w:rPr>
    </w:lvl>
    <w:lvl w:ilvl="2" w:tplc="FFFFFFFF" w:tentative="1">
      <w:start w:val="1"/>
      <w:numFmt w:val="lowerRoman"/>
      <w:lvlText w:val="%3."/>
      <w:lvlJc w:val="right"/>
      <w:pPr>
        <w:ind w:left="2517" w:hanging="180"/>
      </w:pPr>
      <w:rPr>
        <w:rFonts w:cs="Times New Roman"/>
      </w:rPr>
    </w:lvl>
    <w:lvl w:ilvl="3" w:tplc="FFFFFFFF">
      <w:start w:val="1"/>
      <w:numFmt w:val="decimal"/>
      <w:lvlText w:val="%4."/>
      <w:lvlJc w:val="left"/>
      <w:pPr>
        <w:ind w:left="3237" w:hanging="360"/>
      </w:pPr>
      <w:rPr>
        <w:rFonts w:cs="Times New Roman"/>
      </w:rPr>
    </w:lvl>
    <w:lvl w:ilvl="4" w:tplc="FFFFFFFF" w:tentative="1">
      <w:start w:val="1"/>
      <w:numFmt w:val="lowerLetter"/>
      <w:lvlText w:val="%5."/>
      <w:lvlJc w:val="left"/>
      <w:pPr>
        <w:ind w:left="3957" w:hanging="360"/>
      </w:pPr>
      <w:rPr>
        <w:rFonts w:cs="Times New Roman"/>
      </w:rPr>
    </w:lvl>
    <w:lvl w:ilvl="5" w:tplc="FFFFFFFF" w:tentative="1">
      <w:start w:val="1"/>
      <w:numFmt w:val="lowerRoman"/>
      <w:lvlText w:val="%6."/>
      <w:lvlJc w:val="right"/>
      <w:pPr>
        <w:ind w:left="4677" w:hanging="180"/>
      </w:pPr>
      <w:rPr>
        <w:rFonts w:cs="Times New Roman"/>
      </w:rPr>
    </w:lvl>
    <w:lvl w:ilvl="6" w:tplc="FFFFFFFF" w:tentative="1">
      <w:start w:val="1"/>
      <w:numFmt w:val="decimal"/>
      <w:lvlText w:val="%7."/>
      <w:lvlJc w:val="left"/>
      <w:pPr>
        <w:ind w:left="5397" w:hanging="360"/>
      </w:pPr>
      <w:rPr>
        <w:rFonts w:cs="Times New Roman"/>
      </w:rPr>
    </w:lvl>
    <w:lvl w:ilvl="7" w:tplc="FFFFFFFF" w:tentative="1">
      <w:start w:val="1"/>
      <w:numFmt w:val="lowerLetter"/>
      <w:lvlText w:val="%8."/>
      <w:lvlJc w:val="left"/>
      <w:pPr>
        <w:ind w:left="6117" w:hanging="360"/>
      </w:pPr>
      <w:rPr>
        <w:rFonts w:cs="Times New Roman"/>
      </w:rPr>
    </w:lvl>
    <w:lvl w:ilvl="8" w:tplc="FFFFFFFF" w:tentative="1">
      <w:start w:val="1"/>
      <w:numFmt w:val="lowerRoman"/>
      <w:lvlText w:val="%9."/>
      <w:lvlJc w:val="right"/>
      <w:pPr>
        <w:ind w:left="6837" w:hanging="180"/>
      </w:pPr>
      <w:rPr>
        <w:rFonts w:cs="Times New Roman"/>
      </w:rPr>
    </w:lvl>
  </w:abstractNum>
  <w:abstractNum w:abstractNumId="30">
    <w:nsid w:val="719F3708"/>
    <w:multiLevelType w:val="hybridMultilevel"/>
    <w:tmpl w:val="E722C7EA"/>
    <w:lvl w:ilvl="0" w:tplc="FFFFFFFF">
      <w:start w:val="1"/>
      <w:numFmt w:val="bullet"/>
      <w:lvlText w:val=""/>
      <w:lvlJc w:val="left"/>
      <w:pPr>
        <w:tabs>
          <w:tab w:val="num" w:pos="0"/>
        </w:tabs>
        <w:ind w:firstLine="425"/>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1">
    <w:nsid w:val="73525CFC"/>
    <w:multiLevelType w:val="hybridMultilevel"/>
    <w:tmpl w:val="16B682E8"/>
    <w:lvl w:ilvl="0" w:tplc="89D43034">
      <w:start w:val="1"/>
      <w:numFmt w:val="decimal"/>
      <w:lvlText w:val="%1."/>
      <w:lvlJc w:val="left"/>
      <w:pPr>
        <w:ind w:left="644" w:hanging="360"/>
      </w:pPr>
      <w:rPr>
        <w:rFonts w:cs="Times New Roman" w:hint="default"/>
      </w:rPr>
    </w:lvl>
    <w:lvl w:ilvl="1" w:tplc="04190003" w:tentative="1">
      <w:start w:val="1"/>
      <w:numFmt w:val="lowerLetter"/>
      <w:lvlText w:val="%2."/>
      <w:lvlJc w:val="left"/>
      <w:pPr>
        <w:ind w:left="1364" w:hanging="360"/>
      </w:pPr>
      <w:rPr>
        <w:rFonts w:cs="Times New Roman"/>
      </w:rPr>
    </w:lvl>
    <w:lvl w:ilvl="2" w:tplc="04190005" w:tentative="1">
      <w:start w:val="1"/>
      <w:numFmt w:val="lowerRoman"/>
      <w:lvlText w:val="%3."/>
      <w:lvlJc w:val="right"/>
      <w:pPr>
        <w:ind w:left="2084" w:hanging="180"/>
      </w:pPr>
      <w:rPr>
        <w:rFonts w:cs="Times New Roman"/>
      </w:rPr>
    </w:lvl>
    <w:lvl w:ilvl="3" w:tplc="04190001">
      <w:start w:val="1"/>
      <w:numFmt w:val="decimal"/>
      <w:lvlText w:val="%4."/>
      <w:lvlJc w:val="left"/>
      <w:pPr>
        <w:ind w:left="2804" w:hanging="360"/>
      </w:pPr>
      <w:rPr>
        <w:rFonts w:cs="Times New Roman"/>
      </w:rPr>
    </w:lvl>
    <w:lvl w:ilvl="4" w:tplc="04190003" w:tentative="1">
      <w:start w:val="1"/>
      <w:numFmt w:val="lowerLetter"/>
      <w:lvlText w:val="%5."/>
      <w:lvlJc w:val="left"/>
      <w:pPr>
        <w:ind w:left="3524" w:hanging="360"/>
      </w:pPr>
      <w:rPr>
        <w:rFonts w:cs="Times New Roman"/>
      </w:rPr>
    </w:lvl>
    <w:lvl w:ilvl="5" w:tplc="04190005" w:tentative="1">
      <w:start w:val="1"/>
      <w:numFmt w:val="lowerRoman"/>
      <w:lvlText w:val="%6."/>
      <w:lvlJc w:val="right"/>
      <w:pPr>
        <w:ind w:left="4244" w:hanging="180"/>
      </w:pPr>
      <w:rPr>
        <w:rFonts w:cs="Times New Roman"/>
      </w:rPr>
    </w:lvl>
    <w:lvl w:ilvl="6" w:tplc="04190001" w:tentative="1">
      <w:start w:val="1"/>
      <w:numFmt w:val="decimal"/>
      <w:lvlText w:val="%7."/>
      <w:lvlJc w:val="left"/>
      <w:pPr>
        <w:ind w:left="4964" w:hanging="360"/>
      </w:pPr>
      <w:rPr>
        <w:rFonts w:cs="Times New Roman"/>
      </w:rPr>
    </w:lvl>
    <w:lvl w:ilvl="7" w:tplc="04190003" w:tentative="1">
      <w:start w:val="1"/>
      <w:numFmt w:val="lowerLetter"/>
      <w:lvlText w:val="%8."/>
      <w:lvlJc w:val="left"/>
      <w:pPr>
        <w:ind w:left="5684" w:hanging="360"/>
      </w:pPr>
      <w:rPr>
        <w:rFonts w:cs="Times New Roman"/>
      </w:rPr>
    </w:lvl>
    <w:lvl w:ilvl="8" w:tplc="04190005" w:tentative="1">
      <w:start w:val="1"/>
      <w:numFmt w:val="lowerRoman"/>
      <w:lvlText w:val="%9."/>
      <w:lvlJc w:val="right"/>
      <w:pPr>
        <w:ind w:left="6404" w:hanging="180"/>
      </w:pPr>
      <w:rPr>
        <w:rFonts w:cs="Times New Roman"/>
      </w:rPr>
    </w:lvl>
  </w:abstractNum>
  <w:abstractNum w:abstractNumId="32">
    <w:nsid w:val="77165305"/>
    <w:multiLevelType w:val="hybridMultilevel"/>
    <w:tmpl w:val="1BF289E8"/>
    <w:lvl w:ilvl="0" w:tplc="FFFFFFFF">
      <w:start w:val="1"/>
      <w:numFmt w:val="bullet"/>
      <w:pStyle w:val="a4"/>
      <w:lvlText w:val=""/>
      <w:lvlJc w:val="left"/>
      <w:pPr>
        <w:tabs>
          <w:tab w:val="num" w:pos="0"/>
        </w:tabs>
        <w:ind w:firstLine="425"/>
      </w:pPr>
      <w:rPr>
        <w:rFonts w:ascii="Symbol" w:hAnsi="Symbol" w:hint="default"/>
      </w:rPr>
    </w:lvl>
    <w:lvl w:ilvl="1" w:tplc="FFFFFFFF">
      <w:start w:val="1"/>
      <w:numFmt w:val="bullet"/>
      <w:lvlText w:val="o"/>
      <w:lvlJc w:val="left"/>
      <w:pPr>
        <w:ind w:left="2149" w:hanging="360"/>
      </w:pPr>
      <w:rPr>
        <w:rFonts w:ascii="Courier New" w:hAnsi="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33">
    <w:nsid w:val="7825646C"/>
    <w:multiLevelType w:val="hybridMultilevel"/>
    <w:tmpl w:val="A0E86C38"/>
    <w:lvl w:ilvl="0" w:tplc="043600D0">
      <w:start w:val="1"/>
      <w:numFmt w:val="decimal"/>
      <w:lvlText w:val="%1."/>
      <w:lvlJc w:val="left"/>
      <w:pPr>
        <w:tabs>
          <w:tab w:val="num" w:pos="720"/>
        </w:tabs>
        <w:ind w:left="720" w:hanging="360"/>
      </w:pPr>
      <w:rPr>
        <w:rFonts w:cs="Times New Roman"/>
      </w:rPr>
    </w:lvl>
    <w:lvl w:ilvl="1" w:tplc="04190003" w:tentative="1">
      <w:start w:val="1"/>
      <w:numFmt w:val="lowerLetter"/>
      <w:lvlText w:val="%2."/>
      <w:lvlJc w:val="left"/>
      <w:pPr>
        <w:tabs>
          <w:tab w:val="num" w:pos="1440"/>
        </w:tabs>
        <w:ind w:left="1440" w:hanging="360"/>
      </w:pPr>
      <w:rPr>
        <w:rFonts w:cs="Times New Roman"/>
      </w:rPr>
    </w:lvl>
    <w:lvl w:ilvl="2" w:tplc="04190005" w:tentative="1">
      <w:start w:val="1"/>
      <w:numFmt w:val="lowerRoman"/>
      <w:lvlText w:val="%3."/>
      <w:lvlJc w:val="right"/>
      <w:pPr>
        <w:tabs>
          <w:tab w:val="num" w:pos="2160"/>
        </w:tabs>
        <w:ind w:left="2160" w:hanging="180"/>
      </w:pPr>
      <w:rPr>
        <w:rFonts w:cs="Times New Roman"/>
      </w:rPr>
    </w:lvl>
    <w:lvl w:ilvl="3" w:tplc="04190001" w:tentative="1">
      <w:start w:val="1"/>
      <w:numFmt w:val="decimal"/>
      <w:lvlText w:val="%4."/>
      <w:lvlJc w:val="left"/>
      <w:pPr>
        <w:tabs>
          <w:tab w:val="num" w:pos="2880"/>
        </w:tabs>
        <w:ind w:left="2880" w:hanging="360"/>
      </w:pPr>
      <w:rPr>
        <w:rFonts w:cs="Times New Roman"/>
      </w:rPr>
    </w:lvl>
    <w:lvl w:ilvl="4" w:tplc="04190003" w:tentative="1">
      <w:start w:val="1"/>
      <w:numFmt w:val="lowerLetter"/>
      <w:lvlText w:val="%5."/>
      <w:lvlJc w:val="left"/>
      <w:pPr>
        <w:tabs>
          <w:tab w:val="num" w:pos="3600"/>
        </w:tabs>
        <w:ind w:left="3600" w:hanging="360"/>
      </w:pPr>
      <w:rPr>
        <w:rFonts w:cs="Times New Roman"/>
      </w:rPr>
    </w:lvl>
    <w:lvl w:ilvl="5" w:tplc="04190005" w:tentative="1">
      <w:start w:val="1"/>
      <w:numFmt w:val="lowerRoman"/>
      <w:lvlText w:val="%6."/>
      <w:lvlJc w:val="right"/>
      <w:pPr>
        <w:tabs>
          <w:tab w:val="num" w:pos="4320"/>
        </w:tabs>
        <w:ind w:left="4320" w:hanging="180"/>
      </w:pPr>
      <w:rPr>
        <w:rFonts w:cs="Times New Roman"/>
      </w:rPr>
    </w:lvl>
    <w:lvl w:ilvl="6" w:tplc="04190001" w:tentative="1">
      <w:start w:val="1"/>
      <w:numFmt w:val="decimal"/>
      <w:lvlText w:val="%7."/>
      <w:lvlJc w:val="left"/>
      <w:pPr>
        <w:tabs>
          <w:tab w:val="num" w:pos="5040"/>
        </w:tabs>
        <w:ind w:left="5040" w:hanging="360"/>
      </w:pPr>
      <w:rPr>
        <w:rFonts w:cs="Times New Roman"/>
      </w:rPr>
    </w:lvl>
    <w:lvl w:ilvl="7" w:tplc="04190003" w:tentative="1">
      <w:start w:val="1"/>
      <w:numFmt w:val="lowerLetter"/>
      <w:lvlText w:val="%8."/>
      <w:lvlJc w:val="left"/>
      <w:pPr>
        <w:tabs>
          <w:tab w:val="num" w:pos="5760"/>
        </w:tabs>
        <w:ind w:left="5760" w:hanging="360"/>
      </w:pPr>
      <w:rPr>
        <w:rFonts w:cs="Times New Roman"/>
      </w:rPr>
    </w:lvl>
    <w:lvl w:ilvl="8" w:tplc="04190005" w:tentative="1">
      <w:start w:val="1"/>
      <w:numFmt w:val="lowerRoman"/>
      <w:lvlText w:val="%9."/>
      <w:lvlJc w:val="right"/>
      <w:pPr>
        <w:tabs>
          <w:tab w:val="num" w:pos="6480"/>
        </w:tabs>
        <w:ind w:left="6480" w:hanging="180"/>
      </w:pPr>
      <w:rPr>
        <w:rFonts w:cs="Times New Roman"/>
      </w:rPr>
    </w:lvl>
  </w:abstractNum>
  <w:abstractNum w:abstractNumId="34">
    <w:nsid w:val="791746D4"/>
    <w:multiLevelType w:val="hybridMultilevel"/>
    <w:tmpl w:val="FAC649A2"/>
    <w:lvl w:ilvl="0" w:tplc="0419000F">
      <w:start w:val="1"/>
      <w:numFmt w:val="bullet"/>
      <w:lvlText w:val=""/>
      <w:lvlJc w:val="left"/>
      <w:pPr>
        <w:tabs>
          <w:tab w:val="num" w:pos="0"/>
        </w:tabs>
        <w:ind w:firstLine="425"/>
      </w:pPr>
      <w:rPr>
        <w:rFonts w:ascii="Symbol" w:hAnsi="Symbol" w:hint="default"/>
      </w:rPr>
    </w:lvl>
    <w:lvl w:ilvl="1" w:tplc="04190019" w:tentative="1">
      <w:start w:val="1"/>
      <w:numFmt w:val="bullet"/>
      <w:lvlText w:val="o"/>
      <w:lvlJc w:val="left"/>
      <w:pPr>
        <w:tabs>
          <w:tab w:val="num" w:pos="1440"/>
        </w:tabs>
        <w:ind w:left="1440" w:hanging="360"/>
      </w:pPr>
      <w:rPr>
        <w:rFonts w:ascii="Courier New" w:hAnsi="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35">
    <w:nsid w:val="796560CF"/>
    <w:multiLevelType w:val="hybridMultilevel"/>
    <w:tmpl w:val="572CB326"/>
    <w:lvl w:ilvl="0" w:tplc="3C445780">
      <w:start w:val="1"/>
      <w:numFmt w:val="bullet"/>
      <w:lvlText w:val=""/>
      <w:lvlJc w:val="left"/>
      <w:pPr>
        <w:tabs>
          <w:tab w:val="num" w:pos="0"/>
        </w:tabs>
        <w:ind w:firstLine="425"/>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0"/>
  </w:num>
  <w:num w:numId="3">
    <w:abstractNumId w:val="1"/>
  </w:num>
  <w:num w:numId="4">
    <w:abstractNumId w:val="0"/>
  </w:num>
  <w:num w:numId="5">
    <w:abstractNumId w:val="1"/>
  </w:num>
  <w:num w:numId="6">
    <w:abstractNumId w:val="28"/>
  </w:num>
  <w:num w:numId="7">
    <w:abstractNumId w:val="20"/>
  </w:num>
  <w:num w:numId="8">
    <w:abstractNumId w:val="17"/>
  </w:num>
  <w:num w:numId="9">
    <w:abstractNumId w:val="32"/>
  </w:num>
  <w:num w:numId="10">
    <w:abstractNumId w:val="30"/>
  </w:num>
  <w:num w:numId="11">
    <w:abstractNumId w:val="6"/>
  </w:num>
  <w:num w:numId="12">
    <w:abstractNumId w:val="9"/>
  </w:num>
  <w:num w:numId="13">
    <w:abstractNumId w:val="8"/>
  </w:num>
  <w:num w:numId="14">
    <w:abstractNumId w:val="26"/>
  </w:num>
  <w:num w:numId="15">
    <w:abstractNumId w:val="21"/>
  </w:num>
  <w:num w:numId="16">
    <w:abstractNumId w:val="12"/>
  </w:num>
  <w:num w:numId="17">
    <w:abstractNumId w:val="19"/>
  </w:num>
  <w:num w:numId="18">
    <w:abstractNumId w:val="34"/>
  </w:num>
  <w:num w:numId="19">
    <w:abstractNumId w:val="35"/>
  </w:num>
  <w:num w:numId="20">
    <w:abstractNumId w:val="3"/>
  </w:num>
  <w:num w:numId="21">
    <w:abstractNumId w:val="24"/>
  </w:num>
  <w:num w:numId="22">
    <w:abstractNumId w:val="15"/>
  </w:num>
  <w:num w:numId="23">
    <w:abstractNumId w:val="2"/>
  </w:num>
  <w:num w:numId="24">
    <w:abstractNumId w:val="33"/>
  </w:num>
  <w:num w:numId="25">
    <w:abstractNumId w:val="4"/>
  </w:num>
  <w:num w:numId="26">
    <w:abstractNumId w:val="18"/>
  </w:num>
  <w:num w:numId="27">
    <w:abstractNumId w:val="14"/>
  </w:num>
  <w:num w:numId="28">
    <w:abstractNumId w:val="11"/>
  </w:num>
  <w:num w:numId="29">
    <w:abstractNumId w:val="29"/>
  </w:num>
  <w:num w:numId="30">
    <w:abstractNumId w:val="29"/>
    <w:lvlOverride w:ilvl="0">
      <w:startOverride w:val="1"/>
    </w:lvlOverride>
  </w:num>
  <w:num w:numId="31">
    <w:abstractNumId w:val="5"/>
  </w:num>
  <w:num w:numId="32">
    <w:abstractNumId w:val="7"/>
  </w:num>
  <w:num w:numId="33">
    <w:abstractNumId w:val="27"/>
  </w:num>
  <w:num w:numId="3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1"/>
  </w:num>
  <w:num w:numId="36">
    <w:abstractNumId w:val="23"/>
  </w:num>
  <w:num w:numId="37">
    <w:abstractNumId w:val="13"/>
  </w:num>
  <w:num w:numId="38">
    <w:abstractNumId w:val="16"/>
  </w:num>
  <w:num w:numId="39">
    <w:abstractNumId w:val="10"/>
  </w:num>
  <w:num w:numId="40">
    <w:abstractNumId w:val="22"/>
  </w:num>
  <w:num w:numId="4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3F01"/>
  <w:doNotTrackMoves/>
  <w:defaultTabStop w:val="708"/>
  <w:drawingGridHorizontalSpacing w:val="120"/>
  <w:displayHorizontalDrawingGridEvery w:val="2"/>
  <w:characterSpacingControl w:val="doNotCompress"/>
  <w:footnotePr>
    <w:numStart w:val="5"/>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313730"/>
    <w:rsid w:val="000002CC"/>
    <w:rsid w:val="00000C3F"/>
    <w:rsid w:val="00000C66"/>
    <w:rsid w:val="00001B75"/>
    <w:rsid w:val="00001D0A"/>
    <w:rsid w:val="00002412"/>
    <w:rsid w:val="00003690"/>
    <w:rsid w:val="00005BC2"/>
    <w:rsid w:val="00005D14"/>
    <w:rsid w:val="00006E5B"/>
    <w:rsid w:val="00007040"/>
    <w:rsid w:val="000071D0"/>
    <w:rsid w:val="00007634"/>
    <w:rsid w:val="00010338"/>
    <w:rsid w:val="0001178D"/>
    <w:rsid w:val="000126D5"/>
    <w:rsid w:val="00012DB2"/>
    <w:rsid w:val="000133B0"/>
    <w:rsid w:val="00015029"/>
    <w:rsid w:val="000154AD"/>
    <w:rsid w:val="00016223"/>
    <w:rsid w:val="0001783C"/>
    <w:rsid w:val="00017964"/>
    <w:rsid w:val="00017E66"/>
    <w:rsid w:val="00020FB0"/>
    <w:rsid w:val="000219B5"/>
    <w:rsid w:val="00022EBF"/>
    <w:rsid w:val="00024974"/>
    <w:rsid w:val="00024C71"/>
    <w:rsid w:val="00025216"/>
    <w:rsid w:val="00025A1F"/>
    <w:rsid w:val="000260B8"/>
    <w:rsid w:val="00026AD8"/>
    <w:rsid w:val="00026DBD"/>
    <w:rsid w:val="00030DB7"/>
    <w:rsid w:val="00031993"/>
    <w:rsid w:val="0003476D"/>
    <w:rsid w:val="000347BC"/>
    <w:rsid w:val="000350DB"/>
    <w:rsid w:val="00035B1B"/>
    <w:rsid w:val="000379C5"/>
    <w:rsid w:val="00037BB3"/>
    <w:rsid w:val="00037E99"/>
    <w:rsid w:val="0004076D"/>
    <w:rsid w:val="00040EA4"/>
    <w:rsid w:val="00041890"/>
    <w:rsid w:val="000427A5"/>
    <w:rsid w:val="00042F6D"/>
    <w:rsid w:val="00044F16"/>
    <w:rsid w:val="0004519E"/>
    <w:rsid w:val="00046234"/>
    <w:rsid w:val="000471FC"/>
    <w:rsid w:val="00047671"/>
    <w:rsid w:val="00047D02"/>
    <w:rsid w:val="00050951"/>
    <w:rsid w:val="00051F9D"/>
    <w:rsid w:val="000521DC"/>
    <w:rsid w:val="00054414"/>
    <w:rsid w:val="0005443E"/>
    <w:rsid w:val="000545B4"/>
    <w:rsid w:val="00054FFE"/>
    <w:rsid w:val="00055642"/>
    <w:rsid w:val="000567C4"/>
    <w:rsid w:val="00056CC9"/>
    <w:rsid w:val="00057F11"/>
    <w:rsid w:val="0006245B"/>
    <w:rsid w:val="0006256B"/>
    <w:rsid w:val="000655F6"/>
    <w:rsid w:val="00071290"/>
    <w:rsid w:val="00071E03"/>
    <w:rsid w:val="00075246"/>
    <w:rsid w:val="00075BAA"/>
    <w:rsid w:val="0007708C"/>
    <w:rsid w:val="0007740E"/>
    <w:rsid w:val="00082E2F"/>
    <w:rsid w:val="00084B2F"/>
    <w:rsid w:val="0008506E"/>
    <w:rsid w:val="00085665"/>
    <w:rsid w:val="00086BA2"/>
    <w:rsid w:val="00087B9E"/>
    <w:rsid w:val="00087C09"/>
    <w:rsid w:val="00090F07"/>
    <w:rsid w:val="00091260"/>
    <w:rsid w:val="00091A35"/>
    <w:rsid w:val="000921E9"/>
    <w:rsid w:val="000928F2"/>
    <w:rsid w:val="0009529B"/>
    <w:rsid w:val="00095323"/>
    <w:rsid w:val="00095549"/>
    <w:rsid w:val="00095B69"/>
    <w:rsid w:val="000962FC"/>
    <w:rsid w:val="0009638C"/>
    <w:rsid w:val="00097B49"/>
    <w:rsid w:val="000A16CB"/>
    <w:rsid w:val="000A1F6C"/>
    <w:rsid w:val="000A2263"/>
    <w:rsid w:val="000A3E2E"/>
    <w:rsid w:val="000A57D3"/>
    <w:rsid w:val="000A5AC7"/>
    <w:rsid w:val="000A655B"/>
    <w:rsid w:val="000B14DE"/>
    <w:rsid w:val="000B2BD6"/>
    <w:rsid w:val="000B2C05"/>
    <w:rsid w:val="000B2DB5"/>
    <w:rsid w:val="000B3FB2"/>
    <w:rsid w:val="000B4490"/>
    <w:rsid w:val="000B5150"/>
    <w:rsid w:val="000B6A4E"/>
    <w:rsid w:val="000C31AC"/>
    <w:rsid w:val="000C448D"/>
    <w:rsid w:val="000C4AD2"/>
    <w:rsid w:val="000C4B13"/>
    <w:rsid w:val="000C6885"/>
    <w:rsid w:val="000C7420"/>
    <w:rsid w:val="000C7BA9"/>
    <w:rsid w:val="000D08F0"/>
    <w:rsid w:val="000D09AA"/>
    <w:rsid w:val="000D17A9"/>
    <w:rsid w:val="000D2D7E"/>
    <w:rsid w:val="000D3222"/>
    <w:rsid w:val="000D336B"/>
    <w:rsid w:val="000D4476"/>
    <w:rsid w:val="000D4DF6"/>
    <w:rsid w:val="000D585A"/>
    <w:rsid w:val="000D6438"/>
    <w:rsid w:val="000D7FBF"/>
    <w:rsid w:val="000E19A7"/>
    <w:rsid w:val="000E33BD"/>
    <w:rsid w:val="000E49F3"/>
    <w:rsid w:val="000E4F35"/>
    <w:rsid w:val="000E5AB5"/>
    <w:rsid w:val="000E7B10"/>
    <w:rsid w:val="000F001B"/>
    <w:rsid w:val="000F0091"/>
    <w:rsid w:val="000F061D"/>
    <w:rsid w:val="000F0690"/>
    <w:rsid w:val="000F0B76"/>
    <w:rsid w:val="000F0CD5"/>
    <w:rsid w:val="000F0D96"/>
    <w:rsid w:val="000F21E3"/>
    <w:rsid w:val="000F2E5D"/>
    <w:rsid w:val="000F63C0"/>
    <w:rsid w:val="000F6E6C"/>
    <w:rsid w:val="000F74D6"/>
    <w:rsid w:val="000F7FFB"/>
    <w:rsid w:val="0010032A"/>
    <w:rsid w:val="00100539"/>
    <w:rsid w:val="0010079E"/>
    <w:rsid w:val="001023FD"/>
    <w:rsid w:val="00102E9B"/>
    <w:rsid w:val="001030FB"/>
    <w:rsid w:val="00103F26"/>
    <w:rsid w:val="00104393"/>
    <w:rsid w:val="0010443E"/>
    <w:rsid w:val="0010480D"/>
    <w:rsid w:val="001056FA"/>
    <w:rsid w:val="001062F5"/>
    <w:rsid w:val="001065E3"/>
    <w:rsid w:val="001066A7"/>
    <w:rsid w:val="001109C2"/>
    <w:rsid w:val="00110E10"/>
    <w:rsid w:val="001114A1"/>
    <w:rsid w:val="0011159F"/>
    <w:rsid w:val="00111A82"/>
    <w:rsid w:val="00114652"/>
    <w:rsid w:val="001166C9"/>
    <w:rsid w:val="00120390"/>
    <w:rsid w:val="001215AD"/>
    <w:rsid w:val="00121EF0"/>
    <w:rsid w:val="001228A7"/>
    <w:rsid w:val="00122E55"/>
    <w:rsid w:val="00122E7C"/>
    <w:rsid w:val="00126155"/>
    <w:rsid w:val="00126C43"/>
    <w:rsid w:val="001270F2"/>
    <w:rsid w:val="00127111"/>
    <w:rsid w:val="001303D9"/>
    <w:rsid w:val="00131497"/>
    <w:rsid w:val="00132229"/>
    <w:rsid w:val="00132AE8"/>
    <w:rsid w:val="001335A3"/>
    <w:rsid w:val="00133AF7"/>
    <w:rsid w:val="00133F47"/>
    <w:rsid w:val="00134C59"/>
    <w:rsid w:val="00135236"/>
    <w:rsid w:val="001373EE"/>
    <w:rsid w:val="00137574"/>
    <w:rsid w:val="00137C6B"/>
    <w:rsid w:val="00141193"/>
    <w:rsid w:val="00141668"/>
    <w:rsid w:val="00142408"/>
    <w:rsid w:val="00142D80"/>
    <w:rsid w:val="00143116"/>
    <w:rsid w:val="0014394C"/>
    <w:rsid w:val="00144FE3"/>
    <w:rsid w:val="00145999"/>
    <w:rsid w:val="00145B85"/>
    <w:rsid w:val="001477C3"/>
    <w:rsid w:val="00150DCC"/>
    <w:rsid w:val="00151896"/>
    <w:rsid w:val="00154B1A"/>
    <w:rsid w:val="00154B2C"/>
    <w:rsid w:val="00155A6D"/>
    <w:rsid w:val="00155EF5"/>
    <w:rsid w:val="0015645F"/>
    <w:rsid w:val="00156497"/>
    <w:rsid w:val="00157869"/>
    <w:rsid w:val="00157A67"/>
    <w:rsid w:val="001613C0"/>
    <w:rsid w:val="00161D41"/>
    <w:rsid w:val="001629CB"/>
    <w:rsid w:val="00162D4E"/>
    <w:rsid w:val="00165C2E"/>
    <w:rsid w:val="00165F19"/>
    <w:rsid w:val="00167927"/>
    <w:rsid w:val="00170B68"/>
    <w:rsid w:val="00171859"/>
    <w:rsid w:val="00172138"/>
    <w:rsid w:val="0017218C"/>
    <w:rsid w:val="001722EB"/>
    <w:rsid w:val="001735AE"/>
    <w:rsid w:val="00173E4D"/>
    <w:rsid w:val="0017439C"/>
    <w:rsid w:val="001761C2"/>
    <w:rsid w:val="00176EA3"/>
    <w:rsid w:val="001774BA"/>
    <w:rsid w:val="0018058E"/>
    <w:rsid w:val="00180A4F"/>
    <w:rsid w:val="00180DCC"/>
    <w:rsid w:val="00181879"/>
    <w:rsid w:val="00183ED6"/>
    <w:rsid w:val="00184817"/>
    <w:rsid w:val="001855A4"/>
    <w:rsid w:val="00187A7E"/>
    <w:rsid w:val="00190516"/>
    <w:rsid w:val="001905B3"/>
    <w:rsid w:val="00190D4A"/>
    <w:rsid w:val="00192421"/>
    <w:rsid w:val="0019249C"/>
    <w:rsid w:val="00193F1D"/>
    <w:rsid w:val="00194390"/>
    <w:rsid w:val="00194E48"/>
    <w:rsid w:val="00196B9C"/>
    <w:rsid w:val="001974FF"/>
    <w:rsid w:val="001A0A0F"/>
    <w:rsid w:val="001A19E0"/>
    <w:rsid w:val="001A4860"/>
    <w:rsid w:val="001A709C"/>
    <w:rsid w:val="001A7633"/>
    <w:rsid w:val="001A7B18"/>
    <w:rsid w:val="001A7EFA"/>
    <w:rsid w:val="001B0585"/>
    <w:rsid w:val="001B0AE6"/>
    <w:rsid w:val="001B0B2D"/>
    <w:rsid w:val="001B0B9E"/>
    <w:rsid w:val="001B145A"/>
    <w:rsid w:val="001B2349"/>
    <w:rsid w:val="001B645F"/>
    <w:rsid w:val="001B6611"/>
    <w:rsid w:val="001B6D84"/>
    <w:rsid w:val="001B7926"/>
    <w:rsid w:val="001C042B"/>
    <w:rsid w:val="001C0A8B"/>
    <w:rsid w:val="001C0C15"/>
    <w:rsid w:val="001C1301"/>
    <w:rsid w:val="001C41CA"/>
    <w:rsid w:val="001C4427"/>
    <w:rsid w:val="001D0A18"/>
    <w:rsid w:val="001D5515"/>
    <w:rsid w:val="001D5F02"/>
    <w:rsid w:val="001D5FD7"/>
    <w:rsid w:val="001D6630"/>
    <w:rsid w:val="001E02BC"/>
    <w:rsid w:val="001E07BC"/>
    <w:rsid w:val="001E0D81"/>
    <w:rsid w:val="001E0FCF"/>
    <w:rsid w:val="001E1834"/>
    <w:rsid w:val="001E1FBA"/>
    <w:rsid w:val="001E3532"/>
    <w:rsid w:val="001E3B9E"/>
    <w:rsid w:val="001E53FE"/>
    <w:rsid w:val="001E5C27"/>
    <w:rsid w:val="001E6372"/>
    <w:rsid w:val="001E6967"/>
    <w:rsid w:val="001E6D31"/>
    <w:rsid w:val="001F15E1"/>
    <w:rsid w:val="001F2362"/>
    <w:rsid w:val="001F2419"/>
    <w:rsid w:val="001F2F60"/>
    <w:rsid w:val="001F3104"/>
    <w:rsid w:val="001F3E6F"/>
    <w:rsid w:val="001F5E7E"/>
    <w:rsid w:val="001F7079"/>
    <w:rsid w:val="001F7C38"/>
    <w:rsid w:val="00200A10"/>
    <w:rsid w:val="00204655"/>
    <w:rsid w:val="00205054"/>
    <w:rsid w:val="002053D7"/>
    <w:rsid w:val="002055C8"/>
    <w:rsid w:val="00205C2A"/>
    <w:rsid w:val="00205D4E"/>
    <w:rsid w:val="00206AC8"/>
    <w:rsid w:val="00210954"/>
    <w:rsid w:val="00212065"/>
    <w:rsid w:val="00213292"/>
    <w:rsid w:val="00214B23"/>
    <w:rsid w:val="00214E33"/>
    <w:rsid w:val="0021655B"/>
    <w:rsid w:val="002167B2"/>
    <w:rsid w:val="00216D69"/>
    <w:rsid w:val="002175E3"/>
    <w:rsid w:val="00217928"/>
    <w:rsid w:val="00217B15"/>
    <w:rsid w:val="00220EB6"/>
    <w:rsid w:val="00222826"/>
    <w:rsid w:val="00224850"/>
    <w:rsid w:val="00225C75"/>
    <w:rsid w:val="00225DFE"/>
    <w:rsid w:val="00227242"/>
    <w:rsid w:val="00231DF9"/>
    <w:rsid w:val="00233308"/>
    <w:rsid w:val="0023476E"/>
    <w:rsid w:val="002362E0"/>
    <w:rsid w:val="00240AF5"/>
    <w:rsid w:val="002410F2"/>
    <w:rsid w:val="00243B68"/>
    <w:rsid w:val="00244C2C"/>
    <w:rsid w:val="00244E75"/>
    <w:rsid w:val="00246342"/>
    <w:rsid w:val="00246860"/>
    <w:rsid w:val="0024747D"/>
    <w:rsid w:val="00250522"/>
    <w:rsid w:val="00251E91"/>
    <w:rsid w:val="002528DA"/>
    <w:rsid w:val="002529AF"/>
    <w:rsid w:val="00255174"/>
    <w:rsid w:val="00255944"/>
    <w:rsid w:val="00260C15"/>
    <w:rsid w:val="00260EE2"/>
    <w:rsid w:val="00264351"/>
    <w:rsid w:val="00264660"/>
    <w:rsid w:val="00264BE6"/>
    <w:rsid w:val="002665FC"/>
    <w:rsid w:val="00270AE8"/>
    <w:rsid w:val="00270D58"/>
    <w:rsid w:val="002716DE"/>
    <w:rsid w:val="00271BDB"/>
    <w:rsid w:val="00271C6A"/>
    <w:rsid w:val="00272B1B"/>
    <w:rsid w:val="00272B5B"/>
    <w:rsid w:val="00272BC2"/>
    <w:rsid w:val="0027434E"/>
    <w:rsid w:val="00281919"/>
    <w:rsid w:val="00282670"/>
    <w:rsid w:val="002832BB"/>
    <w:rsid w:val="00284F89"/>
    <w:rsid w:val="00286624"/>
    <w:rsid w:val="002867B3"/>
    <w:rsid w:val="00286A29"/>
    <w:rsid w:val="00293127"/>
    <w:rsid w:val="00293ABD"/>
    <w:rsid w:val="00293CA8"/>
    <w:rsid w:val="00294E7E"/>
    <w:rsid w:val="00296CE8"/>
    <w:rsid w:val="00297939"/>
    <w:rsid w:val="00297FF6"/>
    <w:rsid w:val="002A1BFF"/>
    <w:rsid w:val="002A4E51"/>
    <w:rsid w:val="002B0693"/>
    <w:rsid w:val="002B0A46"/>
    <w:rsid w:val="002B1269"/>
    <w:rsid w:val="002B21BA"/>
    <w:rsid w:val="002B3257"/>
    <w:rsid w:val="002B4CE7"/>
    <w:rsid w:val="002B53BC"/>
    <w:rsid w:val="002B5E95"/>
    <w:rsid w:val="002B6CF5"/>
    <w:rsid w:val="002B7E85"/>
    <w:rsid w:val="002C16FE"/>
    <w:rsid w:val="002C1AC7"/>
    <w:rsid w:val="002C1B78"/>
    <w:rsid w:val="002C3CFA"/>
    <w:rsid w:val="002C4A9A"/>
    <w:rsid w:val="002C672C"/>
    <w:rsid w:val="002C7311"/>
    <w:rsid w:val="002C767F"/>
    <w:rsid w:val="002C7D49"/>
    <w:rsid w:val="002D06B2"/>
    <w:rsid w:val="002D06C4"/>
    <w:rsid w:val="002D1C4F"/>
    <w:rsid w:val="002D235E"/>
    <w:rsid w:val="002D2580"/>
    <w:rsid w:val="002D2F27"/>
    <w:rsid w:val="002D39F5"/>
    <w:rsid w:val="002D3A40"/>
    <w:rsid w:val="002D4824"/>
    <w:rsid w:val="002D523A"/>
    <w:rsid w:val="002D5E0C"/>
    <w:rsid w:val="002E0F71"/>
    <w:rsid w:val="002E1683"/>
    <w:rsid w:val="002E2AD1"/>
    <w:rsid w:val="002E2C72"/>
    <w:rsid w:val="002E31DA"/>
    <w:rsid w:val="002E3328"/>
    <w:rsid w:val="002E49D9"/>
    <w:rsid w:val="002E5B14"/>
    <w:rsid w:val="002E6D22"/>
    <w:rsid w:val="002F08E4"/>
    <w:rsid w:val="002F0B4D"/>
    <w:rsid w:val="002F1AEB"/>
    <w:rsid w:val="002F227A"/>
    <w:rsid w:val="002F267F"/>
    <w:rsid w:val="002F2EE4"/>
    <w:rsid w:val="002F391D"/>
    <w:rsid w:val="002F61D8"/>
    <w:rsid w:val="00300365"/>
    <w:rsid w:val="00300951"/>
    <w:rsid w:val="00303649"/>
    <w:rsid w:val="00303974"/>
    <w:rsid w:val="00304298"/>
    <w:rsid w:val="00306BCC"/>
    <w:rsid w:val="00306CB9"/>
    <w:rsid w:val="00310589"/>
    <w:rsid w:val="00310CD4"/>
    <w:rsid w:val="00310F6B"/>
    <w:rsid w:val="003111CF"/>
    <w:rsid w:val="00311E19"/>
    <w:rsid w:val="00313730"/>
    <w:rsid w:val="00313FE7"/>
    <w:rsid w:val="003147FE"/>
    <w:rsid w:val="00314F0B"/>
    <w:rsid w:val="00314F45"/>
    <w:rsid w:val="00316075"/>
    <w:rsid w:val="00316716"/>
    <w:rsid w:val="00316A6E"/>
    <w:rsid w:val="00317AA6"/>
    <w:rsid w:val="00317E1E"/>
    <w:rsid w:val="003202A7"/>
    <w:rsid w:val="00322A40"/>
    <w:rsid w:val="00326DBD"/>
    <w:rsid w:val="00327039"/>
    <w:rsid w:val="00327D33"/>
    <w:rsid w:val="00330553"/>
    <w:rsid w:val="00331638"/>
    <w:rsid w:val="003326AF"/>
    <w:rsid w:val="00336448"/>
    <w:rsid w:val="00336CF5"/>
    <w:rsid w:val="00337882"/>
    <w:rsid w:val="0034051F"/>
    <w:rsid w:val="00340DCD"/>
    <w:rsid w:val="00340E2E"/>
    <w:rsid w:val="0034141E"/>
    <w:rsid w:val="003424AA"/>
    <w:rsid w:val="003424FE"/>
    <w:rsid w:val="003429B9"/>
    <w:rsid w:val="00342B19"/>
    <w:rsid w:val="00344215"/>
    <w:rsid w:val="00345248"/>
    <w:rsid w:val="0034602A"/>
    <w:rsid w:val="00346788"/>
    <w:rsid w:val="0034713A"/>
    <w:rsid w:val="003472BE"/>
    <w:rsid w:val="003476D6"/>
    <w:rsid w:val="00347B09"/>
    <w:rsid w:val="00347C84"/>
    <w:rsid w:val="00350AFF"/>
    <w:rsid w:val="00351D98"/>
    <w:rsid w:val="003551D0"/>
    <w:rsid w:val="003553EA"/>
    <w:rsid w:val="0036024F"/>
    <w:rsid w:val="00360509"/>
    <w:rsid w:val="00360D4A"/>
    <w:rsid w:val="00360F4F"/>
    <w:rsid w:val="003614F9"/>
    <w:rsid w:val="003620A0"/>
    <w:rsid w:val="003630E2"/>
    <w:rsid w:val="003631B3"/>
    <w:rsid w:val="00363503"/>
    <w:rsid w:val="003642DC"/>
    <w:rsid w:val="003649A7"/>
    <w:rsid w:val="00364DD9"/>
    <w:rsid w:val="00365568"/>
    <w:rsid w:val="00365648"/>
    <w:rsid w:val="00366345"/>
    <w:rsid w:val="003706A2"/>
    <w:rsid w:val="00371825"/>
    <w:rsid w:val="00371BE6"/>
    <w:rsid w:val="0037251F"/>
    <w:rsid w:val="00373FE2"/>
    <w:rsid w:val="00374731"/>
    <w:rsid w:val="00374E99"/>
    <w:rsid w:val="00375B7F"/>
    <w:rsid w:val="00375F1F"/>
    <w:rsid w:val="00381115"/>
    <w:rsid w:val="00381636"/>
    <w:rsid w:val="00382842"/>
    <w:rsid w:val="00383426"/>
    <w:rsid w:val="0038367B"/>
    <w:rsid w:val="0038485B"/>
    <w:rsid w:val="00386FEF"/>
    <w:rsid w:val="0038777A"/>
    <w:rsid w:val="00387AC8"/>
    <w:rsid w:val="003900D7"/>
    <w:rsid w:val="0039013D"/>
    <w:rsid w:val="00390658"/>
    <w:rsid w:val="003921F7"/>
    <w:rsid w:val="00393633"/>
    <w:rsid w:val="0039390E"/>
    <w:rsid w:val="00393B3E"/>
    <w:rsid w:val="0039473C"/>
    <w:rsid w:val="003952AA"/>
    <w:rsid w:val="00395D8B"/>
    <w:rsid w:val="0039732F"/>
    <w:rsid w:val="00397D9A"/>
    <w:rsid w:val="00397F50"/>
    <w:rsid w:val="003A2086"/>
    <w:rsid w:val="003A507D"/>
    <w:rsid w:val="003A704B"/>
    <w:rsid w:val="003A7650"/>
    <w:rsid w:val="003A7C17"/>
    <w:rsid w:val="003B1DAA"/>
    <w:rsid w:val="003B33DF"/>
    <w:rsid w:val="003B3D8B"/>
    <w:rsid w:val="003B440E"/>
    <w:rsid w:val="003B5299"/>
    <w:rsid w:val="003B6F5F"/>
    <w:rsid w:val="003B7048"/>
    <w:rsid w:val="003B7374"/>
    <w:rsid w:val="003C1026"/>
    <w:rsid w:val="003C1C7E"/>
    <w:rsid w:val="003C1D93"/>
    <w:rsid w:val="003C2C24"/>
    <w:rsid w:val="003C442A"/>
    <w:rsid w:val="003C5FDC"/>
    <w:rsid w:val="003D05B1"/>
    <w:rsid w:val="003D2668"/>
    <w:rsid w:val="003D2A4A"/>
    <w:rsid w:val="003D3593"/>
    <w:rsid w:val="003D3F14"/>
    <w:rsid w:val="003D74D7"/>
    <w:rsid w:val="003D7701"/>
    <w:rsid w:val="003D7B30"/>
    <w:rsid w:val="003D7FBB"/>
    <w:rsid w:val="003E1788"/>
    <w:rsid w:val="003E4737"/>
    <w:rsid w:val="003E72B3"/>
    <w:rsid w:val="003E7930"/>
    <w:rsid w:val="003F1EB8"/>
    <w:rsid w:val="003F2868"/>
    <w:rsid w:val="003F2D72"/>
    <w:rsid w:val="003F32BC"/>
    <w:rsid w:val="003F3DE3"/>
    <w:rsid w:val="003F662E"/>
    <w:rsid w:val="003F78DD"/>
    <w:rsid w:val="00401261"/>
    <w:rsid w:val="004018A6"/>
    <w:rsid w:val="00401E6E"/>
    <w:rsid w:val="00402F4F"/>
    <w:rsid w:val="00403847"/>
    <w:rsid w:val="00403ADF"/>
    <w:rsid w:val="004116DB"/>
    <w:rsid w:val="00411F47"/>
    <w:rsid w:val="00412EC2"/>
    <w:rsid w:val="004135DD"/>
    <w:rsid w:val="004146ED"/>
    <w:rsid w:val="004152AF"/>
    <w:rsid w:val="004156E7"/>
    <w:rsid w:val="00420468"/>
    <w:rsid w:val="00421A1B"/>
    <w:rsid w:val="00421A33"/>
    <w:rsid w:val="00421C02"/>
    <w:rsid w:val="00422A8E"/>
    <w:rsid w:val="00422AE3"/>
    <w:rsid w:val="00422B51"/>
    <w:rsid w:val="00423280"/>
    <w:rsid w:val="00425145"/>
    <w:rsid w:val="00426A69"/>
    <w:rsid w:val="00430511"/>
    <w:rsid w:val="0043057B"/>
    <w:rsid w:val="004308FB"/>
    <w:rsid w:val="00430FD7"/>
    <w:rsid w:val="00431A6E"/>
    <w:rsid w:val="0043240B"/>
    <w:rsid w:val="00437837"/>
    <w:rsid w:val="00440046"/>
    <w:rsid w:val="00442728"/>
    <w:rsid w:val="00444DC0"/>
    <w:rsid w:val="00445410"/>
    <w:rsid w:val="00446988"/>
    <w:rsid w:val="00447E05"/>
    <w:rsid w:val="004513AD"/>
    <w:rsid w:val="00453045"/>
    <w:rsid w:val="00453745"/>
    <w:rsid w:val="00455047"/>
    <w:rsid w:val="00456915"/>
    <w:rsid w:val="00456ACB"/>
    <w:rsid w:val="0046433B"/>
    <w:rsid w:val="004668BC"/>
    <w:rsid w:val="0046714F"/>
    <w:rsid w:val="0046745F"/>
    <w:rsid w:val="00470FC7"/>
    <w:rsid w:val="00471DCD"/>
    <w:rsid w:val="00472EF9"/>
    <w:rsid w:val="00473AAD"/>
    <w:rsid w:val="00473C1F"/>
    <w:rsid w:val="00474892"/>
    <w:rsid w:val="004748A4"/>
    <w:rsid w:val="0047733E"/>
    <w:rsid w:val="004806AF"/>
    <w:rsid w:val="00480DD6"/>
    <w:rsid w:val="00482AAC"/>
    <w:rsid w:val="004855EB"/>
    <w:rsid w:val="0048586E"/>
    <w:rsid w:val="00485882"/>
    <w:rsid w:val="00487131"/>
    <w:rsid w:val="00487645"/>
    <w:rsid w:val="004900E2"/>
    <w:rsid w:val="004907C0"/>
    <w:rsid w:val="00491409"/>
    <w:rsid w:val="00491416"/>
    <w:rsid w:val="00491898"/>
    <w:rsid w:val="00493045"/>
    <w:rsid w:val="004931B2"/>
    <w:rsid w:val="00494994"/>
    <w:rsid w:val="00496E3C"/>
    <w:rsid w:val="00497FAA"/>
    <w:rsid w:val="004A1750"/>
    <w:rsid w:val="004A1B6D"/>
    <w:rsid w:val="004A44E1"/>
    <w:rsid w:val="004A4C38"/>
    <w:rsid w:val="004A6C7B"/>
    <w:rsid w:val="004A709A"/>
    <w:rsid w:val="004A7133"/>
    <w:rsid w:val="004B191C"/>
    <w:rsid w:val="004B24E0"/>
    <w:rsid w:val="004B4D4C"/>
    <w:rsid w:val="004B4F58"/>
    <w:rsid w:val="004B571D"/>
    <w:rsid w:val="004B6954"/>
    <w:rsid w:val="004B7AB6"/>
    <w:rsid w:val="004B7ECD"/>
    <w:rsid w:val="004C0262"/>
    <w:rsid w:val="004C0C76"/>
    <w:rsid w:val="004C2041"/>
    <w:rsid w:val="004C333C"/>
    <w:rsid w:val="004C78B0"/>
    <w:rsid w:val="004C7DD8"/>
    <w:rsid w:val="004D0427"/>
    <w:rsid w:val="004D080C"/>
    <w:rsid w:val="004D1BE5"/>
    <w:rsid w:val="004D278E"/>
    <w:rsid w:val="004D2C8D"/>
    <w:rsid w:val="004D4489"/>
    <w:rsid w:val="004D6451"/>
    <w:rsid w:val="004D68ED"/>
    <w:rsid w:val="004D6A12"/>
    <w:rsid w:val="004D72EC"/>
    <w:rsid w:val="004D7490"/>
    <w:rsid w:val="004D7D92"/>
    <w:rsid w:val="004E072B"/>
    <w:rsid w:val="004E229C"/>
    <w:rsid w:val="004E2ABA"/>
    <w:rsid w:val="004E30FF"/>
    <w:rsid w:val="004E3DDC"/>
    <w:rsid w:val="004E4820"/>
    <w:rsid w:val="004E6C06"/>
    <w:rsid w:val="004E6E14"/>
    <w:rsid w:val="004F0532"/>
    <w:rsid w:val="004F09C9"/>
    <w:rsid w:val="004F0A66"/>
    <w:rsid w:val="004F10CF"/>
    <w:rsid w:val="004F14C3"/>
    <w:rsid w:val="004F2691"/>
    <w:rsid w:val="004F3034"/>
    <w:rsid w:val="004F33BC"/>
    <w:rsid w:val="004F39FD"/>
    <w:rsid w:val="004F3AC6"/>
    <w:rsid w:val="004F4222"/>
    <w:rsid w:val="004F5C38"/>
    <w:rsid w:val="004F6620"/>
    <w:rsid w:val="00503422"/>
    <w:rsid w:val="0050422B"/>
    <w:rsid w:val="00505030"/>
    <w:rsid w:val="0050589E"/>
    <w:rsid w:val="00505A5E"/>
    <w:rsid w:val="00506516"/>
    <w:rsid w:val="00506D69"/>
    <w:rsid w:val="005106E6"/>
    <w:rsid w:val="005137AB"/>
    <w:rsid w:val="00513884"/>
    <w:rsid w:val="005138E5"/>
    <w:rsid w:val="00513DF4"/>
    <w:rsid w:val="00514F5F"/>
    <w:rsid w:val="00516389"/>
    <w:rsid w:val="005164EC"/>
    <w:rsid w:val="00521D0D"/>
    <w:rsid w:val="0052208F"/>
    <w:rsid w:val="005227E4"/>
    <w:rsid w:val="005244BF"/>
    <w:rsid w:val="005244CB"/>
    <w:rsid w:val="00524514"/>
    <w:rsid w:val="0052458E"/>
    <w:rsid w:val="00524AC1"/>
    <w:rsid w:val="005260C1"/>
    <w:rsid w:val="0052664A"/>
    <w:rsid w:val="005301AE"/>
    <w:rsid w:val="0053135D"/>
    <w:rsid w:val="00531EF4"/>
    <w:rsid w:val="00532F89"/>
    <w:rsid w:val="00533A8B"/>
    <w:rsid w:val="00533DA8"/>
    <w:rsid w:val="0053466F"/>
    <w:rsid w:val="00534D02"/>
    <w:rsid w:val="00536765"/>
    <w:rsid w:val="00536A23"/>
    <w:rsid w:val="00537E3C"/>
    <w:rsid w:val="00542018"/>
    <w:rsid w:val="00542581"/>
    <w:rsid w:val="005425D9"/>
    <w:rsid w:val="00542B22"/>
    <w:rsid w:val="00542F6B"/>
    <w:rsid w:val="00543D65"/>
    <w:rsid w:val="00544504"/>
    <w:rsid w:val="005447AD"/>
    <w:rsid w:val="00544DA5"/>
    <w:rsid w:val="00544DFF"/>
    <w:rsid w:val="00546A62"/>
    <w:rsid w:val="00547E1E"/>
    <w:rsid w:val="00550383"/>
    <w:rsid w:val="00550AF9"/>
    <w:rsid w:val="0055169F"/>
    <w:rsid w:val="00551A09"/>
    <w:rsid w:val="00554E6D"/>
    <w:rsid w:val="00556076"/>
    <w:rsid w:val="005565D1"/>
    <w:rsid w:val="00560BB2"/>
    <w:rsid w:val="005627C7"/>
    <w:rsid w:val="005636FB"/>
    <w:rsid w:val="005644DA"/>
    <w:rsid w:val="00564E52"/>
    <w:rsid w:val="005651E8"/>
    <w:rsid w:val="00565428"/>
    <w:rsid w:val="00565A7A"/>
    <w:rsid w:val="00567478"/>
    <w:rsid w:val="00570BDF"/>
    <w:rsid w:val="00571E9C"/>
    <w:rsid w:val="00572A69"/>
    <w:rsid w:val="00573B03"/>
    <w:rsid w:val="00573EBC"/>
    <w:rsid w:val="00573EE3"/>
    <w:rsid w:val="0057408F"/>
    <w:rsid w:val="0057456C"/>
    <w:rsid w:val="00575D6A"/>
    <w:rsid w:val="00576AAD"/>
    <w:rsid w:val="005774C7"/>
    <w:rsid w:val="00577995"/>
    <w:rsid w:val="00577B0D"/>
    <w:rsid w:val="00580F16"/>
    <w:rsid w:val="005815D8"/>
    <w:rsid w:val="005818F6"/>
    <w:rsid w:val="00582141"/>
    <w:rsid w:val="00587C8F"/>
    <w:rsid w:val="00590165"/>
    <w:rsid w:val="0059158A"/>
    <w:rsid w:val="0059291D"/>
    <w:rsid w:val="00592FA6"/>
    <w:rsid w:val="005931D7"/>
    <w:rsid w:val="005949D0"/>
    <w:rsid w:val="005955E2"/>
    <w:rsid w:val="005959E6"/>
    <w:rsid w:val="005965FC"/>
    <w:rsid w:val="00596EA1"/>
    <w:rsid w:val="005971D2"/>
    <w:rsid w:val="005A00D6"/>
    <w:rsid w:val="005A0331"/>
    <w:rsid w:val="005A0595"/>
    <w:rsid w:val="005A073A"/>
    <w:rsid w:val="005A0B16"/>
    <w:rsid w:val="005A232E"/>
    <w:rsid w:val="005A3555"/>
    <w:rsid w:val="005A3806"/>
    <w:rsid w:val="005A40ED"/>
    <w:rsid w:val="005A5246"/>
    <w:rsid w:val="005A5298"/>
    <w:rsid w:val="005A7348"/>
    <w:rsid w:val="005A7650"/>
    <w:rsid w:val="005B0963"/>
    <w:rsid w:val="005B4C22"/>
    <w:rsid w:val="005B5370"/>
    <w:rsid w:val="005B76BE"/>
    <w:rsid w:val="005B7FEF"/>
    <w:rsid w:val="005C09C5"/>
    <w:rsid w:val="005C0DE4"/>
    <w:rsid w:val="005C1482"/>
    <w:rsid w:val="005C14AC"/>
    <w:rsid w:val="005C15AE"/>
    <w:rsid w:val="005C1758"/>
    <w:rsid w:val="005C1CD9"/>
    <w:rsid w:val="005C2FE0"/>
    <w:rsid w:val="005C3AEC"/>
    <w:rsid w:val="005C42CE"/>
    <w:rsid w:val="005C4918"/>
    <w:rsid w:val="005C507F"/>
    <w:rsid w:val="005C52D5"/>
    <w:rsid w:val="005C5EC3"/>
    <w:rsid w:val="005D0371"/>
    <w:rsid w:val="005D1D89"/>
    <w:rsid w:val="005D3540"/>
    <w:rsid w:val="005D399F"/>
    <w:rsid w:val="005D6B92"/>
    <w:rsid w:val="005D7F41"/>
    <w:rsid w:val="005E01A6"/>
    <w:rsid w:val="005E0B1C"/>
    <w:rsid w:val="005E37A7"/>
    <w:rsid w:val="005E4CEE"/>
    <w:rsid w:val="005E4FCE"/>
    <w:rsid w:val="005E6781"/>
    <w:rsid w:val="005E76DD"/>
    <w:rsid w:val="005E77BE"/>
    <w:rsid w:val="005F0296"/>
    <w:rsid w:val="005F0541"/>
    <w:rsid w:val="005F07AB"/>
    <w:rsid w:val="005F1CB9"/>
    <w:rsid w:val="005F20F6"/>
    <w:rsid w:val="005F28DB"/>
    <w:rsid w:val="005F3AD3"/>
    <w:rsid w:val="005F41C9"/>
    <w:rsid w:val="00601442"/>
    <w:rsid w:val="0060149E"/>
    <w:rsid w:val="00603629"/>
    <w:rsid w:val="00603BB1"/>
    <w:rsid w:val="0060557E"/>
    <w:rsid w:val="006056B7"/>
    <w:rsid w:val="006059B0"/>
    <w:rsid w:val="00605F68"/>
    <w:rsid w:val="0060757F"/>
    <w:rsid w:val="00607B9C"/>
    <w:rsid w:val="00611342"/>
    <w:rsid w:val="006115AF"/>
    <w:rsid w:val="00611E64"/>
    <w:rsid w:val="006122AD"/>
    <w:rsid w:val="00617984"/>
    <w:rsid w:val="006207D2"/>
    <w:rsid w:val="00620FEA"/>
    <w:rsid w:val="006211FA"/>
    <w:rsid w:val="006218FB"/>
    <w:rsid w:val="00624B49"/>
    <w:rsid w:val="00625DA6"/>
    <w:rsid w:val="00627BC4"/>
    <w:rsid w:val="00630A35"/>
    <w:rsid w:val="00631B12"/>
    <w:rsid w:val="00633AA2"/>
    <w:rsid w:val="00634543"/>
    <w:rsid w:val="0063523F"/>
    <w:rsid w:val="006354F0"/>
    <w:rsid w:val="00637259"/>
    <w:rsid w:val="0063748E"/>
    <w:rsid w:val="00640518"/>
    <w:rsid w:val="0064057B"/>
    <w:rsid w:val="0064201A"/>
    <w:rsid w:val="00642896"/>
    <w:rsid w:val="00642C4D"/>
    <w:rsid w:val="00643FD7"/>
    <w:rsid w:val="00644594"/>
    <w:rsid w:val="00644999"/>
    <w:rsid w:val="00646004"/>
    <w:rsid w:val="0064700E"/>
    <w:rsid w:val="0065092C"/>
    <w:rsid w:val="00650EA1"/>
    <w:rsid w:val="00651F79"/>
    <w:rsid w:val="006526D6"/>
    <w:rsid w:val="006527BB"/>
    <w:rsid w:val="00652877"/>
    <w:rsid w:val="00652A71"/>
    <w:rsid w:val="006532E8"/>
    <w:rsid w:val="00655924"/>
    <w:rsid w:val="00656109"/>
    <w:rsid w:val="006563A8"/>
    <w:rsid w:val="006565A9"/>
    <w:rsid w:val="0065690F"/>
    <w:rsid w:val="00656B40"/>
    <w:rsid w:val="00656E31"/>
    <w:rsid w:val="00662BB8"/>
    <w:rsid w:val="0066458C"/>
    <w:rsid w:val="006656A2"/>
    <w:rsid w:val="006675F4"/>
    <w:rsid w:val="00670622"/>
    <w:rsid w:val="006729DC"/>
    <w:rsid w:val="00673FB5"/>
    <w:rsid w:val="00675B6B"/>
    <w:rsid w:val="00675D0C"/>
    <w:rsid w:val="00676578"/>
    <w:rsid w:val="00677CB1"/>
    <w:rsid w:val="0068060D"/>
    <w:rsid w:val="0068119F"/>
    <w:rsid w:val="0068210E"/>
    <w:rsid w:val="00682172"/>
    <w:rsid w:val="00683D01"/>
    <w:rsid w:val="006840C3"/>
    <w:rsid w:val="006845AA"/>
    <w:rsid w:val="00684E59"/>
    <w:rsid w:val="00686305"/>
    <w:rsid w:val="006868AC"/>
    <w:rsid w:val="00691AA4"/>
    <w:rsid w:val="00694096"/>
    <w:rsid w:val="006944BC"/>
    <w:rsid w:val="00694C79"/>
    <w:rsid w:val="0069597D"/>
    <w:rsid w:val="006969FB"/>
    <w:rsid w:val="00697057"/>
    <w:rsid w:val="00697106"/>
    <w:rsid w:val="006A0695"/>
    <w:rsid w:val="006A0750"/>
    <w:rsid w:val="006A0B9B"/>
    <w:rsid w:val="006A2194"/>
    <w:rsid w:val="006A2ABB"/>
    <w:rsid w:val="006A3BD9"/>
    <w:rsid w:val="006A3DC6"/>
    <w:rsid w:val="006A4A88"/>
    <w:rsid w:val="006A4D85"/>
    <w:rsid w:val="006A50F0"/>
    <w:rsid w:val="006A5947"/>
    <w:rsid w:val="006A5BA2"/>
    <w:rsid w:val="006A7F3B"/>
    <w:rsid w:val="006B1081"/>
    <w:rsid w:val="006B211C"/>
    <w:rsid w:val="006B2AC4"/>
    <w:rsid w:val="006B2E87"/>
    <w:rsid w:val="006B32E9"/>
    <w:rsid w:val="006B3CC3"/>
    <w:rsid w:val="006B3E66"/>
    <w:rsid w:val="006B511C"/>
    <w:rsid w:val="006B6892"/>
    <w:rsid w:val="006B695E"/>
    <w:rsid w:val="006B7D17"/>
    <w:rsid w:val="006C0E00"/>
    <w:rsid w:val="006C13CB"/>
    <w:rsid w:val="006C1735"/>
    <w:rsid w:val="006C2A97"/>
    <w:rsid w:val="006C3398"/>
    <w:rsid w:val="006C34B7"/>
    <w:rsid w:val="006C4262"/>
    <w:rsid w:val="006C75D9"/>
    <w:rsid w:val="006D0475"/>
    <w:rsid w:val="006D0828"/>
    <w:rsid w:val="006D1256"/>
    <w:rsid w:val="006D19AE"/>
    <w:rsid w:val="006D1DFE"/>
    <w:rsid w:val="006D2453"/>
    <w:rsid w:val="006D27A6"/>
    <w:rsid w:val="006D3DF0"/>
    <w:rsid w:val="006D5CB3"/>
    <w:rsid w:val="006D688B"/>
    <w:rsid w:val="006E1796"/>
    <w:rsid w:val="006E19A1"/>
    <w:rsid w:val="006E20C7"/>
    <w:rsid w:val="006E3E2A"/>
    <w:rsid w:val="006E4F03"/>
    <w:rsid w:val="006E60BE"/>
    <w:rsid w:val="006F1724"/>
    <w:rsid w:val="006F3B79"/>
    <w:rsid w:val="006F3DF2"/>
    <w:rsid w:val="006F3FA1"/>
    <w:rsid w:val="006F4079"/>
    <w:rsid w:val="006F4D3A"/>
    <w:rsid w:val="006F5346"/>
    <w:rsid w:val="006F5F6B"/>
    <w:rsid w:val="006F60E2"/>
    <w:rsid w:val="006F6327"/>
    <w:rsid w:val="006F67DB"/>
    <w:rsid w:val="006F6FA4"/>
    <w:rsid w:val="00700057"/>
    <w:rsid w:val="00701131"/>
    <w:rsid w:val="00701B93"/>
    <w:rsid w:val="00703862"/>
    <w:rsid w:val="007038D9"/>
    <w:rsid w:val="00703951"/>
    <w:rsid w:val="00703FEF"/>
    <w:rsid w:val="00704405"/>
    <w:rsid w:val="00706066"/>
    <w:rsid w:val="007072B4"/>
    <w:rsid w:val="0071117B"/>
    <w:rsid w:val="00711E62"/>
    <w:rsid w:val="00712B14"/>
    <w:rsid w:val="007135CF"/>
    <w:rsid w:val="007139D8"/>
    <w:rsid w:val="007162B5"/>
    <w:rsid w:val="0071675A"/>
    <w:rsid w:val="007174B6"/>
    <w:rsid w:val="00717603"/>
    <w:rsid w:val="0071799F"/>
    <w:rsid w:val="00720155"/>
    <w:rsid w:val="00720335"/>
    <w:rsid w:val="00720374"/>
    <w:rsid w:val="00721ED3"/>
    <w:rsid w:val="0072327C"/>
    <w:rsid w:val="00724BDA"/>
    <w:rsid w:val="00726745"/>
    <w:rsid w:val="00731F46"/>
    <w:rsid w:val="0073365C"/>
    <w:rsid w:val="00733EF4"/>
    <w:rsid w:val="00735596"/>
    <w:rsid w:val="007379C4"/>
    <w:rsid w:val="00740198"/>
    <w:rsid w:val="0074247B"/>
    <w:rsid w:val="00742621"/>
    <w:rsid w:val="007436D0"/>
    <w:rsid w:val="00744165"/>
    <w:rsid w:val="00745A2C"/>
    <w:rsid w:val="00745C1D"/>
    <w:rsid w:val="00746743"/>
    <w:rsid w:val="007471EE"/>
    <w:rsid w:val="00750584"/>
    <w:rsid w:val="0075182B"/>
    <w:rsid w:val="007521D9"/>
    <w:rsid w:val="00752F66"/>
    <w:rsid w:val="00753DFC"/>
    <w:rsid w:val="007550F6"/>
    <w:rsid w:val="0075609D"/>
    <w:rsid w:val="00760947"/>
    <w:rsid w:val="0076105C"/>
    <w:rsid w:val="007611C7"/>
    <w:rsid w:val="007628FD"/>
    <w:rsid w:val="00766830"/>
    <w:rsid w:val="007671E8"/>
    <w:rsid w:val="007721F4"/>
    <w:rsid w:val="00772358"/>
    <w:rsid w:val="00772BBA"/>
    <w:rsid w:val="00772C32"/>
    <w:rsid w:val="0077535B"/>
    <w:rsid w:val="007758DE"/>
    <w:rsid w:val="0077604F"/>
    <w:rsid w:val="007762A5"/>
    <w:rsid w:val="00776A61"/>
    <w:rsid w:val="00777575"/>
    <w:rsid w:val="00777C18"/>
    <w:rsid w:val="0078203D"/>
    <w:rsid w:val="007821C9"/>
    <w:rsid w:val="00782B4F"/>
    <w:rsid w:val="007836CC"/>
    <w:rsid w:val="00783E97"/>
    <w:rsid w:val="0078466B"/>
    <w:rsid w:val="00785045"/>
    <w:rsid w:val="007855BE"/>
    <w:rsid w:val="00785BDC"/>
    <w:rsid w:val="0078691D"/>
    <w:rsid w:val="00787E0D"/>
    <w:rsid w:val="00791DCF"/>
    <w:rsid w:val="00792B27"/>
    <w:rsid w:val="0079377E"/>
    <w:rsid w:val="00793E26"/>
    <w:rsid w:val="00794836"/>
    <w:rsid w:val="007A0E7A"/>
    <w:rsid w:val="007A1076"/>
    <w:rsid w:val="007A1A92"/>
    <w:rsid w:val="007A1F36"/>
    <w:rsid w:val="007A28AB"/>
    <w:rsid w:val="007A329C"/>
    <w:rsid w:val="007A358B"/>
    <w:rsid w:val="007A45C9"/>
    <w:rsid w:val="007A547B"/>
    <w:rsid w:val="007A7C8B"/>
    <w:rsid w:val="007A7FDC"/>
    <w:rsid w:val="007B007F"/>
    <w:rsid w:val="007B14A0"/>
    <w:rsid w:val="007B1530"/>
    <w:rsid w:val="007B2191"/>
    <w:rsid w:val="007B26BC"/>
    <w:rsid w:val="007B57C3"/>
    <w:rsid w:val="007B5B17"/>
    <w:rsid w:val="007B6D13"/>
    <w:rsid w:val="007B783F"/>
    <w:rsid w:val="007C0210"/>
    <w:rsid w:val="007C0FEF"/>
    <w:rsid w:val="007C2645"/>
    <w:rsid w:val="007C2BFF"/>
    <w:rsid w:val="007C2E9E"/>
    <w:rsid w:val="007C4063"/>
    <w:rsid w:val="007C412A"/>
    <w:rsid w:val="007C4151"/>
    <w:rsid w:val="007C422C"/>
    <w:rsid w:val="007D138B"/>
    <w:rsid w:val="007D202D"/>
    <w:rsid w:val="007D2ABB"/>
    <w:rsid w:val="007D3233"/>
    <w:rsid w:val="007D3477"/>
    <w:rsid w:val="007D360C"/>
    <w:rsid w:val="007D4DCE"/>
    <w:rsid w:val="007D5FCC"/>
    <w:rsid w:val="007D6C80"/>
    <w:rsid w:val="007D7877"/>
    <w:rsid w:val="007E013A"/>
    <w:rsid w:val="007E0216"/>
    <w:rsid w:val="007E1D12"/>
    <w:rsid w:val="007E22AD"/>
    <w:rsid w:val="007E251F"/>
    <w:rsid w:val="007E335C"/>
    <w:rsid w:val="007E41DA"/>
    <w:rsid w:val="007E42BA"/>
    <w:rsid w:val="007E44DC"/>
    <w:rsid w:val="007E4E37"/>
    <w:rsid w:val="007E50D5"/>
    <w:rsid w:val="007E5B9B"/>
    <w:rsid w:val="007E6340"/>
    <w:rsid w:val="007E7762"/>
    <w:rsid w:val="007F0C6C"/>
    <w:rsid w:val="007F1073"/>
    <w:rsid w:val="007F2A43"/>
    <w:rsid w:val="007F31A0"/>
    <w:rsid w:val="007F6514"/>
    <w:rsid w:val="007F7703"/>
    <w:rsid w:val="00800543"/>
    <w:rsid w:val="00801CF3"/>
    <w:rsid w:val="0080256E"/>
    <w:rsid w:val="008027D3"/>
    <w:rsid w:val="00802F03"/>
    <w:rsid w:val="0080397E"/>
    <w:rsid w:val="00805254"/>
    <w:rsid w:val="008056DC"/>
    <w:rsid w:val="00807952"/>
    <w:rsid w:val="0081010D"/>
    <w:rsid w:val="008108DC"/>
    <w:rsid w:val="008140A1"/>
    <w:rsid w:val="00815CD1"/>
    <w:rsid w:val="008172E7"/>
    <w:rsid w:val="0081782F"/>
    <w:rsid w:val="008179AC"/>
    <w:rsid w:val="0082020D"/>
    <w:rsid w:val="008203BD"/>
    <w:rsid w:val="0082047F"/>
    <w:rsid w:val="00820A5E"/>
    <w:rsid w:val="00820BBA"/>
    <w:rsid w:val="00822393"/>
    <w:rsid w:val="00822A57"/>
    <w:rsid w:val="00823614"/>
    <w:rsid w:val="00823E82"/>
    <w:rsid w:val="00824D9B"/>
    <w:rsid w:val="00825099"/>
    <w:rsid w:val="00826F57"/>
    <w:rsid w:val="00826FA6"/>
    <w:rsid w:val="008270F0"/>
    <w:rsid w:val="00830EBF"/>
    <w:rsid w:val="00835BAE"/>
    <w:rsid w:val="0083667D"/>
    <w:rsid w:val="0083755A"/>
    <w:rsid w:val="00837A19"/>
    <w:rsid w:val="008408E4"/>
    <w:rsid w:val="00840B9B"/>
    <w:rsid w:val="008410EE"/>
    <w:rsid w:val="00841834"/>
    <w:rsid w:val="008439BB"/>
    <w:rsid w:val="00845CF5"/>
    <w:rsid w:val="0084648B"/>
    <w:rsid w:val="00846B1E"/>
    <w:rsid w:val="00847C42"/>
    <w:rsid w:val="00850623"/>
    <w:rsid w:val="00851280"/>
    <w:rsid w:val="00851AF8"/>
    <w:rsid w:val="00852D35"/>
    <w:rsid w:val="0085316E"/>
    <w:rsid w:val="00853CEF"/>
    <w:rsid w:val="00854F6C"/>
    <w:rsid w:val="00855D1C"/>
    <w:rsid w:val="00860965"/>
    <w:rsid w:val="008614A6"/>
    <w:rsid w:val="00862D66"/>
    <w:rsid w:val="008633A2"/>
    <w:rsid w:val="00863553"/>
    <w:rsid w:val="008640FC"/>
    <w:rsid w:val="008654A0"/>
    <w:rsid w:val="00865AB9"/>
    <w:rsid w:val="00867E45"/>
    <w:rsid w:val="0087385D"/>
    <w:rsid w:val="0087420D"/>
    <w:rsid w:val="008744D5"/>
    <w:rsid w:val="00874592"/>
    <w:rsid w:val="00875F56"/>
    <w:rsid w:val="00877049"/>
    <w:rsid w:val="008801CF"/>
    <w:rsid w:val="00880B6B"/>
    <w:rsid w:val="00880EAC"/>
    <w:rsid w:val="008820AF"/>
    <w:rsid w:val="00883B47"/>
    <w:rsid w:val="0088421E"/>
    <w:rsid w:val="008852B0"/>
    <w:rsid w:val="00885611"/>
    <w:rsid w:val="00885734"/>
    <w:rsid w:val="00885C58"/>
    <w:rsid w:val="0088681E"/>
    <w:rsid w:val="00886FFA"/>
    <w:rsid w:val="0088740A"/>
    <w:rsid w:val="00887AA1"/>
    <w:rsid w:val="008902DD"/>
    <w:rsid w:val="00890C55"/>
    <w:rsid w:val="00890EE0"/>
    <w:rsid w:val="00891FF2"/>
    <w:rsid w:val="0089344D"/>
    <w:rsid w:val="00894AE2"/>
    <w:rsid w:val="0089764A"/>
    <w:rsid w:val="00897ABC"/>
    <w:rsid w:val="00897F9C"/>
    <w:rsid w:val="008A0A0C"/>
    <w:rsid w:val="008A0F1E"/>
    <w:rsid w:val="008A10DB"/>
    <w:rsid w:val="008A1233"/>
    <w:rsid w:val="008A2F95"/>
    <w:rsid w:val="008A38D5"/>
    <w:rsid w:val="008A6AF8"/>
    <w:rsid w:val="008A6CD4"/>
    <w:rsid w:val="008B0F91"/>
    <w:rsid w:val="008B1124"/>
    <w:rsid w:val="008B245B"/>
    <w:rsid w:val="008B29B8"/>
    <w:rsid w:val="008B3D56"/>
    <w:rsid w:val="008B3E89"/>
    <w:rsid w:val="008B4451"/>
    <w:rsid w:val="008B44C8"/>
    <w:rsid w:val="008B4704"/>
    <w:rsid w:val="008B6710"/>
    <w:rsid w:val="008B6CAE"/>
    <w:rsid w:val="008B74C2"/>
    <w:rsid w:val="008C0ED1"/>
    <w:rsid w:val="008C1659"/>
    <w:rsid w:val="008C2648"/>
    <w:rsid w:val="008C3A48"/>
    <w:rsid w:val="008C40BF"/>
    <w:rsid w:val="008C438C"/>
    <w:rsid w:val="008C450F"/>
    <w:rsid w:val="008C5FC9"/>
    <w:rsid w:val="008C7CC2"/>
    <w:rsid w:val="008D0E4A"/>
    <w:rsid w:val="008D1A7F"/>
    <w:rsid w:val="008D2E70"/>
    <w:rsid w:val="008D3854"/>
    <w:rsid w:val="008D69AF"/>
    <w:rsid w:val="008D7440"/>
    <w:rsid w:val="008D7B86"/>
    <w:rsid w:val="008E00CE"/>
    <w:rsid w:val="008E26F7"/>
    <w:rsid w:val="008E3079"/>
    <w:rsid w:val="008E323C"/>
    <w:rsid w:val="008E389D"/>
    <w:rsid w:val="008E4133"/>
    <w:rsid w:val="008E694C"/>
    <w:rsid w:val="008E6A07"/>
    <w:rsid w:val="008E6EAD"/>
    <w:rsid w:val="008E7270"/>
    <w:rsid w:val="008E7440"/>
    <w:rsid w:val="008F158A"/>
    <w:rsid w:val="008F20FC"/>
    <w:rsid w:val="008F22C9"/>
    <w:rsid w:val="008F38A8"/>
    <w:rsid w:val="008F4E04"/>
    <w:rsid w:val="008F52F4"/>
    <w:rsid w:val="008F5394"/>
    <w:rsid w:val="008F5797"/>
    <w:rsid w:val="008F717C"/>
    <w:rsid w:val="008F7EFC"/>
    <w:rsid w:val="009020A2"/>
    <w:rsid w:val="0090286C"/>
    <w:rsid w:val="009038AA"/>
    <w:rsid w:val="009049EA"/>
    <w:rsid w:val="00905DCD"/>
    <w:rsid w:val="00905E1F"/>
    <w:rsid w:val="009064C3"/>
    <w:rsid w:val="00910B1C"/>
    <w:rsid w:val="00910BF5"/>
    <w:rsid w:val="00911460"/>
    <w:rsid w:val="009122B2"/>
    <w:rsid w:val="00912544"/>
    <w:rsid w:val="00912D61"/>
    <w:rsid w:val="009137C4"/>
    <w:rsid w:val="00913D38"/>
    <w:rsid w:val="00917CCD"/>
    <w:rsid w:val="00922094"/>
    <w:rsid w:val="00923C43"/>
    <w:rsid w:val="00924052"/>
    <w:rsid w:val="00924867"/>
    <w:rsid w:val="0092639E"/>
    <w:rsid w:val="0092674F"/>
    <w:rsid w:val="00927198"/>
    <w:rsid w:val="0093047E"/>
    <w:rsid w:val="00930D4A"/>
    <w:rsid w:val="00930FAD"/>
    <w:rsid w:val="00932BB5"/>
    <w:rsid w:val="00932BF8"/>
    <w:rsid w:val="00932D2F"/>
    <w:rsid w:val="00933637"/>
    <w:rsid w:val="0093415F"/>
    <w:rsid w:val="00934EA6"/>
    <w:rsid w:val="00935969"/>
    <w:rsid w:val="00935BD3"/>
    <w:rsid w:val="00936F6B"/>
    <w:rsid w:val="00937C6D"/>
    <w:rsid w:val="009402ED"/>
    <w:rsid w:val="0094063F"/>
    <w:rsid w:val="00942224"/>
    <w:rsid w:val="009422B9"/>
    <w:rsid w:val="00942576"/>
    <w:rsid w:val="009462BE"/>
    <w:rsid w:val="00947A6A"/>
    <w:rsid w:val="00950A3A"/>
    <w:rsid w:val="0095380C"/>
    <w:rsid w:val="009538F7"/>
    <w:rsid w:val="00953CB1"/>
    <w:rsid w:val="00954243"/>
    <w:rsid w:val="009544D1"/>
    <w:rsid w:val="009549E9"/>
    <w:rsid w:val="0095627D"/>
    <w:rsid w:val="0095661B"/>
    <w:rsid w:val="009577EA"/>
    <w:rsid w:val="00961A79"/>
    <w:rsid w:val="00962218"/>
    <w:rsid w:val="00963780"/>
    <w:rsid w:val="00964380"/>
    <w:rsid w:val="009644B2"/>
    <w:rsid w:val="00964B77"/>
    <w:rsid w:val="009664E1"/>
    <w:rsid w:val="00966E13"/>
    <w:rsid w:val="0096700F"/>
    <w:rsid w:val="0096774B"/>
    <w:rsid w:val="00972C73"/>
    <w:rsid w:val="00973F0D"/>
    <w:rsid w:val="009749BD"/>
    <w:rsid w:val="00974FBB"/>
    <w:rsid w:val="00976F64"/>
    <w:rsid w:val="009772FC"/>
    <w:rsid w:val="0098138A"/>
    <w:rsid w:val="00983E11"/>
    <w:rsid w:val="00984EFE"/>
    <w:rsid w:val="00985083"/>
    <w:rsid w:val="00985D9C"/>
    <w:rsid w:val="0098627A"/>
    <w:rsid w:val="00987245"/>
    <w:rsid w:val="00987F3E"/>
    <w:rsid w:val="009916E9"/>
    <w:rsid w:val="00992868"/>
    <w:rsid w:val="00992CE5"/>
    <w:rsid w:val="00994B4C"/>
    <w:rsid w:val="00994F45"/>
    <w:rsid w:val="00996FE0"/>
    <w:rsid w:val="0099760F"/>
    <w:rsid w:val="009A26EF"/>
    <w:rsid w:val="009A2F04"/>
    <w:rsid w:val="009A4673"/>
    <w:rsid w:val="009A4802"/>
    <w:rsid w:val="009A55CE"/>
    <w:rsid w:val="009A7CBF"/>
    <w:rsid w:val="009B037C"/>
    <w:rsid w:val="009B173F"/>
    <w:rsid w:val="009B1767"/>
    <w:rsid w:val="009B1912"/>
    <w:rsid w:val="009B2B92"/>
    <w:rsid w:val="009B3399"/>
    <w:rsid w:val="009B4D5C"/>
    <w:rsid w:val="009B502A"/>
    <w:rsid w:val="009B51F7"/>
    <w:rsid w:val="009B5D61"/>
    <w:rsid w:val="009B5EB9"/>
    <w:rsid w:val="009B62BE"/>
    <w:rsid w:val="009B64C5"/>
    <w:rsid w:val="009B6EB9"/>
    <w:rsid w:val="009B7392"/>
    <w:rsid w:val="009C1374"/>
    <w:rsid w:val="009C1AB8"/>
    <w:rsid w:val="009C1BAD"/>
    <w:rsid w:val="009C29A3"/>
    <w:rsid w:val="009C38F7"/>
    <w:rsid w:val="009C4FC0"/>
    <w:rsid w:val="009C5663"/>
    <w:rsid w:val="009D130B"/>
    <w:rsid w:val="009D165F"/>
    <w:rsid w:val="009D1C9E"/>
    <w:rsid w:val="009D1CE7"/>
    <w:rsid w:val="009D2037"/>
    <w:rsid w:val="009D4D92"/>
    <w:rsid w:val="009D6B7F"/>
    <w:rsid w:val="009D7A2E"/>
    <w:rsid w:val="009E0061"/>
    <w:rsid w:val="009E0803"/>
    <w:rsid w:val="009E126F"/>
    <w:rsid w:val="009E1E08"/>
    <w:rsid w:val="009E1EBB"/>
    <w:rsid w:val="009E2BFB"/>
    <w:rsid w:val="009E2C51"/>
    <w:rsid w:val="009E3F91"/>
    <w:rsid w:val="009E4830"/>
    <w:rsid w:val="009E4CE4"/>
    <w:rsid w:val="009E52F1"/>
    <w:rsid w:val="009E570D"/>
    <w:rsid w:val="009F044D"/>
    <w:rsid w:val="009F051B"/>
    <w:rsid w:val="009F0B36"/>
    <w:rsid w:val="009F1CC7"/>
    <w:rsid w:val="009F1E50"/>
    <w:rsid w:val="009F1FC7"/>
    <w:rsid w:val="009F3C15"/>
    <w:rsid w:val="009F41C8"/>
    <w:rsid w:val="009F441B"/>
    <w:rsid w:val="009F4812"/>
    <w:rsid w:val="009F483C"/>
    <w:rsid w:val="009F49BD"/>
    <w:rsid w:val="009F55E8"/>
    <w:rsid w:val="009F5B0E"/>
    <w:rsid w:val="009F7ABF"/>
    <w:rsid w:val="009F7C9D"/>
    <w:rsid w:val="00A02DE2"/>
    <w:rsid w:val="00A02F83"/>
    <w:rsid w:val="00A03F2E"/>
    <w:rsid w:val="00A049F8"/>
    <w:rsid w:val="00A05ECB"/>
    <w:rsid w:val="00A06767"/>
    <w:rsid w:val="00A06B1C"/>
    <w:rsid w:val="00A06BF4"/>
    <w:rsid w:val="00A10A41"/>
    <w:rsid w:val="00A1101E"/>
    <w:rsid w:val="00A11882"/>
    <w:rsid w:val="00A11BF6"/>
    <w:rsid w:val="00A12924"/>
    <w:rsid w:val="00A129E6"/>
    <w:rsid w:val="00A135AB"/>
    <w:rsid w:val="00A14CAD"/>
    <w:rsid w:val="00A1619A"/>
    <w:rsid w:val="00A1654E"/>
    <w:rsid w:val="00A16FC8"/>
    <w:rsid w:val="00A173B8"/>
    <w:rsid w:val="00A17465"/>
    <w:rsid w:val="00A21258"/>
    <w:rsid w:val="00A216B9"/>
    <w:rsid w:val="00A23C92"/>
    <w:rsid w:val="00A23F83"/>
    <w:rsid w:val="00A24110"/>
    <w:rsid w:val="00A24B04"/>
    <w:rsid w:val="00A251E9"/>
    <w:rsid w:val="00A25667"/>
    <w:rsid w:val="00A25689"/>
    <w:rsid w:val="00A26314"/>
    <w:rsid w:val="00A3008E"/>
    <w:rsid w:val="00A313E9"/>
    <w:rsid w:val="00A31B1B"/>
    <w:rsid w:val="00A32605"/>
    <w:rsid w:val="00A32849"/>
    <w:rsid w:val="00A329F8"/>
    <w:rsid w:val="00A337E6"/>
    <w:rsid w:val="00A36241"/>
    <w:rsid w:val="00A364AE"/>
    <w:rsid w:val="00A40078"/>
    <w:rsid w:val="00A42308"/>
    <w:rsid w:val="00A43165"/>
    <w:rsid w:val="00A43C95"/>
    <w:rsid w:val="00A447D9"/>
    <w:rsid w:val="00A46EAA"/>
    <w:rsid w:val="00A4726D"/>
    <w:rsid w:val="00A4775F"/>
    <w:rsid w:val="00A5414A"/>
    <w:rsid w:val="00A55AEE"/>
    <w:rsid w:val="00A5601E"/>
    <w:rsid w:val="00A5649C"/>
    <w:rsid w:val="00A57A1C"/>
    <w:rsid w:val="00A60FBE"/>
    <w:rsid w:val="00A620FE"/>
    <w:rsid w:val="00A625CF"/>
    <w:rsid w:val="00A62C05"/>
    <w:rsid w:val="00A62F48"/>
    <w:rsid w:val="00A63959"/>
    <w:rsid w:val="00A6537D"/>
    <w:rsid w:val="00A716E4"/>
    <w:rsid w:val="00A725B5"/>
    <w:rsid w:val="00A7321E"/>
    <w:rsid w:val="00A73C2A"/>
    <w:rsid w:val="00A747FF"/>
    <w:rsid w:val="00A76B14"/>
    <w:rsid w:val="00A76F7A"/>
    <w:rsid w:val="00A77F6B"/>
    <w:rsid w:val="00A804BF"/>
    <w:rsid w:val="00A8142F"/>
    <w:rsid w:val="00A8191F"/>
    <w:rsid w:val="00A81C62"/>
    <w:rsid w:val="00A82BED"/>
    <w:rsid w:val="00A83593"/>
    <w:rsid w:val="00A8380A"/>
    <w:rsid w:val="00A83B32"/>
    <w:rsid w:val="00A85237"/>
    <w:rsid w:val="00A861B7"/>
    <w:rsid w:val="00A86642"/>
    <w:rsid w:val="00A871A8"/>
    <w:rsid w:val="00A90633"/>
    <w:rsid w:val="00A91EAB"/>
    <w:rsid w:val="00A92468"/>
    <w:rsid w:val="00A94C48"/>
    <w:rsid w:val="00A96FB1"/>
    <w:rsid w:val="00A9795D"/>
    <w:rsid w:val="00A97C44"/>
    <w:rsid w:val="00AA0838"/>
    <w:rsid w:val="00AA2B92"/>
    <w:rsid w:val="00AA2DF4"/>
    <w:rsid w:val="00AA4480"/>
    <w:rsid w:val="00AA6AF0"/>
    <w:rsid w:val="00AA7030"/>
    <w:rsid w:val="00AA739C"/>
    <w:rsid w:val="00AA777E"/>
    <w:rsid w:val="00AB428D"/>
    <w:rsid w:val="00AB570B"/>
    <w:rsid w:val="00AB6CA8"/>
    <w:rsid w:val="00AB6E5F"/>
    <w:rsid w:val="00AB75D0"/>
    <w:rsid w:val="00AB7AC5"/>
    <w:rsid w:val="00AC3957"/>
    <w:rsid w:val="00AC41D4"/>
    <w:rsid w:val="00AC50E1"/>
    <w:rsid w:val="00AC6C22"/>
    <w:rsid w:val="00AC7FB3"/>
    <w:rsid w:val="00AD119E"/>
    <w:rsid w:val="00AD13F8"/>
    <w:rsid w:val="00AD2267"/>
    <w:rsid w:val="00AD2A8C"/>
    <w:rsid w:val="00AD3039"/>
    <w:rsid w:val="00AD35FD"/>
    <w:rsid w:val="00AD3B51"/>
    <w:rsid w:val="00AD4721"/>
    <w:rsid w:val="00AD483A"/>
    <w:rsid w:val="00AD4E88"/>
    <w:rsid w:val="00AD53CB"/>
    <w:rsid w:val="00AD6E82"/>
    <w:rsid w:val="00AD7F9E"/>
    <w:rsid w:val="00AE11F3"/>
    <w:rsid w:val="00AE175A"/>
    <w:rsid w:val="00AE3982"/>
    <w:rsid w:val="00AE5D61"/>
    <w:rsid w:val="00AE5F66"/>
    <w:rsid w:val="00AE5F6D"/>
    <w:rsid w:val="00AE6BB2"/>
    <w:rsid w:val="00AE7112"/>
    <w:rsid w:val="00AF0B53"/>
    <w:rsid w:val="00AF1ECF"/>
    <w:rsid w:val="00AF38E5"/>
    <w:rsid w:val="00AF4CEF"/>
    <w:rsid w:val="00AF6D19"/>
    <w:rsid w:val="00B00522"/>
    <w:rsid w:val="00B00906"/>
    <w:rsid w:val="00B021B0"/>
    <w:rsid w:val="00B0285F"/>
    <w:rsid w:val="00B03083"/>
    <w:rsid w:val="00B03246"/>
    <w:rsid w:val="00B06084"/>
    <w:rsid w:val="00B06A0E"/>
    <w:rsid w:val="00B07361"/>
    <w:rsid w:val="00B07F60"/>
    <w:rsid w:val="00B12A5D"/>
    <w:rsid w:val="00B12AC3"/>
    <w:rsid w:val="00B13278"/>
    <w:rsid w:val="00B14AB3"/>
    <w:rsid w:val="00B164A5"/>
    <w:rsid w:val="00B16766"/>
    <w:rsid w:val="00B16B13"/>
    <w:rsid w:val="00B16E98"/>
    <w:rsid w:val="00B17163"/>
    <w:rsid w:val="00B177B9"/>
    <w:rsid w:val="00B20CAA"/>
    <w:rsid w:val="00B23880"/>
    <w:rsid w:val="00B23B6D"/>
    <w:rsid w:val="00B24231"/>
    <w:rsid w:val="00B24CB2"/>
    <w:rsid w:val="00B25074"/>
    <w:rsid w:val="00B25D7A"/>
    <w:rsid w:val="00B2679E"/>
    <w:rsid w:val="00B272A3"/>
    <w:rsid w:val="00B27C86"/>
    <w:rsid w:val="00B305C6"/>
    <w:rsid w:val="00B31357"/>
    <w:rsid w:val="00B31CFB"/>
    <w:rsid w:val="00B3215B"/>
    <w:rsid w:val="00B33347"/>
    <w:rsid w:val="00B354D7"/>
    <w:rsid w:val="00B35CBD"/>
    <w:rsid w:val="00B37E9A"/>
    <w:rsid w:val="00B40298"/>
    <w:rsid w:val="00B40C15"/>
    <w:rsid w:val="00B419D5"/>
    <w:rsid w:val="00B43802"/>
    <w:rsid w:val="00B43D26"/>
    <w:rsid w:val="00B4787F"/>
    <w:rsid w:val="00B50B38"/>
    <w:rsid w:val="00B518A7"/>
    <w:rsid w:val="00B51F07"/>
    <w:rsid w:val="00B528AC"/>
    <w:rsid w:val="00B54961"/>
    <w:rsid w:val="00B55444"/>
    <w:rsid w:val="00B560A0"/>
    <w:rsid w:val="00B56AB0"/>
    <w:rsid w:val="00B56F31"/>
    <w:rsid w:val="00B60489"/>
    <w:rsid w:val="00B622AE"/>
    <w:rsid w:val="00B62B58"/>
    <w:rsid w:val="00B64261"/>
    <w:rsid w:val="00B64714"/>
    <w:rsid w:val="00B65AC8"/>
    <w:rsid w:val="00B66261"/>
    <w:rsid w:val="00B66C3C"/>
    <w:rsid w:val="00B70078"/>
    <w:rsid w:val="00B70AE9"/>
    <w:rsid w:val="00B70B26"/>
    <w:rsid w:val="00B71807"/>
    <w:rsid w:val="00B7320F"/>
    <w:rsid w:val="00B73685"/>
    <w:rsid w:val="00B74D3E"/>
    <w:rsid w:val="00B7706E"/>
    <w:rsid w:val="00B822AA"/>
    <w:rsid w:val="00B827CE"/>
    <w:rsid w:val="00B82E1A"/>
    <w:rsid w:val="00B83A50"/>
    <w:rsid w:val="00B83DDF"/>
    <w:rsid w:val="00B84727"/>
    <w:rsid w:val="00B84A55"/>
    <w:rsid w:val="00B8742A"/>
    <w:rsid w:val="00B87C38"/>
    <w:rsid w:val="00B87CB5"/>
    <w:rsid w:val="00B90C4A"/>
    <w:rsid w:val="00B92463"/>
    <w:rsid w:val="00B92742"/>
    <w:rsid w:val="00B92EE8"/>
    <w:rsid w:val="00B93459"/>
    <w:rsid w:val="00B93B58"/>
    <w:rsid w:val="00B962DD"/>
    <w:rsid w:val="00B97756"/>
    <w:rsid w:val="00B97850"/>
    <w:rsid w:val="00B97942"/>
    <w:rsid w:val="00BA0881"/>
    <w:rsid w:val="00BA1358"/>
    <w:rsid w:val="00BA21EA"/>
    <w:rsid w:val="00BA39B2"/>
    <w:rsid w:val="00BA450F"/>
    <w:rsid w:val="00BA610C"/>
    <w:rsid w:val="00BA7511"/>
    <w:rsid w:val="00BA784C"/>
    <w:rsid w:val="00BA7972"/>
    <w:rsid w:val="00BA7C37"/>
    <w:rsid w:val="00BB0A3D"/>
    <w:rsid w:val="00BB1D52"/>
    <w:rsid w:val="00BB27F3"/>
    <w:rsid w:val="00BB2D76"/>
    <w:rsid w:val="00BB2F7B"/>
    <w:rsid w:val="00BB490D"/>
    <w:rsid w:val="00BB4B87"/>
    <w:rsid w:val="00BB73AE"/>
    <w:rsid w:val="00BC00C3"/>
    <w:rsid w:val="00BC00EA"/>
    <w:rsid w:val="00BC062C"/>
    <w:rsid w:val="00BC1A7B"/>
    <w:rsid w:val="00BC23B7"/>
    <w:rsid w:val="00BC27C8"/>
    <w:rsid w:val="00BC29C5"/>
    <w:rsid w:val="00BC2F0C"/>
    <w:rsid w:val="00BC34EE"/>
    <w:rsid w:val="00BC3955"/>
    <w:rsid w:val="00BC6D2D"/>
    <w:rsid w:val="00BC7BB6"/>
    <w:rsid w:val="00BC7E00"/>
    <w:rsid w:val="00BD4001"/>
    <w:rsid w:val="00BD52D0"/>
    <w:rsid w:val="00BD59F3"/>
    <w:rsid w:val="00BD6CA2"/>
    <w:rsid w:val="00BD78BF"/>
    <w:rsid w:val="00BE0965"/>
    <w:rsid w:val="00BE138A"/>
    <w:rsid w:val="00BE2DC9"/>
    <w:rsid w:val="00BE36C5"/>
    <w:rsid w:val="00BE389D"/>
    <w:rsid w:val="00BE5B6C"/>
    <w:rsid w:val="00BE5D85"/>
    <w:rsid w:val="00BE6C55"/>
    <w:rsid w:val="00BE72D3"/>
    <w:rsid w:val="00BF067F"/>
    <w:rsid w:val="00BF1832"/>
    <w:rsid w:val="00BF186F"/>
    <w:rsid w:val="00BF29DC"/>
    <w:rsid w:val="00BF38D4"/>
    <w:rsid w:val="00BF47A5"/>
    <w:rsid w:val="00BF5104"/>
    <w:rsid w:val="00C01181"/>
    <w:rsid w:val="00C0266E"/>
    <w:rsid w:val="00C048C8"/>
    <w:rsid w:val="00C049C2"/>
    <w:rsid w:val="00C06C2A"/>
    <w:rsid w:val="00C077F1"/>
    <w:rsid w:val="00C11D62"/>
    <w:rsid w:val="00C12E08"/>
    <w:rsid w:val="00C13A5D"/>
    <w:rsid w:val="00C143F2"/>
    <w:rsid w:val="00C14566"/>
    <w:rsid w:val="00C14646"/>
    <w:rsid w:val="00C14936"/>
    <w:rsid w:val="00C14B04"/>
    <w:rsid w:val="00C161B2"/>
    <w:rsid w:val="00C16225"/>
    <w:rsid w:val="00C174FB"/>
    <w:rsid w:val="00C17EC8"/>
    <w:rsid w:val="00C20D98"/>
    <w:rsid w:val="00C2217F"/>
    <w:rsid w:val="00C2398E"/>
    <w:rsid w:val="00C23F11"/>
    <w:rsid w:val="00C266CD"/>
    <w:rsid w:val="00C30A5D"/>
    <w:rsid w:val="00C31312"/>
    <w:rsid w:val="00C32017"/>
    <w:rsid w:val="00C33E97"/>
    <w:rsid w:val="00C34E74"/>
    <w:rsid w:val="00C3576E"/>
    <w:rsid w:val="00C363DD"/>
    <w:rsid w:val="00C3652D"/>
    <w:rsid w:val="00C37B61"/>
    <w:rsid w:val="00C40EEA"/>
    <w:rsid w:val="00C434D6"/>
    <w:rsid w:val="00C443E4"/>
    <w:rsid w:val="00C4490C"/>
    <w:rsid w:val="00C44E6A"/>
    <w:rsid w:val="00C455CC"/>
    <w:rsid w:val="00C46365"/>
    <w:rsid w:val="00C46DFA"/>
    <w:rsid w:val="00C47136"/>
    <w:rsid w:val="00C505B4"/>
    <w:rsid w:val="00C5064F"/>
    <w:rsid w:val="00C5321C"/>
    <w:rsid w:val="00C53841"/>
    <w:rsid w:val="00C53A88"/>
    <w:rsid w:val="00C5531A"/>
    <w:rsid w:val="00C56265"/>
    <w:rsid w:val="00C56AA1"/>
    <w:rsid w:val="00C57651"/>
    <w:rsid w:val="00C57A2F"/>
    <w:rsid w:val="00C61166"/>
    <w:rsid w:val="00C611A2"/>
    <w:rsid w:val="00C61DA1"/>
    <w:rsid w:val="00C65094"/>
    <w:rsid w:val="00C67A78"/>
    <w:rsid w:val="00C67D37"/>
    <w:rsid w:val="00C7066E"/>
    <w:rsid w:val="00C708F6"/>
    <w:rsid w:val="00C70B22"/>
    <w:rsid w:val="00C711DB"/>
    <w:rsid w:val="00C726B1"/>
    <w:rsid w:val="00C737FC"/>
    <w:rsid w:val="00C76415"/>
    <w:rsid w:val="00C80BCF"/>
    <w:rsid w:val="00C8144A"/>
    <w:rsid w:val="00C83193"/>
    <w:rsid w:val="00C8495C"/>
    <w:rsid w:val="00C84C7B"/>
    <w:rsid w:val="00C84D9B"/>
    <w:rsid w:val="00C84E14"/>
    <w:rsid w:val="00C8510E"/>
    <w:rsid w:val="00C85814"/>
    <w:rsid w:val="00C86106"/>
    <w:rsid w:val="00C86E00"/>
    <w:rsid w:val="00C8749F"/>
    <w:rsid w:val="00C91393"/>
    <w:rsid w:val="00C92E29"/>
    <w:rsid w:val="00C941C4"/>
    <w:rsid w:val="00C94A06"/>
    <w:rsid w:val="00C97B43"/>
    <w:rsid w:val="00C97E48"/>
    <w:rsid w:val="00CA0D2A"/>
    <w:rsid w:val="00CA20DB"/>
    <w:rsid w:val="00CA3A8F"/>
    <w:rsid w:val="00CA3C7B"/>
    <w:rsid w:val="00CA5EF6"/>
    <w:rsid w:val="00CA668F"/>
    <w:rsid w:val="00CA770B"/>
    <w:rsid w:val="00CA7E71"/>
    <w:rsid w:val="00CB0270"/>
    <w:rsid w:val="00CB0A55"/>
    <w:rsid w:val="00CB0CC9"/>
    <w:rsid w:val="00CB1913"/>
    <w:rsid w:val="00CB2DB9"/>
    <w:rsid w:val="00CB3418"/>
    <w:rsid w:val="00CB391C"/>
    <w:rsid w:val="00CB3E32"/>
    <w:rsid w:val="00CB4AD6"/>
    <w:rsid w:val="00CB7587"/>
    <w:rsid w:val="00CC06DF"/>
    <w:rsid w:val="00CC0D8D"/>
    <w:rsid w:val="00CC2FCA"/>
    <w:rsid w:val="00CC520F"/>
    <w:rsid w:val="00CC6A42"/>
    <w:rsid w:val="00CC6DEE"/>
    <w:rsid w:val="00CD0E66"/>
    <w:rsid w:val="00CD1B2E"/>
    <w:rsid w:val="00CD24B1"/>
    <w:rsid w:val="00CD2A0B"/>
    <w:rsid w:val="00CD4345"/>
    <w:rsid w:val="00CD4368"/>
    <w:rsid w:val="00CD6C6A"/>
    <w:rsid w:val="00CD6D48"/>
    <w:rsid w:val="00CD6E06"/>
    <w:rsid w:val="00CD6ECD"/>
    <w:rsid w:val="00CD71AA"/>
    <w:rsid w:val="00CD7DE9"/>
    <w:rsid w:val="00CE1164"/>
    <w:rsid w:val="00CE1D4C"/>
    <w:rsid w:val="00CE25E5"/>
    <w:rsid w:val="00CE2B17"/>
    <w:rsid w:val="00CE2E61"/>
    <w:rsid w:val="00CE588C"/>
    <w:rsid w:val="00CE65E1"/>
    <w:rsid w:val="00CE7BB8"/>
    <w:rsid w:val="00CF3EF5"/>
    <w:rsid w:val="00CF43C5"/>
    <w:rsid w:val="00CF4E56"/>
    <w:rsid w:val="00D00B77"/>
    <w:rsid w:val="00D022DC"/>
    <w:rsid w:val="00D02382"/>
    <w:rsid w:val="00D02F78"/>
    <w:rsid w:val="00D04DDA"/>
    <w:rsid w:val="00D063FD"/>
    <w:rsid w:val="00D06912"/>
    <w:rsid w:val="00D071B8"/>
    <w:rsid w:val="00D07CA3"/>
    <w:rsid w:val="00D07D74"/>
    <w:rsid w:val="00D10258"/>
    <w:rsid w:val="00D13298"/>
    <w:rsid w:val="00D1362D"/>
    <w:rsid w:val="00D2086B"/>
    <w:rsid w:val="00D21599"/>
    <w:rsid w:val="00D21755"/>
    <w:rsid w:val="00D223A6"/>
    <w:rsid w:val="00D24B23"/>
    <w:rsid w:val="00D25F02"/>
    <w:rsid w:val="00D25F3B"/>
    <w:rsid w:val="00D2665D"/>
    <w:rsid w:val="00D30D64"/>
    <w:rsid w:val="00D31A85"/>
    <w:rsid w:val="00D322B9"/>
    <w:rsid w:val="00D32ABA"/>
    <w:rsid w:val="00D33655"/>
    <w:rsid w:val="00D3393B"/>
    <w:rsid w:val="00D34025"/>
    <w:rsid w:val="00D354CA"/>
    <w:rsid w:val="00D358D5"/>
    <w:rsid w:val="00D36306"/>
    <w:rsid w:val="00D36B8B"/>
    <w:rsid w:val="00D373E5"/>
    <w:rsid w:val="00D37470"/>
    <w:rsid w:val="00D37C76"/>
    <w:rsid w:val="00D41379"/>
    <w:rsid w:val="00D44177"/>
    <w:rsid w:val="00D44EBB"/>
    <w:rsid w:val="00D47240"/>
    <w:rsid w:val="00D508CD"/>
    <w:rsid w:val="00D50D45"/>
    <w:rsid w:val="00D517C5"/>
    <w:rsid w:val="00D520A1"/>
    <w:rsid w:val="00D53F56"/>
    <w:rsid w:val="00D544EC"/>
    <w:rsid w:val="00D54580"/>
    <w:rsid w:val="00D549F2"/>
    <w:rsid w:val="00D57393"/>
    <w:rsid w:val="00D57B3C"/>
    <w:rsid w:val="00D60FDD"/>
    <w:rsid w:val="00D61236"/>
    <w:rsid w:val="00D61BC3"/>
    <w:rsid w:val="00D6206C"/>
    <w:rsid w:val="00D637A4"/>
    <w:rsid w:val="00D67061"/>
    <w:rsid w:val="00D67343"/>
    <w:rsid w:val="00D67AA1"/>
    <w:rsid w:val="00D67BAA"/>
    <w:rsid w:val="00D67BC9"/>
    <w:rsid w:val="00D700D7"/>
    <w:rsid w:val="00D726A8"/>
    <w:rsid w:val="00D72D70"/>
    <w:rsid w:val="00D73532"/>
    <w:rsid w:val="00D74807"/>
    <w:rsid w:val="00D75472"/>
    <w:rsid w:val="00D75C3E"/>
    <w:rsid w:val="00D761F8"/>
    <w:rsid w:val="00D76C8C"/>
    <w:rsid w:val="00D770A5"/>
    <w:rsid w:val="00D83DA2"/>
    <w:rsid w:val="00D84B9E"/>
    <w:rsid w:val="00D861BB"/>
    <w:rsid w:val="00D86E27"/>
    <w:rsid w:val="00D877A3"/>
    <w:rsid w:val="00D900C0"/>
    <w:rsid w:val="00D90755"/>
    <w:rsid w:val="00D90D49"/>
    <w:rsid w:val="00D9258C"/>
    <w:rsid w:val="00D9263F"/>
    <w:rsid w:val="00D94325"/>
    <w:rsid w:val="00D95888"/>
    <w:rsid w:val="00D95B43"/>
    <w:rsid w:val="00D96799"/>
    <w:rsid w:val="00D976A0"/>
    <w:rsid w:val="00DA1781"/>
    <w:rsid w:val="00DA2226"/>
    <w:rsid w:val="00DA3E72"/>
    <w:rsid w:val="00DA4276"/>
    <w:rsid w:val="00DA5837"/>
    <w:rsid w:val="00DA5DC8"/>
    <w:rsid w:val="00DA7B38"/>
    <w:rsid w:val="00DB06EA"/>
    <w:rsid w:val="00DB0DAD"/>
    <w:rsid w:val="00DB20D8"/>
    <w:rsid w:val="00DB26E5"/>
    <w:rsid w:val="00DB295E"/>
    <w:rsid w:val="00DB33E0"/>
    <w:rsid w:val="00DB46D2"/>
    <w:rsid w:val="00DB5385"/>
    <w:rsid w:val="00DC2DB0"/>
    <w:rsid w:val="00DC33EB"/>
    <w:rsid w:val="00DC35B4"/>
    <w:rsid w:val="00DC3C58"/>
    <w:rsid w:val="00DC4139"/>
    <w:rsid w:val="00DC42BA"/>
    <w:rsid w:val="00DC5EDB"/>
    <w:rsid w:val="00DC61F8"/>
    <w:rsid w:val="00DC6FC5"/>
    <w:rsid w:val="00DC7D33"/>
    <w:rsid w:val="00DD4151"/>
    <w:rsid w:val="00DD4F9F"/>
    <w:rsid w:val="00DD71CD"/>
    <w:rsid w:val="00DD73B1"/>
    <w:rsid w:val="00DD7456"/>
    <w:rsid w:val="00DD7789"/>
    <w:rsid w:val="00DE04AC"/>
    <w:rsid w:val="00DE07CE"/>
    <w:rsid w:val="00DE1DFD"/>
    <w:rsid w:val="00DE236B"/>
    <w:rsid w:val="00DE346A"/>
    <w:rsid w:val="00DE496B"/>
    <w:rsid w:val="00DE4B42"/>
    <w:rsid w:val="00DE4EBB"/>
    <w:rsid w:val="00DE69D7"/>
    <w:rsid w:val="00DE7C11"/>
    <w:rsid w:val="00DF356B"/>
    <w:rsid w:val="00DF4BE5"/>
    <w:rsid w:val="00DF5AB8"/>
    <w:rsid w:val="00DF65A1"/>
    <w:rsid w:val="00DF6963"/>
    <w:rsid w:val="00DF69B9"/>
    <w:rsid w:val="00DF75CD"/>
    <w:rsid w:val="00DF75FB"/>
    <w:rsid w:val="00E00993"/>
    <w:rsid w:val="00E01FEF"/>
    <w:rsid w:val="00E02F3C"/>
    <w:rsid w:val="00E0452E"/>
    <w:rsid w:val="00E060B1"/>
    <w:rsid w:val="00E10392"/>
    <w:rsid w:val="00E1054E"/>
    <w:rsid w:val="00E11D56"/>
    <w:rsid w:val="00E11F29"/>
    <w:rsid w:val="00E12CD4"/>
    <w:rsid w:val="00E13561"/>
    <w:rsid w:val="00E14102"/>
    <w:rsid w:val="00E145AB"/>
    <w:rsid w:val="00E14677"/>
    <w:rsid w:val="00E167E5"/>
    <w:rsid w:val="00E16824"/>
    <w:rsid w:val="00E16E89"/>
    <w:rsid w:val="00E1738F"/>
    <w:rsid w:val="00E2053A"/>
    <w:rsid w:val="00E2293E"/>
    <w:rsid w:val="00E2362A"/>
    <w:rsid w:val="00E25158"/>
    <w:rsid w:val="00E300ED"/>
    <w:rsid w:val="00E302AE"/>
    <w:rsid w:val="00E307F4"/>
    <w:rsid w:val="00E30E58"/>
    <w:rsid w:val="00E317DB"/>
    <w:rsid w:val="00E31FF7"/>
    <w:rsid w:val="00E328EC"/>
    <w:rsid w:val="00E33CAF"/>
    <w:rsid w:val="00E34E12"/>
    <w:rsid w:val="00E36420"/>
    <w:rsid w:val="00E37388"/>
    <w:rsid w:val="00E37525"/>
    <w:rsid w:val="00E400FC"/>
    <w:rsid w:val="00E41008"/>
    <w:rsid w:val="00E42338"/>
    <w:rsid w:val="00E4247E"/>
    <w:rsid w:val="00E42836"/>
    <w:rsid w:val="00E431CB"/>
    <w:rsid w:val="00E43658"/>
    <w:rsid w:val="00E444FF"/>
    <w:rsid w:val="00E46F2C"/>
    <w:rsid w:val="00E473D9"/>
    <w:rsid w:val="00E4749B"/>
    <w:rsid w:val="00E475F3"/>
    <w:rsid w:val="00E524F9"/>
    <w:rsid w:val="00E543DF"/>
    <w:rsid w:val="00E54B4F"/>
    <w:rsid w:val="00E55DD3"/>
    <w:rsid w:val="00E56D9C"/>
    <w:rsid w:val="00E571B7"/>
    <w:rsid w:val="00E61599"/>
    <w:rsid w:val="00E63E0E"/>
    <w:rsid w:val="00E6403B"/>
    <w:rsid w:val="00E64127"/>
    <w:rsid w:val="00E6417B"/>
    <w:rsid w:val="00E65C70"/>
    <w:rsid w:val="00E70EA7"/>
    <w:rsid w:val="00E722C9"/>
    <w:rsid w:val="00E7234F"/>
    <w:rsid w:val="00E72D6D"/>
    <w:rsid w:val="00E737B3"/>
    <w:rsid w:val="00E73B07"/>
    <w:rsid w:val="00E74395"/>
    <w:rsid w:val="00E763D6"/>
    <w:rsid w:val="00E777FC"/>
    <w:rsid w:val="00E80849"/>
    <w:rsid w:val="00E83947"/>
    <w:rsid w:val="00E90B21"/>
    <w:rsid w:val="00E90ED0"/>
    <w:rsid w:val="00E916F9"/>
    <w:rsid w:val="00E9172A"/>
    <w:rsid w:val="00E91859"/>
    <w:rsid w:val="00E93753"/>
    <w:rsid w:val="00E944C2"/>
    <w:rsid w:val="00E946FB"/>
    <w:rsid w:val="00E96136"/>
    <w:rsid w:val="00E961F1"/>
    <w:rsid w:val="00E96B9E"/>
    <w:rsid w:val="00E96BCE"/>
    <w:rsid w:val="00EA0865"/>
    <w:rsid w:val="00EA1C09"/>
    <w:rsid w:val="00EA3A6F"/>
    <w:rsid w:val="00EA41D7"/>
    <w:rsid w:val="00EA42EB"/>
    <w:rsid w:val="00EB175D"/>
    <w:rsid w:val="00EB3778"/>
    <w:rsid w:val="00EB53AD"/>
    <w:rsid w:val="00EB59F9"/>
    <w:rsid w:val="00EB692D"/>
    <w:rsid w:val="00EC1C28"/>
    <w:rsid w:val="00EC2CCE"/>
    <w:rsid w:val="00EC3612"/>
    <w:rsid w:val="00EC36AB"/>
    <w:rsid w:val="00EC4A6F"/>
    <w:rsid w:val="00EC52BF"/>
    <w:rsid w:val="00EC5B76"/>
    <w:rsid w:val="00EC7F40"/>
    <w:rsid w:val="00ED06D8"/>
    <w:rsid w:val="00ED1829"/>
    <w:rsid w:val="00ED1E39"/>
    <w:rsid w:val="00ED389B"/>
    <w:rsid w:val="00ED43F5"/>
    <w:rsid w:val="00ED509C"/>
    <w:rsid w:val="00ED514E"/>
    <w:rsid w:val="00ED5570"/>
    <w:rsid w:val="00ED64DA"/>
    <w:rsid w:val="00ED6BBC"/>
    <w:rsid w:val="00ED7001"/>
    <w:rsid w:val="00ED79C8"/>
    <w:rsid w:val="00ED7D52"/>
    <w:rsid w:val="00EE03AE"/>
    <w:rsid w:val="00EE0429"/>
    <w:rsid w:val="00EE08F4"/>
    <w:rsid w:val="00EE1312"/>
    <w:rsid w:val="00EE2409"/>
    <w:rsid w:val="00EE3AAE"/>
    <w:rsid w:val="00EE50F2"/>
    <w:rsid w:val="00EE6462"/>
    <w:rsid w:val="00EE6B32"/>
    <w:rsid w:val="00EF1299"/>
    <w:rsid w:val="00EF17D1"/>
    <w:rsid w:val="00EF2F80"/>
    <w:rsid w:val="00EF3E9A"/>
    <w:rsid w:val="00EF64D5"/>
    <w:rsid w:val="00EF6B22"/>
    <w:rsid w:val="00F0055E"/>
    <w:rsid w:val="00F02370"/>
    <w:rsid w:val="00F0374E"/>
    <w:rsid w:val="00F03FB4"/>
    <w:rsid w:val="00F04CF5"/>
    <w:rsid w:val="00F04D06"/>
    <w:rsid w:val="00F0584E"/>
    <w:rsid w:val="00F07EE7"/>
    <w:rsid w:val="00F11FA9"/>
    <w:rsid w:val="00F13E8B"/>
    <w:rsid w:val="00F1458C"/>
    <w:rsid w:val="00F14A42"/>
    <w:rsid w:val="00F14E28"/>
    <w:rsid w:val="00F15FFF"/>
    <w:rsid w:val="00F1692F"/>
    <w:rsid w:val="00F17088"/>
    <w:rsid w:val="00F1785B"/>
    <w:rsid w:val="00F17F09"/>
    <w:rsid w:val="00F20110"/>
    <w:rsid w:val="00F20144"/>
    <w:rsid w:val="00F21479"/>
    <w:rsid w:val="00F21549"/>
    <w:rsid w:val="00F22490"/>
    <w:rsid w:val="00F2333D"/>
    <w:rsid w:val="00F2338F"/>
    <w:rsid w:val="00F24660"/>
    <w:rsid w:val="00F27008"/>
    <w:rsid w:val="00F27906"/>
    <w:rsid w:val="00F31F72"/>
    <w:rsid w:val="00F34078"/>
    <w:rsid w:val="00F40830"/>
    <w:rsid w:val="00F41F09"/>
    <w:rsid w:val="00F42330"/>
    <w:rsid w:val="00F43012"/>
    <w:rsid w:val="00F43EDA"/>
    <w:rsid w:val="00F44307"/>
    <w:rsid w:val="00F45F82"/>
    <w:rsid w:val="00F470BE"/>
    <w:rsid w:val="00F47EDD"/>
    <w:rsid w:val="00F51085"/>
    <w:rsid w:val="00F5448A"/>
    <w:rsid w:val="00F54F4D"/>
    <w:rsid w:val="00F551BB"/>
    <w:rsid w:val="00F55DAE"/>
    <w:rsid w:val="00F56989"/>
    <w:rsid w:val="00F57108"/>
    <w:rsid w:val="00F5769F"/>
    <w:rsid w:val="00F622D3"/>
    <w:rsid w:val="00F64140"/>
    <w:rsid w:val="00F65476"/>
    <w:rsid w:val="00F665F4"/>
    <w:rsid w:val="00F6670E"/>
    <w:rsid w:val="00F668BC"/>
    <w:rsid w:val="00F6703F"/>
    <w:rsid w:val="00F70B4E"/>
    <w:rsid w:val="00F71A78"/>
    <w:rsid w:val="00F73865"/>
    <w:rsid w:val="00F73ED4"/>
    <w:rsid w:val="00F740DE"/>
    <w:rsid w:val="00F752F8"/>
    <w:rsid w:val="00F777CE"/>
    <w:rsid w:val="00F77F94"/>
    <w:rsid w:val="00F80C8E"/>
    <w:rsid w:val="00F80D6D"/>
    <w:rsid w:val="00F81B1F"/>
    <w:rsid w:val="00F837B0"/>
    <w:rsid w:val="00F84205"/>
    <w:rsid w:val="00F85720"/>
    <w:rsid w:val="00F87C63"/>
    <w:rsid w:val="00F87D21"/>
    <w:rsid w:val="00F87F6E"/>
    <w:rsid w:val="00F912E9"/>
    <w:rsid w:val="00F91FBB"/>
    <w:rsid w:val="00F92710"/>
    <w:rsid w:val="00F929E5"/>
    <w:rsid w:val="00F92A73"/>
    <w:rsid w:val="00F92B30"/>
    <w:rsid w:val="00F9351B"/>
    <w:rsid w:val="00F942B4"/>
    <w:rsid w:val="00F97A45"/>
    <w:rsid w:val="00FA081B"/>
    <w:rsid w:val="00FA0EAA"/>
    <w:rsid w:val="00FA439E"/>
    <w:rsid w:val="00FA4E7C"/>
    <w:rsid w:val="00FA5A75"/>
    <w:rsid w:val="00FA5C1F"/>
    <w:rsid w:val="00FA5F42"/>
    <w:rsid w:val="00FA7A5A"/>
    <w:rsid w:val="00FB0928"/>
    <w:rsid w:val="00FB18B9"/>
    <w:rsid w:val="00FB191C"/>
    <w:rsid w:val="00FB2FCA"/>
    <w:rsid w:val="00FB49E4"/>
    <w:rsid w:val="00FB5143"/>
    <w:rsid w:val="00FB5CAF"/>
    <w:rsid w:val="00FC1391"/>
    <w:rsid w:val="00FC18C7"/>
    <w:rsid w:val="00FC2D78"/>
    <w:rsid w:val="00FC3E87"/>
    <w:rsid w:val="00FC4D64"/>
    <w:rsid w:val="00FC4DEF"/>
    <w:rsid w:val="00FC5B76"/>
    <w:rsid w:val="00FC7506"/>
    <w:rsid w:val="00FC7E90"/>
    <w:rsid w:val="00FD0645"/>
    <w:rsid w:val="00FD0985"/>
    <w:rsid w:val="00FD0FC7"/>
    <w:rsid w:val="00FD0FED"/>
    <w:rsid w:val="00FD2B1D"/>
    <w:rsid w:val="00FD341C"/>
    <w:rsid w:val="00FD3846"/>
    <w:rsid w:val="00FD49C3"/>
    <w:rsid w:val="00FD5111"/>
    <w:rsid w:val="00FD6609"/>
    <w:rsid w:val="00FD70F2"/>
    <w:rsid w:val="00FD7AC7"/>
    <w:rsid w:val="00FD7CE7"/>
    <w:rsid w:val="00FD7E53"/>
    <w:rsid w:val="00FE0D85"/>
    <w:rsid w:val="00FE25E3"/>
    <w:rsid w:val="00FE2EDF"/>
    <w:rsid w:val="00FE3D54"/>
    <w:rsid w:val="00FE3EC0"/>
    <w:rsid w:val="00FE48B3"/>
    <w:rsid w:val="00FE533B"/>
    <w:rsid w:val="00FE5A9A"/>
    <w:rsid w:val="00FE72E1"/>
    <w:rsid w:val="00FF0625"/>
    <w:rsid w:val="00FF10AD"/>
    <w:rsid w:val="00FF1A35"/>
    <w:rsid w:val="00FF1E84"/>
    <w:rsid w:val="00FF492C"/>
    <w:rsid w:val="00FF55E6"/>
  </w:rsids>
  <m:mathPr>
    <m:mathFont m:val="Cambria Math"/>
    <m:brkBin m:val="before"/>
    <m:brkBinSub m:val="--"/>
    <m:smallFrac m:val="off"/>
    <m:dispDef/>
    <m:lMargin m:val="0"/>
    <m:rMargin m:val="0"/>
    <m:defJc m:val="centerGroup"/>
    <m:wrapIndent m:val="1440"/>
    <m:intLim m:val="subSup"/>
    <m:naryLim m:val="undOvr"/>
  </m:mathPr>
  <w:uiCompat97To2003/>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0" w:defQFormat="0" w:count="267">
    <w:lsdException w:name="Normal" w:semiHidden="0" w:uiPriority="0" w:qFormat="1"/>
    <w:lsdException w:name="heading 1" w:semiHidden="0" w:qFormat="1"/>
    <w:lsdException w:name="heading 2" w:semiHidden="0" w:qFormat="1"/>
    <w:lsdException w:name="heading 3" w:semiHidden="0"/>
    <w:lsdException w:name="heading 4" w:semiHidden="0"/>
    <w:lsdException w:name="heading 5" w:semiHidden="0"/>
    <w:lsdException w:name="heading 6" w:semiHidden="0"/>
    <w:lsdException w:name="heading 7" w:semiHidden="0"/>
    <w:lsdException w:name="heading 8" w:semiHidden="0"/>
    <w:lsdException w:name="heading 9" w:semiHidden="0"/>
    <w:lsdException w:name="index 1" w:locked="1" w:unhideWhenUsed="1"/>
    <w:lsdException w:name="index 2" w:locked="1" w:unhideWhenUsed="1"/>
    <w:lsdException w:name="index 3" w:locked="1" w:unhideWhenUsed="1"/>
    <w:lsdException w:name="index 4" w:locked="1" w:unhideWhenUsed="1"/>
    <w:lsdException w:name="index 5" w:locked="1" w:unhideWhenUsed="1"/>
    <w:lsdException w:name="index 6" w:locked="1" w:unhideWhenUsed="1"/>
    <w:lsdException w:name="index 7" w:locked="1" w:unhideWhenUsed="1"/>
    <w:lsdException w:name="index 8" w:locked="1" w:unhideWhenUsed="1"/>
    <w:lsdException w:name="index 9" w:locked="1" w:unhideWhenUsed="1"/>
    <w:lsdException w:name="toc 1" w:semiHidden="0" w:uiPriority="39"/>
    <w:lsdException w:name="toc 2" w:semiHidden="0" w:uiPriority="39"/>
    <w:lsdException w:name="toc 3" w:semiHidden="0" w:uiPriority="39"/>
    <w:lsdException w:name="toc 4" w:semiHidden="0" w:uiPriority="39"/>
    <w:lsdException w:name="toc 5" w:semiHidden="0" w:uiPriority="39"/>
    <w:lsdException w:name="toc 6" w:semiHidden="0" w:uiPriority="39"/>
    <w:lsdException w:name="toc 7" w:semiHidden="0" w:uiPriority="39"/>
    <w:lsdException w:name="toc 8" w:semiHidden="0" w:uiPriority="39"/>
    <w:lsdException w:name="toc 9" w:semiHidden="0" w:uiPriority="39"/>
    <w:lsdException w:name="Normal Indent" w:locked="1" w:unhideWhenUsed="1"/>
    <w:lsdException w:name="footnote text" w:locked="1" w:unhideWhenUsed="1"/>
    <w:lsdException w:name="annotation text" w:locked="1" w:unhideWhenUsed="1"/>
    <w:lsdException w:name="header" w:locked="1" w:unhideWhenUsed="1"/>
    <w:lsdException w:name="footer" w:locked="1" w:unhideWhenUsed="1"/>
    <w:lsdException w:name="index heading" w:locked="1" w:unhideWhenUsed="1"/>
    <w:lsdException w:name="caption" w:uiPriority="0" w:unhideWhenUsed="1" w:qFormat="1"/>
    <w:lsdException w:name="table of figures" w:locked="1" w:unhideWhenUsed="1"/>
    <w:lsdException w:name="envelope address" w:locked="1" w:unhideWhenUsed="1"/>
    <w:lsdException w:name="envelope return" w:locked="1" w:unhideWhenUsed="1"/>
    <w:lsdException w:name="footnote reference" w:locked="1" w:unhideWhenUsed="1"/>
    <w:lsdException w:name="annotation reference" w:locked="1" w:unhideWhenUsed="1"/>
    <w:lsdException w:name="line number" w:locked="1" w:unhideWhenUsed="1"/>
    <w:lsdException w:name="page number" w:locked="1" w:unhideWhenUsed="1"/>
    <w:lsdException w:name="endnote reference" w:locked="1" w:unhideWhenUsed="1"/>
    <w:lsdException w:name="endnote text" w:locked="1" w:unhideWhenUsed="1"/>
    <w:lsdException w:name="table of authorities" w:locked="1" w:unhideWhenUsed="1"/>
    <w:lsdException w:name="macro" w:locked="1" w:unhideWhenUsed="1"/>
    <w:lsdException w:name="toa heading" w:locked="1" w:unhideWhenUsed="1"/>
    <w:lsdException w:name="List" w:locked="1" w:unhideWhenUsed="1"/>
    <w:lsdException w:name="List Bullet" w:locked="1" w:unhideWhenUsed="1"/>
    <w:lsdException w:name="List Number" w:locked="1" w:unhideWhenUsed="1"/>
    <w:lsdException w:name="List 2" w:locked="1" w:unhideWhenUsed="1"/>
    <w:lsdException w:name="List 3" w:locked="1" w:unhideWhenUsed="1"/>
    <w:lsdException w:name="List 4" w:locked="1" w:unhideWhenUsed="1"/>
    <w:lsdException w:name="List 5" w:locked="1" w:unhideWhenUsed="1"/>
    <w:lsdException w:name="List Bullet 2" w:locked="1" w:unhideWhenUsed="1"/>
    <w:lsdException w:name="List Bullet 3" w:locked="1" w:unhideWhenUsed="1"/>
    <w:lsdException w:name="List Bullet 4" w:locked="1" w:unhideWhenUsed="1"/>
    <w:lsdException w:name="List Bullet 5" w:locked="1" w:unhideWhenUsed="1"/>
    <w:lsdException w:name="List Number 2" w:locked="1" w:unhideWhenUsed="1"/>
    <w:lsdException w:name="List Number 3" w:locked="1" w:unhideWhenUsed="1"/>
    <w:lsdException w:name="List Number 4" w:locked="1" w:unhideWhenUsed="1"/>
    <w:lsdException w:name="List Number 5" w:locked="1" w:unhideWhenUsed="1"/>
    <w:lsdException w:name="Title" w:semiHidden="0" w:uiPriority="0" w:qFormat="1"/>
    <w:lsdException w:name="Closing" w:locked="1" w:unhideWhenUsed="1"/>
    <w:lsdException w:name="Signature" w:locked="1" w:unhideWhenUsed="1"/>
    <w:lsdException w:name="Default Paragraph Font" w:semiHidden="0" w:uiPriority="0"/>
    <w:lsdException w:name="Body Text" w:locked="1" w:unhideWhenUsed="1"/>
    <w:lsdException w:name="Body Text Indent" w:locked="1" w:unhideWhenUsed="1"/>
    <w:lsdException w:name="List Continue" w:locked="1" w:unhideWhenUsed="1"/>
    <w:lsdException w:name="List Continue 2" w:locked="1" w:unhideWhenUsed="1"/>
    <w:lsdException w:name="List Continue 3" w:locked="1" w:unhideWhenUsed="1"/>
    <w:lsdException w:name="List Continue 4" w:locked="1" w:unhideWhenUsed="1"/>
    <w:lsdException w:name="List Continue 5" w:locked="1" w:unhideWhenUsed="1"/>
    <w:lsdException w:name="Message Header" w:locked="1" w:unhideWhenUsed="1"/>
    <w:lsdException w:name="Subtitle" w:semiHidden="0" w:qFormat="1"/>
    <w:lsdException w:name="Salutation" w:locked="1" w:unhideWhenUsed="1"/>
    <w:lsdException w:name="Date" w:locked="1" w:unhideWhenUsed="1"/>
    <w:lsdException w:name="Body Text First Indent" w:locked="1" w:unhideWhenUsed="1"/>
    <w:lsdException w:name="Body Text First Indent 2" w:locked="1" w:unhideWhenUsed="1"/>
    <w:lsdException w:name="Note Heading" w:locked="1" w:unhideWhenUsed="1"/>
    <w:lsdException w:name="Body Text 2" w:locked="1" w:unhideWhenUsed="1"/>
    <w:lsdException w:name="Body Text 3" w:locked="1" w:unhideWhenUsed="1"/>
    <w:lsdException w:name="Body Text Indent 2" w:locked="1" w:unhideWhenUsed="1"/>
    <w:lsdException w:name="Body Text Indent 3" w:locked="1" w:unhideWhenUsed="1"/>
    <w:lsdException w:name="Block Text" w:locked="1" w:unhideWhenUsed="1"/>
    <w:lsdException w:name="Hyperlink" w:locked="1" w:unhideWhenUsed="1"/>
    <w:lsdException w:name="FollowedHyperlink" w:locked="1" w:unhideWhenUsed="1"/>
    <w:lsdException w:name="Strong" w:semiHidden="0" w:qFormat="1"/>
    <w:lsdException w:name="Emphasis" w:semiHidden="0" w:qFormat="1"/>
    <w:lsdException w:name="Document Map" w:locked="1" w:unhideWhenUsed="1"/>
    <w:lsdException w:name="Plain Text" w:locked="1" w:unhideWhenUsed="1"/>
    <w:lsdException w:name="E-mail Signature" w:locked="1" w:unhideWhenUsed="1"/>
    <w:lsdException w:name="HTML Top of Form" w:locked="1" w:unhideWhenUsed="1"/>
    <w:lsdException w:name="HTML Bottom of Form" w:locked="1" w:unhideWhenUsed="1"/>
    <w:lsdException w:name="Normal (Web)" w:locked="1" w:unhideWhenUsed="1"/>
    <w:lsdException w:name="HTML Acronym" w:locked="1" w:unhideWhenUsed="1"/>
    <w:lsdException w:name="HTML Address" w:locked="1" w:unhideWhenUsed="1"/>
    <w:lsdException w:name="HTML Cite" w:locked="1" w:unhideWhenUsed="1"/>
    <w:lsdException w:name="HTML Code" w:locked="1" w:unhideWhenUsed="1"/>
    <w:lsdException w:name="HTML Definition" w:locked="1" w:unhideWhenUsed="1"/>
    <w:lsdException w:name="HTML Keyboard" w:locked="1" w:unhideWhenUsed="1"/>
    <w:lsdException w:name="HTML Preformatted" w:locked="1" w:unhideWhenUsed="1"/>
    <w:lsdException w:name="HTML Sample" w:locked="1" w:unhideWhenUsed="1"/>
    <w:lsdException w:name="HTML Typewriter" w:locked="1" w:unhideWhenUsed="1"/>
    <w:lsdException w:name="HTML Variable" w:locked="1" w:unhideWhenUsed="1"/>
    <w:lsdException w:name="Normal Table" w:locked="1" w:unhideWhenUsed="1"/>
    <w:lsdException w:name="annotation subject" w:locked="1" w:unhideWhenUsed="1"/>
    <w:lsdException w:name="No List" w:locked="1" w:unhideWhenUsed="1"/>
    <w:lsdException w:name="Outline List 1" w:locked="1" w:unhideWhenUsed="1"/>
    <w:lsdException w:name="Outline List 2" w:locked="1" w:unhideWhenUsed="1"/>
    <w:lsdException w:name="Outline List 3" w:locked="1" w:unhideWhenUsed="1"/>
    <w:lsdException w:name="Table Simple 1" w:locked="1" w:unhideWhenUsed="1"/>
    <w:lsdException w:name="Table Simple 2" w:locked="1" w:unhideWhenUsed="1"/>
    <w:lsdException w:name="Table Simple 3" w:locked="1" w:unhideWhenUsed="1"/>
    <w:lsdException w:name="Table Classic 1" w:locked="1" w:unhideWhenUsed="1"/>
    <w:lsdException w:name="Table Classic 2" w:locked="1" w:unhideWhenUsed="1"/>
    <w:lsdException w:name="Table Classic 3" w:locked="1" w:unhideWhenUsed="1"/>
    <w:lsdException w:name="Table Classic 4" w:locked="1" w:unhideWhenUsed="1"/>
    <w:lsdException w:name="Table Colorful 1" w:locked="1" w:unhideWhenUsed="1"/>
    <w:lsdException w:name="Table Colorful 2" w:locked="1" w:unhideWhenUsed="1"/>
    <w:lsdException w:name="Table Colorful 3" w:locked="1" w:unhideWhenUsed="1"/>
    <w:lsdException w:name="Table Columns 1" w:locked="1" w:unhideWhenUsed="1"/>
    <w:lsdException w:name="Table Columns 2" w:locked="1" w:unhideWhenUsed="1"/>
    <w:lsdException w:name="Table Columns 3" w:locked="1" w:unhideWhenUsed="1"/>
    <w:lsdException w:name="Table Columns 4" w:locked="1" w:unhideWhenUsed="1"/>
    <w:lsdException w:name="Table Columns 5" w:locked="1" w:unhideWhenUsed="1"/>
    <w:lsdException w:name="Table Grid 1" w:locked="1" w:unhideWhenUsed="1"/>
    <w:lsdException w:name="Table Grid 2" w:locked="1" w:unhideWhenUsed="1"/>
    <w:lsdException w:name="Table Grid 3" w:locked="1" w:unhideWhenUsed="1"/>
    <w:lsdException w:name="Table Grid 4" w:locked="1" w:unhideWhenUsed="1"/>
    <w:lsdException w:name="Table Grid 5" w:locked="1" w:unhideWhenUsed="1"/>
    <w:lsdException w:name="Table Grid 6" w:locked="1" w:unhideWhenUsed="1"/>
    <w:lsdException w:name="Table Grid 7" w:locked="1" w:unhideWhenUsed="1"/>
    <w:lsdException w:name="Table Grid 8" w:locked="1" w:unhideWhenUsed="1"/>
    <w:lsdException w:name="Table List 1" w:locked="1" w:unhideWhenUsed="1"/>
    <w:lsdException w:name="Table List 2" w:locked="1" w:unhideWhenUsed="1"/>
    <w:lsdException w:name="Table List 3" w:locked="1" w:unhideWhenUsed="1"/>
    <w:lsdException w:name="Table List 4" w:locked="1" w:unhideWhenUsed="1"/>
    <w:lsdException w:name="Table List 5" w:locked="1" w:unhideWhenUsed="1"/>
    <w:lsdException w:name="Table List 6" w:locked="1" w:unhideWhenUsed="1"/>
    <w:lsdException w:name="Table List 7" w:locked="1" w:unhideWhenUsed="1"/>
    <w:lsdException w:name="Table List 8" w:locked="1" w:unhideWhenUsed="1"/>
    <w:lsdException w:name="Table 3D effects 1" w:locked="1" w:unhideWhenUsed="1"/>
    <w:lsdException w:name="Table 3D effects 2" w:locked="1" w:unhideWhenUsed="1"/>
    <w:lsdException w:name="Table 3D effects 3" w:locked="1" w:unhideWhenUsed="1"/>
    <w:lsdException w:name="Table Contemporary" w:locked="1" w:unhideWhenUsed="1"/>
    <w:lsdException w:name="Table Elegant" w:locked="1" w:unhideWhenUsed="1"/>
    <w:lsdException w:name="Table Professional" w:locked="1" w:unhideWhenUsed="1"/>
    <w:lsdException w:name="Table Subtle 1" w:locked="1" w:unhideWhenUsed="1"/>
    <w:lsdException w:name="Table Subtle 2" w:locked="1" w:unhideWhenUsed="1"/>
    <w:lsdException w:name="Table Web 1" w:locked="1" w:unhideWhenUsed="1"/>
    <w:lsdException w:name="Table Web 2" w:locked="1" w:unhideWhenUsed="1"/>
    <w:lsdException w:name="Table Web 3" w:locked="1" w:unhideWhenUsed="1"/>
    <w:lsdException w:name="Balloon Text" w:locked="1" w:unhideWhenUsed="1"/>
    <w:lsdException w:name="Table Grid" w:semiHidden="0"/>
    <w:lsdException w:name="Table Theme" w:locked="1" w:unhideWhenUsed="1"/>
    <w:lsdException w:name="No Spacing" w:semiHidden="0"/>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lsdException w:name="Quote" w:semiHidden="0" w:uiPriority="29"/>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lsdException w:name="Intense Emphasis" w:semiHidden="0" w:uiPriority="21"/>
    <w:lsdException w:name="Subtle Reference" w:semiHidden="0" w:uiPriority="31" w:qFormat="1"/>
    <w:lsdException w:name="Intense Reference" w:semiHidden="0" w:uiPriority="32" w:qFormat="1"/>
    <w:lsdException w:name="Book Title" w:semiHidden="0" w:uiPriority="33"/>
    <w:lsdException w:name="Bibliography" w:uiPriority="37" w:unhideWhenUsed="1"/>
    <w:lsdException w:name="TOC Heading" w:semiHidden="0" w:uiPriority="39" w:qFormat="1"/>
  </w:latentStyles>
  <w:style w:type="paragraph" w:default="1" w:styleId="a5">
    <w:name w:val="Normal"/>
    <w:qFormat/>
    <w:rsid w:val="00313730"/>
    <w:rPr>
      <w:sz w:val="24"/>
      <w:szCs w:val="24"/>
    </w:rPr>
  </w:style>
  <w:style w:type="paragraph" w:styleId="11">
    <w:name w:val="heading 1"/>
    <w:basedOn w:val="a5"/>
    <w:next w:val="a5"/>
    <w:link w:val="12"/>
    <w:autoRedefine/>
    <w:uiPriority w:val="99"/>
    <w:qFormat/>
    <w:rsid w:val="00802F03"/>
    <w:pPr>
      <w:keepNext/>
      <w:keepLines/>
      <w:suppressAutoHyphens/>
      <w:spacing w:before="100" w:beforeAutospacing="1" w:after="360" w:line="288" w:lineRule="auto"/>
      <w:jc w:val="center"/>
      <w:outlineLvl w:val="0"/>
    </w:pPr>
    <w:rPr>
      <w:b/>
      <w:bCs/>
      <w:caps/>
      <w:kern w:val="32"/>
      <w:sz w:val="26"/>
      <w:szCs w:val="32"/>
      <w:lang w:eastAsia="en-US"/>
    </w:rPr>
  </w:style>
  <w:style w:type="paragraph" w:styleId="20">
    <w:name w:val="heading 2"/>
    <w:basedOn w:val="11"/>
    <w:next w:val="a5"/>
    <w:link w:val="21"/>
    <w:uiPriority w:val="99"/>
    <w:qFormat/>
    <w:rsid w:val="00313730"/>
    <w:pPr>
      <w:numPr>
        <w:ilvl w:val="1"/>
        <w:numId w:val="6"/>
      </w:numPr>
      <w:tabs>
        <w:tab w:val="num" w:pos="360"/>
      </w:tabs>
      <w:spacing w:before="480" w:after="480" w:line="240" w:lineRule="atLeast"/>
      <w:ind w:firstLine="0"/>
      <w:jc w:val="left"/>
      <w:outlineLvl w:val="1"/>
    </w:pPr>
    <w:rPr>
      <w:bCs w:val="0"/>
      <w:iCs/>
      <w:caps w:val="0"/>
      <w:sz w:val="28"/>
      <w:szCs w:val="28"/>
    </w:rPr>
  </w:style>
  <w:style w:type="paragraph" w:styleId="3">
    <w:name w:val="heading 3"/>
    <w:aliases w:val="Heading 3 Char Char Знак"/>
    <w:basedOn w:val="11"/>
    <w:next w:val="4"/>
    <w:link w:val="30"/>
    <w:uiPriority w:val="99"/>
    <w:rsid w:val="00313730"/>
    <w:pPr>
      <w:numPr>
        <w:ilvl w:val="2"/>
        <w:numId w:val="6"/>
      </w:numPr>
      <w:tabs>
        <w:tab w:val="num" w:pos="360"/>
      </w:tabs>
      <w:spacing w:before="480" w:after="480" w:line="240" w:lineRule="atLeast"/>
      <w:ind w:left="0" w:firstLine="0"/>
      <w:jc w:val="left"/>
      <w:outlineLvl w:val="2"/>
    </w:pPr>
    <w:rPr>
      <w:b w:val="0"/>
      <w:caps w:val="0"/>
      <w:szCs w:val="24"/>
    </w:rPr>
  </w:style>
  <w:style w:type="paragraph" w:styleId="4">
    <w:name w:val="heading 4"/>
    <w:aliases w:val="Heading 4 Char1,Heading 4 Char Char"/>
    <w:basedOn w:val="3"/>
    <w:next w:val="5"/>
    <w:link w:val="40"/>
    <w:uiPriority w:val="99"/>
    <w:rsid w:val="00313730"/>
    <w:pPr>
      <w:numPr>
        <w:ilvl w:val="3"/>
      </w:numPr>
      <w:tabs>
        <w:tab w:val="num" w:pos="1077"/>
      </w:tabs>
      <w:spacing w:before="360" w:after="240" w:line="288" w:lineRule="auto"/>
      <w:ind w:left="360" w:hanging="357"/>
      <w:jc w:val="both"/>
      <w:outlineLvl w:val="3"/>
    </w:pPr>
  </w:style>
  <w:style w:type="paragraph" w:styleId="5">
    <w:name w:val="heading 5"/>
    <w:basedOn w:val="11"/>
    <w:next w:val="4"/>
    <w:link w:val="50"/>
    <w:uiPriority w:val="99"/>
    <w:rsid w:val="00313730"/>
    <w:pPr>
      <w:numPr>
        <w:ilvl w:val="4"/>
        <w:numId w:val="6"/>
      </w:numPr>
      <w:tabs>
        <w:tab w:val="num" w:pos="360"/>
      </w:tabs>
      <w:spacing w:before="360" w:after="240"/>
      <w:ind w:firstLine="0"/>
      <w:jc w:val="both"/>
      <w:outlineLvl w:val="4"/>
    </w:pPr>
    <w:rPr>
      <w:b w:val="0"/>
      <w:caps w:val="0"/>
      <w:szCs w:val="24"/>
    </w:rPr>
  </w:style>
  <w:style w:type="paragraph" w:styleId="6">
    <w:name w:val="heading 6"/>
    <w:basedOn w:val="11"/>
    <w:next w:val="a5"/>
    <w:link w:val="60"/>
    <w:uiPriority w:val="99"/>
    <w:rsid w:val="00313730"/>
    <w:pPr>
      <w:keepNext w:val="0"/>
      <w:numPr>
        <w:ilvl w:val="5"/>
        <w:numId w:val="6"/>
      </w:numPr>
      <w:tabs>
        <w:tab w:val="num" w:pos="360"/>
      </w:tabs>
      <w:spacing w:before="240" w:after="200"/>
      <w:ind w:firstLine="0"/>
      <w:contextualSpacing/>
      <w:jc w:val="left"/>
      <w:outlineLvl w:val="5"/>
    </w:pPr>
    <w:rPr>
      <w:b w:val="0"/>
      <w:bCs w:val="0"/>
      <w:caps w:val="0"/>
      <w:szCs w:val="24"/>
    </w:rPr>
  </w:style>
  <w:style w:type="paragraph" w:styleId="7">
    <w:name w:val="heading 7"/>
    <w:basedOn w:val="11"/>
    <w:next w:val="a5"/>
    <w:link w:val="70"/>
    <w:uiPriority w:val="99"/>
    <w:rsid w:val="00313730"/>
    <w:pPr>
      <w:keepNext w:val="0"/>
      <w:numPr>
        <w:ilvl w:val="6"/>
        <w:numId w:val="6"/>
      </w:numPr>
      <w:tabs>
        <w:tab w:val="num" w:pos="360"/>
      </w:tabs>
      <w:spacing w:before="240" w:after="200"/>
      <w:ind w:firstLine="0"/>
      <w:contextualSpacing/>
      <w:jc w:val="left"/>
      <w:outlineLvl w:val="6"/>
    </w:pPr>
    <w:rPr>
      <w:b w:val="0"/>
      <w:caps w:val="0"/>
      <w:kern w:val="0"/>
      <w:szCs w:val="24"/>
    </w:rPr>
  </w:style>
  <w:style w:type="paragraph" w:styleId="8">
    <w:name w:val="heading 8"/>
    <w:basedOn w:val="11"/>
    <w:next w:val="a5"/>
    <w:link w:val="80"/>
    <w:uiPriority w:val="99"/>
    <w:rsid w:val="00313730"/>
    <w:pPr>
      <w:numPr>
        <w:ilvl w:val="7"/>
        <w:numId w:val="6"/>
      </w:numPr>
      <w:tabs>
        <w:tab w:val="num" w:pos="360"/>
      </w:tabs>
      <w:spacing w:before="240" w:after="200"/>
      <w:ind w:firstLine="0"/>
      <w:contextualSpacing/>
      <w:jc w:val="left"/>
      <w:outlineLvl w:val="7"/>
    </w:pPr>
    <w:rPr>
      <w:b w:val="0"/>
      <w:iCs/>
      <w:caps w:val="0"/>
      <w:szCs w:val="24"/>
    </w:rPr>
  </w:style>
  <w:style w:type="paragraph" w:styleId="9">
    <w:name w:val="heading 9"/>
    <w:basedOn w:val="11"/>
    <w:next w:val="a5"/>
    <w:link w:val="90"/>
    <w:uiPriority w:val="99"/>
    <w:rsid w:val="00313730"/>
    <w:pPr>
      <w:numPr>
        <w:ilvl w:val="8"/>
        <w:numId w:val="6"/>
      </w:numPr>
      <w:tabs>
        <w:tab w:val="num" w:pos="360"/>
      </w:tabs>
      <w:spacing w:before="240" w:after="120"/>
      <w:ind w:firstLine="0"/>
      <w:contextualSpacing/>
      <w:jc w:val="left"/>
      <w:outlineLvl w:val="8"/>
    </w:pPr>
    <w:rPr>
      <w:b w:val="0"/>
      <w:caps w:val="0"/>
      <w:szCs w:val="24"/>
    </w:rPr>
  </w:style>
  <w:style w:type="character" w:default="1" w:styleId="a6">
    <w:name w:val="Default Paragraph Font"/>
    <w:uiPriority w:val="1"/>
    <w:semiHidden/>
    <w:unhideWhenUsed/>
  </w:style>
  <w:style w:type="table" w:default="1" w:styleId="a7">
    <w:name w:val="Normal Table"/>
    <w:uiPriority w:val="99"/>
    <w:semiHidden/>
    <w:unhideWhenUsed/>
    <w:qFormat/>
    <w:tblPr>
      <w:tblInd w:w="0" w:type="dxa"/>
      <w:tblCellMar>
        <w:top w:w="0" w:type="dxa"/>
        <w:left w:w="108" w:type="dxa"/>
        <w:bottom w:w="0" w:type="dxa"/>
        <w:right w:w="108" w:type="dxa"/>
      </w:tblCellMar>
    </w:tblPr>
  </w:style>
  <w:style w:type="numbering" w:default="1" w:styleId="a8">
    <w:name w:val="No List"/>
    <w:uiPriority w:val="99"/>
    <w:semiHidden/>
    <w:unhideWhenUsed/>
  </w:style>
  <w:style w:type="character" w:customStyle="1" w:styleId="12">
    <w:name w:val="Заголовок 1 Знак"/>
    <w:basedOn w:val="a6"/>
    <w:link w:val="11"/>
    <w:uiPriority w:val="99"/>
    <w:locked/>
    <w:rsid w:val="00802F03"/>
    <w:rPr>
      <w:b/>
      <w:bCs/>
      <w:caps/>
      <w:kern w:val="32"/>
      <w:sz w:val="26"/>
      <w:szCs w:val="32"/>
      <w:lang w:eastAsia="en-US"/>
    </w:rPr>
  </w:style>
  <w:style w:type="character" w:customStyle="1" w:styleId="21">
    <w:name w:val="Заголовок 2 Знак"/>
    <w:basedOn w:val="a6"/>
    <w:link w:val="20"/>
    <w:uiPriority w:val="99"/>
    <w:locked/>
    <w:rsid w:val="00313730"/>
    <w:rPr>
      <w:b/>
      <w:iCs/>
      <w:kern w:val="32"/>
      <w:sz w:val="28"/>
      <w:szCs w:val="28"/>
      <w:lang w:eastAsia="en-US"/>
    </w:rPr>
  </w:style>
  <w:style w:type="character" w:customStyle="1" w:styleId="30">
    <w:name w:val="Заголовок 3 Знак"/>
    <w:aliases w:val="Heading 3 Char Char Знак Знак"/>
    <w:basedOn w:val="a6"/>
    <w:link w:val="3"/>
    <w:uiPriority w:val="99"/>
    <w:locked/>
    <w:rsid w:val="00313730"/>
    <w:rPr>
      <w:bCs/>
      <w:kern w:val="32"/>
      <w:sz w:val="26"/>
      <w:szCs w:val="24"/>
      <w:lang w:eastAsia="en-US"/>
    </w:rPr>
  </w:style>
  <w:style w:type="character" w:customStyle="1" w:styleId="40">
    <w:name w:val="Заголовок 4 Знак"/>
    <w:aliases w:val="Heading 4 Char1 Знак,Heading 4 Char Char Знак"/>
    <w:basedOn w:val="a6"/>
    <w:link w:val="4"/>
    <w:uiPriority w:val="99"/>
    <w:locked/>
    <w:rsid w:val="00313730"/>
    <w:rPr>
      <w:bCs/>
      <w:kern w:val="32"/>
      <w:sz w:val="26"/>
      <w:szCs w:val="24"/>
      <w:lang w:eastAsia="en-US"/>
    </w:rPr>
  </w:style>
  <w:style w:type="character" w:customStyle="1" w:styleId="50">
    <w:name w:val="Заголовок 5 Знак"/>
    <w:basedOn w:val="a6"/>
    <w:link w:val="5"/>
    <w:uiPriority w:val="99"/>
    <w:locked/>
    <w:rsid w:val="00313730"/>
    <w:rPr>
      <w:bCs/>
      <w:kern w:val="32"/>
      <w:sz w:val="26"/>
      <w:szCs w:val="24"/>
      <w:lang w:eastAsia="en-US"/>
    </w:rPr>
  </w:style>
  <w:style w:type="character" w:customStyle="1" w:styleId="60">
    <w:name w:val="Заголовок 6 Знак"/>
    <w:basedOn w:val="a6"/>
    <w:link w:val="6"/>
    <w:uiPriority w:val="99"/>
    <w:locked/>
    <w:rsid w:val="00313730"/>
    <w:rPr>
      <w:kern w:val="32"/>
      <w:sz w:val="26"/>
      <w:szCs w:val="24"/>
      <w:lang w:eastAsia="en-US"/>
    </w:rPr>
  </w:style>
  <w:style w:type="character" w:customStyle="1" w:styleId="70">
    <w:name w:val="Заголовок 7 Знак"/>
    <w:basedOn w:val="a6"/>
    <w:link w:val="7"/>
    <w:uiPriority w:val="99"/>
    <w:locked/>
    <w:rsid w:val="00313730"/>
    <w:rPr>
      <w:bCs/>
      <w:sz w:val="26"/>
      <w:szCs w:val="24"/>
      <w:lang w:eastAsia="en-US"/>
    </w:rPr>
  </w:style>
  <w:style w:type="character" w:customStyle="1" w:styleId="80">
    <w:name w:val="Заголовок 8 Знак"/>
    <w:basedOn w:val="a6"/>
    <w:link w:val="8"/>
    <w:uiPriority w:val="99"/>
    <w:locked/>
    <w:rsid w:val="00313730"/>
    <w:rPr>
      <w:bCs/>
      <w:iCs/>
      <w:kern w:val="32"/>
      <w:sz w:val="26"/>
      <w:szCs w:val="24"/>
      <w:lang w:eastAsia="en-US"/>
    </w:rPr>
  </w:style>
  <w:style w:type="character" w:customStyle="1" w:styleId="90">
    <w:name w:val="Заголовок 9 Знак"/>
    <w:basedOn w:val="a6"/>
    <w:link w:val="9"/>
    <w:uiPriority w:val="99"/>
    <w:locked/>
    <w:rsid w:val="00313730"/>
    <w:rPr>
      <w:bCs/>
      <w:kern w:val="32"/>
      <w:sz w:val="26"/>
      <w:szCs w:val="24"/>
      <w:lang w:eastAsia="en-US"/>
    </w:rPr>
  </w:style>
  <w:style w:type="paragraph" w:styleId="a9">
    <w:name w:val="Balloon Text"/>
    <w:basedOn w:val="a5"/>
    <w:link w:val="aa"/>
    <w:uiPriority w:val="99"/>
    <w:semiHidden/>
    <w:rsid w:val="00313730"/>
    <w:rPr>
      <w:rFonts w:ascii="Tahoma" w:hAnsi="Tahoma" w:cs="Tahoma"/>
      <w:sz w:val="16"/>
      <w:szCs w:val="16"/>
    </w:rPr>
  </w:style>
  <w:style w:type="character" w:customStyle="1" w:styleId="aa">
    <w:name w:val="Текст выноски Знак"/>
    <w:basedOn w:val="a6"/>
    <w:link w:val="a9"/>
    <w:uiPriority w:val="99"/>
    <w:semiHidden/>
    <w:locked/>
    <w:rsid w:val="00313730"/>
    <w:rPr>
      <w:rFonts w:ascii="Tahoma" w:hAnsi="Tahoma" w:cs="Times New Roman"/>
      <w:sz w:val="16"/>
      <w:lang w:val="ru-RU" w:eastAsia="ru-RU"/>
    </w:rPr>
  </w:style>
  <w:style w:type="paragraph" w:customStyle="1" w:styleId="TableofContents">
    <w:name w:val="Table of Contents"/>
    <w:next w:val="a5"/>
    <w:uiPriority w:val="99"/>
    <w:rsid w:val="00313730"/>
    <w:pPr>
      <w:keepNext/>
      <w:keepLines/>
      <w:pageBreakBefore/>
      <w:suppressAutoHyphens/>
      <w:spacing w:before="360" w:after="240" w:line="288" w:lineRule="auto"/>
      <w:jc w:val="center"/>
    </w:pPr>
    <w:rPr>
      <w:b/>
      <w:caps/>
      <w:kern w:val="32"/>
      <w:sz w:val="28"/>
      <w:szCs w:val="28"/>
      <w:lang w:eastAsia="en-US"/>
    </w:rPr>
  </w:style>
  <w:style w:type="paragraph" w:styleId="ab">
    <w:name w:val="footer"/>
    <w:basedOn w:val="a5"/>
    <w:link w:val="ac"/>
    <w:uiPriority w:val="99"/>
    <w:rsid w:val="00313730"/>
    <w:pPr>
      <w:tabs>
        <w:tab w:val="center" w:pos="4677"/>
        <w:tab w:val="right" w:pos="9355"/>
      </w:tabs>
    </w:pPr>
    <w:rPr>
      <w:szCs w:val="20"/>
    </w:rPr>
  </w:style>
  <w:style w:type="character" w:customStyle="1" w:styleId="FooterChar">
    <w:name w:val="Footer Char"/>
    <w:basedOn w:val="a6"/>
    <w:link w:val="ab"/>
    <w:uiPriority w:val="99"/>
    <w:locked/>
    <w:rsid w:val="00C67A78"/>
    <w:rPr>
      <w:rFonts w:ascii="Times New Roman" w:hAnsi="Times New Roman" w:cs="Times New Roman"/>
      <w:sz w:val="24"/>
      <w:lang w:eastAsia="ru-RU"/>
    </w:rPr>
  </w:style>
  <w:style w:type="character" w:customStyle="1" w:styleId="ac">
    <w:name w:val="Нижний колонтитул Знак"/>
    <w:link w:val="ab"/>
    <w:uiPriority w:val="99"/>
    <w:locked/>
    <w:rsid w:val="00313730"/>
    <w:rPr>
      <w:sz w:val="24"/>
      <w:lang w:val="ru-RU" w:eastAsia="ru-RU"/>
    </w:rPr>
  </w:style>
  <w:style w:type="character" w:styleId="ad">
    <w:name w:val="page number"/>
    <w:basedOn w:val="a6"/>
    <w:uiPriority w:val="99"/>
    <w:rsid w:val="00313730"/>
    <w:rPr>
      <w:rFonts w:cs="Times New Roman"/>
    </w:rPr>
  </w:style>
  <w:style w:type="paragraph" w:styleId="22">
    <w:name w:val="Body Text 2"/>
    <w:basedOn w:val="a5"/>
    <w:link w:val="23"/>
    <w:uiPriority w:val="99"/>
    <w:rsid w:val="00313730"/>
    <w:pPr>
      <w:jc w:val="both"/>
    </w:pPr>
    <w:rPr>
      <w:sz w:val="28"/>
    </w:rPr>
  </w:style>
  <w:style w:type="character" w:customStyle="1" w:styleId="23">
    <w:name w:val="Основной текст 2 Знак"/>
    <w:basedOn w:val="a6"/>
    <w:link w:val="22"/>
    <w:uiPriority w:val="99"/>
    <w:semiHidden/>
    <w:locked/>
    <w:rsid w:val="00313730"/>
    <w:rPr>
      <w:rFonts w:cs="Times New Roman"/>
      <w:sz w:val="24"/>
      <w:lang w:val="ru-RU" w:eastAsia="ru-RU"/>
    </w:rPr>
  </w:style>
  <w:style w:type="paragraph" w:styleId="ae">
    <w:name w:val="footnote text"/>
    <w:basedOn w:val="a5"/>
    <w:link w:val="af"/>
    <w:uiPriority w:val="99"/>
    <w:rsid w:val="00313730"/>
    <w:rPr>
      <w:sz w:val="20"/>
      <w:szCs w:val="20"/>
    </w:rPr>
  </w:style>
  <w:style w:type="character" w:customStyle="1" w:styleId="FootnoteTextChar">
    <w:name w:val="Footnote Text Char"/>
    <w:basedOn w:val="a6"/>
    <w:link w:val="ae"/>
    <w:uiPriority w:val="99"/>
    <w:locked/>
    <w:rsid w:val="00611342"/>
    <w:rPr>
      <w:rFonts w:ascii="Times New Roman" w:hAnsi="Times New Roman" w:cs="Times New Roman"/>
      <w:sz w:val="20"/>
      <w:lang w:eastAsia="ru-RU"/>
    </w:rPr>
  </w:style>
  <w:style w:type="character" w:customStyle="1" w:styleId="af">
    <w:name w:val="Текст сноски Знак"/>
    <w:link w:val="ae"/>
    <w:uiPriority w:val="99"/>
    <w:locked/>
    <w:rsid w:val="00313730"/>
    <w:rPr>
      <w:lang w:val="ru-RU" w:eastAsia="ru-RU"/>
    </w:rPr>
  </w:style>
  <w:style w:type="character" w:styleId="af0">
    <w:name w:val="footnote reference"/>
    <w:basedOn w:val="a6"/>
    <w:uiPriority w:val="99"/>
    <w:rsid w:val="00313730"/>
    <w:rPr>
      <w:rFonts w:cs="Times New Roman"/>
      <w:vertAlign w:val="superscript"/>
    </w:rPr>
  </w:style>
  <w:style w:type="paragraph" w:styleId="a">
    <w:name w:val="List Bullet"/>
    <w:basedOn w:val="a5"/>
    <w:uiPriority w:val="99"/>
    <w:rsid w:val="00313730"/>
    <w:pPr>
      <w:widowControl w:val="0"/>
      <w:numPr>
        <w:numId w:val="1"/>
      </w:numPr>
      <w:spacing w:after="60" w:line="240" w:lineRule="atLeast"/>
    </w:pPr>
    <w:rPr>
      <w:szCs w:val="20"/>
      <w:lang w:val="en-US" w:eastAsia="en-US"/>
    </w:rPr>
  </w:style>
  <w:style w:type="paragraph" w:styleId="af1">
    <w:name w:val="Body Text Indent"/>
    <w:basedOn w:val="a5"/>
    <w:link w:val="af2"/>
    <w:uiPriority w:val="99"/>
    <w:rsid w:val="00313730"/>
    <w:pPr>
      <w:spacing w:after="120"/>
      <w:ind w:left="283"/>
    </w:pPr>
  </w:style>
  <w:style w:type="character" w:customStyle="1" w:styleId="af2">
    <w:name w:val="Основной текст с отступом Знак"/>
    <w:basedOn w:val="a6"/>
    <w:link w:val="af1"/>
    <w:uiPriority w:val="99"/>
    <w:semiHidden/>
    <w:locked/>
    <w:rsid w:val="00313730"/>
    <w:rPr>
      <w:rFonts w:cs="Times New Roman"/>
      <w:sz w:val="24"/>
      <w:lang w:val="ru-RU" w:eastAsia="ru-RU"/>
    </w:rPr>
  </w:style>
  <w:style w:type="paragraph" w:styleId="af3">
    <w:name w:val="Body Text"/>
    <w:basedOn w:val="a5"/>
    <w:link w:val="af4"/>
    <w:uiPriority w:val="99"/>
    <w:rsid w:val="00313730"/>
    <w:pPr>
      <w:spacing w:after="120"/>
    </w:pPr>
  </w:style>
  <w:style w:type="character" w:customStyle="1" w:styleId="af4">
    <w:name w:val="Основной текст Знак"/>
    <w:basedOn w:val="a6"/>
    <w:link w:val="af3"/>
    <w:uiPriority w:val="99"/>
    <w:semiHidden/>
    <w:locked/>
    <w:rsid w:val="00313730"/>
    <w:rPr>
      <w:rFonts w:cs="Times New Roman"/>
      <w:sz w:val="24"/>
      <w:lang w:val="ru-RU" w:eastAsia="ru-RU"/>
    </w:rPr>
  </w:style>
  <w:style w:type="paragraph" w:styleId="24">
    <w:name w:val="Body Text Indent 2"/>
    <w:basedOn w:val="a5"/>
    <w:link w:val="25"/>
    <w:uiPriority w:val="99"/>
    <w:rsid w:val="00313730"/>
    <w:pPr>
      <w:spacing w:after="120" w:line="480" w:lineRule="auto"/>
      <w:ind w:left="283"/>
    </w:pPr>
  </w:style>
  <w:style w:type="character" w:customStyle="1" w:styleId="25">
    <w:name w:val="Основной текст с отступом 2 Знак"/>
    <w:basedOn w:val="a6"/>
    <w:link w:val="24"/>
    <w:uiPriority w:val="99"/>
    <w:semiHidden/>
    <w:locked/>
    <w:rsid w:val="00313730"/>
    <w:rPr>
      <w:rFonts w:cs="Times New Roman"/>
      <w:sz w:val="24"/>
      <w:lang w:val="ru-RU" w:eastAsia="ru-RU"/>
    </w:rPr>
  </w:style>
  <w:style w:type="paragraph" w:styleId="26">
    <w:name w:val="toc 2"/>
    <w:basedOn w:val="a5"/>
    <w:next w:val="a5"/>
    <w:uiPriority w:val="39"/>
    <w:rsid w:val="00313730"/>
    <w:pPr>
      <w:spacing w:before="120"/>
      <w:ind w:left="240"/>
    </w:pPr>
    <w:rPr>
      <w:rFonts w:ascii="Calibri" w:hAnsi="Calibri"/>
      <w:b/>
      <w:bCs/>
      <w:sz w:val="22"/>
      <w:szCs w:val="22"/>
    </w:rPr>
  </w:style>
  <w:style w:type="paragraph" w:customStyle="1" w:styleId="ConsNormal">
    <w:name w:val="ConsNormal"/>
    <w:uiPriority w:val="99"/>
    <w:rsid w:val="00313730"/>
    <w:pPr>
      <w:widowControl w:val="0"/>
      <w:autoSpaceDE w:val="0"/>
      <w:autoSpaceDN w:val="0"/>
      <w:adjustRightInd w:val="0"/>
      <w:ind w:right="19772" w:firstLine="720"/>
    </w:pPr>
    <w:rPr>
      <w:rFonts w:ascii="Arial" w:hAnsi="Arial" w:cs="Arial"/>
    </w:rPr>
  </w:style>
  <w:style w:type="paragraph" w:customStyle="1" w:styleId="ConsPlusNormal">
    <w:name w:val="ConsPlusNormal"/>
    <w:uiPriority w:val="99"/>
    <w:rsid w:val="00313730"/>
    <w:pPr>
      <w:widowControl w:val="0"/>
      <w:autoSpaceDE w:val="0"/>
      <w:autoSpaceDN w:val="0"/>
      <w:adjustRightInd w:val="0"/>
      <w:ind w:firstLine="720"/>
    </w:pPr>
    <w:rPr>
      <w:rFonts w:ascii="Arial" w:hAnsi="Arial" w:cs="Arial"/>
    </w:rPr>
  </w:style>
  <w:style w:type="paragraph" w:styleId="13">
    <w:name w:val="toc 1"/>
    <w:basedOn w:val="a5"/>
    <w:next w:val="a5"/>
    <w:autoRedefine/>
    <w:uiPriority w:val="39"/>
    <w:rsid w:val="000D4DF6"/>
    <w:pPr>
      <w:tabs>
        <w:tab w:val="right" w:leader="dot" w:pos="9628"/>
      </w:tabs>
      <w:spacing w:before="120"/>
    </w:pPr>
    <w:rPr>
      <w:b/>
      <w:bCs/>
      <w:i/>
      <w:iCs/>
      <w:noProof/>
    </w:rPr>
  </w:style>
  <w:style w:type="paragraph" w:styleId="af5">
    <w:name w:val="Normal (Web)"/>
    <w:basedOn w:val="a5"/>
    <w:uiPriority w:val="99"/>
    <w:rsid w:val="00313730"/>
    <w:pPr>
      <w:spacing w:before="100" w:beforeAutospacing="1" w:after="100" w:afterAutospacing="1"/>
    </w:pPr>
    <w:rPr>
      <w:rFonts w:ascii="Arial Unicode MS" w:eastAsia="Arial Unicode MS" w:hAnsi="Arial Unicode MS" w:cs="Arial Unicode MS"/>
    </w:rPr>
  </w:style>
  <w:style w:type="paragraph" w:styleId="31">
    <w:name w:val="Body Text 3"/>
    <w:basedOn w:val="a5"/>
    <w:link w:val="32"/>
    <w:uiPriority w:val="99"/>
    <w:rsid w:val="00313730"/>
    <w:rPr>
      <w:b/>
      <w:bCs/>
      <w:szCs w:val="20"/>
    </w:rPr>
  </w:style>
  <w:style w:type="character" w:customStyle="1" w:styleId="32">
    <w:name w:val="Основной текст 3 Знак"/>
    <w:basedOn w:val="a6"/>
    <w:link w:val="31"/>
    <w:uiPriority w:val="99"/>
    <w:semiHidden/>
    <w:locked/>
    <w:rsid w:val="00313730"/>
    <w:rPr>
      <w:rFonts w:cs="Times New Roman"/>
      <w:b/>
      <w:sz w:val="24"/>
      <w:lang w:val="ru-RU" w:eastAsia="ru-RU"/>
    </w:rPr>
  </w:style>
  <w:style w:type="paragraph" w:styleId="af6">
    <w:name w:val="header"/>
    <w:basedOn w:val="a5"/>
    <w:link w:val="af7"/>
    <w:uiPriority w:val="99"/>
    <w:rsid w:val="00313730"/>
    <w:pPr>
      <w:tabs>
        <w:tab w:val="center" w:pos="4677"/>
        <w:tab w:val="right" w:pos="9355"/>
      </w:tabs>
    </w:pPr>
    <w:rPr>
      <w:szCs w:val="20"/>
    </w:rPr>
  </w:style>
  <w:style w:type="character" w:customStyle="1" w:styleId="HeaderChar">
    <w:name w:val="Header Char"/>
    <w:basedOn w:val="a6"/>
    <w:link w:val="af6"/>
    <w:uiPriority w:val="99"/>
    <w:locked/>
    <w:rsid w:val="00E16824"/>
    <w:rPr>
      <w:rFonts w:ascii="Times New Roman" w:hAnsi="Times New Roman" w:cs="Times New Roman"/>
      <w:sz w:val="24"/>
      <w:lang w:eastAsia="ru-RU"/>
    </w:rPr>
  </w:style>
  <w:style w:type="character" w:customStyle="1" w:styleId="af7">
    <w:name w:val="Верхний колонтитул Знак"/>
    <w:link w:val="af6"/>
    <w:uiPriority w:val="99"/>
    <w:locked/>
    <w:rsid w:val="00313730"/>
    <w:rPr>
      <w:sz w:val="24"/>
      <w:lang w:val="ru-RU" w:eastAsia="ru-RU"/>
    </w:rPr>
  </w:style>
  <w:style w:type="table" w:styleId="af8">
    <w:name w:val="Table Grid"/>
    <w:basedOn w:val="a7"/>
    <w:uiPriority w:val="99"/>
    <w:rsid w:val="00313730"/>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9">
    <w:name w:val="endnote text"/>
    <w:basedOn w:val="a5"/>
    <w:link w:val="afa"/>
    <w:uiPriority w:val="99"/>
    <w:rsid w:val="00313730"/>
    <w:rPr>
      <w:sz w:val="20"/>
      <w:szCs w:val="20"/>
    </w:rPr>
  </w:style>
  <w:style w:type="character" w:customStyle="1" w:styleId="afa">
    <w:name w:val="Текст концевой сноски Знак"/>
    <w:basedOn w:val="a6"/>
    <w:link w:val="af9"/>
    <w:uiPriority w:val="99"/>
    <w:locked/>
    <w:rsid w:val="00313730"/>
    <w:rPr>
      <w:rFonts w:cs="Times New Roman"/>
      <w:lang w:val="ru-RU" w:eastAsia="ru-RU"/>
    </w:rPr>
  </w:style>
  <w:style w:type="paragraph" w:customStyle="1" w:styleId="14">
    <w:name w:val="Абзац списка1"/>
    <w:basedOn w:val="a5"/>
    <w:uiPriority w:val="99"/>
    <w:rsid w:val="00313730"/>
    <w:pPr>
      <w:ind w:left="720"/>
      <w:contextualSpacing/>
    </w:pPr>
  </w:style>
  <w:style w:type="paragraph" w:customStyle="1" w:styleId="ListParagraph1">
    <w:name w:val="List Paragraph1"/>
    <w:basedOn w:val="a5"/>
    <w:link w:val="ListParagraph10"/>
    <w:uiPriority w:val="99"/>
    <w:rsid w:val="00313730"/>
    <w:pPr>
      <w:ind w:left="720"/>
      <w:contextualSpacing/>
    </w:pPr>
  </w:style>
  <w:style w:type="character" w:customStyle="1" w:styleId="ListParagraph10">
    <w:name w:val="List Paragraph1 Знак"/>
    <w:basedOn w:val="a6"/>
    <w:link w:val="ListParagraph1"/>
    <w:uiPriority w:val="99"/>
    <w:locked/>
    <w:rsid w:val="006527BB"/>
    <w:rPr>
      <w:rFonts w:cs="Times New Roman"/>
      <w:sz w:val="24"/>
      <w:szCs w:val="24"/>
    </w:rPr>
  </w:style>
  <w:style w:type="paragraph" w:styleId="afb">
    <w:name w:val="Document Map"/>
    <w:basedOn w:val="a5"/>
    <w:link w:val="afc"/>
    <w:uiPriority w:val="99"/>
    <w:semiHidden/>
    <w:rsid w:val="00313730"/>
    <w:pPr>
      <w:shd w:val="clear" w:color="auto" w:fill="000080"/>
    </w:pPr>
    <w:rPr>
      <w:rFonts w:ascii="Tahoma" w:hAnsi="Tahoma" w:cs="Tahoma"/>
      <w:sz w:val="20"/>
      <w:szCs w:val="20"/>
    </w:rPr>
  </w:style>
  <w:style w:type="character" w:customStyle="1" w:styleId="afc">
    <w:name w:val="Схема документа Знак"/>
    <w:basedOn w:val="a6"/>
    <w:link w:val="afb"/>
    <w:uiPriority w:val="99"/>
    <w:semiHidden/>
    <w:locked/>
    <w:rsid w:val="00313730"/>
    <w:rPr>
      <w:rFonts w:ascii="Tahoma" w:hAnsi="Tahoma" w:cs="Times New Roman"/>
      <w:lang w:val="ru-RU" w:eastAsia="ru-RU"/>
    </w:rPr>
  </w:style>
  <w:style w:type="paragraph" w:styleId="afd">
    <w:name w:val="Subtitle"/>
    <w:basedOn w:val="a5"/>
    <w:next w:val="a5"/>
    <w:link w:val="afe"/>
    <w:autoRedefine/>
    <w:uiPriority w:val="99"/>
    <w:qFormat/>
    <w:rsid w:val="001335A3"/>
    <w:pPr>
      <w:keepNext/>
      <w:spacing w:before="240" w:after="120"/>
      <w:ind w:firstLine="284"/>
      <w:jc w:val="center"/>
      <w:outlineLvl w:val="1"/>
    </w:pPr>
    <w:rPr>
      <w:b/>
      <w:bCs/>
      <w:noProof/>
      <w:sz w:val="28"/>
      <w:szCs w:val="28"/>
      <w:lang w:eastAsia="en-US"/>
    </w:rPr>
  </w:style>
  <w:style w:type="character" w:customStyle="1" w:styleId="afe">
    <w:name w:val="Подзаголовок Знак"/>
    <w:basedOn w:val="a6"/>
    <w:link w:val="afd"/>
    <w:uiPriority w:val="99"/>
    <w:locked/>
    <w:rsid w:val="001335A3"/>
    <w:rPr>
      <w:b/>
      <w:bCs/>
      <w:noProof/>
      <w:sz w:val="28"/>
      <w:szCs w:val="28"/>
      <w:lang w:eastAsia="en-US"/>
    </w:rPr>
  </w:style>
  <w:style w:type="paragraph" w:customStyle="1" w:styleId="Default">
    <w:name w:val="Default"/>
    <w:uiPriority w:val="99"/>
    <w:rsid w:val="00313730"/>
    <w:pPr>
      <w:autoSpaceDE w:val="0"/>
      <w:autoSpaceDN w:val="0"/>
      <w:adjustRightInd w:val="0"/>
    </w:pPr>
    <w:rPr>
      <w:color w:val="000000"/>
      <w:sz w:val="24"/>
      <w:szCs w:val="24"/>
      <w:lang w:eastAsia="en-US"/>
    </w:rPr>
  </w:style>
  <w:style w:type="character" w:customStyle="1" w:styleId="aff">
    <w:name w:val="Знак Знак"/>
    <w:uiPriority w:val="99"/>
    <w:locked/>
    <w:rsid w:val="00084B2F"/>
    <w:rPr>
      <w:rFonts w:ascii="Cambria" w:hAnsi="Cambria"/>
      <w:sz w:val="24"/>
      <w:lang w:val="ru-RU" w:eastAsia="ru-RU"/>
    </w:rPr>
  </w:style>
  <w:style w:type="character" w:styleId="aff0">
    <w:name w:val="Hyperlink"/>
    <w:basedOn w:val="a6"/>
    <w:uiPriority w:val="99"/>
    <w:rsid w:val="00CB0270"/>
    <w:rPr>
      <w:rFonts w:cs="Times New Roman"/>
      <w:color w:val="0000FF"/>
      <w:u w:val="single"/>
    </w:rPr>
  </w:style>
  <w:style w:type="paragraph" w:styleId="aff1">
    <w:name w:val="List Number"/>
    <w:basedOn w:val="a5"/>
    <w:uiPriority w:val="99"/>
    <w:rsid w:val="00B528AC"/>
    <w:pPr>
      <w:tabs>
        <w:tab w:val="num" w:pos="1080"/>
      </w:tabs>
      <w:spacing w:line="360" w:lineRule="auto"/>
      <w:ind w:left="1077" w:hanging="357"/>
      <w:jc w:val="both"/>
    </w:pPr>
    <w:rPr>
      <w:szCs w:val="20"/>
    </w:rPr>
  </w:style>
  <w:style w:type="paragraph" w:customStyle="1" w:styleId="110">
    <w:name w:val="Абзац списка11"/>
    <w:basedOn w:val="a5"/>
    <w:uiPriority w:val="99"/>
    <w:rsid w:val="00576AAD"/>
    <w:pPr>
      <w:ind w:left="720"/>
      <w:contextualSpacing/>
    </w:pPr>
  </w:style>
  <w:style w:type="paragraph" w:styleId="aff2">
    <w:name w:val="List Paragraph"/>
    <w:basedOn w:val="a5"/>
    <w:link w:val="aff3"/>
    <w:uiPriority w:val="99"/>
    <w:rsid w:val="00BD4001"/>
    <w:pPr>
      <w:ind w:left="720"/>
      <w:contextualSpacing/>
    </w:pPr>
  </w:style>
  <w:style w:type="character" w:customStyle="1" w:styleId="15">
    <w:name w:val="Название книги1"/>
    <w:basedOn w:val="a6"/>
    <w:uiPriority w:val="99"/>
    <w:rsid w:val="002B0693"/>
    <w:rPr>
      <w:rFonts w:cs="Times New Roman"/>
      <w:b/>
      <w:smallCaps/>
      <w:spacing w:val="5"/>
    </w:rPr>
  </w:style>
  <w:style w:type="character" w:styleId="aff4">
    <w:name w:val="FollowedHyperlink"/>
    <w:basedOn w:val="a6"/>
    <w:uiPriority w:val="99"/>
    <w:rsid w:val="007E335C"/>
    <w:rPr>
      <w:rFonts w:cs="Times New Roman"/>
      <w:color w:val="800080"/>
      <w:u w:val="single"/>
    </w:rPr>
  </w:style>
  <w:style w:type="paragraph" w:customStyle="1" w:styleId="16">
    <w:name w:val="Стиль1"/>
    <w:basedOn w:val="a5"/>
    <w:link w:val="17"/>
    <w:uiPriority w:val="99"/>
    <w:rsid w:val="007E335C"/>
    <w:pPr>
      <w:widowControl w:val="0"/>
      <w:spacing w:before="360" w:after="360"/>
      <w:ind w:firstLine="357"/>
      <w:jc w:val="both"/>
    </w:pPr>
    <w:rPr>
      <w:b/>
      <w:sz w:val="28"/>
      <w:szCs w:val="28"/>
    </w:rPr>
  </w:style>
  <w:style w:type="character" w:customStyle="1" w:styleId="17">
    <w:name w:val="Стиль1 Знак"/>
    <w:basedOn w:val="a6"/>
    <w:link w:val="16"/>
    <w:uiPriority w:val="99"/>
    <w:locked/>
    <w:rsid w:val="007E335C"/>
    <w:rPr>
      <w:rFonts w:cs="Times New Roman"/>
      <w:b/>
      <w:sz w:val="28"/>
      <w:szCs w:val="28"/>
    </w:rPr>
  </w:style>
  <w:style w:type="paragraph" w:customStyle="1" w:styleId="10">
    <w:name w:val="1 уровень"/>
    <w:basedOn w:val="aff2"/>
    <w:uiPriority w:val="99"/>
    <w:rsid w:val="00CE65E1"/>
    <w:pPr>
      <w:keepNext/>
      <w:pageBreakBefore/>
      <w:numPr>
        <w:numId w:val="14"/>
      </w:numPr>
      <w:tabs>
        <w:tab w:val="num" w:pos="360"/>
      </w:tabs>
      <w:spacing w:before="240" w:after="240"/>
      <w:ind w:left="720" w:firstLine="0"/>
      <w:jc w:val="center"/>
    </w:pPr>
    <w:rPr>
      <w:rFonts w:cs="Arial"/>
      <w:b/>
      <w:bCs/>
      <w:kern w:val="32"/>
      <w:sz w:val="32"/>
      <w:szCs w:val="32"/>
    </w:rPr>
  </w:style>
  <w:style w:type="character" w:styleId="aff5">
    <w:name w:val="annotation reference"/>
    <w:basedOn w:val="a6"/>
    <w:uiPriority w:val="99"/>
    <w:rsid w:val="000E5AB5"/>
    <w:rPr>
      <w:rFonts w:cs="Times New Roman"/>
      <w:sz w:val="16"/>
      <w:szCs w:val="16"/>
    </w:rPr>
  </w:style>
  <w:style w:type="paragraph" w:styleId="aff6">
    <w:name w:val="annotation text"/>
    <w:basedOn w:val="a5"/>
    <w:link w:val="aff7"/>
    <w:uiPriority w:val="99"/>
    <w:rsid w:val="000E5AB5"/>
    <w:rPr>
      <w:sz w:val="20"/>
      <w:szCs w:val="20"/>
    </w:rPr>
  </w:style>
  <w:style w:type="character" w:customStyle="1" w:styleId="aff7">
    <w:name w:val="Текст примечания Знак"/>
    <w:basedOn w:val="a6"/>
    <w:link w:val="aff6"/>
    <w:uiPriority w:val="99"/>
    <w:locked/>
    <w:rsid w:val="000E5AB5"/>
    <w:rPr>
      <w:rFonts w:cs="Times New Roman"/>
    </w:rPr>
  </w:style>
  <w:style w:type="paragraph" w:styleId="aff8">
    <w:name w:val="annotation subject"/>
    <w:basedOn w:val="aff6"/>
    <w:next w:val="aff6"/>
    <w:link w:val="aff9"/>
    <w:uiPriority w:val="99"/>
    <w:rsid w:val="000E5AB5"/>
    <w:rPr>
      <w:b/>
      <w:bCs/>
    </w:rPr>
  </w:style>
  <w:style w:type="character" w:customStyle="1" w:styleId="aff9">
    <w:name w:val="Тема примечания Знак"/>
    <w:basedOn w:val="aff7"/>
    <w:link w:val="aff8"/>
    <w:uiPriority w:val="99"/>
    <w:locked/>
    <w:rsid w:val="000E5AB5"/>
    <w:rPr>
      <w:b/>
      <w:bCs/>
    </w:rPr>
  </w:style>
  <w:style w:type="table" w:customStyle="1" w:styleId="51">
    <w:name w:val="Сетка таблицы5"/>
    <w:uiPriority w:val="99"/>
    <w:rsid w:val="00D25F02"/>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a">
    <w:name w:val="TOC Heading"/>
    <w:basedOn w:val="11"/>
    <w:next w:val="a5"/>
    <w:uiPriority w:val="39"/>
    <w:qFormat/>
    <w:rsid w:val="007A1F36"/>
    <w:pPr>
      <w:suppressAutoHyphens w:val="0"/>
      <w:spacing w:before="480" w:after="0" w:line="276" w:lineRule="auto"/>
      <w:jc w:val="left"/>
      <w:outlineLvl w:val="9"/>
    </w:pPr>
    <w:rPr>
      <w:rFonts w:ascii="Cambria" w:hAnsi="Cambria"/>
      <w:caps w:val="0"/>
      <w:color w:val="365F91"/>
      <w:kern w:val="0"/>
      <w:szCs w:val="28"/>
    </w:rPr>
  </w:style>
  <w:style w:type="paragraph" w:styleId="33">
    <w:name w:val="toc 3"/>
    <w:basedOn w:val="a5"/>
    <w:next w:val="a5"/>
    <w:autoRedefine/>
    <w:uiPriority w:val="39"/>
    <w:rsid w:val="000F74D6"/>
    <w:pPr>
      <w:tabs>
        <w:tab w:val="right" w:leader="dot" w:pos="9628"/>
      </w:tabs>
      <w:spacing w:before="120" w:after="120"/>
      <w:ind w:left="482"/>
    </w:pPr>
    <w:rPr>
      <w:sz w:val="22"/>
      <w:szCs w:val="20"/>
    </w:rPr>
  </w:style>
  <w:style w:type="paragraph" w:customStyle="1" w:styleId="140">
    <w:name w:val="14 обычный"/>
    <w:basedOn w:val="a5"/>
    <w:link w:val="141"/>
    <w:uiPriority w:val="99"/>
    <w:rsid w:val="005138E5"/>
    <w:pPr>
      <w:ind w:right="-79" w:firstLine="284"/>
      <w:jc w:val="both"/>
    </w:pPr>
    <w:rPr>
      <w:sz w:val="28"/>
      <w:szCs w:val="28"/>
    </w:rPr>
  </w:style>
  <w:style w:type="character" w:customStyle="1" w:styleId="141">
    <w:name w:val="14 обычный Знак"/>
    <w:basedOn w:val="a6"/>
    <w:link w:val="140"/>
    <w:uiPriority w:val="99"/>
    <w:locked/>
    <w:rsid w:val="005138E5"/>
    <w:rPr>
      <w:rFonts w:cs="Times New Roman"/>
      <w:sz w:val="28"/>
      <w:szCs w:val="28"/>
    </w:rPr>
  </w:style>
  <w:style w:type="paragraph" w:customStyle="1" w:styleId="a4">
    <w:name w:val="Маркированный"/>
    <w:basedOn w:val="ListParagraph1"/>
    <w:link w:val="18"/>
    <w:uiPriority w:val="99"/>
    <w:rsid w:val="006527BB"/>
    <w:pPr>
      <w:numPr>
        <w:numId w:val="9"/>
      </w:numPr>
      <w:tabs>
        <w:tab w:val="clear" w:pos="0"/>
        <w:tab w:val="num" w:pos="284"/>
      </w:tabs>
      <w:ind w:left="0" w:firstLine="0"/>
      <w:jc w:val="both"/>
    </w:pPr>
    <w:rPr>
      <w:sz w:val="28"/>
      <w:szCs w:val="28"/>
    </w:rPr>
  </w:style>
  <w:style w:type="character" w:customStyle="1" w:styleId="18">
    <w:name w:val="Маркированный Знак1"/>
    <w:basedOn w:val="ListParagraph10"/>
    <w:link w:val="a4"/>
    <w:uiPriority w:val="99"/>
    <w:locked/>
    <w:rsid w:val="007C4151"/>
    <w:rPr>
      <w:sz w:val="28"/>
      <w:szCs w:val="28"/>
    </w:rPr>
  </w:style>
  <w:style w:type="paragraph" w:customStyle="1" w:styleId="-">
    <w:name w:val="Маркированный -"/>
    <w:basedOn w:val="a4"/>
    <w:link w:val="-0"/>
    <w:uiPriority w:val="99"/>
    <w:rsid w:val="007C4151"/>
  </w:style>
  <w:style w:type="character" w:customStyle="1" w:styleId="affb">
    <w:name w:val="Маркированный Знак"/>
    <w:basedOn w:val="ListParagraph10"/>
    <w:link w:val="a4"/>
    <w:uiPriority w:val="99"/>
    <w:locked/>
    <w:rsid w:val="006527BB"/>
  </w:style>
  <w:style w:type="paragraph" w:customStyle="1" w:styleId="--">
    <w:name w:val="Маркированный --"/>
    <w:basedOn w:val="140"/>
    <w:link w:val="--0"/>
    <w:uiPriority w:val="99"/>
    <w:rsid w:val="007C4151"/>
  </w:style>
  <w:style w:type="character" w:customStyle="1" w:styleId="--0">
    <w:name w:val="Маркированный -- Знак"/>
    <w:basedOn w:val="141"/>
    <w:link w:val="--"/>
    <w:uiPriority w:val="99"/>
    <w:locked/>
    <w:rsid w:val="007C4151"/>
  </w:style>
  <w:style w:type="character" w:customStyle="1" w:styleId="-0">
    <w:name w:val="Маркированный - Знак"/>
    <w:basedOn w:val="18"/>
    <w:link w:val="-"/>
    <w:uiPriority w:val="99"/>
    <w:locked/>
    <w:rsid w:val="007C4151"/>
  </w:style>
  <w:style w:type="character" w:styleId="affc">
    <w:name w:val="Emphasis"/>
    <w:basedOn w:val="a6"/>
    <w:uiPriority w:val="99"/>
    <w:qFormat/>
    <w:rsid w:val="003630E2"/>
    <w:rPr>
      <w:rFonts w:cs="Times New Roman"/>
      <w:i/>
      <w:iCs/>
      <w:sz w:val="28"/>
    </w:rPr>
  </w:style>
  <w:style w:type="character" w:customStyle="1" w:styleId="27">
    <w:name w:val="Знак Знак2"/>
    <w:uiPriority w:val="99"/>
    <w:rsid w:val="00E16824"/>
    <w:rPr>
      <w:b/>
      <w:caps/>
      <w:kern w:val="32"/>
      <w:sz w:val="32"/>
      <w:lang w:val="ru-RU" w:eastAsia="en-US"/>
    </w:rPr>
  </w:style>
  <w:style w:type="character" w:customStyle="1" w:styleId="19">
    <w:name w:val="Знак Знак1"/>
    <w:uiPriority w:val="99"/>
    <w:rsid w:val="00E16824"/>
    <w:rPr>
      <w:sz w:val="24"/>
      <w:lang w:val="ru-RU" w:eastAsia="ru-RU"/>
    </w:rPr>
  </w:style>
  <w:style w:type="character" w:styleId="affd">
    <w:name w:val="endnote reference"/>
    <w:basedOn w:val="a6"/>
    <w:uiPriority w:val="99"/>
    <w:rsid w:val="00E16824"/>
    <w:rPr>
      <w:rFonts w:cs="Times New Roman"/>
      <w:vertAlign w:val="superscript"/>
    </w:rPr>
  </w:style>
  <w:style w:type="character" w:customStyle="1" w:styleId="spelle">
    <w:name w:val="spelle"/>
    <w:basedOn w:val="a6"/>
    <w:uiPriority w:val="99"/>
    <w:rsid w:val="00E16824"/>
    <w:rPr>
      <w:rFonts w:cs="Times New Roman"/>
    </w:rPr>
  </w:style>
  <w:style w:type="character" w:styleId="affe">
    <w:name w:val="Strong"/>
    <w:basedOn w:val="a6"/>
    <w:uiPriority w:val="99"/>
    <w:qFormat/>
    <w:rsid w:val="00E16824"/>
    <w:rPr>
      <w:rFonts w:cs="Times New Roman"/>
      <w:b/>
    </w:rPr>
  </w:style>
  <w:style w:type="paragraph" w:styleId="afff">
    <w:name w:val="Signature"/>
    <w:basedOn w:val="a5"/>
    <w:link w:val="afff0"/>
    <w:uiPriority w:val="99"/>
    <w:rsid w:val="00E16824"/>
    <w:pPr>
      <w:ind w:left="4252"/>
    </w:pPr>
  </w:style>
  <w:style w:type="character" w:customStyle="1" w:styleId="afff0">
    <w:name w:val="Подпись Знак"/>
    <w:basedOn w:val="a6"/>
    <w:link w:val="afff"/>
    <w:uiPriority w:val="99"/>
    <w:locked/>
    <w:rsid w:val="00E16824"/>
    <w:rPr>
      <w:rFonts w:cs="Times New Roman"/>
      <w:sz w:val="24"/>
      <w:szCs w:val="24"/>
    </w:rPr>
  </w:style>
  <w:style w:type="paragraph" w:customStyle="1" w:styleId="1">
    <w:name w:val="1Маркированный"/>
    <w:basedOn w:val="a5"/>
    <w:link w:val="1a"/>
    <w:uiPriority w:val="99"/>
    <w:rsid w:val="005C4918"/>
    <w:pPr>
      <w:numPr>
        <w:numId w:val="7"/>
      </w:numPr>
      <w:jc w:val="both"/>
    </w:pPr>
    <w:rPr>
      <w:sz w:val="28"/>
      <w:szCs w:val="28"/>
    </w:rPr>
  </w:style>
  <w:style w:type="paragraph" w:customStyle="1" w:styleId="afff1">
    <w:name w:val="Букв.маркированный"/>
    <w:basedOn w:val="a5"/>
    <w:link w:val="afff2"/>
    <w:uiPriority w:val="99"/>
    <w:rsid w:val="00D86E27"/>
    <w:pPr>
      <w:ind w:firstLine="425"/>
      <w:jc w:val="both"/>
    </w:pPr>
    <w:rPr>
      <w:sz w:val="28"/>
      <w:szCs w:val="28"/>
    </w:rPr>
  </w:style>
  <w:style w:type="character" w:customStyle="1" w:styleId="1a">
    <w:name w:val="1Маркированный Знак"/>
    <w:basedOn w:val="a6"/>
    <w:link w:val="1"/>
    <w:uiPriority w:val="99"/>
    <w:locked/>
    <w:rsid w:val="005C4918"/>
    <w:rPr>
      <w:sz w:val="28"/>
      <w:szCs w:val="28"/>
    </w:rPr>
  </w:style>
  <w:style w:type="paragraph" w:customStyle="1" w:styleId="a1">
    <w:name w:val="Цифр.маркированный"/>
    <w:basedOn w:val="a5"/>
    <w:link w:val="afff3"/>
    <w:uiPriority w:val="99"/>
    <w:rsid w:val="007D202D"/>
    <w:pPr>
      <w:numPr>
        <w:numId w:val="28"/>
      </w:numPr>
      <w:tabs>
        <w:tab w:val="left" w:pos="993"/>
        <w:tab w:val="left" w:pos="1134"/>
      </w:tabs>
      <w:jc w:val="both"/>
    </w:pPr>
    <w:rPr>
      <w:sz w:val="28"/>
      <w:szCs w:val="28"/>
    </w:rPr>
  </w:style>
  <w:style w:type="character" w:customStyle="1" w:styleId="afff2">
    <w:name w:val="Букв.маркированный Знак"/>
    <w:basedOn w:val="a6"/>
    <w:link w:val="afff1"/>
    <w:uiPriority w:val="99"/>
    <w:locked/>
    <w:rsid w:val="00D86E27"/>
    <w:rPr>
      <w:rFonts w:cs="Times New Roman"/>
      <w:sz w:val="28"/>
      <w:szCs w:val="28"/>
    </w:rPr>
  </w:style>
  <w:style w:type="paragraph" w:customStyle="1" w:styleId="afff4">
    <w:name w:val="Цифр. маркир"/>
    <w:basedOn w:val="aff2"/>
    <w:link w:val="afff5"/>
    <w:uiPriority w:val="99"/>
    <w:rsid w:val="0017218C"/>
    <w:pPr>
      <w:widowControl w:val="0"/>
      <w:tabs>
        <w:tab w:val="left" w:pos="567"/>
        <w:tab w:val="num" w:pos="1077"/>
      </w:tabs>
      <w:ind w:left="567" w:hanging="425"/>
      <w:jc w:val="both"/>
    </w:pPr>
    <w:rPr>
      <w:sz w:val="28"/>
      <w:szCs w:val="28"/>
    </w:rPr>
  </w:style>
  <w:style w:type="character" w:customStyle="1" w:styleId="afff3">
    <w:name w:val="Цифр.маркированный Знак"/>
    <w:basedOn w:val="a6"/>
    <w:link w:val="a1"/>
    <w:uiPriority w:val="99"/>
    <w:locked/>
    <w:rsid w:val="007D202D"/>
    <w:rPr>
      <w:sz w:val="28"/>
      <w:szCs w:val="28"/>
    </w:rPr>
  </w:style>
  <w:style w:type="paragraph" w:customStyle="1" w:styleId="a2">
    <w:name w:val="Точка Маркированный"/>
    <w:basedOn w:val="a5"/>
    <w:link w:val="afff6"/>
    <w:uiPriority w:val="99"/>
    <w:rsid w:val="00BA21EA"/>
    <w:pPr>
      <w:numPr>
        <w:numId w:val="8"/>
      </w:numPr>
      <w:jc w:val="both"/>
    </w:pPr>
    <w:rPr>
      <w:sz w:val="28"/>
      <w:szCs w:val="28"/>
    </w:rPr>
  </w:style>
  <w:style w:type="character" w:customStyle="1" w:styleId="aff3">
    <w:name w:val="Абзац списка Знак"/>
    <w:basedOn w:val="a6"/>
    <w:link w:val="aff2"/>
    <w:uiPriority w:val="99"/>
    <w:locked/>
    <w:rsid w:val="001E6967"/>
    <w:rPr>
      <w:rFonts w:cs="Times New Roman"/>
      <w:sz w:val="24"/>
      <w:szCs w:val="24"/>
    </w:rPr>
  </w:style>
  <w:style w:type="character" w:customStyle="1" w:styleId="afff5">
    <w:name w:val="Цифр. маркир Знак"/>
    <w:basedOn w:val="aff3"/>
    <w:link w:val="afff4"/>
    <w:uiPriority w:val="99"/>
    <w:locked/>
    <w:rsid w:val="0017218C"/>
    <w:rPr>
      <w:sz w:val="28"/>
      <w:szCs w:val="28"/>
    </w:rPr>
  </w:style>
  <w:style w:type="character" w:customStyle="1" w:styleId="afff6">
    <w:name w:val="Точка Маркированный Знак"/>
    <w:basedOn w:val="23"/>
    <w:link w:val="a2"/>
    <w:uiPriority w:val="99"/>
    <w:locked/>
    <w:rsid w:val="00BA21EA"/>
    <w:rPr>
      <w:sz w:val="28"/>
      <w:szCs w:val="28"/>
    </w:rPr>
  </w:style>
  <w:style w:type="paragraph" w:customStyle="1" w:styleId="afff7">
    <w:name w:val="ДЛя приложений"/>
    <w:basedOn w:val="afd"/>
    <w:link w:val="afff8"/>
    <w:uiPriority w:val="99"/>
    <w:qFormat/>
    <w:rsid w:val="00165F19"/>
    <w:pPr>
      <w:spacing w:before="0" w:after="0"/>
      <w:jc w:val="right"/>
    </w:pPr>
  </w:style>
  <w:style w:type="paragraph" w:styleId="91">
    <w:name w:val="toc 9"/>
    <w:basedOn w:val="a5"/>
    <w:next w:val="a5"/>
    <w:autoRedefine/>
    <w:uiPriority w:val="39"/>
    <w:rsid w:val="002A1BFF"/>
    <w:pPr>
      <w:ind w:left="1920"/>
    </w:pPr>
    <w:rPr>
      <w:rFonts w:ascii="Calibri" w:hAnsi="Calibri"/>
      <w:sz w:val="20"/>
      <w:szCs w:val="20"/>
    </w:rPr>
  </w:style>
  <w:style w:type="paragraph" w:styleId="41">
    <w:name w:val="toc 4"/>
    <w:basedOn w:val="a5"/>
    <w:next w:val="a5"/>
    <w:autoRedefine/>
    <w:uiPriority w:val="39"/>
    <w:rsid w:val="000F0CD5"/>
    <w:pPr>
      <w:ind w:left="720"/>
    </w:pPr>
    <w:rPr>
      <w:rFonts w:ascii="Calibri" w:hAnsi="Calibri"/>
      <w:sz w:val="20"/>
      <w:szCs w:val="20"/>
    </w:rPr>
  </w:style>
  <w:style w:type="character" w:customStyle="1" w:styleId="afff8">
    <w:name w:val="ДЛя приложений Знак"/>
    <w:basedOn w:val="afe"/>
    <w:link w:val="afff7"/>
    <w:uiPriority w:val="99"/>
    <w:locked/>
    <w:rsid w:val="00165F19"/>
  </w:style>
  <w:style w:type="paragraph" w:styleId="52">
    <w:name w:val="toc 5"/>
    <w:basedOn w:val="a5"/>
    <w:next w:val="a5"/>
    <w:autoRedefine/>
    <w:uiPriority w:val="39"/>
    <w:rsid w:val="000F0CD5"/>
    <w:pPr>
      <w:ind w:left="960"/>
    </w:pPr>
    <w:rPr>
      <w:rFonts w:ascii="Calibri" w:hAnsi="Calibri"/>
      <w:sz w:val="20"/>
      <w:szCs w:val="20"/>
    </w:rPr>
  </w:style>
  <w:style w:type="paragraph" w:styleId="61">
    <w:name w:val="toc 6"/>
    <w:basedOn w:val="a5"/>
    <w:next w:val="a5"/>
    <w:autoRedefine/>
    <w:uiPriority w:val="39"/>
    <w:rsid w:val="000F0CD5"/>
    <w:pPr>
      <w:ind w:left="1200"/>
    </w:pPr>
    <w:rPr>
      <w:rFonts w:ascii="Calibri" w:hAnsi="Calibri"/>
      <w:sz w:val="20"/>
      <w:szCs w:val="20"/>
    </w:rPr>
  </w:style>
  <w:style w:type="paragraph" w:styleId="71">
    <w:name w:val="toc 7"/>
    <w:basedOn w:val="a5"/>
    <w:next w:val="a5"/>
    <w:autoRedefine/>
    <w:uiPriority w:val="39"/>
    <w:rsid w:val="000F0CD5"/>
    <w:pPr>
      <w:ind w:left="1440"/>
    </w:pPr>
    <w:rPr>
      <w:rFonts w:ascii="Calibri" w:hAnsi="Calibri"/>
      <w:sz w:val="20"/>
      <w:szCs w:val="20"/>
    </w:rPr>
  </w:style>
  <w:style w:type="paragraph" w:styleId="81">
    <w:name w:val="toc 8"/>
    <w:basedOn w:val="a5"/>
    <w:next w:val="a5"/>
    <w:autoRedefine/>
    <w:uiPriority w:val="39"/>
    <w:rsid w:val="000F0CD5"/>
    <w:pPr>
      <w:ind w:left="1680"/>
    </w:pPr>
    <w:rPr>
      <w:rFonts w:ascii="Calibri" w:hAnsi="Calibri"/>
      <w:sz w:val="20"/>
      <w:szCs w:val="20"/>
    </w:rPr>
  </w:style>
  <w:style w:type="paragraph" w:customStyle="1" w:styleId="28">
    <w:name w:val="2 Подзаголовок"/>
    <w:basedOn w:val="afd"/>
    <w:link w:val="29"/>
    <w:uiPriority w:val="99"/>
    <w:rsid w:val="00910BF5"/>
    <w:rPr>
      <w:sz w:val="26"/>
    </w:rPr>
  </w:style>
  <w:style w:type="character" w:customStyle="1" w:styleId="29">
    <w:name w:val="2 Подзаголовок Знак"/>
    <w:basedOn w:val="afe"/>
    <w:link w:val="28"/>
    <w:uiPriority w:val="99"/>
    <w:locked/>
    <w:rsid w:val="00910BF5"/>
    <w:rPr>
      <w:bCs/>
      <w:szCs w:val="28"/>
    </w:rPr>
  </w:style>
  <w:style w:type="character" w:customStyle="1" w:styleId="2a">
    <w:name w:val="Основной текст (2)"/>
    <w:basedOn w:val="a6"/>
    <w:uiPriority w:val="99"/>
    <w:rsid w:val="0073365C"/>
    <w:rPr>
      <w:rFonts w:ascii="Times New Roman" w:hAnsi="Times New Roman" w:cs="Times New Roman"/>
      <w:color w:val="000000"/>
      <w:spacing w:val="0"/>
      <w:w w:val="100"/>
      <w:position w:val="0"/>
      <w:sz w:val="22"/>
      <w:szCs w:val="22"/>
      <w:u w:val="none"/>
      <w:lang w:val="ru-RU" w:eastAsia="ru-RU"/>
    </w:rPr>
  </w:style>
  <w:style w:type="character" w:customStyle="1" w:styleId="2b">
    <w:name w:val="Основной текст (2) + Полужирный"/>
    <w:basedOn w:val="a6"/>
    <w:uiPriority w:val="99"/>
    <w:rsid w:val="0073365C"/>
    <w:rPr>
      <w:rFonts w:ascii="Times New Roman" w:hAnsi="Times New Roman" w:cs="Times New Roman"/>
      <w:b/>
      <w:bCs/>
      <w:color w:val="000000"/>
      <w:spacing w:val="0"/>
      <w:w w:val="100"/>
      <w:position w:val="0"/>
      <w:sz w:val="22"/>
      <w:szCs w:val="22"/>
      <w:u w:val="none"/>
      <w:lang w:val="ru-RU" w:eastAsia="ru-RU"/>
    </w:rPr>
  </w:style>
  <w:style w:type="paragraph" w:styleId="afff9">
    <w:name w:val="No Spacing"/>
    <w:uiPriority w:val="99"/>
    <w:rsid w:val="00B60489"/>
    <w:rPr>
      <w:rFonts w:ascii="Calibri" w:hAnsi="Calibri"/>
      <w:sz w:val="22"/>
      <w:szCs w:val="22"/>
    </w:rPr>
  </w:style>
  <w:style w:type="paragraph" w:customStyle="1" w:styleId="a0">
    <w:name w:val="ТочкаМаркированный"/>
    <w:basedOn w:val="1"/>
    <w:link w:val="afffa"/>
    <w:uiPriority w:val="99"/>
    <w:rsid w:val="00E37525"/>
    <w:pPr>
      <w:numPr>
        <w:numId w:val="32"/>
      </w:numPr>
      <w:ind w:left="1077" w:hanging="360"/>
    </w:pPr>
    <w:rPr>
      <w:lang w:eastAsia="en-US"/>
    </w:rPr>
  </w:style>
  <w:style w:type="character" w:customStyle="1" w:styleId="afffa">
    <w:name w:val="ТочкаМаркированный Знак"/>
    <w:basedOn w:val="1a"/>
    <w:link w:val="a0"/>
    <w:uiPriority w:val="99"/>
    <w:locked/>
    <w:rsid w:val="00E37525"/>
    <w:rPr>
      <w:lang w:eastAsia="en-US"/>
    </w:rPr>
  </w:style>
  <w:style w:type="paragraph" w:styleId="afffb">
    <w:name w:val="Revision"/>
    <w:hidden/>
    <w:uiPriority w:val="99"/>
    <w:semiHidden/>
    <w:rsid w:val="005F07AB"/>
    <w:rPr>
      <w:sz w:val="24"/>
      <w:szCs w:val="24"/>
    </w:rPr>
  </w:style>
  <w:style w:type="paragraph" w:customStyle="1" w:styleId="a3">
    <w:name w:val="Перечень примечаний"/>
    <w:basedOn w:val="a5"/>
    <w:uiPriority w:val="99"/>
    <w:rsid w:val="00820BBA"/>
    <w:pPr>
      <w:numPr>
        <w:numId w:val="36"/>
      </w:numPr>
      <w:jc w:val="both"/>
    </w:pPr>
    <w:rPr>
      <w:sz w:val="22"/>
    </w:rPr>
  </w:style>
  <w:style w:type="paragraph" w:customStyle="1" w:styleId="2">
    <w:name w:val="МР заголовок2"/>
    <w:basedOn w:val="a5"/>
    <w:next w:val="a5"/>
    <w:link w:val="2c"/>
    <w:uiPriority w:val="99"/>
    <w:rsid w:val="00FB5143"/>
    <w:pPr>
      <w:keepNext/>
      <w:keepLines/>
      <w:numPr>
        <w:ilvl w:val="1"/>
        <w:numId w:val="2"/>
      </w:numPr>
      <w:spacing w:before="120" w:after="120"/>
      <w:ind w:left="788" w:hanging="431"/>
      <w:contextualSpacing/>
      <w:outlineLvl w:val="1"/>
    </w:pPr>
    <w:rPr>
      <w:b/>
      <w:sz w:val="28"/>
      <w:szCs w:val="28"/>
      <w:lang w:eastAsia="en-US"/>
    </w:rPr>
  </w:style>
  <w:style w:type="character" w:customStyle="1" w:styleId="2c">
    <w:name w:val="МР заголовок2 Знак"/>
    <w:basedOn w:val="a6"/>
    <w:link w:val="2"/>
    <w:uiPriority w:val="99"/>
    <w:locked/>
    <w:rsid w:val="00FB5143"/>
    <w:rPr>
      <w:rFonts w:cs="Times New Roman"/>
      <w:b/>
      <w:sz w:val="28"/>
      <w:szCs w:val="28"/>
      <w:lang w:val="ru-RU" w:eastAsia="en-US" w:bidi="ar-SA"/>
    </w:rPr>
  </w:style>
  <w:style w:type="paragraph" w:customStyle="1" w:styleId="1b">
    <w:name w:val="МР заголовок1"/>
    <w:basedOn w:val="aff2"/>
    <w:next w:val="2"/>
    <w:link w:val="1c"/>
    <w:uiPriority w:val="99"/>
    <w:rsid w:val="00272B5B"/>
    <w:pPr>
      <w:keepNext/>
      <w:keepLines/>
      <w:pageBreakBefore/>
      <w:tabs>
        <w:tab w:val="num" w:pos="360"/>
      </w:tabs>
      <w:spacing w:after="120"/>
      <w:ind w:left="357" w:hanging="357"/>
      <w:outlineLvl w:val="0"/>
    </w:pPr>
    <w:rPr>
      <w:b/>
      <w:sz w:val="32"/>
      <w:szCs w:val="28"/>
      <w:lang w:eastAsia="en-US"/>
    </w:rPr>
  </w:style>
  <w:style w:type="character" w:customStyle="1" w:styleId="1c">
    <w:name w:val="МР заголовок1 Знак"/>
    <w:basedOn w:val="a6"/>
    <w:link w:val="1b"/>
    <w:uiPriority w:val="99"/>
    <w:locked/>
    <w:rsid w:val="00272B5B"/>
    <w:rPr>
      <w:rFonts w:cs="Times New Roman"/>
      <w:b/>
      <w:sz w:val="28"/>
      <w:szCs w:val="28"/>
      <w:lang w:val="ru-RU" w:eastAsia="en-US" w:bidi="ar-SA"/>
    </w:rPr>
  </w:style>
  <w:style w:type="paragraph" w:customStyle="1" w:styleId="1d">
    <w:name w:val="Текст1"/>
    <w:basedOn w:val="140"/>
    <w:link w:val="1e"/>
    <w:qFormat/>
    <w:rsid w:val="002D3A40"/>
  </w:style>
  <w:style w:type="character" w:customStyle="1" w:styleId="1e">
    <w:name w:val="Текст1 Знак"/>
    <w:basedOn w:val="141"/>
    <w:link w:val="1d"/>
    <w:rsid w:val="002D3A40"/>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6E43E163CE247226FB02B16F40E56B9B11DAAD56AEEC9FDD5C45F03C2C841CC565344460CA4301D97407G" TargetMode="External"/><Relationship Id="rId13" Type="http://schemas.openxmlformats.org/officeDocument/2006/relationships/hyperlink" Target="file:///F:\&#1048;&#1085;&#1089;&#1090;&#1088;&#1091;&#1082;&#1090;&#1080;&#1074;&#1085;&#1086;-&#1084;&#1077;&#1090;&#1086;&#1076;&#1080;&#1095;&#1077;&#1089;&#1082;&#1080;&#1077;%20&#1084;&#1072;&#1090;&#1077;&#1088;&#1080;&#1072;&#1083;&#1099;%20&#1043;&#1048;&#1040;-9\&#1056;&#1091;&#1082;&#1086;&#1074;&#1086;&#1076;&#1089;&#1090;&#1074;&#1086;%20&#1076;&#1083;&#1103;%20&#1101;&#1082;&#1089;&#1087;&#1077;&#1088;&#1090;&#1086;&#1074;.doc" TargetMode="External"/><Relationship Id="rId18" Type="http://schemas.openxmlformats.org/officeDocument/2006/relationships/hyperlink" Target="file:///\\&#1057;&#1045;&#1050;&#1056;&#1045;&#1058;&#1040;&#1056;&#1068;\Share\&#1052;&#1072;&#1090;&#1074;&#1077;&#1077;&#1074;&#1072;%20&#1045;.&#1053;\&#1048;&#1052;&#1052;-2019\&#1055;&#1086;&#1088;&#1103;&#1076;&#1086;&#1082;%20&#1087;&#1088;&#1086;&#1074;&#1077;&#1076;&#1077;&#1085;&#1080;&#1103;%20&#1043;&#1048;&#1040;%20&#1087;&#1086;%20&#1086;&#1073;&#1088;&#1072;&#1079;&#1086;&#1074;&#1072;&#1090;&#1077;&#1083;&#1100;&#1085;&#1099;&#1084;%20&#1087;&#1088;&#1086;&#1075;&#1088;&#1072;&#1084;&#1084;&#1072;&#1084;%20&#1086;&#1089;&#1085;&#1086;&#1074;&#1085;&#1086;&#1075;&#1086;%20&#1086;&#1073;&#1097;&#1077;&#1075;&#1086;%20&#1086;&#1073;&#1088;&#1072;&#1079;&#1086;&#1074;&#1072;&#1085;&#1080;&#1103;%20&#1055;&#1088;&#1080;&#1082;&#1072;&#1079;%20&#1086;&#1090;%2025%20&#1076;&#1077;&#1082;&#1072;&#1073;&#1088;&#1103;%202013%20&#1075;.%20N%201394.docx" TargetMode="External"/><Relationship Id="rId26"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footer" Target="footer3.xml"/><Relationship Id="rId34"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hyperlink" Target="http://www.fipi.ru/oge-i-gve-9/demoversii-specifikacii-kodifikatory" TargetMode="External"/><Relationship Id="rId17" Type="http://schemas.openxmlformats.org/officeDocument/2006/relationships/image" Target="media/image3.emf"/><Relationship Id="rId25" Type="http://schemas.openxmlformats.org/officeDocument/2006/relationships/image" Target="media/image5.jpeg"/><Relationship Id="rId33"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footer" Target="footer2.xml"/><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F:\&#1048;&#1085;&#1089;&#1090;&#1088;&#1091;&#1082;&#1090;&#1080;&#1074;&#1085;&#1086;-&#1084;&#1077;&#1090;&#1086;&#1076;&#1080;&#1095;&#1077;&#1089;&#1082;&#1080;&#1077;%20&#1084;&#1072;&#1090;&#1077;&#1088;&#1080;&#1072;&#1083;&#1099;%20&#1043;&#1048;&#1040;-9\&#1051;&#1048;%20&#1054;&#1043;&#1069;%20&#1057;&#1055;&#1045;&#1062;&#1048;&#1060;%202018.pdf" TargetMode="External"/><Relationship Id="rId24" Type="http://schemas.openxmlformats.org/officeDocument/2006/relationships/image" Target="media/image4.jpeg"/><Relationship Id="rId32" Type="http://schemas.openxmlformats.org/officeDocument/2006/relationships/image" Target="media/image12.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footer" Target="footer5.xml"/><Relationship Id="rId28" Type="http://schemas.openxmlformats.org/officeDocument/2006/relationships/image" Target="media/image8.png"/><Relationship Id="rId36" Type="http://schemas.openxmlformats.org/officeDocument/2006/relationships/fontTable" Target="fontTable.xml"/><Relationship Id="rId10" Type="http://schemas.openxmlformats.org/officeDocument/2006/relationships/hyperlink" Target="http://fipi.ru/" TargetMode="External"/><Relationship Id="rId19" Type="http://schemas.openxmlformats.org/officeDocument/2006/relationships/footer" Target="footer1.xml"/><Relationship Id="rId31"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hyperlink" Target="http://fipi.ru/" TargetMode="External"/><Relationship Id="rId14" Type="http://schemas.openxmlformats.org/officeDocument/2006/relationships/image" Target="media/image1.png"/><Relationship Id="rId22" Type="http://schemas.openxmlformats.org/officeDocument/2006/relationships/footer" Target="footer4.xml"/><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image" Target="media/image15.png"/></Relationships>
</file>

<file path=word/_rels/footnotes.xml.rels><?xml version="1.0" encoding="UTF-8" standalone="yes"?>
<Relationships xmlns="http://schemas.openxmlformats.org/package/2006/relationships"><Relationship Id="rId1" Type="http://schemas.openxmlformats.org/officeDocument/2006/relationships/hyperlink" Target="file:///\\&#1057;&#1045;&#1050;&#1056;&#1045;&#1058;&#1040;&#1056;&#1068;\Share\&#1052;&#1072;&#1090;&#1074;&#1077;&#1077;&#1074;&#1072;%20&#1045;.&#1053;\&#1048;&#1052;&#1052;-2019\&#1052;&#1077;&#1090;&#1086;&#1076;&#1080;&#1095;&#1077;&#1089;&#1082;&#1080;&#1077;%20&#1088;&#1077;&#1082;&#1086;&#1084;&#1077;&#1085;&#1076;&#1072;&#1094;&#1080;&#1080;%20&#1087;&#1086;%20&#1086;&#1088;&#1075;&#1072;&#1085;&#1080;&#1079;&#1072;&#1094;&#1080;&#1080;%20&#1080;%20&#1087;&#1088;&#1086;&#1074;&#1077;&#1076;&#1077;&#1085;&#1080;&#1102;%20&#1043;&#1048;&#1040;%20&#1076;&#1083;&#1103;%20&#1083;&#1080;&#1094;%20&#1089;%20&#1054;&#1042;&#1047;%202018.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5148A43-A4E7-4FAE-BCE5-F8DE288C51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1675</TotalTime>
  <Pages>184</Pages>
  <Words>58928</Words>
  <Characters>335895</Characters>
  <Application>Microsoft Office Word</Application>
  <DocSecurity>0</DocSecurity>
  <Lines>2799</Lines>
  <Paragraphs>788</Paragraphs>
  <ScaleCrop>false</ScaleCrop>
  <HeadingPairs>
    <vt:vector size="2" baseType="variant">
      <vt:variant>
        <vt:lpstr>Название</vt:lpstr>
      </vt:variant>
      <vt:variant>
        <vt:i4>1</vt:i4>
      </vt:variant>
    </vt:vector>
  </HeadingPairs>
  <TitlesOfParts>
    <vt:vector size="1" baseType="lpstr">
      <vt:lpstr/>
    </vt:vector>
  </TitlesOfParts>
  <Company>ГБУ ПО ЦОКО</Company>
  <LinksUpToDate>false</LinksUpToDate>
  <CharactersWithSpaces>394035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Матвеева</dc:creator>
  <cp:lastModifiedBy>1</cp:lastModifiedBy>
  <cp:revision>22</cp:revision>
  <cp:lastPrinted>2019-03-28T06:44:00Z</cp:lastPrinted>
  <dcterms:created xsi:type="dcterms:W3CDTF">2019-03-21T09:26:00Z</dcterms:created>
  <dcterms:modified xsi:type="dcterms:W3CDTF">2019-03-29T13:13:00Z</dcterms:modified>
</cp:coreProperties>
</file>