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34" w:rsidRDefault="00152834" w:rsidP="00D116BF">
      <w:pPr>
        <w:jc w:val="center"/>
        <w:rPr>
          <w:rStyle w:val="Strong"/>
          <w:sz w:val="28"/>
        </w:rPr>
      </w:pPr>
      <w:bookmarkStart w:id="0" w:name="_GoBack"/>
      <w:bookmarkEnd w:id="0"/>
      <w:r w:rsidRPr="005E0053">
        <w:rPr>
          <w:rStyle w:val="Strong"/>
          <w:sz w:val="28"/>
        </w:rPr>
        <w:t xml:space="preserve">Часть 2. </w:t>
      </w:r>
    </w:p>
    <w:p w:rsidR="00152834" w:rsidRDefault="00152834" w:rsidP="00D116BF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Методический анализ результатов ОГЭ </w:t>
      </w:r>
      <w:r>
        <w:rPr>
          <w:rStyle w:val="Strong"/>
          <w:sz w:val="28"/>
        </w:rPr>
        <w:br/>
      </w:r>
      <w:r w:rsidRPr="005E0053">
        <w:rPr>
          <w:rStyle w:val="Strong"/>
          <w:sz w:val="28"/>
        </w:rPr>
        <w:t>по учебн</w:t>
      </w:r>
      <w:r>
        <w:rPr>
          <w:rStyle w:val="Strong"/>
          <w:sz w:val="28"/>
        </w:rPr>
        <w:t>ому</w:t>
      </w:r>
      <w:r w:rsidRPr="005E0053">
        <w:rPr>
          <w:rStyle w:val="Strong"/>
          <w:sz w:val="28"/>
        </w:rPr>
        <w:t xml:space="preserve"> предмет</w:t>
      </w:r>
      <w:r>
        <w:rPr>
          <w:rStyle w:val="Strong"/>
          <w:sz w:val="28"/>
        </w:rPr>
        <w:t>у</w:t>
      </w:r>
      <w:r>
        <w:rPr>
          <w:rStyle w:val="Strong"/>
          <w:sz w:val="28"/>
        </w:rPr>
        <w:br/>
        <w:t xml:space="preserve"> «География» </w:t>
      </w:r>
    </w:p>
    <w:p w:rsidR="00152834" w:rsidRPr="00CE7779" w:rsidRDefault="00152834" w:rsidP="00D116BF">
      <w:pPr>
        <w:jc w:val="center"/>
        <w:rPr>
          <w:rStyle w:val="Strong"/>
          <w:b w:val="0"/>
          <w:i/>
          <w:sz w:val="22"/>
        </w:rPr>
      </w:pPr>
      <w:r w:rsidRPr="00CE7779">
        <w:rPr>
          <w:rStyle w:val="Strong"/>
          <w:b w:val="0"/>
          <w:i/>
          <w:sz w:val="22"/>
        </w:rPr>
        <w:t>(</w:t>
      </w:r>
      <w:r>
        <w:rPr>
          <w:rStyle w:val="Strong"/>
          <w:b w:val="0"/>
          <w:i/>
          <w:sz w:val="22"/>
        </w:rPr>
        <w:t xml:space="preserve">наименование </w:t>
      </w:r>
      <w:r w:rsidRPr="00CE7779">
        <w:rPr>
          <w:rStyle w:val="Strong"/>
          <w:b w:val="0"/>
          <w:i/>
          <w:sz w:val="22"/>
        </w:rPr>
        <w:t>учебн</w:t>
      </w:r>
      <w:r>
        <w:rPr>
          <w:rStyle w:val="Strong"/>
          <w:b w:val="0"/>
          <w:i/>
          <w:sz w:val="22"/>
        </w:rPr>
        <w:t>ого</w:t>
      </w:r>
      <w:r w:rsidRPr="00CE7779">
        <w:rPr>
          <w:rStyle w:val="Strong"/>
          <w:b w:val="0"/>
          <w:i/>
          <w:sz w:val="22"/>
        </w:rPr>
        <w:t xml:space="preserve"> предмет</w:t>
      </w:r>
      <w:r>
        <w:rPr>
          <w:rStyle w:val="Strong"/>
          <w:b w:val="0"/>
          <w:i/>
          <w:sz w:val="22"/>
        </w:rPr>
        <w:t>а</w:t>
      </w:r>
      <w:r w:rsidRPr="00CE7779">
        <w:rPr>
          <w:rStyle w:val="Strong"/>
          <w:b w:val="0"/>
          <w:i/>
          <w:sz w:val="22"/>
        </w:rPr>
        <w:t>)</w:t>
      </w:r>
    </w:p>
    <w:p w:rsidR="00152834" w:rsidRDefault="00152834" w:rsidP="00D116BF">
      <w:pPr>
        <w:ind w:left="426" w:hanging="426"/>
        <w:rPr>
          <w:i/>
        </w:rPr>
      </w:pPr>
    </w:p>
    <w:p w:rsidR="00152834" w:rsidRDefault="00152834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152834" w:rsidRPr="00BB7705" w:rsidRDefault="00152834" w:rsidP="00BB7705">
      <w:bookmarkStart w:id="4" w:name="_Toc424490577"/>
      <w:bookmarkEnd w:id="1"/>
      <w:bookmarkEnd w:id="2"/>
      <w:bookmarkEnd w:id="3"/>
      <w:r w:rsidRPr="00BB7705">
        <w:rPr>
          <w:b/>
        </w:rPr>
        <w:t>2.1.  Количество участников ОГЭ по учебному предмету (за последние 3 года)</w:t>
      </w:r>
    </w:p>
    <w:p w:rsidR="00152834" w:rsidRPr="00BB7705" w:rsidRDefault="00152834" w:rsidP="00BB7705">
      <w:pPr>
        <w:spacing w:before="120" w:after="120"/>
        <w:ind w:firstLine="539"/>
        <w:jc w:val="right"/>
        <w:rPr>
          <w:b/>
          <w:bCs/>
        </w:rPr>
      </w:pPr>
      <w:r w:rsidRPr="00BB7705"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152834" w:rsidRPr="00384A54" w:rsidTr="00BB7705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  <w:rPr>
                <w:b/>
              </w:rPr>
            </w:pPr>
            <w:r w:rsidRPr="00BB7705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  <w:rPr>
                <w:b/>
              </w:rPr>
            </w:pPr>
            <w:r w:rsidRPr="00BB7705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  <w:rPr>
                <w:b/>
              </w:rPr>
            </w:pPr>
            <w:r w:rsidRPr="00BB7705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  <w:rPr>
                <w:b/>
              </w:rPr>
            </w:pPr>
            <w:r w:rsidRPr="00BB7705">
              <w:rPr>
                <w:b/>
              </w:rPr>
              <w:t>2019</w:t>
            </w:r>
          </w:p>
        </w:tc>
      </w:tr>
      <w:tr w:rsidR="00152834" w:rsidRPr="00384A54" w:rsidTr="00BB7705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BB7705" w:rsidRDefault="00152834" w:rsidP="00BB7705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%</w:t>
            </w:r>
            <w:r w:rsidRPr="00BB7705">
              <w:rPr>
                <w:vertAlign w:val="superscript"/>
              </w:rPr>
              <w:footnoteReference w:id="1"/>
            </w:r>
            <w:r w:rsidRPr="00BB7705"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%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текущего года, обучающихся по пр</w:t>
            </w:r>
            <w:r w:rsidRPr="00BB7705">
              <w:t>о</w:t>
            </w:r>
            <w:r w:rsidRPr="00BB7705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1625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1834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2122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100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340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20,92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404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 w:rsidRPr="00BB7705">
              <w:t>22,03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536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25,26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1137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69,97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1268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69,14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1378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64,94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56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3,45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2,34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3,77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73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4,49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5,62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92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4,34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0,87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  <w:rPr>
                <w:color w:val="000000"/>
              </w:rPr>
            </w:pPr>
            <w:r w:rsidRPr="00BB7705">
              <w:rPr>
                <w:color w:val="000000"/>
              </w:rPr>
              <w:t>1,70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rPr>
                <w:highlight w:val="yellow"/>
              </w:rPr>
            </w:pPr>
            <w:r w:rsidRPr="00BB7705">
              <w:t>Обучающиеся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</w:tr>
      <w:tr w:rsidR="00152834" w:rsidRPr="00384A54" w:rsidTr="00BB7705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</w:pPr>
            <w:r w:rsidRPr="00BB7705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tabs>
                <w:tab w:val="left" w:pos="10320"/>
              </w:tabs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BB7705" w:rsidRDefault="00152834" w:rsidP="00BB7705">
            <w:pPr>
              <w:jc w:val="center"/>
            </w:pPr>
            <w:r w:rsidRPr="00BB7705">
              <w:t>–</w:t>
            </w:r>
          </w:p>
        </w:tc>
      </w:tr>
    </w:tbl>
    <w:p w:rsidR="00152834" w:rsidRDefault="00152834" w:rsidP="00EB7C8C">
      <w:pPr>
        <w:jc w:val="both"/>
        <w:rPr>
          <w:b/>
        </w:rPr>
      </w:pPr>
    </w:p>
    <w:p w:rsidR="00152834" w:rsidRDefault="00152834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bookmarkEnd w:id="4"/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</w:t>
      </w:r>
      <w:r w:rsidRPr="00931BA3">
        <w:t>е</w:t>
      </w:r>
      <w:r w:rsidRPr="00931BA3">
        <w:t>ту в целом, по отдельным категориям, видам образовательных организаций)</w:t>
      </w:r>
      <w:r>
        <w:t xml:space="preserve">  </w:t>
      </w:r>
    </w:p>
    <w:p w:rsidR="00152834" w:rsidRDefault="00152834" w:rsidP="00DA1E02">
      <w:pPr>
        <w:ind w:firstLine="709"/>
        <w:jc w:val="both"/>
      </w:pPr>
      <w:r>
        <w:t>Количество участников растет (после введения четырех обязательных для сдачи предметов), т.к. считают Географию более легким предметом по выбору. Сдавали 38% учащихся в 2019, в 2018 – 34%. Возросло число участников из лицеев и гимназий, СПО, а из СОШ и ООШ уменьшилось.</w:t>
      </w:r>
    </w:p>
    <w:p w:rsidR="00152834" w:rsidRPr="00C73C09" w:rsidRDefault="00152834" w:rsidP="00C73C09">
      <w:pPr>
        <w:keepNext/>
        <w:keepLines/>
        <w:spacing w:before="480"/>
        <w:outlineLvl w:val="0"/>
        <w:rPr>
          <w:b/>
          <w:bCs/>
        </w:rPr>
      </w:pPr>
      <w:r w:rsidRPr="00C73C09">
        <w:rPr>
          <w:b/>
          <w:bCs/>
          <w:szCs w:val="28"/>
        </w:rPr>
        <w:t>2</w:t>
      </w:r>
      <w:r w:rsidRPr="00C73C09">
        <w:rPr>
          <w:b/>
          <w:bCs/>
        </w:rPr>
        <w:t>.2.  Основные результаты ОГЭ по предмету</w:t>
      </w:r>
    </w:p>
    <w:p w:rsidR="00152834" w:rsidRPr="00C73C09" w:rsidRDefault="00152834" w:rsidP="00C73C09">
      <w:pPr>
        <w:tabs>
          <w:tab w:val="left" w:pos="2010"/>
        </w:tabs>
        <w:jc w:val="both"/>
      </w:pPr>
      <w:r w:rsidRPr="00C73C09">
        <w:tab/>
      </w:r>
    </w:p>
    <w:p w:rsidR="00152834" w:rsidRPr="00C73C09" w:rsidRDefault="00152834" w:rsidP="00C73C09">
      <w:pPr>
        <w:jc w:val="both"/>
        <w:rPr>
          <w:b/>
        </w:rPr>
      </w:pPr>
      <w:r w:rsidRPr="00C73C09">
        <w:rPr>
          <w:b/>
        </w:rPr>
        <w:t>2.2.1.  Динамика результатов ОГЭ по предмету за 3 года</w:t>
      </w:r>
    </w:p>
    <w:p w:rsidR="00152834" w:rsidRDefault="00152834" w:rsidP="00C73C09">
      <w:pPr>
        <w:jc w:val="right"/>
        <w:rPr>
          <w:bCs/>
          <w:i/>
        </w:rPr>
      </w:pPr>
    </w:p>
    <w:p w:rsidR="00152834" w:rsidRPr="00C73C09" w:rsidRDefault="00152834" w:rsidP="00C73C09">
      <w:pPr>
        <w:jc w:val="right"/>
      </w:pPr>
      <w:r w:rsidRPr="00C73C09"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152834" w:rsidRPr="00384A54" w:rsidTr="00C73C09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2019 г.</w:t>
            </w:r>
          </w:p>
        </w:tc>
      </w:tr>
      <w:tr w:rsidR="00152834" w:rsidRPr="00384A54" w:rsidTr="00C73C09">
        <w:trPr>
          <w:trHeight w:val="1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  <w:r w:rsidRPr="00C73C09">
              <w:rPr>
                <w:rFonts w:eastAsia="MS Mincho"/>
                <w:vertAlign w:val="superscript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%</w:t>
            </w:r>
          </w:p>
        </w:tc>
      </w:tr>
      <w:tr w:rsidR="00152834" w:rsidRPr="00384A54" w:rsidTr="00C73C09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2,65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1,53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71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3,35</w:t>
            </w:r>
          </w:p>
        </w:tc>
      </w:tr>
      <w:tr w:rsidR="00152834" w:rsidRPr="00384A54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698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42,95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646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35,22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31,76</w:t>
            </w:r>
          </w:p>
        </w:tc>
      </w:tr>
      <w:tr w:rsidR="00152834" w:rsidRPr="00384A54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635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39,08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44,66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861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40,57</w:t>
            </w:r>
          </w:p>
        </w:tc>
      </w:tr>
      <w:tr w:rsidR="00152834" w:rsidRPr="00384A54" w:rsidTr="00C73C09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249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15,32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341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18,59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516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rFonts w:eastAsia="MS Mincho"/>
              </w:rPr>
            </w:pPr>
            <w:r w:rsidRPr="00C73C09">
              <w:rPr>
                <w:rFonts w:eastAsia="MS Mincho"/>
              </w:rPr>
              <w:t>24,32</w:t>
            </w:r>
          </w:p>
        </w:tc>
      </w:tr>
    </w:tbl>
    <w:p w:rsidR="00152834" w:rsidRDefault="00152834" w:rsidP="00C73C09">
      <w:pPr>
        <w:jc w:val="both"/>
        <w:rPr>
          <w:b/>
          <w:bCs/>
        </w:rPr>
      </w:pPr>
    </w:p>
    <w:p w:rsidR="00152834" w:rsidRPr="00C73C09" w:rsidRDefault="00152834" w:rsidP="00C73C09">
      <w:pPr>
        <w:jc w:val="both"/>
        <w:rPr>
          <w:b/>
          <w:bCs/>
        </w:rPr>
      </w:pPr>
      <w:r w:rsidRPr="00C73C09">
        <w:rPr>
          <w:b/>
          <w:bCs/>
        </w:rPr>
        <w:t>2.2.2. Результаты ОГЭ по АТЕ региона</w:t>
      </w:r>
    </w:p>
    <w:p w:rsidR="00152834" w:rsidRPr="00C73C09" w:rsidRDefault="00152834" w:rsidP="00C73C09">
      <w:pPr>
        <w:jc w:val="right"/>
      </w:pPr>
      <w:r w:rsidRPr="00C73C09">
        <w:rPr>
          <w:bCs/>
          <w:i/>
        </w:rPr>
        <w:t>Таблица 8</w:t>
      </w:r>
    </w:p>
    <w:tbl>
      <w:tblPr>
        <w:tblW w:w="104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992"/>
        <w:gridCol w:w="709"/>
        <w:gridCol w:w="709"/>
        <w:gridCol w:w="709"/>
        <w:gridCol w:w="708"/>
        <w:gridCol w:w="851"/>
        <w:gridCol w:w="850"/>
        <w:gridCol w:w="993"/>
        <w:gridCol w:w="708"/>
        <w:gridCol w:w="851"/>
      </w:tblGrid>
      <w:tr w:rsidR="00152834" w:rsidRPr="00384A54" w:rsidTr="00C73C09">
        <w:tc>
          <w:tcPr>
            <w:tcW w:w="2409" w:type="dxa"/>
            <w:vMerge w:val="restart"/>
            <w:vAlign w:val="center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Всего учас</w:t>
            </w:r>
            <w:r w:rsidRPr="00055733">
              <w:rPr>
                <w:bCs/>
                <w:sz w:val="20"/>
                <w:szCs w:val="20"/>
              </w:rPr>
              <w:t>т</w:t>
            </w:r>
            <w:r w:rsidRPr="00055733">
              <w:rPr>
                <w:bCs/>
                <w:sz w:val="20"/>
                <w:szCs w:val="20"/>
              </w:rPr>
              <w:t>ников</w:t>
            </w:r>
          </w:p>
        </w:tc>
        <w:tc>
          <w:tcPr>
            <w:tcW w:w="709" w:type="dxa"/>
            <w:vMerge w:val="restart"/>
            <w:vAlign w:val="center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Уч</w:t>
            </w:r>
            <w:r w:rsidRPr="00055733">
              <w:rPr>
                <w:bCs/>
                <w:sz w:val="20"/>
                <w:szCs w:val="20"/>
              </w:rPr>
              <w:t>а</w:t>
            </w:r>
            <w:r w:rsidRPr="00055733">
              <w:rPr>
                <w:bCs/>
                <w:sz w:val="20"/>
                <w:szCs w:val="20"/>
              </w:rPr>
              <w:t>стн</w:t>
            </w:r>
            <w:r w:rsidRPr="00055733">
              <w:rPr>
                <w:bCs/>
                <w:sz w:val="20"/>
                <w:szCs w:val="20"/>
              </w:rPr>
              <w:t>и</w:t>
            </w:r>
            <w:r w:rsidRPr="00055733">
              <w:rPr>
                <w:bCs/>
                <w:sz w:val="20"/>
                <w:szCs w:val="20"/>
              </w:rPr>
              <w:t>ков с ОВЗ</w:t>
            </w:r>
          </w:p>
        </w:tc>
        <w:tc>
          <w:tcPr>
            <w:tcW w:w="1418" w:type="dxa"/>
            <w:gridSpan w:val="2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559" w:type="dxa"/>
            <w:gridSpan w:val="2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559" w:type="dxa"/>
            <w:gridSpan w:val="2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«5»</w:t>
            </w:r>
          </w:p>
        </w:tc>
      </w:tr>
      <w:tr w:rsidR="00152834" w:rsidRPr="00384A54" w:rsidTr="00C73C09">
        <w:tc>
          <w:tcPr>
            <w:tcW w:w="2409" w:type="dxa"/>
            <w:vMerge/>
          </w:tcPr>
          <w:p w:rsidR="00152834" w:rsidRPr="00055733" w:rsidRDefault="00152834" w:rsidP="00C73C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834" w:rsidRPr="00055733" w:rsidRDefault="00152834" w:rsidP="00C73C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2834" w:rsidRPr="00055733" w:rsidRDefault="00152834" w:rsidP="00C73C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152834" w:rsidRPr="00055733" w:rsidRDefault="00152834" w:rsidP="00C73C09">
            <w:pPr>
              <w:jc w:val="center"/>
              <w:rPr>
                <w:bCs/>
                <w:sz w:val="20"/>
              </w:rPr>
            </w:pPr>
            <w:r w:rsidRPr="00055733">
              <w:rPr>
                <w:bCs/>
                <w:sz w:val="20"/>
                <w:szCs w:val="20"/>
              </w:rPr>
              <w:t>%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bCs/>
              </w:rPr>
              <w:t>г. Псков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576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0,17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28,30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229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39,76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31,77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bCs/>
              </w:rPr>
              <w:t>г. Великие Луки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413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9,93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33,17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160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38,74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18,16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bCs/>
              </w:rPr>
              <w:t>Бежаницкий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41,46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39,02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19,51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Великолукский ра</w:t>
            </w:r>
            <w:r w:rsidRPr="00055733">
              <w:rPr>
                <w:color w:val="003300"/>
              </w:rPr>
              <w:t>й</w:t>
            </w:r>
            <w:r w:rsidRPr="00055733">
              <w:rPr>
                <w:color w:val="003300"/>
              </w:rPr>
              <w:t>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77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5,19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32,47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44,16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18,18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bCs/>
              </w:rPr>
              <w:t>Гдовский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33,33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47,62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19,05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Дедовичский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35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31,43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34,29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34,29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Дновский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5,00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21,67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36,67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36,67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Красногородский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43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44,19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37,21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18,60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Куньинский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44,44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22,22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33,33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Локнянский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34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29,41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32,35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38,24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Невельский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1,04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44,79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38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39,58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14,58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Новоржевский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25,00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75,00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rPr>
                <w:bCs/>
              </w:rPr>
            </w:pPr>
            <w:r w:rsidRPr="00055733">
              <w:rPr>
                <w:color w:val="003300"/>
              </w:rPr>
              <w:t>Новосокольнический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55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18,18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49,09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32,73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Опочецкий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38,81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33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49,25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11,94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Островский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84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17,86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47,62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27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32,14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2,38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Палкинский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19,35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51,61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29,03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Печорский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95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43,16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43,16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13,68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Плюсский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4,76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57,14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19,05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19,05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Порховский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5,00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35,00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41,67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18,33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Псковский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27,78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32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44,44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27,78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Пустошкинский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6,67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40,00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53,33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Пушкиногорский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14,29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50,00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35,71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Пыталовский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3,33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46,67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11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36,67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13,33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Себежский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92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1,09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22,83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49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53,26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22,83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Струго-Красненский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48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20,83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39,58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39,58</w:t>
            </w:r>
          </w:p>
        </w:tc>
      </w:tr>
      <w:tr w:rsidR="00152834" w:rsidRPr="00384A54" w:rsidTr="00C73C09">
        <w:tc>
          <w:tcPr>
            <w:tcW w:w="2409" w:type="dxa"/>
          </w:tcPr>
          <w:p w:rsidR="00152834" w:rsidRPr="00055733" w:rsidRDefault="00152834" w:rsidP="00C73C09">
            <w:pPr>
              <w:jc w:val="both"/>
              <w:rPr>
                <w:bCs/>
              </w:rPr>
            </w:pPr>
            <w:r w:rsidRPr="00055733">
              <w:rPr>
                <w:color w:val="003300"/>
              </w:rPr>
              <w:t>Усвятский район</w:t>
            </w:r>
          </w:p>
        </w:tc>
        <w:tc>
          <w:tcPr>
            <w:tcW w:w="992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5,88</w:t>
            </w:r>
          </w:p>
        </w:tc>
        <w:tc>
          <w:tcPr>
            <w:tcW w:w="850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58,82</w:t>
            </w:r>
          </w:p>
        </w:tc>
        <w:tc>
          <w:tcPr>
            <w:tcW w:w="708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152834" w:rsidRPr="00055733" w:rsidRDefault="00152834" w:rsidP="00C73C09">
            <w:pPr>
              <w:jc w:val="center"/>
              <w:rPr>
                <w:color w:val="000000"/>
              </w:rPr>
            </w:pPr>
            <w:r w:rsidRPr="00055733">
              <w:rPr>
                <w:color w:val="000000"/>
              </w:rPr>
              <w:t>35,29</w:t>
            </w:r>
          </w:p>
        </w:tc>
      </w:tr>
    </w:tbl>
    <w:p w:rsidR="00152834" w:rsidRPr="00C73C09" w:rsidRDefault="00152834" w:rsidP="00C73C09"/>
    <w:p w:rsidR="00152834" w:rsidRPr="00C73C09" w:rsidRDefault="00152834" w:rsidP="00C73C09">
      <w:pPr>
        <w:tabs>
          <w:tab w:val="left" w:pos="709"/>
        </w:tabs>
        <w:jc w:val="both"/>
        <w:rPr>
          <w:b/>
        </w:rPr>
      </w:pPr>
      <w:r w:rsidRPr="00C73C09">
        <w:rPr>
          <w:b/>
        </w:rPr>
        <w:t>2.2.3. Результаты по группам участников экзамена с различным уровнем подготовки с учетом типа ОО</w:t>
      </w:r>
      <w:r w:rsidRPr="00C73C09">
        <w:rPr>
          <w:b/>
          <w:vertAlign w:val="superscript"/>
        </w:rPr>
        <w:footnoteReference w:id="3"/>
      </w:r>
      <w:r w:rsidRPr="00C73C09">
        <w:rPr>
          <w:b/>
        </w:rPr>
        <w:t xml:space="preserve"> </w:t>
      </w:r>
    </w:p>
    <w:p w:rsidR="00152834" w:rsidRPr="00C73C09" w:rsidRDefault="00152834" w:rsidP="00C73C09">
      <w:pPr>
        <w:spacing w:after="120"/>
        <w:contextualSpacing/>
        <w:jc w:val="both"/>
        <w:rPr>
          <w:i/>
        </w:rPr>
      </w:pPr>
      <w:r w:rsidRPr="00C73C09">
        <w:rPr>
          <w:b/>
          <w:i/>
        </w:rPr>
        <w:t>Примечание.</w:t>
      </w:r>
      <w:r w:rsidRPr="00C73C09">
        <w:rPr>
          <w:i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 w:rsidRPr="00C73C09">
        <w:rPr>
          <w:i/>
        </w:rPr>
        <w:t>с</w:t>
      </w:r>
      <w:r w:rsidRPr="00C73C09">
        <w:rPr>
          <w:i/>
        </w:rPr>
        <w:t>товерных результатов для сравнения</w:t>
      </w:r>
    </w:p>
    <w:p w:rsidR="00152834" w:rsidRPr="00C73C09" w:rsidRDefault="00152834" w:rsidP="00C73C09">
      <w:pPr>
        <w:jc w:val="right"/>
      </w:pPr>
      <w:r w:rsidRPr="00C73C09"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152834" w:rsidRPr="00384A54" w:rsidTr="00C73C09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Доля участников, получивших отметку</w:t>
            </w:r>
          </w:p>
        </w:tc>
      </w:tr>
      <w:tr w:rsidR="00152834" w:rsidRPr="00384A54" w:rsidTr="00C73C09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 xml:space="preserve">"4" и "5" </w:t>
            </w:r>
            <w:r w:rsidRPr="00C73C09">
              <w:rPr>
                <w:lang w:eastAsia="en-US"/>
              </w:rPr>
              <w:br/>
              <w:t xml:space="preserve">(качество </w:t>
            </w:r>
            <w:r w:rsidRPr="00C73C09">
              <w:rPr>
                <w:lang w:eastAsia="en-US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 xml:space="preserve">"3","4" и "5" </w:t>
            </w:r>
            <w:r w:rsidRPr="00C73C09">
              <w:rPr>
                <w:lang w:eastAsia="en-US"/>
              </w:rPr>
              <w:br/>
              <w:t xml:space="preserve">(уровень </w:t>
            </w:r>
            <w:r w:rsidRPr="00C73C09">
              <w:rPr>
                <w:lang w:eastAsia="en-US"/>
              </w:rPr>
              <w:br/>
              <w:t>обученности)</w:t>
            </w:r>
          </w:p>
        </w:tc>
      </w:tr>
      <w:tr w:rsidR="00152834" w:rsidRPr="00384A54" w:rsidTr="00C73C09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1,96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27,09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40,22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30,73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70,95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98,04</w:t>
            </w:r>
          </w:p>
        </w:tc>
      </w:tr>
      <w:tr w:rsidR="00152834" w:rsidRPr="00384A54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1,12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45,51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40,45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12,92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53,37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98,88</w:t>
            </w:r>
          </w:p>
        </w:tc>
      </w:tr>
      <w:tr w:rsidR="00152834" w:rsidRPr="00384A54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1,52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30,99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42,09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25,40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67,49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98,48</w:t>
            </w:r>
          </w:p>
        </w:tc>
      </w:tr>
      <w:tr w:rsidR="00152834" w:rsidRPr="00384A54" w:rsidTr="00C73C09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48,75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41,25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10,00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</w:pPr>
            <w:r w:rsidRPr="00C73C09">
              <w:t>10,00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</w:pPr>
            <w:r w:rsidRPr="00C73C09">
              <w:t>51,25</w:t>
            </w:r>
          </w:p>
        </w:tc>
      </w:tr>
      <w:tr w:rsidR="00152834" w:rsidRPr="00384A54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2,17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21,74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42,39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33,70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76,09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97,83</w:t>
            </w:r>
          </w:p>
        </w:tc>
      </w:tr>
      <w:tr w:rsidR="00152834" w:rsidRPr="00384A54" w:rsidTr="00C73C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contextualSpacing/>
              <w:jc w:val="center"/>
              <w:rPr>
                <w:lang w:eastAsia="en-US"/>
              </w:rPr>
            </w:pPr>
            <w:r w:rsidRPr="00C73C09">
              <w:rPr>
                <w:lang w:eastAsia="en-US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34" w:rsidRPr="00C73C09" w:rsidRDefault="00152834" w:rsidP="00C73C09">
            <w:pPr>
              <w:spacing w:after="120"/>
              <w:contextualSpacing/>
              <w:rPr>
                <w:rFonts w:eastAsia="MS Mincho"/>
              </w:rPr>
            </w:pPr>
            <w:r w:rsidRPr="00C73C09"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44,44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50,00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  <w:rPr>
                <w:color w:val="000000"/>
              </w:rPr>
            </w:pPr>
            <w:r w:rsidRPr="00C73C09">
              <w:rPr>
                <w:color w:val="000000"/>
              </w:rPr>
              <w:t>5,56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</w:pPr>
            <w:r w:rsidRPr="00C73C09">
              <w:t>55,56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34" w:rsidRPr="00C73C09" w:rsidRDefault="00152834" w:rsidP="00C73C09">
            <w:pPr>
              <w:jc w:val="center"/>
            </w:pPr>
            <w:r w:rsidRPr="00C73C09">
              <w:t>100</w:t>
            </w:r>
          </w:p>
        </w:tc>
      </w:tr>
    </w:tbl>
    <w:p w:rsidR="00152834" w:rsidRPr="00C73C09" w:rsidRDefault="00152834" w:rsidP="00C73C09"/>
    <w:p w:rsidR="00152834" w:rsidRPr="00CA7EA8" w:rsidRDefault="00152834" w:rsidP="009108D5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152834" w:rsidRPr="00CA7EA8" w:rsidRDefault="00152834" w:rsidP="009108D5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152834" w:rsidRPr="00CA7EA8" w:rsidRDefault="00152834" w:rsidP="009108D5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152834" w:rsidRPr="00CA7EA8" w:rsidRDefault="00152834" w:rsidP="009108D5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152834" w:rsidRPr="00CA7EA8" w:rsidRDefault="00152834" w:rsidP="009108D5">
      <w:pPr>
        <w:pStyle w:val="ListParagraph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152834" w:rsidRPr="00931BA3" w:rsidRDefault="00152834" w:rsidP="00DA1E02">
      <w:pPr>
        <w:ind w:firstLine="709"/>
        <w:jc w:val="both"/>
      </w:pPr>
    </w:p>
    <w:p w:rsidR="00152834" w:rsidRPr="00D7590E" w:rsidRDefault="00152834" w:rsidP="00D7590E">
      <w:pPr>
        <w:jc w:val="both"/>
        <w:rPr>
          <w:b/>
        </w:rPr>
      </w:pPr>
      <w:r w:rsidRPr="00D7590E">
        <w:rPr>
          <w:b/>
        </w:rPr>
        <w:t>2.2.4.  Выделение перечня ОО, продемонстрировавших наиболее высокие результаты ОГЭ по предмету:</w:t>
      </w:r>
      <w:r w:rsidRPr="00D7590E">
        <w:t xml:space="preserve"> выбирается от 5 до 15% от общего числа ОО в субъекте РФ, в которых </w:t>
      </w:r>
    </w:p>
    <w:p w:rsidR="00152834" w:rsidRPr="00D7590E" w:rsidRDefault="00152834" w:rsidP="00D7590E">
      <w:pPr>
        <w:numPr>
          <w:ilvl w:val="0"/>
          <w:numId w:val="28"/>
        </w:numPr>
        <w:ind w:left="709" w:hanging="425"/>
        <w:contextualSpacing/>
        <w:jc w:val="both"/>
        <w:rPr>
          <w:b/>
          <w:i/>
        </w:rPr>
      </w:pPr>
      <w:r w:rsidRPr="00D7590E">
        <w:rPr>
          <w:bCs/>
        </w:rPr>
        <w:t>доля</w:t>
      </w:r>
      <w:r w:rsidRPr="00D7590E">
        <w:t xml:space="preserve"> участников ОГЭ, </w:t>
      </w:r>
      <w:r w:rsidRPr="00D7590E">
        <w:rPr>
          <w:b/>
        </w:rPr>
        <w:t xml:space="preserve">получивших отметки «4» и «5», </w:t>
      </w:r>
      <w:r w:rsidRPr="00D7590E">
        <w:t xml:space="preserve">имеет </w:t>
      </w:r>
      <w:r w:rsidRPr="00D7590E">
        <w:rPr>
          <w:b/>
          <w:i/>
        </w:rPr>
        <w:t>максимальные значения</w:t>
      </w:r>
      <w:r w:rsidRPr="00D7590E">
        <w:t xml:space="preserve"> (по сравнению с другими ОО субъекта РФ);</w:t>
      </w:r>
      <w:r w:rsidRPr="00D7590E">
        <w:rPr>
          <w:b/>
        </w:rPr>
        <w:t xml:space="preserve"> </w:t>
      </w:r>
    </w:p>
    <w:p w:rsidR="00152834" w:rsidRPr="00D7590E" w:rsidRDefault="00152834" w:rsidP="00D7590E">
      <w:pPr>
        <w:numPr>
          <w:ilvl w:val="0"/>
          <w:numId w:val="28"/>
        </w:numPr>
        <w:ind w:left="709" w:hanging="425"/>
        <w:contextualSpacing/>
        <w:jc w:val="both"/>
        <w:rPr>
          <w:b/>
          <w:i/>
        </w:rPr>
      </w:pPr>
      <w:r w:rsidRPr="00D7590E">
        <w:rPr>
          <w:bCs/>
        </w:rPr>
        <w:t>доля</w:t>
      </w:r>
      <w:r w:rsidRPr="00D7590E">
        <w:t xml:space="preserve"> участников ОГЭ,</w:t>
      </w:r>
      <w:r w:rsidRPr="00D7590E">
        <w:rPr>
          <w:b/>
        </w:rPr>
        <w:t xml:space="preserve"> получивших неудовлетворительную отметку</w:t>
      </w:r>
      <w:r w:rsidRPr="00D7590E">
        <w:t xml:space="preserve">, имеет </w:t>
      </w:r>
      <w:r w:rsidRPr="00D7590E">
        <w:rPr>
          <w:b/>
          <w:i/>
        </w:rPr>
        <w:t>минимальные значения</w:t>
      </w:r>
      <w:r w:rsidRPr="00D7590E">
        <w:t xml:space="preserve"> (по сравнению с другими ОО субъекта РФ).</w:t>
      </w:r>
    </w:p>
    <w:p w:rsidR="00152834" w:rsidRDefault="00152834" w:rsidP="00D7590E">
      <w:pPr>
        <w:spacing w:before="120" w:after="120"/>
        <w:ind w:left="425"/>
        <w:contextualSpacing/>
        <w:jc w:val="right"/>
        <w:rPr>
          <w:i/>
          <w:sz w:val="22"/>
        </w:rPr>
      </w:pPr>
      <w:r w:rsidRPr="00D7590E">
        <w:rPr>
          <w:i/>
          <w:sz w:val="22"/>
        </w:rPr>
        <w:t>Таблица 10</w:t>
      </w:r>
    </w:p>
    <w:p w:rsidR="00152834" w:rsidRDefault="00152834" w:rsidP="00D7590E">
      <w:pPr>
        <w:spacing w:before="120" w:after="120"/>
        <w:ind w:left="425"/>
        <w:contextualSpacing/>
        <w:jc w:val="right"/>
        <w:rPr>
          <w:i/>
          <w:sz w:val="22"/>
        </w:rPr>
      </w:pP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8297"/>
        <w:gridCol w:w="1253"/>
        <w:gridCol w:w="1500"/>
        <w:gridCol w:w="1500"/>
        <w:gridCol w:w="1842"/>
      </w:tblGrid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152834" w:rsidRPr="008E1BE5" w:rsidRDefault="00152834" w:rsidP="00131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500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отметки «3», «4» и «5»                  </w:t>
            </w:r>
          </w:p>
          <w:p w:rsidR="00152834" w:rsidRPr="008E1BE5" w:rsidRDefault="00152834" w:rsidP="001314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ченности)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"Струго-Красненская средняя общеобразовательная школа" структурное подраздел</w:t>
            </w:r>
            <w:r w:rsidRPr="00384A54">
              <w:rPr>
                <w:color w:val="000000"/>
              </w:rPr>
              <w:t>е</w:t>
            </w:r>
            <w:r w:rsidRPr="00384A54">
              <w:rPr>
                <w:color w:val="000000"/>
              </w:rPr>
              <w:t>ние - отделение "Жданская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"Новосельская средняя общеобразовательная школа" структурное подразделение-отделение "Лудонская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29,00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"Маевская средняя школа" филиал Говоровская школа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28,75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"Маевская средняя школа" филиал Островская школа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28,67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28,50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Филиал "Дубишенская школа" МБОУ "Дедовичская средняя школа №2"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28,00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"Киршинская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27,50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№1" г. Дно филиал "Выскодская основная общеобразовател</w:t>
            </w:r>
            <w:r w:rsidRPr="00384A54">
              <w:rPr>
                <w:color w:val="000000"/>
              </w:rPr>
              <w:t>ь</w:t>
            </w:r>
            <w:r w:rsidRPr="00384A54">
              <w:rPr>
                <w:color w:val="000000"/>
              </w:rPr>
              <w:t>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27,50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Филиал муниципального бюджетного общеобразовательного учреждения "Славковская средняя общеобразовательная школа" "Верхнемостская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27,00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образовательное учреждение "Круппская осно</w:t>
            </w:r>
            <w:r w:rsidRPr="00384A54">
              <w:rPr>
                <w:color w:val="000000"/>
              </w:rPr>
              <w:t>в</w:t>
            </w:r>
            <w:r w:rsidRPr="00384A54">
              <w:rPr>
                <w:color w:val="000000"/>
              </w:rPr>
              <w:t>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27,00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"Пустошки</w:t>
            </w:r>
            <w:r w:rsidRPr="00384A54">
              <w:rPr>
                <w:color w:val="000000"/>
              </w:rPr>
              <w:t>н</w:t>
            </w:r>
            <w:r w:rsidRPr="00384A54">
              <w:rPr>
                <w:color w:val="000000"/>
              </w:rPr>
              <w:t>ский центр образования"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26,78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Горайское отделение муниципального бюджетного общеобразовательного учреждения "Крюковская средняя школа" муниципального образования "Ос</w:t>
            </w:r>
            <w:r w:rsidRPr="00384A54">
              <w:rPr>
                <w:color w:val="000000"/>
              </w:rPr>
              <w:t>т</w:t>
            </w:r>
            <w:r w:rsidRPr="00384A54">
              <w:rPr>
                <w:color w:val="000000"/>
              </w:rPr>
              <w:t>ровский район"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"Средняя ощеобразов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№50" г. Дно филиал "Заклинская основная общеобразовател</w:t>
            </w:r>
            <w:r w:rsidRPr="00384A54">
              <w:rPr>
                <w:color w:val="000000"/>
              </w:rPr>
              <w:t>ь</w:t>
            </w:r>
            <w:r w:rsidRPr="00384A54">
              <w:rPr>
                <w:color w:val="000000"/>
              </w:rPr>
              <w:t>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Новохованская средняя общеобразовательная школа – филиал муниципальн</w:t>
            </w:r>
            <w:r w:rsidRPr="00384A54">
              <w:rPr>
                <w:color w:val="000000"/>
              </w:rPr>
              <w:t>о</w:t>
            </w:r>
            <w:r w:rsidRPr="00384A54">
              <w:rPr>
                <w:color w:val="000000"/>
              </w:rPr>
              <w:t>го общеобразовательного учреждения "Усть-Долысская средняя общеобраз</w:t>
            </w:r>
            <w:r w:rsidRPr="00384A54">
              <w:rPr>
                <w:color w:val="000000"/>
              </w:rPr>
              <w:t>о</w:t>
            </w:r>
            <w:r w:rsidRPr="00384A54">
              <w:rPr>
                <w:color w:val="000000"/>
              </w:rPr>
              <w:t>вательная школа" Невельского района Псковской области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8E1BE5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"Пустошки</w:t>
            </w:r>
            <w:r w:rsidRPr="00384A54">
              <w:rPr>
                <w:color w:val="000000"/>
              </w:rPr>
              <w:t>н</w:t>
            </w:r>
            <w:r w:rsidRPr="00384A54">
              <w:rPr>
                <w:color w:val="000000"/>
              </w:rPr>
              <w:t>ская сельская общеобразовательная школа"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Филиал МБОУ "Идрицкая СОШ" д. Сутоки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25,50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города Пскова "Средняя общеобразовательная школа №17"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24,86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1314D1">
        <w:trPr>
          <w:trHeight w:val="564"/>
        </w:trPr>
        <w:tc>
          <w:tcPr>
            <w:tcW w:w="1025" w:type="dxa"/>
            <w:noWrap/>
            <w:vAlign w:val="center"/>
          </w:tcPr>
          <w:p w:rsidR="00152834" w:rsidRDefault="00152834" w:rsidP="001314D1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7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автономное образовательное учреждение "Гуманитарный лицей" г. Псков</w:t>
            </w:r>
          </w:p>
        </w:tc>
        <w:tc>
          <w:tcPr>
            <w:tcW w:w="1253" w:type="dxa"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24,67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152834" w:rsidRPr="00384A54" w:rsidRDefault="00152834" w:rsidP="001314D1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</w:tbl>
    <w:p w:rsidR="00152834" w:rsidRDefault="00152834" w:rsidP="001314D1">
      <w:pPr>
        <w:spacing w:before="120" w:after="120"/>
        <w:ind w:left="425"/>
        <w:contextualSpacing/>
        <w:jc w:val="both"/>
        <w:rPr>
          <w:i/>
          <w:sz w:val="22"/>
        </w:rPr>
      </w:pPr>
    </w:p>
    <w:p w:rsidR="00152834" w:rsidRDefault="00152834" w:rsidP="001314D1">
      <w:pPr>
        <w:spacing w:before="120" w:after="120"/>
        <w:ind w:left="425"/>
        <w:contextualSpacing/>
        <w:jc w:val="both"/>
        <w:rPr>
          <w:i/>
          <w:sz w:val="22"/>
        </w:rPr>
      </w:pP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7872"/>
        <w:gridCol w:w="1500"/>
        <w:gridCol w:w="1500"/>
        <w:gridCol w:w="1618"/>
        <w:gridCol w:w="1602"/>
      </w:tblGrid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2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54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4A54">
              <w:rPr>
                <w:rFonts w:eastAsia="MS Mincho"/>
              </w:rPr>
              <w:t>(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"Новоржевская сре</w:t>
            </w:r>
            <w:r w:rsidRPr="00384A54">
              <w:rPr>
                <w:color w:val="000000"/>
              </w:rPr>
              <w:t>д</w:t>
            </w:r>
            <w:r w:rsidRPr="00384A54">
              <w:rPr>
                <w:color w:val="000000"/>
              </w:rPr>
              <w:t>няя школа"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27,75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"Погр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нично-таможенно-правовой лицей"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26,96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"Могли</w:t>
            </w:r>
            <w:r w:rsidRPr="00384A54">
              <w:rPr>
                <w:color w:val="000000"/>
              </w:rPr>
              <w:t>н</w:t>
            </w:r>
            <w:r w:rsidRPr="00384A54">
              <w:rPr>
                <w:color w:val="000000"/>
              </w:rPr>
              <w:t>ская средняя общеобразовательная школа Псковского района"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26,00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№16"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25,91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"Пореченская средняя школа имени К.С. Заслонова"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25,58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343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"Палки</w:t>
            </w:r>
            <w:r w:rsidRPr="00384A54">
              <w:rPr>
                <w:color w:val="000000"/>
              </w:rPr>
              <w:t>н</w:t>
            </w:r>
            <w:r w:rsidRPr="00384A54">
              <w:rPr>
                <w:color w:val="000000"/>
              </w:rPr>
              <w:t>ская средняя школа"</w:t>
            </w:r>
          </w:p>
        </w:tc>
        <w:tc>
          <w:tcPr>
            <w:tcW w:w="1500" w:type="dxa"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24,57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</w:tr>
    </w:tbl>
    <w:p w:rsidR="00152834" w:rsidRPr="00D7590E" w:rsidRDefault="00152834" w:rsidP="001314D1">
      <w:pPr>
        <w:spacing w:before="120" w:after="120"/>
        <w:ind w:left="425"/>
        <w:contextualSpacing/>
        <w:jc w:val="both"/>
        <w:rPr>
          <w:i/>
          <w:sz w:val="22"/>
        </w:rPr>
      </w:pPr>
    </w:p>
    <w:p w:rsidR="00152834" w:rsidRPr="00296DF0" w:rsidRDefault="00152834" w:rsidP="003242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96DF0">
        <w:rPr>
          <w:rFonts w:ascii="Times New Roman" w:hAnsi="Times New Roman"/>
        </w:rPr>
        <w:t xml:space="preserve">  </w:t>
      </w:r>
      <w:r w:rsidRPr="00296DF0">
        <w:rPr>
          <w:rFonts w:ascii="Times New Roman" w:hAnsi="Times New Roman"/>
          <w:b/>
        </w:rPr>
        <w:t>2.2.5.   Выделение перечня ОО, продемонстрировавших низкие результаты ОГЭ по предмету:</w:t>
      </w:r>
      <w:r w:rsidRPr="00296DF0">
        <w:rPr>
          <w:rFonts w:ascii="Times New Roman" w:hAnsi="Times New Roman"/>
        </w:rPr>
        <w:t xml:space="preserve"> выбирается от 5 до15% от общего числа ОО в суб</w:t>
      </w:r>
      <w:r w:rsidRPr="00296DF0">
        <w:rPr>
          <w:rFonts w:ascii="Times New Roman" w:hAnsi="Times New Roman"/>
        </w:rPr>
        <w:t>ъ</w:t>
      </w:r>
      <w:r w:rsidRPr="00296DF0">
        <w:rPr>
          <w:rFonts w:ascii="Times New Roman" w:hAnsi="Times New Roman"/>
        </w:rPr>
        <w:t xml:space="preserve">екте РФ, в  которых </w:t>
      </w:r>
    </w:p>
    <w:p w:rsidR="00152834" w:rsidRPr="00296DF0" w:rsidRDefault="00152834" w:rsidP="00324211">
      <w:pPr>
        <w:numPr>
          <w:ilvl w:val="0"/>
          <w:numId w:val="28"/>
        </w:numPr>
        <w:spacing w:after="120"/>
        <w:ind w:left="709" w:hanging="425"/>
        <w:contextualSpacing/>
        <w:jc w:val="both"/>
      </w:pPr>
      <w:r w:rsidRPr="00296DF0">
        <w:rPr>
          <w:bCs/>
        </w:rPr>
        <w:t>доля</w:t>
      </w:r>
      <w:r w:rsidRPr="00296DF0">
        <w:t xml:space="preserve"> участников ОГЭ, </w:t>
      </w:r>
      <w:r w:rsidRPr="00296DF0">
        <w:rPr>
          <w:b/>
        </w:rPr>
        <w:t>получивших отметку «2»</w:t>
      </w:r>
      <w:r w:rsidRPr="00296DF0">
        <w:t xml:space="preserve">, имеет </w:t>
      </w:r>
      <w:r w:rsidRPr="00296DF0">
        <w:rPr>
          <w:b/>
          <w:i/>
        </w:rPr>
        <w:t>максимальные значения</w:t>
      </w:r>
      <w:r w:rsidRPr="00296DF0">
        <w:t xml:space="preserve"> (по сравнению с другими ОО субъекта РФ);</w:t>
      </w:r>
    </w:p>
    <w:p w:rsidR="00152834" w:rsidRPr="00296DF0" w:rsidRDefault="00152834" w:rsidP="00324211">
      <w:pPr>
        <w:numPr>
          <w:ilvl w:val="0"/>
          <w:numId w:val="28"/>
        </w:numPr>
        <w:spacing w:after="120"/>
        <w:ind w:left="709" w:hanging="425"/>
        <w:contextualSpacing/>
        <w:jc w:val="both"/>
      </w:pPr>
      <w:r w:rsidRPr="00296DF0">
        <w:rPr>
          <w:bCs/>
        </w:rPr>
        <w:t>доля</w:t>
      </w:r>
      <w:r w:rsidRPr="00296DF0">
        <w:t xml:space="preserve"> участников ЕГЭ, </w:t>
      </w:r>
      <w:r w:rsidRPr="00296DF0">
        <w:rPr>
          <w:b/>
        </w:rPr>
        <w:t>получивших отметки «4» и «5»</w:t>
      </w:r>
      <w:r w:rsidRPr="00296DF0">
        <w:t xml:space="preserve">, имеет </w:t>
      </w:r>
      <w:r w:rsidRPr="00296DF0">
        <w:rPr>
          <w:b/>
          <w:i/>
        </w:rPr>
        <w:t>минимальные значения</w:t>
      </w:r>
      <w:r w:rsidRPr="00296DF0">
        <w:t xml:space="preserve"> (по сравнению с другими ОО субъекта РФ).</w:t>
      </w:r>
    </w:p>
    <w:p w:rsidR="00152834" w:rsidRDefault="00152834" w:rsidP="00324211">
      <w:pPr>
        <w:spacing w:before="120" w:after="120"/>
        <w:ind w:left="1985"/>
        <w:contextualSpacing/>
        <w:jc w:val="right"/>
        <w:rPr>
          <w:bCs/>
          <w:i/>
          <w:sz w:val="22"/>
        </w:rPr>
      </w:pPr>
      <w:r w:rsidRPr="00324211">
        <w:rPr>
          <w:bCs/>
          <w:i/>
          <w:sz w:val="22"/>
        </w:rPr>
        <w:t>Таблица 11</w:t>
      </w:r>
    </w:p>
    <w:p w:rsidR="00152834" w:rsidRDefault="00152834" w:rsidP="00324211">
      <w:pPr>
        <w:spacing w:before="120" w:after="120"/>
        <w:ind w:left="1985"/>
        <w:contextualSpacing/>
        <w:jc w:val="right"/>
        <w:rPr>
          <w:bCs/>
          <w:i/>
          <w:sz w:val="22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431"/>
        <w:gridCol w:w="1500"/>
        <w:gridCol w:w="1618"/>
        <w:gridCol w:w="1602"/>
      </w:tblGrid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54">
              <w:rPr>
                <w:rFonts w:ascii="Times New Roman" w:hAnsi="Times New Roman"/>
                <w:b/>
                <w:color w:val="FF0000"/>
              </w:rPr>
              <w:t>с количеством участников ОГЭ от 1 до 10 человек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4A54">
              <w:rPr>
                <w:rFonts w:eastAsia="MS Mincho"/>
              </w:rPr>
              <w:t>(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Русановская школа, филиал МОУ "Ивановская средняя школа"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75,00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"Лядская средняя общ</w:t>
            </w:r>
            <w:r w:rsidRPr="00384A54">
              <w:rPr>
                <w:color w:val="000000"/>
              </w:rPr>
              <w:t>е</w:t>
            </w:r>
            <w:r w:rsidRPr="00384A54">
              <w:rPr>
                <w:color w:val="000000"/>
              </w:rPr>
              <w:t>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16,67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16,67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83,33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"Гимназия" г.Дно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37,50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87,50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1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"Гимназия" муниципал</w:t>
            </w:r>
            <w:r w:rsidRPr="00384A54">
              <w:rPr>
                <w:color w:val="000000"/>
              </w:rPr>
              <w:t>ь</w:t>
            </w:r>
            <w:r w:rsidRPr="00384A54">
              <w:rPr>
                <w:color w:val="000000"/>
              </w:rPr>
              <w:t>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90,00</w:t>
            </w:r>
          </w:p>
        </w:tc>
      </w:tr>
    </w:tbl>
    <w:p w:rsidR="00152834" w:rsidRDefault="00152834" w:rsidP="001314D1">
      <w:pPr>
        <w:spacing w:before="120" w:after="120"/>
        <w:contextualSpacing/>
        <w:jc w:val="both"/>
        <w:rPr>
          <w:bCs/>
          <w:i/>
          <w:sz w:val="2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715"/>
        <w:gridCol w:w="1500"/>
        <w:gridCol w:w="1618"/>
        <w:gridCol w:w="1602"/>
      </w:tblGrid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38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A54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4A54">
              <w:rPr>
                <w:rFonts w:eastAsia="MS Mincho"/>
              </w:rPr>
              <w:t>(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52,38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47,62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"Великолукский политехнический колледж"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47,46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13,56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52,54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384A54">
              <w:rPr>
                <w:color w:val="000000"/>
              </w:rPr>
              <w:t>и</w:t>
            </w:r>
            <w:r w:rsidRPr="00384A54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23,08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38,46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76,92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"Лычёвская средняя школа имени М.К.Кузьмина"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15,79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63,16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84,21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автономное общеобразовательное учреждение "Педагогический лицей"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14,81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59,26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85,19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общеобразовательное учреждение "Средняя общеобразовательная школа №50" г. Дно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13,33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66,66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86,67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№3 г.Порхова"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8,70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56,52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91,30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№5 имени Героя Советского Союза Вячеслава Васильевича Смирнова" г</w:t>
            </w:r>
            <w:r w:rsidRPr="00384A54">
              <w:rPr>
                <w:color w:val="000000"/>
              </w:rPr>
              <w:t>о</w:t>
            </w:r>
            <w:r w:rsidRPr="00384A54">
              <w:rPr>
                <w:color w:val="000000"/>
              </w:rPr>
              <w:t>рода Невеля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8,33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58,34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91,67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№7"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56,00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92,00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№6 им. Героя Советского Союза А.В. Попова"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7,14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46,43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92,86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384A54">
              <w:rPr>
                <w:color w:val="000000"/>
              </w:rPr>
              <w:t>а</w:t>
            </w:r>
            <w:r w:rsidRPr="00384A54">
              <w:rPr>
                <w:color w:val="000000"/>
              </w:rPr>
              <w:t>тельная школа №1 г. Порхова"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5,88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64,70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94,12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"Пыталовская средняя шк</w:t>
            </w:r>
            <w:r w:rsidRPr="00384A54">
              <w:rPr>
                <w:color w:val="000000"/>
              </w:rPr>
              <w:t>о</w:t>
            </w:r>
            <w:r w:rsidRPr="00384A54">
              <w:rPr>
                <w:color w:val="000000"/>
              </w:rPr>
              <w:t>ла имени А.А. Никонова" муниципального образования "Пыталовский район"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5,26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52,63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94,74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"Лицей №10"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5,00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47,50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95,00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"Вечерняя (сменная) общ</w:t>
            </w:r>
            <w:r w:rsidRPr="00384A54">
              <w:rPr>
                <w:color w:val="000000"/>
              </w:rPr>
              <w:t>е</w:t>
            </w:r>
            <w:r w:rsidRPr="00384A54">
              <w:rPr>
                <w:color w:val="000000"/>
              </w:rPr>
              <w:t>образовательная школа №1"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4,55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18,18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95,45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4,17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75,00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95,83</w:t>
            </w:r>
          </w:p>
        </w:tc>
      </w:tr>
      <w:tr w:rsidR="00152834" w:rsidRPr="00384A54" w:rsidTr="00384A54">
        <w:trPr>
          <w:trHeight w:val="564"/>
        </w:trPr>
        <w:tc>
          <w:tcPr>
            <w:tcW w:w="1025" w:type="dxa"/>
            <w:noWrap/>
            <w:vAlign w:val="center"/>
          </w:tcPr>
          <w:p w:rsidR="00152834" w:rsidRPr="00384A54" w:rsidRDefault="00152834" w:rsidP="00384A54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384A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5" w:type="dxa"/>
          </w:tcPr>
          <w:p w:rsidR="00152834" w:rsidRPr="00384A54" w:rsidRDefault="00152834" w:rsidP="001314D1">
            <w:pPr>
              <w:rPr>
                <w:color w:val="000000"/>
              </w:rPr>
            </w:pPr>
            <w:r w:rsidRPr="00384A54">
              <w:rPr>
                <w:color w:val="000000"/>
              </w:rPr>
              <w:t>Муниципальное бюджетное общеобразовательное учреждение "Себежская основная общ</w:t>
            </w:r>
            <w:r w:rsidRPr="00384A54">
              <w:rPr>
                <w:color w:val="000000"/>
              </w:rPr>
              <w:t>е</w:t>
            </w:r>
            <w:r w:rsidRPr="00384A54">
              <w:rPr>
                <w:color w:val="000000"/>
              </w:rPr>
              <w:t>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2,86</w:t>
            </w:r>
          </w:p>
        </w:tc>
        <w:tc>
          <w:tcPr>
            <w:tcW w:w="1618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85,71</w:t>
            </w:r>
          </w:p>
        </w:tc>
        <w:tc>
          <w:tcPr>
            <w:tcW w:w="1602" w:type="dxa"/>
            <w:noWrap/>
            <w:vAlign w:val="center"/>
          </w:tcPr>
          <w:p w:rsidR="00152834" w:rsidRPr="00384A54" w:rsidRDefault="00152834" w:rsidP="00384A54">
            <w:pPr>
              <w:jc w:val="right"/>
              <w:rPr>
                <w:color w:val="000000"/>
              </w:rPr>
            </w:pPr>
            <w:r w:rsidRPr="00384A54">
              <w:rPr>
                <w:color w:val="000000"/>
              </w:rPr>
              <w:t>97,14</w:t>
            </w:r>
          </w:p>
        </w:tc>
      </w:tr>
    </w:tbl>
    <w:p w:rsidR="00152834" w:rsidRDefault="00152834" w:rsidP="001E0058">
      <w:pPr>
        <w:ind w:firstLine="709"/>
        <w:jc w:val="both"/>
        <w:rPr>
          <w:b/>
        </w:rPr>
      </w:pPr>
    </w:p>
    <w:p w:rsidR="00152834" w:rsidRDefault="00152834" w:rsidP="001E0058">
      <w:pPr>
        <w:ind w:firstLine="709"/>
        <w:jc w:val="both"/>
        <w:rPr>
          <w:b/>
        </w:rPr>
      </w:pPr>
    </w:p>
    <w:p w:rsidR="00152834" w:rsidRDefault="00152834" w:rsidP="001E0058">
      <w:pPr>
        <w:ind w:firstLine="709"/>
        <w:jc w:val="both"/>
      </w:pPr>
      <w:r w:rsidRPr="00027841">
        <w:rPr>
          <w:b/>
        </w:rPr>
        <w:t>2.2.6. ВЫВОДЫ  о характере результатов ОГЭ по  предмету в 2019 году и в динамике (в случае проведения анализа результ</w:t>
      </w:r>
      <w:r w:rsidRPr="00027841">
        <w:rPr>
          <w:b/>
        </w:rPr>
        <w:t>а</w:t>
      </w:r>
      <w:r w:rsidRPr="00027841">
        <w:rPr>
          <w:b/>
        </w:rPr>
        <w:t>тов ОГЭ в субъекте Российской Федерации в прошлые годы).</w:t>
      </w:r>
      <w:r w:rsidRPr="00027841">
        <w:rPr>
          <w:b/>
        </w:rPr>
        <w:br/>
      </w:r>
      <w:r>
        <w:t xml:space="preserve"> В результатах ОГЭ  2019 г. есть как положительные изменения: увеличился процент учащихся получивших оценку «5» с 18,59% в 2018 г. до </w:t>
      </w:r>
      <w:r w:rsidRPr="00C3540A">
        <w:t>24,32</w:t>
      </w:r>
      <w:r>
        <w:t xml:space="preserve">% в 2019 г., уменьшилось и количество троек; так и </w:t>
      </w:r>
      <w:r>
        <w:tab/>
        <w:t xml:space="preserve">отрицательные: увеличился процент не справившихся с работой с </w:t>
      </w:r>
      <w:r w:rsidRPr="00590B10">
        <w:t>2,65</w:t>
      </w:r>
      <w:r>
        <w:t>% в 2017 г.,</w:t>
      </w:r>
      <w:r>
        <w:tab/>
        <w:t xml:space="preserve"> 1,53% в 2018 г., до </w:t>
      </w:r>
      <w:r w:rsidRPr="00590B10">
        <w:t>3,35</w:t>
      </w:r>
      <w:r>
        <w:t xml:space="preserve">% в 2019 г. Это можно объяснить и намного возросшим числом участников ОГЭ по географии. </w:t>
      </w:r>
    </w:p>
    <w:p w:rsidR="00152834" w:rsidRDefault="00152834" w:rsidP="001E0058">
      <w:pPr>
        <w:ind w:firstLine="709"/>
        <w:jc w:val="both"/>
      </w:pPr>
      <w:r>
        <w:t xml:space="preserve">Качество обучения оказалось наиболее высоким в ООШ 76,09%, наиболее низким в гимназиях </w:t>
      </w:r>
      <w:r w:rsidRPr="00E316EE">
        <w:t>53,37</w:t>
      </w:r>
      <w:r>
        <w:t>% и СПО 10%. Уровень обуче</w:t>
      </w:r>
      <w:r>
        <w:t>н</w:t>
      </w:r>
      <w:r>
        <w:t>ности более высокий в СОШ и гимназиях.</w:t>
      </w:r>
    </w:p>
    <w:p w:rsidR="00152834" w:rsidRDefault="00152834" w:rsidP="001E0058">
      <w:pPr>
        <w:ind w:firstLine="709"/>
        <w:jc w:val="both"/>
      </w:pPr>
      <w:r>
        <w:t>По р</w:t>
      </w:r>
      <w:r w:rsidRPr="00D2450E">
        <w:t>езультат</w:t>
      </w:r>
      <w:r>
        <w:t>ам</w:t>
      </w:r>
      <w:r w:rsidRPr="00D2450E">
        <w:t xml:space="preserve"> ОГЭ по АТЕ региона</w:t>
      </w:r>
      <w:r>
        <w:t xml:space="preserve"> можно выделить районы, где при достаточно большом количестве участников стопроцентная успеваемость: в Бежаницком, Красногородском, Стругокрасненском, Локнянском, Дедовичском, Новосокольничском, Опочецком, Палки</w:t>
      </w:r>
      <w:r>
        <w:t>н</w:t>
      </w:r>
      <w:r>
        <w:t>ском, Печорском, Псковском районах и г. Пскове, где из 576 экзаменуемых, только 1 ученик получил «2». Наибольшее количество участн</w:t>
      </w:r>
      <w:r>
        <w:t>и</w:t>
      </w:r>
      <w:r>
        <w:t>ков ОГЭ, получивших «отлично» в Новоржевском, Пустошкинском, Стругокрасненском, Локнянском, Дновском районах.</w:t>
      </w:r>
    </w:p>
    <w:p w:rsidR="00152834" w:rsidRDefault="00152834" w:rsidP="001E0058">
      <w:pPr>
        <w:ind w:firstLine="709"/>
        <w:jc w:val="both"/>
      </w:pPr>
      <w:r>
        <w:t xml:space="preserve">В перечень ОО, </w:t>
      </w:r>
      <w:r w:rsidRPr="001E0058">
        <w:t>продемонстрировавших низкие результаты ОГЭ по предмету</w:t>
      </w:r>
      <w:r>
        <w:t xml:space="preserve"> попали как сельские малочисленные ОО, так и гимназии и колледжи.</w:t>
      </w:r>
    </w:p>
    <w:p w:rsidR="00152834" w:rsidRPr="00D2450E" w:rsidRDefault="00152834" w:rsidP="001E0058">
      <w:pPr>
        <w:ind w:firstLine="709"/>
        <w:jc w:val="both"/>
      </w:pPr>
      <w:r>
        <w:t xml:space="preserve">В перечень </w:t>
      </w:r>
      <w:r w:rsidRPr="002E1CAA">
        <w:t>ОО, продемонстрировавших наиболее высокие результаты ОГЭ по предмету</w:t>
      </w:r>
      <w:r>
        <w:t xml:space="preserve"> вошли ОО, где количество сдававших ОГЭ было незначительно, например малочисленные сельские школы или «</w:t>
      </w:r>
      <w:r w:rsidRPr="00787243">
        <w:t>Псковский технический лицей"</w:t>
      </w:r>
      <w:r>
        <w:t xml:space="preserve"> – 2 чел., и ОО, где количество экзам</w:t>
      </w:r>
      <w:r>
        <w:t>е</w:t>
      </w:r>
      <w:r>
        <w:t>нуемых было значительным.</w:t>
      </w:r>
    </w:p>
    <w:p w:rsidR="00152834" w:rsidRPr="00027841" w:rsidRDefault="00152834" w:rsidP="00027841">
      <w:pPr>
        <w:keepNext/>
        <w:keepLines/>
        <w:spacing w:before="480"/>
        <w:outlineLvl w:val="0"/>
        <w:rPr>
          <w:b/>
          <w:bCs/>
        </w:rPr>
      </w:pPr>
      <w:r w:rsidRPr="00027841">
        <w:rPr>
          <w:b/>
          <w:bCs/>
        </w:rPr>
        <w:t>2.3. Анализ результатов выполнения отдельных заданий или групп заданий по предмету</w:t>
      </w:r>
    </w:p>
    <w:p w:rsidR="00152834" w:rsidRPr="00027841" w:rsidRDefault="00152834" w:rsidP="00027841">
      <w:pPr>
        <w:contextualSpacing/>
        <w:jc w:val="both"/>
      </w:pPr>
      <w:r w:rsidRPr="00027841">
        <w:t>Анализ проводится в соответствии с методическими традициями предмета и особенностями экзаменационной модели по предмету (напр</w:t>
      </w:r>
      <w:r w:rsidRPr="00027841">
        <w:t>и</w:t>
      </w:r>
      <w:r w:rsidRPr="00027841">
        <w:t>мер, по группам заданий одинаковой формы, по видам деятельности, по тематическим разделам и т.п.).</w:t>
      </w:r>
    </w:p>
    <w:p w:rsidR="00152834" w:rsidRPr="00027841" w:rsidRDefault="00152834" w:rsidP="00027841">
      <w:pPr>
        <w:jc w:val="both"/>
      </w:pPr>
    </w:p>
    <w:p w:rsidR="00152834" w:rsidRPr="00392950" w:rsidRDefault="00152834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hAnsi="Times New Roman"/>
          <w:b/>
          <w:sz w:val="24"/>
          <w:szCs w:val="24"/>
          <w:lang w:eastAsia="ru-RU"/>
        </w:rPr>
        <w:t>2.3.1</w:t>
      </w:r>
      <w:r w:rsidRPr="00392950">
        <w:rPr>
          <w:rFonts w:ascii="Times New Roman" w:hAnsi="Times New Roman"/>
          <w:b/>
          <w:sz w:val="24"/>
          <w:szCs w:val="24"/>
          <w:lang w:eastAsia="ru-RU"/>
        </w:rPr>
        <w:t>.  Краткая характеристика КИМ по предмету</w:t>
      </w:r>
    </w:p>
    <w:p w:rsidR="00152834" w:rsidRPr="00931BA3" w:rsidRDefault="00152834" w:rsidP="00392950">
      <w:pPr>
        <w:ind w:firstLine="709"/>
        <w:contextualSpacing/>
        <w:jc w:val="both"/>
      </w:pPr>
      <w:r w:rsidRPr="009348F0">
        <w:t xml:space="preserve">Структура и содержание КИМ  </w:t>
      </w:r>
      <w:r>
        <w:t>О</w:t>
      </w:r>
      <w:r w:rsidRPr="009348F0">
        <w:t>ГЭ по географии  в 201</w:t>
      </w:r>
      <w:r>
        <w:t>9</w:t>
      </w:r>
      <w:r w:rsidRPr="009348F0">
        <w:t xml:space="preserve"> году, как и в 201</w:t>
      </w:r>
      <w:r>
        <w:t>8</w:t>
      </w:r>
      <w:r w:rsidRPr="009348F0">
        <w:t xml:space="preserve"> году включает </w:t>
      </w:r>
      <w:r>
        <w:t xml:space="preserve">5 </w:t>
      </w:r>
      <w:r w:rsidRPr="009348F0">
        <w:t>основных разделов содержания школ</w:t>
      </w:r>
      <w:r w:rsidRPr="009348F0">
        <w:t>ь</w:t>
      </w:r>
      <w:r w:rsidRPr="009348F0">
        <w:t>ного курса географии, по которым оценивается уровень подготовки экзаменуемого:</w:t>
      </w:r>
    </w:p>
    <w:p w:rsidR="00152834" w:rsidRPr="009348F0" w:rsidRDefault="00152834" w:rsidP="00392950">
      <w:pPr>
        <w:ind w:firstLine="709"/>
        <w:jc w:val="both"/>
      </w:pPr>
      <w:r w:rsidRPr="009348F0">
        <w:t>Источники географической информации</w:t>
      </w:r>
    </w:p>
    <w:p w:rsidR="00152834" w:rsidRPr="009348F0" w:rsidRDefault="00152834" w:rsidP="00392950">
      <w:pPr>
        <w:ind w:firstLine="709"/>
        <w:jc w:val="both"/>
      </w:pPr>
      <w:r w:rsidRPr="009348F0">
        <w:t>Природа Земли и человек</w:t>
      </w:r>
    </w:p>
    <w:p w:rsidR="00152834" w:rsidRPr="009348F0" w:rsidRDefault="00152834" w:rsidP="00392950">
      <w:pPr>
        <w:ind w:firstLine="709"/>
        <w:jc w:val="both"/>
      </w:pPr>
      <w:r w:rsidRPr="009348F0">
        <w:t>Материки, океаны, народы и страны</w:t>
      </w:r>
    </w:p>
    <w:p w:rsidR="00152834" w:rsidRPr="009348F0" w:rsidRDefault="00152834" w:rsidP="00392950">
      <w:pPr>
        <w:ind w:firstLine="709"/>
        <w:jc w:val="both"/>
      </w:pPr>
      <w:r w:rsidRPr="009348F0">
        <w:t>Природопользование и геоэкология</w:t>
      </w:r>
    </w:p>
    <w:p w:rsidR="00152834" w:rsidRDefault="00152834" w:rsidP="00392950">
      <w:pPr>
        <w:ind w:firstLine="709"/>
        <w:jc w:val="both"/>
      </w:pPr>
      <w:r w:rsidRPr="009348F0">
        <w:t>География России</w:t>
      </w:r>
      <w:r>
        <w:t>.</w:t>
      </w:r>
    </w:p>
    <w:p w:rsidR="00152834" w:rsidRDefault="00152834" w:rsidP="00392950">
      <w:pPr>
        <w:ind w:firstLine="709"/>
        <w:jc w:val="both"/>
      </w:pPr>
      <w:r>
        <w:t>Каждый вариант экзаменационной работы состоит из 2 частей и включает в себя 30 заданий. Ответы к заданиям 1–8, 10–13, 21, 22, 27–29 записываются в виде одной цифры, которая соответствует номеру правильного ответа задания, различающихся формой и уровнем сложности.  Ответы к заданиям 9, 14, 16–19, 24–26, 30 записываются в виде числа, слова (словосочетания) или последовательности цифр. 10 заданий повышенного уровня, и 2 – высокого уровня сложности, остальные базового уровня.</w:t>
      </w:r>
    </w:p>
    <w:p w:rsidR="00152834" w:rsidRPr="009348F0" w:rsidRDefault="00152834" w:rsidP="00392950">
      <w:pPr>
        <w:ind w:firstLine="709"/>
        <w:jc w:val="both"/>
      </w:pPr>
      <w:r>
        <w:t xml:space="preserve"> Работа содержит 3 задания (15, 20 и 23), на которые следует дать полный развёрнутый ответ. Они проверяются экспертами.</w:t>
      </w:r>
      <w:r w:rsidRPr="009348F0">
        <w:t xml:space="preserve"> </w:t>
      </w:r>
      <w:r>
        <w:t>При в</w:t>
      </w:r>
      <w:r>
        <w:t>ы</w:t>
      </w:r>
      <w:r>
        <w:t>полнении работы разрешается использовать географические атласы для 7, 8 и 9 классов.</w:t>
      </w:r>
    </w:p>
    <w:p w:rsidR="00152834" w:rsidRPr="00D5462F" w:rsidRDefault="00152834" w:rsidP="00EB7C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152834" w:rsidRPr="00B155D3" w:rsidRDefault="00152834" w:rsidP="00EB7C8C">
      <w:pPr>
        <w:jc w:val="both"/>
        <w:rPr>
          <w:b/>
        </w:rPr>
      </w:pPr>
      <w:r>
        <w:t xml:space="preserve">Для заполнения таблицы 12 </w:t>
      </w:r>
      <w:r w:rsidRPr="00931BA3">
        <w:t xml:space="preserve"> используется</w:t>
      </w:r>
      <w:r>
        <w:t xml:space="preserve"> обобщенный </w:t>
      </w:r>
      <w:r w:rsidRPr="00931BA3">
        <w:t>план КИМ по предмету с указанием средних процентов выполнения по каждой л</w:t>
      </w:r>
      <w:r w:rsidRPr="00931BA3">
        <w:t>и</w:t>
      </w:r>
      <w:r w:rsidRPr="00931BA3">
        <w:t>нии заданий в регионе</w:t>
      </w:r>
    </w:p>
    <w:p w:rsidR="00152834" w:rsidRDefault="00152834" w:rsidP="002D5640">
      <w:pPr>
        <w:pStyle w:val="ListParagraph"/>
        <w:spacing w:before="120" w:after="120" w:line="240" w:lineRule="auto"/>
        <w:ind w:left="1985"/>
        <w:contextualSpacing w:val="0"/>
        <w:jc w:val="right"/>
      </w:pPr>
      <w:r w:rsidRPr="00F97F6F">
        <w:rPr>
          <w:rFonts w:ascii="Times New Roman" w:hAnsi="Times New Roman"/>
          <w:bCs/>
          <w:i/>
          <w:szCs w:val="24"/>
          <w:lang w:eastAsia="ru-RU"/>
        </w:rPr>
        <w:t>Таблица 12</w:t>
      </w:r>
      <w:r>
        <w:rPr>
          <w:rFonts w:cs="Calibri"/>
          <w:b/>
          <w:bCs/>
          <w:color w:val="008000"/>
          <w:sz w:val="28"/>
          <w:szCs w:val="28"/>
        </w:rPr>
        <w:t xml:space="preserve"> </w:t>
      </w:r>
    </w:p>
    <w:tbl>
      <w:tblPr>
        <w:tblW w:w="489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"/>
        <w:gridCol w:w="856"/>
        <w:gridCol w:w="6480"/>
        <w:gridCol w:w="1630"/>
        <w:gridCol w:w="1225"/>
        <w:gridCol w:w="1222"/>
        <w:gridCol w:w="1019"/>
        <w:gridCol w:w="1019"/>
        <w:gridCol w:w="1019"/>
      </w:tblGrid>
      <w:tr w:rsidR="00152834" w:rsidRPr="00384A54" w:rsidTr="00341296">
        <w:trPr>
          <w:trHeight w:val="649"/>
          <w:tblHeader/>
        </w:trPr>
        <w:tc>
          <w:tcPr>
            <w:tcW w:w="595" w:type="dxa"/>
            <w:gridSpan w:val="2"/>
            <w:vMerge w:val="restart"/>
            <w:vAlign w:val="center"/>
          </w:tcPr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  <w:r w:rsidRPr="00384A54">
              <w:rPr>
                <w:bCs/>
                <w:sz w:val="18"/>
                <w:szCs w:val="18"/>
              </w:rPr>
              <w:t>Об</w:t>
            </w:r>
            <w:r w:rsidRPr="00384A54">
              <w:rPr>
                <w:bCs/>
                <w:sz w:val="18"/>
                <w:szCs w:val="18"/>
              </w:rPr>
              <w:t>о</w:t>
            </w:r>
            <w:r w:rsidRPr="00384A54">
              <w:rPr>
                <w:bCs/>
                <w:sz w:val="18"/>
                <w:szCs w:val="18"/>
              </w:rPr>
              <w:t>знач.</w:t>
            </w:r>
          </w:p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  <w:r w:rsidRPr="00384A54">
              <w:rPr>
                <w:bCs/>
                <w:sz w:val="18"/>
                <w:szCs w:val="18"/>
              </w:rPr>
              <w:t>задания в работе</w:t>
            </w:r>
          </w:p>
        </w:tc>
        <w:tc>
          <w:tcPr>
            <w:tcW w:w="4507" w:type="dxa"/>
            <w:vMerge w:val="restart"/>
            <w:vAlign w:val="center"/>
          </w:tcPr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  <w:r w:rsidRPr="00384A54">
              <w:rPr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vAlign w:val="center"/>
          </w:tcPr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  <w:r w:rsidRPr="00384A54">
              <w:rPr>
                <w:bCs/>
                <w:sz w:val="18"/>
                <w:szCs w:val="18"/>
              </w:rPr>
              <w:t>Уровень сложн</w:t>
            </w:r>
            <w:r w:rsidRPr="00384A54">
              <w:rPr>
                <w:bCs/>
                <w:sz w:val="18"/>
                <w:szCs w:val="18"/>
              </w:rPr>
              <w:t>о</w:t>
            </w:r>
            <w:r w:rsidRPr="00384A54">
              <w:rPr>
                <w:bCs/>
                <w:sz w:val="18"/>
                <w:szCs w:val="18"/>
              </w:rPr>
              <w:t>сти задания</w:t>
            </w:r>
          </w:p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18"/>
                <w:szCs w:val="18"/>
              </w:rPr>
            </w:pPr>
            <w:r w:rsidRPr="00384A54">
              <w:rPr>
                <w:bCs/>
                <w:sz w:val="18"/>
                <w:szCs w:val="18"/>
              </w:rPr>
              <w:t>Средний процент выполнения</w:t>
            </w:r>
          </w:p>
        </w:tc>
        <w:tc>
          <w:tcPr>
            <w:tcW w:w="2977" w:type="dxa"/>
            <w:gridSpan w:val="4"/>
            <w:vAlign w:val="center"/>
          </w:tcPr>
          <w:p w:rsidR="00152834" w:rsidRPr="00384A54" w:rsidRDefault="00152834" w:rsidP="0070342F">
            <w:pPr>
              <w:jc w:val="center"/>
              <w:rPr>
                <w:sz w:val="18"/>
                <w:szCs w:val="18"/>
              </w:rPr>
            </w:pPr>
            <w:r w:rsidRPr="00384A54">
              <w:rPr>
                <w:sz w:val="18"/>
                <w:szCs w:val="18"/>
              </w:rPr>
              <w:t xml:space="preserve">Процент </w:t>
            </w:r>
          </w:p>
          <w:p w:rsidR="00152834" w:rsidRPr="00384A54" w:rsidRDefault="00152834" w:rsidP="0070342F">
            <w:pPr>
              <w:jc w:val="center"/>
              <w:rPr>
                <w:bCs/>
                <w:sz w:val="18"/>
                <w:szCs w:val="18"/>
              </w:rPr>
            </w:pPr>
            <w:r w:rsidRPr="00384A54">
              <w:rPr>
                <w:sz w:val="18"/>
                <w:szCs w:val="18"/>
              </w:rPr>
              <w:t xml:space="preserve">выполнения по региону в группах, </w:t>
            </w:r>
            <w:r w:rsidRPr="00384A54">
              <w:rPr>
                <w:sz w:val="18"/>
                <w:szCs w:val="18"/>
              </w:rPr>
              <w:br/>
              <w:t>получивших отметку</w:t>
            </w:r>
          </w:p>
        </w:tc>
      </w:tr>
      <w:tr w:rsidR="00152834" w:rsidRPr="00384A54" w:rsidTr="00341296">
        <w:trPr>
          <w:trHeight w:val="481"/>
          <w:tblHeader/>
        </w:trPr>
        <w:tc>
          <w:tcPr>
            <w:tcW w:w="595" w:type="dxa"/>
            <w:gridSpan w:val="2"/>
            <w:vMerge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7" w:type="dxa"/>
            <w:vMerge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  <w:r w:rsidRPr="00384A5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  <w:r w:rsidRPr="00384A5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  <w:r w:rsidRPr="00384A5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bCs/>
                <w:sz w:val="20"/>
                <w:szCs w:val="20"/>
              </w:rPr>
            </w:pPr>
            <w:r w:rsidRPr="00384A54">
              <w:rPr>
                <w:bCs/>
                <w:sz w:val="20"/>
                <w:szCs w:val="20"/>
              </w:rPr>
              <w:t>«5»</w:t>
            </w:r>
          </w:p>
        </w:tc>
      </w:tr>
      <w:tr w:rsidR="00152834" w:rsidRPr="00384A54" w:rsidTr="00341296">
        <w:trPr>
          <w:trHeight w:val="481"/>
        </w:trPr>
        <w:tc>
          <w:tcPr>
            <w:tcW w:w="595" w:type="dxa"/>
            <w:gridSpan w:val="2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007"/>
                <w:tab w:val="left" w:pos="1548"/>
                <w:tab w:val="left" w:pos="1665"/>
                <w:tab w:val="left" w:pos="2251"/>
              </w:tabs>
              <w:spacing w:before="20" w:line="247" w:lineRule="auto"/>
              <w:ind w:left="74"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</w:t>
            </w:r>
            <w:r w:rsidRPr="009108D5">
              <w:rPr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географические особенности природы материков и океанов, народов Земли; различия в хозяйственном </w:t>
            </w:r>
            <w:r w:rsidRPr="009108D5">
              <w:rPr>
                <w:sz w:val="20"/>
                <w:szCs w:val="20"/>
                <w:lang w:val="ru-RU"/>
              </w:rPr>
              <w:t xml:space="preserve">освоении </w:t>
            </w:r>
            <w:r w:rsidRPr="009108D5">
              <w:rPr>
                <w:w w:val="105"/>
                <w:sz w:val="20"/>
                <w:szCs w:val="20"/>
                <w:lang w:val="ru-RU"/>
              </w:rPr>
              <w:t>ра</w:t>
            </w:r>
            <w:r w:rsidRPr="009108D5">
              <w:rPr>
                <w:w w:val="105"/>
                <w:sz w:val="20"/>
                <w:szCs w:val="20"/>
                <w:lang w:val="ru-RU"/>
              </w:rPr>
              <w:t>з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ных территорий и акваторий;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результаты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выдающихся географич</w:t>
            </w:r>
            <w:r w:rsidRPr="009108D5">
              <w:rPr>
                <w:w w:val="105"/>
                <w:sz w:val="20"/>
                <w:szCs w:val="20"/>
                <w:lang w:val="ru-RU"/>
              </w:rPr>
              <w:t>е</w:t>
            </w:r>
            <w:r w:rsidRPr="009108D5">
              <w:rPr>
                <w:w w:val="105"/>
                <w:sz w:val="20"/>
                <w:szCs w:val="20"/>
                <w:lang w:val="ru-RU"/>
              </w:rPr>
              <w:t>ских открытий и</w:t>
            </w:r>
            <w:r w:rsidRPr="009108D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путешествий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 xml:space="preserve">  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78,93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42,25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66,77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81,77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95,16</w:t>
            </w:r>
          </w:p>
        </w:tc>
      </w:tr>
      <w:tr w:rsidR="00152834" w:rsidRPr="00384A54" w:rsidTr="00341296">
        <w:trPr>
          <w:trHeight w:val="481"/>
        </w:trPr>
        <w:tc>
          <w:tcPr>
            <w:tcW w:w="595" w:type="dxa"/>
            <w:gridSpan w:val="2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568"/>
              </w:tabs>
              <w:spacing w:before="16" w:line="190" w:lineRule="atLeast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</w:t>
            </w:r>
            <w:r w:rsidRPr="009108D5">
              <w:rPr>
                <w:sz w:val="20"/>
                <w:szCs w:val="20"/>
                <w:lang w:val="ru-RU"/>
              </w:rPr>
              <w:t xml:space="preserve">специфику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географического положения России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92,27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61,97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85,16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95,93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99,61</w:t>
            </w:r>
          </w:p>
        </w:tc>
      </w:tr>
      <w:tr w:rsidR="00152834" w:rsidRPr="00384A54" w:rsidTr="00341296">
        <w:trPr>
          <w:trHeight w:val="481"/>
        </w:trPr>
        <w:tc>
          <w:tcPr>
            <w:tcW w:w="595" w:type="dxa"/>
            <w:gridSpan w:val="2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природы России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69,51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38,03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53,12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72,36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90,50</w:t>
            </w:r>
          </w:p>
        </w:tc>
      </w:tr>
      <w:tr w:rsidR="00152834" w:rsidRPr="00384A54" w:rsidTr="00341296">
        <w:trPr>
          <w:trHeight w:val="481"/>
        </w:trPr>
        <w:tc>
          <w:tcPr>
            <w:tcW w:w="595" w:type="dxa"/>
            <w:gridSpan w:val="2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102"/>
                <w:tab w:val="left" w:pos="1427"/>
                <w:tab w:val="left" w:pos="1695"/>
              </w:tabs>
              <w:spacing w:line="247" w:lineRule="auto"/>
              <w:ind w:left="74"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возникн</w:t>
            </w:r>
            <w:r w:rsidRPr="009108D5">
              <w:rPr>
                <w:w w:val="105"/>
                <w:sz w:val="20"/>
                <w:szCs w:val="20"/>
                <w:lang w:val="ru-RU"/>
              </w:rPr>
              <w:t>о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вения геоэкологических </w:t>
            </w:r>
            <w:r w:rsidRPr="009108D5">
              <w:rPr>
                <w:sz w:val="20"/>
                <w:szCs w:val="20"/>
                <w:lang w:val="ru-RU"/>
              </w:rPr>
              <w:t xml:space="preserve">проблем;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меры по сохранению природы и защите людей от стихийных природных и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техногенных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явлений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82,14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39,44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70,47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86,53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95,93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line="247" w:lineRule="auto"/>
              <w:ind w:left="74"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основных отраслей хозяйства Ро</w:t>
            </w:r>
            <w:r w:rsidRPr="009108D5">
              <w:rPr>
                <w:w w:val="105"/>
                <w:sz w:val="20"/>
                <w:szCs w:val="20"/>
                <w:lang w:val="ru-RU"/>
              </w:rPr>
              <w:t>с</w:t>
            </w:r>
            <w:r w:rsidRPr="009108D5">
              <w:rPr>
                <w:w w:val="105"/>
                <w:sz w:val="20"/>
                <w:szCs w:val="20"/>
                <w:lang w:val="ru-RU"/>
              </w:rPr>
              <w:t>сии, природно-хозяйственных зон и районов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73,99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40,85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61,13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75,61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92,64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553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приводить примеры природных ресурсов, их использования и охраны, формирования </w:t>
            </w:r>
            <w:r w:rsidRPr="009108D5">
              <w:rPr>
                <w:sz w:val="20"/>
                <w:szCs w:val="20"/>
                <w:lang w:val="ru-RU"/>
              </w:rPr>
              <w:t xml:space="preserve">культурно- </w:t>
            </w:r>
            <w:r w:rsidRPr="009108D5">
              <w:rPr>
                <w:w w:val="105"/>
                <w:sz w:val="20"/>
                <w:szCs w:val="20"/>
                <w:lang w:val="ru-RU"/>
              </w:rPr>
              <w:t>бытовых особенностей</w:t>
            </w:r>
            <w:r w:rsidRPr="009108D5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народов под влиянием среды их обитания;</w:t>
            </w:r>
            <w:r w:rsidRPr="009108D5">
              <w:rPr>
                <w:sz w:val="20"/>
                <w:szCs w:val="20"/>
                <w:lang w:val="ru-RU"/>
              </w:rPr>
              <w:t xml:space="preserve"> </w:t>
            </w:r>
          </w:p>
          <w:p w:rsidR="00152834" w:rsidRPr="009108D5" w:rsidRDefault="00152834" w:rsidP="0070342F">
            <w:pPr>
              <w:pStyle w:val="TableParagraph"/>
              <w:tabs>
                <w:tab w:val="left" w:pos="1553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находить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необходимую для изучения экологических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62,06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19,72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42,73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64,00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89,92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right="6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населения России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78,28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21,13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62,31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84,67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96,32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находить информацию, необходимую для изучения разных территорий Земли, их обеспеченности природными и человеческ</w:t>
            </w:r>
            <w:r w:rsidRPr="009108D5">
              <w:rPr>
                <w:w w:val="105"/>
                <w:sz w:val="20"/>
                <w:szCs w:val="20"/>
                <w:lang w:val="ru-RU"/>
              </w:rPr>
              <w:t>и</w:t>
            </w:r>
            <w:r w:rsidRPr="009108D5">
              <w:rPr>
                <w:w w:val="105"/>
                <w:sz w:val="20"/>
                <w:szCs w:val="20"/>
                <w:lang w:val="ru-RU"/>
              </w:rPr>
              <w:t>ми ресурсами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89,92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67,61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84,42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92,92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95,16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368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анализировать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</w:t>
            </w:r>
            <w:r w:rsidRPr="009108D5">
              <w:rPr>
                <w:w w:val="105"/>
                <w:sz w:val="20"/>
                <w:szCs w:val="20"/>
                <w:lang w:val="ru-RU"/>
              </w:rPr>
              <w:t>и</w:t>
            </w:r>
            <w:r w:rsidRPr="009108D5">
              <w:rPr>
                <w:w w:val="105"/>
                <w:sz w:val="20"/>
                <w:szCs w:val="20"/>
                <w:lang w:val="ru-RU"/>
              </w:rPr>
              <w:t>мую для изучения разных территорий Земли, их обеспеченности природными и человеческими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ресурсами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56,46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7,04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31,31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60,63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89,15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221"/>
              </w:tabs>
              <w:spacing w:before="16" w:line="190" w:lineRule="atLeast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географические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явления и процессы в геосферах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80,02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29,58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64,69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85,83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97,29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11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752"/>
                <w:tab w:val="left" w:pos="1313"/>
                <w:tab w:val="left" w:pos="1834"/>
              </w:tabs>
              <w:spacing w:before="16" w:line="190" w:lineRule="atLeast"/>
              <w:ind w:right="62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z w:val="20"/>
                <w:szCs w:val="20"/>
                <w:lang w:val="ru-RU"/>
              </w:rPr>
              <w:t xml:space="preserve">анализировать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информацию, необходимую для изучения </w:t>
            </w:r>
            <w:r w:rsidRPr="009108D5">
              <w:rPr>
                <w:sz w:val="20"/>
                <w:szCs w:val="20"/>
                <w:lang w:val="ru-RU"/>
              </w:rPr>
              <w:t>ра</w:t>
            </w:r>
            <w:r w:rsidRPr="009108D5">
              <w:rPr>
                <w:sz w:val="20"/>
                <w:szCs w:val="20"/>
                <w:lang w:val="ru-RU"/>
              </w:rPr>
              <w:t>з</w:t>
            </w:r>
            <w:r w:rsidRPr="009108D5">
              <w:rPr>
                <w:sz w:val="20"/>
                <w:szCs w:val="20"/>
                <w:lang w:val="ru-RU"/>
              </w:rPr>
              <w:t xml:space="preserve">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территорий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89,16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50,70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82,64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91,99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98,26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12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707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возникнов</w:t>
            </w:r>
            <w:r w:rsidRPr="009108D5">
              <w:rPr>
                <w:w w:val="105"/>
                <w:sz w:val="20"/>
                <w:szCs w:val="20"/>
                <w:lang w:val="ru-RU"/>
              </w:rPr>
              <w:t>е</w:t>
            </w:r>
            <w:r w:rsidRPr="009108D5">
              <w:rPr>
                <w:w w:val="105"/>
                <w:sz w:val="20"/>
                <w:szCs w:val="20"/>
                <w:lang w:val="ru-RU"/>
              </w:rPr>
              <w:t>ния геоэкологических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56,97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36,62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45,40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59,00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71,51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13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682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выделять (узнавать) существенные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признаки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84,40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28,17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73,74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90,13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96,51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14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географические координаты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43,78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8,45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15,58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44,72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83,91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15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212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объяснять</w:t>
            </w:r>
            <w:r w:rsidRPr="009108D5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существенные признаки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географических </w:t>
            </w:r>
            <w:r w:rsidRPr="009108D5">
              <w:rPr>
                <w:w w:val="105"/>
                <w:sz w:val="20"/>
                <w:szCs w:val="20"/>
                <w:lang w:val="ru-RU"/>
              </w:rPr>
              <w:t>объектов и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явлений.</w:t>
            </w:r>
          </w:p>
          <w:p w:rsidR="00152834" w:rsidRPr="009108D5" w:rsidRDefault="00152834" w:rsidP="0070342F">
            <w:pPr>
              <w:pStyle w:val="TableParagraph"/>
              <w:tabs>
                <w:tab w:val="left" w:pos="1707"/>
              </w:tabs>
              <w:spacing w:before="2"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понимать природные и антропогенные </w:t>
            </w:r>
            <w:r w:rsidRPr="009108D5">
              <w:rPr>
                <w:sz w:val="20"/>
                <w:szCs w:val="20"/>
                <w:lang w:val="ru-RU"/>
              </w:rPr>
              <w:t xml:space="preserve">причины </w:t>
            </w:r>
            <w:r w:rsidRPr="009108D5">
              <w:rPr>
                <w:w w:val="105"/>
                <w:sz w:val="20"/>
                <w:szCs w:val="20"/>
                <w:lang w:val="ru-RU"/>
              </w:rPr>
              <w:t>возникнов</w:t>
            </w:r>
            <w:r w:rsidRPr="009108D5">
              <w:rPr>
                <w:w w:val="105"/>
                <w:sz w:val="20"/>
                <w:szCs w:val="20"/>
                <w:lang w:val="ru-RU"/>
              </w:rPr>
              <w:t>е</w:t>
            </w:r>
            <w:r w:rsidRPr="009108D5">
              <w:rPr>
                <w:w w:val="105"/>
                <w:sz w:val="20"/>
                <w:szCs w:val="20"/>
                <w:lang w:val="ru-RU"/>
              </w:rPr>
              <w:t>ния геоэкологических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проблем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62,91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2,11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32,05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72,13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96,22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16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основные термины и понятия; уметь использовать приобретенные знания и умения в практической деятельности и п</w:t>
            </w:r>
            <w:r w:rsidRPr="009108D5">
              <w:rPr>
                <w:w w:val="105"/>
                <w:sz w:val="20"/>
                <w:szCs w:val="20"/>
                <w:lang w:val="ru-RU"/>
              </w:rPr>
              <w:t>о</w:t>
            </w:r>
            <w:r w:rsidRPr="009108D5">
              <w:rPr>
                <w:w w:val="105"/>
                <w:sz w:val="20"/>
                <w:szCs w:val="20"/>
                <w:lang w:val="ru-RU"/>
              </w:rPr>
              <w:t>вседневной жизни для решения практических задач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54,01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16,90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35,61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56,10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79,65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17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399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 для чтения карт различного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73,19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16,90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53,56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81,42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92,83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18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расстояния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73,19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15,49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59,94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77,35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91,47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19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right="61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определять на карте направления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82,70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29,58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69,44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89,20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96,51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20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001"/>
                <w:tab w:val="left" w:pos="1399"/>
                <w:tab w:val="left" w:pos="1728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</w:t>
            </w:r>
            <w:r w:rsidRPr="009108D5">
              <w:rPr>
                <w:w w:val="105"/>
                <w:sz w:val="20"/>
                <w:szCs w:val="20"/>
                <w:lang w:val="ru-RU"/>
              </w:rPr>
              <w:tab/>
              <w:t xml:space="preserve">для </w:t>
            </w:r>
            <w:r w:rsidRPr="009108D5">
              <w:rPr>
                <w:sz w:val="20"/>
                <w:szCs w:val="20"/>
                <w:lang w:val="ru-RU"/>
              </w:rPr>
              <w:t xml:space="preserve">решения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практических задач по определению </w:t>
            </w:r>
            <w:r w:rsidRPr="009108D5">
              <w:rPr>
                <w:sz w:val="20"/>
                <w:szCs w:val="20"/>
                <w:lang w:val="ru-RU"/>
              </w:rPr>
              <w:t xml:space="preserve">качества </w:t>
            </w:r>
            <w:r w:rsidRPr="009108D5">
              <w:rPr>
                <w:w w:val="105"/>
                <w:sz w:val="20"/>
                <w:szCs w:val="20"/>
                <w:lang w:val="ru-RU"/>
              </w:rPr>
              <w:t>окружающей среды своей местности, ее</w:t>
            </w:r>
            <w:r w:rsidRPr="009108D5">
              <w:rPr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использованию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69,09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16,20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49,93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75,49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90,70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21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399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использовать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приобретенные знания и умения в практической деятельности и повседневной жизни для чтения карт различного</w:t>
            </w:r>
            <w:r w:rsidRPr="009108D5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содержания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74,03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50,59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83,04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96,71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22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368"/>
              </w:tabs>
              <w:spacing w:line="247" w:lineRule="auto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находить в разных источниках </w:t>
            </w:r>
            <w:r w:rsidRPr="009108D5">
              <w:rPr>
                <w:sz w:val="20"/>
                <w:szCs w:val="20"/>
                <w:lang w:val="ru-RU"/>
              </w:rPr>
              <w:t xml:space="preserve">информацию, </w:t>
            </w:r>
            <w:r w:rsidRPr="009108D5">
              <w:rPr>
                <w:w w:val="105"/>
                <w:sz w:val="20"/>
                <w:szCs w:val="20"/>
                <w:lang w:val="ru-RU"/>
              </w:rPr>
              <w:t>необходимую для изучения 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77,29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26,76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61,28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82,46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96,51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23</w:t>
            </w:r>
          </w:p>
        </w:tc>
        <w:tc>
          <w:tcPr>
            <w:tcW w:w="4507" w:type="dxa"/>
            <w:vAlign w:val="center"/>
          </w:tcPr>
          <w:p w:rsidR="00152834" w:rsidRPr="00384A54" w:rsidRDefault="00152834" w:rsidP="0070342F">
            <w:pPr>
              <w:ind w:firstLine="67"/>
              <w:rPr>
                <w:sz w:val="20"/>
                <w:szCs w:val="20"/>
              </w:rPr>
            </w:pPr>
            <w:r w:rsidRPr="00384A54">
              <w:rPr>
                <w:w w:val="105"/>
                <w:sz w:val="20"/>
                <w:szCs w:val="20"/>
              </w:rPr>
              <w:t>Знать и понимать особенности основных отраслей хозяйства, пр</w:t>
            </w:r>
            <w:r w:rsidRPr="00384A54">
              <w:rPr>
                <w:w w:val="105"/>
                <w:sz w:val="20"/>
                <w:szCs w:val="20"/>
              </w:rPr>
              <w:t>и</w:t>
            </w:r>
            <w:r w:rsidRPr="00384A54">
              <w:rPr>
                <w:w w:val="105"/>
                <w:sz w:val="20"/>
                <w:szCs w:val="20"/>
              </w:rPr>
              <w:t>родно-хозяйственных зон и районов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26,44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8,16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24,62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56,98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24</w:t>
            </w:r>
          </w:p>
        </w:tc>
        <w:tc>
          <w:tcPr>
            <w:tcW w:w="4507" w:type="dxa"/>
            <w:vAlign w:val="center"/>
          </w:tcPr>
          <w:p w:rsidR="00152834" w:rsidRPr="00384A54" w:rsidRDefault="00152834" w:rsidP="0070342F">
            <w:pPr>
              <w:ind w:firstLine="67"/>
              <w:rPr>
                <w:sz w:val="20"/>
                <w:szCs w:val="20"/>
              </w:rPr>
            </w:pPr>
            <w:r w:rsidRPr="00384A54">
              <w:rPr>
                <w:w w:val="105"/>
                <w:sz w:val="20"/>
                <w:szCs w:val="20"/>
              </w:rPr>
              <w:t>Уметь</w:t>
            </w:r>
            <w:r w:rsidRPr="00384A54">
              <w:rPr>
                <w:w w:val="105"/>
                <w:sz w:val="20"/>
                <w:szCs w:val="20"/>
              </w:rPr>
              <w:tab/>
            </w:r>
            <w:r w:rsidRPr="00384A54">
              <w:rPr>
                <w:spacing w:val="-1"/>
                <w:sz w:val="20"/>
                <w:szCs w:val="20"/>
              </w:rPr>
              <w:t xml:space="preserve">использовать </w:t>
            </w:r>
            <w:r w:rsidRPr="00384A54">
              <w:rPr>
                <w:w w:val="105"/>
                <w:sz w:val="20"/>
                <w:szCs w:val="20"/>
              </w:rPr>
              <w:t>приобретенные знания и умения в практической деятельности и повседневной жизни для определения поясного</w:t>
            </w:r>
            <w:r w:rsidRPr="00384A5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84A54">
              <w:rPr>
                <w:w w:val="105"/>
                <w:sz w:val="20"/>
                <w:szCs w:val="20"/>
              </w:rPr>
              <w:t>вр</w:t>
            </w:r>
            <w:r w:rsidRPr="00384A54">
              <w:rPr>
                <w:w w:val="105"/>
                <w:sz w:val="20"/>
                <w:szCs w:val="20"/>
              </w:rPr>
              <w:t>е</w:t>
            </w:r>
            <w:r w:rsidRPr="00384A54">
              <w:rPr>
                <w:w w:val="105"/>
                <w:sz w:val="20"/>
                <w:szCs w:val="20"/>
              </w:rPr>
              <w:t>мени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74,65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51,78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83,51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96,90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25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417"/>
              </w:tabs>
              <w:spacing w:line="247" w:lineRule="auto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Знать и понимать особенности природы, населения, основных о</w:t>
            </w:r>
            <w:r w:rsidRPr="009108D5">
              <w:rPr>
                <w:w w:val="105"/>
                <w:sz w:val="20"/>
                <w:szCs w:val="20"/>
                <w:lang w:val="ru-RU"/>
              </w:rPr>
              <w:t>т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раслей хозяйства, природно-хозяйственных зон и районов России; связь между географическим </w:t>
            </w:r>
            <w:r w:rsidRPr="009108D5">
              <w:rPr>
                <w:sz w:val="20"/>
                <w:szCs w:val="20"/>
                <w:lang w:val="ru-RU"/>
              </w:rPr>
              <w:t xml:space="preserve">положением, </w:t>
            </w:r>
            <w:r w:rsidRPr="009108D5">
              <w:rPr>
                <w:w w:val="105"/>
                <w:sz w:val="20"/>
                <w:szCs w:val="20"/>
                <w:lang w:val="ru-RU"/>
              </w:rPr>
              <w:t xml:space="preserve">природными </w:t>
            </w:r>
            <w:r w:rsidRPr="009108D5">
              <w:rPr>
                <w:sz w:val="20"/>
                <w:szCs w:val="20"/>
                <w:lang w:val="ru-RU"/>
              </w:rPr>
              <w:t xml:space="preserve">условиями, </w:t>
            </w:r>
            <w:r w:rsidRPr="009108D5">
              <w:rPr>
                <w:w w:val="105"/>
                <w:sz w:val="20"/>
                <w:szCs w:val="20"/>
                <w:lang w:val="ru-RU"/>
              </w:rPr>
              <w:t>ресурсами и хозяйством отдельных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стран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63,67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11,27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38,58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70,38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92,44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26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020"/>
                <w:tab w:val="left" w:pos="1664"/>
              </w:tabs>
              <w:spacing w:before="16" w:line="190" w:lineRule="atLeast"/>
              <w:ind w:right="63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Знать и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географические явления и процессы в</w:t>
            </w:r>
            <w:r w:rsidRPr="009108D5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геосферах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Б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85,20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30,99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74,33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90,48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98,06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27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752"/>
                <w:tab w:val="left" w:pos="1313"/>
                <w:tab w:val="left" w:pos="1834"/>
              </w:tabs>
              <w:spacing w:line="247" w:lineRule="auto"/>
              <w:ind w:right="62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</w:t>
            </w:r>
            <w:r w:rsidRPr="009108D5">
              <w:rPr>
                <w:sz w:val="20"/>
                <w:szCs w:val="20"/>
                <w:lang w:val="ru-RU"/>
              </w:rPr>
              <w:t xml:space="preserve">анализировать </w:t>
            </w:r>
            <w:r w:rsidRPr="009108D5">
              <w:rPr>
                <w:w w:val="105"/>
                <w:sz w:val="20"/>
                <w:szCs w:val="20"/>
                <w:lang w:val="ru-RU"/>
              </w:rPr>
              <w:t>информацию, необходимую для</w:t>
            </w:r>
            <w:r w:rsidRPr="009108D5">
              <w:rPr>
                <w:w w:val="105"/>
                <w:sz w:val="20"/>
                <w:szCs w:val="20"/>
                <w:lang w:val="ru-RU"/>
              </w:rPr>
              <w:tab/>
              <w:t xml:space="preserve">изучения </w:t>
            </w:r>
            <w:r w:rsidRPr="009108D5">
              <w:rPr>
                <w:sz w:val="20"/>
                <w:szCs w:val="20"/>
                <w:lang w:val="ru-RU"/>
              </w:rPr>
              <w:t xml:space="preserve">разных </w:t>
            </w:r>
            <w:r w:rsidRPr="009108D5">
              <w:rPr>
                <w:w w:val="105"/>
                <w:sz w:val="20"/>
                <w:szCs w:val="20"/>
                <w:lang w:val="ru-RU"/>
              </w:rPr>
              <w:t>территорий</w:t>
            </w:r>
            <w:r w:rsidRPr="009108D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44,02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22,54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27,60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42,74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70,54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28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spacing w:before="16" w:line="190" w:lineRule="atLeast"/>
              <w:ind w:right="63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>Уметь выявлять на основе представленных в разной форме резул</w:t>
            </w:r>
            <w:r w:rsidRPr="009108D5">
              <w:rPr>
                <w:w w:val="105"/>
                <w:sz w:val="20"/>
                <w:szCs w:val="20"/>
                <w:lang w:val="ru-RU"/>
              </w:rPr>
              <w:t>ь</w:t>
            </w:r>
            <w:r w:rsidRPr="009108D5">
              <w:rPr>
                <w:w w:val="105"/>
                <w:sz w:val="20"/>
                <w:szCs w:val="20"/>
                <w:lang w:val="ru-RU"/>
              </w:rPr>
              <w:t>татов измерений эмпирические зависимости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59,24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12,68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36,80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62,25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89,92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29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221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Понимать </w:t>
            </w:r>
            <w:r w:rsidRPr="009108D5">
              <w:rPr>
                <w:sz w:val="20"/>
                <w:szCs w:val="20"/>
                <w:lang w:val="ru-RU"/>
              </w:rPr>
              <w:t xml:space="preserve">географические </w:t>
            </w:r>
            <w:r w:rsidRPr="009108D5">
              <w:rPr>
                <w:w w:val="105"/>
                <w:sz w:val="20"/>
                <w:szCs w:val="20"/>
                <w:lang w:val="ru-RU"/>
              </w:rPr>
              <w:t>следствия движений</w:t>
            </w:r>
            <w:r w:rsidRPr="009108D5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108D5">
              <w:rPr>
                <w:w w:val="105"/>
                <w:sz w:val="20"/>
                <w:szCs w:val="20"/>
                <w:lang w:val="ru-RU"/>
              </w:rPr>
              <w:t>Земли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43,78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15,49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24,04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43,90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73,26</w:t>
            </w:r>
          </w:p>
        </w:tc>
      </w:tr>
      <w:tr w:rsidR="00152834" w:rsidRPr="00384A54" w:rsidTr="00341296">
        <w:trPr>
          <w:gridBefore w:val="1"/>
          <w:trHeight w:val="481"/>
        </w:trPr>
        <w:tc>
          <w:tcPr>
            <w:tcW w:w="595" w:type="dxa"/>
            <w:vAlign w:val="center"/>
          </w:tcPr>
          <w:p w:rsidR="00152834" w:rsidRPr="00384A54" w:rsidRDefault="00152834" w:rsidP="0070342F">
            <w:pPr>
              <w:ind w:firstLine="67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30</w:t>
            </w:r>
          </w:p>
        </w:tc>
        <w:tc>
          <w:tcPr>
            <w:tcW w:w="4507" w:type="dxa"/>
          </w:tcPr>
          <w:p w:rsidR="00152834" w:rsidRPr="009108D5" w:rsidRDefault="00152834" w:rsidP="0070342F">
            <w:pPr>
              <w:pStyle w:val="TableParagraph"/>
              <w:tabs>
                <w:tab w:val="left" w:pos="1682"/>
              </w:tabs>
              <w:spacing w:before="16" w:line="190" w:lineRule="atLeast"/>
              <w:ind w:right="64" w:hanging="1"/>
              <w:jc w:val="left"/>
              <w:rPr>
                <w:sz w:val="20"/>
                <w:szCs w:val="20"/>
                <w:lang w:val="ru-RU"/>
              </w:rPr>
            </w:pPr>
            <w:r w:rsidRPr="009108D5">
              <w:rPr>
                <w:w w:val="105"/>
                <w:sz w:val="20"/>
                <w:szCs w:val="20"/>
                <w:lang w:val="ru-RU"/>
              </w:rPr>
              <w:t xml:space="preserve">Уметь выделять (узнавать) существенные </w:t>
            </w:r>
            <w:r w:rsidRPr="009108D5">
              <w:rPr>
                <w:spacing w:val="-1"/>
                <w:sz w:val="20"/>
                <w:szCs w:val="20"/>
                <w:lang w:val="ru-RU"/>
              </w:rPr>
              <w:t xml:space="preserve">признаки </w:t>
            </w:r>
            <w:r w:rsidRPr="009108D5">
              <w:rPr>
                <w:w w:val="105"/>
                <w:sz w:val="20"/>
                <w:szCs w:val="20"/>
                <w:lang w:val="ru-RU"/>
              </w:rPr>
              <w:t>географических объектов и явлений</w:t>
            </w:r>
          </w:p>
        </w:tc>
        <w:tc>
          <w:tcPr>
            <w:tcW w:w="1134" w:type="dxa"/>
            <w:vAlign w:val="center"/>
          </w:tcPr>
          <w:p w:rsidR="00152834" w:rsidRPr="00384A54" w:rsidRDefault="00152834" w:rsidP="0070342F">
            <w:pPr>
              <w:ind w:hanging="112"/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П</w:t>
            </w:r>
          </w:p>
        </w:tc>
        <w:tc>
          <w:tcPr>
            <w:tcW w:w="852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42,51</w:t>
            </w:r>
          </w:p>
        </w:tc>
        <w:tc>
          <w:tcPr>
            <w:tcW w:w="850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5,63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13,95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44,02</w:t>
            </w:r>
          </w:p>
        </w:tc>
        <w:tc>
          <w:tcPr>
            <w:tcW w:w="709" w:type="dxa"/>
            <w:vAlign w:val="center"/>
          </w:tcPr>
          <w:p w:rsidR="00152834" w:rsidRPr="00384A54" w:rsidRDefault="00152834" w:rsidP="0070342F">
            <w:pPr>
              <w:jc w:val="center"/>
              <w:rPr>
                <w:sz w:val="20"/>
                <w:szCs w:val="20"/>
              </w:rPr>
            </w:pPr>
            <w:r w:rsidRPr="00384A54">
              <w:rPr>
                <w:sz w:val="20"/>
                <w:szCs w:val="20"/>
              </w:rPr>
              <w:t>82,36</w:t>
            </w:r>
          </w:p>
        </w:tc>
      </w:tr>
    </w:tbl>
    <w:p w:rsidR="00152834" w:rsidRPr="005B4390" w:rsidRDefault="00152834" w:rsidP="00787243">
      <w:pPr>
        <w:keepNext/>
        <w:keepLines/>
        <w:spacing w:before="480"/>
        <w:outlineLvl w:val="0"/>
        <w:rPr>
          <w:b/>
        </w:rPr>
      </w:pPr>
      <w:r>
        <w:rPr>
          <w:b/>
          <w:bCs/>
          <w:szCs w:val="28"/>
        </w:rPr>
        <w:t xml:space="preserve"> </w:t>
      </w:r>
      <w:r w:rsidRPr="00146CF9">
        <w:rPr>
          <w:b/>
        </w:rPr>
        <w:t xml:space="preserve">2.3.3. </w:t>
      </w:r>
      <w:r w:rsidRPr="005B4390">
        <w:rPr>
          <w:b/>
        </w:rPr>
        <w:t>Содержательный анализ выполнения заданий КИМ ОГЭ</w:t>
      </w:r>
      <w:r>
        <w:rPr>
          <w:b/>
        </w:rPr>
        <w:t>.</w:t>
      </w:r>
    </w:p>
    <w:p w:rsidR="00152834" w:rsidRDefault="00152834" w:rsidP="00D16158">
      <w:pPr>
        <w:ind w:firstLine="709"/>
        <w:jc w:val="both"/>
      </w:pPr>
      <w:r>
        <w:t>Наиболее успешно в 2019 году усвоены следующие элементы содержания, относящиеся к базовым:</w:t>
      </w:r>
    </w:p>
    <w:p w:rsidR="00152834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EB4">
        <w:rPr>
          <w:rFonts w:ascii="Times New Roman" w:hAnsi="Times New Roman"/>
          <w:sz w:val="24"/>
          <w:szCs w:val="24"/>
          <w:lang w:eastAsia="ru-RU"/>
        </w:rPr>
        <w:t>Знать специфику географического положения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(92,27 % выполнения); </w:t>
      </w:r>
    </w:p>
    <w:p w:rsidR="00152834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Знать и понимать природные и антропогенные причины возникновения геоэкологических проблем; меры по сохранению природы и защите людей от стихийных природных и техногенных 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(82,14%);</w:t>
      </w:r>
    </w:p>
    <w:p w:rsidR="00152834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находить информацию, необходимую для изучения разных территорий Земли, их обеспеченности природными и человеч</w:t>
      </w:r>
      <w:r w:rsidRPr="0070342F">
        <w:rPr>
          <w:rFonts w:ascii="Times New Roman" w:hAnsi="Times New Roman"/>
          <w:sz w:val="24"/>
          <w:szCs w:val="24"/>
          <w:lang w:eastAsia="ru-RU"/>
        </w:rPr>
        <w:t>е</w:t>
      </w:r>
      <w:r w:rsidRPr="0070342F">
        <w:rPr>
          <w:rFonts w:ascii="Times New Roman" w:hAnsi="Times New Roman"/>
          <w:sz w:val="24"/>
          <w:szCs w:val="24"/>
          <w:lang w:eastAsia="ru-RU"/>
        </w:rPr>
        <w:t>скими ресурсами</w:t>
      </w:r>
      <w:r>
        <w:rPr>
          <w:rFonts w:ascii="Times New Roman" w:hAnsi="Times New Roman"/>
          <w:sz w:val="24"/>
          <w:szCs w:val="24"/>
          <w:lang w:eastAsia="ru-RU"/>
        </w:rPr>
        <w:t xml:space="preserve"> (89,92%);</w:t>
      </w:r>
    </w:p>
    <w:p w:rsidR="00152834" w:rsidRPr="0070342F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анализировать информацию, необходимую для изучения разных территорий Земли</w:t>
      </w:r>
      <w:r>
        <w:rPr>
          <w:rFonts w:ascii="Times New Roman" w:hAnsi="Times New Roman"/>
          <w:sz w:val="24"/>
          <w:szCs w:val="24"/>
          <w:lang w:eastAsia="ru-RU"/>
        </w:rPr>
        <w:t xml:space="preserve"> (89,16%);</w:t>
      </w:r>
    </w:p>
    <w:p w:rsidR="00152834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Уметь выделять (узнавать) существенные признаки географических объектов и явлений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(84,40%);</w:t>
      </w:r>
    </w:p>
    <w:p w:rsidR="00152834" w:rsidRDefault="00152834" w:rsidP="003B7EBA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2F">
        <w:rPr>
          <w:rFonts w:ascii="Times New Roman" w:hAnsi="Times New Roman"/>
          <w:sz w:val="24"/>
          <w:szCs w:val="24"/>
          <w:lang w:eastAsia="ru-RU"/>
        </w:rPr>
        <w:t>Знать и понимать географические явления и процессы в геосферах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(85,20%).</w:t>
      </w:r>
    </w:p>
    <w:p w:rsidR="00152834" w:rsidRDefault="00152834" w:rsidP="003B7EBA">
      <w:pPr>
        <w:pStyle w:val="ListParagraph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834" w:rsidRDefault="00152834" w:rsidP="003B7EBA">
      <w:pPr>
        <w:ind w:firstLine="709"/>
        <w:jc w:val="both"/>
      </w:pPr>
      <w:r>
        <w:t>Традиционно недостаточно усвоенными оказались задания базового и повышенного уровня, где необходимо было сделать математ</w:t>
      </w:r>
      <w:r>
        <w:t>и</w:t>
      </w:r>
      <w:r>
        <w:t>ческие расчеты:</w:t>
      </w:r>
    </w:p>
    <w:p w:rsidR="00152834" w:rsidRDefault="00152834" w:rsidP="003B7EBA">
      <w:pPr>
        <w:ind w:firstLine="709"/>
        <w:jc w:val="both"/>
      </w:pPr>
      <w:r>
        <w:t>- з</w:t>
      </w:r>
      <w:r w:rsidRPr="00B455E1">
        <w:t>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</w:t>
      </w:r>
      <w:r>
        <w:t xml:space="preserve"> (54,01%) – 16 задание базовое;</w:t>
      </w:r>
    </w:p>
    <w:p w:rsidR="00152834" w:rsidRPr="0070342F" w:rsidRDefault="00152834" w:rsidP="003B7EBA">
      <w:pPr>
        <w:ind w:firstLine="709"/>
        <w:jc w:val="both"/>
      </w:pPr>
      <w:r>
        <w:t>- у</w:t>
      </w:r>
      <w:r w:rsidRPr="00B455E1">
        <w:t>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</w:t>
      </w:r>
      <w:r>
        <w:t xml:space="preserve"> (56,6%) – 9 задание повышенной сложности.</w:t>
      </w:r>
    </w:p>
    <w:p w:rsidR="00152834" w:rsidRDefault="00152834" w:rsidP="003B7EBA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года в год, трудными остаются задания, обусловленные недостаточной сформированностью умений работать с географическими картами: задание 14 (повышенный уровень) на определение географических координат. Для устранения данной ошибки следует во всех ку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сах географии использовать задания по работе с картой.</w:t>
      </w:r>
    </w:p>
    <w:p w:rsidR="00152834" w:rsidRDefault="00152834" w:rsidP="003B7EBA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390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выполнению заданий  с </w:t>
      </w:r>
      <w:r w:rsidRPr="005B4390">
        <w:rPr>
          <w:rFonts w:ascii="Times New Roman" w:hAnsi="Times New Roman"/>
          <w:sz w:val="24"/>
          <w:szCs w:val="24"/>
          <w:lang w:eastAsia="ru-RU"/>
        </w:rPr>
        <w:t>развернутым ответом приступали не все учащиеся.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834" w:rsidRDefault="00152834" w:rsidP="00D16158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Самым трудным по-прежнему оказалось задание 23 - з</w:t>
      </w:r>
      <w:r w:rsidRPr="000540E0">
        <w:rPr>
          <w:rFonts w:ascii="Times New Roman" w:hAnsi="Times New Roman"/>
          <w:sz w:val="24"/>
          <w:szCs w:val="24"/>
          <w:lang w:eastAsia="ru-RU"/>
        </w:rPr>
        <w:t>нать и понимать особенности основных отраслей хозяйства, природно-хозяйственных зон и районов</w:t>
      </w:r>
      <w:r>
        <w:rPr>
          <w:rFonts w:ascii="Times New Roman" w:hAnsi="Times New Roman"/>
          <w:sz w:val="24"/>
          <w:szCs w:val="24"/>
          <w:lang w:eastAsia="ru-RU"/>
        </w:rPr>
        <w:t xml:space="preserve"> (высокий уровень сложности 26,44% выполнения), связано с тем,  что знания по сельскому хозяйству усвоены хуже, чем по промышленности. Слабые ученики не справились с этим заданием или не приступали (0%), группа получивших «4» выполнила только 24,62%, группа «5» на 56,98%. </w:t>
      </w:r>
      <w:r w:rsidRPr="00D16158">
        <w:rPr>
          <w:rFonts w:ascii="Times New Roman" w:hAnsi="Times New Roman"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/>
          <w:sz w:val="24"/>
          <w:szCs w:val="24"/>
          <w:lang w:eastAsia="ru-RU"/>
        </w:rPr>
        <w:t>звучит так:</w:t>
      </w:r>
    </w:p>
    <w:p w:rsidR="00152834" w:rsidRDefault="00152834" w:rsidP="003B7EBA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8">
        <w:rPr>
          <w:rFonts w:ascii="Times New Roman" w:hAnsi="Times New Roman"/>
          <w:sz w:val="24"/>
          <w:szCs w:val="24"/>
          <w:lang w:eastAsia="ru-RU"/>
        </w:rPr>
        <w:t>«Укажите особенность сельского хозяйства Липецкой области, благодаря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8">
        <w:rPr>
          <w:rFonts w:ascii="Times New Roman" w:hAnsi="Times New Roman"/>
          <w:sz w:val="24"/>
          <w:szCs w:val="24"/>
          <w:lang w:eastAsia="ru-RU"/>
        </w:rPr>
        <w:t>которой будет обеспечено бесперебойное снабжение Леб</w:t>
      </w:r>
      <w:r w:rsidRPr="00D16158">
        <w:rPr>
          <w:rFonts w:ascii="Times New Roman" w:hAnsi="Times New Roman"/>
          <w:sz w:val="24"/>
          <w:szCs w:val="24"/>
          <w:lang w:eastAsia="ru-RU"/>
        </w:rPr>
        <w:t>е</w:t>
      </w:r>
      <w:r w:rsidRPr="00D16158">
        <w:rPr>
          <w:rFonts w:ascii="Times New Roman" w:hAnsi="Times New Roman"/>
          <w:sz w:val="24"/>
          <w:szCs w:val="24"/>
          <w:lang w:eastAsia="ru-RU"/>
        </w:rPr>
        <w:t>дянского сахарного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8">
        <w:rPr>
          <w:rFonts w:ascii="Times New Roman" w:hAnsi="Times New Roman"/>
          <w:sz w:val="24"/>
          <w:szCs w:val="24"/>
          <w:lang w:eastAsia="ru-RU"/>
        </w:rPr>
        <w:t>завода необходимым сырьём</w:t>
      </w:r>
      <w:r>
        <w:rPr>
          <w:rFonts w:ascii="Times New Roman" w:hAnsi="Times New Roman"/>
          <w:sz w:val="24"/>
          <w:szCs w:val="24"/>
          <w:lang w:eastAsia="ru-RU"/>
        </w:rPr>
        <w:t>», ученики называют причины для выращивания сырья, но не говорят о виде сырья. Непр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вильно понимают вопрос или не знают, какое сырье необходимо для производства сахара. С другим заданием высокого уровня сложности учащиеся в 2019 г. справились успешнее зад. 21 (у</w:t>
      </w:r>
      <w:r w:rsidRPr="00BD30B4">
        <w:rPr>
          <w:rFonts w:ascii="Times New Roman" w:hAnsi="Times New Roman"/>
          <w:sz w:val="24"/>
          <w:szCs w:val="24"/>
          <w:lang w:eastAsia="ru-RU"/>
        </w:rPr>
        <w:t>меть использовать приобретенные знания и умения в практической деятельности и повс</w:t>
      </w:r>
      <w:r w:rsidRPr="00BD30B4">
        <w:rPr>
          <w:rFonts w:ascii="Times New Roman" w:hAnsi="Times New Roman"/>
          <w:sz w:val="24"/>
          <w:szCs w:val="24"/>
          <w:lang w:eastAsia="ru-RU"/>
        </w:rPr>
        <w:t>е</w:t>
      </w:r>
      <w:r w:rsidRPr="00BD30B4">
        <w:rPr>
          <w:rFonts w:ascii="Times New Roman" w:hAnsi="Times New Roman"/>
          <w:sz w:val="24"/>
          <w:szCs w:val="24"/>
          <w:lang w:eastAsia="ru-RU"/>
        </w:rPr>
        <w:t>дневной жизни для чтения карт различного содержания</w:t>
      </w:r>
      <w:r>
        <w:rPr>
          <w:rFonts w:ascii="Times New Roman" w:hAnsi="Times New Roman"/>
          <w:sz w:val="24"/>
          <w:szCs w:val="24"/>
          <w:lang w:eastAsia="ru-RU"/>
        </w:rPr>
        <w:t>) – 74,03% в 2019, в 2018 –  67,78%), т.к. было разобрано на тематической консульт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ции с учителями.</w:t>
      </w:r>
    </w:p>
    <w:p w:rsidR="00152834" w:rsidRPr="004B6AB9" w:rsidRDefault="00152834" w:rsidP="00146C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152834" w:rsidRPr="00181394" w:rsidRDefault="00152834" w:rsidP="00F97F6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1E02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DA1E02">
        <w:rPr>
          <w:rFonts w:ascii="Times New Roman" w:hAnsi="Times New Roman"/>
          <w:b/>
          <w:sz w:val="24"/>
          <w:szCs w:val="24"/>
          <w:lang w:eastAsia="ru-RU"/>
        </w:rPr>
        <w:t xml:space="preserve"> региональном</w:t>
      </w:r>
      <w:r w:rsidRPr="00181394">
        <w:rPr>
          <w:rFonts w:ascii="Times New Roman" w:hAnsi="Times New Roman"/>
          <w:b/>
          <w:sz w:val="24"/>
          <w:szCs w:val="24"/>
          <w:lang w:eastAsia="ru-RU"/>
        </w:rPr>
        <w:t xml:space="preserve"> уровне</w:t>
      </w:r>
    </w:p>
    <w:p w:rsidR="00152834" w:rsidRPr="00F97F6F" w:rsidRDefault="00152834" w:rsidP="00F97F6F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Cs w:val="24"/>
          <w:lang w:eastAsia="ru-RU"/>
        </w:rPr>
      </w:pPr>
      <w:r w:rsidRPr="00F97F6F">
        <w:rPr>
          <w:rFonts w:ascii="Times New Roman" w:hAnsi="Times New Roman"/>
          <w:i/>
          <w:szCs w:val="24"/>
          <w:lang w:eastAsia="ru-RU"/>
        </w:rPr>
        <w:t>Таблица 13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23"/>
        <w:gridCol w:w="12191"/>
      </w:tblGrid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25.09 - 27.09.2018 г. сентября (о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но) 28 сентя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ря- 28 октября 9 (заочно) - 20 человек</w:t>
            </w:r>
          </w:p>
        </w:tc>
        <w:tc>
          <w:tcPr>
            <w:tcW w:w="12191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«Актуальные вопросы теории и практики внедрения современных педагогич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ских технологий в условиях реализации ФГОС»  «География» 72 ч. -   ПОИПКРО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2191" w:type="dxa"/>
          </w:tcPr>
          <w:p w:rsidR="00152834" w:rsidRPr="00384A54" w:rsidRDefault="00152834" w:rsidP="00DE43B3">
            <w:r w:rsidRPr="00384A54">
              <w:t xml:space="preserve"> Семинар “Технология проектирования цикла деятельностных уроков географии средствами УМК «Полярная зве</w:t>
            </w:r>
            <w:r w:rsidRPr="00384A54">
              <w:t>з</w:t>
            </w:r>
            <w:r w:rsidRPr="00384A54">
              <w:t>да» и УМК «СФЕРЫ» - издательство «Просвещение»</w:t>
            </w:r>
            <w:r>
              <w:t xml:space="preserve"> </w:t>
            </w:r>
            <w:r w:rsidRPr="00384A54">
              <w:t>”</w:t>
            </w:r>
            <w:r>
              <w:t xml:space="preserve"> - </w:t>
            </w:r>
            <w:r w:rsidRPr="00607593">
              <w:t>ПОИПКРО</w:t>
            </w:r>
          </w:p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2191" w:type="dxa"/>
          </w:tcPr>
          <w:p w:rsidR="00152834" w:rsidRPr="00384A54" w:rsidRDefault="00152834" w:rsidP="00DE43B3">
            <w:r w:rsidRPr="00384A54">
              <w:t>Семинар “Современные технологии и приёмы в преподавании географии корпорация «Российский учебник»” - ПОИПКРО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28.02.2019 – г. В. Луки, 1.03.2019 – г. Псков</w:t>
            </w:r>
          </w:p>
        </w:tc>
        <w:tc>
          <w:tcPr>
            <w:tcW w:w="12191" w:type="dxa"/>
          </w:tcPr>
          <w:p w:rsidR="00152834" w:rsidRPr="00DE43B3" w:rsidRDefault="00152834" w:rsidP="00DE43B3">
            <w:r w:rsidRPr="00DE43B3">
              <w:t>Областн</w:t>
            </w:r>
            <w:r>
              <w:t>ая тематическая консультация</w:t>
            </w:r>
            <w:r w:rsidRPr="00607593">
              <w:t xml:space="preserve"> </w:t>
            </w:r>
            <w:r w:rsidRPr="00DE43B3">
              <w:t xml:space="preserve"> </w:t>
            </w:r>
            <w:r>
              <w:t>«</w:t>
            </w:r>
            <w:r w:rsidRPr="00DE43B3">
              <w:t>Актуальные вопросы преподавания географии (федеральный переч</w:t>
            </w:r>
            <w:r>
              <w:t xml:space="preserve">ень учебников, ВПР, ГИА, ТIMMS, НИКО, </w:t>
            </w:r>
            <w:r w:rsidRPr="00DE43B3">
              <w:t>Концепция развития географического образования)</w:t>
            </w:r>
            <w:r>
              <w:t xml:space="preserve">» - </w:t>
            </w:r>
            <w:r w:rsidRPr="00607593">
              <w:t>ПОИПКРО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В 2019- 2020 г.</w:t>
            </w:r>
          </w:p>
        </w:tc>
        <w:tc>
          <w:tcPr>
            <w:tcW w:w="12191" w:type="dxa"/>
          </w:tcPr>
          <w:p w:rsidR="00152834" w:rsidRDefault="00152834" w:rsidP="00956C15">
            <w:r>
              <w:t>Курсы повышения квалификации «Современная методика преподавания географии в основной и средней школе в условиях реализации ФГОС (ГБОУ ПОИПКРО)» 72 часа - сентябрь</w:t>
            </w:r>
          </w:p>
          <w:p w:rsidR="00152834" w:rsidRPr="00DE43B3" w:rsidRDefault="00152834" w:rsidP="00956C15">
            <w:r>
              <w:t>Областная тематическая консультация «Пути повышения качества образования» - март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191" w:type="dxa"/>
          </w:tcPr>
          <w:p w:rsidR="00152834" w:rsidRDefault="00152834" w:rsidP="00956C15">
            <w:r w:rsidRPr="000A0B59">
              <w:t>Анализ результатов ЕГЭ на секциях учителей географии г. Пскова, г. Великих Лук и районов области (Управления образования)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18-20.02.2019 г.</w:t>
            </w:r>
            <w:r>
              <w:t xml:space="preserve">  </w:t>
            </w: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28-30.03.2019</w:t>
            </w:r>
          </w:p>
        </w:tc>
        <w:tc>
          <w:tcPr>
            <w:tcW w:w="12191" w:type="dxa"/>
          </w:tcPr>
          <w:p w:rsidR="00152834" w:rsidRPr="000A0B59" w:rsidRDefault="00152834" w:rsidP="00956C15">
            <w:r w:rsidRPr="0068346A">
              <w:t>«Подготовка экспертов предметных комиссий Псковской области  по проверке выполнения заданий с развернутым ответом экзаменационных работ ЕГЭ 2019 г.»</w:t>
            </w:r>
            <w:r>
              <w:t xml:space="preserve"> - 20 ч. ПОИПКРО</w:t>
            </w:r>
          </w:p>
        </w:tc>
      </w:tr>
      <w:tr w:rsidR="00152834" w:rsidRPr="00384A54" w:rsidTr="00384A54">
        <w:tc>
          <w:tcPr>
            <w:tcW w:w="445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</w:tcPr>
          <w:p w:rsidR="00152834" w:rsidRPr="00384A54" w:rsidRDefault="00152834" w:rsidP="00384A5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A54">
              <w:rPr>
                <w:rFonts w:ascii="Times New Roman" w:hAnsi="Times New Roman"/>
                <w:sz w:val="24"/>
                <w:szCs w:val="24"/>
                <w:lang w:eastAsia="ru-RU"/>
              </w:rPr>
              <w:t>4.06.14.06 2019</w:t>
            </w:r>
          </w:p>
        </w:tc>
        <w:tc>
          <w:tcPr>
            <w:tcW w:w="12191" w:type="dxa"/>
          </w:tcPr>
          <w:p w:rsidR="00152834" w:rsidRPr="000A0B59" w:rsidRDefault="00152834" w:rsidP="00956C15">
            <w:r>
              <w:t>Вебинары для экспертов по согласованию оценивания развернутых ответов ОГЭ</w:t>
            </w:r>
          </w:p>
        </w:tc>
      </w:tr>
    </w:tbl>
    <w:p w:rsidR="00152834" w:rsidRDefault="00152834" w:rsidP="00D116BF">
      <w:pPr>
        <w:jc w:val="both"/>
        <w:rPr>
          <w:b/>
        </w:rPr>
      </w:pPr>
    </w:p>
    <w:p w:rsidR="00152834" w:rsidRDefault="00152834" w:rsidP="00DA1E02">
      <w:pPr>
        <w:jc w:val="both"/>
        <w:rPr>
          <w:b/>
        </w:rPr>
      </w:pPr>
      <w:r w:rsidRPr="00DA1E02">
        <w:rPr>
          <w:b/>
        </w:rPr>
        <w:t xml:space="preserve">2.5. ВЫВОДЫ </w:t>
      </w:r>
    </w:p>
    <w:p w:rsidR="00152834" w:rsidRPr="0070342F" w:rsidRDefault="00152834" w:rsidP="003B7EBA">
      <w:pPr>
        <w:jc w:val="both"/>
      </w:pPr>
      <w:r>
        <w:t xml:space="preserve"> 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E02">
        <w:rPr>
          <w:rFonts w:ascii="Times New Roman" w:hAnsi="Times New Roman"/>
          <w:sz w:val="24"/>
          <w:szCs w:val="24"/>
          <w:lang w:eastAsia="ru-RU"/>
        </w:rPr>
        <w:t>На основе анализа результатов ОГЭ по географии в Псковской области, проведенном в 2019 году, можно сделать следующие выводы: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1.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году по сравнению с предыдущим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г. наблюдается положительная динамика по разным показателям, и, в первую очередь,  по количеству участников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по предмету: </w:t>
      </w:r>
      <w:r>
        <w:rPr>
          <w:rFonts w:ascii="Times New Roman" w:hAnsi="Times New Roman"/>
          <w:sz w:val="24"/>
          <w:szCs w:val="24"/>
          <w:lang w:eastAsia="ru-RU"/>
        </w:rPr>
        <w:t>2122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878">
        <w:rPr>
          <w:rFonts w:ascii="Times New Roman" w:hAnsi="Times New Roman"/>
          <w:sz w:val="24"/>
          <w:szCs w:val="24"/>
          <w:lang w:eastAsia="ru-RU"/>
        </w:rPr>
        <w:t>человек (</w:t>
      </w:r>
      <w:r>
        <w:rPr>
          <w:rFonts w:ascii="Times New Roman" w:hAnsi="Times New Roman"/>
          <w:sz w:val="24"/>
          <w:szCs w:val="24"/>
          <w:lang w:eastAsia="ru-RU"/>
        </w:rPr>
        <w:t xml:space="preserve">38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% в целом по региону) против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1878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 xml:space="preserve"> 1834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34 </w:t>
      </w:r>
      <w:r w:rsidRPr="00C41878">
        <w:rPr>
          <w:rFonts w:ascii="Times New Roman" w:hAnsi="Times New Roman"/>
          <w:sz w:val="24"/>
          <w:szCs w:val="24"/>
          <w:lang w:eastAsia="ru-RU"/>
        </w:rPr>
        <w:t>%)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2. Большая часть элементов содержания и проверяемых умений, навыков и видов деятельности участниками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ОГЭ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г. успешно у</w:t>
      </w:r>
      <w:r w:rsidRPr="00C41878">
        <w:rPr>
          <w:rFonts w:ascii="Times New Roman" w:hAnsi="Times New Roman"/>
          <w:sz w:val="24"/>
          <w:szCs w:val="24"/>
          <w:lang w:eastAsia="ru-RU"/>
        </w:rPr>
        <w:t>с</w:t>
      </w:r>
      <w:r w:rsidRPr="00C41878">
        <w:rPr>
          <w:rFonts w:ascii="Times New Roman" w:hAnsi="Times New Roman"/>
          <w:sz w:val="24"/>
          <w:szCs w:val="24"/>
          <w:lang w:eastAsia="ru-RU"/>
        </w:rPr>
        <w:t>воены. Об этом свидетельствуют следующие показатели: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средний балл выполнения по региону составил </w:t>
      </w:r>
      <w:r>
        <w:rPr>
          <w:rFonts w:ascii="Times New Roman" w:hAnsi="Times New Roman"/>
          <w:sz w:val="24"/>
          <w:szCs w:val="24"/>
          <w:lang w:eastAsia="ru-RU"/>
        </w:rPr>
        <w:t>21,76</w:t>
      </w:r>
      <w:r w:rsidRPr="00C41878">
        <w:rPr>
          <w:rFonts w:ascii="Times New Roman" w:hAnsi="Times New Roman"/>
          <w:sz w:val="24"/>
          <w:szCs w:val="24"/>
          <w:lang w:eastAsia="ru-RU"/>
        </w:rPr>
        <w:t>%, это на 0,</w:t>
      </w:r>
      <w:r>
        <w:rPr>
          <w:rFonts w:ascii="Times New Roman" w:hAnsi="Times New Roman"/>
          <w:sz w:val="24"/>
          <w:szCs w:val="24"/>
          <w:lang w:eastAsia="ru-RU"/>
        </w:rPr>
        <w:t xml:space="preserve">38 </w:t>
      </w:r>
      <w:r w:rsidRPr="00C41878">
        <w:rPr>
          <w:rFonts w:ascii="Times New Roman" w:hAnsi="Times New Roman"/>
          <w:sz w:val="24"/>
          <w:szCs w:val="24"/>
          <w:lang w:eastAsia="ru-RU"/>
        </w:rPr>
        <w:t>% больше, чем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41878">
        <w:rPr>
          <w:rFonts w:ascii="Times New Roman" w:hAnsi="Times New Roman"/>
          <w:sz w:val="24"/>
          <w:szCs w:val="24"/>
          <w:lang w:eastAsia="ru-RU"/>
        </w:rPr>
        <w:t>г. (</w:t>
      </w:r>
      <w:r>
        <w:rPr>
          <w:rFonts w:ascii="Times New Roman" w:hAnsi="Times New Roman"/>
          <w:sz w:val="24"/>
          <w:szCs w:val="24"/>
          <w:lang w:eastAsia="ru-RU"/>
        </w:rPr>
        <w:t>21,38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%); </w:t>
      </w:r>
    </w:p>
    <w:p w:rsidR="00152834" w:rsidRDefault="00152834" w:rsidP="00695677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95677">
        <w:rPr>
          <w:rFonts w:ascii="Times New Roman" w:hAnsi="Times New Roman"/>
          <w:sz w:val="24"/>
          <w:szCs w:val="24"/>
          <w:lang w:eastAsia="ru-RU"/>
        </w:rPr>
        <w:t>оличество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677">
        <w:rPr>
          <w:rFonts w:ascii="Times New Roman" w:hAnsi="Times New Roman"/>
          <w:sz w:val="24"/>
          <w:szCs w:val="24"/>
          <w:lang w:eastAsia="ru-RU"/>
        </w:rPr>
        <w:t>участников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>макс</w:t>
      </w:r>
      <w:r>
        <w:rPr>
          <w:rFonts w:ascii="Times New Roman" w:hAnsi="Times New Roman"/>
          <w:sz w:val="24"/>
          <w:szCs w:val="24"/>
          <w:lang w:eastAsia="ru-RU"/>
        </w:rPr>
        <w:t>имальным б</w:t>
      </w:r>
      <w:r w:rsidRPr="00695677">
        <w:rPr>
          <w:rFonts w:ascii="Times New Roman" w:hAnsi="Times New Roman"/>
          <w:sz w:val="24"/>
          <w:szCs w:val="24"/>
          <w:lang w:eastAsia="ru-RU"/>
        </w:rPr>
        <w:t>аллом</w:t>
      </w:r>
      <w:r>
        <w:rPr>
          <w:rFonts w:ascii="Times New Roman" w:hAnsi="Times New Roman"/>
          <w:sz w:val="24"/>
          <w:szCs w:val="24"/>
          <w:lang w:eastAsia="ru-RU"/>
        </w:rPr>
        <w:t xml:space="preserve"> 0,99 %, в 2018 0,65%;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834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>3. Из 30 заданий, только в 5-ти заданиях</w:t>
      </w:r>
      <w:r w:rsidRPr="00695677"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>средний показатель выполнения составил менее 50% (от 26,44 до 44,02%). Такой показатель был характерен для заданий повышенного и  высокого уровня сложности: № 14</w:t>
      </w:r>
      <w:r>
        <w:rPr>
          <w:rFonts w:ascii="Times New Roman" w:hAnsi="Times New Roman"/>
          <w:sz w:val="24"/>
          <w:szCs w:val="24"/>
          <w:lang w:eastAsia="ru-RU"/>
        </w:rPr>
        <w:t xml:space="preserve"> (определить координаты)</w:t>
      </w:r>
      <w:r w:rsidRPr="00695677">
        <w:rPr>
          <w:rFonts w:ascii="Times New Roman" w:hAnsi="Times New Roman"/>
          <w:sz w:val="24"/>
          <w:szCs w:val="24"/>
          <w:lang w:eastAsia="ru-RU"/>
        </w:rPr>
        <w:t>, 23,27, 29, 30;</w:t>
      </w:r>
      <w:r w:rsidRPr="00695677"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 xml:space="preserve">в 2018 трудными оказались задания 9, 14, 15,23, 27, 30.  Особенно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сложным </w:t>
      </w:r>
      <w:r w:rsidRPr="00695677">
        <w:rPr>
          <w:rFonts w:ascii="Times New Roman" w:hAnsi="Times New Roman"/>
          <w:sz w:val="24"/>
          <w:szCs w:val="24"/>
          <w:lang w:eastAsia="ru-RU"/>
        </w:rPr>
        <w:t>было задание № 23 для всех групп (от 0 до 56,9), как в 2018, так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>и в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677">
        <w:rPr>
          <w:rFonts w:ascii="Times New Roman" w:hAnsi="Times New Roman"/>
          <w:sz w:val="24"/>
          <w:szCs w:val="24"/>
          <w:lang w:eastAsia="ru-RU"/>
        </w:rPr>
        <w:t>г., где требовалось указать особенность хозяйства области. Ни в одной группе нет 100% выполнения заданий.</w:t>
      </w:r>
    </w:p>
    <w:p w:rsidR="00152834" w:rsidRPr="00C41878" w:rsidRDefault="00152834" w:rsidP="00392950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1EB4">
        <w:rPr>
          <w:rFonts w:ascii="Times New Roman" w:hAnsi="Times New Roman"/>
          <w:b/>
          <w:sz w:val="24"/>
          <w:szCs w:val="24"/>
          <w:lang w:eastAsia="ru-RU"/>
        </w:rPr>
        <w:t>2.6. РЕКОМЕНДАЦИИ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834" w:rsidRPr="0000607C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1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. На основе сделанного анализа  результатов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</w:t>
      </w:r>
      <w:r w:rsidRPr="0000607C">
        <w:rPr>
          <w:rFonts w:ascii="Times New Roman" w:hAnsi="Times New Roman"/>
          <w:sz w:val="24"/>
          <w:szCs w:val="24"/>
          <w:lang w:eastAsia="ru-RU"/>
        </w:rPr>
        <w:t>государственного экзамена в Псковской области в 2019 году необходимо обр</w:t>
      </w:r>
      <w:r w:rsidRPr="0000607C">
        <w:rPr>
          <w:rFonts w:ascii="Times New Roman" w:hAnsi="Times New Roman"/>
          <w:sz w:val="24"/>
          <w:szCs w:val="24"/>
          <w:lang w:eastAsia="ru-RU"/>
        </w:rPr>
        <w:t>а</w:t>
      </w:r>
      <w:r w:rsidRPr="0000607C">
        <w:rPr>
          <w:rFonts w:ascii="Times New Roman" w:hAnsi="Times New Roman"/>
          <w:sz w:val="24"/>
          <w:szCs w:val="24"/>
          <w:lang w:eastAsia="ru-RU"/>
        </w:rPr>
        <w:t>тить внимание учителей на перечень элементов содержания</w:t>
      </w:r>
      <w:r w:rsidRPr="0000607C">
        <w:t xml:space="preserve"> </w:t>
      </w:r>
      <w:r w:rsidRPr="0000607C">
        <w:rPr>
          <w:rFonts w:ascii="Times New Roman" w:hAnsi="Times New Roman"/>
          <w:sz w:val="24"/>
          <w:szCs w:val="24"/>
          <w:lang w:eastAsia="ru-RU"/>
        </w:rPr>
        <w:t>и недостаточно освоенные умения, навыки, виды деятельности участниками ОГЭ:</w:t>
      </w:r>
    </w:p>
    <w:p w:rsidR="00152834" w:rsidRPr="0000607C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- «Источники географической информации»: уметь определять географические координаты;  </w:t>
      </w:r>
    </w:p>
    <w:p w:rsidR="00152834" w:rsidRDefault="00152834" w:rsidP="00DD0419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-</w:t>
      </w:r>
      <w:r w:rsidRPr="0000607C">
        <w:t xml:space="preserve"> «</w:t>
      </w:r>
      <w:r w:rsidRPr="0000607C">
        <w:rPr>
          <w:rFonts w:ascii="Times New Roman" w:hAnsi="Times New Roman"/>
          <w:sz w:val="24"/>
          <w:szCs w:val="24"/>
          <w:lang w:eastAsia="ru-RU"/>
        </w:rPr>
        <w:t>Природа Земли и человек»: уметь анализировать информацию, необходимую для</w:t>
      </w:r>
      <w:r w:rsidRPr="0000607C">
        <w:rPr>
          <w:rFonts w:ascii="Times New Roman" w:hAnsi="Times New Roman"/>
          <w:sz w:val="24"/>
          <w:szCs w:val="24"/>
          <w:lang w:eastAsia="ru-RU"/>
        </w:rPr>
        <w:tab/>
        <w:t>изучения разных территорий Земли (читать клим</w:t>
      </w:r>
      <w:r w:rsidRPr="0000607C">
        <w:rPr>
          <w:rFonts w:ascii="Times New Roman" w:hAnsi="Times New Roman"/>
          <w:sz w:val="24"/>
          <w:szCs w:val="24"/>
          <w:lang w:eastAsia="ru-RU"/>
        </w:rPr>
        <w:t>а</w:t>
      </w:r>
      <w:r w:rsidRPr="0000607C">
        <w:rPr>
          <w:rFonts w:ascii="Times New Roman" w:hAnsi="Times New Roman"/>
          <w:sz w:val="24"/>
          <w:szCs w:val="24"/>
          <w:lang w:eastAsia="ru-RU"/>
        </w:rPr>
        <w:t>тограммы и определять тип климата),</w:t>
      </w:r>
      <w:r w:rsidRPr="0000607C">
        <w:t xml:space="preserve"> </w:t>
      </w:r>
      <w:r w:rsidRPr="0000607C">
        <w:rPr>
          <w:rFonts w:ascii="Times New Roman" w:hAnsi="Times New Roman"/>
          <w:sz w:val="24"/>
          <w:szCs w:val="24"/>
          <w:lang w:eastAsia="ru-RU"/>
        </w:rPr>
        <w:t>понимать географические следствия движений Земли;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2834" w:rsidRDefault="00152834" w:rsidP="00047740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успешного выполнения заданий16  (</w:t>
      </w:r>
      <w:r w:rsidRPr="00651F99">
        <w:rPr>
          <w:rFonts w:ascii="Times New Roman" w:hAnsi="Times New Roman"/>
          <w:sz w:val="24"/>
          <w:szCs w:val="24"/>
          <w:lang w:eastAsia="ru-RU"/>
        </w:rPr>
        <w:t>Средняя солёность поверхностных вод Балтийского моря составляет 8‰. Определите, сколько граммов солей растворено в 3 литрах его воды</w:t>
      </w:r>
      <w:r>
        <w:rPr>
          <w:rFonts w:ascii="Times New Roman" w:hAnsi="Times New Roman"/>
          <w:sz w:val="24"/>
          <w:szCs w:val="24"/>
          <w:lang w:eastAsia="ru-RU"/>
        </w:rPr>
        <w:t>) и 9 (</w:t>
      </w:r>
      <w:r w:rsidRPr="00651F99">
        <w:rPr>
          <w:rFonts w:ascii="Times New Roman" w:hAnsi="Times New Roman"/>
          <w:sz w:val="24"/>
          <w:szCs w:val="24"/>
          <w:lang w:eastAsia="ru-RU"/>
        </w:rPr>
        <w:t>Определите естественный прирост населения в Брянской области в 2014 г.</w:t>
      </w:r>
      <w:r>
        <w:rPr>
          <w:rFonts w:ascii="Times New Roman" w:hAnsi="Times New Roman"/>
          <w:sz w:val="24"/>
          <w:szCs w:val="24"/>
          <w:lang w:eastAsia="ru-RU"/>
        </w:rPr>
        <w:t>) интегр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ровать подготовку к ОГЭ с учителями математики, т.к. учащиеся затрудняются в выполнении математических расчётов, на решение пропорций и вычисления процентов; задание 27 (П</w:t>
      </w:r>
      <w:r w:rsidRPr="00047740">
        <w:rPr>
          <w:rFonts w:ascii="Times New Roman" w:hAnsi="Times New Roman"/>
          <w:sz w:val="24"/>
          <w:szCs w:val="24"/>
          <w:lang w:eastAsia="ru-RU"/>
        </w:rPr>
        <w:t>роанализируйте климатограмму и определите, какой буквой на карте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740">
        <w:rPr>
          <w:rFonts w:ascii="Times New Roman" w:hAnsi="Times New Roman"/>
          <w:sz w:val="24"/>
          <w:szCs w:val="24"/>
          <w:lang w:eastAsia="ru-RU"/>
        </w:rPr>
        <w:t>обозначен пункт, характеристики климата которого отражены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740">
        <w:rPr>
          <w:rFonts w:ascii="Times New Roman" w:hAnsi="Times New Roman"/>
          <w:sz w:val="24"/>
          <w:szCs w:val="24"/>
          <w:lang w:eastAsia="ru-RU"/>
        </w:rPr>
        <w:t>в климатограмме</w:t>
      </w:r>
      <w:r>
        <w:rPr>
          <w:rFonts w:ascii="Times New Roman" w:hAnsi="Times New Roman"/>
          <w:sz w:val="24"/>
          <w:szCs w:val="24"/>
          <w:lang w:eastAsia="ru-RU"/>
        </w:rPr>
        <w:t>) является трудным во всем курсе географии, следует более детал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 разбирать каждый элемент климатограммы;</w:t>
      </w:r>
      <w:r w:rsidRPr="00A13562">
        <w:t xml:space="preserve"> </w:t>
      </w:r>
    </w:p>
    <w:p w:rsidR="00152834" w:rsidRPr="0000607C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- «Материки, океаны, народы и страны»:</w:t>
      </w:r>
      <w:r w:rsidRPr="0000607C">
        <w:t xml:space="preserve"> </w:t>
      </w:r>
      <w:r w:rsidRPr="0000607C">
        <w:rPr>
          <w:rFonts w:ascii="Times New Roman" w:hAnsi="Times New Roman"/>
          <w:sz w:val="24"/>
          <w:szCs w:val="24"/>
          <w:lang w:eastAsia="ru-RU"/>
        </w:rPr>
        <w:t>уметь выделять (узнавать) существенные признаки географических объектов и явлений (опр</w:t>
      </w:r>
      <w:r w:rsidRPr="0000607C">
        <w:rPr>
          <w:rFonts w:ascii="Times New Roman" w:hAnsi="Times New Roman"/>
          <w:sz w:val="24"/>
          <w:szCs w:val="24"/>
          <w:lang w:eastAsia="ru-RU"/>
        </w:rPr>
        <w:t>е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делить </w:t>
      </w:r>
      <w:r>
        <w:rPr>
          <w:rFonts w:ascii="Times New Roman" w:hAnsi="Times New Roman"/>
          <w:sz w:val="24"/>
          <w:szCs w:val="24"/>
          <w:lang w:eastAsia="ru-RU"/>
        </w:rPr>
        <w:t>страну по её краткому описанию) – при изучении стран и регионов следует подбирать задания для образного восприятия: уч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щимся создавать презентации, эссе, рисунки и т.д. о наиболее значимых странах мира и регионах России;</w:t>
      </w:r>
    </w:p>
    <w:p w:rsidR="00152834" w:rsidRPr="0000607C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- «География России»: знать и понимать особенности основных отраслей хозяйства, природно-хозяйственных зон и районов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60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3562">
        <w:rPr>
          <w:rFonts w:ascii="Times New Roman" w:hAnsi="Times New Roman"/>
          <w:sz w:val="24"/>
          <w:szCs w:val="24"/>
          <w:lang w:eastAsia="ru-RU"/>
        </w:rPr>
        <w:t>Некоторую помощь в запоминании фактического материала по данной теме могут оказать систематизирующие таблицы.</w:t>
      </w:r>
    </w:p>
    <w:p w:rsidR="00152834" w:rsidRPr="0000607C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 xml:space="preserve">2. Для повышения эффективности работы по подготовке учащихся к ОГЭ по географии в 2019 г. рекомендуется обсудить его результаты на августовском совещании учителей в 2019 г., заседаниях методических объединений учителей географии. </w:t>
      </w:r>
    </w:p>
    <w:p w:rsidR="00152834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07C">
        <w:rPr>
          <w:rFonts w:ascii="Times New Roman" w:hAnsi="Times New Roman"/>
          <w:sz w:val="24"/>
          <w:szCs w:val="24"/>
          <w:lang w:eastAsia="ru-RU"/>
        </w:rPr>
        <w:t>3. Организовать курсы повышения квалификации учителей географии, в рамках предметного вариантного модуля</w:t>
      </w:r>
      <w:r>
        <w:rPr>
          <w:rFonts w:ascii="Times New Roman" w:hAnsi="Times New Roman"/>
          <w:sz w:val="24"/>
          <w:szCs w:val="24"/>
          <w:lang w:eastAsia="ru-RU"/>
        </w:rPr>
        <w:t xml:space="preserve"> где </w:t>
      </w:r>
      <w:r w:rsidRPr="0000607C">
        <w:rPr>
          <w:rFonts w:ascii="Times New Roman" w:hAnsi="Times New Roman"/>
          <w:sz w:val="24"/>
          <w:szCs w:val="24"/>
          <w:lang w:eastAsia="ru-RU"/>
        </w:rPr>
        <w:t>рассматриваются содержательные и методические аспекты подготовки к ОГЭ.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 проводить в виде практических, где педагоги будут разбирать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дания ОГЭ и подбирать наиболее эффективные варианты объяснения для школьников.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4. Провести обучающие семинары, индивидуальные и групповые консультации для учителей географии образовательных учреждений, учащиеся которых имеют низкие показатели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ГЭ, по заданиям, вызвавшим наибольшие затруднения. При этом использовать опыт по</w:t>
      </w:r>
      <w:r w:rsidRPr="00C41878">
        <w:rPr>
          <w:rFonts w:ascii="Times New Roman" w:hAnsi="Times New Roman"/>
          <w:sz w:val="24"/>
          <w:szCs w:val="24"/>
          <w:lang w:eastAsia="ru-RU"/>
        </w:rPr>
        <w:t>д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готовки к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тех муниципальных районов и городских школ, выпускники которых демонстрируют  высокие результаты на протяж</w:t>
      </w:r>
      <w:r w:rsidRPr="00C41878">
        <w:rPr>
          <w:rFonts w:ascii="Times New Roman" w:hAnsi="Times New Roman"/>
          <w:sz w:val="24"/>
          <w:szCs w:val="24"/>
          <w:lang w:eastAsia="ru-RU"/>
        </w:rPr>
        <w:t>е</w:t>
      </w:r>
      <w:r w:rsidRPr="00C41878">
        <w:rPr>
          <w:rFonts w:ascii="Times New Roman" w:hAnsi="Times New Roman"/>
          <w:sz w:val="24"/>
          <w:szCs w:val="24"/>
          <w:lang w:eastAsia="ru-RU"/>
        </w:rPr>
        <w:t>нии нескольких лет.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 5. Обратить внимание учителей и учащихся, которым предстоит сдавать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по географии, на изучение соответствующих документов, которые могут оказать методическую помощь в подготовке к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в 2019 г., в том числе: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документы, определяющие структуру и содержание КИМ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2019 г. (кодификатор элементов содержания, спецификация и демонс</w:t>
      </w:r>
      <w:r w:rsidRPr="00C41878">
        <w:rPr>
          <w:rFonts w:ascii="Times New Roman" w:hAnsi="Times New Roman"/>
          <w:sz w:val="24"/>
          <w:szCs w:val="24"/>
          <w:lang w:eastAsia="ru-RU"/>
        </w:rPr>
        <w:t>т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рационный вариант КИМ); учителю и учащимся 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</w:t>
      </w:r>
      <w:r>
        <w:rPr>
          <w:rFonts w:ascii="Times New Roman" w:hAnsi="Times New Roman"/>
          <w:sz w:val="24"/>
          <w:szCs w:val="24"/>
          <w:lang w:eastAsia="ru-RU"/>
        </w:rPr>
        <w:t>пользоваться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ами сайта ФИПИ.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- открытый сегмент Федерального банка тестовых зад</w:t>
      </w:r>
      <w:r>
        <w:rPr>
          <w:rFonts w:ascii="Times New Roman" w:hAnsi="Times New Roman"/>
          <w:sz w:val="24"/>
          <w:szCs w:val="24"/>
          <w:lang w:eastAsia="ru-RU"/>
        </w:rPr>
        <w:t xml:space="preserve">аний, который содержит задания </w:t>
      </w:r>
      <w:r w:rsidRPr="00C41878">
        <w:rPr>
          <w:rFonts w:ascii="Times New Roman" w:hAnsi="Times New Roman"/>
          <w:sz w:val="24"/>
          <w:szCs w:val="24"/>
          <w:lang w:eastAsia="ru-RU"/>
        </w:rPr>
        <w:t>экза</w:t>
      </w:r>
      <w:r>
        <w:rPr>
          <w:rFonts w:ascii="Times New Roman" w:hAnsi="Times New Roman"/>
          <w:sz w:val="24"/>
          <w:szCs w:val="24"/>
          <w:lang w:eastAsia="ru-RU"/>
        </w:rPr>
        <w:t xml:space="preserve">менационных </w:t>
      </w:r>
      <w:r w:rsidRPr="00C41878">
        <w:rPr>
          <w:rFonts w:ascii="Times New Roman" w:hAnsi="Times New Roman"/>
          <w:sz w:val="24"/>
          <w:szCs w:val="24"/>
          <w:lang w:eastAsia="ru-RU"/>
        </w:rPr>
        <w:t>работ, использовавшихся в р</w:t>
      </w:r>
      <w:r w:rsidRPr="00C41878">
        <w:rPr>
          <w:rFonts w:ascii="Times New Roman" w:hAnsi="Times New Roman"/>
          <w:sz w:val="24"/>
          <w:szCs w:val="24"/>
          <w:lang w:eastAsia="ru-RU"/>
        </w:rPr>
        <w:t>е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альных вариантах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разных лет, а также включают подборки заданий по всем разделам и темам обязательных минимумов содерж</w:t>
      </w:r>
      <w:r w:rsidRPr="00C41878">
        <w:rPr>
          <w:rFonts w:ascii="Times New Roman" w:hAnsi="Times New Roman"/>
          <w:sz w:val="24"/>
          <w:szCs w:val="24"/>
          <w:lang w:eastAsia="ru-RU"/>
        </w:rPr>
        <w:t>а</w:t>
      </w:r>
      <w:r w:rsidRPr="00C41878">
        <w:rPr>
          <w:rFonts w:ascii="Times New Roman" w:hAnsi="Times New Roman"/>
          <w:sz w:val="24"/>
          <w:szCs w:val="24"/>
          <w:lang w:eastAsia="ru-RU"/>
        </w:rPr>
        <w:t>ния школьного географического образования;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ГЭ;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>- аналитические отчеты о результатах экзамена и методические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рекомендации</w:t>
      </w:r>
      <w:r w:rsidRPr="00C41878">
        <w:rPr>
          <w:rFonts w:ascii="Times New Roman" w:hAnsi="Times New Roman"/>
          <w:sz w:val="24"/>
          <w:szCs w:val="24"/>
          <w:lang w:eastAsia="ru-RU"/>
        </w:rPr>
        <w:t>;</w:t>
      </w:r>
    </w:p>
    <w:p w:rsidR="00152834" w:rsidRPr="00C41878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- перечень учебных изданий, разработанных специалистами ФИПИ или рекомендуемых ФИПИ для подготовки к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и др. </w:t>
      </w:r>
    </w:p>
    <w:p w:rsidR="00152834" w:rsidRDefault="00152834" w:rsidP="00C41878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6. В образовательных учреждениях, в которых ученики выберут географию для сдачи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ГЭ в 2019 г., организовать систему занятий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подготовке </w:t>
      </w:r>
      <w:r w:rsidRPr="00C41878">
        <w:rPr>
          <w:rFonts w:ascii="Times New Roman" w:hAnsi="Times New Roman"/>
          <w:sz w:val="24"/>
          <w:szCs w:val="24"/>
          <w:lang w:eastAsia="ru-RU"/>
        </w:rPr>
        <w:t>к экзамену, осуществлять индивидуальный подход к каждому выпускнику.</w:t>
      </w:r>
      <w:r>
        <w:rPr>
          <w:rFonts w:ascii="Times New Roman" w:hAnsi="Times New Roman"/>
          <w:sz w:val="24"/>
          <w:szCs w:val="24"/>
          <w:lang w:eastAsia="ru-RU"/>
        </w:rPr>
        <w:t xml:space="preserve"> Вести подготовку к экзаменам совместно с уч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телями-предметниками других дисциплин используя задания, основанные на интеграции географических, математических, историч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ских и др. знаний.</w:t>
      </w:r>
    </w:p>
    <w:p w:rsidR="00152834" w:rsidRPr="00DA1E02" w:rsidRDefault="00152834" w:rsidP="00DA1E02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C41878">
        <w:rPr>
          <w:rFonts w:ascii="Times New Roman" w:hAnsi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Учителям 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географии образовательных учреждений Псковской области довести до </w:t>
      </w:r>
      <w:r>
        <w:rPr>
          <w:rFonts w:ascii="Times New Roman" w:hAnsi="Times New Roman"/>
          <w:sz w:val="24"/>
          <w:szCs w:val="24"/>
          <w:lang w:eastAsia="ru-RU"/>
        </w:rPr>
        <w:t>девятиклассников</w:t>
      </w:r>
      <w:r w:rsidRPr="00C41878">
        <w:rPr>
          <w:rFonts w:ascii="Times New Roman" w:hAnsi="Times New Roman"/>
          <w:sz w:val="24"/>
          <w:szCs w:val="24"/>
          <w:lang w:eastAsia="ru-RU"/>
        </w:rPr>
        <w:t xml:space="preserve">, которым предстоит сдавать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41878">
        <w:rPr>
          <w:rFonts w:ascii="Times New Roman" w:hAnsi="Times New Roman"/>
          <w:sz w:val="24"/>
          <w:szCs w:val="24"/>
          <w:lang w:eastAsia="ru-RU"/>
        </w:rPr>
        <w:t>ГЭ по географии в следующем году, сведения о возможно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пройти </w:t>
      </w:r>
      <w:r w:rsidRPr="00C41878">
        <w:rPr>
          <w:rFonts w:ascii="Times New Roman" w:hAnsi="Times New Roman"/>
          <w:sz w:val="24"/>
          <w:szCs w:val="24"/>
          <w:lang w:eastAsia="ru-RU"/>
        </w:rPr>
        <w:t>предварительное тестирование по географии в ЦОКО</w:t>
      </w:r>
      <w:r>
        <w:rPr>
          <w:rFonts w:ascii="Times New Roman" w:hAnsi="Times New Roman"/>
          <w:sz w:val="24"/>
          <w:szCs w:val="24"/>
          <w:lang w:eastAsia="ru-RU"/>
        </w:rPr>
        <w:t xml:space="preserve">. С их </w:t>
      </w:r>
      <w:r w:rsidRPr="00DA1E02">
        <w:rPr>
          <w:rFonts w:ascii="Times New Roman" w:hAnsi="Times New Roman"/>
          <w:sz w:val="24"/>
          <w:szCs w:val="24"/>
          <w:lang w:eastAsia="ru-RU"/>
        </w:rPr>
        <w:t xml:space="preserve"> помощью школьники смогут заранее проверить свой уровень подготовки и выявить пробелы в сформированных предметных компетенциях и в с</w:t>
      </w:r>
      <w:r w:rsidRPr="00DA1E02">
        <w:rPr>
          <w:rFonts w:ascii="Times New Roman" w:hAnsi="Times New Roman"/>
          <w:sz w:val="24"/>
          <w:szCs w:val="24"/>
          <w:lang w:eastAsia="ru-RU"/>
        </w:rPr>
        <w:t>о</w:t>
      </w:r>
      <w:r w:rsidRPr="00DA1E02">
        <w:rPr>
          <w:rFonts w:ascii="Times New Roman" w:hAnsi="Times New Roman"/>
          <w:sz w:val="24"/>
          <w:szCs w:val="24"/>
          <w:lang w:eastAsia="ru-RU"/>
        </w:rPr>
        <w:t>ответствии с полученными предварительными результатами скорректировать самостоятельно или вместе с учителем географии свои и</w:t>
      </w:r>
      <w:r w:rsidRPr="00DA1E02">
        <w:rPr>
          <w:rFonts w:ascii="Times New Roman" w:hAnsi="Times New Roman"/>
          <w:sz w:val="24"/>
          <w:szCs w:val="24"/>
          <w:lang w:eastAsia="ru-RU"/>
        </w:rPr>
        <w:t>н</w:t>
      </w:r>
      <w:r w:rsidRPr="00DA1E02">
        <w:rPr>
          <w:rFonts w:ascii="Times New Roman" w:hAnsi="Times New Roman"/>
          <w:sz w:val="24"/>
          <w:szCs w:val="24"/>
          <w:lang w:eastAsia="ru-RU"/>
        </w:rPr>
        <w:t>дивидуальные планы подготовки к ОГЭ.</w:t>
      </w:r>
    </w:p>
    <w:p w:rsidR="00152834" w:rsidRDefault="00152834" w:rsidP="0000607C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Учителям следует использовать </w:t>
      </w:r>
      <w:r w:rsidRPr="0000607C">
        <w:rPr>
          <w:rFonts w:ascii="Times New Roman" w:hAnsi="Times New Roman"/>
          <w:sz w:val="24"/>
          <w:szCs w:val="24"/>
          <w:lang w:eastAsia="ru-RU"/>
        </w:rPr>
        <w:t>учебно-методически</w:t>
      </w:r>
      <w:r>
        <w:rPr>
          <w:rFonts w:ascii="Times New Roman" w:hAnsi="Times New Roman"/>
          <w:sz w:val="24"/>
          <w:szCs w:val="24"/>
          <w:lang w:eastAsia="ru-RU"/>
        </w:rPr>
        <w:t>е комплекты, соответствующие ФГОС и входящие в ФПУ.</w:t>
      </w:r>
    </w:p>
    <w:p w:rsidR="00152834" w:rsidRPr="00931BA3" w:rsidRDefault="00152834" w:rsidP="0000607C">
      <w:pPr>
        <w:pStyle w:val="ListParagraph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У</w:t>
      </w:r>
      <w:r w:rsidRPr="00634AB9">
        <w:rPr>
          <w:rFonts w:ascii="Times New Roman" w:hAnsi="Times New Roman"/>
          <w:sz w:val="24"/>
          <w:szCs w:val="24"/>
          <w:lang w:eastAsia="ru-RU"/>
        </w:rPr>
        <w:t xml:space="preserve">чителей географии </w:t>
      </w:r>
      <w:r>
        <w:rPr>
          <w:rFonts w:ascii="Times New Roman" w:hAnsi="Times New Roman"/>
          <w:sz w:val="24"/>
          <w:szCs w:val="24"/>
          <w:lang w:eastAsia="ru-RU"/>
        </w:rPr>
        <w:t xml:space="preserve">ОО с низкими результатами по области (ОО Великолукского, Плюсского, Порховского, </w:t>
      </w:r>
      <w:r w:rsidRPr="00634AB9">
        <w:rPr>
          <w:rFonts w:ascii="Times New Roman" w:hAnsi="Times New Roman"/>
          <w:sz w:val="24"/>
          <w:szCs w:val="24"/>
          <w:lang w:eastAsia="ru-RU"/>
        </w:rPr>
        <w:t>Островск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34AB9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ов и г. В. Луки), направить в 2020 г. на курсы повышения квалификации по теме «Подготовка учащихся к ЕГЭ, ОГЭ, ВПР».</w:t>
      </w:r>
    </w:p>
    <w:p w:rsidR="00152834" w:rsidRPr="00903AC5" w:rsidRDefault="00152834" w:rsidP="00EB7C8C">
      <w:pPr>
        <w:ind w:firstLine="539"/>
        <w:jc w:val="both"/>
        <w:rPr>
          <w:sz w:val="6"/>
          <w:szCs w:val="28"/>
        </w:rPr>
      </w:pPr>
      <w:r>
        <w:rPr>
          <w:sz w:val="6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804"/>
        <w:gridCol w:w="3828"/>
      </w:tblGrid>
      <w:tr w:rsidR="00152834" w:rsidRPr="00384A54" w:rsidTr="009108D5">
        <w:tc>
          <w:tcPr>
            <w:tcW w:w="3969" w:type="dxa"/>
          </w:tcPr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 w:rsidRPr="00047AD0">
              <w:rPr>
                <w:i/>
              </w:rPr>
              <w:t>Ответственный специалист, в</w:t>
            </w:r>
            <w:r w:rsidRPr="00047AD0">
              <w:rPr>
                <w:i/>
              </w:rPr>
              <w:t>ы</w:t>
            </w:r>
            <w:r w:rsidRPr="00047AD0">
              <w:rPr>
                <w:i/>
              </w:rPr>
              <w:t xml:space="preserve">полнявший анализ результатов ОГЭ по </w:t>
            </w:r>
            <w:r>
              <w:rPr>
                <w:i/>
              </w:rPr>
              <w:t>географии</w:t>
            </w:r>
          </w:p>
        </w:tc>
        <w:tc>
          <w:tcPr>
            <w:tcW w:w="6804" w:type="dxa"/>
          </w:tcPr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Терещенко Татьяна Ильинична</w:t>
            </w:r>
          </w:p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</w:p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Методист по географии</w:t>
            </w:r>
          </w:p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</w:p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 w:rsidRPr="00047AD0">
              <w:rPr>
                <w:i/>
              </w:rPr>
              <w:t xml:space="preserve">Центр инновационных образовательных технологий </w:t>
            </w:r>
          </w:p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 w:rsidRPr="00047AD0">
              <w:rPr>
                <w:i/>
              </w:rPr>
              <w:t>Псковский областной институт повышения квалификации р</w:t>
            </w:r>
            <w:r w:rsidRPr="00047AD0">
              <w:rPr>
                <w:i/>
              </w:rPr>
              <w:t>а</w:t>
            </w:r>
            <w:r w:rsidRPr="00047AD0">
              <w:rPr>
                <w:i/>
              </w:rPr>
              <w:t>ботников образования</w:t>
            </w:r>
          </w:p>
        </w:tc>
        <w:tc>
          <w:tcPr>
            <w:tcW w:w="3828" w:type="dxa"/>
          </w:tcPr>
          <w:p w:rsidR="00152834" w:rsidRPr="00047AD0" w:rsidRDefault="00152834" w:rsidP="00047AD0">
            <w:pPr>
              <w:widowControl w:val="0"/>
              <w:jc w:val="both"/>
              <w:rPr>
                <w:i/>
              </w:rPr>
            </w:pPr>
            <w:r w:rsidRPr="00047AD0">
              <w:rPr>
                <w:i/>
              </w:rPr>
              <w:t xml:space="preserve">Председатель региональной ПК по </w:t>
            </w:r>
            <w:r>
              <w:rPr>
                <w:i/>
              </w:rPr>
              <w:t>географии</w:t>
            </w:r>
          </w:p>
        </w:tc>
      </w:tr>
    </w:tbl>
    <w:p w:rsidR="00152834" w:rsidRPr="00903AC5" w:rsidRDefault="00152834" w:rsidP="00EB7C8C">
      <w:pPr>
        <w:ind w:firstLine="539"/>
        <w:jc w:val="both"/>
        <w:rPr>
          <w:sz w:val="6"/>
          <w:szCs w:val="28"/>
        </w:rPr>
      </w:pPr>
    </w:p>
    <w:sectPr w:rsidR="00152834" w:rsidRPr="00903AC5" w:rsidSect="009257AF">
      <w:headerReference w:type="default" r:id="rId7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34" w:rsidRDefault="00152834" w:rsidP="005060D9">
      <w:r>
        <w:separator/>
      </w:r>
    </w:p>
  </w:endnote>
  <w:endnote w:type="continuationSeparator" w:id="0">
    <w:p w:rsidR="00152834" w:rsidRDefault="00152834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34" w:rsidRDefault="00152834" w:rsidP="005060D9">
      <w:r>
        <w:separator/>
      </w:r>
    </w:p>
  </w:footnote>
  <w:footnote w:type="continuationSeparator" w:id="0">
    <w:p w:rsidR="00152834" w:rsidRDefault="00152834" w:rsidP="005060D9">
      <w:r>
        <w:continuationSeparator/>
      </w:r>
    </w:p>
  </w:footnote>
  <w:footnote w:id="1">
    <w:p w:rsidR="00152834" w:rsidRDefault="00152834" w:rsidP="00BB7705">
      <w:pPr>
        <w:pStyle w:val="FootnoteText1"/>
      </w:pPr>
      <w:r>
        <w:rPr>
          <w:rStyle w:val="a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152834" w:rsidRDefault="00152834" w:rsidP="00C73C09">
      <w:pPr>
        <w:pStyle w:val="FootnoteText1"/>
      </w:pPr>
      <w:r>
        <w:rPr>
          <w:rStyle w:val="a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152834" w:rsidRDefault="00152834" w:rsidP="00C73C09">
      <w:pPr>
        <w:pStyle w:val="FootnoteText1"/>
      </w:pPr>
      <w:r>
        <w:rPr>
          <w:rStyle w:val="a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34" w:rsidRDefault="00152834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2834" w:rsidRDefault="00152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0">
    <w:nsid w:val="2F3D6F27"/>
    <w:multiLevelType w:val="hybridMultilevel"/>
    <w:tmpl w:val="7D02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"/>
  </w:num>
  <w:num w:numId="4">
    <w:abstractNumId w:val="30"/>
  </w:num>
  <w:num w:numId="5">
    <w:abstractNumId w:val="19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4"/>
  </w:num>
  <w:num w:numId="11">
    <w:abstractNumId w:val="7"/>
  </w:num>
  <w:num w:numId="12">
    <w:abstractNumId w:val="2"/>
  </w:num>
  <w:num w:numId="13">
    <w:abstractNumId w:val="22"/>
  </w:num>
  <w:num w:numId="14">
    <w:abstractNumId w:val="4"/>
  </w:num>
  <w:num w:numId="15">
    <w:abstractNumId w:val="35"/>
  </w:num>
  <w:num w:numId="16">
    <w:abstractNumId w:val="20"/>
  </w:num>
  <w:num w:numId="17">
    <w:abstractNumId w:val="31"/>
  </w:num>
  <w:num w:numId="18">
    <w:abstractNumId w:val="27"/>
  </w:num>
  <w:num w:numId="19">
    <w:abstractNumId w:val="8"/>
  </w:num>
  <w:num w:numId="20">
    <w:abstractNumId w:val="14"/>
  </w:num>
  <w:num w:numId="21">
    <w:abstractNumId w:val="32"/>
  </w:num>
  <w:num w:numId="22">
    <w:abstractNumId w:val="9"/>
  </w:num>
  <w:num w:numId="23">
    <w:abstractNumId w:val="34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26"/>
  </w:num>
  <w:num w:numId="29">
    <w:abstractNumId w:val="6"/>
  </w:num>
  <w:num w:numId="30">
    <w:abstractNumId w:val="11"/>
  </w:num>
  <w:num w:numId="31">
    <w:abstractNumId w:val="0"/>
  </w:num>
  <w:num w:numId="32">
    <w:abstractNumId w:val="25"/>
  </w:num>
  <w:num w:numId="33">
    <w:abstractNumId w:val="28"/>
  </w:num>
  <w:num w:numId="34">
    <w:abstractNumId w:val="17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19"/>
    <w:rsid w:val="00002E5C"/>
    <w:rsid w:val="0000607C"/>
    <w:rsid w:val="00007733"/>
    <w:rsid w:val="000144F9"/>
    <w:rsid w:val="00016A0F"/>
    <w:rsid w:val="00017B56"/>
    <w:rsid w:val="00025430"/>
    <w:rsid w:val="00027565"/>
    <w:rsid w:val="00027841"/>
    <w:rsid w:val="00034BB3"/>
    <w:rsid w:val="00040584"/>
    <w:rsid w:val="000413EA"/>
    <w:rsid w:val="00047740"/>
    <w:rsid w:val="00047AD0"/>
    <w:rsid w:val="000540E0"/>
    <w:rsid w:val="00054526"/>
    <w:rsid w:val="00054B49"/>
    <w:rsid w:val="00055733"/>
    <w:rsid w:val="000706C8"/>
    <w:rsid w:val="00070C53"/>
    <w:rsid w:val="000720BF"/>
    <w:rsid w:val="000816E9"/>
    <w:rsid w:val="00096DAC"/>
    <w:rsid w:val="000A0B59"/>
    <w:rsid w:val="000B2BB1"/>
    <w:rsid w:val="000B751C"/>
    <w:rsid w:val="000D0D58"/>
    <w:rsid w:val="000E6D5D"/>
    <w:rsid w:val="001067B0"/>
    <w:rsid w:val="00110570"/>
    <w:rsid w:val="0012087F"/>
    <w:rsid w:val="001314D1"/>
    <w:rsid w:val="00146CF9"/>
    <w:rsid w:val="00152834"/>
    <w:rsid w:val="00160B20"/>
    <w:rsid w:val="00162C73"/>
    <w:rsid w:val="0017068E"/>
    <w:rsid w:val="00174654"/>
    <w:rsid w:val="00181394"/>
    <w:rsid w:val="00181EB4"/>
    <w:rsid w:val="001955EA"/>
    <w:rsid w:val="00196969"/>
    <w:rsid w:val="001A50EB"/>
    <w:rsid w:val="001B0018"/>
    <w:rsid w:val="001B639B"/>
    <w:rsid w:val="001B7D97"/>
    <w:rsid w:val="001E0058"/>
    <w:rsid w:val="001E7F9B"/>
    <w:rsid w:val="00206D26"/>
    <w:rsid w:val="002123B7"/>
    <w:rsid w:val="00220C3F"/>
    <w:rsid w:val="00232D60"/>
    <w:rsid w:val="002405DB"/>
    <w:rsid w:val="00262053"/>
    <w:rsid w:val="00267C71"/>
    <w:rsid w:val="002739D7"/>
    <w:rsid w:val="00290841"/>
    <w:rsid w:val="00293CED"/>
    <w:rsid w:val="00296DF0"/>
    <w:rsid w:val="002A2B79"/>
    <w:rsid w:val="002A2F7F"/>
    <w:rsid w:val="002A71BB"/>
    <w:rsid w:val="002D5640"/>
    <w:rsid w:val="002E09FC"/>
    <w:rsid w:val="002E1CAA"/>
    <w:rsid w:val="002E361A"/>
    <w:rsid w:val="002F3B40"/>
    <w:rsid w:val="002F4303"/>
    <w:rsid w:val="00315C37"/>
    <w:rsid w:val="00324211"/>
    <w:rsid w:val="00335C0E"/>
    <w:rsid w:val="00340A17"/>
    <w:rsid w:val="00341296"/>
    <w:rsid w:val="00371A77"/>
    <w:rsid w:val="00384A54"/>
    <w:rsid w:val="00392950"/>
    <w:rsid w:val="00394A2D"/>
    <w:rsid w:val="003A1491"/>
    <w:rsid w:val="003A4EAE"/>
    <w:rsid w:val="003A66F0"/>
    <w:rsid w:val="003B6E55"/>
    <w:rsid w:val="003B7EBA"/>
    <w:rsid w:val="003F5D5E"/>
    <w:rsid w:val="00405213"/>
    <w:rsid w:val="00412911"/>
    <w:rsid w:val="0042675E"/>
    <w:rsid w:val="00436A7B"/>
    <w:rsid w:val="00446BD3"/>
    <w:rsid w:val="00447158"/>
    <w:rsid w:val="00454703"/>
    <w:rsid w:val="00462FB8"/>
    <w:rsid w:val="00471948"/>
    <w:rsid w:val="00473696"/>
    <w:rsid w:val="00475424"/>
    <w:rsid w:val="00475B0F"/>
    <w:rsid w:val="004857A5"/>
    <w:rsid w:val="00490044"/>
    <w:rsid w:val="00493945"/>
    <w:rsid w:val="004B6AB9"/>
    <w:rsid w:val="004B6B5C"/>
    <w:rsid w:val="004C3D36"/>
    <w:rsid w:val="004C535D"/>
    <w:rsid w:val="004D5ABD"/>
    <w:rsid w:val="0050227B"/>
    <w:rsid w:val="005060D9"/>
    <w:rsid w:val="00507EF5"/>
    <w:rsid w:val="00513275"/>
    <w:rsid w:val="00520DFB"/>
    <w:rsid w:val="00523D4D"/>
    <w:rsid w:val="00560114"/>
    <w:rsid w:val="005671B0"/>
    <w:rsid w:val="00576F38"/>
    <w:rsid w:val="00583C57"/>
    <w:rsid w:val="00590B10"/>
    <w:rsid w:val="005B2033"/>
    <w:rsid w:val="005B33E0"/>
    <w:rsid w:val="005B4390"/>
    <w:rsid w:val="005B52FC"/>
    <w:rsid w:val="005D62CC"/>
    <w:rsid w:val="005E0053"/>
    <w:rsid w:val="005E0411"/>
    <w:rsid w:val="005E15AE"/>
    <w:rsid w:val="005F2021"/>
    <w:rsid w:val="005F702E"/>
    <w:rsid w:val="00600034"/>
    <w:rsid w:val="00607593"/>
    <w:rsid w:val="0061189C"/>
    <w:rsid w:val="00614AB8"/>
    <w:rsid w:val="006304F0"/>
    <w:rsid w:val="006328F2"/>
    <w:rsid w:val="00634AB9"/>
    <w:rsid w:val="00651F99"/>
    <w:rsid w:val="00653487"/>
    <w:rsid w:val="0065647A"/>
    <w:rsid w:val="0065749A"/>
    <w:rsid w:val="00661C2E"/>
    <w:rsid w:val="00663236"/>
    <w:rsid w:val="006706F6"/>
    <w:rsid w:val="0068346A"/>
    <w:rsid w:val="00693D2E"/>
    <w:rsid w:val="00695677"/>
    <w:rsid w:val="006A6B3A"/>
    <w:rsid w:val="006C2B74"/>
    <w:rsid w:val="006D2A12"/>
    <w:rsid w:val="006D2FA5"/>
    <w:rsid w:val="006D5136"/>
    <w:rsid w:val="006E17AE"/>
    <w:rsid w:val="006F67F1"/>
    <w:rsid w:val="007002CF"/>
    <w:rsid w:val="0070342F"/>
    <w:rsid w:val="00723C73"/>
    <w:rsid w:val="00724773"/>
    <w:rsid w:val="007453B6"/>
    <w:rsid w:val="00756A4A"/>
    <w:rsid w:val="0077011C"/>
    <w:rsid w:val="00771F6E"/>
    <w:rsid w:val="007773F0"/>
    <w:rsid w:val="00787243"/>
    <w:rsid w:val="00791F29"/>
    <w:rsid w:val="00791FEF"/>
    <w:rsid w:val="007A52A3"/>
    <w:rsid w:val="007B0E21"/>
    <w:rsid w:val="007F0633"/>
    <w:rsid w:val="007F5E19"/>
    <w:rsid w:val="00812F29"/>
    <w:rsid w:val="00820CA8"/>
    <w:rsid w:val="00827699"/>
    <w:rsid w:val="008462D8"/>
    <w:rsid w:val="00857290"/>
    <w:rsid w:val="008764EC"/>
    <w:rsid w:val="0087757D"/>
    <w:rsid w:val="008B63B2"/>
    <w:rsid w:val="008E1BE5"/>
    <w:rsid w:val="008F02F1"/>
    <w:rsid w:val="008F5B17"/>
    <w:rsid w:val="00903006"/>
    <w:rsid w:val="00903AC5"/>
    <w:rsid w:val="00906444"/>
    <w:rsid w:val="009108D5"/>
    <w:rsid w:val="009257AF"/>
    <w:rsid w:val="00931BA3"/>
    <w:rsid w:val="009337E9"/>
    <w:rsid w:val="009348F0"/>
    <w:rsid w:val="009376FF"/>
    <w:rsid w:val="00940FBA"/>
    <w:rsid w:val="0094223A"/>
    <w:rsid w:val="00944798"/>
    <w:rsid w:val="0095463D"/>
    <w:rsid w:val="00956C15"/>
    <w:rsid w:val="00973F0A"/>
    <w:rsid w:val="009B0D70"/>
    <w:rsid w:val="009B1953"/>
    <w:rsid w:val="009D0611"/>
    <w:rsid w:val="009D154B"/>
    <w:rsid w:val="009D3396"/>
    <w:rsid w:val="009E7597"/>
    <w:rsid w:val="009E7757"/>
    <w:rsid w:val="00A0549C"/>
    <w:rsid w:val="00A13562"/>
    <w:rsid w:val="00A17BD5"/>
    <w:rsid w:val="00A2251F"/>
    <w:rsid w:val="00A340B7"/>
    <w:rsid w:val="00A34126"/>
    <w:rsid w:val="00A343CC"/>
    <w:rsid w:val="00A6735C"/>
    <w:rsid w:val="00A67518"/>
    <w:rsid w:val="00A67C9A"/>
    <w:rsid w:val="00A803E1"/>
    <w:rsid w:val="00A82BB0"/>
    <w:rsid w:val="00A872EC"/>
    <w:rsid w:val="00A9105A"/>
    <w:rsid w:val="00A96328"/>
    <w:rsid w:val="00A96CDF"/>
    <w:rsid w:val="00AA3526"/>
    <w:rsid w:val="00AB0BE0"/>
    <w:rsid w:val="00AB6915"/>
    <w:rsid w:val="00AC43B4"/>
    <w:rsid w:val="00AC6316"/>
    <w:rsid w:val="00AD4D0D"/>
    <w:rsid w:val="00AF50BA"/>
    <w:rsid w:val="00B000AB"/>
    <w:rsid w:val="00B12B39"/>
    <w:rsid w:val="00B155D3"/>
    <w:rsid w:val="00B203E2"/>
    <w:rsid w:val="00B455E1"/>
    <w:rsid w:val="00B66E50"/>
    <w:rsid w:val="00B93C73"/>
    <w:rsid w:val="00BB6AD8"/>
    <w:rsid w:val="00BB7705"/>
    <w:rsid w:val="00BC3B99"/>
    <w:rsid w:val="00BC4DE4"/>
    <w:rsid w:val="00BD30B4"/>
    <w:rsid w:val="00BD3561"/>
    <w:rsid w:val="00BD48F6"/>
    <w:rsid w:val="00BE42B1"/>
    <w:rsid w:val="00BE42D2"/>
    <w:rsid w:val="00BF36E1"/>
    <w:rsid w:val="00C07AC5"/>
    <w:rsid w:val="00C171A1"/>
    <w:rsid w:val="00C22E59"/>
    <w:rsid w:val="00C266B6"/>
    <w:rsid w:val="00C30DD4"/>
    <w:rsid w:val="00C3540A"/>
    <w:rsid w:val="00C41878"/>
    <w:rsid w:val="00C546AC"/>
    <w:rsid w:val="00C6248B"/>
    <w:rsid w:val="00C73C09"/>
    <w:rsid w:val="00C76E53"/>
    <w:rsid w:val="00CA6F4E"/>
    <w:rsid w:val="00CA7D6A"/>
    <w:rsid w:val="00CA7EA8"/>
    <w:rsid w:val="00CB1705"/>
    <w:rsid w:val="00CB220A"/>
    <w:rsid w:val="00CB7DC3"/>
    <w:rsid w:val="00CC1774"/>
    <w:rsid w:val="00CC1E72"/>
    <w:rsid w:val="00CE7779"/>
    <w:rsid w:val="00CF3E30"/>
    <w:rsid w:val="00D06AB0"/>
    <w:rsid w:val="00D10CA7"/>
    <w:rsid w:val="00D116BF"/>
    <w:rsid w:val="00D16158"/>
    <w:rsid w:val="00D2450E"/>
    <w:rsid w:val="00D472C9"/>
    <w:rsid w:val="00D478AB"/>
    <w:rsid w:val="00D478E0"/>
    <w:rsid w:val="00D511D6"/>
    <w:rsid w:val="00D5462F"/>
    <w:rsid w:val="00D549F5"/>
    <w:rsid w:val="00D70418"/>
    <w:rsid w:val="00D748E2"/>
    <w:rsid w:val="00D7590E"/>
    <w:rsid w:val="00D82D3A"/>
    <w:rsid w:val="00D94A16"/>
    <w:rsid w:val="00DA1E02"/>
    <w:rsid w:val="00DB601F"/>
    <w:rsid w:val="00DC395A"/>
    <w:rsid w:val="00DC4C72"/>
    <w:rsid w:val="00DD0419"/>
    <w:rsid w:val="00DE0D61"/>
    <w:rsid w:val="00DE1A42"/>
    <w:rsid w:val="00DE43B3"/>
    <w:rsid w:val="00DF401F"/>
    <w:rsid w:val="00E0002B"/>
    <w:rsid w:val="00E00460"/>
    <w:rsid w:val="00E00901"/>
    <w:rsid w:val="00E144C0"/>
    <w:rsid w:val="00E22C74"/>
    <w:rsid w:val="00E255FB"/>
    <w:rsid w:val="00E316EE"/>
    <w:rsid w:val="00E469B9"/>
    <w:rsid w:val="00E83B9C"/>
    <w:rsid w:val="00E8517F"/>
    <w:rsid w:val="00E93ABB"/>
    <w:rsid w:val="00EA081B"/>
    <w:rsid w:val="00EB3958"/>
    <w:rsid w:val="00EB7C8C"/>
    <w:rsid w:val="00ED4625"/>
    <w:rsid w:val="00EE2024"/>
    <w:rsid w:val="00EE7302"/>
    <w:rsid w:val="00F006D5"/>
    <w:rsid w:val="00F01256"/>
    <w:rsid w:val="00F23056"/>
    <w:rsid w:val="00F256C5"/>
    <w:rsid w:val="00F32282"/>
    <w:rsid w:val="00F34CA6"/>
    <w:rsid w:val="00F8032F"/>
    <w:rsid w:val="00F90A82"/>
    <w:rsid w:val="00F921F7"/>
    <w:rsid w:val="00F97F6F"/>
    <w:rsid w:val="00FB1028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0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705"/>
    <w:pPr>
      <w:keepNext/>
      <w:keepLines/>
      <w:spacing w:before="20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0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77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060D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60D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60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60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0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11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189C"/>
    <w:rPr>
      <w:b/>
      <w:bCs/>
    </w:rPr>
  </w:style>
  <w:style w:type="character" w:styleId="Strong">
    <w:name w:val="Strong"/>
    <w:basedOn w:val="DefaultParagraphFont"/>
    <w:uiPriority w:val="99"/>
    <w:qFormat/>
    <w:rsid w:val="00A82BB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C3D36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2D5640"/>
    <w:pPr>
      <w:widowControl w:val="0"/>
      <w:autoSpaceDE w:val="0"/>
      <w:autoSpaceDN w:val="0"/>
      <w:spacing w:before="19"/>
      <w:jc w:val="center"/>
    </w:pPr>
    <w:rPr>
      <w:sz w:val="22"/>
      <w:szCs w:val="22"/>
      <w:lang w:val="en-US" w:eastAsia="en-US"/>
    </w:rPr>
  </w:style>
  <w:style w:type="character" w:customStyle="1" w:styleId="a">
    <w:name w:val="Символ сноски"/>
    <w:uiPriority w:val="99"/>
    <w:rsid w:val="00BB7705"/>
  </w:style>
  <w:style w:type="paragraph" w:customStyle="1" w:styleId="FootnoteText1">
    <w:name w:val="Footnote Text1"/>
    <w:basedOn w:val="Normal"/>
    <w:uiPriority w:val="99"/>
    <w:rsid w:val="00BB7705"/>
    <w:rPr>
      <w:rFonts w:ascii="Calibri" w:hAnsi="Calibri"/>
      <w:sz w:val="20"/>
      <w:szCs w:val="20"/>
      <w:lang w:eastAsia="en-US"/>
    </w:rPr>
  </w:style>
  <w:style w:type="paragraph" w:customStyle="1" w:styleId="21">
    <w:name w:val="Заголовок 21"/>
    <w:basedOn w:val="Normal"/>
    <w:next w:val="Normal"/>
    <w:uiPriority w:val="99"/>
    <w:locked/>
    <w:rsid w:val="00BB77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1">
    <w:name w:val="Heading 11"/>
    <w:basedOn w:val="Normal"/>
    <w:next w:val="Normal"/>
    <w:uiPriority w:val="99"/>
    <w:rsid w:val="00BB770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9"/>
    <w:rsid w:val="00BB770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a0">
    <w:name w:val="Привязка сноски"/>
    <w:uiPriority w:val="99"/>
    <w:rsid w:val="00BB7705"/>
    <w:rPr>
      <w:vertAlign w:val="superscript"/>
    </w:rPr>
  </w:style>
  <w:style w:type="character" w:customStyle="1" w:styleId="FootnoteCharacters">
    <w:name w:val="Footnote Characters"/>
    <w:uiPriority w:val="99"/>
    <w:semiHidden/>
    <w:rsid w:val="00BB7705"/>
    <w:rPr>
      <w:vertAlign w:val="superscript"/>
    </w:rPr>
  </w:style>
  <w:style w:type="character" w:customStyle="1" w:styleId="ListLabel1">
    <w:name w:val="ListLabel 1"/>
    <w:uiPriority w:val="99"/>
    <w:rsid w:val="00BB7705"/>
  </w:style>
  <w:style w:type="character" w:customStyle="1" w:styleId="ListLabel2">
    <w:name w:val="ListLabel 2"/>
    <w:uiPriority w:val="99"/>
    <w:rsid w:val="00BB7705"/>
  </w:style>
  <w:style w:type="character" w:customStyle="1" w:styleId="ListLabel3">
    <w:name w:val="ListLabel 3"/>
    <w:uiPriority w:val="99"/>
    <w:rsid w:val="00BB7705"/>
  </w:style>
  <w:style w:type="character" w:customStyle="1" w:styleId="ListLabel4">
    <w:name w:val="ListLabel 4"/>
    <w:uiPriority w:val="99"/>
    <w:rsid w:val="00BB7705"/>
  </w:style>
  <w:style w:type="character" w:customStyle="1" w:styleId="ListLabel5">
    <w:name w:val="ListLabel 5"/>
    <w:uiPriority w:val="99"/>
    <w:rsid w:val="00BB7705"/>
  </w:style>
  <w:style w:type="character" w:customStyle="1" w:styleId="ListLabel6">
    <w:name w:val="ListLabel 6"/>
    <w:uiPriority w:val="99"/>
    <w:rsid w:val="00BB7705"/>
  </w:style>
  <w:style w:type="character" w:customStyle="1" w:styleId="ListLabel7">
    <w:name w:val="ListLabel 7"/>
    <w:uiPriority w:val="99"/>
    <w:rsid w:val="00BB7705"/>
  </w:style>
  <w:style w:type="character" w:customStyle="1" w:styleId="ListLabel8">
    <w:name w:val="ListLabel 8"/>
    <w:uiPriority w:val="99"/>
    <w:rsid w:val="00BB7705"/>
  </w:style>
  <w:style w:type="character" w:customStyle="1" w:styleId="ListLabel9">
    <w:name w:val="ListLabel 9"/>
    <w:uiPriority w:val="99"/>
    <w:rsid w:val="00BB7705"/>
  </w:style>
  <w:style w:type="character" w:customStyle="1" w:styleId="ListLabel10">
    <w:name w:val="ListLabel 10"/>
    <w:uiPriority w:val="99"/>
    <w:rsid w:val="00BB7705"/>
  </w:style>
  <w:style w:type="character" w:customStyle="1" w:styleId="ListLabel11">
    <w:name w:val="ListLabel 11"/>
    <w:uiPriority w:val="99"/>
    <w:rsid w:val="00BB7705"/>
  </w:style>
  <w:style w:type="character" w:customStyle="1" w:styleId="ListLabel12">
    <w:name w:val="ListLabel 12"/>
    <w:uiPriority w:val="99"/>
    <w:rsid w:val="00BB7705"/>
  </w:style>
  <w:style w:type="character" w:customStyle="1" w:styleId="ListLabel13">
    <w:name w:val="ListLabel 13"/>
    <w:uiPriority w:val="99"/>
    <w:rsid w:val="00BB7705"/>
  </w:style>
  <w:style w:type="character" w:customStyle="1" w:styleId="ListLabel14">
    <w:name w:val="ListLabel 14"/>
    <w:uiPriority w:val="99"/>
    <w:rsid w:val="00BB7705"/>
  </w:style>
  <w:style w:type="character" w:customStyle="1" w:styleId="ListLabel15">
    <w:name w:val="ListLabel 15"/>
    <w:uiPriority w:val="99"/>
    <w:rsid w:val="00BB7705"/>
  </w:style>
  <w:style w:type="character" w:customStyle="1" w:styleId="ListLabel16">
    <w:name w:val="ListLabel 16"/>
    <w:uiPriority w:val="99"/>
    <w:rsid w:val="00BB7705"/>
  </w:style>
  <w:style w:type="character" w:customStyle="1" w:styleId="ListLabel17">
    <w:name w:val="ListLabel 17"/>
    <w:uiPriority w:val="99"/>
    <w:rsid w:val="00BB7705"/>
  </w:style>
  <w:style w:type="character" w:customStyle="1" w:styleId="ListLabel18">
    <w:name w:val="ListLabel 18"/>
    <w:uiPriority w:val="99"/>
    <w:rsid w:val="00BB7705"/>
  </w:style>
  <w:style w:type="character" w:customStyle="1" w:styleId="ListLabel19">
    <w:name w:val="ListLabel 19"/>
    <w:uiPriority w:val="99"/>
    <w:rsid w:val="00BB7705"/>
  </w:style>
  <w:style w:type="character" w:customStyle="1" w:styleId="ListLabel20">
    <w:name w:val="ListLabel 20"/>
    <w:uiPriority w:val="99"/>
    <w:rsid w:val="00BB7705"/>
  </w:style>
  <w:style w:type="character" w:customStyle="1" w:styleId="ListLabel21">
    <w:name w:val="ListLabel 21"/>
    <w:uiPriority w:val="99"/>
    <w:rsid w:val="00BB7705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BB7705"/>
  </w:style>
  <w:style w:type="character" w:customStyle="1" w:styleId="ListLabel23">
    <w:name w:val="ListLabel 23"/>
    <w:uiPriority w:val="99"/>
    <w:rsid w:val="00BB7705"/>
  </w:style>
  <w:style w:type="character" w:customStyle="1" w:styleId="ListLabel24">
    <w:name w:val="ListLabel 24"/>
    <w:uiPriority w:val="99"/>
    <w:rsid w:val="00BB7705"/>
  </w:style>
  <w:style w:type="character" w:customStyle="1" w:styleId="ListLabel25">
    <w:name w:val="ListLabel 25"/>
    <w:uiPriority w:val="99"/>
    <w:rsid w:val="00BB7705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BB7705"/>
  </w:style>
  <w:style w:type="character" w:customStyle="1" w:styleId="ListLabel27">
    <w:name w:val="ListLabel 27"/>
    <w:uiPriority w:val="99"/>
    <w:rsid w:val="00BB7705"/>
  </w:style>
  <w:style w:type="character" w:customStyle="1" w:styleId="ListLabel28">
    <w:name w:val="ListLabel 28"/>
    <w:uiPriority w:val="99"/>
    <w:rsid w:val="00BB7705"/>
  </w:style>
  <w:style w:type="character" w:customStyle="1" w:styleId="ListLabel29">
    <w:name w:val="ListLabel 29"/>
    <w:uiPriority w:val="99"/>
    <w:rsid w:val="00BB7705"/>
  </w:style>
  <w:style w:type="character" w:customStyle="1" w:styleId="ListLabel30">
    <w:name w:val="ListLabel 30"/>
    <w:uiPriority w:val="99"/>
    <w:rsid w:val="00BB7705"/>
  </w:style>
  <w:style w:type="character" w:customStyle="1" w:styleId="ListLabel31">
    <w:name w:val="ListLabel 31"/>
    <w:uiPriority w:val="99"/>
    <w:rsid w:val="00BB7705"/>
  </w:style>
  <w:style w:type="character" w:customStyle="1" w:styleId="ListLabel32">
    <w:name w:val="ListLabel 32"/>
    <w:uiPriority w:val="99"/>
    <w:rsid w:val="00BB7705"/>
  </w:style>
  <w:style w:type="character" w:customStyle="1" w:styleId="ListLabel33">
    <w:name w:val="ListLabel 33"/>
    <w:uiPriority w:val="99"/>
    <w:rsid w:val="00BB7705"/>
  </w:style>
  <w:style w:type="character" w:customStyle="1" w:styleId="ListLabel34">
    <w:name w:val="ListLabel 34"/>
    <w:uiPriority w:val="99"/>
    <w:rsid w:val="00BB7705"/>
  </w:style>
  <w:style w:type="character" w:customStyle="1" w:styleId="ListLabel35">
    <w:name w:val="ListLabel 35"/>
    <w:uiPriority w:val="99"/>
    <w:rsid w:val="00BB7705"/>
    <w:rPr>
      <w:b/>
    </w:rPr>
  </w:style>
  <w:style w:type="character" w:customStyle="1" w:styleId="ListLabel36">
    <w:name w:val="ListLabel 36"/>
    <w:uiPriority w:val="99"/>
    <w:rsid w:val="00BB7705"/>
  </w:style>
  <w:style w:type="character" w:customStyle="1" w:styleId="ListLabel37">
    <w:name w:val="ListLabel 37"/>
    <w:uiPriority w:val="99"/>
    <w:rsid w:val="00BB7705"/>
  </w:style>
  <w:style w:type="character" w:customStyle="1" w:styleId="ListLabel38">
    <w:name w:val="ListLabel 38"/>
    <w:uiPriority w:val="99"/>
    <w:rsid w:val="00BB7705"/>
  </w:style>
  <w:style w:type="character" w:customStyle="1" w:styleId="ListLabel39">
    <w:name w:val="ListLabel 39"/>
    <w:uiPriority w:val="99"/>
    <w:rsid w:val="00BB7705"/>
  </w:style>
  <w:style w:type="character" w:customStyle="1" w:styleId="ListLabel40">
    <w:name w:val="ListLabel 40"/>
    <w:uiPriority w:val="99"/>
    <w:rsid w:val="00BB7705"/>
  </w:style>
  <w:style w:type="character" w:customStyle="1" w:styleId="ListLabel41">
    <w:name w:val="ListLabel 41"/>
    <w:uiPriority w:val="99"/>
    <w:rsid w:val="00BB7705"/>
  </w:style>
  <w:style w:type="character" w:customStyle="1" w:styleId="ListLabel42">
    <w:name w:val="ListLabel 42"/>
    <w:uiPriority w:val="99"/>
    <w:rsid w:val="00BB7705"/>
  </w:style>
  <w:style w:type="character" w:customStyle="1" w:styleId="ListLabel43">
    <w:name w:val="ListLabel 43"/>
    <w:uiPriority w:val="99"/>
    <w:rsid w:val="00BB7705"/>
  </w:style>
  <w:style w:type="character" w:customStyle="1" w:styleId="ListLabel44">
    <w:name w:val="ListLabel 44"/>
    <w:uiPriority w:val="99"/>
    <w:rsid w:val="00BB7705"/>
  </w:style>
  <w:style w:type="character" w:customStyle="1" w:styleId="ListLabel45">
    <w:name w:val="ListLabel 45"/>
    <w:uiPriority w:val="99"/>
    <w:rsid w:val="00BB7705"/>
  </w:style>
  <w:style w:type="character" w:customStyle="1" w:styleId="ListLabel46">
    <w:name w:val="ListLabel 46"/>
    <w:uiPriority w:val="99"/>
    <w:rsid w:val="00BB7705"/>
  </w:style>
  <w:style w:type="character" w:customStyle="1" w:styleId="ListLabel47">
    <w:name w:val="ListLabel 47"/>
    <w:uiPriority w:val="99"/>
    <w:rsid w:val="00BB7705"/>
  </w:style>
  <w:style w:type="character" w:customStyle="1" w:styleId="ListLabel48">
    <w:name w:val="ListLabel 48"/>
    <w:uiPriority w:val="99"/>
    <w:rsid w:val="00BB7705"/>
  </w:style>
  <w:style w:type="character" w:customStyle="1" w:styleId="ListLabel49">
    <w:name w:val="ListLabel 49"/>
    <w:uiPriority w:val="99"/>
    <w:rsid w:val="00BB7705"/>
  </w:style>
  <w:style w:type="character" w:customStyle="1" w:styleId="ListLabel50">
    <w:name w:val="ListLabel 50"/>
    <w:uiPriority w:val="99"/>
    <w:rsid w:val="00BB7705"/>
  </w:style>
  <w:style w:type="character" w:customStyle="1" w:styleId="ListLabel51">
    <w:name w:val="ListLabel 51"/>
    <w:uiPriority w:val="99"/>
    <w:rsid w:val="00BB7705"/>
  </w:style>
  <w:style w:type="character" w:customStyle="1" w:styleId="ListLabel52">
    <w:name w:val="ListLabel 52"/>
    <w:uiPriority w:val="99"/>
    <w:rsid w:val="00BB7705"/>
  </w:style>
  <w:style w:type="character" w:customStyle="1" w:styleId="ListLabel53">
    <w:name w:val="ListLabel 53"/>
    <w:uiPriority w:val="99"/>
    <w:rsid w:val="00BB7705"/>
  </w:style>
  <w:style w:type="character" w:customStyle="1" w:styleId="ListLabel54">
    <w:name w:val="ListLabel 54"/>
    <w:uiPriority w:val="99"/>
    <w:rsid w:val="00BB7705"/>
  </w:style>
  <w:style w:type="character" w:customStyle="1" w:styleId="ListLabel55">
    <w:name w:val="ListLabel 55"/>
    <w:uiPriority w:val="99"/>
    <w:rsid w:val="00BB7705"/>
  </w:style>
  <w:style w:type="character" w:customStyle="1" w:styleId="ListLabel56">
    <w:name w:val="ListLabel 56"/>
    <w:uiPriority w:val="99"/>
    <w:rsid w:val="00BB7705"/>
    <w:rPr>
      <w:rFonts w:ascii="Times New Roman" w:hAnsi="Times New Roman"/>
      <w:b/>
      <w:sz w:val="24"/>
    </w:rPr>
  </w:style>
  <w:style w:type="character" w:customStyle="1" w:styleId="a1">
    <w:name w:val="Привязка концевой сноски"/>
    <w:uiPriority w:val="99"/>
    <w:rsid w:val="00BB7705"/>
    <w:rPr>
      <w:vertAlign w:val="superscript"/>
    </w:rPr>
  </w:style>
  <w:style w:type="character" w:customStyle="1" w:styleId="a2">
    <w:name w:val="Символ концевой сноски"/>
    <w:uiPriority w:val="99"/>
    <w:rsid w:val="00BB7705"/>
  </w:style>
  <w:style w:type="paragraph" w:customStyle="1" w:styleId="1">
    <w:name w:val="Заголовок1"/>
    <w:basedOn w:val="Normal"/>
    <w:next w:val="BodyText"/>
    <w:uiPriority w:val="99"/>
    <w:rsid w:val="00BB77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770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BodyText"/>
    <w:uiPriority w:val="99"/>
    <w:rsid w:val="00BB7705"/>
    <w:rPr>
      <w:rFonts w:cs="Arial"/>
    </w:rPr>
  </w:style>
  <w:style w:type="paragraph" w:customStyle="1" w:styleId="Caption1">
    <w:name w:val="Caption1"/>
    <w:basedOn w:val="Normal"/>
    <w:uiPriority w:val="99"/>
    <w:rsid w:val="00BB7705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B7705"/>
    <w:pPr>
      <w:ind w:left="240" w:hanging="240"/>
    </w:pPr>
  </w:style>
  <w:style w:type="paragraph" w:styleId="IndexHeading">
    <w:name w:val="index heading"/>
    <w:basedOn w:val="Normal"/>
    <w:uiPriority w:val="99"/>
    <w:rsid w:val="00BB7705"/>
    <w:pPr>
      <w:suppressLineNumbers/>
    </w:pPr>
    <w:rPr>
      <w:rFonts w:cs="Arial"/>
    </w:rPr>
  </w:style>
  <w:style w:type="character" w:customStyle="1" w:styleId="10">
    <w:name w:val="Название Знак1"/>
    <w:basedOn w:val="DefaultParagraphFont"/>
    <w:uiPriority w:val="99"/>
    <w:locked/>
    <w:rsid w:val="00BB770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oter1">
    <w:name w:val="Footer1"/>
    <w:basedOn w:val="Normal"/>
    <w:uiPriority w:val="99"/>
    <w:rsid w:val="00BB770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выноски Знак1"/>
    <w:basedOn w:val="DefaultParagraphFont"/>
    <w:uiPriority w:val="99"/>
    <w:semiHidden/>
    <w:locked/>
    <w:rsid w:val="00BB7705"/>
    <w:rPr>
      <w:rFonts w:ascii="Times New Roman" w:hAnsi="Times New Roman" w:cs="Times New Roman"/>
      <w:sz w:val="2"/>
    </w:rPr>
  </w:style>
  <w:style w:type="paragraph" w:customStyle="1" w:styleId="Header1">
    <w:name w:val="Header1"/>
    <w:basedOn w:val="Normal"/>
    <w:uiPriority w:val="99"/>
    <w:rsid w:val="00BB7705"/>
    <w:pPr>
      <w:tabs>
        <w:tab w:val="center" w:pos="4677"/>
        <w:tab w:val="right" w:pos="9355"/>
      </w:tabs>
    </w:pPr>
  </w:style>
  <w:style w:type="character" w:customStyle="1" w:styleId="12">
    <w:name w:val="Текст примечания Знак1"/>
    <w:basedOn w:val="DefaultParagraphFont"/>
    <w:uiPriority w:val="99"/>
    <w:semiHidden/>
    <w:locked/>
    <w:rsid w:val="00BB7705"/>
    <w:rPr>
      <w:rFonts w:ascii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locked/>
    <w:rsid w:val="00BB7705"/>
    <w:rPr>
      <w:b/>
      <w:bCs/>
    </w:rPr>
  </w:style>
  <w:style w:type="character" w:customStyle="1" w:styleId="WW8Num13z8">
    <w:name w:val="WW8Num13z8"/>
    <w:uiPriority w:val="99"/>
    <w:rsid w:val="00BB7705"/>
  </w:style>
  <w:style w:type="character" w:styleId="FollowedHyperlink">
    <w:name w:val="FollowedHyperlink"/>
    <w:basedOn w:val="DefaultParagraphFont"/>
    <w:uiPriority w:val="99"/>
    <w:rsid w:val="00BB7705"/>
    <w:rPr>
      <w:rFonts w:cs="Times New Roman"/>
      <w:color w:val="800080"/>
      <w:u w:val="single"/>
    </w:rPr>
  </w:style>
  <w:style w:type="paragraph" w:customStyle="1" w:styleId="xl78">
    <w:name w:val="xl78"/>
    <w:basedOn w:val="Normal"/>
    <w:uiPriority w:val="99"/>
    <w:rsid w:val="00BB7705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Normal"/>
    <w:uiPriority w:val="99"/>
    <w:rsid w:val="00BB7705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"/>
    <w:uiPriority w:val="99"/>
    <w:rsid w:val="00BB7705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uiPriority w:val="99"/>
    <w:rsid w:val="00BB7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Normal"/>
    <w:uiPriority w:val="99"/>
    <w:rsid w:val="00BB7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uiPriority w:val="99"/>
    <w:rsid w:val="00BB770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Normal"/>
    <w:uiPriority w:val="99"/>
    <w:rsid w:val="00BB7705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uiPriority w:val="99"/>
    <w:rsid w:val="00BB7705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Normal"/>
    <w:uiPriority w:val="99"/>
    <w:rsid w:val="00BB7705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7">
    <w:name w:val="xl87"/>
    <w:basedOn w:val="Normal"/>
    <w:uiPriority w:val="99"/>
    <w:rsid w:val="00BB7705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character" w:customStyle="1" w:styleId="210">
    <w:name w:val="Заголовок 2 Знак1"/>
    <w:basedOn w:val="DefaultParagraphFont"/>
    <w:uiPriority w:val="99"/>
    <w:semiHidden/>
    <w:rsid w:val="00BB7705"/>
    <w:rPr>
      <w:rFonts w:ascii="Cambria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4664</Words>
  <Characters>26589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РКМ-9</cp:lastModifiedBy>
  <cp:revision>3</cp:revision>
  <cp:lastPrinted>2016-06-29T13:46:00Z</cp:lastPrinted>
  <dcterms:created xsi:type="dcterms:W3CDTF">2019-10-04T14:06:00Z</dcterms:created>
  <dcterms:modified xsi:type="dcterms:W3CDTF">2019-10-09T07:15:00Z</dcterms:modified>
</cp:coreProperties>
</file>