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0A7" w:rsidRDefault="00E350A7" w:rsidP="00D116BF">
      <w:pPr>
        <w:jc w:val="center"/>
        <w:rPr>
          <w:rStyle w:val="Strong"/>
          <w:sz w:val="28"/>
        </w:rPr>
      </w:pPr>
      <w:r w:rsidRPr="005E0053">
        <w:rPr>
          <w:rStyle w:val="Strong"/>
          <w:sz w:val="28"/>
        </w:rPr>
        <w:t xml:space="preserve">Часть 2. </w:t>
      </w:r>
    </w:p>
    <w:p w:rsidR="00E350A7" w:rsidRDefault="00E350A7" w:rsidP="00D116BF">
      <w:pPr>
        <w:jc w:val="center"/>
        <w:rPr>
          <w:rStyle w:val="Strong"/>
          <w:sz w:val="28"/>
        </w:rPr>
      </w:pPr>
      <w:r w:rsidRPr="005E0053">
        <w:rPr>
          <w:rStyle w:val="Strong"/>
          <w:sz w:val="28"/>
        </w:rPr>
        <w:t xml:space="preserve">Методический анализ результатов ОГЭ </w:t>
      </w:r>
      <w:r>
        <w:rPr>
          <w:rStyle w:val="Strong"/>
          <w:sz w:val="28"/>
        </w:rPr>
        <w:br/>
      </w:r>
      <w:r w:rsidRPr="005E0053">
        <w:rPr>
          <w:rStyle w:val="Strong"/>
          <w:sz w:val="28"/>
        </w:rPr>
        <w:t>по учебн</w:t>
      </w:r>
      <w:r>
        <w:rPr>
          <w:rStyle w:val="Strong"/>
          <w:sz w:val="28"/>
        </w:rPr>
        <w:t>ому</w:t>
      </w:r>
      <w:r w:rsidRPr="005E0053">
        <w:rPr>
          <w:rStyle w:val="Strong"/>
          <w:sz w:val="28"/>
        </w:rPr>
        <w:t xml:space="preserve"> предмет</w:t>
      </w:r>
      <w:r>
        <w:rPr>
          <w:rStyle w:val="Strong"/>
          <w:sz w:val="28"/>
        </w:rPr>
        <w:t>у</w:t>
      </w:r>
      <w:r>
        <w:rPr>
          <w:rStyle w:val="Strong"/>
          <w:sz w:val="28"/>
        </w:rPr>
        <w:br/>
        <w:t>«История»</w:t>
      </w:r>
    </w:p>
    <w:p w:rsidR="00E350A7" w:rsidRPr="00CE7779" w:rsidRDefault="00E350A7" w:rsidP="00D116BF">
      <w:pPr>
        <w:jc w:val="center"/>
        <w:rPr>
          <w:rStyle w:val="Strong"/>
          <w:b w:val="0"/>
          <w:i/>
          <w:sz w:val="22"/>
        </w:rPr>
      </w:pPr>
      <w:r w:rsidRPr="00CE7779">
        <w:rPr>
          <w:rStyle w:val="Strong"/>
          <w:b w:val="0"/>
          <w:i/>
          <w:sz w:val="22"/>
        </w:rPr>
        <w:t>(</w:t>
      </w:r>
      <w:r>
        <w:rPr>
          <w:rStyle w:val="Strong"/>
          <w:b w:val="0"/>
          <w:i/>
          <w:sz w:val="22"/>
        </w:rPr>
        <w:t xml:space="preserve">наименование </w:t>
      </w:r>
      <w:r w:rsidRPr="00CE7779">
        <w:rPr>
          <w:rStyle w:val="Strong"/>
          <w:b w:val="0"/>
          <w:i/>
          <w:sz w:val="22"/>
        </w:rPr>
        <w:t>учебн</w:t>
      </w:r>
      <w:r>
        <w:rPr>
          <w:rStyle w:val="Strong"/>
          <w:b w:val="0"/>
          <w:i/>
          <w:sz w:val="22"/>
        </w:rPr>
        <w:t>ого</w:t>
      </w:r>
      <w:r w:rsidRPr="00CE7779">
        <w:rPr>
          <w:rStyle w:val="Strong"/>
          <w:b w:val="0"/>
          <w:i/>
          <w:sz w:val="22"/>
        </w:rPr>
        <w:t xml:space="preserve"> предмет</w:t>
      </w:r>
      <w:r>
        <w:rPr>
          <w:rStyle w:val="Strong"/>
          <w:b w:val="0"/>
          <w:i/>
          <w:sz w:val="22"/>
        </w:rPr>
        <w:t>а</w:t>
      </w:r>
      <w:r w:rsidRPr="00CE7779">
        <w:rPr>
          <w:rStyle w:val="Strong"/>
          <w:b w:val="0"/>
          <w:i/>
          <w:sz w:val="22"/>
        </w:rPr>
        <w:t>)</w:t>
      </w:r>
    </w:p>
    <w:p w:rsidR="00E350A7" w:rsidRDefault="00E350A7" w:rsidP="006A6E02">
      <w:r>
        <w:rPr>
          <w:b/>
        </w:rPr>
        <w:t>2.1.  Количество участников ОГЭ по учебному предмету (за последние 3 года)</w:t>
      </w:r>
    </w:p>
    <w:p w:rsidR="00E350A7" w:rsidRPr="007A65FF" w:rsidRDefault="00E350A7" w:rsidP="006A6E02">
      <w:pPr>
        <w:spacing w:before="120" w:after="120"/>
        <w:ind w:firstLine="539"/>
        <w:jc w:val="right"/>
        <w:rPr>
          <w:b/>
          <w:bCs/>
        </w:rPr>
      </w:pPr>
      <w:r>
        <w:rPr>
          <w:bCs/>
          <w:i/>
          <w:sz w:val="22"/>
        </w:rPr>
        <w:t>Таблица 6</w:t>
      </w:r>
    </w:p>
    <w:tbl>
      <w:tblPr>
        <w:tblW w:w="4950" w:type="pct"/>
        <w:tblInd w:w="109" w:type="dxa"/>
        <w:tblLook w:val="00A0"/>
      </w:tblPr>
      <w:tblGrid>
        <w:gridCol w:w="5410"/>
        <w:gridCol w:w="1542"/>
        <w:gridCol w:w="1543"/>
        <w:gridCol w:w="1542"/>
        <w:gridCol w:w="1542"/>
        <w:gridCol w:w="1542"/>
        <w:gridCol w:w="1517"/>
      </w:tblGrid>
      <w:tr w:rsidR="00E350A7" w:rsidRPr="00B160E5" w:rsidTr="005D10FE">
        <w:tc>
          <w:tcPr>
            <w:tcW w:w="5410" w:type="dxa"/>
            <w:vMerge w:val="restart"/>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tabs>
                <w:tab w:val="left" w:pos="10320"/>
              </w:tabs>
              <w:jc w:val="center"/>
              <w:rPr>
                <w:b/>
              </w:rPr>
            </w:pPr>
            <w:r w:rsidRPr="00B160E5">
              <w:rPr>
                <w:b/>
              </w:rPr>
              <w:t>Участники ОГЭ</w:t>
            </w:r>
          </w:p>
        </w:tc>
        <w:tc>
          <w:tcPr>
            <w:tcW w:w="3085" w:type="dxa"/>
            <w:gridSpan w:val="2"/>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tabs>
                <w:tab w:val="left" w:pos="10320"/>
              </w:tabs>
              <w:jc w:val="center"/>
              <w:rPr>
                <w:b/>
              </w:rPr>
            </w:pPr>
            <w:r w:rsidRPr="00B160E5">
              <w:rPr>
                <w:b/>
              </w:rPr>
              <w:t>2017</w:t>
            </w:r>
          </w:p>
        </w:tc>
        <w:tc>
          <w:tcPr>
            <w:tcW w:w="3084" w:type="dxa"/>
            <w:gridSpan w:val="2"/>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tabs>
                <w:tab w:val="left" w:pos="10320"/>
              </w:tabs>
              <w:jc w:val="center"/>
              <w:rPr>
                <w:b/>
              </w:rPr>
            </w:pPr>
            <w:r w:rsidRPr="00B160E5">
              <w:rPr>
                <w:b/>
              </w:rPr>
              <w:t>2018</w:t>
            </w:r>
          </w:p>
        </w:tc>
        <w:tc>
          <w:tcPr>
            <w:tcW w:w="3059" w:type="dxa"/>
            <w:gridSpan w:val="2"/>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tabs>
                <w:tab w:val="left" w:pos="10320"/>
              </w:tabs>
              <w:jc w:val="center"/>
              <w:rPr>
                <w:b/>
              </w:rPr>
            </w:pPr>
            <w:r w:rsidRPr="00B160E5">
              <w:rPr>
                <w:b/>
              </w:rPr>
              <w:t>2019</w:t>
            </w:r>
          </w:p>
        </w:tc>
      </w:tr>
      <w:tr w:rsidR="00E350A7" w:rsidRPr="00B160E5" w:rsidTr="005D10FE">
        <w:tc>
          <w:tcPr>
            <w:tcW w:w="5410" w:type="dxa"/>
            <w:vMerge/>
            <w:tcBorders>
              <w:top w:val="single" w:sz="4" w:space="0" w:color="000000"/>
              <w:left w:val="single" w:sz="4" w:space="0" w:color="000000"/>
              <w:bottom w:val="single" w:sz="4" w:space="0" w:color="000000"/>
              <w:right w:val="single" w:sz="4" w:space="0" w:color="000000"/>
            </w:tcBorders>
          </w:tcPr>
          <w:p w:rsidR="00E350A7" w:rsidRPr="00B160E5" w:rsidRDefault="00E350A7" w:rsidP="005D10FE">
            <w:pPr>
              <w:tabs>
                <w:tab w:val="left" w:pos="10320"/>
              </w:tabs>
              <w:rPr>
                <w:b/>
              </w:rPr>
            </w:pPr>
          </w:p>
        </w:tc>
        <w:tc>
          <w:tcPr>
            <w:tcW w:w="154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tabs>
                <w:tab w:val="left" w:pos="10320"/>
              </w:tabs>
              <w:jc w:val="center"/>
            </w:pPr>
            <w:r w:rsidRPr="00B160E5">
              <w:t>чел.</w:t>
            </w:r>
          </w:p>
        </w:tc>
        <w:tc>
          <w:tcPr>
            <w:tcW w:w="1543"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tabs>
                <w:tab w:val="left" w:pos="10320"/>
              </w:tabs>
              <w:jc w:val="center"/>
            </w:pPr>
            <w:r w:rsidRPr="00B160E5">
              <w:t>%</w:t>
            </w:r>
            <w:r w:rsidRPr="00B160E5">
              <w:rPr>
                <w:rStyle w:val="a"/>
              </w:rPr>
              <w:footnoteReference w:id="1"/>
            </w:r>
            <w:r w:rsidRPr="00B160E5">
              <w:t xml:space="preserve"> </w:t>
            </w:r>
          </w:p>
        </w:tc>
        <w:tc>
          <w:tcPr>
            <w:tcW w:w="154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tabs>
                <w:tab w:val="left" w:pos="10320"/>
              </w:tabs>
              <w:jc w:val="center"/>
            </w:pPr>
            <w:r w:rsidRPr="00B160E5">
              <w:t>чел.</w:t>
            </w:r>
          </w:p>
        </w:tc>
        <w:tc>
          <w:tcPr>
            <w:tcW w:w="154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tabs>
                <w:tab w:val="left" w:pos="10320"/>
              </w:tabs>
              <w:jc w:val="center"/>
            </w:pPr>
            <w:r w:rsidRPr="00B160E5">
              <w:t>%</w:t>
            </w:r>
          </w:p>
        </w:tc>
        <w:tc>
          <w:tcPr>
            <w:tcW w:w="154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tabs>
                <w:tab w:val="left" w:pos="10320"/>
              </w:tabs>
              <w:jc w:val="center"/>
            </w:pPr>
            <w:r w:rsidRPr="00B160E5">
              <w:t>чел.</w:t>
            </w:r>
          </w:p>
        </w:tc>
        <w:tc>
          <w:tcPr>
            <w:tcW w:w="1517"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tabs>
                <w:tab w:val="left" w:pos="10320"/>
              </w:tabs>
              <w:jc w:val="center"/>
            </w:pPr>
            <w:r w:rsidRPr="00B160E5">
              <w:t>%</w:t>
            </w:r>
          </w:p>
        </w:tc>
      </w:tr>
      <w:tr w:rsidR="00E350A7" w:rsidRPr="00B160E5" w:rsidTr="005D10FE">
        <w:tc>
          <w:tcPr>
            <w:tcW w:w="5410"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tabs>
                <w:tab w:val="left" w:pos="10320"/>
              </w:tabs>
            </w:pPr>
            <w:r w:rsidRPr="00B160E5">
              <w:t>Выпускники текущего года, обучающихся по пр</w:t>
            </w:r>
            <w:r w:rsidRPr="00B160E5">
              <w:t>о</w:t>
            </w:r>
            <w:r w:rsidRPr="00B160E5">
              <w:t>граммам ООО</w:t>
            </w:r>
          </w:p>
        </w:tc>
        <w:tc>
          <w:tcPr>
            <w:tcW w:w="154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pPr>
            <w:r w:rsidRPr="00B160E5">
              <w:t>301</w:t>
            </w:r>
          </w:p>
        </w:tc>
        <w:tc>
          <w:tcPr>
            <w:tcW w:w="1543"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pPr>
            <w:r w:rsidRPr="00B160E5">
              <w:t>100</w:t>
            </w:r>
          </w:p>
        </w:tc>
        <w:tc>
          <w:tcPr>
            <w:tcW w:w="154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tabs>
                <w:tab w:val="left" w:pos="10320"/>
              </w:tabs>
              <w:jc w:val="center"/>
            </w:pPr>
            <w:r w:rsidRPr="00B160E5">
              <w:t>229</w:t>
            </w:r>
          </w:p>
        </w:tc>
        <w:tc>
          <w:tcPr>
            <w:tcW w:w="154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tabs>
                <w:tab w:val="left" w:pos="10320"/>
              </w:tabs>
              <w:jc w:val="center"/>
            </w:pPr>
            <w:r w:rsidRPr="00B160E5">
              <w:t>100</w:t>
            </w:r>
          </w:p>
        </w:tc>
        <w:tc>
          <w:tcPr>
            <w:tcW w:w="154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rPr>
                <w:color w:val="000000"/>
              </w:rPr>
            </w:pPr>
            <w:r w:rsidRPr="00B160E5">
              <w:rPr>
                <w:color w:val="000000"/>
              </w:rPr>
              <w:t>196</w:t>
            </w:r>
          </w:p>
        </w:tc>
        <w:tc>
          <w:tcPr>
            <w:tcW w:w="1517"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rPr>
                <w:color w:val="000000"/>
              </w:rPr>
            </w:pPr>
            <w:r w:rsidRPr="00B160E5">
              <w:rPr>
                <w:color w:val="000000"/>
              </w:rPr>
              <w:t>100</w:t>
            </w:r>
          </w:p>
        </w:tc>
      </w:tr>
      <w:tr w:rsidR="00E350A7" w:rsidRPr="00B160E5" w:rsidTr="005D10FE">
        <w:tc>
          <w:tcPr>
            <w:tcW w:w="5410"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tabs>
                <w:tab w:val="left" w:pos="10320"/>
              </w:tabs>
            </w:pPr>
            <w:r w:rsidRPr="00B160E5">
              <w:t>Выпускники лицеев и гимназий</w:t>
            </w:r>
          </w:p>
        </w:tc>
        <w:tc>
          <w:tcPr>
            <w:tcW w:w="154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pPr>
            <w:r w:rsidRPr="00B160E5">
              <w:t>55</w:t>
            </w:r>
          </w:p>
        </w:tc>
        <w:tc>
          <w:tcPr>
            <w:tcW w:w="1543"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pPr>
            <w:r w:rsidRPr="00B160E5">
              <w:t>18,27</w:t>
            </w:r>
          </w:p>
        </w:tc>
        <w:tc>
          <w:tcPr>
            <w:tcW w:w="154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tabs>
                <w:tab w:val="left" w:pos="10320"/>
              </w:tabs>
              <w:jc w:val="center"/>
            </w:pPr>
            <w:r w:rsidRPr="00B160E5">
              <w:t>63</w:t>
            </w:r>
          </w:p>
        </w:tc>
        <w:tc>
          <w:tcPr>
            <w:tcW w:w="154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tabs>
                <w:tab w:val="left" w:pos="10320"/>
              </w:tabs>
              <w:jc w:val="center"/>
            </w:pPr>
            <w:r w:rsidRPr="00B160E5">
              <w:t>27,51</w:t>
            </w:r>
          </w:p>
        </w:tc>
        <w:tc>
          <w:tcPr>
            <w:tcW w:w="154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pPr>
            <w:r w:rsidRPr="00B160E5">
              <w:t>55</w:t>
            </w:r>
          </w:p>
        </w:tc>
        <w:tc>
          <w:tcPr>
            <w:tcW w:w="1517"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pPr>
            <w:r w:rsidRPr="00B160E5">
              <w:t>28,06</w:t>
            </w:r>
          </w:p>
        </w:tc>
      </w:tr>
      <w:tr w:rsidR="00E350A7" w:rsidRPr="00B160E5" w:rsidTr="005D10FE">
        <w:tc>
          <w:tcPr>
            <w:tcW w:w="5410"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tabs>
                <w:tab w:val="left" w:pos="10320"/>
              </w:tabs>
            </w:pPr>
            <w:r w:rsidRPr="00B160E5">
              <w:t>Выпускники СОШ</w:t>
            </w:r>
          </w:p>
        </w:tc>
        <w:tc>
          <w:tcPr>
            <w:tcW w:w="154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rPr>
                <w:color w:val="000000"/>
              </w:rPr>
            </w:pPr>
            <w:r w:rsidRPr="00B160E5">
              <w:rPr>
                <w:color w:val="000000"/>
              </w:rPr>
              <w:t>232</w:t>
            </w:r>
          </w:p>
        </w:tc>
        <w:tc>
          <w:tcPr>
            <w:tcW w:w="1543"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rPr>
                <w:color w:val="000000"/>
              </w:rPr>
            </w:pPr>
            <w:r w:rsidRPr="00B160E5">
              <w:rPr>
                <w:color w:val="000000"/>
              </w:rPr>
              <w:t>77,08</w:t>
            </w:r>
          </w:p>
        </w:tc>
        <w:tc>
          <w:tcPr>
            <w:tcW w:w="154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rPr>
                <w:color w:val="000000"/>
              </w:rPr>
            </w:pPr>
            <w:r w:rsidRPr="00B160E5">
              <w:rPr>
                <w:color w:val="000000"/>
              </w:rPr>
              <w:t>162</w:t>
            </w:r>
          </w:p>
        </w:tc>
        <w:tc>
          <w:tcPr>
            <w:tcW w:w="154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rPr>
                <w:color w:val="000000"/>
              </w:rPr>
            </w:pPr>
            <w:r w:rsidRPr="00B160E5">
              <w:rPr>
                <w:color w:val="000000"/>
              </w:rPr>
              <w:t>70,74</w:t>
            </w:r>
          </w:p>
        </w:tc>
        <w:tc>
          <w:tcPr>
            <w:tcW w:w="154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rPr>
                <w:color w:val="000000"/>
              </w:rPr>
            </w:pPr>
            <w:r w:rsidRPr="00B160E5">
              <w:rPr>
                <w:color w:val="000000"/>
              </w:rPr>
              <w:t>135</w:t>
            </w:r>
          </w:p>
        </w:tc>
        <w:tc>
          <w:tcPr>
            <w:tcW w:w="1517"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rPr>
                <w:color w:val="000000"/>
              </w:rPr>
            </w:pPr>
            <w:r w:rsidRPr="00B160E5">
              <w:rPr>
                <w:color w:val="000000"/>
              </w:rPr>
              <w:t>68,88</w:t>
            </w:r>
          </w:p>
        </w:tc>
      </w:tr>
      <w:tr w:rsidR="00E350A7" w:rsidRPr="00B160E5" w:rsidTr="005D10FE">
        <w:tc>
          <w:tcPr>
            <w:tcW w:w="5410"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tabs>
                <w:tab w:val="left" w:pos="10320"/>
              </w:tabs>
            </w:pPr>
            <w:r w:rsidRPr="00B160E5">
              <w:t>Выпускники СПО</w:t>
            </w:r>
          </w:p>
        </w:tc>
        <w:tc>
          <w:tcPr>
            <w:tcW w:w="154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rPr>
                <w:color w:val="000000"/>
              </w:rPr>
            </w:pPr>
            <w:r w:rsidRPr="00B160E5">
              <w:rPr>
                <w:color w:val="000000"/>
              </w:rPr>
              <w:t>1</w:t>
            </w:r>
          </w:p>
        </w:tc>
        <w:tc>
          <w:tcPr>
            <w:tcW w:w="1543"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rPr>
                <w:color w:val="000000"/>
              </w:rPr>
            </w:pPr>
            <w:r w:rsidRPr="00B160E5">
              <w:rPr>
                <w:color w:val="000000"/>
              </w:rPr>
              <w:t>0,33</w:t>
            </w:r>
          </w:p>
        </w:tc>
        <w:tc>
          <w:tcPr>
            <w:tcW w:w="1542" w:type="dxa"/>
            <w:tcBorders>
              <w:top w:val="single" w:sz="4" w:space="0" w:color="000000"/>
              <w:left w:val="single" w:sz="4" w:space="0" w:color="000000"/>
              <w:bottom w:val="single" w:sz="4" w:space="0" w:color="000000"/>
              <w:right w:val="single" w:sz="4" w:space="0" w:color="000000"/>
            </w:tcBorders>
          </w:tcPr>
          <w:p w:rsidR="00E350A7" w:rsidRPr="00B160E5" w:rsidRDefault="00E350A7" w:rsidP="005D10FE">
            <w:pPr>
              <w:jc w:val="center"/>
            </w:pPr>
            <w:r w:rsidRPr="00B160E5">
              <w:t>–</w:t>
            </w:r>
          </w:p>
        </w:tc>
        <w:tc>
          <w:tcPr>
            <w:tcW w:w="1542" w:type="dxa"/>
            <w:tcBorders>
              <w:top w:val="single" w:sz="4" w:space="0" w:color="000000"/>
              <w:left w:val="single" w:sz="4" w:space="0" w:color="000000"/>
              <w:bottom w:val="single" w:sz="4" w:space="0" w:color="000000"/>
              <w:right w:val="single" w:sz="4" w:space="0" w:color="000000"/>
            </w:tcBorders>
          </w:tcPr>
          <w:p w:rsidR="00E350A7" w:rsidRPr="00B160E5" w:rsidRDefault="00E350A7" w:rsidP="005D10FE">
            <w:pPr>
              <w:jc w:val="center"/>
            </w:pPr>
            <w:r w:rsidRPr="00B160E5">
              <w:t>–</w:t>
            </w:r>
          </w:p>
        </w:tc>
        <w:tc>
          <w:tcPr>
            <w:tcW w:w="154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rPr>
                <w:color w:val="000000"/>
              </w:rPr>
            </w:pPr>
            <w:r w:rsidRPr="00B160E5">
              <w:t>–</w:t>
            </w:r>
          </w:p>
        </w:tc>
        <w:tc>
          <w:tcPr>
            <w:tcW w:w="1517"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rPr>
                <w:color w:val="000000"/>
              </w:rPr>
            </w:pPr>
            <w:r w:rsidRPr="00B160E5">
              <w:t>–</w:t>
            </w:r>
          </w:p>
        </w:tc>
      </w:tr>
      <w:tr w:rsidR="00E350A7" w:rsidRPr="00B160E5" w:rsidTr="005D10FE">
        <w:tc>
          <w:tcPr>
            <w:tcW w:w="5410"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tabs>
                <w:tab w:val="left" w:pos="10320"/>
              </w:tabs>
            </w:pPr>
            <w:r w:rsidRPr="00B160E5">
              <w:t>Выпускники ООШ</w:t>
            </w:r>
          </w:p>
        </w:tc>
        <w:tc>
          <w:tcPr>
            <w:tcW w:w="154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rPr>
                <w:color w:val="000000"/>
              </w:rPr>
            </w:pPr>
            <w:r w:rsidRPr="00B160E5">
              <w:rPr>
                <w:color w:val="000000"/>
              </w:rPr>
              <w:t>8</w:t>
            </w:r>
          </w:p>
        </w:tc>
        <w:tc>
          <w:tcPr>
            <w:tcW w:w="1543"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rPr>
                <w:color w:val="000000"/>
              </w:rPr>
            </w:pPr>
            <w:r w:rsidRPr="00B160E5">
              <w:rPr>
                <w:color w:val="000000"/>
              </w:rPr>
              <w:t>2,66</w:t>
            </w:r>
          </w:p>
        </w:tc>
        <w:tc>
          <w:tcPr>
            <w:tcW w:w="154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rPr>
                <w:color w:val="000000"/>
              </w:rPr>
            </w:pPr>
            <w:r w:rsidRPr="00B160E5">
              <w:rPr>
                <w:color w:val="000000"/>
              </w:rPr>
              <w:t>4</w:t>
            </w:r>
          </w:p>
        </w:tc>
        <w:tc>
          <w:tcPr>
            <w:tcW w:w="154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rPr>
                <w:color w:val="000000"/>
              </w:rPr>
            </w:pPr>
            <w:r w:rsidRPr="00B160E5">
              <w:rPr>
                <w:color w:val="000000"/>
              </w:rPr>
              <w:t>1,75</w:t>
            </w:r>
          </w:p>
        </w:tc>
        <w:tc>
          <w:tcPr>
            <w:tcW w:w="154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rPr>
                <w:color w:val="000000"/>
              </w:rPr>
            </w:pPr>
            <w:r w:rsidRPr="00B160E5">
              <w:rPr>
                <w:color w:val="000000"/>
              </w:rPr>
              <w:t>6</w:t>
            </w:r>
          </w:p>
        </w:tc>
        <w:tc>
          <w:tcPr>
            <w:tcW w:w="1517"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rPr>
                <w:color w:val="000000"/>
              </w:rPr>
            </w:pPr>
            <w:r w:rsidRPr="00B160E5">
              <w:rPr>
                <w:color w:val="000000"/>
              </w:rPr>
              <w:t>3,06</w:t>
            </w:r>
          </w:p>
        </w:tc>
      </w:tr>
      <w:tr w:rsidR="00E350A7" w:rsidRPr="00B160E5" w:rsidTr="005D10FE">
        <w:tc>
          <w:tcPr>
            <w:tcW w:w="5410"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tabs>
                <w:tab w:val="left" w:pos="10320"/>
              </w:tabs>
            </w:pPr>
            <w:r w:rsidRPr="00B160E5">
              <w:t>Выпускники интернатов</w:t>
            </w:r>
          </w:p>
        </w:tc>
        <w:tc>
          <w:tcPr>
            <w:tcW w:w="154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rPr>
                <w:color w:val="000000"/>
              </w:rPr>
            </w:pPr>
            <w:r w:rsidRPr="00B160E5">
              <w:rPr>
                <w:color w:val="000000"/>
              </w:rPr>
              <w:t>5</w:t>
            </w:r>
          </w:p>
        </w:tc>
        <w:tc>
          <w:tcPr>
            <w:tcW w:w="1543"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rPr>
                <w:color w:val="000000"/>
              </w:rPr>
            </w:pPr>
            <w:r w:rsidRPr="00B160E5">
              <w:rPr>
                <w:color w:val="000000"/>
              </w:rPr>
              <w:t>1,66</w:t>
            </w:r>
          </w:p>
        </w:tc>
        <w:tc>
          <w:tcPr>
            <w:tcW w:w="1542" w:type="dxa"/>
            <w:tcBorders>
              <w:top w:val="single" w:sz="4" w:space="0" w:color="000000"/>
              <w:left w:val="single" w:sz="4" w:space="0" w:color="000000"/>
              <w:bottom w:val="single" w:sz="4" w:space="0" w:color="000000"/>
              <w:right w:val="single" w:sz="4" w:space="0" w:color="000000"/>
            </w:tcBorders>
          </w:tcPr>
          <w:p w:rsidR="00E350A7" w:rsidRPr="00B160E5" w:rsidRDefault="00E350A7" w:rsidP="005D10FE">
            <w:pPr>
              <w:jc w:val="center"/>
            </w:pPr>
            <w:r w:rsidRPr="00B160E5">
              <w:t>–</w:t>
            </w:r>
          </w:p>
        </w:tc>
        <w:tc>
          <w:tcPr>
            <w:tcW w:w="1542" w:type="dxa"/>
            <w:tcBorders>
              <w:top w:val="single" w:sz="4" w:space="0" w:color="000000"/>
              <w:left w:val="single" w:sz="4" w:space="0" w:color="000000"/>
              <w:bottom w:val="single" w:sz="4" w:space="0" w:color="000000"/>
              <w:right w:val="single" w:sz="4" w:space="0" w:color="000000"/>
            </w:tcBorders>
          </w:tcPr>
          <w:p w:rsidR="00E350A7" w:rsidRPr="00B160E5" w:rsidRDefault="00E350A7" w:rsidP="005D10FE">
            <w:pPr>
              <w:jc w:val="center"/>
            </w:pPr>
            <w:r w:rsidRPr="00B160E5">
              <w:t>–</w:t>
            </w:r>
          </w:p>
        </w:tc>
        <w:tc>
          <w:tcPr>
            <w:tcW w:w="154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rPr>
                <w:color w:val="000000"/>
              </w:rPr>
            </w:pPr>
            <w:r w:rsidRPr="00B160E5">
              <w:t>–</w:t>
            </w:r>
          </w:p>
        </w:tc>
        <w:tc>
          <w:tcPr>
            <w:tcW w:w="1517"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rPr>
                <w:color w:val="000000"/>
              </w:rPr>
            </w:pPr>
            <w:r w:rsidRPr="00B160E5">
              <w:t>–</w:t>
            </w:r>
          </w:p>
        </w:tc>
      </w:tr>
      <w:tr w:rsidR="00E350A7" w:rsidRPr="00B160E5" w:rsidTr="005D10FE">
        <w:tc>
          <w:tcPr>
            <w:tcW w:w="5410"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tabs>
                <w:tab w:val="left" w:pos="10320"/>
              </w:tabs>
              <w:rPr>
                <w:highlight w:val="yellow"/>
              </w:rPr>
            </w:pPr>
            <w:r w:rsidRPr="00B160E5">
              <w:t>Обучающиеся на дому</w:t>
            </w:r>
          </w:p>
        </w:tc>
        <w:tc>
          <w:tcPr>
            <w:tcW w:w="154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rPr>
                <w:highlight w:val="yellow"/>
              </w:rPr>
            </w:pPr>
          </w:p>
        </w:tc>
        <w:tc>
          <w:tcPr>
            <w:tcW w:w="1543"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rPr>
                <w:highlight w:val="yellow"/>
              </w:rPr>
            </w:pPr>
          </w:p>
        </w:tc>
        <w:tc>
          <w:tcPr>
            <w:tcW w:w="154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tabs>
                <w:tab w:val="left" w:pos="10320"/>
              </w:tabs>
              <w:jc w:val="center"/>
              <w:rPr>
                <w:highlight w:val="yellow"/>
              </w:rPr>
            </w:pPr>
          </w:p>
        </w:tc>
        <w:tc>
          <w:tcPr>
            <w:tcW w:w="154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tabs>
                <w:tab w:val="left" w:pos="10320"/>
              </w:tabs>
              <w:jc w:val="center"/>
              <w:rPr>
                <w:highlight w:val="yellow"/>
              </w:rPr>
            </w:pPr>
          </w:p>
        </w:tc>
        <w:tc>
          <w:tcPr>
            <w:tcW w:w="154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rPr>
                <w:highlight w:val="yellow"/>
              </w:rPr>
            </w:pPr>
          </w:p>
        </w:tc>
        <w:tc>
          <w:tcPr>
            <w:tcW w:w="1517"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rPr>
                <w:highlight w:val="yellow"/>
              </w:rPr>
            </w:pPr>
          </w:p>
        </w:tc>
      </w:tr>
      <w:tr w:rsidR="00E350A7" w:rsidRPr="00B160E5" w:rsidTr="009D33FF">
        <w:trPr>
          <w:trHeight w:val="357"/>
        </w:trPr>
        <w:tc>
          <w:tcPr>
            <w:tcW w:w="5410"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tabs>
                <w:tab w:val="left" w:pos="10320"/>
              </w:tabs>
            </w:pPr>
            <w:r w:rsidRPr="00B160E5">
              <w:t>Участники  с ограниченными возможностями здоровья</w:t>
            </w:r>
          </w:p>
        </w:tc>
        <w:tc>
          <w:tcPr>
            <w:tcW w:w="154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pPr>
            <w:r w:rsidRPr="00B160E5">
              <w:t>4</w:t>
            </w:r>
          </w:p>
        </w:tc>
        <w:tc>
          <w:tcPr>
            <w:tcW w:w="1543"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pPr>
            <w:r w:rsidRPr="00B160E5">
              <w:t>1,32</w:t>
            </w:r>
          </w:p>
        </w:tc>
        <w:tc>
          <w:tcPr>
            <w:tcW w:w="154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tabs>
                <w:tab w:val="left" w:pos="10320"/>
              </w:tabs>
              <w:jc w:val="center"/>
            </w:pPr>
            <w:r w:rsidRPr="00B160E5">
              <w:t>2</w:t>
            </w:r>
          </w:p>
        </w:tc>
        <w:tc>
          <w:tcPr>
            <w:tcW w:w="154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tabs>
                <w:tab w:val="left" w:pos="10320"/>
              </w:tabs>
              <w:jc w:val="center"/>
            </w:pPr>
            <w:r w:rsidRPr="00B160E5">
              <w:t>0,87</w:t>
            </w:r>
          </w:p>
        </w:tc>
        <w:tc>
          <w:tcPr>
            <w:tcW w:w="154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pPr>
            <w:r w:rsidRPr="00B160E5">
              <w:t>–</w:t>
            </w:r>
          </w:p>
        </w:tc>
        <w:tc>
          <w:tcPr>
            <w:tcW w:w="1517"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pPr>
            <w:r w:rsidRPr="00B160E5">
              <w:t>–</w:t>
            </w:r>
          </w:p>
        </w:tc>
      </w:tr>
    </w:tbl>
    <w:p w:rsidR="00E350A7" w:rsidRDefault="00E350A7" w:rsidP="006A6E02">
      <w:pPr>
        <w:pStyle w:val="Heading11"/>
        <w:rPr>
          <w:rFonts w:ascii="Times New Roman" w:hAnsi="Times New Roman"/>
          <w:color w:val="auto"/>
          <w:sz w:val="24"/>
          <w:szCs w:val="24"/>
        </w:rPr>
      </w:pPr>
      <w:r>
        <w:rPr>
          <w:rFonts w:ascii="Times New Roman" w:hAnsi="Times New Roman"/>
          <w:color w:val="auto"/>
          <w:sz w:val="24"/>
        </w:rPr>
        <w:t>2</w:t>
      </w:r>
      <w:r>
        <w:rPr>
          <w:rFonts w:ascii="Times New Roman" w:hAnsi="Times New Roman"/>
          <w:color w:val="auto"/>
          <w:sz w:val="24"/>
          <w:szCs w:val="24"/>
        </w:rPr>
        <w:t>.2.  Основные результаты ОГЭ по предмету</w:t>
      </w:r>
    </w:p>
    <w:p w:rsidR="00E350A7" w:rsidRDefault="00E350A7" w:rsidP="006A6E02">
      <w:pPr>
        <w:tabs>
          <w:tab w:val="left" w:pos="2010"/>
        </w:tabs>
        <w:jc w:val="both"/>
      </w:pPr>
      <w:r>
        <w:tab/>
      </w:r>
    </w:p>
    <w:p w:rsidR="00E350A7" w:rsidRDefault="00E350A7" w:rsidP="006A6E02">
      <w:pPr>
        <w:jc w:val="both"/>
        <w:rPr>
          <w:b/>
        </w:rPr>
      </w:pPr>
      <w:r>
        <w:rPr>
          <w:b/>
        </w:rPr>
        <w:t>2.2.1.  Динамика результатов ОГЭ по предмету за 3 года</w:t>
      </w:r>
    </w:p>
    <w:p w:rsidR="00E350A7" w:rsidRDefault="00E350A7" w:rsidP="006A6E02">
      <w:pPr>
        <w:jc w:val="right"/>
      </w:pPr>
      <w:r>
        <w:rPr>
          <w:bCs/>
          <w:i/>
        </w:rPr>
        <w:t>Таблица 7</w:t>
      </w:r>
    </w:p>
    <w:tbl>
      <w:tblPr>
        <w:tblW w:w="10207" w:type="dxa"/>
        <w:jc w:val="center"/>
        <w:tblInd w:w="109" w:type="dxa"/>
        <w:tblLook w:val="00A0"/>
      </w:tblPr>
      <w:tblGrid>
        <w:gridCol w:w="1986"/>
        <w:gridCol w:w="1370"/>
        <w:gridCol w:w="1369"/>
        <w:gridCol w:w="1370"/>
        <w:gridCol w:w="1370"/>
        <w:gridCol w:w="1370"/>
        <w:gridCol w:w="1372"/>
      </w:tblGrid>
      <w:tr w:rsidR="00E350A7" w:rsidRPr="00B160E5" w:rsidTr="005D10FE">
        <w:trPr>
          <w:trHeight w:val="338"/>
          <w:jc w:val="center"/>
        </w:trPr>
        <w:tc>
          <w:tcPr>
            <w:tcW w:w="1985" w:type="dxa"/>
            <w:vMerge w:val="restart"/>
            <w:tcBorders>
              <w:top w:val="single" w:sz="4" w:space="0" w:color="000000"/>
              <w:left w:val="single" w:sz="4" w:space="0" w:color="000000"/>
              <w:bottom w:val="single" w:sz="4" w:space="0" w:color="000000"/>
              <w:right w:val="single" w:sz="4" w:space="0" w:color="000000"/>
            </w:tcBorders>
            <w:vAlign w:val="center"/>
          </w:tcPr>
          <w:p w:rsidR="00E350A7" w:rsidRDefault="00E350A7" w:rsidP="005D10FE">
            <w:pPr>
              <w:contextualSpacing/>
              <w:jc w:val="center"/>
              <w:rPr>
                <w:rFonts w:eastAsia="MS Mincho"/>
              </w:rPr>
            </w:pPr>
          </w:p>
        </w:tc>
        <w:tc>
          <w:tcPr>
            <w:tcW w:w="2739" w:type="dxa"/>
            <w:gridSpan w:val="2"/>
            <w:tcBorders>
              <w:top w:val="single" w:sz="4" w:space="0" w:color="000000"/>
              <w:left w:val="single" w:sz="4" w:space="0" w:color="000000"/>
              <w:bottom w:val="single" w:sz="4" w:space="0" w:color="000000"/>
              <w:right w:val="single" w:sz="4" w:space="0" w:color="000000"/>
            </w:tcBorders>
            <w:vAlign w:val="center"/>
          </w:tcPr>
          <w:p w:rsidR="00E350A7" w:rsidRDefault="00E350A7" w:rsidP="005D10FE">
            <w:pPr>
              <w:contextualSpacing/>
              <w:jc w:val="center"/>
              <w:rPr>
                <w:rFonts w:eastAsia="MS Mincho"/>
              </w:rPr>
            </w:pPr>
            <w:r>
              <w:rPr>
                <w:rFonts w:eastAsia="MS Mincho"/>
              </w:rPr>
              <w:t>2017 г.</w:t>
            </w:r>
          </w:p>
        </w:tc>
        <w:tc>
          <w:tcPr>
            <w:tcW w:w="2740" w:type="dxa"/>
            <w:gridSpan w:val="2"/>
            <w:tcBorders>
              <w:top w:val="single" w:sz="4" w:space="0" w:color="000000"/>
              <w:left w:val="single" w:sz="4" w:space="0" w:color="000000"/>
              <w:bottom w:val="single" w:sz="4" w:space="0" w:color="000000"/>
              <w:right w:val="single" w:sz="4" w:space="0" w:color="000000"/>
            </w:tcBorders>
            <w:vAlign w:val="center"/>
          </w:tcPr>
          <w:p w:rsidR="00E350A7" w:rsidRDefault="00E350A7" w:rsidP="005D10FE">
            <w:pPr>
              <w:contextualSpacing/>
              <w:jc w:val="center"/>
              <w:rPr>
                <w:rFonts w:eastAsia="MS Mincho"/>
              </w:rPr>
            </w:pPr>
            <w:r>
              <w:rPr>
                <w:rFonts w:eastAsia="MS Mincho"/>
              </w:rPr>
              <w:t>2018 г.</w:t>
            </w:r>
          </w:p>
        </w:tc>
        <w:tc>
          <w:tcPr>
            <w:tcW w:w="2742" w:type="dxa"/>
            <w:gridSpan w:val="2"/>
            <w:tcBorders>
              <w:top w:val="single" w:sz="4" w:space="0" w:color="000000"/>
              <w:left w:val="single" w:sz="4" w:space="0" w:color="000000"/>
              <w:bottom w:val="single" w:sz="4" w:space="0" w:color="000000"/>
              <w:right w:val="single" w:sz="4" w:space="0" w:color="000000"/>
            </w:tcBorders>
            <w:vAlign w:val="center"/>
          </w:tcPr>
          <w:p w:rsidR="00E350A7" w:rsidRDefault="00E350A7" w:rsidP="005D10FE">
            <w:pPr>
              <w:contextualSpacing/>
              <w:jc w:val="center"/>
              <w:rPr>
                <w:rFonts w:eastAsia="MS Mincho"/>
              </w:rPr>
            </w:pPr>
            <w:r>
              <w:rPr>
                <w:rFonts w:eastAsia="MS Mincho"/>
              </w:rPr>
              <w:t>2019 г.</w:t>
            </w:r>
          </w:p>
        </w:tc>
      </w:tr>
      <w:tr w:rsidR="00E350A7" w:rsidRPr="00B160E5" w:rsidTr="005D10FE">
        <w:trPr>
          <w:trHeight w:val="155"/>
          <w:jc w:val="center"/>
        </w:trPr>
        <w:tc>
          <w:tcPr>
            <w:tcW w:w="1985" w:type="dxa"/>
            <w:vMerge/>
            <w:tcBorders>
              <w:top w:val="single" w:sz="4" w:space="0" w:color="000000"/>
              <w:left w:val="single" w:sz="4" w:space="0" w:color="000000"/>
              <w:bottom w:val="single" w:sz="4" w:space="0" w:color="000000"/>
              <w:right w:val="single" w:sz="4" w:space="0" w:color="000000"/>
            </w:tcBorders>
            <w:vAlign w:val="center"/>
          </w:tcPr>
          <w:p w:rsidR="00E350A7" w:rsidRDefault="00E350A7" w:rsidP="005D10FE">
            <w:pPr>
              <w:contextualSpacing/>
              <w:jc w:val="center"/>
              <w:rPr>
                <w:rFonts w:eastAsia="MS Mincho"/>
              </w:rPr>
            </w:pPr>
          </w:p>
        </w:tc>
        <w:tc>
          <w:tcPr>
            <w:tcW w:w="1370" w:type="dxa"/>
            <w:tcBorders>
              <w:top w:val="single" w:sz="4" w:space="0" w:color="000000"/>
              <w:left w:val="single" w:sz="4" w:space="0" w:color="000000"/>
              <w:bottom w:val="single" w:sz="4" w:space="0" w:color="000000"/>
              <w:right w:val="single" w:sz="4" w:space="0" w:color="000000"/>
            </w:tcBorders>
            <w:vAlign w:val="center"/>
          </w:tcPr>
          <w:p w:rsidR="00E350A7" w:rsidRDefault="00E350A7" w:rsidP="005D10FE">
            <w:pPr>
              <w:contextualSpacing/>
              <w:jc w:val="center"/>
              <w:rPr>
                <w:rFonts w:eastAsia="MS Mincho"/>
              </w:rPr>
            </w:pPr>
            <w:r>
              <w:rPr>
                <w:rFonts w:eastAsia="MS Mincho"/>
              </w:rPr>
              <w:t>чел.</w:t>
            </w:r>
          </w:p>
        </w:tc>
        <w:tc>
          <w:tcPr>
            <w:tcW w:w="1369" w:type="dxa"/>
            <w:tcBorders>
              <w:top w:val="single" w:sz="4" w:space="0" w:color="000000"/>
              <w:left w:val="single" w:sz="4" w:space="0" w:color="000000"/>
              <w:bottom w:val="single" w:sz="4" w:space="0" w:color="000000"/>
              <w:right w:val="single" w:sz="4" w:space="0" w:color="000000"/>
            </w:tcBorders>
            <w:vAlign w:val="center"/>
          </w:tcPr>
          <w:p w:rsidR="00E350A7" w:rsidRDefault="00E350A7" w:rsidP="005D10FE">
            <w:pPr>
              <w:contextualSpacing/>
              <w:jc w:val="center"/>
              <w:rPr>
                <w:rFonts w:eastAsia="MS Mincho"/>
              </w:rPr>
            </w:pPr>
            <w:r>
              <w:rPr>
                <w:rFonts w:eastAsia="MS Mincho"/>
              </w:rPr>
              <w:t>%</w:t>
            </w:r>
            <w:r>
              <w:rPr>
                <w:rStyle w:val="a"/>
                <w:rFonts w:eastAsia="MS Mincho"/>
              </w:rPr>
              <w:footnoteReference w:id="2"/>
            </w:r>
          </w:p>
        </w:tc>
        <w:tc>
          <w:tcPr>
            <w:tcW w:w="1370" w:type="dxa"/>
            <w:tcBorders>
              <w:top w:val="single" w:sz="4" w:space="0" w:color="000000"/>
              <w:left w:val="single" w:sz="4" w:space="0" w:color="000000"/>
              <w:bottom w:val="single" w:sz="4" w:space="0" w:color="000000"/>
              <w:right w:val="single" w:sz="4" w:space="0" w:color="000000"/>
            </w:tcBorders>
            <w:vAlign w:val="center"/>
          </w:tcPr>
          <w:p w:rsidR="00E350A7" w:rsidRDefault="00E350A7" w:rsidP="005D10FE">
            <w:pPr>
              <w:contextualSpacing/>
              <w:jc w:val="center"/>
              <w:rPr>
                <w:rFonts w:eastAsia="MS Mincho"/>
              </w:rPr>
            </w:pPr>
            <w:r>
              <w:rPr>
                <w:rFonts w:eastAsia="MS Mincho"/>
              </w:rPr>
              <w:t>чел.</w:t>
            </w:r>
          </w:p>
        </w:tc>
        <w:tc>
          <w:tcPr>
            <w:tcW w:w="1370" w:type="dxa"/>
            <w:tcBorders>
              <w:top w:val="single" w:sz="4" w:space="0" w:color="000000"/>
              <w:left w:val="single" w:sz="4" w:space="0" w:color="000000"/>
              <w:bottom w:val="single" w:sz="4" w:space="0" w:color="000000"/>
              <w:right w:val="single" w:sz="4" w:space="0" w:color="000000"/>
            </w:tcBorders>
            <w:vAlign w:val="center"/>
          </w:tcPr>
          <w:p w:rsidR="00E350A7" w:rsidRDefault="00E350A7" w:rsidP="005D10FE">
            <w:pPr>
              <w:contextualSpacing/>
              <w:jc w:val="center"/>
              <w:rPr>
                <w:rFonts w:eastAsia="MS Mincho"/>
              </w:rPr>
            </w:pPr>
            <w:r>
              <w:rPr>
                <w:rFonts w:eastAsia="MS Mincho"/>
              </w:rPr>
              <w:t>%</w:t>
            </w:r>
          </w:p>
        </w:tc>
        <w:tc>
          <w:tcPr>
            <w:tcW w:w="1370" w:type="dxa"/>
            <w:tcBorders>
              <w:top w:val="single" w:sz="4" w:space="0" w:color="000000"/>
              <w:left w:val="single" w:sz="4" w:space="0" w:color="000000"/>
              <w:bottom w:val="single" w:sz="4" w:space="0" w:color="000000"/>
              <w:right w:val="single" w:sz="4" w:space="0" w:color="000000"/>
            </w:tcBorders>
            <w:vAlign w:val="center"/>
          </w:tcPr>
          <w:p w:rsidR="00E350A7" w:rsidRDefault="00E350A7" w:rsidP="005D10FE">
            <w:pPr>
              <w:contextualSpacing/>
              <w:jc w:val="center"/>
              <w:rPr>
                <w:rFonts w:eastAsia="MS Mincho"/>
              </w:rPr>
            </w:pPr>
            <w:r>
              <w:rPr>
                <w:rFonts w:eastAsia="MS Mincho"/>
              </w:rPr>
              <w:t>чел.</w:t>
            </w:r>
          </w:p>
        </w:tc>
        <w:tc>
          <w:tcPr>
            <w:tcW w:w="1372" w:type="dxa"/>
            <w:tcBorders>
              <w:top w:val="single" w:sz="4" w:space="0" w:color="000000"/>
              <w:left w:val="single" w:sz="4" w:space="0" w:color="000000"/>
              <w:bottom w:val="single" w:sz="4" w:space="0" w:color="000000"/>
              <w:right w:val="single" w:sz="4" w:space="0" w:color="000000"/>
            </w:tcBorders>
            <w:vAlign w:val="center"/>
          </w:tcPr>
          <w:p w:rsidR="00E350A7" w:rsidRDefault="00E350A7" w:rsidP="005D10FE">
            <w:pPr>
              <w:contextualSpacing/>
              <w:jc w:val="center"/>
              <w:rPr>
                <w:rFonts w:eastAsia="MS Mincho"/>
              </w:rPr>
            </w:pPr>
            <w:r>
              <w:rPr>
                <w:rFonts w:eastAsia="MS Mincho"/>
              </w:rPr>
              <w:t>%</w:t>
            </w:r>
          </w:p>
        </w:tc>
      </w:tr>
      <w:tr w:rsidR="00E350A7" w:rsidRPr="00B160E5" w:rsidTr="005D10FE">
        <w:trPr>
          <w:trHeight w:val="349"/>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E350A7" w:rsidRDefault="00E350A7" w:rsidP="005D10FE">
            <w:pPr>
              <w:contextualSpacing/>
              <w:jc w:val="center"/>
              <w:rPr>
                <w:rFonts w:eastAsia="MS Mincho"/>
              </w:rPr>
            </w:pPr>
            <w:r w:rsidRPr="00B160E5">
              <w:t>Получили «2»</w:t>
            </w:r>
          </w:p>
        </w:tc>
        <w:tc>
          <w:tcPr>
            <w:tcW w:w="1370" w:type="dxa"/>
            <w:tcBorders>
              <w:top w:val="single" w:sz="4" w:space="0" w:color="000000"/>
              <w:left w:val="single" w:sz="4" w:space="0" w:color="000000"/>
              <w:bottom w:val="single" w:sz="4" w:space="0" w:color="000000"/>
              <w:right w:val="single" w:sz="4" w:space="0" w:color="000000"/>
            </w:tcBorders>
            <w:vAlign w:val="center"/>
          </w:tcPr>
          <w:p w:rsidR="00E350A7" w:rsidRDefault="00E350A7" w:rsidP="005D10FE">
            <w:pPr>
              <w:contextualSpacing/>
              <w:jc w:val="center"/>
              <w:rPr>
                <w:rFonts w:eastAsia="MS Mincho"/>
              </w:rPr>
            </w:pPr>
            <w:r>
              <w:rPr>
                <w:rFonts w:eastAsia="MS Mincho"/>
              </w:rPr>
              <w:t>5</w:t>
            </w:r>
          </w:p>
        </w:tc>
        <w:tc>
          <w:tcPr>
            <w:tcW w:w="1369" w:type="dxa"/>
            <w:tcBorders>
              <w:top w:val="single" w:sz="4" w:space="0" w:color="000000"/>
              <w:left w:val="single" w:sz="4" w:space="0" w:color="000000"/>
              <w:bottom w:val="single" w:sz="4" w:space="0" w:color="000000"/>
              <w:right w:val="single" w:sz="4" w:space="0" w:color="000000"/>
            </w:tcBorders>
            <w:vAlign w:val="center"/>
          </w:tcPr>
          <w:p w:rsidR="00E350A7" w:rsidRDefault="00E350A7" w:rsidP="005D10FE">
            <w:pPr>
              <w:contextualSpacing/>
              <w:jc w:val="center"/>
              <w:rPr>
                <w:rFonts w:eastAsia="MS Mincho"/>
              </w:rPr>
            </w:pPr>
            <w:r>
              <w:rPr>
                <w:rFonts w:eastAsia="MS Mincho"/>
              </w:rPr>
              <w:t>1,66</w:t>
            </w:r>
          </w:p>
        </w:tc>
        <w:tc>
          <w:tcPr>
            <w:tcW w:w="1370" w:type="dxa"/>
            <w:tcBorders>
              <w:top w:val="single" w:sz="4" w:space="0" w:color="000000"/>
              <w:left w:val="single" w:sz="4" w:space="0" w:color="000000"/>
              <w:bottom w:val="single" w:sz="4" w:space="0" w:color="000000"/>
              <w:right w:val="single" w:sz="4" w:space="0" w:color="000000"/>
            </w:tcBorders>
            <w:vAlign w:val="center"/>
          </w:tcPr>
          <w:p w:rsidR="00E350A7" w:rsidRDefault="00E350A7" w:rsidP="005D10FE">
            <w:pPr>
              <w:contextualSpacing/>
              <w:jc w:val="center"/>
              <w:rPr>
                <w:rFonts w:eastAsia="MS Mincho"/>
              </w:rPr>
            </w:pPr>
            <w:r>
              <w:rPr>
                <w:rFonts w:eastAsia="MS Mincho"/>
              </w:rPr>
              <w:t>2</w:t>
            </w:r>
          </w:p>
        </w:tc>
        <w:tc>
          <w:tcPr>
            <w:tcW w:w="1370" w:type="dxa"/>
            <w:tcBorders>
              <w:top w:val="single" w:sz="4" w:space="0" w:color="000000"/>
              <w:left w:val="single" w:sz="4" w:space="0" w:color="000000"/>
              <w:bottom w:val="single" w:sz="4" w:space="0" w:color="000000"/>
              <w:right w:val="single" w:sz="4" w:space="0" w:color="000000"/>
            </w:tcBorders>
            <w:vAlign w:val="center"/>
          </w:tcPr>
          <w:p w:rsidR="00E350A7" w:rsidRDefault="00E350A7" w:rsidP="005D10FE">
            <w:pPr>
              <w:contextualSpacing/>
              <w:jc w:val="center"/>
              <w:rPr>
                <w:rFonts w:eastAsia="MS Mincho"/>
              </w:rPr>
            </w:pPr>
            <w:r>
              <w:rPr>
                <w:rFonts w:eastAsia="MS Mincho"/>
              </w:rPr>
              <w:t>0,87</w:t>
            </w:r>
          </w:p>
        </w:tc>
        <w:tc>
          <w:tcPr>
            <w:tcW w:w="1370" w:type="dxa"/>
            <w:tcBorders>
              <w:top w:val="single" w:sz="4" w:space="0" w:color="000000"/>
              <w:left w:val="single" w:sz="4" w:space="0" w:color="000000"/>
              <w:bottom w:val="single" w:sz="4" w:space="0" w:color="000000"/>
              <w:right w:val="single" w:sz="4" w:space="0" w:color="000000"/>
            </w:tcBorders>
            <w:vAlign w:val="center"/>
          </w:tcPr>
          <w:p w:rsidR="00E350A7" w:rsidRDefault="00E350A7" w:rsidP="005D10FE">
            <w:pPr>
              <w:contextualSpacing/>
              <w:jc w:val="center"/>
              <w:rPr>
                <w:rFonts w:eastAsia="MS Mincho"/>
              </w:rPr>
            </w:pPr>
            <w:r>
              <w:rPr>
                <w:rFonts w:eastAsia="MS Mincho"/>
              </w:rPr>
              <w:t>2</w:t>
            </w:r>
          </w:p>
        </w:tc>
        <w:tc>
          <w:tcPr>
            <w:tcW w:w="1372" w:type="dxa"/>
            <w:tcBorders>
              <w:top w:val="single" w:sz="4" w:space="0" w:color="000000"/>
              <w:left w:val="single" w:sz="4" w:space="0" w:color="000000"/>
              <w:bottom w:val="single" w:sz="4" w:space="0" w:color="000000"/>
              <w:right w:val="single" w:sz="4" w:space="0" w:color="000000"/>
            </w:tcBorders>
            <w:vAlign w:val="center"/>
          </w:tcPr>
          <w:p w:rsidR="00E350A7" w:rsidRDefault="00E350A7" w:rsidP="005D10FE">
            <w:pPr>
              <w:contextualSpacing/>
              <w:jc w:val="center"/>
              <w:rPr>
                <w:rFonts w:eastAsia="MS Mincho"/>
              </w:rPr>
            </w:pPr>
            <w:r>
              <w:rPr>
                <w:rFonts w:eastAsia="MS Mincho"/>
              </w:rPr>
              <w:t>1,02</w:t>
            </w:r>
          </w:p>
        </w:tc>
      </w:tr>
      <w:tr w:rsidR="00E350A7" w:rsidRPr="00B160E5" w:rsidTr="005D10FE">
        <w:trPr>
          <w:trHeight w:val="338"/>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E350A7" w:rsidRDefault="00E350A7" w:rsidP="005D10FE">
            <w:pPr>
              <w:contextualSpacing/>
              <w:jc w:val="center"/>
              <w:rPr>
                <w:rFonts w:eastAsia="MS Mincho"/>
              </w:rPr>
            </w:pPr>
            <w:r>
              <w:rPr>
                <w:rFonts w:eastAsia="MS Mincho"/>
              </w:rPr>
              <w:t>Получили «3»</w:t>
            </w:r>
          </w:p>
        </w:tc>
        <w:tc>
          <w:tcPr>
            <w:tcW w:w="1370" w:type="dxa"/>
            <w:tcBorders>
              <w:top w:val="single" w:sz="4" w:space="0" w:color="000000"/>
              <w:left w:val="single" w:sz="4" w:space="0" w:color="000000"/>
              <w:bottom w:val="single" w:sz="4" w:space="0" w:color="000000"/>
              <w:right w:val="single" w:sz="4" w:space="0" w:color="000000"/>
            </w:tcBorders>
            <w:vAlign w:val="center"/>
          </w:tcPr>
          <w:p w:rsidR="00E350A7" w:rsidRDefault="00E350A7" w:rsidP="005D10FE">
            <w:pPr>
              <w:contextualSpacing/>
              <w:jc w:val="center"/>
              <w:rPr>
                <w:rFonts w:eastAsia="MS Mincho"/>
              </w:rPr>
            </w:pPr>
            <w:r>
              <w:rPr>
                <w:rFonts w:eastAsia="MS Mincho"/>
              </w:rPr>
              <w:t>150</w:t>
            </w:r>
          </w:p>
        </w:tc>
        <w:tc>
          <w:tcPr>
            <w:tcW w:w="1369" w:type="dxa"/>
            <w:tcBorders>
              <w:top w:val="single" w:sz="4" w:space="0" w:color="000000"/>
              <w:left w:val="single" w:sz="4" w:space="0" w:color="000000"/>
              <w:bottom w:val="single" w:sz="4" w:space="0" w:color="000000"/>
              <w:right w:val="single" w:sz="4" w:space="0" w:color="000000"/>
            </w:tcBorders>
            <w:vAlign w:val="center"/>
          </w:tcPr>
          <w:p w:rsidR="00E350A7" w:rsidRDefault="00E350A7" w:rsidP="005D10FE">
            <w:pPr>
              <w:contextualSpacing/>
              <w:jc w:val="center"/>
              <w:rPr>
                <w:rFonts w:eastAsia="MS Mincho"/>
              </w:rPr>
            </w:pPr>
            <w:r>
              <w:rPr>
                <w:rFonts w:eastAsia="MS Mincho"/>
              </w:rPr>
              <w:t>49,83</w:t>
            </w:r>
          </w:p>
        </w:tc>
        <w:tc>
          <w:tcPr>
            <w:tcW w:w="1370" w:type="dxa"/>
            <w:tcBorders>
              <w:top w:val="single" w:sz="4" w:space="0" w:color="000000"/>
              <w:left w:val="single" w:sz="4" w:space="0" w:color="000000"/>
              <w:bottom w:val="single" w:sz="4" w:space="0" w:color="000000"/>
              <w:right w:val="single" w:sz="4" w:space="0" w:color="000000"/>
            </w:tcBorders>
            <w:vAlign w:val="center"/>
          </w:tcPr>
          <w:p w:rsidR="00E350A7" w:rsidRDefault="00E350A7" w:rsidP="005D10FE">
            <w:pPr>
              <w:contextualSpacing/>
              <w:jc w:val="center"/>
              <w:rPr>
                <w:rFonts w:eastAsia="MS Mincho"/>
              </w:rPr>
            </w:pPr>
            <w:r>
              <w:rPr>
                <w:rFonts w:eastAsia="MS Mincho"/>
              </w:rPr>
              <w:t>96</w:t>
            </w:r>
          </w:p>
        </w:tc>
        <w:tc>
          <w:tcPr>
            <w:tcW w:w="1370" w:type="dxa"/>
            <w:tcBorders>
              <w:top w:val="single" w:sz="4" w:space="0" w:color="000000"/>
              <w:left w:val="single" w:sz="4" w:space="0" w:color="000000"/>
              <w:bottom w:val="single" w:sz="4" w:space="0" w:color="000000"/>
              <w:right w:val="single" w:sz="4" w:space="0" w:color="000000"/>
            </w:tcBorders>
            <w:vAlign w:val="center"/>
          </w:tcPr>
          <w:p w:rsidR="00E350A7" w:rsidRDefault="00E350A7" w:rsidP="005D10FE">
            <w:pPr>
              <w:contextualSpacing/>
              <w:jc w:val="center"/>
              <w:rPr>
                <w:rFonts w:eastAsia="MS Mincho"/>
              </w:rPr>
            </w:pPr>
            <w:r>
              <w:rPr>
                <w:rFonts w:eastAsia="MS Mincho"/>
              </w:rPr>
              <w:t>41,92</w:t>
            </w:r>
          </w:p>
        </w:tc>
        <w:tc>
          <w:tcPr>
            <w:tcW w:w="1370" w:type="dxa"/>
            <w:tcBorders>
              <w:top w:val="single" w:sz="4" w:space="0" w:color="000000"/>
              <w:left w:val="single" w:sz="4" w:space="0" w:color="000000"/>
              <w:bottom w:val="single" w:sz="4" w:space="0" w:color="000000"/>
              <w:right w:val="single" w:sz="4" w:space="0" w:color="000000"/>
            </w:tcBorders>
            <w:vAlign w:val="center"/>
          </w:tcPr>
          <w:p w:rsidR="00E350A7" w:rsidRDefault="00E350A7" w:rsidP="005D10FE">
            <w:pPr>
              <w:contextualSpacing/>
              <w:jc w:val="center"/>
              <w:rPr>
                <w:rFonts w:eastAsia="MS Mincho"/>
              </w:rPr>
            </w:pPr>
            <w:r>
              <w:rPr>
                <w:rFonts w:eastAsia="MS Mincho"/>
              </w:rPr>
              <w:t>56</w:t>
            </w:r>
          </w:p>
        </w:tc>
        <w:tc>
          <w:tcPr>
            <w:tcW w:w="1372" w:type="dxa"/>
            <w:tcBorders>
              <w:top w:val="single" w:sz="4" w:space="0" w:color="000000"/>
              <w:left w:val="single" w:sz="4" w:space="0" w:color="000000"/>
              <w:bottom w:val="single" w:sz="4" w:space="0" w:color="000000"/>
              <w:right w:val="single" w:sz="4" w:space="0" w:color="000000"/>
            </w:tcBorders>
            <w:vAlign w:val="center"/>
          </w:tcPr>
          <w:p w:rsidR="00E350A7" w:rsidRDefault="00E350A7" w:rsidP="005D10FE">
            <w:pPr>
              <w:contextualSpacing/>
              <w:jc w:val="center"/>
              <w:rPr>
                <w:rFonts w:eastAsia="MS Mincho"/>
              </w:rPr>
            </w:pPr>
            <w:r>
              <w:rPr>
                <w:rFonts w:eastAsia="MS Mincho"/>
              </w:rPr>
              <w:t>28,57</w:t>
            </w:r>
          </w:p>
        </w:tc>
      </w:tr>
      <w:tr w:rsidR="00E350A7" w:rsidRPr="00B160E5" w:rsidTr="005D10FE">
        <w:trPr>
          <w:trHeight w:val="338"/>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E350A7" w:rsidRDefault="00E350A7" w:rsidP="005D10FE">
            <w:pPr>
              <w:contextualSpacing/>
              <w:jc w:val="center"/>
              <w:rPr>
                <w:rFonts w:eastAsia="MS Mincho"/>
              </w:rPr>
            </w:pPr>
            <w:r>
              <w:rPr>
                <w:rFonts w:eastAsia="MS Mincho"/>
              </w:rPr>
              <w:t>Получили «4»</w:t>
            </w:r>
          </w:p>
        </w:tc>
        <w:tc>
          <w:tcPr>
            <w:tcW w:w="1370" w:type="dxa"/>
            <w:tcBorders>
              <w:top w:val="single" w:sz="4" w:space="0" w:color="000000"/>
              <w:left w:val="single" w:sz="4" w:space="0" w:color="000000"/>
              <w:bottom w:val="single" w:sz="4" w:space="0" w:color="000000"/>
              <w:right w:val="single" w:sz="4" w:space="0" w:color="000000"/>
            </w:tcBorders>
            <w:vAlign w:val="center"/>
          </w:tcPr>
          <w:p w:rsidR="00E350A7" w:rsidRDefault="00E350A7" w:rsidP="005D10FE">
            <w:pPr>
              <w:contextualSpacing/>
              <w:jc w:val="center"/>
              <w:rPr>
                <w:rFonts w:eastAsia="MS Mincho"/>
              </w:rPr>
            </w:pPr>
            <w:r>
              <w:rPr>
                <w:rFonts w:eastAsia="MS Mincho"/>
              </w:rPr>
              <w:t>124</w:t>
            </w:r>
          </w:p>
        </w:tc>
        <w:tc>
          <w:tcPr>
            <w:tcW w:w="1369" w:type="dxa"/>
            <w:tcBorders>
              <w:top w:val="single" w:sz="4" w:space="0" w:color="000000"/>
              <w:left w:val="single" w:sz="4" w:space="0" w:color="000000"/>
              <w:bottom w:val="single" w:sz="4" w:space="0" w:color="000000"/>
              <w:right w:val="single" w:sz="4" w:space="0" w:color="000000"/>
            </w:tcBorders>
            <w:vAlign w:val="center"/>
          </w:tcPr>
          <w:p w:rsidR="00E350A7" w:rsidRDefault="00E350A7" w:rsidP="005D10FE">
            <w:pPr>
              <w:contextualSpacing/>
              <w:jc w:val="center"/>
              <w:rPr>
                <w:rFonts w:eastAsia="MS Mincho"/>
              </w:rPr>
            </w:pPr>
            <w:r>
              <w:rPr>
                <w:rFonts w:eastAsia="MS Mincho"/>
              </w:rPr>
              <w:t>41,20</w:t>
            </w:r>
          </w:p>
        </w:tc>
        <w:tc>
          <w:tcPr>
            <w:tcW w:w="1370" w:type="dxa"/>
            <w:tcBorders>
              <w:top w:val="single" w:sz="4" w:space="0" w:color="000000"/>
              <w:left w:val="single" w:sz="4" w:space="0" w:color="000000"/>
              <w:bottom w:val="single" w:sz="4" w:space="0" w:color="000000"/>
              <w:right w:val="single" w:sz="4" w:space="0" w:color="000000"/>
            </w:tcBorders>
            <w:vAlign w:val="center"/>
          </w:tcPr>
          <w:p w:rsidR="00E350A7" w:rsidRDefault="00E350A7" w:rsidP="005D10FE">
            <w:pPr>
              <w:contextualSpacing/>
              <w:jc w:val="center"/>
              <w:rPr>
                <w:rFonts w:eastAsia="MS Mincho"/>
              </w:rPr>
            </w:pPr>
            <w:r>
              <w:rPr>
                <w:rFonts w:eastAsia="MS Mincho"/>
              </w:rPr>
              <w:t>107</w:t>
            </w:r>
          </w:p>
        </w:tc>
        <w:tc>
          <w:tcPr>
            <w:tcW w:w="1370" w:type="dxa"/>
            <w:tcBorders>
              <w:top w:val="single" w:sz="4" w:space="0" w:color="000000"/>
              <w:left w:val="single" w:sz="4" w:space="0" w:color="000000"/>
              <w:bottom w:val="single" w:sz="4" w:space="0" w:color="000000"/>
              <w:right w:val="single" w:sz="4" w:space="0" w:color="000000"/>
            </w:tcBorders>
            <w:vAlign w:val="center"/>
          </w:tcPr>
          <w:p w:rsidR="00E350A7" w:rsidRDefault="00E350A7" w:rsidP="005D10FE">
            <w:pPr>
              <w:contextualSpacing/>
              <w:jc w:val="center"/>
              <w:rPr>
                <w:rFonts w:eastAsia="MS Mincho"/>
              </w:rPr>
            </w:pPr>
            <w:r>
              <w:rPr>
                <w:rFonts w:eastAsia="MS Mincho"/>
              </w:rPr>
              <w:t>46,72</w:t>
            </w:r>
          </w:p>
        </w:tc>
        <w:tc>
          <w:tcPr>
            <w:tcW w:w="1370" w:type="dxa"/>
            <w:tcBorders>
              <w:top w:val="single" w:sz="4" w:space="0" w:color="000000"/>
              <w:left w:val="single" w:sz="4" w:space="0" w:color="000000"/>
              <w:bottom w:val="single" w:sz="4" w:space="0" w:color="000000"/>
              <w:right w:val="single" w:sz="4" w:space="0" w:color="000000"/>
            </w:tcBorders>
            <w:vAlign w:val="center"/>
          </w:tcPr>
          <w:p w:rsidR="00E350A7" w:rsidRDefault="00E350A7" w:rsidP="005D10FE">
            <w:pPr>
              <w:contextualSpacing/>
              <w:jc w:val="center"/>
              <w:rPr>
                <w:rFonts w:eastAsia="MS Mincho"/>
              </w:rPr>
            </w:pPr>
            <w:r>
              <w:rPr>
                <w:rFonts w:eastAsia="MS Mincho"/>
              </w:rPr>
              <w:t>102</w:t>
            </w:r>
          </w:p>
        </w:tc>
        <w:tc>
          <w:tcPr>
            <w:tcW w:w="1372" w:type="dxa"/>
            <w:tcBorders>
              <w:top w:val="single" w:sz="4" w:space="0" w:color="000000"/>
              <w:left w:val="single" w:sz="4" w:space="0" w:color="000000"/>
              <w:bottom w:val="single" w:sz="4" w:space="0" w:color="000000"/>
              <w:right w:val="single" w:sz="4" w:space="0" w:color="000000"/>
            </w:tcBorders>
            <w:vAlign w:val="center"/>
          </w:tcPr>
          <w:p w:rsidR="00E350A7" w:rsidRDefault="00E350A7" w:rsidP="005D10FE">
            <w:pPr>
              <w:contextualSpacing/>
              <w:jc w:val="center"/>
              <w:rPr>
                <w:rFonts w:eastAsia="MS Mincho"/>
              </w:rPr>
            </w:pPr>
            <w:r>
              <w:rPr>
                <w:rFonts w:eastAsia="MS Mincho"/>
              </w:rPr>
              <w:t>52,04</w:t>
            </w:r>
          </w:p>
        </w:tc>
      </w:tr>
      <w:tr w:rsidR="00E350A7" w:rsidRPr="00B160E5" w:rsidTr="005D10FE">
        <w:trPr>
          <w:trHeight w:val="338"/>
          <w:jc w:val="center"/>
        </w:trPr>
        <w:tc>
          <w:tcPr>
            <w:tcW w:w="1985" w:type="dxa"/>
            <w:tcBorders>
              <w:top w:val="single" w:sz="4" w:space="0" w:color="000000"/>
              <w:left w:val="single" w:sz="4" w:space="0" w:color="000000"/>
              <w:bottom w:val="single" w:sz="4" w:space="0" w:color="000000"/>
              <w:right w:val="single" w:sz="4" w:space="0" w:color="000000"/>
            </w:tcBorders>
            <w:vAlign w:val="center"/>
          </w:tcPr>
          <w:p w:rsidR="00E350A7" w:rsidRDefault="00E350A7" w:rsidP="005D10FE">
            <w:pPr>
              <w:contextualSpacing/>
              <w:jc w:val="center"/>
              <w:rPr>
                <w:rFonts w:eastAsia="MS Mincho"/>
              </w:rPr>
            </w:pPr>
            <w:r>
              <w:rPr>
                <w:rFonts w:eastAsia="MS Mincho"/>
              </w:rPr>
              <w:t>Получили «5»</w:t>
            </w:r>
          </w:p>
        </w:tc>
        <w:tc>
          <w:tcPr>
            <w:tcW w:w="1370" w:type="dxa"/>
            <w:tcBorders>
              <w:top w:val="single" w:sz="4" w:space="0" w:color="000000"/>
              <w:left w:val="single" w:sz="4" w:space="0" w:color="000000"/>
              <w:bottom w:val="single" w:sz="4" w:space="0" w:color="000000"/>
              <w:right w:val="single" w:sz="4" w:space="0" w:color="000000"/>
            </w:tcBorders>
            <w:vAlign w:val="center"/>
          </w:tcPr>
          <w:p w:rsidR="00E350A7" w:rsidRDefault="00E350A7" w:rsidP="005D10FE">
            <w:pPr>
              <w:contextualSpacing/>
              <w:jc w:val="center"/>
              <w:rPr>
                <w:rFonts w:eastAsia="MS Mincho"/>
              </w:rPr>
            </w:pPr>
            <w:r>
              <w:rPr>
                <w:rFonts w:eastAsia="MS Mincho"/>
              </w:rPr>
              <w:t>22</w:t>
            </w:r>
          </w:p>
        </w:tc>
        <w:tc>
          <w:tcPr>
            <w:tcW w:w="1369" w:type="dxa"/>
            <w:tcBorders>
              <w:top w:val="single" w:sz="4" w:space="0" w:color="000000"/>
              <w:left w:val="single" w:sz="4" w:space="0" w:color="000000"/>
              <w:bottom w:val="single" w:sz="4" w:space="0" w:color="000000"/>
              <w:right w:val="single" w:sz="4" w:space="0" w:color="000000"/>
            </w:tcBorders>
            <w:vAlign w:val="center"/>
          </w:tcPr>
          <w:p w:rsidR="00E350A7" w:rsidRDefault="00E350A7" w:rsidP="005D10FE">
            <w:pPr>
              <w:contextualSpacing/>
              <w:jc w:val="center"/>
              <w:rPr>
                <w:rFonts w:eastAsia="MS Mincho"/>
              </w:rPr>
            </w:pPr>
            <w:r>
              <w:rPr>
                <w:rFonts w:eastAsia="MS Mincho"/>
              </w:rPr>
              <w:t>7,31</w:t>
            </w:r>
          </w:p>
        </w:tc>
        <w:tc>
          <w:tcPr>
            <w:tcW w:w="1370" w:type="dxa"/>
            <w:tcBorders>
              <w:top w:val="single" w:sz="4" w:space="0" w:color="000000"/>
              <w:left w:val="single" w:sz="4" w:space="0" w:color="000000"/>
              <w:bottom w:val="single" w:sz="4" w:space="0" w:color="000000"/>
              <w:right w:val="single" w:sz="4" w:space="0" w:color="000000"/>
            </w:tcBorders>
            <w:vAlign w:val="center"/>
          </w:tcPr>
          <w:p w:rsidR="00E350A7" w:rsidRDefault="00E350A7" w:rsidP="005D10FE">
            <w:pPr>
              <w:contextualSpacing/>
              <w:jc w:val="center"/>
              <w:rPr>
                <w:rFonts w:eastAsia="MS Mincho"/>
              </w:rPr>
            </w:pPr>
            <w:r>
              <w:rPr>
                <w:rFonts w:eastAsia="MS Mincho"/>
              </w:rPr>
              <w:t>24</w:t>
            </w:r>
          </w:p>
        </w:tc>
        <w:tc>
          <w:tcPr>
            <w:tcW w:w="1370" w:type="dxa"/>
            <w:tcBorders>
              <w:top w:val="single" w:sz="4" w:space="0" w:color="000000"/>
              <w:left w:val="single" w:sz="4" w:space="0" w:color="000000"/>
              <w:bottom w:val="single" w:sz="4" w:space="0" w:color="000000"/>
              <w:right w:val="single" w:sz="4" w:space="0" w:color="000000"/>
            </w:tcBorders>
            <w:vAlign w:val="center"/>
          </w:tcPr>
          <w:p w:rsidR="00E350A7" w:rsidRDefault="00E350A7" w:rsidP="005D10FE">
            <w:pPr>
              <w:contextualSpacing/>
              <w:jc w:val="center"/>
              <w:rPr>
                <w:rFonts w:eastAsia="MS Mincho"/>
              </w:rPr>
            </w:pPr>
            <w:r>
              <w:rPr>
                <w:rFonts w:eastAsia="MS Mincho"/>
              </w:rPr>
              <w:t>10,49</w:t>
            </w:r>
          </w:p>
        </w:tc>
        <w:tc>
          <w:tcPr>
            <w:tcW w:w="1370" w:type="dxa"/>
            <w:tcBorders>
              <w:top w:val="single" w:sz="4" w:space="0" w:color="000000"/>
              <w:left w:val="single" w:sz="4" w:space="0" w:color="000000"/>
              <w:bottom w:val="single" w:sz="4" w:space="0" w:color="000000"/>
              <w:right w:val="single" w:sz="4" w:space="0" w:color="000000"/>
            </w:tcBorders>
            <w:vAlign w:val="center"/>
          </w:tcPr>
          <w:p w:rsidR="00E350A7" w:rsidRDefault="00E350A7" w:rsidP="005D10FE">
            <w:pPr>
              <w:contextualSpacing/>
              <w:jc w:val="center"/>
              <w:rPr>
                <w:rFonts w:eastAsia="MS Mincho"/>
              </w:rPr>
            </w:pPr>
            <w:r>
              <w:rPr>
                <w:rFonts w:eastAsia="MS Mincho"/>
              </w:rPr>
              <w:t>36</w:t>
            </w:r>
          </w:p>
        </w:tc>
        <w:tc>
          <w:tcPr>
            <w:tcW w:w="1372" w:type="dxa"/>
            <w:tcBorders>
              <w:top w:val="single" w:sz="4" w:space="0" w:color="000000"/>
              <w:left w:val="single" w:sz="4" w:space="0" w:color="000000"/>
              <w:bottom w:val="single" w:sz="4" w:space="0" w:color="000000"/>
              <w:right w:val="single" w:sz="4" w:space="0" w:color="000000"/>
            </w:tcBorders>
            <w:vAlign w:val="center"/>
          </w:tcPr>
          <w:p w:rsidR="00E350A7" w:rsidRDefault="00E350A7" w:rsidP="005D10FE">
            <w:pPr>
              <w:contextualSpacing/>
              <w:jc w:val="center"/>
              <w:rPr>
                <w:rFonts w:eastAsia="MS Mincho"/>
              </w:rPr>
            </w:pPr>
            <w:r>
              <w:rPr>
                <w:rFonts w:eastAsia="MS Mincho"/>
              </w:rPr>
              <w:t>18,37</w:t>
            </w:r>
          </w:p>
        </w:tc>
      </w:tr>
    </w:tbl>
    <w:p w:rsidR="00E350A7" w:rsidRDefault="00E350A7" w:rsidP="006A6E02"/>
    <w:p w:rsidR="00E350A7" w:rsidRDefault="00E350A7" w:rsidP="006A6E02">
      <w:pPr>
        <w:jc w:val="both"/>
        <w:rPr>
          <w:b/>
          <w:bCs/>
        </w:rPr>
      </w:pPr>
      <w:r>
        <w:rPr>
          <w:b/>
          <w:bCs/>
        </w:rPr>
        <w:t>2.2.2. Результаты ОГЭ по АТЕ региона</w:t>
      </w:r>
    </w:p>
    <w:p w:rsidR="00E350A7" w:rsidRDefault="00E350A7" w:rsidP="006A6E02">
      <w:pPr>
        <w:jc w:val="right"/>
      </w:pPr>
      <w:r>
        <w:rPr>
          <w:bCs/>
          <w:i/>
        </w:rPr>
        <w:t>Таблица 8</w:t>
      </w:r>
    </w:p>
    <w:tbl>
      <w:tblPr>
        <w:tblW w:w="12418" w:type="dxa"/>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9"/>
        <w:gridCol w:w="1134"/>
        <w:gridCol w:w="1418"/>
        <w:gridCol w:w="1104"/>
        <w:gridCol w:w="850"/>
        <w:gridCol w:w="1023"/>
        <w:gridCol w:w="850"/>
        <w:gridCol w:w="709"/>
        <w:gridCol w:w="1018"/>
        <w:gridCol w:w="709"/>
        <w:gridCol w:w="794"/>
      </w:tblGrid>
      <w:tr w:rsidR="00E350A7" w:rsidRPr="00B160E5" w:rsidTr="003E3C07">
        <w:trPr>
          <w:jc w:val="center"/>
        </w:trPr>
        <w:tc>
          <w:tcPr>
            <w:tcW w:w="2809" w:type="dxa"/>
            <w:vMerge w:val="restart"/>
            <w:vAlign w:val="center"/>
          </w:tcPr>
          <w:p w:rsidR="00E350A7" w:rsidRPr="00B160E5" w:rsidRDefault="00E350A7" w:rsidP="005D10FE">
            <w:pPr>
              <w:jc w:val="center"/>
              <w:rPr>
                <w:bCs/>
              </w:rPr>
            </w:pPr>
            <w:r w:rsidRPr="00B160E5">
              <w:rPr>
                <w:bCs/>
              </w:rPr>
              <w:t>АТЕ</w:t>
            </w:r>
          </w:p>
        </w:tc>
        <w:tc>
          <w:tcPr>
            <w:tcW w:w="1134" w:type="dxa"/>
            <w:vMerge w:val="restart"/>
            <w:vAlign w:val="center"/>
          </w:tcPr>
          <w:p w:rsidR="00E350A7" w:rsidRPr="00B160E5" w:rsidRDefault="00E350A7" w:rsidP="005D10FE">
            <w:pPr>
              <w:jc w:val="center"/>
              <w:rPr>
                <w:bCs/>
              </w:rPr>
            </w:pPr>
            <w:r w:rsidRPr="00B160E5">
              <w:rPr>
                <w:bCs/>
              </w:rPr>
              <w:t>Всего учас</w:t>
            </w:r>
            <w:r w:rsidRPr="00B160E5">
              <w:rPr>
                <w:bCs/>
              </w:rPr>
              <w:t>т</w:t>
            </w:r>
            <w:r w:rsidRPr="00B160E5">
              <w:rPr>
                <w:bCs/>
              </w:rPr>
              <w:t>ников</w:t>
            </w:r>
          </w:p>
        </w:tc>
        <w:tc>
          <w:tcPr>
            <w:tcW w:w="1418" w:type="dxa"/>
            <w:vMerge w:val="restart"/>
            <w:vAlign w:val="center"/>
          </w:tcPr>
          <w:p w:rsidR="00E350A7" w:rsidRPr="00B160E5" w:rsidRDefault="00E350A7" w:rsidP="005D10FE">
            <w:pPr>
              <w:jc w:val="center"/>
              <w:rPr>
                <w:bCs/>
              </w:rPr>
            </w:pPr>
            <w:r w:rsidRPr="00B160E5">
              <w:rPr>
                <w:bCs/>
              </w:rPr>
              <w:t>Участн</w:t>
            </w:r>
            <w:r w:rsidRPr="00B160E5">
              <w:rPr>
                <w:bCs/>
              </w:rPr>
              <w:t>и</w:t>
            </w:r>
            <w:r w:rsidRPr="00B160E5">
              <w:rPr>
                <w:bCs/>
              </w:rPr>
              <w:t>ков с ОВЗ</w:t>
            </w:r>
          </w:p>
        </w:tc>
        <w:tc>
          <w:tcPr>
            <w:tcW w:w="1954" w:type="dxa"/>
            <w:gridSpan w:val="2"/>
          </w:tcPr>
          <w:p w:rsidR="00E350A7" w:rsidRPr="00B160E5" w:rsidRDefault="00E350A7" w:rsidP="005D10FE">
            <w:pPr>
              <w:jc w:val="center"/>
              <w:rPr>
                <w:bCs/>
              </w:rPr>
            </w:pPr>
            <w:r w:rsidRPr="00B160E5">
              <w:rPr>
                <w:bCs/>
              </w:rPr>
              <w:t>«2»</w:t>
            </w:r>
          </w:p>
        </w:tc>
        <w:tc>
          <w:tcPr>
            <w:tcW w:w="1873" w:type="dxa"/>
            <w:gridSpan w:val="2"/>
          </w:tcPr>
          <w:p w:rsidR="00E350A7" w:rsidRPr="00B160E5" w:rsidRDefault="00E350A7" w:rsidP="005D10FE">
            <w:pPr>
              <w:jc w:val="center"/>
              <w:rPr>
                <w:bCs/>
              </w:rPr>
            </w:pPr>
            <w:r w:rsidRPr="00B160E5">
              <w:rPr>
                <w:bCs/>
              </w:rPr>
              <w:t>«3»</w:t>
            </w:r>
          </w:p>
        </w:tc>
        <w:tc>
          <w:tcPr>
            <w:tcW w:w="1727" w:type="dxa"/>
            <w:gridSpan w:val="2"/>
          </w:tcPr>
          <w:p w:rsidR="00E350A7" w:rsidRPr="00B160E5" w:rsidRDefault="00E350A7" w:rsidP="005D10FE">
            <w:pPr>
              <w:jc w:val="center"/>
              <w:rPr>
                <w:bCs/>
              </w:rPr>
            </w:pPr>
            <w:r w:rsidRPr="00B160E5">
              <w:rPr>
                <w:bCs/>
              </w:rPr>
              <w:t>«4»</w:t>
            </w:r>
          </w:p>
        </w:tc>
        <w:tc>
          <w:tcPr>
            <w:tcW w:w="1503" w:type="dxa"/>
            <w:gridSpan w:val="2"/>
          </w:tcPr>
          <w:p w:rsidR="00E350A7" w:rsidRPr="00B160E5" w:rsidRDefault="00E350A7" w:rsidP="005D10FE">
            <w:pPr>
              <w:jc w:val="center"/>
              <w:rPr>
                <w:bCs/>
              </w:rPr>
            </w:pPr>
            <w:r w:rsidRPr="00B160E5">
              <w:rPr>
                <w:bCs/>
              </w:rPr>
              <w:t>«5»</w:t>
            </w:r>
          </w:p>
        </w:tc>
      </w:tr>
      <w:tr w:rsidR="00E350A7" w:rsidRPr="00B160E5" w:rsidTr="003E3C07">
        <w:trPr>
          <w:jc w:val="center"/>
        </w:trPr>
        <w:tc>
          <w:tcPr>
            <w:tcW w:w="2809" w:type="dxa"/>
            <w:vMerge/>
          </w:tcPr>
          <w:p w:rsidR="00E350A7" w:rsidRPr="00B160E5" w:rsidRDefault="00E350A7" w:rsidP="005D10FE">
            <w:pPr>
              <w:jc w:val="both"/>
              <w:rPr>
                <w:bCs/>
              </w:rPr>
            </w:pPr>
          </w:p>
        </w:tc>
        <w:tc>
          <w:tcPr>
            <w:tcW w:w="1134" w:type="dxa"/>
            <w:vMerge/>
          </w:tcPr>
          <w:p w:rsidR="00E350A7" w:rsidRPr="00B160E5" w:rsidRDefault="00E350A7" w:rsidP="005D10FE">
            <w:pPr>
              <w:jc w:val="both"/>
              <w:rPr>
                <w:bCs/>
              </w:rPr>
            </w:pPr>
          </w:p>
        </w:tc>
        <w:tc>
          <w:tcPr>
            <w:tcW w:w="1418" w:type="dxa"/>
            <w:vMerge/>
          </w:tcPr>
          <w:p w:rsidR="00E350A7" w:rsidRPr="00B160E5" w:rsidRDefault="00E350A7" w:rsidP="005D10FE">
            <w:pPr>
              <w:jc w:val="both"/>
              <w:rPr>
                <w:bCs/>
              </w:rPr>
            </w:pPr>
          </w:p>
        </w:tc>
        <w:tc>
          <w:tcPr>
            <w:tcW w:w="1104" w:type="dxa"/>
          </w:tcPr>
          <w:p w:rsidR="00E350A7" w:rsidRPr="00B160E5" w:rsidRDefault="00E350A7" w:rsidP="005D10FE">
            <w:pPr>
              <w:jc w:val="center"/>
              <w:rPr>
                <w:bCs/>
              </w:rPr>
            </w:pPr>
            <w:r w:rsidRPr="00B160E5">
              <w:rPr>
                <w:bCs/>
              </w:rPr>
              <w:t>чел.</w:t>
            </w:r>
          </w:p>
        </w:tc>
        <w:tc>
          <w:tcPr>
            <w:tcW w:w="850" w:type="dxa"/>
          </w:tcPr>
          <w:p w:rsidR="00E350A7" w:rsidRPr="00B160E5" w:rsidRDefault="00E350A7" w:rsidP="005D10FE">
            <w:pPr>
              <w:jc w:val="center"/>
              <w:rPr>
                <w:bCs/>
              </w:rPr>
            </w:pPr>
            <w:r w:rsidRPr="00B160E5">
              <w:rPr>
                <w:bCs/>
              </w:rPr>
              <w:t>%</w:t>
            </w:r>
          </w:p>
        </w:tc>
        <w:tc>
          <w:tcPr>
            <w:tcW w:w="1023" w:type="dxa"/>
          </w:tcPr>
          <w:p w:rsidR="00E350A7" w:rsidRPr="00B160E5" w:rsidRDefault="00E350A7" w:rsidP="005D10FE">
            <w:pPr>
              <w:jc w:val="center"/>
              <w:rPr>
                <w:bCs/>
              </w:rPr>
            </w:pPr>
            <w:r w:rsidRPr="00B160E5">
              <w:rPr>
                <w:bCs/>
              </w:rPr>
              <w:t>чел.</w:t>
            </w:r>
          </w:p>
        </w:tc>
        <w:tc>
          <w:tcPr>
            <w:tcW w:w="850" w:type="dxa"/>
          </w:tcPr>
          <w:p w:rsidR="00E350A7" w:rsidRPr="00B160E5" w:rsidRDefault="00E350A7" w:rsidP="005D10FE">
            <w:pPr>
              <w:jc w:val="center"/>
              <w:rPr>
                <w:bCs/>
              </w:rPr>
            </w:pPr>
            <w:r w:rsidRPr="00B160E5">
              <w:rPr>
                <w:bCs/>
              </w:rPr>
              <w:t>%</w:t>
            </w:r>
          </w:p>
        </w:tc>
        <w:tc>
          <w:tcPr>
            <w:tcW w:w="709" w:type="dxa"/>
          </w:tcPr>
          <w:p w:rsidR="00E350A7" w:rsidRPr="00B160E5" w:rsidRDefault="00E350A7" w:rsidP="005D10FE">
            <w:pPr>
              <w:jc w:val="center"/>
              <w:rPr>
                <w:bCs/>
              </w:rPr>
            </w:pPr>
            <w:r w:rsidRPr="00B160E5">
              <w:rPr>
                <w:bCs/>
              </w:rPr>
              <w:t>чел.</w:t>
            </w:r>
          </w:p>
        </w:tc>
        <w:tc>
          <w:tcPr>
            <w:tcW w:w="1018" w:type="dxa"/>
          </w:tcPr>
          <w:p w:rsidR="00E350A7" w:rsidRPr="00B160E5" w:rsidRDefault="00E350A7" w:rsidP="005D10FE">
            <w:pPr>
              <w:jc w:val="center"/>
              <w:rPr>
                <w:bCs/>
              </w:rPr>
            </w:pPr>
            <w:r w:rsidRPr="00B160E5">
              <w:rPr>
                <w:bCs/>
              </w:rPr>
              <w:t>%</w:t>
            </w:r>
          </w:p>
        </w:tc>
        <w:tc>
          <w:tcPr>
            <w:tcW w:w="709" w:type="dxa"/>
          </w:tcPr>
          <w:p w:rsidR="00E350A7" w:rsidRPr="00B160E5" w:rsidRDefault="00E350A7" w:rsidP="005D10FE">
            <w:pPr>
              <w:jc w:val="center"/>
              <w:rPr>
                <w:bCs/>
              </w:rPr>
            </w:pPr>
            <w:r w:rsidRPr="00B160E5">
              <w:rPr>
                <w:bCs/>
              </w:rPr>
              <w:t>чел.</w:t>
            </w:r>
          </w:p>
        </w:tc>
        <w:tc>
          <w:tcPr>
            <w:tcW w:w="794" w:type="dxa"/>
          </w:tcPr>
          <w:p w:rsidR="00E350A7" w:rsidRPr="00B160E5" w:rsidRDefault="00E350A7" w:rsidP="005D10FE">
            <w:pPr>
              <w:jc w:val="center"/>
              <w:rPr>
                <w:bCs/>
              </w:rPr>
            </w:pPr>
            <w:r w:rsidRPr="00B160E5">
              <w:rPr>
                <w:bCs/>
              </w:rPr>
              <w:t>%</w:t>
            </w:r>
          </w:p>
        </w:tc>
      </w:tr>
      <w:tr w:rsidR="00E350A7" w:rsidRPr="00B160E5" w:rsidTr="003E3C07">
        <w:trPr>
          <w:jc w:val="center"/>
        </w:trPr>
        <w:tc>
          <w:tcPr>
            <w:tcW w:w="2809" w:type="dxa"/>
          </w:tcPr>
          <w:p w:rsidR="00E350A7" w:rsidRPr="00B160E5" w:rsidRDefault="00E350A7" w:rsidP="005D10FE">
            <w:pPr>
              <w:rPr>
                <w:color w:val="000000"/>
              </w:rPr>
            </w:pPr>
            <w:r w:rsidRPr="00B160E5">
              <w:rPr>
                <w:color w:val="000000"/>
              </w:rPr>
              <w:t>г.Псков</w:t>
            </w:r>
          </w:p>
        </w:tc>
        <w:tc>
          <w:tcPr>
            <w:tcW w:w="1134" w:type="dxa"/>
            <w:vAlign w:val="center"/>
          </w:tcPr>
          <w:p w:rsidR="00E350A7" w:rsidRPr="00B160E5" w:rsidRDefault="00E350A7" w:rsidP="005D10FE">
            <w:pPr>
              <w:jc w:val="center"/>
              <w:rPr>
                <w:color w:val="000000"/>
              </w:rPr>
            </w:pPr>
            <w:r w:rsidRPr="00B160E5">
              <w:rPr>
                <w:color w:val="000000"/>
              </w:rPr>
              <w:t>73</w:t>
            </w:r>
          </w:p>
        </w:tc>
        <w:tc>
          <w:tcPr>
            <w:tcW w:w="1418" w:type="dxa"/>
            <w:vAlign w:val="center"/>
          </w:tcPr>
          <w:p w:rsidR="00E350A7" w:rsidRPr="00B160E5" w:rsidRDefault="00E350A7" w:rsidP="005D10FE">
            <w:pPr>
              <w:jc w:val="center"/>
              <w:rPr>
                <w:color w:val="000000"/>
              </w:rPr>
            </w:pPr>
            <w:r w:rsidRPr="00B160E5">
              <w:rPr>
                <w:color w:val="000000"/>
              </w:rPr>
              <w:t>0</w:t>
            </w:r>
          </w:p>
        </w:tc>
        <w:tc>
          <w:tcPr>
            <w:tcW w:w="1104" w:type="dxa"/>
            <w:vAlign w:val="center"/>
          </w:tcPr>
          <w:p w:rsidR="00E350A7" w:rsidRPr="00B160E5" w:rsidRDefault="00E350A7" w:rsidP="005D10FE">
            <w:pPr>
              <w:jc w:val="center"/>
              <w:rPr>
                <w:color w:val="000000"/>
              </w:rPr>
            </w:pPr>
            <w:r w:rsidRPr="00B160E5">
              <w:rPr>
                <w:color w:val="000000"/>
              </w:rPr>
              <w:t>1</w:t>
            </w:r>
          </w:p>
        </w:tc>
        <w:tc>
          <w:tcPr>
            <w:tcW w:w="850" w:type="dxa"/>
            <w:vAlign w:val="center"/>
          </w:tcPr>
          <w:p w:rsidR="00E350A7" w:rsidRPr="00B160E5" w:rsidRDefault="00E350A7" w:rsidP="005D10FE">
            <w:pPr>
              <w:jc w:val="center"/>
              <w:rPr>
                <w:color w:val="000000"/>
              </w:rPr>
            </w:pPr>
            <w:r w:rsidRPr="00B160E5">
              <w:rPr>
                <w:color w:val="000000"/>
              </w:rPr>
              <w:t>1,37</w:t>
            </w:r>
          </w:p>
        </w:tc>
        <w:tc>
          <w:tcPr>
            <w:tcW w:w="1023" w:type="dxa"/>
            <w:vAlign w:val="center"/>
          </w:tcPr>
          <w:p w:rsidR="00E350A7" w:rsidRPr="00B160E5" w:rsidRDefault="00E350A7" w:rsidP="005D10FE">
            <w:pPr>
              <w:jc w:val="center"/>
              <w:rPr>
                <w:color w:val="000000"/>
              </w:rPr>
            </w:pPr>
            <w:r w:rsidRPr="00B160E5">
              <w:rPr>
                <w:color w:val="000000"/>
              </w:rPr>
              <w:t>21</w:t>
            </w:r>
          </w:p>
        </w:tc>
        <w:tc>
          <w:tcPr>
            <w:tcW w:w="850" w:type="dxa"/>
            <w:vAlign w:val="center"/>
          </w:tcPr>
          <w:p w:rsidR="00E350A7" w:rsidRPr="00B160E5" w:rsidRDefault="00E350A7" w:rsidP="005D10FE">
            <w:pPr>
              <w:jc w:val="center"/>
              <w:rPr>
                <w:color w:val="000000"/>
              </w:rPr>
            </w:pPr>
            <w:r w:rsidRPr="00B160E5">
              <w:rPr>
                <w:color w:val="000000"/>
              </w:rPr>
              <w:t>28,77</w:t>
            </w:r>
          </w:p>
        </w:tc>
        <w:tc>
          <w:tcPr>
            <w:tcW w:w="709" w:type="dxa"/>
            <w:vAlign w:val="center"/>
          </w:tcPr>
          <w:p w:rsidR="00E350A7" w:rsidRPr="00B160E5" w:rsidRDefault="00E350A7" w:rsidP="005D10FE">
            <w:pPr>
              <w:jc w:val="center"/>
              <w:rPr>
                <w:color w:val="000000"/>
              </w:rPr>
            </w:pPr>
            <w:r w:rsidRPr="00B160E5">
              <w:rPr>
                <w:color w:val="000000"/>
              </w:rPr>
              <w:t>36</w:t>
            </w:r>
          </w:p>
        </w:tc>
        <w:tc>
          <w:tcPr>
            <w:tcW w:w="1018" w:type="dxa"/>
            <w:vAlign w:val="center"/>
          </w:tcPr>
          <w:p w:rsidR="00E350A7" w:rsidRPr="00B160E5" w:rsidRDefault="00E350A7" w:rsidP="005D10FE">
            <w:pPr>
              <w:jc w:val="center"/>
              <w:rPr>
                <w:color w:val="000000"/>
              </w:rPr>
            </w:pPr>
            <w:r w:rsidRPr="00B160E5">
              <w:rPr>
                <w:color w:val="000000"/>
              </w:rPr>
              <w:t>49,32</w:t>
            </w:r>
          </w:p>
        </w:tc>
        <w:tc>
          <w:tcPr>
            <w:tcW w:w="709" w:type="dxa"/>
            <w:vAlign w:val="center"/>
          </w:tcPr>
          <w:p w:rsidR="00E350A7" w:rsidRPr="00B160E5" w:rsidRDefault="00E350A7" w:rsidP="005D10FE">
            <w:pPr>
              <w:jc w:val="center"/>
              <w:rPr>
                <w:color w:val="000000"/>
              </w:rPr>
            </w:pPr>
            <w:r w:rsidRPr="00B160E5">
              <w:rPr>
                <w:color w:val="000000"/>
              </w:rPr>
              <w:t>15</w:t>
            </w:r>
          </w:p>
        </w:tc>
        <w:tc>
          <w:tcPr>
            <w:tcW w:w="794" w:type="dxa"/>
            <w:vAlign w:val="center"/>
          </w:tcPr>
          <w:p w:rsidR="00E350A7" w:rsidRPr="00B160E5" w:rsidRDefault="00E350A7" w:rsidP="005D10FE">
            <w:pPr>
              <w:jc w:val="center"/>
              <w:rPr>
                <w:color w:val="000000"/>
              </w:rPr>
            </w:pPr>
            <w:r w:rsidRPr="00B160E5">
              <w:rPr>
                <w:color w:val="000000"/>
              </w:rPr>
              <w:t>20,55</w:t>
            </w:r>
          </w:p>
        </w:tc>
      </w:tr>
      <w:tr w:rsidR="00E350A7" w:rsidRPr="00B160E5" w:rsidTr="003E3C07">
        <w:trPr>
          <w:jc w:val="center"/>
        </w:trPr>
        <w:tc>
          <w:tcPr>
            <w:tcW w:w="2809" w:type="dxa"/>
          </w:tcPr>
          <w:p w:rsidR="00E350A7" w:rsidRPr="00B160E5" w:rsidRDefault="00E350A7" w:rsidP="005D10FE">
            <w:pPr>
              <w:rPr>
                <w:color w:val="000000"/>
              </w:rPr>
            </w:pPr>
            <w:r w:rsidRPr="00B160E5">
              <w:rPr>
                <w:color w:val="000000"/>
              </w:rPr>
              <w:t>г. Великие Луки</w:t>
            </w:r>
          </w:p>
        </w:tc>
        <w:tc>
          <w:tcPr>
            <w:tcW w:w="1134" w:type="dxa"/>
            <w:vAlign w:val="center"/>
          </w:tcPr>
          <w:p w:rsidR="00E350A7" w:rsidRPr="00B160E5" w:rsidRDefault="00E350A7" w:rsidP="005D10FE">
            <w:pPr>
              <w:jc w:val="center"/>
              <w:rPr>
                <w:color w:val="000000"/>
              </w:rPr>
            </w:pPr>
            <w:r w:rsidRPr="00B160E5">
              <w:rPr>
                <w:color w:val="000000"/>
              </w:rPr>
              <w:t>27</w:t>
            </w:r>
          </w:p>
        </w:tc>
        <w:tc>
          <w:tcPr>
            <w:tcW w:w="1418" w:type="dxa"/>
            <w:vAlign w:val="center"/>
          </w:tcPr>
          <w:p w:rsidR="00E350A7" w:rsidRPr="00B160E5" w:rsidRDefault="00E350A7" w:rsidP="005D10FE">
            <w:pPr>
              <w:jc w:val="center"/>
              <w:rPr>
                <w:color w:val="000000"/>
              </w:rPr>
            </w:pPr>
            <w:r w:rsidRPr="00B160E5">
              <w:rPr>
                <w:color w:val="000000"/>
              </w:rPr>
              <w:t>0</w:t>
            </w:r>
          </w:p>
        </w:tc>
        <w:tc>
          <w:tcPr>
            <w:tcW w:w="1104" w:type="dxa"/>
            <w:vAlign w:val="center"/>
          </w:tcPr>
          <w:p w:rsidR="00E350A7" w:rsidRPr="00B160E5" w:rsidRDefault="00E350A7" w:rsidP="005D10FE">
            <w:pPr>
              <w:jc w:val="center"/>
              <w:rPr>
                <w:color w:val="000000"/>
              </w:rPr>
            </w:pPr>
            <w:r w:rsidRPr="00B160E5">
              <w:rPr>
                <w:color w:val="000000"/>
              </w:rPr>
              <w:t>1</w:t>
            </w:r>
          </w:p>
        </w:tc>
        <w:tc>
          <w:tcPr>
            <w:tcW w:w="850" w:type="dxa"/>
            <w:vAlign w:val="center"/>
          </w:tcPr>
          <w:p w:rsidR="00E350A7" w:rsidRPr="00B160E5" w:rsidRDefault="00E350A7" w:rsidP="005D10FE">
            <w:pPr>
              <w:jc w:val="center"/>
              <w:rPr>
                <w:color w:val="000000"/>
              </w:rPr>
            </w:pPr>
            <w:r w:rsidRPr="00B160E5">
              <w:rPr>
                <w:color w:val="000000"/>
              </w:rPr>
              <w:t>3,70</w:t>
            </w:r>
          </w:p>
        </w:tc>
        <w:tc>
          <w:tcPr>
            <w:tcW w:w="1023" w:type="dxa"/>
            <w:vAlign w:val="center"/>
          </w:tcPr>
          <w:p w:rsidR="00E350A7" w:rsidRPr="00B160E5" w:rsidRDefault="00E350A7" w:rsidP="005D10FE">
            <w:pPr>
              <w:jc w:val="center"/>
              <w:rPr>
                <w:color w:val="000000"/>
              </w:rPr>
            </w:pPr>
            <w:r w:rsidRPr="00B160E5">
              <w:rPr>
                <w:color w:val="000000"/>
              </w:rPr>
              <w:t>5</w:t>
            </w:r>
          </w:p>
        </w:tc>
        <w:tc>
          <w:tcPr>
            <w:tcW w:w="850" w:type="dxa"/>
            <w:vAlign w:val="center"/>
          </w:tcPr>
          <w:p w:rsidR="00E350A7" w:rsidRPr="00B160E5" w:rsidRDefault="00E350A7" w:rsidP="005D10FE">
            <w:pPr>
              <w:jc w:val="center"/>
              <w:rPr>
                <w:color w:val="000000"/>
              </w:rPr>
            </w:pPr>
            <w:r w:rsidRPr="00B160E5">
              <w:rPr>
                <w:color w:val="000000"/>
              </w:rPr>
              <w:t>18,52</w:t>
            </w:r>
          </w:p>
        </w:tc>
        <w:tc>
          <w:tcPr>
            <w:tcW w:w="709" w:type="dxa"/>
            <w:vAlign w:val="center"/>
          </w:tcPr>
          <w:p w:rsidR="00E350A7" w:rsidRPr="00B160E5" w:rsidRDefault="00E350A7" w:rsidP="005D10FE">
            <w:pPr>
              <w:jc w:val="center"/>
              <w:rPr>
                <w:color w:val="000000"/>
              </w:rPr>
            </w:pPr>
            <w:r w:rsidRPr="00B160E5">
              <w:rPr>
                <w:color w:val="000000"/>
              </w:rPr>
              <w:t>18</w:t>
            </w:r>
          </w:p>
        </w:tc>
        <w:tc>
          <w:tcPr>
            <w:tcW w:w="1018" w:type="dxa"/>
            <w:vAlign w:val="center"/>
          </w:tcPr>
          <w:p w:rsidR="00E350A7" w:rsidRPr="00B160E5" w:rsidRDefault="00E350A7" w:rsidP="005D10FE">
            <w:pPr>
              <w:jc w:val="center"/>
              <w:rPr>
                <w:color w:val="000000"/>
              </w:rPr>
            </w:pPr>
            <w:r w:rsidRPr="00B160E5">
              <w:rPr>
                <w:color w:val="000000"/>
              </w:rPr>
              <w:t>66,67</w:t>
            </w:r>
          </w:p>
        </w:tc>
        <w:tc>
          <w:tcPr>
            <w:tcW w:w="709" w:type="dxa"/>
            <w:vAlign w:val="center"/>
          </w:tcPr>
          <w:p w:rsidR="00E350A7" w:rsidRPr="00B160E5" w:rsidRDefault="00E350A7" w:rsidP="005D10FE">
            <w:pPr>
              <w:jc w:val="center"/>
              <w:rPr>
                <w:color w:val="000000"/>
              </w:rPr>
            </w:pPr>
            <w:r w:rsidRPr="00B160E5">
              <w:rPr>
                <w:color w:val="000000"/>
              </w:rPr>
              <w:t>3</w:t>
            </w:r>
          </w:p>
        </w:tc>
        <w:tc>
          <w:tcPr>
            <w:tcW w:w="794" w:type="dxa"/>
            <w:vAlign w:val="center"/>
          </w:tcPr>
          <w:p w:rsidR="00E350A7" w:rsidRPr="00B160E5" w:rsidRDefault="00E350A7" w:rsidP="005D10FE">
            <w:pPr>
              <w:jc w:val="center"/>
              <w:rPr>
                <w:color w:val="000000"/>
              </w:rPr>
            </w:pPr>
            <w:r w:rsidRPr="00B160E5">
              <w:rPr>
                <w:color w:val="000000"/>
              </w:rPr>
              <w:t>11,11</w:t>
            </w:r>
          </w:p>
        </w:tc>
      </w:tr>
      <w:tr w:rsidR="00E350A7" w:rsidRPr="00B160E5" w:rsidTr="003E3C07">
        <w:trPr>
          <w:jc w:val="center"/>
        </w:trPr>
        <w:tc>
          <w:tcPr>
            <w:tcW w:w="2809" w:type="dxa"/>
          </w:tcPr>
          <w:p w:rsidR="00E350A7" w:rsidRPr="00B160E5" w:rsidRDefault="00E350A7" w:rsidP="005D10FE">
            <w:pPr>
              <w:jc w:val="both"/>
              <w:rPr>
                <w:bCs/>
              </w:rPr>
            </w:pPr>
            <w:r w:rsidRPr="00B160E5">
              <w:rPr>
                <w:bCs/>
              </w:rPr>
              <w:t>Бежаницкий район</w:t>
            </w:r>
          </w:p>
        </w:tc>
        <w:tc>
          <w:tcPr>
            <w:tcW w:w="1134" w:type="dxa"/>
          </w:tcPr>
          <w:p w:rsidR="00E350A7" w:rsidRPr="00B160E5" w:rsidRDefault="00E350A7" w:rsidP="005D10FE">
            <w:pPr>
              <w:jc w:val="center"/>
            </w:pPr>
            <w:r w:rsidRPr="00B160E5">
              <w:t>–</w:t>
            </w:r>
          </w:p>
        </w:tc>
        <w:tc>
          <w:tcPr>
            <w:tcW w:w="1418" w:type="dxa"/>
          </w:tcPr>
          <w:p w:rsidR="00E350A7" w:rsidRPr="00B160E5" w:rsidRDefault="00E350A7" w:rsidP="005D10FE">
            <w:pPr>
              <w:jc w:val="center"/>
            </w:pPr>
            <w:r w:rsidRPr="00B160E5">
              <w:t>–</w:t>
            </w:r>
          </w:p>
        </w:tc>
        <w:tc>
          <w:tcPr>
            <w:tcW w:w="1104" w:type="dxa"/>
          </w:tcPr>
          <w:p w:rsidR="00E350A7" w:rsidRPr="00B160E5" w:rsidRDefault="00E350A7" w:rsidP="005D10FE">
            <w:pPr>
              <w:jc w:val="center"/>
            </w:pPr>
            <w:r w:rsidRPr="00B160E5">
              <w:t>–</w:t>
            </w:r>
          </w:p>
        </w:tc>
        <w:tc>
          <w:tcPr>
            <w:tcW w:w="850" w:type="dxa"/>
          </w:tcPr>
          <w:p w:rsidR="00E350A7" w:rsidRPr="00B160E5" w:rsidRDefault="00E350A7" w:rsidP="005D10FE">
            <w:pPr>
              <w:jc w:val="center"/>
            </w:pPr>
            <w:r w:rsidRPr="00B160E5">
              <w:t>–</w:t>
            </w:r>
          </w:p>
        </w:tc>
        <w:tc>
          <w:tcPr>
            <w:tcW w:w="1023" w:type="dxa"/>
          </w:tcPr>
          <w:p w:rsidR="00E350A7" w:rsidRPr="00B160E5" w:rsidRDefault="00E350A7" w:rsidP="005D10FE">
            <w:pPr>
              <w:jc w:val="center"/>
            </w:pPr>
            <w:r w:rsidRPr="00B160E5">
              <w:t>–</w:t>
            </w:r>
          </w:p>
        </w:tc>
        <w:tc>
          <w:tcPr>
            <w:tcW w:w="850" w:type="dxa"/>
          </w:tcPr>
          <w:p w:rsidR="00E350A7" w:rsidRPr="00B160E5" w:rsidRDefault="00E350A7" w:rsidP="005D10FE">
            <w:pPr>
              <w:jc w:val="center"/>
            </w:pPr>
            <w:r w:rsidRPr="00B160E5">
              <w:t>–</w:t>
            </w:r>
          </w:p>
        </w:tc>
        <w:tc>
          <w:tcPr>
            <w:tcW w:w="709" w:type="dxa"/>
          </w:tcPr>
          <w:p w:rsidR="00E350A7" w:rsidRPr="00B160E5" w:rsidRDefault="00E350A7" w:rsidP="005D10FE">
            <w:pPr>
              <w:jc w:val="center"/>
            </w:pPr>
            <w:r w:rsidRPr="00B160E5">
              <w:t>–</w:t>
            </w:r>
          </w:p>
        </w:tc>
        <w:tc>
          <w:tcPr>
            <w:tcW w:w="1018" w:type="dxa"/>
          </w:tcPr>
          <w:p w:rsidR="00E350A7" w:rsidRPr="00B160E5" w:rsidRDefault="00E350A7" w:rsidP="005D10FE">
            <w:pPr>
              <w:jc w:val="center"/>
            </w:pPr>
            <w:r w:rsidRPr="00B160E5">
              <w:t>–</w:t>
            </w:r>
          </w:p>
        </w:tc>
        <w:tc>
          <w:tcPr>
            <w:tcW w:w="709" w:type="dxa"/>
          </w:tcPr>
          <w:p w:rsidR="00E350A7" w:rsidRPr="00B160E5" w:rsidRDefault="00E350A7" w:rsidP="005D10FE">
            <w:pPr>
              <w:jc w:val="center"/>
            </w:pPr>
            <w:r w:rsidRPr="00B160E5">
              <w:t>–</w:t>
            </w:r>
          </w:p>
        </w:tc>
        <w:tc>
          <w:tcPr>
            <w:tcW w:w="794" w:type="dxa"/>
          </w:tcPr>
          <w:p w:rsidR="00E350A7" w:rsidRPr="00B160E5" w:rsidRDefault="00E350A7" w:rsidP="005D10FE">
            <w:pPr>
              <w:jc w:val="center"/>
            </w:pPr>
            <w:r w:rsidRPr="00B160E5">
              <w:t>–</w:t>
            </w:r>
          </w:p>
        </w:tc>
      </w:tr>
      <w:tr w:rsidR="00E350A7" w:rsidRPr="00B160E5" w:rsidTr="003E3C07">
        <w:trPr>
          <w:jc w:val="center"/>
        </w:trPr>
        <w:tc>
          <w:tcPr>
            <w:tcW w:w="2809" w:type="dxa"/>
          </w:tcPr>
          <w:p w:rsidR="00E350A7" w:rsidRPr="00B160E5" w:rsidRDefault="00E350A7" w:rsidP="005D10FE">
            <w:pPr>
              <w:jc w:val="both"/>
              <w:rPr>
                <w:bCs/>
              </w:rPr>
            </w:pPr>
            <w:r w:rsidRPr="00B160E5">
              <w:rPr>
                <w:color w:val="003300"/>
              </w:rPr>
              <w:t>Великолукский район</w:t>
            </w:r>
          </w:p>
        </w:tc>
        <w:tc>
          <w:tcPr>
            <w:tcW w:w="1134" w:type="dxa"/>
            <w:vAlign w:val="center"/>
          </w:tcPr>
          <w:p w:rsidR="00E350A7" w:rsidRPr="00B160E5" w:rsidRDefault="00E350A7" w:rsidP="005D10FE">
            <w:pPr>
              <w:jc w:val="center"/>
              <w:rPr>
                <w:color w:val="000000"/>
              </w:rPr>
            </w:pPr>
            <w:r w:rsidRPr="00B160E5">
              <w:rPr>
                <w:color w:val="000000"/>
              </w:rPr>
              <w:t>1</w:t>
            </w:r>
          </w:p>
        </w:tc>
        <w:tc>
          <w:tcPr>
            <w:tcW w:w="1418" w:type="dxa"/>
            <w:vAlign w:val="center"/>
          </w:tcPr>
          <w:p w:rsidR="00E350A7" w:rsidRPr="00B160E5" w:rsidRDefault="00E350A7" w:rsidP="005D10FE">
            <w:pPr>
              <w:jc w:val="center"/>
              <w:rPr>
                <w:color w:val="000000"/>
              </w:rPr>
            </w:pPr>
            <w:r w:rsidRPr="00B160E5">
              <w:rPr>
                <w:color w:val="000000"/>
              </w:rPr>
              <w:t>0</w:t>
            </w:r>
          </w:p>
        </w:tc>
        <w:tc>
          <w:tcPr>
            <w:tcW w:w="1104" w:type="dxa"/>
            <w:vAlign w:val="center"/>
          </w:tcPr>
          <w:p w:rsidR="00E350A7" w:rsidRPr="00B160E5" w:rsidRDefault="00E350A7" w:rsidP="005D10FE">
            <w:pPr>
              <w:jc w:val="center"/>
              <w:rPr>
                <w:color w:val="000000"/>
              </w:rPr>
            </w:pPr>
            <w:r w:rsidRPr="00B160E5">
              <w:rPr>
                <w:color w:val="000000"/>
              </w:rPr>
              <w:t>0</w:t>
            </w:r>
          </w:p>
        </w:tc>
        <w:tc>
          <w:tcPr>
            <w:tcW w:w="850" w:type="dxa"/>
            <w:vAlign w:val="center"/>
          </w:tcPr>
          <w:p w:rsidR="00E350A7" w:rsidRPr="00B160E5" w:rsidRDefault="00E350A7" w:rsidP="005D10FE">
            <w:pPr>
              <w:jc w:val="center"/>
              <w:rPr>
                <w:color w:val="000000"/>
              </w:rPr>
            </w:pPr>
            <w:r w:rsidRPr="00B160E5">
              <w:rPr>
                <w:color w:val="000000"/>
              </w:rPr>
              <w:t>0</w:t>
            </w:r>
          </w:p>
        </w:tc>
        <w:tc>
          <w:tcPr>
            <w:tcW w:w="1023" w:type="dxa"/>
            <w:vAlign w:val="center"/>
          </w:tcPr>
          <w:p w:rsidR="00E350A7" w:rsidRPr="00B160E5" w:rsidRDefault="00E350A7" w:rsidP="005D10FE">
            <w:pPr>
              <w:jc w:val="center"/>
              <w:rPr>
                <w:color w:val="000000"/>
              </w:rPr>
            </w:pPr>
            <w:r w:rsidRPr="00B160E5">
              <w:rPr>
                <w:color w:val="000000"/>
              </w:rPr>
              <w:t>0</w:t>
            </w:r>
          </w:p>
        </w:tc>
        <w:tc>
          <w:tcPr>
            <w:tcW w:w="850" w:type="dxa"/>
            <w:vAlign w:val="center"/>
          </w:tcPr>
          <w:p w:rsidR="00E350A7" w:rsidRPr="00B160E5" w:rsidRDefault="00E350A7" w:rsidP="005D10FE">
            <w:pPr>
              <w:jc w:val="center"/>
              <w:rPr>
                <w:color w:val="000000"/>
              </w:rPr>
            </w:pPr>
            <w:r w:rsidRPr="00B160E5">
              <w:rPr>
                <w:color w:val="000000"/>
              </w:rPr>
              <w:t>0</w:t>
            </w:r>
          </w:p>
        </w:tc>
        <w:tc>
          <w:tcPr>
            <w:tcW w:w="709" w:type="dxa"/>
            <w:vAlign w:val="center"/>
          </w:tcPr>
          <w:p w:rsidR="00E350A7" w:rsidRPr="00B160E5" w:rsidRDefault="00E350A7" w:rsidP="005D10FE">
            <w:pPr>
              <w:jc w:val="center"/>
              <w:rPr>
                <w:color w:val="000000"/>
              </w:rPr>
            </w:pPr>
            <w:r w:rsidRPr="00B160E5">
              <w:rPr>
                <w:color w:val="000000"/>
              </w:rPr>
              <w:t>0</w:t>
            </w:r>
          </w:p>
        </w:tc>
        <w:tc>
          <w:tcPr>
            <w:tcW w:w="1018" w:type="dxa"/>
            <w:vAlign w:val="center"/>
          </w:tcPr>
          <w:p w:rsidR="00E350A7" w:rsidRPr="00B160E5" w:rsidRDefault="00E350A7" w:rsidP="005D10FE">
            <w:pPr>
              <w:jc w:val="center"/>
              <w:rPr>
                <w:color w:val="000000"/>
              </w:rPr>
            </w:pPr>
            <w:r w:rsidRPr="00B160E5">
              <w:rPr>
                <w:color w:val="000000"/>
              </w:rPr>
              <w:t>0</w:t>
            </w:r>
          </w:p>
        </w:tc>
        <w:tc>
          <w:tcPr>
            <w:tcW w:w="709" w:type="dxa"/>
            <w:vAlign w:val="center"/>
          </w:tcPr>
          <w:p w:rsidR="00E350A7" w:rsidRPr="00B160E5" w:rsidRDefault="00E350A7" w:rsidP="005D10FE">
            <w:pPr>
              <w:jc w:val="center"/>
              <w:rPr>
                <w:color w:val="000000"/>
              </w:rPr>
            </w:pPr>
            <w:r w:rsidRPr="00B160E5">
              <w:rPr>
                <w:color w:val="000000"/>
              </w:rPr>
              <w:t>1</w:t>
            </w:r>
          </w:p>
        </w:tc>
        <w:tc>
          <w:tcPr>
            <w:tcW w:w="794" w:type="dxa"/>
            <w:vAlign w:val="center"/>
          </w:tcPr>
          <w:p w:rsidR="00E350A7" w:rsidRPr="00B160E5" w:rsidRDefault="00E350A7" w:rsidP="005D10FE">
            <w:pPr>
              <w:jc w:val="center"/>
              <w:rPr>
                <w:color w:val="000000"/>
              </w:rPr>
            </w:pPr>
            <w:r w:rsidRPr="00B160E5">
              <w:rPr>
                <w:color w:val="000000"/>
              </w:rPr>
              <w:t>100</w:t>
            </w:r>
          </w:p>
        </w:tc>
      </w:tr>
      <w:tr w:rsidR="00E350A7" w:rsidRPr="00B160E5" w:rsidTr="003E3C07">
        <w:trPr>
          <w:jc w:val="center"/>
        </w:trPr>
        <w:tc>
          <w:tcPr>
            <w:tcW w:w="2809" w:type="dxa"/>
          </w:tcPr>
          <w:p w:rsidR="00E350A7" w:rsidRPr="00B160E5" w:rsidRDefault="00E350A7" w:rsidP="005D10FE">
            <w:pPr>
              <w:jc w:val="both"/>
              <w:rPr>
                <w:bCs/>
              </w:rPr>
            </w:pPr>
            <w:r w:rsidRPr="00B160E5">
              <w:rPr>
                <w:bCs/>
              </w:rPr>
              <w:t>Гдовский район</w:t>
            </w:r>
          </w:p>
        </w:tc>
        <w:tc>
          <w:tcPr>
            <w:tcW w:w="1134" w:type="dxa"/>
            <w:vAlign w:val="center"/>
          </w:tcPr>
          <w:p w:rsidR="00E350A7" w:rsidRPr="00B160E5" w:rsidRDefault="00E350A7" w:rsidP="005D10FE">
            <w:pPr>
              <w:jc w:val="center"/>
              <w:rPr>
                <w:color w:val="000000"/>
              </w:rPr>
            </w:pPr>
            <w:r w:rsidRPr="00B160E5">
              <w:rPr>
                <w:color w:val="000000"/>
              </w:rPr>
              <w:t>2</w:t>
            </w:r>
          </w:p>
        </w:tc>
        <w:tc>
          <w:tcPr>
            <w:tcW w:w="1418" w:type="dxa"/>
            <w:vAlign w:val="center"/>
          </w:tcPr>
          <w:p w:rsidR="00E350A7" w:rsidRPr="00B160E5" w:rsidRDefault="00E350A7" w:rsidP="005D10FE">
            <w:pPr>
              <w:jc w:val="center"/>
              <w:rPr>
                <w:color w:val="000000"/>
              </w:rPr>
            </w:pPr>
            <w:r w:rsidRPr="00B160E5">
              <w:rPr>
                <w:color w:val="000000"/>
              </w:rPr>
              <w:t>0</w:t>
            </w:r>
          </w:p>
        </w:tc>
        <w:tc>
          <w:tcPr>
            <w:tcW w:w="1104" w:type="dxa"/>
            <w:vAlign w:val="center"/>
          </w:tcPr>
          <w:p w:rsidR="00E350A7" w:rsidRPr="00B160E5" w:rsidRDefault="00E350A7" w:rsidP="005D10FE">
            <w:pPr>
              <w:jc w:val="center"/>
              <w:rPr>
                <w:color w:val="000000"/>
              </w:rPr>
            </w:pPr>
            <w:r w:rsidRPr="00B160E5">
              <w:rPr>
                <w:color w:val="000000"/>
              </w:rPr>
              <w:t>0</w:t>
            </w:r>
          </w:p>
        </w:tc>
        <w:tc>
          <w:tcPr>
            <w:tcW w:w="850" w:type="dxa"/>
            <w:vAlign w:val="center"/>
          </w:tcPr>
          <w:p w:rsidR="00E350A7" w:rsidRPr="00B160E5" w:rsidRDefault="00E350A7" w:rsidP="005D10FE">
            <w:pPr>
              <w:jc w:val="center"/>
              <w:rPr>
                <w:color w:val="000000"/>
              </w:rPr>
            </w:pPr>
            <w:r w:rsidRPr="00B160E5">
              <w:rPr>
                <w:color w:val="000000"/>
              </w:rPr>
              <w:t>0</w:t>
            </w:r>
          </w:p>
        </w:tc>
        <w:tc>
          <w:tcPr>
            <w:tcW w:w="1023" w:type="dxa"/>
            <w:vAlign w:val="center"/>
          </w:tcPr>
          <w:p w:rsidR="00E350A7" w:rsidRPr="00B160E5" w:rsidRDefault="00E350A7" w:rsidP="005D10FE">
            <w:pPr>
              <w:jc w:val="center"/>
              <w:rPr>
                <w:color w:val="000000"/>
              </w:rPr>
            </w:pPr>
            <w:r w:rsidRPr="00B160E5">
              <w:rPr>
                <w:color w:val="000000"/>
              </w:rPr>
              <w:t>0</w:t>
            </w:r>
          </w:p>
        </w:tc>
        <w:tc>
          <w:tcPr>
            <w:tcW w:w="850" w:type="dxa"/>
            <w:vAlign w:val="center"/>
          </w:tcPr>
          <w:p w:rsidR="00E350A7" w:rsidRPr="00B160E5" w:rsidRDefault="00E350A7" w:rsidP="005D10FE">
            <w:pPr>
              <w:jc w:val="center"/>
              <w:rPr>
                <w:color w:val="000000"/>
              </w:rPr>
            </w:pPr>
            <w:r w:rsidRPr="00B160E5">
              <w:rPr>
                <w:color w:val="000000"/>
              </w:rPr>
              <w:t>0</w:t>
            </w:r>
          </w:p>
        </w:tc>
        <w:tc>
          <w:tcPr>
            <w:tcW w:w="709" w:type="dxa"/>
            <w:vAlign w:val="center"/>
          </w:tcPr>
          <w:p w:rsidR="00E350A7" w:rsidRPr="00B160E5" w:rsidRDefault="00E350A7" w:rsidP="005D10FE">
            <w:pPr>
              <w:jc w:val="center"/>
              <w:rPr>
                <w:color w:val="000000"/>
              </w:rPr>
            </w:pPr>
            <w:r w:rsidRPr="00B160E5">
              <w:rPr>
                <w:color w:val="000000"/>
              </w:rPr>
              <w:t>2</w:t>
            </w:r>
          </w:p>
        </w:tc>
        <w:tc>
          <w:tcPr>
            <w:tcW w:w="1018" w:type="dxa"/>
            <w:vAlign w:val="center"/>
          </w:tcPr>
          <w:p w:rsidR="00E350A7" w:rsidRPr="00B160E5" w:rsidRDefault="00E350A7" w:rsidP="005D10FE">
            <w:pPr>
              <w:jc w:val="center"/>
              <w:rPr>
                <w:color w:val="000000"/>
              </w:rPr>
            </w:pPr>
            <w:r w:rsidRPr="00B160E5">
              <w:rPr>
                <w:color w:val="000000"/>
              </w:rPr>
              <w:t>100</w:t>
            </w:r>
          </w:p>
        </w:tc>
        <w:tc>
          <w:tcPr>
            <w:tcW w:w="709" w:type="dxa"/>
            <w:vAlign w:val="center"/>
          </w:tcPr>
          <w:p w:rsidR="00E350A7" w:rsidRPr="00B160E5" w:rsidRDefault="00E350A7" w:rsidP="005D10FE">
            <w:pPr>
              <w:jc w:val="center"/>
              <w:rPr>
                <w:color w:val="000000"/>
              </w:rPr>
            </w:pPr>
            <w:r w:rsidRPr="00B160E5">
              <w:rPr>
                <w:color w:val="000000"/>
              </w:rPr>
              <w:t>0</w:t>
            </w:r>
          </w:p>
        </w:tc>
        <w:tc>
          <w:tcPr>
            <w:tcW w:w="794" w:type="dxa"/>
            <w:vAlign w:val="center"/>
          </w:tcPr>
          <w:p w:rsidR="00E350A7" w:rsidRPr="00B160E5" w:rsidRDefault="00E350A7" w:rsidP="005D10FE">
            <w:pPr>
              <w:jc w:val="center"/>
              <w:rPr>
                <w:color w:val="000000"/>
              </w:rPr>
            </w:pPr>
            <w:r w:rsidRPr="00B160E5">
              <w:rPr>
                <w:color w:val="000000"/>
              </w:rPr>
              <w:t>0</w:t>
            </w:r>
          </w:p>
        </w:tc>
      </w:tr>
      <w:tr w:rsidR="00E350A7" w:rsidRPr="00B160E5" w:rsidTr="003E3C07">
        <w:trPr>
          <w:jc w:val="center"/>
        </w:trPr>
        <w:tc>
          <w:tcPr>
            <w:tcW w:w="2809" w:type="dxa"/>
          </w:tcPr>
          <w:p w:rsidR="00E350A7" w:rsidRPr="00B160E5" w:rsidRDefault="00E350A7" w:rsidP="005D10FE">
            <w:pPr>
              <w:jc w:val="both"/>
              <w:rPr>
                <w:bCs/>
              </w:rPr>
            </w:pPr>
            <w:r w:rsidRPr="00B160E5">
              <w:rPr>
                <w:color w:val="003300"/>
              </w:rPr>
              <w:t>Дедовичский район</w:t>
            </w:r>
          </w:p>
        </w:tc>
        <w:tc>
          <w:tcPr>
            <w:tcW w:w="1134" w:type="dxa"/>
            <w:vAlign w:val="center"/>
          </w:tcPr>
          <w:p w:rsidR="00E350A7" w:rsidRPr="00B160E5" w:rsidRDefault="00E350A7" w:rsidP="005D10FE">
            <w:pPr>
              <w:jc w:val="center"/>
              <w:rPr>
                <w:color w:val="000000"/>
              </w:rPr>
            </w:pPr>
            <w:r w:rsidRPr="00B160E5">
              <w:rPr>
                <w:color w:val="000000"/>
              </w:rPr>
              <w:t>1</w:t>
            </w:r>
          </w:p>
        </w:tc>
        <w:tc>
          <w:tcPr>
            <w:tcW w:w="1418" w:type="dxa"/>
            <w:vAlign w:val="center"/>
          </w:tcPr>
          <w:p w:rsidR="00E350A7" w:rsidRPr="00B160E5" w:rsidRDefault="00E350A7" w:rsidP="005D10FE">
            <w:pPr>
              <w:jc w:val="center"/>
              <w:rPr>
                <w:color w:val="000000"/>
              </w:rPr>
            </w:pPr>
            <w:r w:rsidRPr="00B160E5">
              <w:rPr>
                <w:color w:val="000000"/>
              </w:rPr>
              <w:t>0</w:t>
            </w:r>
          </w:p>
        </w:tc>
        <w:tc>
          <w:tcPr>
            <w:tcW w:w="1104" w:type="dxa"/>
            <w:vAlign w:val="center"/>
          </w:tcPr>
          <w:p w:rsidR="00E350A7" w:rsidRPr="00B160E5" w:rsidRDefault="00E350A7" w:rsidP="005D10FE">
            <w:pPr>
              <w:jc w:val="center"/>
              <w:rPr>
                <w:color w:val="000000"/>
              </w:rPr>
            </w:pPr>
            <w:r w:rsidRPr="00B160E5">
              <w:rPr>
                <w:color w:val="000000"/>
              </w:rPr>
              <w:t>0</w:t>
            </w:r>
          </w:p>
        </w:tc>
        <w:tc>
          <w:tcPr>
            <w:tcW w:w="850" w:type="dxa"/>
            <w:vAlign w:val="center"/>
          </w:tcPr>
          <w:p w:rsidR="00E350A7" w:rsidRPr="00B160E5" w:rsidRDefault="00E350A7" w:rsidP="005D10FE">
            <w:pPr>
              <w:jc w:val="center"/>
              <w:rPr>
                <w:color w:val="000000"/>
              </w:rPr>
            </w:pPr>
            <w:r w:rsidRPr="00B160E5">
              <w:rPr>
                <w:color w:val="000000"/>
              </w:rPr>
              <w:t>0</w:t>
            </w:r>
          </w:p>
        </w:tc>
        <w:tc>
          <w:tcPr>
            <w:tcW w:w="1023" w:type="dxa"/>
            <w:vAlign w:val="center"/>
          </w:tcPr>
          <w:p w:rsidR="00E350A7" w:rsidRPr="00B160E5" w:rsidRDefault="00E350A7" w:rsidP="005D10FE">
            <w:pPr>
              <w:jc w:val="center"/>
              <w:rPr>
                <w:color w:val="000000"/>
              </w:rPr>
            </w:pPr>
            <w:r w:rsidRPr="00B160E5">
              <w:rPr>
                <w:color w:val="000000"/>
              </w:rPr>
              <w:t>0</w:t>
            </w:r>
          </w:p>
        </w:tc>
        <w:tc>
          <w:tcPr>
            <w:tcW w:w="850" w:type="dxa"/>
            <w:vAlign w:val="center"/>
          </w:tcPr>
          <w:p w:rsidR="00E350A7" w:rsidRPr="00B160E5" w:rsidRDefault="00E350A7" w:rsidP="005D10FE">
            <w:pPr>
              <w:jc w:val="center"/>
              <w:rPr>
                <w:color w:val="000000"/>
              </w:rPr>
            </w:pPr>
            <w:r w:rsidRPr="00B160E5">
              <w:rPr>
                <w:color w:val="000000"/>
              </w:rPr>
              <w:t>0</w:t>
            </w:r>
          </w:p>
        </w:tc>
        <w:tc>
          <w:tcPr>
            <w:tcW w:w="709" w:type="dxa"/>
            <w:vAlign w:val="center"/>
          </w:tcPr>
          <w:p w:rsidR="00E350A7" w:rsidRPr="00B160E5" w:rsidRDefault="00E350A7" w:rsidP="005D10FE">
            <w:pPr>
              <w:jc w:val="center"/>
              <w:rPr>
                <w:color w:val="000000"/>
              </w:rPr>
            </w:pPr>
            <w:r w:rsidRPr="00B160E5">
              <w:rPr>
                <w:color w:val="000000"/>
              </w:rPr>
              <w:t>1</w:t>
            </w:r>
          </w:p>
        </w:tc>
        <w:tc>
          <w:tcPr>
            <w:tcW w:w="1018" w:type="dxa"/>
            <w:vAlign w:val="center"/>
          </w:tcPr>
          <w:p w:rsidR="00E350A7" w:rsidRPr="00B160E5" w:rsidRDefault="00E350A7" w:rsidP="005D10FE">
            <w:pPr>
              <w:jc w:val="center"/>
              <w:rPr>
                <w:color w:val="000000"/>
              </w:rPr>
            </w:pPr>
            <w:r w:rsidRPr="00B160E5">
              <w:rPr>
                <w:color w:val="000000"/>
              </w:rPr>
              <w:t>100</w:t>
            </w:r>
          </w:p>
        </w:tc>
        <w:tc>
          <w:tcPr>
            <w:tcW w:w="709" w:type="dxa"/>
            <w:vAlign w:val="center"/>
          </w:tcPr>
          <w:p w:rsidR="00E350A7" w:rsidRPr="00B160E5" w:rsidRDefault="00E350A7" w:rsidP="005D10FE">
            <w:pPr>
              <w:jc w:val="center"/>
              <w:rPr>
                <w:color w:val="000000"/>
              </w:rPr>
            </w:pPr>
            <w:r w:rsidRPr="00B160E5">
              <w:rPr>
                <w:color w:val="000000"/>
              </w:rPr>
              <w:t>0</w:t>
            </w:r>
          </w:p>
        </w:tc>
        <w:tc>
          <w:tcPr>
            <w:tcW w:w="794" w:type="dxa"/>
            <w:vAlign w:val="center"/>
          </w:tcPr>
          <w:p w:rsidR="00E350A7" w:rsidRPr="00B160E5" w:rsidRDefault="00E350A7" w:rsidP="005D10FE">
            <w:pPr>
              <w:jc w:val="center"/>
              <w:rPr>
                <w:color w:val="000000"/>
              </w:rPr>
            </w:pPr>
            <w:r w:rsidRPr="00B160E5">
              <w:rPr>
                <w:color w:val="000000"/>
              </w:rPr>
              <w:t>0</w:t>
            </w:r>
          </w:p>
        </w:tc>
      </w:tr>
      <w:tr w:rsidR="00E350A7" w:rsidRPr="00B160E5" w:rsidTr="003E3C07">
        <w:trPr>
          <w:jc w:val="center"/>
        </w:trPr>
        <w:tc>
          <w:tcPr>
            <w:tcW w:w="2809" w:type="dxa"/>
          </w:tcPr>
          <w:p w:rsidR="00E350A7" w:rsidRPr="00B160E5" w:rsidRDefault="00E350A7" w:rsidP="005D10FE">
            <w:pPr>
              <w:jc w:val="both"/>
              <w:rPr>
                <w:bCs/>
              </w:rPr>
            </w:pPr>
            <w:r w:rsidRPr="00B160E5">
              <w:rPr>
                <w:color w:val="003300"/>
              </w:rPr>
              <w:t>Дновский район</w:t>
            </w:r>
          </w:p>
        </w:tc>
        <w:tc>
          <w:tcPr>
            <w:tcW w:w="1134" w:type="dxa"/>
            <w:vAlign w:val="center"/>
          </w:tcPr>
          <w:p w:rsidR="00E350A7" w:rsidRPr="00B160E5" w:rsidRDefault="00E350A7" w:rsidP="005D10FE">
            <w:pPr>
              <w:jc w:val="center"/>
              <w:rPr>
                <w:color w:val="000000"/>
              </w:rPr>
            </w:pPr>
            <w:r w:rsidRPr="00B160E5">
              <w:rPr>
                <w:color w:val="000000"/>
              </w:rPr>
              <w:t>3</w:t>
            </w:r>
          </w:p>
        </w:tc>
        <w:tc>
          <w:tcPr>
            <w:tcW w:w="1418" w:type="dxa"/>
            <w:vAlign w:val="center"/>
          </w:tcPr>
          <w:p w:rsidR="00E350A7" w:rsidRPr="00B160E5" w:rsidRDefault="00E350A7" w:rsidP="005D10FE">
            <w:pPr>
              <w:jc w:val="center"/>
              <w:rPr>
                <w:color w:val="000000"/>
              </w:rPr>
            </w:pPr>
            <w:r w:rsidRPr="00B160E5">
              <w:rPr>
                <w:color w:val="000000"/>
              </w:rPr>
              <w:t>0</w:t>
            </w:r>
          </w:p>
        </w:tc>
        <w:tc>
          <w:tcPr>
            <w:tcW w:w="1104" w:type="dxa"/>
            <w:vAlign w:val="center"/>
          </w:tcPr>
          <w:p w:rsidR="00E350A7" w:rsidRPr="00B160E5" w:rsidRDefault="00E350A7" w:rsidP="005D10FE">
            <w:pPr>
              <w:jc w:val="center"/>
              <w:rPr>
                <w:color w:val="000000"/>
              </w:rPr>
            </w:pPr>
            <w:r w:rsidRPr="00B160E5">
              <w:rPr>
                <w:color w:val="000000"/>
              </w:rPr>
              <w:t>0</w:t>
            </w:r>
          </w:p>
        </w:tc>
        <w:tc>
          <w:tcPr>
            <w:tcW w:w="850" w:type="dxa"/>
            <w:vAlign w:val="center"/>
          </w:tcPr>
          <w:p w:rsidR="00E350A7" w:rsidRPr="00B160E5" w:rsidRDefault="00E350A7" w:rsidP="005D10FE">
            <w:pPr>
              <w:jc w:val="center"/>
              <w:rPr>
                <w:color w:val="000000"/>
              </w:rPr>
            </w:pPr>
            <w:r w:rsidRPr="00B160E5">
              <w:rPr>
                <w:color w:val="000000"/>
              </w:rPr>
              <w:t>0</w:t>
            </w:r>
          </w:p>
        </w:tc>
        <w:tc>
          <w:tcPr>
            <w:tcW w:w="1023" w:type="dxa"/>
            <w:vAlign w:val="center"/>
          </w:tcPr>
          <w:p w:rsidR="00E350A7" w:rsidRPr="00B160E5" w:rsidRDefault="00E350A7" w:rsidP="005D10FE">
            <w:pPr>
              <w:jc w:val="center"/>
              <w:rPr>
                <w:color w:val="000000"/>
              </w:rPr>
            </w:pPr>
            <w:r w:rsidRPr="00B160E5">
              <w:rPr>
                <w:color w:val="000000"/>
              </w:rPr>
              <w:t>1</w:t>
            </w:r>
          </w:p>
        </w:tc>
        <w:tc>
          <w:tcPr>
            <w:tcW w:w="850" w:type="dxa"/>
            <w:vAlign w:val="center"/>
          </w:tcPr>
          <w:p w:rsidR="00E350A7" w:rsidRPr="00B160E5" w:rsidRDefault="00E350A7" w:rsidP="005D10FE">
            <w:pPr>
              <w:jc w:val="center"/>
              <w:rPr>
                <w:color w:val="000000"/>
              </w:rPr>
            </w:pPr>
            <w:r w:rsidRPr="00B160E5">
              <w:rPr>
                <w:color w:val="000000"/>
              </w:rPr>
              <w:t>33,33</w:t>
            </w:r>
          </w:p>
        </w:tc>
        <w:tc>
          <w:tcPr>
            <w:tcW w:w="709" w:type="dxa"/>
            <w:vAlign w:val="center"/>
          </w:tcPr>
          <w:p w:rsidR="00E350A7" w:rsidRPr="00B160E5" w:rsidRDefault="00E350A7" w:rsidP="005D10FE">
            <w:pPr>
              <w:jc w:val="center"/>
              <w:rPr>
                <w:color w:val="000000"/>
              </w:rPr>
            </w:pPr>
            <w:r w:rsidRPr="00B160E5">
              <w:rPr>
                <w:color w:val="000000"/>
              </w:rPr>
              <w:t>2</w:t>
            </w:r>
          </w:p>
        </w:tc>
        <w:tc>
          <w:tcPr>
            <w:tcW w:w="1018" w:type="dxa"/>
            <w:vAlign w:val="center"/>
          </w:tcPr>
          <w:p w:rsidR="00E350A7" w:rsidRPr="00B160E5" w:rsidRDefault="00E350A7" w:rsidP="005D10FE">
            <w:pPr>
              <w:jc w:val="center"/>
              <w:rPr>
                <w:color w:val="000000"/>
              </w:rPr>
            </w:pPr>
            <w:r w:rsidRPr="00B160E5">
              <w:rPr>
                <w:color w:val="000000"/>
              </w:rPr>
              <w:t>66,67</w:t>
            </w:r>
          </w:p>
        </w:tc>
        <w:tc>
          <w:tcPr>
            <w:tcW w:w="709" w:type="dxa"/>
            <w:vAlign w:val="center"/>
          </w:tcPr>
          <w:p w:rsidR="00E350A7" w:rsidRPr="00B160E5" w:rsidRDefault="00E350A7" w:rsidP="005D10FE">
            <w:pPr>
              <w:jc w:val="center"/>
              <w:rPr>
                <w:color w:val="000000"/>
              </w:rPr>
            </w:pPr>
            <w:r w:rsidRPr="00B160E5">
              <w:rPr>
                <w:color w:val="000000"/>
              </w:rPr>
              <w:t>0</w:t>
            </w:r>
          </w:p>
        </w:tc>
        <w:tc>
          <w:tcPr>
            <w:tcW w:w="794" w:type="dxa"/>
            <w:vAlign w:val="center"/>
          </w:tcPr>
          <w:p w:rsidR="00E350A7" w:rsidRPr="00B160E5" w:rsidRDefault="00E350A7" w:rsidP="005D10FE">
            <w:pPr>
              <w:jc w:val="center"/>
              <w:rPr>
                <w:color w:val="000000"/>
              </w:rPr>
            </w:pPr>
            <w:r w:rsidRPr="00B160E5">
              <w:rPr>
                <w:color w:val="000000"/>
              </w:rPr>
              <w:t>0</w:t>
            </w:r>
          </w:p>
        </w:tc>
      </w:tr>
      <w:tr w:rsidR="00E350A7" w:rsidRPr="00B160E5" w:rsidTr="003E3C07">
        <w:trPr>
          <w:jc w:val="center"/>
        </w:trPr>
        <w:tc>
          <w:tcPr>
            <w:tcW w:w="2809" w:type="dxa"/>
          </w:tcPr>
          <w:p w:rsidR="00E350A7" w:rsidRPr="00B160E5" w:rsidRDefault="00E350A7" w:rsidP="005D10FE">
            <w:pPr>
              <w:jc w:val="both"/>
              <w:rPr>
                <w:bCs/>
              </w:rPr>
            </w:pPr>
            <w:r w:rsidRPr="00B160E5">
              <w:rPr>
                <w:color w:val="003300"/>
              </w:rPr>
              <w:t>Красногородский район</w:t>
            </w:r>
          </w:p>
        </w:tc>
        <w:tc>
          <w:tcPr>
            <w:tcW w:w="1134" w:type="dxa"/>
            <w:vAlign w:val="center"/>
          </w:tcPr>
          <w:p w:rsidR="00E350A7" w:rsidRPr="00B160E5" w:rsidRDefault="00E350A7" w:rsidP="005D10FE">
            <w:pPr>
              <w:jc w:val="center"/>
              <w:rPr>
                <w:color w:val="000000"/>
              </w:rPr>
            </w:pPr>
            <w:r w:rsidRPr="00B160E5">
              <w:rPr>
                <w:color w:val="000000"/>
              </w:rPr>
              <w:t>1</w:t>
            </w:r>
          </w:p>
        </w:tc>
        <w:tc>
          <w:tcPr>
            <w:tcW w:w="1418" w:type="dxa"/>
            <w:vAlign w:val="center"/>
          </w:tcPr>
          <w:p w:rsidR="00E350A7" w:rsidRPr="00B160E5" w:rsidRDefault="00E350A7" w:rsidP="005D10FE">
            <w:pPr>
              <w:jc w:val="center"/>
              <w:rPr>
                <w:color w:val="000000"/>
              </w:rPr>
            </w:pPr>
            <w:r w:rsidRPr="00B160E5">
              <w:rPr>
                <w:color w:val="000000"/>
              </w:rPr>
              <w:t>0</w:t>
            </w:r>
          </w:p>
        </w:tc>
        <w:tc>
          <w:tcPr>
            <w:tcW w:w="1104" w:type="dxa"/>
            <w:vAlign w:val="center"/>
          </w:tcPr>
          <w:p w:rsidR="00E350A7" w:rsidRPr="00B160E5" w:rsidRDefault="00E350A7" w:rsidP="005D10FE">
            <w:pPr>
              <w:jc w:val="center"/>
              <w:rPr>
                <w:color w:val="000000"/>
              </w:rPr>
            </w:pPr>
            <w:r w:rsidRPr="00B160E5">
              <w:rPr>
                <w:color w:val="000000"/>
              </w:rPr>
              <w:t>0</w:t>
            </w:r>
          </w:p>
        </w:tc>
        <w:tc>
          <w:tcPr>
            <w:tcW w:w="850" w:type="dxa"/>
            <w:vAlign w:val="center"/>
          </w:tcPr>
          <w:p w:rsidR="00E350A7" w:rsidRPr="00B160E5" w:rsidRDefault="00E350A7" w:rsidP="005D10FE">
            <w:pPr>
              <w:jc w:val="center"/>
              <w:rPr>
                <w:color w:val="000000"/>
              </w:rPr>
            </w:pPr>
            <w:r w:rsidRPr="00B160E5">
              <w:rPr>
                <w:color w:val="000000"/>
              </w:rPr>
              <w:t>0</w:t>
            </w:r>
          </w:p>
        </w:tc>
        <w:tc>
          <w:tcPr>
            <w:tcW w:w="1023" w:type="dxa"/>
            <w:vAlign w:val="center"/>
          </w:tcPr>
          <w:p w:rsidR="00E350A7" w:rsidRPr="00B160E5" w:rsidRDefault="00E350A7" w:rsidP="005D10FE">
            <w:pPr>
              <w:jc w:val="center"/>
              <w:rPr>
                <w:color w:val="000000"/>
              </w:rPr>
            </w:pPr>
            <w:r w:rsidRPr="00B160E5">
              <w:rPr>
                <w:color w:val="000000"/>
              </w:rPr>
              <w:t>0</w:t>
            </w:r>
          </w:p>
        </w:tc>
        <w:tc>
          <w:tcPr>
            <w:tcW w:w="850" w:type="dxa"/>
            <w:vAlign w:val="center"/>
          </w:tcPr>
          <w:p w:rsidR="00E350A7" w:rsidRPr="00B160E5" w:rsidRDefault="00E350A7" w:rsidP="005D10FE">
            <w:pPr>
              <w:jc w:val="center"/>
              <w:rPr>
                <w:color w:val="000000"/>
              </w:rPr>
            </w:pPr>
            <w:r w:rsidRPr="00B160E5">
              <w:rPr>
                <w:color w:val="000000"/>
              </w:rPr>
              <w:t>0</w:t>
            </w:r>
          </w:p>
        </w:tc>
        <w:tc>
          <w:tcPr>
            <w:tcW w:w="709" w:type="dxa"/>
            <w:vAlign w:val="center"/>
          </w:tcPr>
          <w:p w:rsidR="00E350A7" w:rsidRPr="00B160E5" w:rsidRDefault="00E350A7" w:rsidP="005D10FE">
            <w:pPr>
              <w:jc w:val="center"/>
              <w:rPr>
                <w:color w:val="000000"/>
              </w:rPr>
            </w:pPr>
            <w:r w:rsidRPr="00B160E5">
              <w:rPr>
                <w:color w:val="000000"/>
              </w:rPr>
              <w:t>1</w:t>
            </w:r>
          </w:p>
        </w:tc>
        <w:tc>
          <w:tcPr>
            <w:tcW w:w="1018" w:type="dxa"/>
            <w:vAlign w:val="center"/>
          </w:tcPr>
          <w:p w:rsidR="00E350A7" w:rsidRPr="00B160E5" w:rsidRDefault="00E350A7" w:rsidP="005D10FE">
            <w:pPr>
              <w:jc w:val="center"/>
              <w:rPr>
                <w:color w:val="000000"/>
              </w:rPr>
            </w:pPr>
            <w:r w:rsidRPr="00B160E5">
              <w:rPr>
                <w:color w:val="000000"/>
              </w:rPr>
              <w:t>100</w:t>
            </w:r>
          </w:p>
        </w:tc>
        <w:tc>
          <w:tcPr>
            <w:tcW w:w="709" w:type="dxa"/>
            <w:vAlign w:val="center"/>
          </w:tcPr>
          <w:p w:rsidR="00E350A7" w:rsidRPr="00B160E5" w:rsidRDefault="00E350A7" w:rsidP="005D10FE">
            <w:pPr>
              <w:jc w:val="center"/>
              <w:rPr>
                <w:color w:val="000000"/>
              </w:rPr>
            </w:pPr>
            <w:r w:rsidRPr="00B160E5">
              <w:rPr>
                <w:color w:val="000000"/>
              </w:rPr>
              <w:t>0</w:t>
            </w:r>
          </w:p>
        </w:tc>
        <w:tc>
          <w:tcPr>
            <w:tcW w:w="794" w:type="dxa"/>
            <w:vAlign w:val="center"/>
          </w:tcPr>
          <w:p w:rsidR="00E350A7" w:rsidRPr="00B160E5" w:rsidRDefault="00E350A7" w:rsidP="005D10FE">
            <w:pPr>
              <w:jc w:val="center"/>
              <w:rPr>
                <w:color w:val="000000"/>
              </w:rPr>
            </w:pPr>
            <w:r w:rsidRPr="00B160E5">
              <w:rPr>
                <w:color w:val="000000"/>
              </w:rPr>
              <w:t>0</w:t>
            </w:r>
          </w:p>
        </w:tc>
      </w:tr>
      <w:tr w:rsidR="00E350A7" w:rsidRPr="00B160E5" w:rsidTr="003E3C07">
        <w:trPr>
          <w:jc w:val="center"/>
        </w:trPr>
        <w:tc>
          <w:tcPr>
            <w:tcW w:w="2809" w:type="dxa"/>
          </w:tcPr>
          <w:p w:rsidR="00E350A7" w:rsidRPr="00B160E5" w:rsidRDefault="00E350A7" w:rsidP="005D10FE">
            <w:pPr>
              <w:jc w:val="both"/>
              <w:rPr>
                <w:bCs/>
              </w:rPr>
            </w:pPr>
            <w:r w:rsidRPr="00B160E5">
              <w:rPr>
                <w:color w:val="003300"/>
              </w:rPr>
              <w:t>Куньинский район</w:t>
            </w:r>
          </w:p>
        </w:tc>
        <w:tc>
          <w:tcPr>
            <w:tcW w:w="1134" w:type="dxa"/>
          </w:tcPr>
          <w:p w:rsidR="00E350A7" w:rsidRPr="00B160E5" w:rsidRDefault="00E350A7" w:rsidP="005D10FE">
            <w:pPr>
              <w:jc w:val="center"/>
            </w:pPr>
            <w:r w:rsidRPr="00B160E5">
              <w:t>–</w:t>
            </w:r>
          </w:p>
        </w:tc>
        <w:tc>
          <w:tcPr>
            <w:tcW w:w="1418" w:type="dxa"/>
          </w:tcPr>
          <w:p w:rsidR="00E350A7" w:rsidRPr="00B160E5" w:rsidRDefault="00E350A7" w:rsidP="005D10FE">
            <w:pPr>
              <w:jc w:val="center"/>
            </w:pPr>
            <w:r w:rsidRPr="00B160E5">
              <w:t>–</w:t>
            </w:r>
          </w:p>
        </w:tc>
        <w:tc>
          <w:tcPr>
            <w:tcW w:w="1104" w:type="dxa"/>
          </w:tcPr>
          <w:p w:rsidR="00E350A7" w:rsidRPr="00B160E5" w:rsidRDefault="00E350A7" w:rsidP="005D10FE">
            <w:pPr>
              <w:jc w:val="center"/>
            </w:pPr>
            <w:r w:rsidRPr="00B160E5">
              <w:t>–</w:t>
            </w:r>
          </w:p>
        </w:tc>
        <w:tc>
          <w:tcPr>
            <w:tcW w:w="850" w:type="dxa"/>
          </w:tcPr>
          <w:p w:rsidR="00E350A7" w:rsidRPr="00B160E5" w:rsidRDefault="00E350A7" w:rsidP="005D10FE">
            <w:pPr>
              <w:jc w:val="center"/>
            </w:pPr>
            <w:r w:rsidRPr="00B160E5">
              <w:t>–</w:t>
            </w:r>
          </w:p>
        </w:tc>
        <w:tc>
          <w:tcPr>
            <w:tcW w:w="1023" w:type="dxa"/>
          </w:tcPr>
          <w:p w:rsidR="00E350A7" w:rsidRPr="00B160E5" w:rsidRDefault="00E350A7" w:rsidP="005D10FE">
            <w:pPr>
              <w:jc w:val="center"/>
            </w:pPr>
            <w:r w:rsidRPr="00B160E5">
              <w:t>–</w:t>
            </w:r>
          </w:p>
        </w:tc>
        <w:tc>
          <w:tcPr>
            <w:tcW w:w="850" w:type="dxa"/>
          </w:tcPr>
          <w:p w:rsidR="00E350A7" w:rsidRPr="00B160E5" w:rsidRDefault="00E350A7" w:rsidP="005D10FE">
            <w:pPr>
              <w:jc w:val="center"/>
            </w:pPr>
            <w:r w:rsidRPr="00B160E5">
              <w:t>–</w:t>
            </w:r>
          </w:p>
        </w:tc>
        <w:tc>
          <w:tcPr>
            <w:tcW w:w="709" w:type="dxa"/>
          </w:tcPr>
          <w:p w:rsidR="00E350A7" w:rsidRPr="00B160E5" w:rsidRDefault="00E350A7" w:rsidP="005D10FE">
            <w:pPr>
              <w:jc w:val="center"/>
            </w:pPr>
            <w:r w:rsidRPr="00B160E5">
              <w:t>–</w:t>
            </w:r>
          </w:p>
        </w:tc>
        <w:tc>
          <w:tcPr>
            <w:tcW w:w="1018" w:type="dxa"/>
          </w:tcPr>
          <w:p w:rsidR="00E350A7" w:rsidRPr="00B160E5" w:rsidRDefault="00E350A7" w:rsidP="005D10FE">
            <w:pPr>
              <w:jc w:val="center"/>
            </w:pPr>
            <w:r w:rsidRPr="00B160E5">
              <w:t>–</w:t>
            </w:r>
          </w:p>
        </w:tc>
        <w:tc>
          <w:tcPr>
            <w:tcW w:w="709" w:type="dxa"/>
          </w:tcPr>
          <w:p w:rsidR="00E350A7" w:rsidRPr="00B160E5" w:rsidRDefault="00E350A7" w:rsidP="005D10FE">
            <w:pPr>
              <w:jc w:val="center"/>
            </w:pPr>
            <w:r w:rsidRPr="00B160E5">
              <w:t>–</w:t>
            </w:r>
          </w:p>
        </w:tc>
        <w:tc>
          <w:tcPr>
            <w:tcW w:w="794" w:type="dxa"/>
          </w:tcPr>
          <w:p w:rsidR="00E350A7" w:rsidRPr="00B160E5" w:rsidRDefault="00E350A7" w:rsidP="005D10FE">
            <w:pPr>
              <w:jc w:val="center"/>
            </w:pPr>
            <w:r w:rsidRPr="00B160E5">
              <w:t>–</w:t>
            </w:r>
          </w:p>
        </w:tc>
      </w:tr>
      <w:tr w:rsidR="00E350A7" w:rsidRPr="00B160E5" w:rsidTr="003E3C07">
        <w:trPr>
          <w:jc w:val="center"/>
        </w:trPr>
        <w:tc>
          <w:tcPr>
            <w:tcW w:w="2809" w:type="dxa"/>
          </w:tcPr>
          <w:p w:rsidR="00E350A7" w:rsidRPr="00B160E5" w:rsidRDefault="00E350A7" w:rsidP="005D10FE">
            <w:pPr>
              <w:jc w:val="both"/>
              <w:rPr>
                <w:bCs/>
              </w:rPr>
            </w:pPr>
            <w:r w:rsidRPr="00B160E5">
              <w:rPr>
                <w:color w:val="003300"/>
              </w:rPr>
              <w:t>Локнянский район</w:t>
            </w:r>
          </w:p>
        </w:tc>
        <w:tc>
          <w:tcPr>
            <w:tcW w:w="1134" w:type="dxa"/>
            <w:vAlign w:val="center"/>
          </w:tcPr>
          <w:p w:rsidR="00E350A7" w:rsidRPr="00B160E5" w:rsidRDefault="00E350A7" w:rsidP="005D10FE">
            <w:pPr>
              <w:jc w:val="center"/>
              <w:rPr>
                <w:color w:val="000000"/>
              </w:rPr>
            </w:pPr>
            <w:r w:rsidRPr="00B160E5">
              <w:rPr>
                <w:color w:val="000000"/>
              </w:rPr>
              <w:t>6</w:t>
            </w:r>
          </w:p>
        </w:tc>
        <w:tc>
          <w:tcPr>
            <w:tcW w:w="1418" w:type="dxa"/>
            <w:vAlign w:val="center"/>
          </w:tcPr>
          <w:p w:rsidR="00E350A7" w:rsidRPr="00B160E5" w:rsidRDefault="00E350A7" w:rsidP="005D10FE">
            <w:pPr>
              <w:jc w:val="center"/>
              <w:rPr>
                <w:color w:val="000000"/>
              </w:rPr>
            </w:pPr>
            <w:r w:rsidRPr="00B160E5">
              <w:rPr>
                <w:color w:val="000000"/>
              </w:rPr>
              <w:t>0</w:t>
            </w:r>
          </w:p>
        </w:tc>
        <w:tc>
          <w:tcPr>
            <w:tcW w:w="1104" w:type="dxa"/>
            <w:vAlign w:val="center"/>
          </w:tcPr>
          <w:p w:rsidR="00E350A7" w:rsidRPr="00B160E5" w:rsidRDefault="00E350A7" w:rsidP="005D10FE">
            <w:pPr>
              <w:jc w:val="center"/>
              <w:rPr>
                <w:color w:val="000000"/>
              </w:rPr>
            </w:pPr>
            <w:r w:rsidRPr="00B160E5">
              <w:rPr>
                <w:color w:val="000000"/>
              </w:rPr>
              <w:t>0</w:t>
            </w:r>
          </w:p>
        </w:tc>
        <w:tc>
          <w:tcPr>
            <w:tcW w:w="850" w:type="dxa"/>
            <w:vAlign w:val="center"/>
          </w:tcPr>
          <w:p w:rsidR="00E350A7" w:rsidRPr="00B160E5" w:rsidRDefault="00E350A7" w:rsidP="005D10FE">
            <w:pPr>
              <w:jc w:val="center"/>
              <w:rPr>
                <w:color w:val="000000"/>
              </w:rPr>
            </w:pPr>
            <w:r w:rsidRPr="00B160E5">
              <w:rPr>
                <w:color w:val="000000"/>
              </w:rPr>
              <w:t>0</w:t>
            </w:r>
          </w:p>
        </w:tc>
        <w:tc>
          <w:tcPr>
            <w:tcW w:w="1023" w:type="dxa"/>
            <w:vAlign w:val="center"/>
          </w:tcPr>
          <w:p w:rsidR="00E350A7" w:rsidRPr="00B160E5" w:rsidRDefault="00E350A7" w:rsidP="005D10FE">
            <w:pPr>
              <w:jc w:val="center"/>
              <w:rPr>
                <w:color w:val="000000"/>
              </w:rPr>
            </w:pPr>
            <w:r w:rsidRPr="00B160E5">
              <w:rPr>
                <w:color w:val="000000"/>
              </w:rPr>
              <w:t>3</w:t>
            </w:r>
          </w:p>
        </w:tc>
        <w:tc>
          <w:tcPr>
            <w:tcW w:w="850" w:type="dxa"/>
            <w:vAlign w:val="center"/>
          </w:tcPr>
          <w:p w:rsidR="00E350A7" w:rsidRPr="00B160E5" w:rsidRDefault="00E350A7" w:rsidP="005D10FE">
            <w:pPr>
              <w:jc w:val="center"/>
              <w:rPr>
                <w:color w:val="000000"/>
              </w:rPr>
            </w:pPr>
            <w:r w:rsidRPr="00B160E5">
              <w:rPr>
                <w:color w:val="000000"/>
              </w:rPr>
              <w:t>50,00</w:t>
            </w:r>
          </w:p>
        </w:tc>
        <w:tc>
          <w:tcPr>
            <w:tcW w:w="709" w:type="dxa"/>
            <w:vAlign w:val="center"/>
          </w:tcPr>
          <w:p w:rsidR="00E350A7" w:rsidRPr="00B160E5" w:rsidRDefault="00E350A7" w:rsidP="005D10FE">
            <w:pPr>
              <w:jc w:val="center"/>
              <w:rPr>
                <w:color w:val="000000"/>
              </w:rPr>
            </w:pPr>
            <w:r w:rsidRPr="00B160E5">
              <w:rPr>
                <w:color w:val="000000"/>
              </w:rPr>
              <w:t>1</w:t>
            </w:r>
          </w:p>
        </w:tc>
        <w:tc>
          <w:tcPr>
            <w:tcW w:w="1018" w:type="dxa"/>
            <w:vAlign w:val="center"/>
          </w:tcPr>
          <w:p w:rsidR="00E350A7" w:rsidRPr="00B160E5" w:rsidRDefault="00E350A7" w:rsidP="005D10FE">
            <w:pPr>
              <w:jc w:val="center"/>
              <w:rPr>
                <w:color w:val="000000"/>
              </w:rPr>
            </w:pPr>
            <w:r w:rsidRPr="00B160E5">
              <w:rPr>
                <w:color w:val="000000"/>
              </w:rPr>
              <w:t>16,67</w:t>
            </w:r>
          </w:p>
        </w:tc>
        <w:tc>
          <w:tcPr>
            <w:tcW w:w="709" w:type="dxa"/>
            <w:vAlign w:val="center"/>
          </w:tcPr>
          <w:p w:rsidR="00E350A7" w:rsidRPr="00B160E5" w:rsidRDefault="00E350A7" w:rsidP="005D10FE">
            <w:pPr>
              <w:jc w:val="center"/>
              <w:rPr>
                <w:color w:val="000000"/>
              </w:rPr>
            </w:pPr>
            <w:r w:rsidRPr="00B160E5">
              <w:rPr>
                <w:color w:val="000000"/>
              </w:rPr>
              <w:t>2</w:t>
            </w:r>
          </w:p>
        </w:tc>
        <w:tc>
          <w:tcPr>
            <w:tcW w:w="794" w:type="dxa"/>
            <w:vAlign w:val="center"/>
          </w:tcPr>
          <w:p w:rsidR="00E350A7" w:rsidRPr="00B160E5" w:rsidRDefault="00E350A7" w:rsidP="005D10FE">
            <w:pPr>
              <w:jc w:val="center"/>
              <w:rPr>
                <w:color w:val="000000"/>
              </w:rPr>
            </w:pPr>
            <w:r w:rsidRPr="00B160E5">
              <w:rPr>
                <w:color w:val="000000"/>
              </w:rPr>
              <w:t>33,33</w:t>
            </w:r>
          </w:p>
        </w:tc>
      </w:tr>
      <w:tr w:rsidR="00E350A7" w:rsidRPr="00B160E5" w:rsidTr="003E3C07">
        <w:trPr>
          <w:jc w:val="center"/>
        </w:trPr>
        <w:tc>
          <w:tcPr>
            <w:tcW w:w="2809" w:type="dxa"/>
          </w:tcPr>
          <w:p w:rsidR="00E350A7" w:rsidRPr="00B160E5" w:rsidRDefault="00E350A7" w:rsidP="005D10FE">
            <w:pPr>
              <w:jc w:val="both"/>
              <w:rPr>
                <w:bCs/>
              </w:rPr>
            </w:pPr>
            <w:r w:rsidRPr="00B160E5">
              <w:rPr>
                <w:color w:val="003300"/>
              </w:rPr>
              <w:t>Невельский район</w:t>
            </w:r>
          </w:p>
        </w:tc>
        <w:tc>
          <w:tcPr>
            <w:tcW w:w="1134" w:type="dxa"/>
            <w:vAlign w:val="center"/>
          </w:tcPr>
          <w:p w:rsidR="00E350A7" w:rsidRPr="00B160E5" w:rsidRDefault="00E350A7" w:rsidP="005D10FE">
            <w:pPr>
              <w:jc w:val="center"/>
              <w:rPr>
                <w:color w:val="000000"/>
              </w:rPr>
            </w:pPr>
            <w:r w:rsidRPr="00B160E5">
              <w:rPr>
                <w:color w:val="000000"/>
              </w:rPr>
              <w:t>4</w:t>
            </w:r>
          </w:p>
        </w:tc>
        <w:tc>
          <w:tcPr>
            <w:tcW w:w="1418" w:type="dxa"/>
            <w:vAlign w:val="center"/>
          </w:tcPr>
          <w:p w:rsidR="00E350A7" w:rsidRPr="00B160E5" w:rsidRDefault="00E350A7" w:rsidP="005D10FE">
            <w:pPr>
              <w:jc w:val="center"/>
              <w:rPr>
                <w:color w:val="000000"/>
              </w:rPr>
            </w:pPr>
            <w:r w:rsidRPr="00B160E5">
              <w:rPr>
                <w:color w:val="000000"/>
              </w:rPr>
              <w:t>0</w:t>
            </w:r>
          </w:p>
        </w:tc>
        <w:tc>
          <w:tcPr>
            <w:tcW w:w="1104" w:type="dxa"/>
            <w:vAlign w:val="center"/>
          </w:tcPr>
          <w:p w:rsidR="00E350A7" w:rsidRPr="00B160E5" w:rsidRDefault="00E350A7" w:rsidP="005D10FE">
            <w:pPr>
              <w:jc w:val="center"/>
              <w:rPr>
                <w:color w:val="000000"/>
              </w:rPr>
            </w:pPr>
            <w:r w:rsidRPr="00B160E5">
              <w:rPr>
                <w:color w:val="000000"/>
              </w:rPr>
              <w:t>0</w:t>
            </w:r>
          </w:p>
        </w:tc>
        <w:tc>
          <w:tcPr>
            <w:tcW w:w="850" w:type="dxa"/>
            <w:vAlign w:val="center"/>
          </w:tcPr>
          <w:p w:rsidR="00E350A7" w:rsidRPr="00B160E5" w:rsidRDefault="00E350A7" w:rsidP="005D10FE">
            <w:pPr>
              <w:jc w:val="center"/>
              <w:rPr>
                <w:color w:val="000000"/>
              </w:rPr>
            </w:pPr>
            <w:r w:rsidRPr="00B160E5">
              <w:rPr>
                <w:color w:val="000000"/>
              </w:rPr>
              <w:t>0</w:t>
            </w:r>
          </w:p>
        </w:tc>
        <w:tc>
          <w:tcPr>
            <w:tcW w:w="1023" w:type="dxa"/>
            <w:vAlign w:val="center"/>
          </w:tcPr>
          <w:p w:rsidR="00E350A7" w:rsidRPr="00B160E5" w:rsidRDefault="00E350A7" w:rsidP="005D10FE">
            <w:pPr>
              <w:jc w:val="center"/>
              <w:rPr>
                <w:color w:val="000000"/>
              </w:rPr>
            </w:pPr>
            <w:r w:rsidRPr="00B160E5">
              <w:rPr>
                <w:color w:val="000000"/>
              </w:rPr>
              <w:t>2</w:t>
            </w:r>
          </w:p>
        </w:tc>
        <w:tc>
          <w:tcPr>
            <w:tcW w:w="850" w:type="dxa"/>
            <w:vAlign w:val="center"/>
          </w:tcPr>
          <w:p w:rsidR="00E350A7" w:rsidRPr="00B160E5" w:rsidRDefault="00E350A7" w:rsidP="005D10FE">
            <w:pPr>
              <w:jc w:val="center"/>
              <w:rPr>
                <w:color w:val="000000"/>
              </w:rPr>
            </w:pPr>
            <w:r w:rsidRPr="00B160E5">
              <w:rPr>
                <w:color w:val="000000"/>
              </w:rPr>
              <w:t>50,00</w:t>
            </w:r>
          </w:p>
        </w:tc>
        <w:tc>
          <w:tcPr>
            <w:tcW w:w="709" w:type="dxa"/>
            <w:vAlign w:val="center"/>
          </w:tcPr>
          <w:p w:rsidR="00E350A7" w:rsidRPr="00B160E5" w:rsidRDefault="00E350A7" w:rsidP="005D10FE">
            <w:pPr>
              <w:jc w:val="center"/>
              <w:rPr>
                <w:color w:val="000000"/>
              </w:rPr>
            </w:pPr>
            <w:r w:rsidRPr="00B160E5">
              <w:rPr>
                <w:color w:val="000000"/>
              </w:rPr>
              <w:t>1</w:t>
            </w:r>
          </w:p>
        </w:tc>
        <w:tc>
          <w:tcPr>
            <w:tcW w:w="1018" w:type="dxa"/>
            <w:vAlign w:val="center"/>
          </w:tcPr>
          <w:p w:rsidR="00E350A7" w:rsidRPr="00B160E5" w:rsidRDefault="00E350A7" w:rsidP="005D10FE">
            <w:pPr>
              <w:jc w:val="center"/>
              <w:rPr>
                <w:color w:val="000000"/>
              </w:rPr>
            </w:pPr>
            <w:r w:rsidRPr="00B160E5">
              <w:rPr>
                <w:color w:val="000000"/>
              </w:rPr>
              <w:t>25,00</w:t>
            </w:r>
          </w:p>
        </w:tc>
        <w:tc>
          <w:tcPr>
            <w:tcW w:w="709" w:type="dxa"/>
            <w:vAlign w:val="center"/>
          </w:tcPr>
          <w:p w:rsidR="00E350A7" w:rsidRPr="00B160E5" w:rsidRDefault="00E350A7" w:rsidP="005D10FE">
            <w:pPr>
              <w:jc w:val="center"/>
              <w:rPr>
                <w:color w:val="000000"/>
              </w:rPr>
            </w:pPr>
            <w:r w:rsidRPr="00B160E5">
              <w:rPr>
                <w:color w:val="000000"/>
              </w:rPr>
              <w:t>1</w:t>
            </w:r>
          </w:p>
        </w:tc>
        <w:tc>
          <w:tcPr>
            <w:tcW w:w="794" w:type="dxa"/>
            <w:vAlign w:val="center"/>
          </w:tcPr>
          <w:p w:rsidR="00E350A7" w:rsidRPr="00B160E5" w:rsidRDefault="00E350A7" w:rsidP="005D10FE">
            <w:pPr>
              <w:jc w:val="center"/>
              <w:rPr>
                <w:color w:val="000000"/>
              </w:rPr>
            </w:pPr>
            <w:r w:rsidRPr="00B160E5">
              <w:rPr>
                <w:color w:val="000000"/>
              </w:rPr>
              <w:t>25,00</w:t>
            </w:r>
          </w:p>
        </w:tc>
      </w:tr>
      <w:tr w:rsidR="00E350A7" w:rsidRPr="00B160E5" w:rsidTr="003E3C07">
        <w:trPr>
          <w:jc w:val="center"/>
        </w:trPr>
        <w:tc>
          <w:tcPr>
            <w:tcW w:w="2809" w:type="dxa"/>
          </w:tcPr>
          <w:p w:rsidR="00E350A7" w:rsidRPr="00B160E5" w:rsidRDefault="00E350A7" w:rsidP="005D10FE">
            <w:pPr>
              <w:jc w:val="both"/>
              <w:rPr>
                <w:bCs/>
              </w:rPr>
            </w:pPr>
            <w:r w:rsidRPr="00B160E5">
              <w:rPr>
                <w:color w:val="003300"/>
              </w:rPr>
              <w:t>Новоржевский район</w:t>
            </w:r>
          </w:p>
        </w:tc>
        <w:tc>
          <w:tcPr>
            <w:tcW w:w="1134" w:type="dxa"/>
            <w:vAlign w:val="center"/>
          </w:tcPr>
          <w:p w:rsidR="00E350A7" w:rsidRPr="00B160E5" w:rsidRDefault="00E350A7" w:rsidP="005D10FE">
            <w:pPr>
              <w:jc w:val="center"/>
              <w:rPr>
                <w:color w:val="000000"/>
              </w:rPr>
            </w:pPr>
            <w:r w:rsidRPr="00B160E5">
              <w:rPr>
                <w:color w:val="000000"/>
              </w:rPr>
              <w:t>5</w:t>
            </w:r>
          </w:p>
        </w:tc>
        <w:tc>
          <w:tcPr>
            <w:tcW w:w="1418" w:type="dxa"/>
            <w:vAlign w:val="center"/>
          </w:tcPr>
          <w:p w:rsidR="00E350A7" w:rsidRPr="00B160E5" w:rsidRDefault="00E350A7" w:rsidP="005D10FE">
            <w:pPr>
              <w:jc w:val="center"/>
              <w:rPr>
                <w:color w:val="000000"/>
              </w:rPr>
            </w:pPr>
            <w:r w:rsidRPr="00B160E5">
              <w:rPr>
                <w:color w:val="000000"/>
              </w:rPr>
              <w:t>0</w:t>
            </w:r>
          </w:p>
        </w:tc>
        <w:tc>
          <w:tcPr>
            <w:tcW w:w="1104" w:type="dxa"/>
            <w:vAlign w:val="center"/>
          </w:tcPr>
          <w:p w:rsidR="00E350A7" w:rsidRPr="00B160E5" w:rsidRDefault="00E350A7" w:rsidP="005D10FE">
            <w:pPr>
              <w:jc w:val="center"/>
              <w:rPr>
                <w:color w:val="000000"/>
              </w:rPr>
            </w:pPr>
            <w:r w:rsidRPr="00B160E5">
              <w:rPr>
                <w:color w:val="000000"/>
              </w:rPr>
              <w:t>0</w:t>
            </w:r>
          </w:p>
        </w:tc>
        <w:tc>
          <w:tcPr>
            <w:tcW w:w="850" w:type="dxa"/>
            <w:vAlign w:val="center"/>
          </w:tcPr>
          <w:p w:rsidR="00E350A7" w:rsidRPr="00B160E5" w:rsidRDefault="00E350A7" w:rsidP="005D10FE">
            <w:pPr>
              <w:jc w:val="center"/>
              <w:rPr>
                <w:color w:val="000000"/>
              </w:rPr>
            </w:pPr>
            <w:r w:rsidRPr="00B160E5">
              <w:rPr>
                <w:color w:val="000000"/>
              </w:rPr>
              <w:t>0</w:t>
            </w:r>
          </w:p>
        </w:tc>
        <w:tc>
          <w:tcPr>
            <w:tcW w:w="1023" w:type="dxa"/>
            <w:vAlign w:val="center"/>
          </w:tcPr>
          <w:p w:rsidR="00E350A7" w:rsidRPr="00B160E5" w:rsidRDefault="00E350A7" w:rsidP="005D10FE">
            <w:pPr>
              <w:jc w:val="center"/>
              <w:rPr>
                <w:color w:val="000000"/>
              </w:rPr>
            </w:pPr>
            <w:r w:rsidRPr="00B160E5">
              <w:rPr>
                <w:color w:val="000000"/>
              </w:rPr>
              <w:t>0</w:t>
            </w:r>
          </w:p>
        </w:tc>
        <w:tc>
          <w:tcPr>
            <w:tcW w:w="850" w:type="dxa"/>
            <w:vAlign w:val="center"/>
          </w:tcPr>
          <w:p w:rsidR="00E350A7" w:rsidRPr="00B160E5" w:rsidRDefault="00E350A7" w:rsidP="005D10FE">
            <w:pPr>
              <w:jc w:val="center"/>
              <w:rPr>
                <w:color w:val="000000"/>
              </w:rPr>
            </w:pPr>
            <w:r w:rsidRPr="00B160E5">
              <w:rPr>
                <w:color w:val="000000"/>
              </w:rPr>
              <w:t>0</w:t>
            </w:r>
          </w:p>
        </w:tc>
        <w:tc>
          <w:tcPr>
            <w:tcW w:w="709" w:type="dxa"/>
            <w:vAlign w:val="center"/>
          </w:tcPr>
          <w:p w:rsidR="00E350A7" w:rsidRPr="00B160E5" w:rsidRDefault="00E350A7" w:rsidP="005D10FE">
            <w:pPr>
              <w:jc w:val="center"/>
              <w:rPr>
                <w:color w:val="000000"/>
              </w:rPr>
            </w:pPr>
            <w:r w:rsidRPr="00B160E5">
              <w:rPr>
                <w:color w:val="000000"/>
              </w:rPr>
              <w:t>0</w:t>
            </w:r>
          </w:p>
        </w:tc>
        <w:tc>
          <w:tcPr>
            <w:tcW w:w="1018" w:type="dxa"/>
            <w:vAlign w:val="center"/>
          </w:tcPr>
          <w:p w:rsidR="00E350A7" w:rsidRPr="00B160E5" w:rsidRDefault="00E350A7" w:rsidP="005D10FE">
            <w:pPr>
              <w:jc w:val="center"/>
              <w:rPr>
                <w:color w:val="000000"/>
              </w:rPr>
            </w:pPr>
            <w:r w:rsidRPr="00B160E5">
              <w:rPr>
                <w:color w:val="000000"/>
              </w:rPr>
              <w:t>0</w:t>
            </w:r>
          </w:p>
        </w:tc>
        <w:tc>
          <w:tcPr>
            <w:tcW w:w="709" w:type="dxa"/>
            <w:vAlign w:val="center"/>
          </w:tcPr>
          <w:p w:rsidR="00E350A7" w:rsidRPr="00B160E5" w:rsidRDefault="00E350A7" w:rsidP="005D10FE">
            <w:pPr>
              <w:jc w:val="center"/>
              <w:rPr>
                <w:color w:val="000000"/>
              </w:rPr>
            </w:pPr>
            <w:r w:rsidRPr="00B160E5">
              <w:rPr>
                <w:color w:val="000000"/>
              </w:rPr>
              <w:t>5</w:t>
            </w:r>
          </w:p>
        </w:tc>
        <w:tc>
          <w:tcPr>
            <w:tcW w:w="794" w:type="dxa"/>
            <w:vAlign w:val="center"/>
          </w:tcPr>
          <w:p w:rsidR="00E350A7" w:rsidRPr="00B160E5" w:rsidRDefault="00E350A7" w:rsidP="005D10FE">
            <w:pPr>
              <w:jc w:val="center"/>
              <w:rPr>
                <w:color w:val="000000"/>
              </w:rPr>
            </w:pPr>
            <w:r w:rsidRPr="00B160E5">
              <w:rPr>
                <w:color w:val="000000"/>
              </w:rPr>
              <w:t>100</w:t>
            </w:r>
          </w:p>
        </w:tc>
      </w:tr>
      <w:tr w:rsidR="00E350A7" w:rsidRPr="00B160E5" w:rsidTr="003E3C07">
        <w:trPr>
          <w:jc w:val="center"/>
        </w:trPr>
        <w:tc>
          <w:tcPr>
            <w:tcW w:w="2809" w:type="dxa"/>
          </w:tcPr>
          <w:p w:rsidR="00E350A7" w:rsidRPr="00B160E5" w:rsidRDefault="00E350A7" w:rsidP="005D10FE">
            <w:pPr>
              <w:jc w:val="both"/>
              <w:rPr>
                <w:bCs/>
              </w:rPr>
            </w:pPr>
            <w:r w:rsidRPr="00B160E5">
              <w:rPr>
                <w:color w:val="003300"/>
              </w:rPr>
              <w:t>Новосокольнический район</w:t>
            </w:r>
          </w:p>
        </w:tc>
        <w:tc>
          <w:tcPr>
            <w:tcW w:w="1134" w:type="dxa"/>
            <w:vAlign w:val="center"/>
          </w:tcPr>
          <w:p w:rsidR="00E350A7" w:rsidRPr="00B160E5" w:rsidRDefault="00E350A7" w:rsidP="005D10FE">
            <w:pPr>
              <w:jc w:val="center"/>
              <w:rPr>
                <w:color w:val="000000"/>
              </w:rPr>
            </w:pPr>
            <w:r w:rsidRPr="00B160E5">
              <w:rPr>
                <w:color w:val="000000"/>
              </w:rPr>
              <w:t>9</w:t>
            </w:r>
          </w:p>
        </w:tc>
        <w:tc>
          <w:tcPr>
            <w:tcW w:w="1418" w:type="dxa"/>
            <w:vAlign w:val="center"/>
          </w:tcPr>
          <w:p w:rsidR="00E350A7" w:rsidRPr="00B160E5" w:rsidRDefault="00E350A7" w:rsidP="005D10FE">
            <w:pPr>
              <w:jc w:val="center"/>
              <w:rPr>
                <w:color w:val="000000"/>
              </w:rPr>
            </w:pPr>
            <w:r w:rsidRPr="00B160E5">
              <w:rPr>
                <w:color w:val="000000"/>
              </w:rPr>
              <w:t>0</w:t>
            </w:r>
          </w:p>
        </w:tc>
        <w:tc>
          <w:tcPr>
            <w:tcW w:w="1104" w:type="dxa"/>
            <w:vAlign w:val="center"/>
          </w:tcPr>
          <w:p w:rsidR="00E350A7" w:rsidRPr="00B160E5" w:rsidRDefault="00E350A7" w:rsidP="005D10FE">
            <w:pPr>
              <w:jc w:val="center"/>
              <w:rPr>
                <w:color w:val="000000"/>
              </w:rPr>
            </w:pPr>
            <w:r w:rsidRPr="00B160E5">
              <w:rPr>
                <w:color w:val="000000"/>
              </w:rPr>
              <w:t>0</w:t>
            </w:r>
          </w:p>
        </w:tc>
        <w:tc>
          <w:tcPr>
            <w:tcW w:w="850" w:type="dxa"/>
            <w:vAlign w:val="center"/>
          </w:tcPr>
          <w:p w:rsidR="00E350A7" w:rsidRPr="00B160E5" w:rsidRDefault="00E350A7" w:rsidP="005D10FE">
            <w:pPr>
              <w:jc w:val="center"/>
              <w:rPr>
                <w:color w:val="000000"/>
              </w:rPr>
            </w:pPr>
            <w:r w:rsidRPr="00B160E5">
              <w:rPr>
                <w:color w:val="000000"/>
              </w:rPr>
              <w:t>0</w:t>
            </w:r>
          </w:p>
        </w:tc>
        <w:tc>
          <w:tcPr>
            <w:tcW w:w="1023" w:type="dxa"/>
            <w:vAlign w:val="center"/>
          </w:tcPr>
          <w:p w:rsidR="00E350A7" w:rsidRPr="00B160E5" w:rsidRDefault="00E350A7" w:rsidP="005D10FE">
            <w:pPr>
              <w:jc w:val="center"/>
              <w:rPr>
                <w:color w:val="000000"/>
              </w:rPr>
            </w:pPr>
            <w:r w:rsidRPr="00B160E5">
              <w:rPr>
                <w:color w:val="000000"/>
              </w:rPr>
              <w:t>6</w:t>
            </w:r>
          </w:p>
        </w:tc>
        <w:tc>
          <w:tcPr>
            <w:tcW w:w="850" w:type="dxa"/>
            <w:vAlign w:val="center"/>
          </w:tcPr>
          <w:p w:rsidR="00E350A7" w:rsidRPr="00B160E5" w:rsidRDefault="00E350A7" w:rsidP="005D10FE">
            <w:pPr>
              <w:jc w:val="center"/>
              <w:rPr>
                <w:color w:val="000000"/>
              </w:rPr>
            </w:pPr>
            <w:r w:rsidRPr="00B160E5">
              <w:rPr>
                <w:color w:val="000000"/>
              </w:rPr>
              <w:t>66,67</w:t>
            </w:r>
          </w:p>
        </w:tc>
        <w:tc>
          <w:tcPr>
            <w:tcW w:w="709" w:type="dxa"/>
            <w:vAlign w:val="center"/>
          </w:tcPr>
          <w:p w:rsidR="00E350A7" w:rsidRPr="00B160E5" w:rsidRDefault="00E350A7" w:rsidP="005D10FE">
            <w:pPr>
              <w:jc w:val="center"/>
              <w:rPr>
                <w:color w:val="000000"/>
              </w:rPr>
            </w:pPr>
            <w:r w:rsidRPr="00B160E5">
              <w:rPr>
                <w:color w:val="000000"/>
              </w:rPr>
              <w:t>3</w:t>
            </w:r>
          </w:p>
        </w:tc>
        <w:tc>
          <w:tcPr>
            <w:tcW w:w="1018" w:type="dxa"/>
            <w:vAlign w:val="center"/>
          </w:tcPr>
          <w:p w:rsidR="00E350A7" w:rsidRPr="00B160E5" w:rsidRDefault="00E350A7" w:rsidP="005D10FE">
            <w:pPr>
              <w:jc w:val="center"/>
              <w:rPr>
                <w:color w:val="000000"/>
              </w:rPr>
            </w:pPr>
            <w:r w:rsidRPr="00B160E5">
              <w:rPr>
                <w:color w:val="000000"/>
              </w:rPr>
              <w:t>33,33</w:t>
            </w:r>
          </w:p>
        </w:tc>
        <w:tc>
          <w:tcPr>
            <w:tcW w:w="709" w:type="dxa"/>
            <w:vAlign w:val="center"/>
          </w:tcPr>
          <w:p w:rsidR="00E350A7" w:rsidRPr="00B160E5" w:rsidRDefault="00E350A7" w:rsidP="005D10FE">
            <w:pPr>
              <w:jc w:val="center"/>
              <w:rPr>
                <w:color w:val="000000"/>
              </w:rPr>
            </w:pPr>
            <w:r w:rsidRPr="00B160E5">
              <w:rPr>
                <w:color w:val="000000"/>
              </w:rPr>
              <w:t>0</w:t>
            </w:r>
          </w:p>
        </w:tc>
        <w:tc>
          <w:tcPr>
            <w:tcW w:w="794" w:type="dxa"/>
            <w:vAlign w:val="center"/>
          </w:tcPr>
          <w:p w:rsidR="00E350A7" w:rsidRPr="00B160E5" w:rsidRDefault="00E350A7" w:rsidP="005D10FE">
            <w:pPr>
              <w:jc w:val="center"/>
              <w:rPr>
                <w:color w:val="000000"/>
              </w:rPr>
            </w:pPr>
            <w:r w:rsidRPr="00B160E5">
              <w:rPr>
                <w:color w:val="000000"/>
              </w:rPr>
              <w:t>0</w:t>
            </w:r>
          </w:p>
        </w:tc>
      </w:tr>
      <w:tr w:rsidR="00E350A7" w:rsidRPr="00B160E5" w:rsidTr="003E3C07">
        <w:trPr>
          <w:jc w:val="center"/>
        </w:trPr>
        <w:tc>
          <w:tcPr>
            <w:tcW w:w="2809" w:type="dxa"/>
          </w:tcPr>
          <w:p w:rsidR="00E350A7" w:rsidRPr="00B160E5" w:rsidRDefault="00E350A7" w:rsidP="005D10FE">
            <w:pPr>
              <w:jc w:val="both"/>
              <w:rPr>
                <w:bCs/>
              </w:rPr>
            </w:pPr>
            <w:r w:rsidRPr="00B160E5">
              <w:rPr>
                <w:color w:val="003300"/>
              </w:rPr>
              <w:t>Опочецкий район</w:t>
            </w:r>
          </w:p>
        </w:tc>
        <w:tc>
          <w:tcPr>
            <w:tcW w:w="1134" w:type="dxa"/>
            <w:vAlign w:val="center"/>
          </w:tcPr>
          <w:p w:rsidR="00E350A7" w:rsidRPr="00B160E5" w:rsidRDefault="00E350A7" w:rsidP="005D10FE">
            <w:pPr>
              <w:jc w:val="center"/>
              <w:rPr>
                <w:color w:val="000000"/>
              </w:rPr>
            </w:pPr>
            <w:r w:rsidRPr="00B160E5">
              <w:rPr>
                <w:color w:val="000000"/>
              </w:rPr>
              <w:t>4</w:t>
            </w:r>
          </w:p>
        </w:tc>
        <w:tc>
          <w:tcPr>
            <w:tcW w:w="1418" w:type="dxa"/>
            <w:vAlign w:val="center"/>
          </w:tcPr>
          <w:p w:rsidR="00E350A7" w:rsidRPr="00B160E5" w:rsidRDefault="00E350A7" w:rsidP="005D10FE">
            <w:pPr>
              <w:jc w:val="center"/>
              <w:rPr>
                <w:color w:val="000000"/>
              </w:rPr>
            </w:pPr>
            <w:r w:rsidRPr="00B160E5">
              <w:rPr>
                <w:color w:val="000000"/>
              </w:rPr>
              <w:t>0</w:t>
            </w:r>
          </w:p>
        </w:tc>
        <w:tc>
          <w:tcPr>
            <w:tcW w:w="1104" w:type="dxa"/>
            <w:vAlign w:val="center"/>
          </w:tcPr>
          <w:p w:rsidR="00E350A7" w:rsidRPr="00B160E5" w:rsidRDefault="00E350A7" w:rsidP="005D10FE">
            <w:pPr>
              <w:jc w:val="center"/>
              <w:rPr>
                <w:color w:val="000000"/>
              </w:rPr>
            </w:pPr>
            <w:r w:rsidRPr="00B160E5">
              <w:rPr>
                <w:color w:val="000000"/>
              </w:rPr>
              <w:t>0</w:t>
            </w:r>
          </w:p>
        </w:tc>
        <w:tc>
          <w:tcPr>
            <w:tcW w:w="850" w:type="dxa"/>
            <w:vAlign w:val="center"/>
          </w:tcPr>
          <w:p w:rsidR="00E350A7" w:rsidRPr="00B160E5" w:rsidRDefault="00E350A7" w:rsidP="005D10FE">
            <w:pPr>
              <w:jc w:val="center"/>
              <w:rPr>
                <w:color w:val="000000"/>
              </w:rPr>
            </w:pPr>
            <w:r w:rsidRPr="00B160E5">
              <w:rPr>
                <w:color w:val="000000"/>
              </w:rPr>
              <w:t>0</w:t>
            </w:r>
          </w:p>
        </w:tc>
        <w:tc>
          <w:tcPr>
            <w:tcW w:w="1023" w:type="dxa"/>
            <w:vAlign w:val="center"/>
          </w:tcPr>
          <w:p w:rsidR="00E350A7" w:rsidRPr="00B160E5" w:rsidRDefault="00E350A7" w:rsidP="005D10FE">
            <w:pPr>
              <w:jc w:val="center"/>
              <w:rPr>
                <w:color w:val="000000"/>
              </w:rPr>
            </w:pPr>
            <w:r w:rsidRPr="00B160E5">
              <w:rPr>
                <w:color w:val="000000"/>
              </w:rPr>
              <w:t>2</w:t>
            </w:r>
          </w:p>
        </w:tc>
        <w:tc>
          <w:tcPr>
            <w:tcW w:w="850" w:type="dxa"/>
            <w:vAlign w:val="center"/>
          </w:tcPr>
          <w:p w:rsidR="00E350A7" w:rsidRPr="00B160E5" w:rsidRDefault="00E350A7" w:rsidP="005D10FE">
            <w:pPr>
              <w:jc w:val="center"/>
              <w:rPr>
                <w:color w:val="000000"/>
              </w:rPr>
            </w:pPr>
            <w:r w:rsidRPr="00B160E5">
              <w:rPr>
                <w:color w:val="000000"/>
              </w:rPr>
              <w:t>50,00</w:t>
            </w:r>
          </w:p>
        </w:tc>
        <w:tc>
          <w:tcPr>
            <w:tcW w:w="709" w:type="dxa"/>
            <w:vAlign w:val="center"/>
          </w:tcPr>
          <w:p w:rsidR="00E350A7" w:rsidRPr="00B160E5" w:rsidRDefault="00E350A7" w:rsidP="005D10FE">
            <w:pPr>
              <w:jc w:val="center"/>
              <w:rPr>
                <w:color w:val="000000"/>
              </w:rPr>
            </w:pPr>
            <w:r w:rsidRPr="00B160E5">
              <w:rPr>
                <w:color w:val="000000"/>
              </w:rPr>
              <w:t>1</w:t>
            </w:r>
          </w:p>
        </w:tc>
        <w:tc>
          <w:tcPr>
            <w:tcW w:w="1018" w:type="dxa"/>
            <w:vAlign w:val="center"/>
          </w:tcPr>
          <w:p w:rsidR="00E350A7" w:rsidRPr="00B160E5" w:rsidRDefault="00E350A7" w:rsidP="005D10FE">
            <w:pPr>
              <w:jc w:val="center"/>
              <w:rPr>
                <w:color w:val="000000"/>
              </w:rPr>
            </w:pPr>
            <w:r w:rsidRPr="00B160E5">
              <w:rPr>
                <w:color w:val="000000"/>
              </w:rPr>
              <w:t>25,00</w:t>
            </w:r>
          </w:p>
        </w:tc>
        <w:tc>
          <w:tcPr>
            <w:tcW w:w="709" w:type="dxa"/>
            <w:vAlign w:val="center"/>
          </w:tcPr>
          <w:p w:rsidR="00E350A7" w:rsidRPr="00B160E5" w:rsidRDefault="00E350A7" w:rsidP="005D10FE">
            <w:pPr>
              <w:jc w:val="center"/>
              <w:rPr>
                <w:color w:val="000000"/>
              </w:rPr>
            </w:pPr>
            <w:r w:rsidRPr="00B160E5">
              <w:rPr>
                <w:color w:val="000000"/>
              </w:rPr>
              <w:t>1</w:t>
            </w:r>
          </w:p>
        </w:tc>
        <w:tc>
          <w:tcPr>
            <w:tcW w:w="794" w:type="dxa"/>
            <w:vAlign w:val="center"/>
          </w:tcPr>
          <w:p w:rsidR="00E350A7" w:rsidRPr="00B160E5" w:rsidRDefault="00E350A7" w:rsidP="005D10FE">
            <w:pPr>
              <w:jc w:val="center"/>
              <w:rPr>
                <w:color w:val="000000"/>
              </w:rPr>
            </w:pPr>
            <w:r w:rsidRPr="00B160E5">
              <w:rPr>
                <w:color w:val="000000"/>
              </w:rPr>
              <w:t>25,00</w:t>
            </w:r>
          </w:p>
        </w:tc>
      </w:tr>
      <w:tr w:rsidR="00E350A7" w:rsidRPr="00B160E5" w:rsidTr="003E3C07">
        <w:trPr>
          <w:jc w:val="center"/>
        </w:trPr>
        <w:tc>
          <w:tcPr>
            <w:tcW w:w="2809" w:type="dxa"/>
          </w:tcPr>
          <w:p w:rsidR="00E350A7" w:rsidRPr="00B160E5" w:rsidRDefault="00E350A7" w:rsidP="005D10FE">
            <w:pPr>
              <w:jc w:val="both"/>
              <w:rPr>
                <w:bCs/>
              </w:rPr>
            </w:pPr>
            <w:r w:rsidRPr="00B160E5">
              <w:rPr>
                <w:color w:val="003300"/>
              </w:rPr>
              <w:t>Островский район</w:t>
            </w:r>
          </w:p>
        </w:tc>
        <w:tc>
          <w:tcPr>
            <w:tcW w:w="1134" w:type="dxa"/>
            <w:vAlign w:val="center"/>
          </w:tcPr>
          <w:p w:rsidR="00E350A7" w:rsidRPr="00B160E5" w:rsidRDefault="00E350A7" w:rsidP="005D10FE">
            <w:pPr>
              <w:jc w:val="center"/>
              <w:rPr>
                <w:color w:val="000000"/>
              </w:rPr>
            </w:pPr>
            <w:r w:rsidRPr="00B160E5">
              <w:rPr>
                <w:color w:val="000000"/>
              </w:rPr>
              <w:t>15</w:t>
            </w:r>
          </w:p>
        </w:tc>
        <w:tc>
          <w:tcPr>
            <w:tcW w:w="1418" w:type="dxa"/>
            <w:vAlign w:val="center"/>
          </w:tcPr>
          <w:p w:rsidR="00E350A7" w:rsidRPr="00B160E5" w:rsidRDefault="00E350A7" w:rsidP="005D10FE">
            <w:pPr>
              <w:jc w:val="center"/>
              <w:rPr>
                <w:color w:val="000000"/>
              </w:rPr>
            </w:pPr>
            <w:r w:rsidRPr="00B160E5">
              <w:rPr>
                <w:color w:val="000000"/>
              </w:rPr>
              <w:t>0</w:t>
            </w:r>
          </w:p>
        </w:tc>
        <w:tc>
          <w:tcPr>
            <w:tcW w:w="1104" w:type="dxa"/>
            <w:vAlign w:val="center"/>
          </w:tcPr>
          <w:p w:rsidR="00E350A7" w:rsidRPr="00B160E5" w:rsidRDefault="00E350A7" w:rsidP="005D10FE">
            <w:pPr>
              <w:jc w:val="center"/>
              <w:rPr>
                <w:color w:val="000000"/>
              </w:rPr>
            </w:pPr>
            <w:r w:rsidRPr="00B160E5">
              <w:rPr>
                <w:color w:val="000000"/>
              </w:rPr>
              <w:t>0</w:t>
            </w:r>
          </w:p>
        </w:tc>
        <w:tc>
          <w:tcPr>
            <w:tcW w:w="850" w:type="dxa"/>
            <w:vAlign w:val="center"/>
          </w:tcPr>
          <w:p w:rsidR="00E350A7" w:rsidRPr="00B160E5" w:rsidRDefault="00E350A7" w:rsidP="005D10FE">
            <w:pPr>
              <w:jc w:val="center"/>
              <w:rPr>
                <w:color w:val="000000"/>
              </w:rPr>
            </w:pPr>
            <w:r w:rsidRPr="00B160E5">
              <w:rPr>
                <w:color w:val="000000"/>
              </w:rPr>
              <w:t>0</w:t>
            </w:r>
          </w:p>
        </w:tc>
        <w:tc>
          <w:tcPr>
            <w:tcW w:w="1023" w:type="dxa"/>
            <w:vAlign w:val="center"/>
          </w:tcPr>
          <w:p w:rsidR="00E350A7" w:rsidRPr="00B160E5" w:rsidRDefault="00E350A7" w:rsidP="005D10FE">
            <w:pPr>
              <w:jc w:val="center"/>
              <w:rPr>
                <w:color w:val="000000"/>
              </w:rPr>
            </w:pPr>
            <w:r w:rsidRPr="00B160E5">
              <w:rPr>
                <w:color w:val="000000"/>
              </w:rPr>
              <w:t>3</w:t>
            </w:r>
          </w:p>
        </w:tc>
        <w:tc>
          <w:tcPr>
            <w:tcW w:w="850" w:type="dxa"/>
            <w:vAlign w:val="center"/>
          </w:tcPr>
          <w:p w:rsidR="00E350A7" w:rsidRPr="00B160E5" w:rsidRDefault="00E350A7" w:rsidP="005D10FE">
            <w:pPr>
              <w:jc w:val="center"/>
              <w:rPr>
                <w:color w:val="000000"/>
              </w:rPr>
            </w:pPr>
            <w:r w:rsidRPr="00B160E5">
              <w:rPr>
                <w:color w:val="000000"/>
              </w:rPr>
              <w:t>20,00</w:t>
            </w:r>
          </w:p>
        </w:tc>
        <w:tc>
          <w:tcPr>
            <w:tcW w:w="709" w:type="dxa"/>
            <w:vAlign w:val="center"/>
          </w:tcPr>
          <w:p w:rsidR="00E350A7" w:rsidRPr="00B160E5" w:rsidRDefault="00E350A7" w:rsidP="005D10FE">
            <w:pPr>
              <w:jc w:val="center"/>
              <w:rPr>
                <w:color w:val="000000"/>
              </w:rPr>
            </w:pPr>
            <w:r w:rsidRPr="00B160E5">
              <w:rPr>
                <w:color w:val="000000"/>
              </w:rPr>
              <w:t>11</w:t>
            </w:r>
          </w:p>
        </w:tc>
        <w:tc>
          <w:tcPr>
            <w:tcW w:w="1018" w:type="dxa"/>
            <w:vAlign w:val="center"/>
          </w:tcPr>
          <w:p w:rsidR="00E350A7" w:rsidRPr="00B160E5" w:rsidRDefault="00E350A7" w:rsidP="005D10FE">
            <w:pPr>
              <w:jc w:val="center"/>
              <w:rPr>
                <w:color w:val="000000"/>
              </w:rPr>
            </w:pPr>
            <w:r w:rsidRPr="00B160E5">
              <w:rPr>
                <w:color w:val="000000"/>
              </w:rPr>
              <w:t>73,33</w:t>
            </w:r>
          </w:p>
        </w:tc>
        <w:tc>
          <w:tcPr>
            <w:tcW w:w="709" w:type="dxa"/>
            <w:vAlign w:val="center"/>
          </w:tcPr>
          <w:p w:rsidR="00E350A7" w:rsidRPr="00B160E5" w:rsidRDefault="00E350A7" w:rsidP="005D10FE">
            <w:pPr>
              <w:jc w:val="center"/>
              <w:rPr>
                <w:color w:val="000000"/>
              </w:rPr>
            </w:pPr>
            <w:r w:rsidRPr="00B160E5">
              <w:rPr>
                <w:color w:val="000000"/>
              </w:rPr>
              <w:t>1</w:t>
            </w:r>
          </w:p>
        </w:tc>
        <w:tc>
          <w:tcPr>
            <w:tcW w:w="794" w:type="dxa"/>
            <w:vAlign w:val="center"/>
          </w:tcPr>
          <w:p w:rsidR="00E350A7" w:rsidRPr="00B160E5" w:rsidRDefault="00E350A7" w:rsidP="005D10FE">
            <w:pPr>
              <w:jc w:val="center"/>
              <w:rPr>
                <w:color w:val="000000"/>
              </w:rPr>
            </w:pPr>
            <w:r w:rsidRPr="00B160E5">
              <w:rPr>
                <w:color w:val="000000"/>
              </w:rPr>
              <w:t>6,67</w:t>
            </w:r>
          </w:p>
        </w:tc>
      </w:tr>
      <w:tr w:rsidR="00E350A7" w:rsidRPr="00B160E5" w:rsidTr="003E3C07">
        <w:trPr>
          <w:jc w:val="center"/>
        </w:trPr>
        <w:tc>
          <w:tcPr>
            <w:tcW w:w="2809" w:type="dxa"/>
          </w:tcPr>
          <w:p w:rsidR="00E350A7" w:rsidRPr="00B160E5" w:rsidRDefault="00E350A7" w:rsidP="005D10FE">
            <w:pPr>
              <w:jc w:val="both"/>
              <w:rPr>
                <w:bCs/>
              </w:rPr>
            </w:pPr>
            <w:r w:rsidRPr="00B160E5">
              <w:rPr>
                <w:color w:val="003300"/>
              </w:rPr>
              <w:t>Палкинский район</w:t>
            </w:r>
          </w:p>
        </w:tc>
        <w:tc>
          <w:tcPr>
            <w:tcW w:w="1134" w:type="dxa"/>
            <w:vAlign w:val="center"/>
          </w:tcPr>
          <w:p w:rsidR="00E350A7" w:rsidRPr="00B160E5" w:rsidRDefault="00E350A7" w:rsidP="005D10FE">
            <w:pPr>
              <w:jc w:val="center"/>
              <w:rPr>
                <w:color w:val="000000"/>
              </w:rPr>
            </w:pPr>
            <w:r w:rsidRPr="00B160E5">
              <w:rPr>
                <w:color w:val="000000"/>
              </w:rPr>
              <w:t>2</w:t>
            </w:r>
          </w:p>
        </w:tc>
        <w:tc>
          <w:tcPr>
            <w:tcW w:w="1418" w:type="dxa"/>
            <w:vAlign w:val="center"/>
          </w:tcPr>
          <w:p w:rsidR="00E350A7" w:rsidRPr="00B160E5" w:rsidRDefault="00E350A7" w:rsidP="005D10FE">
            <w:pPr>
              <w:jc w:val="center"/>
              <w:rPr>
                <w:color w:val="000000"/>
              </w:rPr>
            </w:pPr>
            <w:r w:rsidRPr="00B160E5">
              <w:rPr>
                <w:color w:val="000000"/>
              </w:rPr>
              <w:t>0</w:t>
            </w:r>
          </w:p>
        </w:tc>
        <w:tc>
          <w:tcPr>
            <w:tcW w:w="1104" w:type="dxa"/>
            <w:vAlign w:val="center"/>
          </w:tcPr>
          <w:p w:rsidR="00E350A7" w:rsidRPr="00B160E5" w:rsidRDefault="00E350A7" w:rsidP="005D10FE">
            <w:pPr>
              <w:jc w:val="center"/>
              <w:rPr>
                <w:color w:val="000000"/>
              </w:rPr>
            </w:pPr>
            <w:r w:rsidRPr="00B160E5">
              <w:rPr>
                <w:color w:val="000000"/>
              </w:rPr>
              <w:t>0</w:t>
            </w:r>
          </w:p>
        </w:tc>
        <w:tc>
          <w:tcPr>
            <w:tcW w:w="850" w:type="dxa"/>
            <w:vAlign w:val="center"/>
          </w:tcPr>
          <w:p w:rsidR="00E350A7" w:rsidRPr="00B160E5" w:rsidRDefault="00E350A7" w:rsidP="005D10FE">
            <w:pPr>
              <w:jc w:val="center"/>
              <w:rPr>
                <w:color w:val="000000"/>
              </w:rPr>
            </w:pPr>
            <w:r w:rsidRPr="00B160E5">
              <w:rPr>
                <w:color w:val="000000"/>
              </w:rPr>
              <w:t>0</w:t>
            </w:r>
          </w:p>
        </w:tc>
        <w:tc>
          <w:tcPr>
            <w:tcW w:w="1023" w:type="dxa"/>
            <w:vAlign w:val="center"/>
          </w:tcPr>
          <w:p w:rsidR="00E350A7" w:rsidRPr="00B160E5" w:rsidRDefault="00E350A7" w:rsidP="005D10FE">
            <w:pPr>
              <w:jc w:val="center"/>
              <w:rPr>
                <w:color w:val="000000"/>
              </w:rPr>
            </w:pPr>
            <w:r w:rsidRPr="00B160E5">
              <w:rPr>
                <w:color w:val="000000"/>
              </w:rPr>
              <w:t>0</w:t>
            </w:r>
          </w:p>
        </w:tc>
        <w:tc>
          <w:tcPr>
            <w:tcW w:w="850" w:type="dxa"/>
            <w:vAlign w:val="center"/>
          </w:tcPr>
          <w:p w:rsidR="00E350A7" w:rsidRPr="00B160E5" w:rsidRDefault="00E350A7" w:rsidP="005D10FE">
            <w:pPr>
              <w:jc w:val="center"/>
              <w:rPr>
                <w:color w:val="000000"/>
              </w:rPr>
            </w:pPr>
            <w:r w:rsidRPr="00B160E5">
              <w:rPr>
                <w:color w:val="000000"/>
              </w:rPr>
              <w:t>0</w:t>
            </w:r>
          </w:p>
        </w:tc>
        <w:tc>
          <w:tcPr>
            <w:tcW w:w="709" w:type="dxa"/>
            <w:vAlign w:val="center"/>
          </w:tcPr>
          <w:p w:rsidR="00E350A7" w:rsidRPr="00B160E5" w:rsidRDefault="00E350A7" w:rsidP="005D10FE">
            <w:pPr>
              <w:jc w:val="center"/>
              <w:rPr>
                <w:color w:val="000000"/>
              </w:rPr>
            </w:pPr>
            <w:r w:rsidRPr="00B160E5">
              <w:rPr>
                <w:color w:val="000000"/>
              </w:rPr>
              <w:t>2</w:t>
            </w:r>
          </w:p>
        </w:tc>
        <w:tc>
          <w:tcPr>
            <w:tcW w:w="1018" w:type="dxa"/>
            <w:vAlign w:val="center"/>
          </w:tcPr>
          <w:p w:rsidR="00E350A7" w:rsidRPr="00B160E5" w:rsidRDefault="00E350A7" w:rsidP="005D10FE">
            <w:pPr>
              <w:jc w:val="center"/>
              <w:rPr>
                <w:color w:val="000000"/>
              </w:rPr>
            </w:pPr>
            <w:r w:rsidRPr="00B160E5">
              <w:rPr>
                <w:color w:val="000000"/>
              </w:rPr>
              <w:t>100</w:t>
            </w:r>
          </w:p>
        </w:tc>
        <w:tc>
          <w:tcPr>
            <w:tcW w:w="709" w:type="dxa"/>
            <w:vAlign w:val="center"/>
          </w:tcPr>
          <w:p w:rsidR="00E350A7" w:rsidRPr="00B160E5" w:rsidRDefault="00E350A7" w:rsidP="005D10FE">
            <w:pPr>
              <w:jc w:val="center"/>
              <w:rPr>
                <w:color w:val="000000"/>
              </w:rPr>
            </w:pPr>
            <w:r w:rsidRPr="00B160E5">
              <w:rPr>
                <w:color w:val="000000"/>
              </w:rPr>
              <w:t>0</w:t>
            </w:r>
          </w:p>
        </w:tc>
        <w:tc>
          <w:tcPr>
            <w:tcW w:w="794" w:type="dxa"/>
            <w:vAlign w:val="center"/>
          </w:tcPr>
          <w:p w:rsidR="00E350A7" w:rsidRPr="00B160E5" w:rsidRDefault="00E350A7" w:rsidP="005D10FE">
            <w:pPr>
              <w:jc w:val="center"/>
              <w:rPr>
                <w:color w:val="000000"/>
              </w:rPr>
            </w:pPr>
            <w:r w:rsidRPr="00B160E5">
              <w:rPr>
                <w:color w:val="000000"/>
              </w:rPr>
              <w:t>0</w:t>
            </w:r>
          </w:p>
        </w:tc>
      </w:tr>
      <w:tr w:rsidR="00E350A7" w:rsidRPr="00B160E5" w:rsidTr="003E3C07">
        <w:trPr>
          <w:jc w:val="center"/>
        </w:trPr>
        <w:tc>
          <w:tcPr>
            <w:tcW w:w="2809" w:type="dxa"/>
          </w:tcPr>
          <w:p w:rsidR="00E350A7" w:rsidRPr="00B160E5" w:rsidRDefault="00E350A7" w:rsidP="005D10FE">
            <w:pPr>
              <w:jc w:val="both"/>
              <w:rPr>
                <w:bCs/>
              </w:rPr>
            </w:pPr>
            <w:r w:rsidRPr="00B160E5">
              <w:rPr>
                <w:color w:val="003300"/>
              </w:rPr>
              <w:t>Печорский район</w:t>
            </w:r>
          </w:p>
        </w:tc>
        <w:tc>
          <w:tcPr>
            <w:tcW w:w="1134" w:type="dxa"/>
            <w:vAlign w:val="center"/>
          </w:tcPr>
          <w:p w:rsidR="00E350A7" w:rsidRPr="00B160E5" w:rsidRDefault="00E350A7" w:rsidP="005D10FE">
            <w:pPr>
              <w:jc w:val="center"/>
              <w:rPr>
                <w:color w:val="000000"/>
              </w:rPr>
            </w:pPr>
            <w:r w:rsidRPr="00B160E5">
              <w:rPr>
                <w:color w:val="000000"/>
              </w:rPr>
              <w:t>3</w:t>
            </w:r>
          </w:p>
        </w:tc>
        <w:tc>
          <w:tcPr>
            <w:tcW w:w="1418" w:type="dxa"/>
            <w:vAlign w:val="center"/>
          </w:tcPr>
          <w:p w:rsidR="00E350A7" w:rsidRPr="00B160E5" w:rsidRDefault="00E350A7" w:rsidP="005D10FE">
            <w:pPr>
              <w:jc w:val="center"/>
              <w:rPr>
                <w:color w:val="000000"/>
              </w:rPr>
            </w:pPr>
            <w:r w:rsidRPr="00B160E5">
              <w:rPr>
                <w:color w:val="000000"/>
              </w:rPr>
              <w:t>0</w:t>
            </w:r>
          </w:p>
        </w:tc>
        <w:tc>
          <w:tcPr>
            <w:tcW w:w="1104" w:type="dxa"/>
            <w:vAlign w:val="center"/>
          </w:tcPr>
          <w:p w:rsidR="00E350A7" w:rsidRPr="00B160E5" w:rsidRDefault="00E350A7" w:rsidP="005D10FE">
            <w:pPr>
              <w:jc w:val="center"/>
              <w:rPr>
                <w:color w:val="000000"/>
              </w:rPr>
            </w:pPr>
            <w:r w:rsidRPr="00B160E5">
              <w:rPr>
                <w:color w:val="000000"/>
              </w:rPr>
              <w:t>0</w:t>
            </w:r>
          </w:p>
        </w:tc>
        <w:tc>
          <w:tcPr>
            <w:tcW w:w="850" w:type="dxa"/>
            <w:vAlign w:val="center"/>
          </w:tcPr>
          <w:p w:rsidR="00E350A7" w:rsidRPr="00B160E5" w:rsidRDefault="00E350A7" w:rsidP="005D10FE">
            <w:pPr>
              <w:jc w:val="center"/>
              <w:rPr>
                <w:color w:val="000000"/>
              </w:rPr>
            </w:pPr>
            <w:r w:rsidRPr="00B160E5">
              <w:rPr>
                <w:color w:val="000000"/>
              </w:rPr>
              <w:t>0</w:t>
            </w:r>
          </w:p>
        </w:tc>
        <w:tc>
          <w:tcPr>
            <w:tcW w:w="1023" w:type="dxa"/>
            <w:vAlign w:val="center"/>
          </w:tcPr>
          <w:p w:rsidR="00E350A7" w:rsidRPr="00B160E5" w:rsidRDefault="00E350A7" w:rsidP="005D10FE">
            <w:pPr>
              <w:jc w:val="center"/>
              <w:rPr>
                <w:color w:val="000000"/>
              </w:rPr>
            </w:pPr>
            <w:r w:rsidRPr="00B160E5">
              <w:rPr>
                <w:color w:val="000000"/>
              </w:rPr>
              <w:t>2</w:t>
            </w:r>
          </w:p>
        </w:tc>
        <w:tc>
          <w:tcPr>
            <w:tcW w:w="850" w:type="dxa"/>
            <w:vAlign w:val="center"/>
          </w:tcPr>
          <w:p w:rsidR="00E350A7" w:rsidRPr="00B160E5" w:rsidRDefault="00E350A7" w:rsidP="005D10FE">
            <w:pPr>
              <w:jc w:val="center"/>
              <w:rPr>
                <w:color w:val="000000"/>
              </w:rPr>
            </w:pPr>
            <w:r w:rsidRPr="00B160E5">
              <w:rPr>
                <w:color w:val="000000"/>
              </w:rPr>
              <w:t>66,67</w:t>
            </w:r>
          </w:p>
        </w:tc>
        <w:tc>
          <w:tcPr>
            <w:tcW w:w="709" w:type="dxa"/>
            <w:vAlign w:val="center"/>
          </w:tcPr>
          <w:p w:rsidR="00E350A7" w:rsidRPr="00B160E5" w:rsidRDefault="00E350A7" w:rsidP="005D10FE">
            <w:pPr>
              <w:jc w:val="center"/>
              <w:rPr>
                <w:color w:val="000000"/>
              </w:rPr>
            </w:pPr>
            <w:r w:rsidRPr="00B160E5">
              <w:rPr>
                <w:color w:val="000000"/>
              </w:rPr>
              <w:t>1</w:t>
            </w:r>
          </w:p>
        </w:tc>
        <w:tc>
          <w:tcPr>
            <w:tcW w:w="1018" w:type="dxa"/>
            <w:vAlign w:val="center"/>
          </w:tcPr>
          <w:p w:rsidR="00E350A7" w:rsidRPr="00B160E5" w:rsidRDefault="00E350A7" w:rsidP="005D10FE">
            <w:pPr>
              <w:jc w:val="center"/>
              <w:rPr>
                <w:color w:val="000000"/>
              </w:rPr>
            </w:pPr>
            <w:r w:rsidRPr="00B160E5">
              <w:rPr>
                <w:color w:val="000000"/>
              </w:rPr>
              <w:t>33,33</w:t>
            </w:r>
          </w:p>
        </w:tc>
        <w:tc>
          <w:tcPr>
            <w:tcW w:w="709" w:type="dxa"/>
            <w:vAlign w:val="center"/>
          </w:tcPr>
          <w:p w:rsidR="00E350A7" w:rsidRPr="00B160E5" w:rsidRDefault="00E350A7" w:rsidP="005D10FE">
            <w:pPr>
              <w:jc w:val="center"/>
              <w:rPr>
                <w:color w:val="000000"/>
              </w:rPr>
            </w:pPr>
            <w:r w:rsidRPr="00B160E5">
              <w:rPr>
                <w:color w:val="000000"/>
              </w:rPr>
              <w:t>0</w:t>
            </w:r>
          </w:p>
        </w:tc>
        <w:tc>
          <w:tcPr>
            <w:tcW w:w="794" w:type="dxa"/>
            <w:vAlign w:val="center"/>
          </w:tcPr>
          <w:p w:rsidR="00E350A7" w:rsidRPr="00B160E5" w:rsidRDefault="00E350A7" w:rsidP="005D10FE">
            <w:pPr>
              <w:jc w:val="center"/>
              <w:rPr>
                <w:color w:val="000000"/>
              </w:rPr>
            </w:pPr>
            <w:r w:rsidRPr="00B160E5">
              <w:rPr>
                <w:color w:val="000000"/>
              </w:rPr>
              <w:t>0</w:t>
            </w:r>
          </w:p>
        </w:tc>
      </w:tr>
      <w:tr w:rsidR="00E350A7" w:rsidRPr="00B160E5" w:rsidTr="003E3C07">
        <w:trPr>
          <w:jc w:val="center"/>
        </w:trPr>
        <w:tc>
          <w:tcPr>
            <w:tcW w:w="2809" w:type="dxa"/>
          </w:tcPr>
          <w:p w:rsidR="00E350A7" w:rsidRPr="00B160E5" w:rsidRDefault="00E350A7" w:rsidP="005D10FE">
            <w:pPr>
              <w:jc w:val="both"/>
              <w:rPr>
                <w:bCs/>
              </w:rPr>
            </w:pPr>
            <w:r w:rsidRPr="00B160E5">
              <w:rPr>
                <w:color w:val="003300"/>
              </w:rPr>
              <w:t>Плюсский район</w:t>
            </w:r>
          </w:p>
        </w:tc>
        <w:tc>
          <w:tcPr>
            <w:tcW w:w="1134" w:type="dxa"/>
            <w:vAlign w:val="center"/>
          </w:tcPr>
          <w:p w:rsidR="00E350A7" w:rsidRPr="00B160E5" w:rsidRDefault="00E350A7" w:rsidP="005D10FE">
            <w:pPr>
              <w:jc w:val="center"/>
              <w:rPr>
                <w:color w:val="000000"/>
              </w:rPr>
            </w:pPr>
            <w:r w:rsidRPr="00B160E5">
              <w:rPr>
                <w:color w:val="000000"/>
              </w:rPr>
              <w:t>3</w:t>
            </w:r>
          </w:p>
        </w:tc>
        <w:tc>
          <w:tcPr>
            <w:tcW w:w="1418" w:type="dxa"/>
            <w:vAlign w:val="center"/>
          </w:tcPr>
          <w:p w:rsidR="00E350A7" w:rsidRPr="00B160E5" w:rsidRDefault="00E350A7" w:rsidP="005D10FE">
            <w:pPr>
              <w:jc w:val="center"/>
              <w:rPr>
                <w:color w:val="000000"/>
              </w:rPr>
            </w:pPr>
            <w:r w:rsidRPr="00B160E5">
              <w:rPr>
                <w:color w:val="000000"/>
              </w:rPr>
              <w:t>0</w:t>
            </w:r>
          </w:p>
        </w:tc>
        <w:tc>
          <w:tcPr>
            <w:tcW w:w="1104" w:type="dxa"/>
            <w:vAlign w:val="center"/>
          </w:tcPr>
          <w:p w:rsidR="00E350A7" w:rsidRPr="00B160E5" w:rsidRDefault="00E350A7" w:rsidP="005D10FE">
            <w:pPr>
              <w:jc w:val="center"/>
              <w:rPr>
                <w:color w:val="000000"/>
              </w:rPr>
            </w:pPr>
            <w:r w:rsidRPr="00B160E5">
              <w:rPr>
                <w:color w:val="000000"/>
              </w:rPr>
              <w:t>0</w:t>
            </w:r>
          </w:p>
        </w:tc>
        <w:tc>
          <w:tcPr>
            <w:tcW w:w="850" w:type="dxa"/>
            <w:vAlign w:val="center"/>
          </w:tcPr>
          <w:p w:rsidR="00E350A7" w:rsidRPr="00B160E5" w:rsidRDefault="00E350A7" w:rsidP="005D10FE">
            <w:pPr>
              <w:jc w:val="center"/>
              <w:rPr>
                <w:color w:val="000000"/>
              </w:rPr>
            </w:pPr>
            <w:r w:rsidRPr="00B160E5">
              <w:rPr>
                <w:color w:val="000000"/>
              </w:rPr>
              <w:t>0</w:t>
            </w:r>
          </w:p>
        </w:tc>
        <w:tc>
          <w:tcPr>
            <w:tcW w:w="1023" w:type="dxa"/>
            <w:vAlign w:val="center"/>
          </w:tcPr>
          <w:p w:rsidR="00E350A7" w:rsidRPr="00B160E5" w:rsidRDefault="00E350A7" w:rsidP="005D10FE">
            <w:pPr>
              <w:jc w:val="center"/>
              <w:rPr>
                <w:color w:val="000000"/>
              </w:rPr>
            </w:pPr>
            <w:r w:rsidRPr="00B160E5">
              <w:rPr>
                <w:color w:val="000000"/>
              </w:rPr>
              <w:t>0</w:t>
            </w:r>
          </w:p>
        </w:tc>
        <w:tc>
          <w:tcPr>
            <w:tcW w:w="850" w:type="dxa"/>
            <w:vAlign w:val="center"/>
          </w:tcPr>
          <w:p w:rsidR="00E350A7" w:rsidRPr="00B160E5" w:rsidRDefault="00E350A7" w:rsidP="005D10FE">
            <w:pPr>
              <w:jc w:val="center"/>
              <w:rPr>
                <w:color w:val="000000"/>
              </w:rPr>
            </w:pPr>
            <w:r w:rsidRPr="00B160E5">
              <w:rPr>
                <w:color w:val="000000"/>
              </w:rPr>
              <w:t>0</w:t>
            </w:r>
          </w:p>
        </w:tc>
        <w:tc>
          <w:tcPr>
            <w:tcW w:w="709" w:type="dxa"/>
            <w:vAlign w:val="center"/>
          </w:tcPr>
          <w:p w:rsidR="00E350A7" w:rsidRPr="00B160E5" w:rsidRDefault="00E350A7" w:rsidP="005D10FE">
            <w:pPr>
              <w:jc w:val="center"/>
              <w:rPr>
                <w:color w:val="000000"/>
              </w:rPr>
            </w:pPr>
            <w:r w:rsidRPr="00B160E5">
              <w:rPr>
                <w:color w:val="000000"/>
              </w:rPr>
              <w:t>3</w:t>
            </w:r>
          </w:p>
        </w:tc>
        <w:tc>
          <w:tcPr>
            <w:tcW w:w="1018" w:type="dxa"/>
            <w:vAlign w:val="center"/>
          </w:tcPr>
          <w:p w:rsidR="00E350A7" w:rsidRPr="00B160E5" w:rsidRDefault="00E350A7" w:rsidP="005D10FE">
            <w:pPr>
              <w:jc w:val="center"/>
              <w:rPr>
                <w:color w:val="000000"/>
              </w:rPr>
            </w:pPr>
            <w:r w:rsidRPr="00B160E5">
              <w:rPr>
                <w:color w:val="000000"/>
              </w:rPr>
              <w:t>100</w:t>
            </w:r>
          </w:p>
        </w:tc>
        <w:tc>
          <w:tcPr>
            <w:tcW w:w="709" w:type="dxa"/>
            <w:vAlign w:val="center"/>
          </w:tcPr>
          <w:p w:rsidR="00E350A7" w:rsidRPr="00B160E5" w:rsidRDefault="00E350A7" w:rsidP="005D10FE">
            <w:pPr>
              <w:jc w:val="center"/>
              <w:rPr>
                <w:color w:val="000000"/>
              </w:rPr>
            </w:pPr>
            <w:r w:rsidRPr="00B160E5">
              <w:rPr>
                <w:color w:val="000000"/>
              </w:rPr>
              <w:t>0</w:t>
            </w:r>
          </w:p>
        </w:tc>
        <w:tc>
          <w:tcPr>
            <w:tcW w:w="794" w:type="dxa"/>
            <w:vAlign w:val="center"/>
          </w:tcPr>
          <w:p w:rsidR="00E350A7" w:rsidRPr="00B160E5" w:rsidRDefault="00E350A7" w:rsidP="005D10FE">
            <w:pPr>
              <w:jc w:val="center"/>
              <w:rPr>
                <w:color w:val="000000"/>
              </w:rPr>
            </w:pPr>
            <w:r w:rsidRPr="00B160E5">
              <w:rPr>
                <w:color w:val="000000"/>
              </w:rPr>
              <w:t>0</w:t>
            </w:r>
          </w:p>
        </w:tc>
      </w:tr>
      <w:tr w:rsidR="00E350A7" w:rsidRPr="00B160E5" w:rsidTr="003E3C07">
        <w:trPr>
          <w:jc w:val="center"/>
        </w:trPr>
        <w:tc>
          <w:tcPr>
            <w:tcW w:w="2809" w:type="dxa"/>
          </w:tcPr>
          <w:p w:rsidR="00E350A7" w:rsidRPr="00B160E5" w:rsidRDefault="00E350A7" w:rsidP="005D10FE">
            <w:pPr>
              <w:jc w:val="both"/>
              <w:rPr>
                <w:bCs/>
              </w:rPr>
            </w:pPr>
            <w:r w:rsidRPr="00B160E5">
              <w:rPr>
                <w:color w:val="003300"/>
              </w:rPr>
              <w:t>Порховский район</w:t>
            </w:r>
          </w:p>
        </w:tc>
        <w:tc>
          <w:tcPr>
            <w:tcW w:w="1134" w:type="dxa"/>
            <w:vAlign w:val="center"/>
          </w:tcPr>
          <w:p w:rsidR="00E350A7" w:rsidRPr="00B160E5" w:rsidRDefault="00E350A7" w:rsidP="005D10FE">
            <w:pPr>
              <w:jc w:val="center"/>
              <w:rPr>
                <w:color w:val="000000"/>
              </w:rPr>
            </w:pPr>
            <w:r w:rsidRPr="00B160E5">
              <w:rPr>
                <w:color w:val="000000"/>
              </w:rPr>
              <w:t>8</w:t>
            </w:r>
          </w:p>
        </w:tc>
        <w:tc>
          <w:tcPr>
            <w:tcW w:w="1418" w:type="dxa"/>
            <w:vAlign w:val="center"/>
          </w:tcPr>
          <w:p w:rsidR="00E350A7" w:rsidRPr="00B160E5" w:rsidRDefault="00E350A7" w:rsidP="005D10FE">
            <w:pPr>
              <w:jc w:val="center"/>
              <w:rPr>
                <w:color w:val="000000"/>
              </w:rPr>
            </w:pPr>
            <w:r w:rsidRPr="00B160E5">
              <w:rPr>
                <w:color w:val="000000"/>
              </w:rPr>
              <w:t>0</w:t>
            </w:r>
          </w:p>
        </w:tc>
        <w:tc>
          <w:tcPr>
            <w:tcW w:w="1104" w:type="dxa"/>
            <w:vAlign w:val="center"/>
          </w:tcPr>
          <w:p w:rsidR="00E350A7" w:rsidRPr="00B160E5" w:rsidRDefault="00E350A7" w:rsidP="005D10FE">
            <w:pPr>
              <w:jc w:val="center"/>
              <w:rPr>
                <w:color w:val="000000"/>
              </w:rPr>
            </w:pPr>
            <w:r w:rsidRPr="00B160E5">
              <w:rPr>
                <w:color w:val="000000"/>
              </w:rPr>
              <w:t>0</w:t>
            </w:r>
          </w:p>
        </w:tc>
        <w:tc>
          <w:tcPr>
            <w:tcW w:w="850" w:type="dxa"/>
            <w:vAlign w:val="center"/>
          </w:tcPr>
          <w:p w:rsidR="00E350A7" w:rsidRPr="00B160E5" w:rsidRDefault="00E350A7" w:rsidP="005D10FE">
            <w:pPr>
              <w:jc w:val="center"/>
              <w:rPr>
                <w:color w:val="000000"/>
              </w:rPr>
            </w:pPr>
            <w:r w:rsidRPr="00B160E5">
              <w:rPr>
                <w:color w:val="000000"/>
              </w:rPr>
              <w:t>0</w:t>
            </w:r>
          </w:p>
        </w:tc>
        <w:tc>
          <w:tcPr>
            <w:tcW w:w="1023" w:type="dxa"/>
            <w:vAlign w:val="center"/>
          </w:tcPr>
          <w:p w:rsidR="00E350A7" w:rsidRPr="00B160E5" w:rsidRDefault="00E350A7" w:rsidP="005D10FE">
            <w:pPr>
              <w:jc w:val="center"/>
              <w:rPr>
                <w:color w:val="000000"/>
              </w:rPr>
            </w:pPr>
            <w:r w:rsidRPr="00B160E5">
              <w:rPr>
                <w:color w:val="000000"/>
              </w:rPr>
              <w:t>2</w:t>
            </w:r>
          </w:p>
        </w:tc>
        <w:tc>
          <w:tcPr>
            <w:tcW w:w="850" w:type="dxa"/>
            <w:vAlign w:val="center"/>
          </w:tcPr>
          <w:p w:rsidR="00E350A7" w:rsidRPr="00B160E5" w:rsidRDefault="00E350A7" w:rsidP="005D10FE">
            <w:pPr>
              <w:jc w:val="center"/>
              <w:rPr>
                <w:color w:val="000000"/>
              </w:rPr>
            </w:pPr>
            <w:r w:rsidRPr="00B160E5">
              <w:rPr>
                <w:color w:val="000000"/>
              </w:rPr>
              <w:t>25,00</w:t>
            </w:r>
          </w:p>
        </w:tc>
        <w:tc>
          <w:tcPr>
            <w:tcW w:w="709" w:type="dxa"/>
            <w:vAlign w:val="center"/>
          </w:tcPr>
          <w:p w:rsidR="00E350A7" w:rsidRPr="00B160E5" w:rsidRDefault="00E350A7" w:rsidP="005D10FE">
            <w:pPr>
              <w:jc w:val="center"/>
              <w:rPr>
                <w:color w:val="000000"/>
              </w:rPr>
            </w:pPr>
            <w:r w:rsidRPr="00B160E5">
              <w:rPr>
                <w:color w:val="000000"/>
              </w:rPr>
              <w:t>4</w:t>
            </w:r>
          </w:p>
        </w:tc>
        <w:tc>
          <w:tcPr>
            <w:tcW w:w="1018" w:type="dxa"/>
            <w:vAlign w:val="center"/>
          </w:tcPr>
          <w:p w:rsidR="00E350A7" w:rsidRPr="00B160E5" w:rsidRDefault="00E350A7" w:rsidP="005D10FE">
            <w:pPr>
              <w:jc w:val="center"/>
              <w:rPr>
                <w:color w:val="000000"/>
              </w:rPr>
            </w:pPr>
            <w:r w:rsidRPr="00B160E5">
              <w:rPr>
                <w:color w:val="000000"/>
              </w:rPr>
              <w:t>50,00</w:t>
            </w:r>
          </w:p>
        </w:tc>
        <w:tc>
          <w:tcPr>
            <w:tcW w:w="709" w:type="dxa"/>
            <w:vAlign w:val="center"/>
          </w:tcPr>
          <w:p w:rsidR="00E350A7" w:rsidRPr="00B160E5" w:rsidRDefault="00E350A7" w:rsidP="005D10FE">
            <w:pPr>
              <w:jc w:val="center"/>
              <w:rPr>
                <w:color w:val="000000"/>
              </w:rPr>
            </w:pPr>
            <w:r w:rsidRPr="00B160E5">
              <w:rPr>
                <w:color w:val="000000"/>
              </w:rPr>
              <w:t>2</w:t>
            </w:r>
          </w:p>
        </w:tc>
        <w:tc>
          <w:tcPr>
            <w:tcW w:w="794" w:type="dxa"/>
            <w:vAlign w:val="center"/>
          </w:tcPr>
          <w:p w:rsidR="00E350A7" w:rsidRPr="00B160E5" w:rsidRDefault="00E350A7" w:rsidP="005D10FE">
            <w:pPr>
              <w:jc w:val="center"/>
              <w:rPr>
                <w:color w:val="000000"/>
              </w:rPr>
            </w:pPr>
            <w:r w:rsidRPr="00B160E5">
              <w:rPr>
                <w:color w:val="000000"/>
              </w:rPr>
              <w:t>25,00</w:t>
            </w:r>
          </w:p>
        </w:tc>
      </w:tr>
      <w:tr w:rsidR="00E350A7" w:rsidRPr="00B160E5" w:rsidTr="003E3C07">
        <w:trPr>
          <w:jc w:val="center"/>
        </w:trPr>
        <w:tc>
          <w:tcPr>
            <w:tcW w:w="2809" w:type="dxa"/>
          </w:tcPr>
          <w:p w:rsidR="00E350A7" w:rsidRPr="00B160E5" w:rsidRDefault="00E350A7" w:rsidP="005D10FE">
            <w:pPr>
              <w:jc w:val="both"/>
              <w:rPr>
                <w:bCs/>
              </w:rPr>
            </w:pPr>
            <w:r w:rsidRPr="00B160E5">
              <w:rPr>
                <w:color w:val="003300"/>
              </w:rPr>
              <w:t>Псковский район</w:t>
            </w:r>
          </w:p>
        </w:tc>
        <w:tc>
          <w:tcPr>
            <w:tcW w:w="1134" w:type="dxa"/>
            <w:vAlign w:val="center"/>
          </w:tcPr>
          <w:p w:rsidR="00E350A7" w:rsidRPr="00B160E5" w:rsidRDefault="00E350A7" w:rsidP="005D10FE">
            <w:pPr>
              <w:jc w:val="center"/>
              <w:rPr>
                <w:color w:val="000000"/>
              </w:rPr>
            </w:pPr>
            <w:r w:rsidRPr="00B160E5">
              <w:rPr>
                <w:color w:val="000000"/>
              </w:rPr>
              <w:t>11</w:t>
            </w:r>
          </w:p>
        </w:tc>
        <w:tc>
          <w:tcPr>
            <w:tcW w:w="1418" w:type="dxa"/>
            <w:vAlign w:val="center"/>
          </w:tcPr>
          <w:p w:rsidR="00E350A7" w:rsidRPr="00B160E5" w:rsidRDefault="00E350A7" w:rsidP="005D10FE">
            <w:pPr>
              <w:jc w:val="center"/>
              <w:rPr>
                <w:color w:val="000000"/>
              </w:rPr>
            </w:pPr>
            <w:r w:rsidRPr="00B160E5">
              <w:rPr>
                <w:color w:val="000000"/>
              </w:rPr>
              <w:t>0</w:t>
            </w:r>
          </w:p>
        </w:tc>
        <w:tc>
          <w:tcPr>
            <w:tcW w:w="1104" w:type="dxa"/>
            <w:vAlign w:val="center"/>
          </w:tcPr>
          <w:p w:rsidR="00E350A7" w:rsidRPr="00B160E5" w:rsidRDefault="00E350A7" w:rsidP="005D10FE">
            <w:pPr>
              <w:jc w:val="center"/>
              <w:rPr>
                <w:color w:val="000000"/>
              </w:rPr>
            </w:pPr>
            <w:r w:rsidRPr="00B160E5">
              <w:rPr>
                <w:color w:val="000000"/>
              </w:rPr>
              <w:t>0</w:t>
            </w:r>
          </w:p>
        </w:tc>
        <w:tc>
          <w:tcPr>
            <w:tcW w:w="850" w:type="dxa"/>
            <w:vAlign w:val="center"/>
          </w:tcPr>
          <w:p w:rsidR="00E350A7" w:rsidRPr="00B160E5" w:rsidRDefault="00E350A7" w:rsidP="005D10FE">
            <w:pPr>
              <w:jc w:val="center"/>
              <w:rPr>
                <w:color w:val="000000"/>
              </w:rPr>
            </w:pPr>
            <w:r w:rsidRPr="00B160E5">
              <w:rPr>
                <w:color w:val="000000"/>
              </w:rPr>
              <w:t>0</w:t>
            </w:r>
          </w:p>
        </w:tc>
        <w:tc>
          <w:tcPr>
            <w:tcW w:w="1023" w:type="dxa"/>
            <w:vAlign w:val="center"/>
          </w:tcPr>
          <w:p w:rsidR="00E350A7" w:rsidRPr="00B160E5" w:rsidRDefault="00E350A7" w:rsidP="005D10FE">
            <w:pPr>
              <w:jc w:val="center"/>
              <w:rPr>
                <w:color w:val="000000"/>
              </w:rPr>
            </w:pPr>
            <w:r w:rsidRPr="00B160E5">
              <w:rPr>
                <w:color w:val="000000"/>
              </w:rPr>
              <w:t>3</w:t>
            </w:r>
          </w:p>
        </w:tc>
        <w:tc>
          <w:tcPr>
            <w:tcW w:w="850" w:type="dxa"/>
            <w:vAlign w:val="center"/>
          </w:tcPr>
          <w:p w:rsidR="00E350A7" w:rsidRPr="00B160E5" w:rsidRDefault="00E350A7" w:rsidP="005D10FE">
            <w:pPr>
              <w:jc w:val="center"/>
              <w:rPr>
                <w:color w:val="000000"/>
              </w:rPr>
            </w:pPr>
            <w:r w:rsidRPr="00B160E5">
              <w:rPr>
                <w:color w:val="000000"/>
              </w:rPr>
              <w:t>27,27</w:t>
            </w:r>
          </w:p>
        </w:tc>
        <w:tc>
          <w:tcPr>
            <w:tcW w:w="709" w:type="dxa"/>
            <w:vAlign w:val="center"/>
          </w:tcPr>
          <w:p w:rsidR="00E350A7" w:rsidRPr="00B160E5" w:rsidRDefault="00E350A7" w:rsidP="005D10FE">
            <w:pPr>
              <w:jc w:val="center"/>
              <w:rPr>
                <w:color w:val="000000"/>
              </w:rPr>
            </w:pPr>
            <w:r w:rsidRPr="00B160E5">
              <w:rPr>
                <w:color w:val="000000"/>
              </w:rPr>
              <w:t>6</w:t>
            </w:r>
          </w:p>
        </w:tc>
        <w:tc>
          <w:tcPr>
            <w:tcW w:w="1018" w:type="dxa"/>
            <w:vAlign w:val="center"/>
          </w:tcPr>
          <w:p w:rsidR="00E350A7" w:rsidRPr="00B160E5" w:rsidRDefault="00E350A7" w:rsidP="005D10FE">
            <w:pPr>
              <w:jc w:val="center"/>
              <w:rPr>
                <w:color w:val="000000"/>
              </w:rPr>
            </w:pPr>
            <w:r w:rsidRPr="00B160E5">
              <w:rPr>
                <w:color w:val="000000"/>
              </w:rPr>
              <w:t>54,55</w:t>
            </w:r>
          </w:p>
        </w:tc>
        <w:tc>
          <w:tcPr>
            <w:tcW w:w="709" w:type="dxa"/>
            <w:vAlign w:val="center"/>
          </w:tcPr>
          <w:p w:rsidR="00E350A7" w:rsidRPr="00B160E5" w:rsidRDefault="00E350A7" w:rsidP="005D10FE">
            <w:pPr>
              <w:jc w:val="center"/>
              <w:rPr>
                <w:color w:val="000000"/>
              </w:rPr>
            </w:pPr>
            <w:r w:rsidRPr="00B160E5">
              <w:rPr>
                <w:color w:val="000000"/>
              </w:rPr>
              <w:t>2</w:t>
            </w:r>
          </w:p>
        </w:tc>
        <w:tc>
          <w:tcPr>
            <w:tcW w:w="794" w:type="dxa"/>
            <w:vAlign w:val="center"/>
          </w:tcPr>
          <w:p w:rsidR="00E350A7" w:rsidRPr="00B160E5" w:rsidRDefault="00E350A7" w:rsidP="005D10FE">
            <w:pPr>
              <w:jc w:val="center"/>
              <w:rPr>
                <w:color w:val="000000"/>
              </w:rPr>
            </w:pPr>
            <w:r w:rsidRPr="00B160E5">
              <w:rPr>
                <w:color w:val="000000"/>
              </w:rPr>
              <w:t>18,18</w:t>
            </w:r>
          </w:p>
        </w:tc>
      </w:tr>
      <w:tr w:rsidR="00E350A7" w:rsidRPr="00B160E5" w:rsidTr="003E3C07">
        <w:trPr>
          <w:jc w:val="center"/>
        </w:trPr>
        <w:tc>
          <w:tcPr>
            <w:tcW w:w="2809" w:type="dxa"/>
          </w:tcPr>
          <w:p w:rsidR="00E350A7" w:rsidRPr="00B160E5" w:rsidRDefault="00E350A7" w:rsidP="005D10FE">
            <w:pPr>
              <w:jc w:val="both"/>
              <w:rPr>
                <w:bCs/>
              </w:rPr>
            </w:pPr>
            <w:r w:rsidRPr="00B160E5">
              <w:rPr>
                <w:color w:val="003300"/>
              </w:rPr>
              <w:t>Пустошкинский район</w:t>
            </w:r>
          </w:p>
        </w:tc>
        <w:tc>
          <w:tcPr>
            <w:tcW w:w="1134" w:type="dxa"/>
            <w:vAlign w:val="center"/>
          </w:tcPr>
          <w:p w:rsidR="00E350A7" w:rsidRPr="00B160E5" w:rsidRDefault="00E350A7" w:rsidP="005D10FE">
            <w:pPr>
              <w:jc w:val="center"/>
              <w:rPr>
                <w:color w:val="000000"/>
              </w:rPr>
            </w:pPr>
            <w:r w:rsidRPr="00B160E5">
              <w:rPr>
                <w:color w:val="000000"/>
              </w:rPr>
              <w:t>10</w:t>
            </w:r>
          </w:p>
        </w:tc>
        <w:tc>
          <w:tcPr>
            <w:tcW w:w="1418" w:type="dxa"/>
            <w:vAlign w:val="center"/>
          </w:tcPr>
          <w:p w:rsidR="00E350A7" w:rsidRPr="00B160E5" w:rsidRDefault="00E350A7" w:rsidP="005D10FE">
            <w:pPr>
              <w:jc w:val="center"/>
              <w:rPr>
                <w:color w:val="000000"/>
              </w:rPr>
            </w:pPr>
            <w:r w:rsidRPr="00B160E5">
              <w:rPr>
                <w:color w:val="000000"/>
              </w:rPr>
              <w:t>0</w:t>
            </w:r>
          </w:p>
        </w:tc>
        <w:tc>
          <w:tcPr>
            <w:tcW w:w="1104" w:type="dxa"/>
            <w:vAlign w:val="center"/>
          </w:tcPr>
          <w:p w:rsidR="00E350A7" w:rsidRPr="00B160E5" w:rsidRDefault="00E350A7" w:rsidP="005D10FE">
            <w:pPr>
              <w:jc w:val="center"/>
              <w:rPr>
                <w:color w:val="000000"/>
              </w:rPr>
            </w:pPr>
            <w:r w:rsidRPr="00B160E5">
              <w:rPr>
                <w:color w:val="000000"/>
              </w:rPr>
              <w:t>0</w:t>
            </w:r>
          </w:p>
        </w:tc>
        <w:tc>
          <w:tcPr>
            <w:tcW w:w="850" w:type="dxa"/>
            <w:vAlign w:val="center"/>
          </w:tcPr>
          <w:p w:rsidR="00E350A7" w:rsidRPr="00B160E5" w:rsidRDefault="00E350A7" w:rsidP="005D10FE">
            <w:pPr>
              <w:jc w:val="center"/>
              <w:rPr>
                <w:color w:val="000000"/>
              </w:rPr>
            </w:pPr>
            <w:r w:rsidRPr="00B160E5">
              <w:rPr>
                <w:color w:val="000000"/>
              </w:rPr>
              <w:t>0</w:t>
            </w:r>
          </w:p>
        </w:tc>
        <w:tc>
          <w:tcPr>
            <w:tcW w:w="1023" w:type="dxa"/>
            <w:vAlign w:val="center"/>
          </w:tcPr>
          <w:p w:rsidR="00E350A7" w:rsidRPr="00B160E5" w:rsidRDefault="00E350A7" w:rsidP="005D10FE">
            <w:pPr>
              <w:jc w:val="center"/>
              <w:rPr>
                <w:color w:val="000000"/>
              </w:rPr>
            </w:pPr>
            <w:r w:rsidRPr="00B160E5">
              <w:rPr>
                <w:color w:val="000000"/>
              </w:rPr>
              <w:t>3</w:t>
            </w:r>
          </w:p>
        </w:tc>
        <w:tc>
          <w:tcPr>
            <w:tcW w:w="850" w:type="dxa"/>
            <w:vAlign w:val="center"/>
          </w:tcPr>
          <w:p w:rsidR="00E350A7" w:rsidRPr="00B160E5" w:rsidRDefault="00E350A7" w:rsidP="005D10FE">
            <w:pPr>
              <w:jc w:val="center"/>
              <w:rPr>
                <w:color w:val="000000"/>
              </w:rPr>
            </w:pPr>
            <w:r w:rsidRPr="00B160E5">
              <w:rPr>
                <w:color w:val="000000"/>
              </w:rPr>
              <w:t>30,00</w:t>
            </w:r>
          </w:p>
        </w:tc>
        <w:tc>
          <w:tcPr>
            <w:tcW w:w="709" w:type="dxa"/>
            <w:vAlign w:val="center"/>
          </w:tcPr>
          <w:p w:rsidR="00E350A7" w:rsidRPr="00B160E5" w:rsidRDefault="00E350A7" w:rsidP="005D10FE">
            <w:pPr>
              <w:jc w:val="center"/>
              <w:rPr>
                <w:color w:val="000000"/>
              </w:rPr>
            </w:pPr>
            <w:r w:rsidRPr="00B160E5">
              <w:rPr>
                <w:color w:val="000000"/>
              </w:rPr>
              <w:t>4</w:t>
            </w:r>
          </w:p>
        </w:tc>
        <w:tc>
          <w:tcPr>
            <w:tcW w:w="1018" w:type="dxa"/>
            <w:vAlign w:val="center"/>
          </w:tcPr>
          <w:p w:rsidR="00E350A7" w:rsidRPr="00B160E5" w:rsidRDefault="00E350A7" w:rsidP="005D10FE">
            <w:pPr>
              <w:jc w:val="center"/>
              <w:rPr>
                <w:color w:val="000000"/>
              </w:rPr>
            </w:pPr>
            <w:r w:rsidRPr="00B160E5">
              <w:rPr>
                <w:color w:val="000000"/>
              </w:rPr>
              <w:t>40,00</w:t>
            </w:r>
          </w:p>
        </w:tc>
        <w:tc>
          <w:tcPr>
            <w:tcW w:w="709" w:type="dxa"/>
            <w:vAlign w:val="center"/>
          </w:tcPr>
          <w:p w:rsidR="00E350A7" w:rsidRPr="00B160E5" w:rsidRDefault="00E350A7" w:rsidP="005D10FE">
            <w:pPr>
              <w:jc w:val="center"/>
              <w:rPr>
                <w:color w:val="000000"/>
              </w:rPr>
            </w:pPr>
            <w:r w:rsidRPr="00B160E5">
              <w:rPr>
                <w:color w:val="000000"/>
              </w:rPr>
              <w:t>3</w:t>
            </w:r>
          </w:p>
        </w:tc>
        <w:tc>
          <w:tcPr>
            <w:tcW w:w="794" w:type="dxa"/>
            <w:vAlign w:val="center"/>
          </w:tcPr>
          <w:p w:rsidR="00E350A7" w:rsidRPr="00B160E5" w:rsidRDefault="00E350A7" w:rsidP="005D10FE">
            <w:pPr>
              <w:jc w:val="center"/>
              <w:rPr>
                <w:color w:val="000000"/>
              </w:rPr>
            </w:pPr>
            <w:r w:rsidRPr="00B160E5">
              <w:rPr>
                <w:color w:val="000000"/>
              </w:rPr>
              <w:t>30,00</w:t>
            </w:r>
          </w:p>
        </w:tc>
      </w:tr>
      <w:tr w:rsidR="00E350A7" w:rsidRPr="00B160E5" w:rsidTr="003E3C07">
        <w:trPr>
          <w:jc w:val="center"/>
        </w:trPr>
        <w:tc>
          <w:tcPr>
            <w:tcW w:w="2809" w:type="dxa"/>
          </w:tcPr>
          <w:p w:rsidR="00E350A7" w:rsidRPr="00B160E5" w:rsidRDefault="00E350A7" w:rsidP="005D10FE">
            <w:pPr>
              <w:jc w:val="both"/>
              <w:rPr>
                <w:bCs/>
              </w:rPr>
            </w:pPr>
            <w:r w:rsidRPr="00B160E5">
              <w:rPr>
                <w:color w:val="003300"/>
              </w:rPr>
              <w:t>Пушкиногорский район</w:t>
            </w:r>
          </w:p>
        </w:tc>
        <w:tc>
          <w:tcPr>
            <w:tcW w:w="1134" w:type="dxa"/>
          </w:tcPr>
          <w:p w:rsidR="00E350A7" w:rsidRPr="00B160E5" w:rsidRDefault="00E350A7" w:rsidP="005D10FE">
            <w:pPr>
              <w:jc w:val="center"/>
            </w:pPr>
            <w:r w:rsidRPr="00B160E5">
              <w:t>–</w:t>
            </w:r>
          </w:p>
        </w:tc>
        <w:tc>
          <w:tcPr>
            <w:tcW w:w="1418" w:type="dxa"/>
          </w:tcPr>
          <w:p w:rsidR="00E350A7" w:rsidRPr="00B160E5" w:rsidRDefault="00E350A7" w:rsidP="005D10FE">
            <w:pPr>
              <w:jc w:val="center"/>
            </w:pPr>
            <w:r w:rsidRPr="00B160E5">
              <w:t>–</w:t>
            </w:r>
          </w:p>
        </w:tc>
        <w:tc>
          <w:tcPr>
            <w:tcW w:w="1104" w:type="dxa"/>
          </w:tcPr>
          <w:p w:rsidR="00E350A7" w:rsidRPr="00B160E5" w:rsidRDefault="00E350A7" w:rsidP="005D10FE">
            <w:pPr>
              <w:jc w:val="center"/>
            </w:pPr>
            <w:r w:rsidRPr="00B160E5">
              <w:t>–</w:t>
            </w:r>
          </w:p>
        </w:tc>
        <w:tc>
          <w:tcPr>
            <w:tcW w:w="850" w:type="dxa"/>
          </w:tcPr>
          <w:p w:rsidR="00E350A7" w:rsidRPr="00B160E5" w:rsidRDefault="00E350A7" w:rsidP="005D10FE">
            <w:pPr>
              <w:jc w:val="center"/>
            </w:pPr>
            <w:r w:rsidRPr="00B160E5">
              <w:t>–</w:t>
            </w:r>
          </w:p>
        </w:tc>
        <w:tc>
          <w:tcPr>
            <w:tcW w:w="1023" w:type="dxa"/>
          </w:tcPr>
          <w:p w:rsidR="00E350A7" w:rsidRPr="00B160E5" w:rsidRDefault="00E350A7" w:rsidP="005D10FE">
            <w:pPr>
              <w:jc w:val="center"/>
            </w:pPr>
            <w:r w:rsidRPr="00B160E5">
              <w:t>–</w:t>
            </w:r>
          </w:p>
        </w:tc>
        <w:tc>
          <w:tcPr>
            <w:tcW w:w="850" w:type="dxa"/>
          </w:tcPr>
          <w:p w:rsidR="00E350A7" w:rsidRPr="00B160E5" w:rsidRDefault="00E350A7" w:rsidP="005D10FE">
            <w:pPr>
              <w:jc w:val="center"/>
            </w:pPr>
            <w:r w:rsidRPr="00B160E5">
              <w:t>–</w:t>
            </w:r>
          </w:p>
        </w:tc>
        <w:tc>
          <w:tcPr>
            <w:tcW w:w="709" w:type="dxa"/>
          </w:tcPr>
          <w:p w:rsidR="00E350A7" w:rsidRPr="00B160E5" w:rsidRDefault="00E350A7" w:rsidP="005D10FE">
            <w:pPr>
              <w:jc w:val="center"/>
            </w:pPr>
            <w:r w:rsidRPr="00B160E5">
              <w:t>–</w:t>
            </w:r>
          </w:p>
        </w:tc>
        <w:tc>
          <w:tcPr>
            <w:tcW w:w="1018" w:type="dxa"/>
          </w:tcPr>
          <w:p w:rsidR="00E350A7" w:rsidRPr="00B160E5" w:rsidRDefault="00E350A7" w:rsidP="005D10FE">
            <w:pPr>
              <w:jc w:val="center"/>
            </w:pPr>
            <w:r w:rsidRPr="00B160E5">
              <w:t>–</w:t>
            </w:r>
          </w:p>
        </w:tc>
        <w:tc>
          <w:tcPr>
            <w:tcW w:w="709" w:type="dxa"/>
          </w:tcPr>
          <w:p w:rsidR="00E350A7" w:rsidRPr="00B160E5" w:rsidRDefault="00E350A7" w:rsidP="005D10FE">
            <w:pPr>
              <w:jc w:val="center"/>
            </w:pPr>
            <w:r w:rsidRPr="00B160E5">
              <w:t>–</w:t>
            </w:r>
          </w:p>
        </w:tc>
        <w:tc>
          <w:tcPr>
            <w:tcW w:w="794" w:type="dxa"/>
          </w:tcPr>
          <w:p w:rsidR="00E350A7" w:rsidRPr="00B160E5" w:rsidRDefault="00E350A7" w:rsidP="005D10FE">
            <w:pPr>
              <w:jc w:val="center"/>
            </w:pPr>
            <w:r w:rsidRPr="00B160E5">
              <w:t>–</w:t>
            </w:r>
          </w:p>
        </w:tc>
      </w:tr>
      <w:tr w:rsidR="00E350A7" w:rsidRPr="00B160E5" w:rsidTr="003E3C07">
        <w:trPr>
          <w:jc w:val="center"/>
        </w:trPr>
        <w:tc>
          <w:tcPr>
            <w:tcW w:w="2809" w:type="dxa"/>
          </w:tcPr>
          <w:p w:rsidR="00E350A7" w:rsidRPr="00B160E5" w:rsidRDefault="00E350A7" w:rsidP="005D10FE">
            <w:pPr>
              <w:jc w:val="both"/>
              <w:rPr>
                <w:bCs/>
              </w:rPr>
            </w:pPr>
            <w:r w:rsidRPr="00B160E5">
              <w:rPr>
                <w:color w:val="003300"/>
              </w:rPr>
              <w:t>Пыталовский район</w:t>
            </w:r>
          </w:p>
        </w:tc>
        <w:tc>
          <w:tcPr>
            <w:tcW w:w="1134" w:type="dxa"/>
            <w:vAlign w:val="center"/>
          </w:tcPr>
          <w:p w:rsidR="00E350A7" w:rsidRPr="00B160E5" w:rsidRDefault="00E350A7" w:rsidP="005D10FE">
            <w:pPr>
              <w:jc w:val="center"/>
              <w:rPr>
                <w:color w:val="000000"/>
              </w:rPr>
            </w:pPr>
            <w:r w:rsidRPr="00B160E5">
              <w:rPr>
                <w:color w:val="000000"/>
              </w:rPr>
              <w:t>1</w:t>
            </w:r>
          </w:p>
        </w:tc>
        <w:tc>
          <w:tcPr>
            <w:tcW w:w="1418" w:type="dxa"/>
            <w:vAlign w:val="center"/>
          </w:tcPr>
          <w:p w:rsidR="00E350A7" w:rsidRPr="00B160E5" w:rsidRDefault="00E350A7" w:rsidP="005D10FE">
            <w:pPr>
              <w:jc w:val="center"/>
              <w:rPr>
                <w:color w:val="000000"/>
              </w:rPr>
            </w:pPr>
            <w:r w:rsidRPr="00B160E5">
              <w:rPr>
                <w:color w:val="000000"/>
              </w:rPr>
              <w:t>0</w:t>
            </w:r>
          </w:p>
        </w:tc>
        <w:tc>
          <w:tcPr>
            <w:tcW w:w="1104" w:type="dxa"/>
            <w:vAlign w:val="center"/>
          </w:tcPr>
          <w:p w:rsidR="00E350A7" w:rsidRPr="00B160E5" w:rsidRDefault="00E350A7" w:rsidP="005D10FE">
            <w:pPr>
              <w:jc w:val="center"/>
              <w:rPr>
                <w:color w:val="000000"/>
              </w:rPr>
            </w:pPr>
            <w:r w:rsidRPr="00B160E5">
              <w:rPr>
                <w:color w:val="000000"/>
              </w:rPr>
              <w:t>0</w:t>
            </w:r>
          </w:p>
        </w:tc>
        <w:tc>
          <w:tcPr>
            <w:tcW w:w="850" w:type="dxa"/>
            <w:vAlign w:val="center"/>
          </w:tcPr>
          <w:p w:rsidR="00E350A7" w:rsidRPr="00B160E5" w:rsidRDefault="00E350A7" w:rsidP="005D10FE">
            <w:pPr>
              <w:jc w:val="center"/>
              <w:rPr>
                <w:color w:val="000000"/>
              </w:rPr>
            </w:pPr>
            <w:r w:rsidRPr="00B160E5">
              <w:rPr>
                <w:color w:val="000000"/>
              </w:rPr>
              <w:t>0</w:t>
            </w:r>
          </w:p>
        </w:tc>
        <w:tc>
          <w:tcPr>
            <w:tcW w:w="1023" w:type="dxa"/>
            <w:vAlign w:val="center"/>
          </w:tcPr>
          <w:p w:rsidR="00E350A7" w:rsidRPr="00B160E5" w:rsidRDefault="00E350A7" w:rsidP="005D10FE">
            <w:pPr>
              <w:jc w:val="center"/>
              <w:rPr>
                <w:color w:val="000000"/>
              </w:rPr>
            </w:pPr>
            <w:r w:rsidRPr="00B160E5">
              <w:rPr>
                <w:color w:val="000000"/>
              </w:rPr>
              <w:t>0</w:t>
            </w:r>
          </w:p>
        </w:tc>
        <w:tc>
          <w:tcPr>
            <w:tcW w:w="850" w:type="dxa"/>
            <w:vAlign w:val="center"/>
          </w:tcPr>
          <w:p w:rsidR="00E350A7" w:rsidRPr="00B160E5" w:rsidRDefault="00E350A7" w:rsidP="005D10FE">
            <w:pPr>
              <w:jc w:val="center"/>
              <w:rPr>
                <w:color w:val="000000"/>
              </w:rPr>
            </w:pPr>
            <w:r w:rsidRPr="00B160E5">
              <w:rPr>
                <w:color w:val="000000"/>
              </w:rPr>
              <w:t>0</w:t>
            </w:r>
          </w:p>
        </w:tc>
        <w:tc>
          <w:tcPr>
            <w:tcW w:w="709" w:type="dxa"/>
            <w:vAlign w:val="center"/>
          </w:tcPr>
          <w:p w:rsidR="00E350A7" w:rsidRPr="00B160E5" w:rsidRDefault="00E350A7" w:rsidP="005D10FE">
            <w:pPr>
              <w:jc w:val="center"/>
              <w:rPr>
                <w:color w:val="000000"/>
              </w:rPr>
            </w:pPr>
            <w:r w:rsidRPr="00B160E5">
              <w:rPr>
                <w:color w:val="000000"/>
              </w:rPr>
              <w:t>1</w:t>
            </w:r>
          </w:p>
        </w:tc>
        <w:tc>
          <w:tcPr>
            <w:tcW w:w="1018" w:type="dxa"/>
            <w:vAlign w:val="center"/>
          </w:tcPr>
          <w:p w:rsidR="00E350A7" w:rsidRPr="00B160E5" w:rsidRDefault="00E350A7" w:rsidP="005D10FE">
            <w:pPr>
              <w:jc w:val="center"/>
              <w:rPr>
                <w:color w:val="000000"/>
              </w:rPr>
            </w:pPr>
            <w:r w:rsidRPr="00B160E5">
              <w:rPr>
                <w:color w:val="000000"/>
              </w:rPr>
              <w:t>100</w:t>
            </w:r>
          </w:p>
        </w:tc>
        <w:tc>
          <w:tcPr>
            <w:tcW w:w="709" w:type="dxa"/>
            <w:vAlign w:val="center"/>
          </w:tcPr>
          <w:p w:rsidR="00E350A7" w:rsidRPr="00B160E5" w:rsidRDefault="00E350A7" w:rsidP="005D10FE">
            <w:pPr>
              <w:jc w:val="center"/>
              <w:rPr>
                <w:color w:val="000000"/>
              </w:rPr>
            </w:pPr>
            <w:r w:rsidRPr="00B160E5">
              <w:rPr>
                <w:color w:val="000000"/>
              </w:rPr>
              <w:t>0</w:t>
            </w:r>
          </w:p>
        </w:tc>
        <w:tc>
          <w:tcPr>
            <w:tcW w:w="794" w:type="dxa"/>
            <w:vAlign w:val="center"/>
          </w:tcPr>
          <w:p w:rsidR="00E350A7" w:rsidRPr="00B160E5" w:rsidRDefault="00E350A7" w:rsidP="005D10FE">
            <w:pPr>
              <w:jc w:val="center"/>
              <w:rPr>
                <w:color w:val="000000"/>
              </w:rPr>
            </w:pPr>
            <w:r w:rsidRPr="00B160E5">
              <w:rPr>
                <w:color w:val="000000"/>
              </w:rPr>
              <w:t>0</w:t>
            </w:r>
          </w:p>
        </w:tc>
      </w:tr>
      <w:tr w:rsidR="00E350A7" w:rsidRPr="00B160E5" w:rsidTr="003E3C07">
        <w:trPr>
          <w:jc w:val="center"/>
        </w:trPr>
        <w:tc>
          <w:tcPr>
            <w:tcW w:w="2809" w:type="dxa"/>
          </w:tcPr>
          <w:p w:rsidR="00E350A7" w:rsidRPr="00B160E5" w:rsidRDefault="00E350A7" w:rsidP="005D10FE">
            <w:pPr>
              <w:jc w:val="both"/>
              <w:rPr>
                <w:bCs/>
              </w:rPr>
            </w:pPr>
            <w:r w:rsidRPr="00B160E5">
              <w:rPr>
                <w:color w:val="003300"/>
              </w:rPr>
              <w:t>Себежский район</w:t>
            </w:r>
          </w:p>
        </w:tc>
        <w:tc>
          <w:tcPr>
            <w:tcW w:w="1134" w:type="dxa"/>
            <w:vAlign w:val="center"/>
          </w:tcPr>
          <w:p w:rsidR="00E350A7" w:rsidRPr="00B160E5" w:rsidRDefault="00E350A7" w:rsidP="005D10FE">
            <w:pPr>
              <w:jc w:val="center"/>
              <w:rPr>
                <w:color w:val="000000"/>
              </w:rPr>
            </w:pPr>
            <w:r w:rsidRPr="00B160E5">
              <w:rPr>
                <w:color w:val="000000"/>
              </w:rPr>
              <w:t>7</w:t>
            </w:r>
          </w:p>
        </w:tc>
        <w:tc>
          <w:tcPr>
            <w:tcW w:w="1418" w:type="dxa"/>
            <w:vAlign w:val="center"/>
          </w:tcPr>
          <w:p w:rsidR="00E350A7" w:rsidRPr="00B160E5" w:rsidRDefault="00E350A7" w:rsidP="005D10FE">
            <w:pPr>
              <w:jc w:val="center"/>
              <w:rPr>
                <w:color w:val="000000"/>
              </w:rPr>
            </w:pPr>
            <w:r w:rsidRPr="00B160E5">
              <w:rPr>
                <w:color w:val="000000"/>
              </w:rPr>
              <w:t>0</w:t>
            </w:r>
          </w:p>
        </w:tc>
        <w:tc>
          <w:tcPr>
            <w:tcW w:w="1104" w:type="dxa"/>
            <w:vAlign w:val="center"/>
          </w:tcPr>
          <w:p w:rsidR="00E350A7" w:rsidRPr="00B160E5" w:rsidRDefault="00E350A7" w:rsidP="005D10FE">
            <w:pPr>
              <w:jc w:val="center"/>
              <w:rPr>
                <w:color w:val="000000"/>
              </w:rPr>
            </w:pPr>
            <w:r w:rsidRPr="00B160E5">
              <w:rPr>
                <w:color w:val="000000"/>
              </w:rPr>
              <w:t>0</w:t>
            </w:r>
          </w:p>
        </w:tc>
        <w:tc>
          <w:tcPr>
            <w:tcW w:w="850" w:type="dxa"/>
            <w:vAlign w:val="center"/>
          </w:tcPr>
          <w:p w:rsidR="00E350A7" w:rsidRPr="00B160E5" w:rsidRDefault="00E350A7" w:rsidP="005D10FE">
            <w:pPr>
              <w:jc w:val="center"/>
              <w:rPr>
                <w:color w:val="000000"/>
              </w:rPr>
            </w:pPr>
            <w:r w:rsidRPr="00B160E5">
              <w:rPr>
                <w:color w:val="000000"/>
              </w:rPr>
              <w:t>0</w:t>
            </w:r>
          </w:p>
        </w:tc>
        <w:tc>
          <w:tcPr>
            <w:tcW w:w="1023" w:type="dxa"/>
            <w:vAlign w:val="center"/>
          </w:tcPr>
          <w:p w:rsidR="00E350A7" w:rsidRPr="00B160E5" w:rsidRDefault="00E350A7" w:rsidP="005D10FE">
            <w:pPr>
              <w:jc w:val="center"/>
              <w:rPr>
                <w:color w:val="000000"/>
              </w:rPr>
            </w:pPr>
            <w:r w:rsidRPr="00B160E5">
              <w:rPr>
                <w:color w:val="000000"/>
              </w:rPr>
              <w:t>3</w:t>
            </w:r>
          </w:p>
        </w:tc>
        <w:tc>
          <w:tcPr>
            <w:tcW w:w="850" w:type="dxa"/>
            <w:vAlign w:val="center"/>
          </w:tcPr>
          <w:p w:rsidR="00E350A7" w:rsidRPr="00B160E5" w:rsidRDefault="00E350A7" w:rsidP="005D10FE">
            <w:pPr>
              <w:jc w:val="center"/>
              <w:rPr>
                <w:color w:val="000000"/>
              </w:rPr>
            </w:pPr>
            <w:r w:rsidRPr="00B160E5">
              <w:rPr>
                <w:color w:val="000000"/>
              </w:rPr>
              <w:t>42,86</w:t>
            </w:r>
          </w:p>
        </w:tc>
        <w:tc>
          <w:tcPr>
            <w:tcW w:w="709" w:type="dxa"/>
            <w:vAlign w:val="center"/>
          </w:tcPr>
          <w:p w:rsidR="00E350A7" w:rsidRPr="00B160E5" w:rsidRDefault="00E350A7" w:rsidP="005D10FE">
            <w:pPr>
              <w:jc w:val="center"/>
              <w:rPr>
                <w:color w:val="000000"/>
              </w:rPr>
            </w:pPr>
            <w:r w:rsidRPr="00B160E5">
              <w:rPr>
                <w:color w:val="000000"/>
              </w:rPr>
              <w:t>4</w:t>
            </w:r>
          </w:p>
        </w:tc>
        <w:tc>
          <w:tcPr>
            <w:tcW w:w="1018" w:type="dxa"/>
            <w:vAlign w:val="center"/>
          </w:tcPr>
          <w:p w:rsidR="00E350A7" w:rsidRPr="00B160E5" w:rsidRDefault="00E350A7" w:rsidP="005D10FE">
            <w:pPr>
              <w:jc w:val="center"/>
              <w:rPr>
                <w:color w:val="000000"/>
              </w:rPr>
            </w:pPr>
            <w:r w:rsidRPr="00B160E5">
              <w:rPr>
                <w:color w:val="000000"/>
              </w:rPr>
              <w:t>57,14</w:t>
            </w:r>
          </w:p>
        </w:tc>
        <w:tc>
          <w:tcPr>
            <w:tcW w:w="709" w:type="dxa"/>
            <w:vAlign w:val="center"/>
          </w:tcPr>
          <w:p w:rsidR="00E350A7" w:rsidRPr="00B160E5" w:rsidRDefault="00E350A7" w:rsidP="005D10FE">
            <w:pPr>
              <w:jc w:val="center"/>
              <w:rPr>
                <w:color w:val="000000"/>
              </w:rPr>
            </w:pPr>
            <w:r w:rsidRPr="00B160E5">
              <w:rPr>
                <w:color w:val="000000"/>
              </w:rPr>
              <w:t>0</w:t>
            </w:r>
          </w:p>
        </w:tc>
        <w:tc>
          <w:tcPr>
            <w:tcW w:w="794" w:type="dxa"/>
            <w:vAlign w:val="center"/>
          </w:tcPr>
          <w:p w:rsidR="00E350A7" w:rsidRPr="00B160E5" w:rsidRDefault="00E350A7" w:rsidP="005D10FE">
            <w:pPr>
              <w:jc w:val="center"/>
              <w:rPr>
                <w:color w:val="000000"/>
              </w:rPr>
            </w:pPr>
            <w:r w:rsidRPr="00B160E5">
              <w:rPr>
                <w:color w:val="000000"/>
              </w:rPr>
              <w:t>0</w:t>
            </w:r>
          </w:p>
        </w:tc>
      </w:tr>
      <w:tr w:rsidR="00E350A7" w:rsidRPr="00B160E5" w:rsidTr="003E3C07">
        <w:trPr>
          <w:jc w:val="center"/>
        </w:trPr>
        <w:tc>
          <w:tcPr>
            <w:tcW w:w="2809" w:type="dxa"/>
          </w:tcPr>
          <w:p w:rsidR="00E350A7" w:rsidRPr="00B160E5" w:rsidRDefault="00E350A7" w:rsidP="005D10FE">
            <w:pPr>
              <w:jc w:val="both"/>
              <w:rPr>
                <w:bCs/>
              </w:rPr>
            </w:pPr>
            <w:r w:rsidRPr="00B160E5">
              <w:rPr>
                <w:color w:val="003300"/>
              </w:rPr>
              <w:t>Струго-Красненский район</w:t>
            </w:r>
          </w:p>
        </w:tc>
        <w:tc>
          <w:tcPr>
            <w:tcW w:w="1134" w:type="dxa"/>
          </w:tcPr>
          <w:p w:rsidR="00E350A7" w:rsidRPr="00B160E5" w:rsidRDefault="00E350A7" w:rsidP="005D10FE">
            <w:pPr>
              <w:jc w:val="center"/>
            </w:pPr>
            <w:r w:rsidRPr="00B160E5">
              <w:t>–</w:t>
            </w:r>
          </w:p>
        </w:tc>
        <w:tc>
          <w:tcPr>
            <w:tcW w:w="1418" w:type="dxa"/>
          </w:tcPr>
          <w:p w:rsidR="00E350A7" w:rsidRPr="00B160E5" w:rsidRDefault="00E350A7" w:rsidP="005D10FE">
            <w:pPr>
              <w:jc w:val="center"/>
            </w:pPr>
            <w:r w:rsidRPr="00B160E5">
              <w:t>–</w:t>
            </w:r>
          </w:p>
        </w:tc>
        <w:tc>
          <w:tcPr>
            <w:tcW w:w="1104" w:type="dxa"/>
          </w:tcPr>
          <w:p w:rsidR="00E350A7" w:rsidRPr="00B160E5" w:rsidRDefault="00E350A7" w:rsidP="005D10FE">
            <w:pPr>
              <w:jc w:val="center"/>
            </w:pPr>
            <w:r w:rsidRPr="00B160E5">
              <w:t>–</w:t>
            </w:r>
          </w:p>
        </w:tc>
        <w:tc>
          <w:tcPr>
            <w:tcW w:w="850" w:type="dxa"/>
          </w:tcPr>
          <w:p w:rsidR="00E350A7" w:rsidRPr="00B160E5" w:rsidRDefault="00E350A7" w:rsidP="005D10FE">
            <w:pPr>
              <w:jc w:val="center"/>
            </w:pPr>
            <w:r w:rsidRPr="00B160E5">
              <w:t>–</w:t>
            </w:r>
          </w:p>
        </w:tc>
        <w:tc>
          <w:tcPr>
            <w:tcW w:w="1023" w:type="dxa"/>
          </w:tcPr>
          <w:p w:rsidR="00E350A7" w:rsidRPr="00B160E5" w:rsidRDefault="00E350A7" w:rsidP="005D10FE">
            <w:pPr>
              <w:jc w:val="center"/>
            </w:pPr>
            <w:r w:rsidRPr="00B160E5">
              <w:t>–</w:t>
            </w:r>
          </w:p>
        </w:tc>
        <w:tc>
          <w:tcPr>
            <w:tcW w:w="850" w:type="dxa"/>
          </w:tcPr>
          <w:p w:rsidR="00E350A7" w:rsidRPr="00B160E5" w:rsidRDefault="00E350A7" w:rsidP="005D10FE">
            <w:pPr>
              <w:jc w:val="center"/>
            </w:pPr>
            <w:r w:rsidRPr="00B160E5">
              <w:t>–</w:t>
            </w:r>
          </w:p>
        </w:tc>
        <w:tc>
          <w:tcPr>
            <w:tcW w:w="709" w:type="dxa"/>
          </w:tcPr>
          <w:p w:rsidR="00E350A7" w:rsidRPr="00B160E5" w:rsidRDefault="00E350A7" w:rsidP="005D10FE">
            <w:pPr>
              <w:jc w:val="center"/>
            </w:pPr>
            <w:r w:rsidRPr="00B160E5">
              <w:t>–</w:t>
            </w:r>
          </w:p>
        </w:tc>
        <w:tc>
          <w:tcPr>
            <w:tcW w:w="1018" w:type="dxa"/>
          </w:tcPr>
          <w:p w:rsidR="00E350A7" w:rsidRPr="00B160E5" w:rsidRDefault="00E350A7" w:rsidP="005D10FE">
            <w:pPr>
              <w:jc w:val="center"/>
            </w:pPr>
            <w:r w:rsidRPr="00B160E5">
              <w:t>–</w:t>
            </w:r>
          </w:p>
        </w:tc>
        <w:tc>
          <w:tcPr>
            <w:tcW w:w="709" w:type="dxa"/>
          </w:tcPr>
          <w:p w:rsidR="00E350A7" w:rsidRPr="00B160E5" w:rsidRDefault="00E350A7" w:rsidP="005D10FE">
            <w:pPr>
              <w:jc w:val="center"/>
            </w:pPr>
            <w:r w:rsidRPr="00B160E5">
              <w:t>–</w:t>
            </w:r>
          </w:p>
        </w:tc>
        <w:tc>
          <w:tcPr>
            <w:tcW w:w="794" w:type="dxa"/>
          </w:tcPr>
          <w:p w:rsidR="00E350A7" w:rsidRPr="00B160E5" w:rsidRDefault="00E350A7" w:rsidP="005D10FE">
            <w:pPr>
              <w:jc w:val="center"/>
            </w:pPr>
            <w:r w:rsidRPr="00B160E5">
              <w:t>–</w:t>
            </w:r>
          </w:p>
        </w:tc>
      </w:tr>
      <w:tr w:rsidR="00E350A7" w:rsidRPr="00B160E5" w:rsidTr="003E3C07">
        <w:trPr>
          <w:jc w:val="center"/>
        </w:trPr>
        <w:tc>
          <w:tcPr>
            <w:tcW w:w="2809" w:type="dxa"/>
          </w:tcPr>
          <w:p w:rsidR="00E350A7" w:rsidRPr="00B160E5" w:rsidRDefault="00E350A7" w:rsidP="005D10FE">
            <w:pPr>
              <w:jc w:val="both"/>
              <w:rPr>
                <w:bCs/>
              </w:rPr>
            </w:pPr>
            <w:r w:rsidRPr="00B160E5">
              <w:rPr>
                <w:color w:val="003300"/>
              </w:rPr>
              <w:t>Усвятский район</w:t>
            </w:r>
          </w:p>
        </w:tc>
        <w:tc>
          <w:tcPr>
            <w:tcW w:w="1134" w:type="dxa"/>
          </w:tcPr>
          <w:p w:rsidR="00E350A7" w:rsidRPr="00B160E5" w:rsidRDefault="00E350A7" w:rsidP="005D10FE">
            <w:pPr>
              <w:jc w:val="center"/>
            </w:pPr>
            <w:r w:rsidRPr="00B160E5">
              <w:t>–</w:t>
            </w:r>
          </w:p>
        </w:tc>
        <w:tc>
          <w:tcPr>
            <w:tcW w:w="1418" w:type="dxa"/>
          </w:tcPr>
          <w:p w:rsidR="00E350A7" w:rsidRPr="00B160E5" w:rsidRDefault="00E350A7" w:rsidP="005D10FE">
            <w:pPr>
              <w:jc w:val="center"/>
            </w:pPr>
            <w:r w:rsidRPr="00B160E5">
              <w:t>–</w:t>
            </w:r>
          </w:p>
        </w:tc>
        <w:tc>
          <w:tcPr>
            <w:tcW w:w="1104" w:type="dxa"/>
          </w:tcPr>
          <w:p w:rsidR="00E350A7" w:rsidRPr="00B160E5" w:rsidRDefault="00E350A7" w:rsidP="005D10FE">
            <w:pPr>
              <w:jc w:val="center"/>
            </w:pPr>
            <w:r w:rsidRPr="00B160E5">
              <w:t>–</w:t>
            </w:r>
          </w:p>
        </w:tc>
        <w:tc>
          <w:tcPr>
            <w:tcW w:w="850" w:type="dxa"/>
          </w:tcPr>
          <w:p w:rsidR="00E350A7" w:rsidRPr="00B160E5" w:rsidRDefault="00E350A7" w:rsidP="005D10FE">
            <w:pPr>
              <w:jc w:val="center"/>
            </w:pPr>
            <w:r w:rsidRPr="00B160E5">
              <w:t>–</w:t>
            </w:r>
          </w:p>
        </w:tc>
        <w:tc>
          <w:tcPr>
            <w:tcW w:w="1023" w:type="dxa"/>
          </w:tcPr>
          <w:p w:rsidR="00E350A7" w:rsidRPr="00B160E5" w:rsidRDefault="00E350A7" w:rsidP="005D10FE">
            <w:pPr>
              <w:jc w:val="center"/>
            </w:pPr>
            <w:r w:rsidRPr="00B160E5">
              <w:t>–</w:t>
            </w:r>
          </w:p>
        </w:tc>
        <w:tc>
          <w:tcPr>
            <w:tcW w:w="850" w:type="dxa"/>
          </w:tcPr>
          <w:p w:rsidR="00E350A7" w:rsidRPr="00B160E5" w:rsidRDefault="00E350A7" w:rsidP="005D10FE">
            <w:pPr>
              <w:jc w:val="center"/>
            </w:pPr>
            <w:r w:rsidRPr="00B160E5">
              <w:t>–</w:t>
            </w:r>
          </w:p>
        </w:tc>
        <w:tc>
          <w:tcPr>
            <w:tcW w:w="709" w:type="dxa"/>
          </w:tcPr>
          <w:p w:rsidR="00E350A7" w:rsidRPr="00B160E5" w:rsidRDefault="00E350A7" w:rsidP="005D10FE">
            <w:pPr>
              <w:jc w:val="center"/>
            </w:pPr>
            <w:r w:rsidRPr="00B160E5">
              <w:t>–</w:t>
            </w:r>
          </w:p>
        </w:tc>
        <w:tc>
          <w:tcPr>
            <w:tcW w:w="1018" w:type="dxa"/>
          </w:tcPr>
          <w:p w:rsidR="00E350A7" w:rsidRPr="00B160E5" w:rsidRDefault="00E350A7" w:rsidP="005D10FE">
            <w:pPr>
              <w:jc w:val="center"/>
            </w:pPr>
            <w:r w:rsidRPr="00B160E5">
              <w:t>–</w:t>
            </w:r>
          </w:p>
        </w:tc>
        <w:tc>
          <w:tcPr>
            <w:tcW w:w="709" w:type="dxa"/>
          </w:tcPr>
          <w:p w:rsidR="00E350A7" w:rsidRPr="00B160E5" w:rsidRDefault="00E350A7" w:rsidP="005D10FE">
            <w:pPr>
              <w:jc w:val="center"/>
            </w:pPr>
            <w:r w:rsidRPr="00B160E5">
              <w:t>–</w:t>
            </w:r>
          </w:p>
        </w:tc>
        <w:tc>
          <w:tcPr>
            <w:tcW w:w="794" w:type="dxa"/>
          </w:tcPr>
          <w:p w:rsidR="00E350A7" w:rsidRPr="00B160E5" w:rsidRDefault="00E350A7" w:rsidP="005D10FE">
            <w:pPr>
              <w:jc w:val="center"/>
            </w:pPr>
            <w:r w:rsidRPr="00B160E5">
              <w:t>–</w:t>
            </w:r>
          </w:p>
        </w:tc>
      </w:tr>
    </w:tbl>
    <w:p w:rsidR="00E350A7" w:rsidRDefault="00E350A7" w:rsidP="006A6E02"/>
    <w:p w:rsidR="00E350A7" w:rsidRDefault="00E350A7" w:rsidP="006A6E02">
      <w:pPr>
        <w:tabs>
          <w:tab w:val="left" w:pos="709"/>
        </w:tabs>
        <w:jc w:val="both"/>
        <w:rPr>
          <w:b/>
        </w:rPr>
      </w:pPr>
      <w:r>
        <w:rPr>
          <w:b/>
        </w:rPr>
        <w:t>2.2.3. Результаты по группам участников экзамена с различным уровнем подготовки с учетом типа ОО</w:t>
      </w:r>
      <w:r>
        <w:rPr>
          <w:rStyle w:val="a"/>
          <w:b/>
        </w:rPr>
        <w:footnoteReference w:id="3"/>
      </w:r>
      <w:r>
        <w:rPr>
          <w:b/>
        </w:rPr>
        <w:t xml:space="preserve"> </w:t>
      </w:r>
    </w:p>
    <w:p w:rsidR="00E350A7" w:rsidRDefault="00E350A7" w:rsidP="006A6E02">
      <w:pPr>
        <w:pStyle w:val="ListParagraph"/>
        <w:spacing w:after="120" w:line="240" w:lineRule="auto"/>
        <w:ind w:left="0"/>
        <w:jc w:val="both"/>
        <w:rPr>
          <w:rFonts w:ascii="Times New Roman" w:hAnsi="Times New Roman"/>
          <w:i/>
          <w:sz w:val="24"/>
          <w:szCs w:val="24"/>
          <w:lang w:eastAsia="ru-RU"/>
        </w:rPr>
      </w:pPr>
      <w:r>
        <w:rPr>
          <w:rFonts w:ascii="Times New Roman" w:hAnsi="Times New Roman"/>
          <w:b/>
          <w:i/>
          <w:sz w:val="24"/>
          <w:szCs w:val="24"/>
          <w:lang w:eastAsia="ru-RU"/>
        </w:rPr>
        <w:t>Примечание.</w:t>
      </w:r>
      <w:r>
        <w:rPr>
          <w:rFonts w:ascii="Times New Roman" w:hAnsi="Times New Roman"/>
          <w:i/>
          <w:sz w:val="24"/>
          <w:szCs w:val="24"/>
          <w:lang w:eastAsia="ru-RU"/>
        </w:rPr>
        <w:t xml:space="preserve"> Результаты ОО анализируются при условии количества участников в ОО достаточном для получения статистически до</w:t>
      </w:r>
      <w:r>
        <w:rPr>
          <w:rFonts w:ascii="Times New Roman" w:hAnsi="Times New Roman"/>
          <w:i/>
          <w:sz w:val="24"/>
          <w:szCs w:val="24"/>
          <w:lang w:eastAsia="ru-RU"/>
        </w:rPr>
        <w:t>с</w:t>
      </w:r>
      <w:r>
        <w:rPr>
          <w:rFonts w:ascii="Times New Roman" w:hAnsi="Times New Roman"/>
          <w:i/>
          <w:sz w:val="24"/>
          <w:szCs w:val="24"/>
          <w:lang w:eastAsia="ru-RU"/>
        </w:rPr>
        <w:t>товерных результатов для сравнения</w:t>
      </w:r>
    </w:p>
    <w:p w:rsidR="00E350A7" w:rsidRDefault="00E350A7" w:rsidP="006A6E02">
      <w:pPr>
        <w:jc w:val="right"/>
      </w:pPr>
      <w:r>
        <w:rPr>
          <w:bCs/>
          <w:i/>
        </w:rPr>
        <w:t>Таблица 9</w:t>
      </w:r>
    </w:p>
    <w:tbl>
      <w:tblPr>
        <w:tblW w:w="10206" w:type="dxa"/>
        <w:tblInd w:w="109" w:type="dxa"/>
        <w:tblLook w:val="00A0"/>
      </w:tblPr>
      <w:tblGrid>
        <w:gridCol w:w="704"/>
        <w:gridCol w:w="1827"/>
        <w:gridCol w:w="1204"/>
        <w:gridCol w:w="1206"/>
        <w:gridCol w:w="1204"/>
        <w:gridCol w:w="1206"/>
        <w:gridCol w:w="1253"/>
        <w:gridCol w:w="1602"/>
      </w:tblGrid>
      <w:tr w:rsidR="00E350A7" w:rsidRPr="00B160E5" w:rsidTr="005D10FE">
        <w:trPr>
          <w:trHeight w:val="495"/>
        </w:trPr>
        <w:tc>
          <w:tcPr>
            <w:tcW w:w="704" w:type="dxa"/>
            <w:vMerge w:val="restart"/>
            <w:tcBorders>
              <w:top w:val="single" w:sz="4" w:space="0" w:color="000000"/>
              <w:left w:val="single" w:sz="4" w:space="0" w:color="000000"/>
              <w:bottom w:val="single" w:sz="4" w:space="0" w:color="000000"/>
              <w:right w:val="single" w:sz="4" w:space="0" w:color="000000"/>
            </w:tcBorders>
            <w:vAlign w:val="center"/>
          </w:tcPr>
          <w:p w:rsidR="00E350A7" w:rsidRDefault="00E350A7" w:rsidP="005D10F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 п/п</w:t>
            </w:r>
          </w:p>
        </w:tc>
        <w:tc>
          <w:tcPr>
            <w:tcW w:w="1827" w:type="dxa"/>
            <w:vMerge w:val="restart"/>
            <w:tcBorders>
              <w:top w:val="single" w:sz="4" w:space="0" w:color="000000"/>
              <w:left w:val="single" w:sz="4" w:space="0" w:color="000000"/>
              <w:bottom w:val="single" w:sz="4" w:space="0" w:color="000000"/>
              <w:right w:val="single" w:sz="4" w:space="0" w:color="000000"/>
            </w:tcBorders>
            <w:vAlign w:val="center"/>
          </w:tcPr>
          <w:p w:rsidR="00E350A7" w:rsidRDefault="00E350A7" w:rsidP="005D10F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Тип ОО</w:t>
            </w:r>
          </w:p>
        </w:tc>
        <w:tc>
          <w:tcPr>
            <w:tcW w:w="7675" w:type="dxa"/>
            <w:gridSpan w:val="6"/>
            <w:tcBorders>
              <w:top w:val="single" w:sz="4" w:space="0" w:color="000000"/>
              <w:left w:val="single" w:sz="4" w:space="0" w:color="000000"/>
              <w:bottom w:val="single" w:sz="4" w:space="0" w:color="000000"/>
              <w:right w:val="single" w:sz="4" w:space="0" w:color="000000"/>
            </w:tcBorders>
            <w:vAlign w:val="center"/>
          </w:tcPr>
          <w:p w:rsidR="00E350A7" w:rsidRDefault="00E350A7" w:rsidP="005D10F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Доля участников, получивших отметку</w:t>
            </w:r>
          </w:p>
        </w:tc>
      </w:tr>
      <w:tr w:rsidR="00E350A7" w:rsidRPr="00B160E5" w:rsidTr="005D10FE">
        <w:trPr>
          <w:trHeight w:val="495"/>
        </w:trPr>
        <w:tc>
          <w:tcPr>
            <w:tcW w:w="704" w:type="dxa"/>
            <w:vMerge/>
            <w:tcBorders>
              <w:top w:val="single" w:sz="4" w:space="0" w:color="000000"/>
              <w:left w:val="single" w:sz="4" w:space="0" w:color="000000"/>
              <w:bottom w:val="single" w:sz="4" w:space="0" w:color="000000"/>
              <w:right w:val="single" w:sz="4" w:space="0" w:color="000000"/>
            </w:tcBorders>
          </w:tcPr>
          <w:p w:rsidR="00E350A7" w:rsidRDefault="00E350A7" w:rsidP="005D10FE">
            <w:pPr>
              <w:pStyle w:val="ListParagraph"/>
              <w:spacing w:after="0" w:line="240" w:lineRule="auto"/>
              <w:ind w:left="0"/>
              <w:jc w:val="both"/>
              <w:rPr>
                <w:rFonts w:ascii="Times New Roman" w:hAnsi="Times New Roman"/>
                <w:sz w:val="24"/>
                <w:szCs w:val="24"/>
              </w:rPr>
            </w:pPr>
          </w:p>
        </w:tc>
        <w:tc>
          <w:tcPr>
            <w:tcW w:w="1827" w:type="dxa"/>
            <w:vMerge/>
            <w:tcBorders>
              <w:top w:val="single" w:sz="4" w:space="0" w:color="000000"/>
              <w:left w:val="single" w:sz="4" w:space="0" w:color="000000"/>
              <w:bottom w:val="single" w:sz="4" w:space="0" w:color="000000"/>
              <w:right w:val="single" w:sz="4" w:space="0" w:color="000000"/>
            </w:tcBorders>
          </w:tcPr>
          <w:p w:rsidR="00E350A7" w:rsidRDefault="00E350A7" w:rsidP="005D10FE">
            <w:pPr>
              <w:pStyle w:val="ListParagraph"/>
              <w:spacing w:after="0" w:line="240" w:lineRule="auto"/>
              <w:ind w:left="0"/>
              <w:jc w:val="both"/>
              <w:rPr>
                <w:rFonts w:ascii="Times New Roman" w:hAnsi="Times New Roman"/>
                <w:sz w:val="24"/>
                <w:szCs w:val="24"/>
              </w:rPr>
            </w:pPr>
          </w:p>
        </w:tc>
        <w:tc>
          <w:tcPr>
            <w:tcW w:w="1204" w:type="dxa"/>
            <w:tcBorders>
              <w:top w:val="single" w:sz="4" w:space="0" w:color="000000"/>
              <w:left w:val="single" w:sz="4" w:space="0" w:color="000000"/>
              <w:bottom w:val="single" w:sz="4" w:space="0" w:color="000000"/>
              <w:right w:val="single" w:sz="4" w:space="0" w:color="000000"/>
            </w:tcBorders>
          </w:tcPr>
          <w:p w:rsidR="00E350A7" w:rsidRDefault="00E350A7" w:rsidP="005D10F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1206" w:type="dxa"/>
            <w:tcBorders>
              <w:top w:val="single" w:sz="4" w:space="0" w:color="000000"/>
              <w:left w:val="single" w:sz="4" w:space="0" w:color="000000"/>
              <w:bottom w:val="single" w:sz="4" w:space="0" w:color="000000"/>
              <w:right w:val="single" w:sz="4" w:space="0" w:color="000000"/>
            </w:tcBorders>
          </w:tcPr>
          <w:p w:rsidR="00E350A7" w:rsidRDefault="00E350A7" w:rsidP="005D10F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204" w:type="dxa"/>
            <w:tcBorders>
              <w:top w:val="single" w:sz="4" w:space="0" w:color="000000"/>
              <w:left w:val="single" w:sz="4" w:space="0" w:color="000000"/>
              <w:bottom w:val="single" w:sz="4" w:space="0" w:color="000000"/>
              <w:right w:val="single" w:sz="4" w:space="0" w:color="000000"/>
            </w:tcBorders>
          </w:tcPr>
          <w:p w:rsidR="00E350A7" w:rsidRDefault="00E350A7" w:rsidP="005D10F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1206" w:type="dxa"/>
            <w:tcBorders>
              <w:top w:val="single" w:sz="4" w:space="0" w:color="000000"/>
              <w:left w:val="single" w:sz="4" w:space="0" w:color="000000"/>
              <w:bottom w:val="single" w:sz="4" w:space="0" w:color="000000"/>
              <w:right w:val="single" w:sz="4" w:space="0" w:color="000000"/>
            </w:tcBorders>
          </w:tcPr>
          <w:p w:rsidR="00E350A7" w:rsidRDefault="00E350A7" w:rsidP="005D10F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1253" w:type="dxa"/>
            <w:tcBorders>
              <w:top w:val="single" w:sz="4" w:space="0" w:color="000000"/>
              <w:left w:val="single" w:sz="4" w:space="0" w:color="000000"/>
              <w:bottom w:val="single" w:sz="4" w:space="0" w:color="000000"/>
              <w:right w:val="single" w:sz="4" w:space="0" w:color="000000"/>
            </w:tcBorders>
          </w:tcPr>
          <w:p w:rsidR="00E350A7" w:rsidRDefault="00E350A7" w:rsidP="005D10F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 xml:space="preserve">"4" и "5" </w:t>
            </w:r>
            <w:r>
              <w:rPr>
                <w:rFonts w:ascii="Times New Roman" w:hAnsi="Times New Roman"/>
                <w:sz w:val="24"/>
                <w:szCs w:val="24"/>
              </w:rPr>
              <w:br/>
              <w:t xml:space="preserve">(качество </w:t>
            </w:r>
            <w:r>
              <w:rPr>
                <w:rFonts w:ascii="Times New Roman" w:hAnsi="Times New Roman"/>
                <w:sz w:val="24"/>
                <w:szCs w:val="24"/>
              </w:rPr>
              <w:br/>
              <w:t>обучения)</w:t>
            </w:r>
          </w:p>
        </w:tc>
        <w:tc>
          <w:tcPr>
            <w:tcW w:w="1602" w:type="dxa"/>
            <w:tcBorders>
              <w:top w:val="single" w:sz="4" w:space="0" w:color="000000"/>
              <w:left w:val="single" w:sz="4" w:space="0" w:color="000000"/>
              <w:bottom w:val="single" w:sz="4" w:space="0" w:color="000000"/>
              <w:right w:val="single" w:sz="4" w:space="0" w:color="000000"/>
            </w:tcBorders>
          </w:tcPr>
          <w:p w:rsidR="00E350A7" w:rsidRDefault="00E350A7" w:rsidP="005D10F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 xml:space="preserve">"3","4" и "5" </w:t>
            </w:r>
            <w:r>
              <w:rPr>
                <w:rFonts w:ascii="Times New Roman" w:hAnsi="Times New Roman"/>
                <w:sz w:val="24"/>
                <w:szCs w:val="24"/>
              </w:rPr>
              <w:br/>
              <w:t xml:space="preserve">(уровень </w:t>
            </w:r>
            <w:r>
              <w:rPr>
                <w:rFonts w:ascii="Times New Roman" w:hAnsi="Times New Roman"/>
                <w:sz w:val="24"/>
                <w:szCs w:val="24"/>
              </w:rPr>
              <w:br/>
              <w:t>обученности)</w:t>
            </w:r>
          </w:p>
        </w:tc>
      </w:tr>
      <w:tr w:rsidR="00E350A7" w:rsidRPr="00B160E5" w:rsidTr="005D10FE">
        <w:trPr>
          <w:trHeight w:val="325"/>
        </w:trPr>
        <w:tc>
          <w:tcPr>
            <w:tcW w:w="704" w:type="dxa"/>
            <w:tcBorders>
              <w:top w:val="single" w:sz="4" w:space="0" w:color="000000"/>
              <w:left w:val="single" w:sz="4" w:space="0" w:color="000000"/>
              <w:bottom w:val="single" w:sz="4" w:space="0" w:color="000000"/>
              <w:right w:val="single" w:sz="4" w:space="0" w:color="000000"/>
            </w:tcBorders>
          </w:tcPr>
          <w:p w:rsidR="00E350A7" w:rsidRDefault="00E350A7" w:rsidP="005D10F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827" w:type="dxa"/>
            <w:tcBorders>
              <w:top w:val="single" w:sz="4" w:space="0" w:color="000000"/>
              <w:left w:val="single" w:sz="4" w:space="0" w:color="000000"/>
              <w:bottom w:val="single" w:sz="4" w:space="0" w:color="000000"/>
              <w:right w:val="single" w:sz="4" w:space="0" w:color="000000"/>
            </w:tcBorders>
          </w:tcPr>
          <w:p w:rsidR="00E350A7" w:rsidRDefault="00E350A7" w:rsidP="005D10FE">
            <w:pPr>
              <w:spacing w:after="120"/>
              <w:contextualSpacing/>
              <w:rPr>
                <w:rFonts w:eastAsia="MS Mincho"/>
              </w:rPr>
            </w:pPr>
            <w:r>
              <w:rPr>
                <w:rFonts w:eastAsia="MS Mincho"/>
              </w:rPr>
              <w:t>Лицей</w:t>
            </w:r>
          </w:p>
        </w:tc>
        <w:tc>
          <w:tcPr>
            <w:tcW w:w="1204"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rPr>
                <w:color w:val="000000"/>
              </w:rPr>
            </w:pPr>
            <w:r w:rsidRPr="00B160E5">
              <w:rPr>
                <w:color w:val="000000"/>
              </w:rPr>
              <w:t>2,86</w:t>
            </w:r>
          </w:p>
        </w:tc>
        <w:tc>
          <w:tcPr>
            <w:tcW w:w="1206"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rPr>
                <w:color w:val="000000"/>
              </w:rPr>
            </w:pPr>
            <w:r w:rsidRPr="00B160E5">
              <w:rPr>
                <w:color w:val="000000"/>
              </w:rPr>
              <w:t>22,86</w:t>
            </w:r>
          </w:p>
        </w:tc>
        <w:tc>
          <w:tcPr>
            <w:tcW w:w="1204"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rPr>
                <w:color w:val="000000"/>
              </w:rPr>
            </w:pPr>
            <w:r w:rsidRPr="00B160E5">
              <w:rPr>
                <w:color w:val="000000"/>
              </w:rPr>
              <w:t>62,86</w:t>
            </w:r>
          </w:p>
        </w:tc>
        <w:tc>
          <w:tcPr>
            <w:tcW w:w="1206"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rPr>
                <w:color w:val="000000"/>
              </w:rPr>
            </w:pPr>
            <w:r w:rsidRPr="00B160E5">
              <w:rPr>
                <w:color w:val="000000"/>
              </w:rPr>
              <w:t>11,43</w:t>
            </w:r>
          </w:p>
        </w:tc>
        <w:tc>
          <w:tcPr>
            <w:tcW w:w="1253" w:type="dxa"/>
            <w:tcBorders>
              <w:top w:val="single" w:sz="4" w:space="0" w:color="000000"/>
              <w:left w:val="single" w:sz="4" w:space="0" w:color="000000"/>
              <w:bottom w:val="single" w:sz="4" w:space="0" w:color="000000"/>
              <w:right w:val="single" w:sz="4" w:space="0" w:color="000000"/>
            </w:tcBorders>
            <w:vAlign w:val="center"/>
          </w:tcPr>
          <w:p w:rsidR="00E350A7" w:rsidRPr="00342328" w:rsidRDefault="00E350A7" w:rsidP="005D10F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74,29</w:t>
            </w:r>
          </w:p>
        </w:tc>
        <w:tc>
          <w:tcPr>
            <w:tcW w:w="1602" w:type="dxa"/>
            <w:tcBorders>
              <w:top w:val="single" w:sz="4" w:space="0" w:color="000000"/>
              <w:left w:val="single" w:sz="4" w:space="0" w:color="000000"/>
              <w:bottom w:val="single" w:sz="4" w:space="0" w:color="000000"/>
              <w:right w:val="single" w:sz="4" w:space="0" w:color="000000"/>
            </w:tcBorders>
            <w:vAlign w:val="center"/>
          </w:tcPr>
          <w:p w:rsidR="00E350A7" w:rsidRPr="00342328" w:rsidRDefault="00E350A7" w:rsidP="005D10F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97,14</w:t>
            </w:r>
          </w:p>
        </w:tc>
      </w:tr>
      <w:tr w:rsidR="00E350A7" w:rsidRPr="00B160E5" w:rsidTr="005D10FE">
        <w:tc>
          <w:tcPr>
            <w:tcW w:w="704" w:type="dxa"/>
            <w:tcBorders>
              <w:top w:val="single" w:sz="4" w:space="0" w:color="000000"/>
              <w:left w:val="single" w:sz="4" w:space="0" w:color="000000"/>
              <w:bottom w:val="single" w:sz="4" w:space="0" w:color="000000"/>
              <w:right w:val="single" w:sz="4" w:space="0" w:color="000000"/>
            </w:tcBorders>
          </w:tcPr>
          <w:p w:rsidR="00E350A7" w:rsidRDefault="00E350A7" w:rsidP="005D10FE">
            <w:pPr>
              <w:pStyle w:val="ListParagraph"/>
              <w:ind w:left="0"/>
              <w:jc w:val="center"/>
              <w:rPr>
                <w:rFonts w:ascii="Times New Roman" w:hAnsi="Times New Roman"/>
                <w:sz w:val="24"/>
                <w:szCs w:val="24"/>
              </w:rPr>
            </w:pPr>
            <w:r>
              <w:rPr>
                <w:rFonts w:ascii="Times New Roman" w:hAnsi="Times New Roman"/>
                <w:sz w:val="24"/>
                <w:szCs w:val="24"/>
              </w:rPr>
              <w:t>2.</w:t>
            </w:r>
          </w:p>
        </w:tc>
        <w:tc>
          <w:tcPr>
            <w:tcW w:w="1827" w:type="dxa"/>
            <w:tcBorders>
              <w:top w:val="single" w:sz="4" w:space="0" w:color="000000"/>
              <w:left w:val="single" w:sz="4" w:space="0" w:color="000000"/>
              <w:bottom w:val="single" w:sz="4" w:space="0" w:color="000000"/>
              <w:right w:val="single" w:sz="4" w:space="0" w:color="000000"/>
            </w:tcBorders>
          </w:tcPr>
          <w:p w:rsidR="00E350A7" w:rsidRDefault="00E350A7" w:rsidP="005D10FE">
            <w:pPr>
              <w:spacing w:after="120"/>
              <w:contextualSpacing/>
              <w:rPr>
                <w:rFonts w:eastAsia="MS Mincho"/>
              </w:rPr>
            </w:pPr>
            <w:r>
              <w:rPr>
                <w:rFonts w:eastAsia="MS Mincho"/>
              </w:rPr>
              <w:t>Гимназия</w:t>
            </w:r>
          </w:p>
        </w:tc>
        <w:tc>
          <w:tcPr>
            <w:tcW w:w="1204"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rPr>
                <w:color w:val="000000"/>
              </w:rPr>
            </w:pPr>
            <w:r w:rsidRPr="00B160E5">
              <w:rPr>
                <w:color w:val="000000"/>
              </w:rPr>
              <w:t>0</w:t>
            </w:r>
          </w:p>
        </w:tc>
        <w:tc>
          <w:tcPr>
            <w:tcW w:w="1206"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rPr>
                <w:color w:val="000000"/>
              </w:rPr>
            </w:pPr>
            <w:r w:rsidRPr="00B160E5">
              <w:rPr>
                <w:color w:val="000000"/>
              </w:rPr>
              <w:t>40,00</w:t>
            </w:r>
          </w:p>
        </w:tc>
        <w:tc>
          <w:tcPr>
            <w:tcW w:w="1204"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rPr>
                <w:color w:val="000000"/>
              </w:rPr>
            </w:pPr>
            <w:r w:rsidRPr="00B160E5">
              <w:rPr>
                <w:color w:val="000000"/>
              </w:rPr>
              <w:t>35,00</w:t>
            </w:r>
          </w:p>
        </w:tc>
        <w:tc>
          <w:tcPr>
            <w:tcW w:w="1206"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rPr>
                <w:color w:val="000000"/>
              </w:rPr>
            </w:pPr>
            <w:r w:rsidRPr="00B160E5">
              <w:rPr>
                <w:color w:val="000000"/>
              </w:rPr>
              <w:t>25,00</w:t>
            </w:r>
          </w:p>
        </w:tc>
        <w:tc>
          <w:tcPr>
            <w:tcW w:w="1253" w:type="dxa"/>
            <w:tcBorders>
              <w:top w:val="single" w:sz="4" w:space="0" w:color="000000"/>
              <w:left w:val="single" w:sz="4" w:space="0" w:color="000000"/>
              <w:bottom w:val="single" w:sz="4" w:space="0" w:color="000000"/>
              <w:right w:val="single" w:sz="4" w:space="0" w:color="000000"/>
            </w:tcBorders>
            <w:vAlign w:val="center"/>
          </w:tcPr>
          <w:p w:rsidR="00E350A7" w:rsidRPr="00342328" w:rsidRDefault="00E350A7" w:rsidP="005D10F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60,00</w:t>
            </w:r>
          </w:p>
        </w:tc>
        <w:tc>
          <w:tcPr>
            <w:tcW w:w="1602" w:type="dxa"/>
            <w:tcBorders>
              <w:top w:val="single" w:sz="4" w:space="0" w:color="000000"/>
              <w:left w:val="single" w:sz="4" w:space="0" w:color="000000"/>
              <w:bottom w:val="single" w:sz="4" w:space="0" w:color="000000"/>
              <w:right w:val="single" w:sz="4" w:space="0" w:color="000000"/>
            </w:tcBorders>
            <w:vAlign w:val="center"/>
          </w:tcPr>
          <w:p w:rsidR="00E350A7" w:rsidRPr="00342328" w:rsidRDefault="00E350A7" w:rsidP="005D10F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100</w:t>
            </w:r>
          </w:p>
        </w:tc>
      </w:tr>
      <w:tr w:rsidR="00E350A7" w:rsidRPr="00B160E5" w:rsidTr="005D10FE">
        <w:tc>
          <w:tcPr>
            <w:tcW w:w="704" w:type="dxa"/>
            <w:tcBorders>
              <w:top w:val="single" w:sz="4" w:space="0" w:color="000000"/>
              <w:left w:val="single" w:sz="4" w:space="0" w:color="000000"/>
              <w:bottom w:val="single" w:sz="4" w:space="0" w:color="000000"/>
              <w:right w:val="single" w:sz="4" w:space="0" w:color="000000"/>
            </w:tcBorders>
          </w:tcPr>
          <w:p w:rsidR="00E350A7" w:rsidRDefault="00E350A7" w:rsidP="005D10FE">
            <w:pPr>
              <w:pStyle w:val="ListParagraph"/>
              <w:ind w:left="0"/>
              <w:jc w:val="center"/>
              <w:rPr>
                <w:rFonts w:ascii="Times New Roman" w:hAnsi="Times New Roman"/>
                <w:sz w:val="24"/>
                <w:szCs w:val="24"/>
              </w:rPr>
            </w:pPr>
            <w:r>
              <w:rPr>
                <w:rFonts w:ascii="Times New Roman" w:hAnsi="Times New Roman"/>
                <w:sz w:val="24"/>
                <w:szCs w:val="24"/>
              </w:rPr>
              <w:t>3.</w:t>
            </w:r>
          </w:p>
        </w:tc>
        <w:tc>
          <w:tcPr>
            <w:tcW w:w="1827" w:type="dxa"/>
            <w:tcBorders>
              <w:top w:val="single" w:sz="4" w:space="0" w:color="000000"/>
              <w:left w:val="single" w:sz="4" w:space="0" w:color="000000"/>
              <w:bottom w:val="single" w:sz="4" w:space="0" w:color="000000"/>
              <w:right w:val="single" w:sz="4" w:space="0" w:color="000000"/>
            </w:tcBorders>
          </w:tcPr>
          <w:p w:rsidR="00E350A7" w:rsidRDefault="00E350A7" w:rsidP="005D10FE">
            <w:pPr>
              <w:spacing w:after="120"/>
              <w:contextualSpacing/>
              <w:rPr>
                <w:rFonts w:eastAsia="MS Mincho"/>
              </w:rPr>
            </w:pPr>
            <w:r>
              <w:rPr>
                <w:rFonts w:eastAsia="MS Mincho"/>
              </w:rPr>
              <w:t>СОШ</w:t>
            </w:r>
          </w:p>
        </w:tc>
        <w:tc>
          <w:tcPr>
            <w:tcW w:w="1204"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rPr>
                <w:color w:val="000000"/>
              </w:rPr>
            </w:pPr>
            <w:r w:rsidRPr="00B160E5">
              <w:rPr>
                <w:color w:val="000000"/>
              </w:rPr>
              <w:t>0,74</w:t>
            </w:r>
          </w:p>
        </w:tc>
        <w:tc>
          <w:tcPr>
            <w:tcW w:w="1206"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rPr>
                <w:color w:val="000000"/>
              </w:rPr>
            </w:pPr>
            <w:r w:rsidRPr="00B160E5">
              <w:rPr>
                <w:color w:val="000000"/>
              </w:rPr>
              <w:t>28,15</w:t>
            </w:r>
          </w:p>
        </w:tc>
        <w:tc>
          <w:tcPr>
            <w:tcW w:w="1204"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rPr>
                <w:color w:val="000000"/>
              </w:rPr>
            </w:pPr>
            <w:r w:rsidRPr="00B160E5">
              <w:rPr>
                <w:color w:val="000000"/>
              </w:rPr>
              <w:t>51,11</w:t>
            </w:r>
          </w:p>
        </w:tc>
        <w:tc>
          <w:tcPr>
            <w:tcW w:w="1206"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rPr>
                <w:color w:val="000000"/>
              </w:rPr>
            </w:pPr>
            <w:r w:rsidRPr="00B160E5">
              <w:rPr>
                <w:color w:val="000000"/>
              </w:rPr>
              <w:t>20,00</w:t>
            </w:r>
          </w:p>
        </w:tc>
        <w:tc>
          <w:tcPr>
            <w:tcW w:w="1253" w:type="dxa"/>
            <w:tcBorders>
              <w:top w:val="single" w:sz="4" w:space="0" w:color="000000"/>
              <w:left w:val="single" w:sz="4" w:space="0" w:color="000000"/>
              <w:bottom w:val="single" w:sz="4" w:space="0" w:color="000000"/>
              <w:right w:val="single" w:sz="4" w:space="0" w:color="000000"/>
            </w:tcBorders>
            <w:vAlign w:val="center"/>
          </w:tcPr>
          <w:p w:rsidR="00E350A7" w:rsidRPr="00342328" w:rsidRDefault="00E350A7" w:rsidP="005D10F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71,11</w:t>
            </w:r>
          </w:p>
        </w:tc>
        <w:tc>
          <w:tcPr>
            <w:tcW w:w="1602" w:type="dxa"/>
            <w:tcBorders>
              <w:top w:val="single" w:sz="4" w:space="0" w:color="000000"/>
              <w:left w:val="single" w:sz="4" w:space="0" w:color="000000"/>
              <w:bottom w:val="single" w:sz="4" w:space="0" w:color="000000"/>
              <w:right w:val="single" w:sz="4" w:space="0" w:color="000000"/>
            </w:tcBorders>
            <w:vAlign w:val="center"/>
          </w:tcPr>
          <w:p w:rsidR="00E350A7" w:rsidRPr="00342328" w:rsidRDefault="00E350A7" w:rsidP="005D10F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99,26</w:t>
            </w:r>
          </w:p>
        </w:tc>
      </w:tr>
      <w:tr w:rsidR="00E350A7" w:rsidRPr="00B160E5" w:rsidTr="005D10FE">
        <w:trPr>
          <w:trHeight w:val="320"/>
        </w:trPr>
        <w:tc>
          <w:tcPr>
            <w:tcW w:w="704" w:type="dxa"/>
            <w:tcBorders>
              <w:top w:val="single" w:sz="4" w:space="0" w:color="000000"/>
              <w:left w:val="single" w:sz="4" w:space="0" w:color="000000"/>
              <w:bottom w:val="single" w:sz="4" w:space="0" w:color="000000"/>
              <w:right w:val="single" w:sz="4" w:space="0" w:color="000000"/>
            </w:tcBorders>
          </w:tcPr>
          <w:p w:rsidR="00E350A7" w:rsidRDefault="00E350A7" w:rsidP="005D10FE">
            <w:pPr>
              <w:pStyle w:val="ListParagraph"/>
              <w:ind w:left="0"/>
              <w:jc w:val="center"/>
              <w:rPr>
                <w:rFonts w:ascii="Times New Roman" w:hAnsi="Times New Roman"/>
                <w:sz w:val="24"/>
                <w:szCs w:val="24"/>
              </w:rPr>
            </w:pPr>
            <w:r>
              <w:rPr>
                <w:rFonts w:ascii="Times New Roman" w:hAnsi="Times New Roman"/>
                <w:sz w:val="24"/>
                <w:szCs w:val="24"/>
              </w:rPr>
              <w:t>4.</w:t>
            </w:r>
          </w:p>
        </w:tc>
        <w:tc>
          <w:tcPr>
            <w:tcW w:w="1827" w:type="dxa"/>
            <w:tcBorders>
              <w:top w:val="single" w:sz="4" w:space="0" w:color="000000"/>
              <w:left w:val="single" w:sz="4" w:space="0" w:color="000000"/>
              <w:bottom w:val="single" w:sz="4" w:space="0" w:color="000000"/>
              <w:right w:val="single" w:sz="4" w:space="0" w:color="000000"/>
            </w:tcBorders>
          </w:tcPr>
          <w:p w:rsidR="00E350A7" w:rsidRDefault="00E350A7" w:rsidP="005D10FE">
            <w:pPr>
              <w:spacing w:after="120"/>
              <w:contextualSpacing/>
              <w:rPr>
                <w:rFonts w:eastAsia="MS Mincho"/>
              </w:rPr>
            </w:pPr>
            <w:r>
              <w:rPr>
                <w:rFonts w:eastAsia="MS Mincho"/>
              </w:rPr>
              <w:t>СПО</w:t>
            </w:r>
          </w:p>
        </w:tc>
        <w:tc>
          <w:tcPr>
            <w:tcW w:w="1204"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pPr>
            <w:r w:rsidRPr="00B160E5">
              <w:rPr>
                <w:rFonts w:ascii="Calibri" w:hAnsi="Calibri"/>
              </w:rPr>
              <w:t>–</w:t>
            </w:r>
          </w:p>
        </w:tc>
        <w:tc>
          <w:tcPr>
            <w:tcW w:w="1206"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pPr>
            <w:r w:rsidRPr="00B160E5">
              <w:rPr>
                <w:rFonts w:ascii="Calibri" w:hAnsi="Calibri"/>
              </w:rPr>
              <w:t>–</w:t>
            </w:r>
          </w:p>
        </w:tc>
        <w:tc>
          <w:tcPr>
            <w:tcW w:w="1204"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pPr>
            <w:r w:rsidRPr="00B160E5">
              <w:rPr>
                <w:rFonts w:ascii="Calibri" w:hAnsi="Calibri"/>
              </w:rPr>
              <w:t>–</w:t>
            </w:r>
          </w:p>
        </w:tc>
        <w:tc>
          <w:tcPr>
            <w:tcW w:w="1206"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pPr>
            <w:r w:rsidRPr="00B160E5">
              <w:rPr>
                <w:rFonts w:ascii="Calibri" w:hAnsi="Calibri"/>
              </w:rPr>
              <w:t>–</w:t>
            </w:r>
          </w:p>
        </w:tc>
        <w:tc>
          <w:tcPr>
            <w:tcW w:w="1253"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pPr>
            <w:r w:rsidRPr="00B160E5">
              <w:rPr>
                <w:rFonts w:ascii="Calibri" w:hAnsi="Calibri"/>
              </w:rPr>
              <w:t>–</w:t>
            </w:r>
          </w:p>
        </w:tc>
        <w:tc>
          <w:tcPr>
            <w:tcW w:w="160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pPr>
            <w:r w:rsidRPr="00B160E5">
              <w:rPr>
                <w:rFonts w:ascii="Calibri" w:hAnsi="Calibri"/>
              </w:rPr>
              <w:t>–</w:t>
            </w:r>
          </w:p>
        </w:tc>
      </w:tr>
      <w:tr w:rsidR="00E350A7" w:rsidRPr="00B160E5" w:rsidTr="005D10FE">
        <w:tc>
          <w:tcPr>
            <w:tcW w:w="704" w:type="dxa"/>
            <w:tcBorders>
              <w:top w:val="single" w:sz="4" w:space="0" w:color="000000"/>
              <w:left w:val="single" w:sz="4" w:space="0" w:color="000000"/>
              <w:bottom w:val="single" w:sz="4" w:space="0" w:color="000000"/>
              <w:right w:val="single" w:sz="4" w:space="0" w:color="000000"/>
            </w:tcBorders>
          </w:tcPr>
          <w:p w:rsidR="00E350A7" w:rsidRDefault="00E350A7" w:rsidP="005D10F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1827" w:type="dxa"/>
            <w:tcBorders>
              <w:top w:val="single" w:sz="4" w:space="0" w:color="000000"/>
              <w:left w:val="single" w:sz="4" w:space="0" w:color="000000"/>
              <w:bottom w:val="single" w:sz="4" w:space="0" w:color="000000"/>
              <w:right w:val="single" w:sz="4" w:space="0" w:color="000000"/>
            </w:tcBorders>
          </w:tcPr>
          <w:p w:rsidR="00E350A7" w:rsidRDefault="00E350A7" w:rsidP="005D10FE">
            <w:pPr>
              <w:spacing w:after="120"/>
              <w:contextualSpacing/>
              <w:rPr>
                <w:rFonts w:eastAsia="MS Mincho"/>
              </w:rPr>
            </w:pPr>
            <w:r>
              <w:rPr>
                <w:rFonts w:eastAsia="MS Mincho"/>
              </w:rPr>
              <w:t>ООШ</w:t>
            </w:r>
          </w:p>
        </w:tc>
        <w:tc>
          <w:tcPr>
            <w:tcW w:w="1204"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rPr>
                <w:color w:val="000000"/>
              </w:rPr>
            </w:pPr>
            <w:r w:rsidRPr="00B160E5">
              <w:rPr>
                <w:color w:val="000000"/>
              </w:rPr>
              <w:t>0</w:t>
            </w:r>
          </w:p>
        </w:tc>
        <w:tc>
          <w:tcPr>
            <w:tcW w:w="1206"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rPr>
                <w:color w:val="000000"/>
              </w:rPr>
            </w:pPr>
            <w:r w:rsidRPr="00B160E5">
              <w:rPr>
                <w:color w:val="000000"/>
              </w:rPr>
              <w:t>33,33</w:t>
            </w:r>
          </w:p>
        </w:tc>
        <w:tc>
          <w:tcPr>
            <w:tcW w:w="1204"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rPr>
                <w:color w:val="000000"/>
              </w:rPr>
            </w:pPr>
            <w:r w:rsidRPr="00B160E5">
              <w:rPr>
                <w:color w:val="000000"/>
              </w:rPr>
              <w:t>66,67</w:t>
            </w:r>
          </w:p>
        </w:tc>
        <w:tc>
          <w:tcPr>
            <w:tcW w:w="1206"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rPr>
                <w:color w:val="000000"/>
              </w:rPr>
            </w:pPr>
            <w:r w:rsidRPr="00B160E5">
              <w:rPr>
                <w:color w:val="000000"/>
              </w:rPr>
              <w:t>0</w:t>
            </w:r>
          </w:p>
        </w:tc>
        <w:tc>
          <w:tcPr>
            <w:tcW w:w="1253" w:type="dxa"/>
            <w:tcBorders>
              <w:top w:val="single" w:sz="4" w:space="0" w:color="000000"/>
              <w:left w:val="single" w:sz="4" w:space="0" w:color="000000"/>
              <w:bottom w:val="single" w:sz="4" w:space="0" w:color="000000"/>
              <w:right w:val="single" w:sz="4" w:space="0" w:color="000000"/>
            </w:tcBorders>
            <w:vAlign w:val="center"/>
          </w:tcPr>
          <w:p w:rsidR="00E350A7" w:rsidRPr="00342328" w:rsidRDefault="00E350A7" w:rsidP="005D10F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66,67</w:t>
            </w:r>
          </w:p>
        </w:tc>
        <w:tc>
          <w:tcPr>
            <w:tcW w:w="1602" w:type="dxa"/>
            <w:tcBorders>
              <w:top w:val="single" w:sz="4" w:space="0" w:color="000000"/>
              <w:left w:val="single" w:sz="4" w:space="0" w:color="000000"/>
              <w:bottom w:val="single" w:sz="4" w:space="0" w:color="000000"/>
              <w:right w:val="single" w:sz="4" w:space="0" w:color="000000"/>
            </w:tcBorders>
            <w:vAlign w:val="center"/>
          </w:tcPr>
          <w:p w:rsidR="00E350A7" w:rsidRPr="00342328" w:rsidRDefault="00E350A7" w:rsidP="005D10F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100</w:t>
            </w:r>
          </w:p>
        </w:tc>
      </w:tr>
      <w:tr w:rsidR="00E350A7" w:rsidRPr="00B160E5" w:rsidTr="005D10FE">
        <w:tc>
          <w:tcPr>
            <w:tcW w:w="704" w:type="dxa"/>
            <w:tcBorders>
              <w:top w:val="single" w:sz="4" w:space="0" w:color="000000"/>
              <w:left w:val="single" w:sz="4" w:space="0" w:color="000000"/>
              <w:bottom w:val="single" w:sz="4" w:space="0" w:color="000000"/>
              <w:right w:val="single" w:sz="4" w:space="0" w:color="000000"/>
            </w:tcBorders>
          </w:tcPr>
          <w:p w:rsidR="00E350A7" w:rsidRDefault="00E350A7" w:rsidP="005D10FE">
            <w:pPr>
              <w:pStyle w:val="ListParagraph"/>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1827" w:type="dxa"/>
            <w:tcBorders>
              <w:top w:val="single" w:sz="4" w:space="0" w:color="000000"/>
              <w:left w:val="single" w:sz="4" w:space="0" w:color="000000"/>
              <w:bottom w:val="single" w:sz="4" w:space="0" w:color="000000"/>
              <w:right w:val="single" w:sz="4" w:space="0" w:color="000000"/>
            </w:tcBorders>
          </w:tcPr>
          <w:p w:rsidR="00E350A7" w:rsidRDefault="00E350A7" w:rsidP="005D10FE">
            <w:pPr>
              <w:spacing w:after="120"/>
              <w:contextualSpacing/>
              <w:rPr>
                <w:rFonts w:eastAsia="MS Mincho"/>
              </w:rPr>
            </w:pPr>
            <w:r>
              <w:rPr>
                <w:rFonts w:eastAsia="MS Mincho"/>
              </w:rPr>
              <w:t>Интернаты</w:t>
            </w:r>
          </w:p>
        </w:tc>
        <w:tc>
          <w:tcPr>
            <w:tcW w:w="1204"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pPr>
            <w:r w:rsidRPr="00B160E5">
              <w:rPr>
                <w:rFonts w:ascii="Calibri" w:hAnsi="Calibri"/>
              </w:rPr>
              <w:t>–</w:t>
            </w:r>
          </w:p>
        </w:tc>
        <w:tc>
          <w:tcPr>
            <w:tcW w:w="1206"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pPr>
            <w:r w:rsidRPr="00B160E5">
              <w:rPr>
                <w:rFonts w:ascii="Calibri" w:hAnsi="Calibri"/>
              </w:rPr>
              <w:t>–</w:t>
            </w:r>
          </w:p>
        </w:tc>
        <w:tc>
          <w:tcPr>
            <w:tcW w:w="1204"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pPr>
            <w:r w:rsidRPr="00B160E5">
              <w:rPr>
                <w:rFonts w:ascii="Calibri" w:hAnsi="Calibri"/>
              </w:rPr>
              <w:t>–</w:t>
            </w:r>
          </w:p>
        </w:tc>
        <w:tc>
          <w:tcPr>
            <w:tcW w:w="1206"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pPr>
            <w:r w:rsidRPr="00B160E5">
              <w:rPr>
                <w:rFonts w:ascii="Calibri" w:hAnsi="Calibri"/>
              </w:rPr>
              <w:t>–</w:t>
            </w:r>
          </w:p>
        </w:tc>
        <w:tc>
          <w:tcPr>
            <w:tcW w:w="1253"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pPr>
            <w:r w:rsidRPr="00B160E5">
              <w:rPr>
                <w:rFonts w:ascii="Calibri" w:hAnsi="Calibri"/>
              </w:rPr>
              <w:t>–</w:t>
            </w:r>
          </w:p>
        </w:tc>
        <w:tc>
          <w:tcPr>
            <w:tcW w:w="160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5D10FE">
            <w:pPr>
              <w:jc w:val="center"/>
            </w:pPr>
            <w:r w:rsidRPr="00B160E5">
              <w:rPr>
                <w:rFonts w:ascii="Calibri" w:hAnsi="Calibri"/>
              </w:rPr>
              <w:t>–</w:t>
            </w:r>
          </w:p>
        </w:tc>
      </w:tr>
    </w:tbl>
    <w:p w:rsidR="00E350A7" w:rsidRDefault="00E350A7" w:rsidP="006A6E02"/>
    <w:p w:rsidR="00E350A7" w:rsidRPr="003314F9" w:rsidRDefault="00E350A7" w:rsidP="006A6E02">
      <w:pPr>
        <w:jc w:val="both"/>
        <w:rPr>
          <w:b/>
        </w:rPr>
      </w:pPr>
      <w:r w:rsidRPr="003314F9">
        <w:rPr>
          <w:b/>
        </w:rPr>
        <w:t>2.2.4.  Выделение перечня ОО, продемонстрировавших наиболее высокие результаты ОГЭ по предмету:</w:t>
      </w:r>
      <w:r w:rsidRPr="003314F9">
        <w:t xml:space="preserve"> выбирается от 5 до 15% от общего числа ОО в субъекте РФ, в которых </w:t>
      </w:r>
    </w:p>
    <w:p w:rsidR="00E350A7" w:rsidRPr="003314F9" w:rsidRDefault="00E350A7" w:rsidP="006A6E02">
      <w:pPr>
        <w:pStyle w:val="ListParagraph"/>
        <w:numPr>
          <w:ilvl w:val="0"/>
          <w:numId w:val="36"/>
        </w:numPr>
        <w:spacing w:after="0" w:line="240" w:lineRule="auto"/>
        <w:ind w:left="709" w:hanging="425"/>
        <w:jc w:val="both"/>
        <w:rPr>
          <w:rFonts w:ascii="Times New Roman" w:hAnsi="Times New Roman"/>
          <w:b/>
          <w:i/>
          <w:sz w:val="24"/>
          <w:szCs w:val="24"/>
          <w:lang w:eastAsia="ru-RU"/>
        </w:rPr>
      </w:pPr>
      <w:r w:rsidRPr="003314F9">
        <w:rPr>
          <w:rFonts w:ascii="Times New Roman" w:hAnsi="Times New Roman"/>
          <w:bCs/>
          <w:sz w:val="24"/>
          <w:szCs w:val="24"/>
          <w:lang w:eastAsia="ru-RU"/>
        </w:rPr>
        <w:t>доля</w:t>
      </w:r>
      <w:r w:rsidRPr="003314F9">
        <w:rPr>
          <w:rFonts w:ascii="Times New Roman" w:hAnsi="Times New Roman"/>
          <w:sz w:val="24"/>
          <w:szCs w:val="24"/>
          <w:lang w:eastAsia="ru-RU"/>
        </w:rPr>
        <w:t xml:space="preserve"> участников ОГЭ, </w:t>
      </w:r>
      <w:r w:rsidRPr="003314F9">
        <w:rPr>
          <w:rFonts w:ascii="Times New Roman" w:hAnsi="Times New Roman"/>
          <w:b/>
          <w:sz w:val="24"/>
          <w:szCs w:val="24"/>
          <w:lang w:eastAsia="ru-RU"/>
        </w:rPr>
        <w:t xml:space="preserve">получивших отметки «4» и «5», </w:t>
      </w:r>
      <w:r w:rsidRPr="003314F9">
        <w:rPr>
          <w:rFonts w:ascii="Times New Roman" w:hAnsi="Times New Roman"/>
          <w:sz w:val="24"/>
          <w:szCs w:val="24"/>
          <w:lang w:eastAsia="ru-RU"/>
        </w:rPr>
        <w:t xml:space="preserve">имеет </w:t>
      </w:r>
      <w:r w:rsidRPr="003314F9">
        <w:rPr>
          <w:rFonts w:ascii="Times New Roman" w:hAnsi="Times New Roman"/>
          <w:b/>
          <w:i/>
          <w:sz w:val="24"/>
          <w:szCs w:val="24"/>
          <w:lang w:eastAsia="ru-RU"/>
        </w:rPr>
        <w:t>максимальные значения</w:t>
      </w:r>
      <w:r w:rsidRPr="003314F9">
        <w:rPr>
          <w:rFonts w:ascii="Times New Roman" w:hAnsi="Times New Roman"/>
          <w:sz w:val="24"/>
          <w:szCs w:val="24"/>
          <w:lang w:eastAsia="ru-RU"/>
        </w:rPr>
        <w:t xml:space="preserve"> (по сравнению с другими ОО субъекта РФ);</w:t>
      </w:r>
      <w:r w:rsidRPr="003314F9">
        <w:rPr>
          <w:rFonts w:ascii="Times New Roman" w:hAnsi="Times New Roman"/>
          <w:b/>
          <w:sz w:val="24"/>
          <w:szCs w:val="24"/>
          <w:lang w:eastAsia="ru-RU"/>
        </w:rPr>
        <w:t xml:space="preserve"> </w:t>
      </w:r>
    </w:p>
    <w:p w:rsidR="00E350A7" w:rsidRPr="003314F9" w:rsidRDefault="00E350A7" w:rsidP="003314F9">
      <w:pPr>
        <w:pStyle w:val="ListParagraph"/>
        <w:numPr>
          <w:ilvl w:val="0"/>
          <w:numId w:val="36"/>
        </w:numPr>
        <w:spacing w:after="0" w:line="240" w:lineRule="auto"/>
        <w:ind w:left="709" w:hanging="425"/>
        <w:jc w:val="both"/>
        <w:rPr>
          <w:rFonts w:ascii="Times New Roman" w:hAnsi="Times New Roman"/>
          <w:b/>
          <w:i/>
          <w:sz w:val="24"/>
          <w:szCs w:val="24"/>
          <w:lang w:eastAsia="ru-RU"/>
        </w:rPr>
      </w:pPr>
      <w:r w:rsidRPr="003314F9">
        <w:rPr>
          <w:rFonts w:ascii="Times New Roman" w:hAnsi="Times New Roman"/>
          <w:bCs/>
          <w:sz w:val="24"/>
          <w:szCs w:val="24"/>
          <w:lang w:eastAsia="ru-RU"/>
        </w:rPr>
        <w:t>доля</w:t>
      </w:r>
      <w:r w:rsidRPr="003314F9">
        <w:rPr>
          <w:rFonts w:ascii="Times New Roman" w:hAnsi="Times New Roman"/>
          <w:sz w:val="24"/>
          <w:szCs w:val="24"/>
          <w:lang w:eastAsia="ru-RU"/>
        </w:rPr>
        <w:t xml:space="preserve"> участников ОГЭ,</w:t>
      </w:r>
      <w:r w:rsidRPr="003314F9">
        <w:rPr>
          <w:rFonts w:ascii="Times New Roman" w:hAnsi="Times New Roman"/>
          <w:b/>
          <w:sz w:val="24"/>
          <w:szCs w:val="24"/>
          <w:lang w:eastAsia="ru-RU"/>
        </w:rPr>
        <w:t xml:space="preserve"> получивших неудовлетворительную отметку</w:t>
      </w:r>
      <w:r w:rsidRPr="003314F9">
        <w:rPr>
          <w:rFonts w:ascii="Times New Roman" w:hAnsi="Times New Roman"/>
          <w:sz w:val="24"/>
          <w:szCs w:val="24"/>
          <w:lang w:eastAsia="ru-RU"/>
        </w:rPr>
        <w:t xml:space="preserve">, имеет </w:t>
      </w:r>
      <w:r w:rsidRPr="003314F9">
        <w:rPr>
          <w:rFonts w:ascii="Times New Roman" w:hAnsi="Times New Roman"/>
          <w:b/>
          <w:i/>
          <w:sz w:val="24"/>
          <w:szCs w:val="24"/>
          <w:lang w:eastAsia="ru-RU"/>
        </w:rPr>
        <w:t>минимальные значения</w:t>
      </w:r>
      <w:r w:rsidRPr="003314F9">
        <w:rPr>
          <w:rFonts w:ascii="Times New Roman" w:hAnsi="Times New Roman"/>
          <w:sz w:val="24"/>
          <w:szCs w:val="24"/>
          <w:lang w:eastAsia="ru-RU"/>
        </w:rPr>
        <w:t xml:space="preserve"> (по сравнению с другими ОО субъекта РФ).</w:t>
      </w:r>
    </w:p>
    <w:p w:rsidR="00E350A7" w:rsidRPr="008C1A35" w:rsidRDefault="00E350A7" w:rsidP="003314F9">
      <w:pPr>
        <w:pStyle w:val="ListParagraph"/>
        <w:numPr>
          <w:ilvl w:val="0"/>
          <w:numId w:val="36"/>
        </w:numPr>
        <w:spacing w:after="120" w:line="240" w:lineRule="auto"/>
        <w:ind w:left="709" w:hanging="425"/>
        <w:jc w:val="both"/>
        <w:rPr>
          <w:rFonts w:ascii="Times New Roman" w:hAnsi="Times New Roman"/>
          <w:sz w:val="24"/>
          <w:szCs w:val="24"/>
          <w:highlight w:val="yellow"/>
        </w:rPr>
      </w:pPr>
      <w:r w:rsidRPr="008C1A35">
        <w:rPr>
          <w:rFonts w:ascii="Times New Roman" w:hAnsi="Times New Roman"/>
          <w:sz w:val="24"/>
          <w:szCs w:val="24"/>
          <w:highlight w:val="yellow"/>
        </w:rPr>
        <w:t>При прочих равных показателях третьим критерием сортировки был средний балл по организации, также для объективности указано количество участников, принявших участие в экзамене.</w:t>
      </w:r>
      <w:r>
        <w:rPr>
          <w:rFonts w:ascii="Times New Roman" w:hAnsi="Times New Roman"/>
          <w:sz w:val="24"/>
          <w:szCs w:val="24"/>
          <w:highlight w:val="yellow"/>
        </w:rPr>
        <w:t xml:space="preserve"> Максимальное количество участников, принявших участие в экзамене от о</w:t>
      </w:r>
      <w:r>
        <w:rPr>
          <w:rFonts w:ascii="Times New Roman" w:hAnsi="Times New Roman"/>
          <w:sz w:val="24"/>
          <w:szCs w:val="24"/>
          <w:highlight w:val="yellow"/>
        </w:rPr>
        <w:t>д</w:t>
      </w:r>
      <w:r>
        <w:rPr>
          <w:rFonts w:ascii="Times New Roman" w:hAnsi="Times New Roman"/>
          <w:sz w:val="24"/>
          <w:szCs w:val="24"/>
          <w:highlight w:val="yellow"/>
        </w:rPr>
        <w:t>ной организации – 12 человек.</w:t>
      </w:r>
    </w:p>
    <w:p w:rsidR="00E350A7" w:rsidRPr="003314F9" w:rsidRDefault="00E350A7" w:rsidP="003314F9">
      <w:pPr>
        <w:pStyle w:val="ListParagraph"/>
        <w:spacing w:after="0" w:line="240" w:lineRule="auto"/>
        <w:ind w:left="709"/>
        <w:jc w:val="both"/>
        <w:rPr>
          <w:rFonts w:ascii="Times New Roman" w:hAnsi="Times New Roman"/>
          <w:b/>
          <w:i/>
          <w:sz w:val="24"/>
          <w:szCs w:val="24"/>
          <w:lang w:eastAsia="ru-RU"/>
        </w:rPr>
      </w:pPr>
    </w:p>
    <w:p w:rsidR="00E350A7" w:rsidRDefault="00E350A7" w:rsidP="006A6E02">
      <w:pPr>
        <w:pStyle w:val="ListParagraph"/>
        <w:spacing w:before="120" w:after="120" w:line="240" w:lineRule="auto"/>
        <w:ind w:left="425"/>
        <w:jc w:val="right"/>
        <w:rPr>
          <w:rFonts w:ascii="Times New Roman" w:hAnsi="Times New Roman"/>
          <w:i/>
          <w:szCs w:val="24"/>
          <w:lang w:eastAsia="ru-RU"/>
        </w:rPr>
      </w:pPr>
      <w:r>
        <w:rPr>
          <w:rFonts w:ascii="Times New Roman" w:hAnsi="Times New Roman"/>
          <w:i/>
          <w:szCs w:val="24"/>
          <w:lang w:eastAsia="ru-RU"/>
        </w:rPr>
        <w:t>Таблица 10</w:t>
      </w:r>
    </w:p>
    <w:tbl>
      <w:tblPr>
        <w:tblW w:w="14879"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
        <w:gridCol w:w="6636"/>
        <w:gridCol w:w="840"/>
        <w:gridCol w:w="720"/>
        <w:gridCol w:w="1800"/>
        <w:gridCol w:w="2040"/>
        <w:gridCol w:w="2280"/>
      </w:tblGrid>
      <w:tr w:rsidR="00E350A7" w:rsidRPr="00B160E5" w:rsidTr="000D3B8E">
        <w:tc>
          <w:tcPr>
            <w:tcW w:w="563" w:type="dxa"/>
            <w:vAlign w:val="center"/>
          </w:tcPr>
          <w:p w:rsidR="00E350A7" w:rsidRPr="00E851A2" w:rsidRDefault="00E350A7" w:rsidP="000D3B8E">
            <w:pPr>
              <w:pStyle w:val="ListParagraph"/>
              <w:spacing w:after="0" w:line="240" w:lineRule="auto"/>
              <w:ind w:left="0"/>
              <w:jc w:val="center"/>
              <w:rPr>
                <w:rFonts w:ascii="Times New Roman" w:hAnsi="Times New Roman"/>
                <w:sz w:val="20"/>
                <w:szCs w:val="20"/>
                <w:lang w:eastAsia="ru-RU"/>
              </w:rPr>
            </w:pPr>
            <w:r w:rsidRPr="00E851A2">
              <w:rPr>
                <w:rFonts w:ascii="Times New Roman" w:hAnsi="Times New Roman"/>
                <w:sz w:val="20"/>
                <w:szCs w:val="20"/>
                <w:lang w:eastAsia="ru-RU"/>
              </w:rPr>
              <w:t>№ п/п</w:t>
            </w:r>
          </w:p>
        </w:tc>
        <w:tc>
          <w:tcPr>
            <w:tcW w:w="6636" w:type="dxa"/>
            <w:vAlign w:val="center"/>
          </w:tcPr>
          <w:p w:rsidR="00E350A7" w:rsidRPr="00E851A2" w:rsidRDefault="00E350A7" w:rsidP="000D3B8E">
            <w:pPr>
              <w:pStyle w:val="ListParagraph"/>
              <w:spacing w:after="0" w:line="240" w:lineRule="auto"/>
              <w:ind w:left="0"/>
              <w:jc w:val="center"/>
              <w:rPr>
                <w:rFonts w:ascii="Times New Roman" w:hAnsi="Times New Roman"/>
                <w:sz w:val="20"/>
                <w:szCs w:val="20"/>
                <w:lang w:eastAsia="ru-RU"/>
              </w:rPr>
            </w:pPr>
            <w:r w:rsidRPr="00E851A2">
              <w:rPr>
                <w:rFonts w:ascii="Times New Roman" w:hAnsi="Times New Roman"/>
                <w:sz w:val="20"/>
                <w:szCs w:val="20"/>
                <w:lang w:eastAsia="ru-RU"/>
              </w:rPr>
              <w:t>Название ОО</w:t>
            </w:r>
          </w:p>
        </w:tc>
        <w:tc>
          <w:tcPr>
            <w:tcW w:w="840" w:type="dxa"/>
            <w:vAlign w:val="center"/>
          </w:tcPr>
          <w:p w:rsidR="00E350A7" w:rsidRPr="00E851A2" w:rsidRDefault="00E350A7" w:rsidP="000D3B8E">
            <w:pPr>
              <w:pStyle w:val="ListParagraph"/>
              <w:spacing w:after="0" w:line="240" w:lineRule="auto"/>
              <w:ind w:left="0"/>
              <w:jc w:val="center"/>
              <w:rPr>
                <w:rFonts w:ascii="Times New Roman" w:hAnsi="Times New Roman"/>
                <w:sz w:val="20"/>
                <w:szCs w:val="20"/>
                <w:lang w:eastAsia="ru-RU"/>
              </w:rPr>
            </w:pPr>
            <w:r w:rsidRPr="00E851A2">
              <w:rPr>
                <w:rFonts w:ascii="Times New Roman" w:hAnsi="Times New Roman"/>
                <w:sz w:val="20"/>
                <w:szCs w:val="20"/>
                <w:lang w:eastAsia="ru-RU"/>
              </w:rPr>
              <w:t>Всего учас</w:t>
            </w:r>
            <w:r w:rsidRPr="00E851A2">
              <w:rPr>
                <w:rFonts w:ascii="Times New Roman" w:hAnsi="Times New Roman"/>
                <w:sz w:val="20"/>
                <w:szCs w:val="20"/>
                <w:lang w:eastAsia="ru-RU"/>
              </w:rPr>
              <w:t>т</w:t>
            </w:r>
            <w:r w:rsidRPr="00E851A2">
              <w:rPr>
                <w:rFonts w:ascii="Times New Roman" w:hAnsi="Times New Roman"/>
                <w:sz w:val="20"/>
                <w:szCs w:val="20"/>
                <w:lang w:eastAsia="ru-RU"/>
              </w:rPr>
              <w:t>ников</w:t>
            </w:r>
          </w:p>
        </w:tc>
        <w:tc>
          <w:tcPr>
            <w:tcW w:w="720" w:type="dxa"/>
            <w:vAlign w:val="center"/>
          </w:tcPr>
          <w:p w:rsidR="00E350A7" w:rsidRPr="00E851A2" w:rsidRDefault="00E350A7" w:rsidP="000D3B8E">
            <w:pPr>
              <w:pStyle w:val="ListParagraph"/>
              <w:spacing w:after="0" w:line="240" w:lineRule="auto"/>
              <w:ind w:left="0"/>
              <w:jc w:val="center"/>
              <w:rPr>
                <w:rFonts w:ascii="Times New Roman" w:hAnsi="Times New Roman"/>
                <w:sz w:val="20"/>
                <w:szCs w:val="20"/>
                <w:lang w:eastAsia="ru-RU"/>
              </w:rPr>
            </w:pPr>
            <w:r w:rsidRPr="00E851A2">
              <w:rPr>
                <w:rFonts w:ascii="Times New Roman" w:hAnsi="Times New Roman"/>
                <w:sz w:val="20"/>
                <w:szCs w:val="20"/>
                <w:lang w:eastAsia="ru-RU"/>
              </w:rPr>
              <w:t>Средний балл</w:t>
            </w:r>
          </w:p>
        </w:tc>
        <w:tc>
          <w:tcPr>
            <w:tcW w:w="1800" w:type="dxa"/>
            <w:vAlign w:val="center"/>
          </w:tcPr>
          <w:p w:rsidR="00E350A7" w:rsidRPr="00E851A2" w:rsidRDefault="00E350A7" w:rsidP="000D3B8E">
            <w:pPr>
              <w:pStyle w:val="ListParagraph"/>
              <w:spacing w:after="0" w:line="240" w:lineRule="auto"/>
              <w:ind w:left="0"/>
              <w:jc w:val="center"/>
              <w:rPr>
                <w:rFonts w:ascii="Times New Roman" w:hAnsi="Times New Roman"/>
                <w:sz w:val="20"/>
                <w:szCs w:val="20"/>
                <w:lang w:eastAsia="ru-RU"/>
              </w:rPr>
            </w:pPr>
            <w:r w:rsidRPr="00E851A2">
              <w:rPr>
                <w:rFonts w:ascii="Times New Roman" w:hAnsi="Times New Roman"/>
                <w:sz w:val="20"/>
                <w:szCs w:val="20"/>
                <w:lang w:eastAsia="ru-RU"/>
              </w:rPr>
              <w:t>Доля участников, получивших о</w:t>
            </w:r>
            <w:r w:rsidRPr="00E851A2">
              <w:rPr>
                <w:rFonts w:ascii="Times New Roman" w:hAnsi="Times New Roman"/>
                <w:sz w:val="20"/>
                <w:szCs w:val="20"/>
                <w:lang w:eastAsia="ru-RU"/>
              </w:rPr>
              <w:t>т</w:t>
            </w:r>
            <w:r w:rsidRPr="00E851A2">
              <w:rPr>
                <w:rFonts w:ascii="Times New Roman" w:hAnsi="Times New Roman"/>
                <w:sz w:val="20"/>
                <w:szCs w:val="20"/>
                <w:lang w:eastAsia="ru-RU"/>
              </w:rPr>
              <w:t>метку «2»</w:t>
            </w:r>
          </w:p>
        </w:tc>
        <w:tc>
          <w:tcPr>
            <w:tcW w:w="2040" w:type="dxa"/>
            <w:vAlign w:val="center"/>
          </w:tcPr>
          <w:p w:rsidR="00E350A7" w:rsidRPr="00E851A2" w:rsidRDefault="00E350A7" w:rsidP="000D3B8E">
            <w:pPr>
              <w:pStyle w:val="ListParagraph"/>
              <w:spacing w:after="0" w:line="240" w:lineRule="auto"/>
              <w:ind w:left="0"/>
              <w:jc w:val="center"/>
              <w:rPr>
                <w:rFonts w:ascii="Times New Roman" w:hAnsi="Times New Roman"/>
                <w:sz w:val="20"/>
                <w:szCs w:val="20"/>
                <w:lang w:eastAsia="ru-RU"/>
              </w:rPr>
            </w:pPr>
            <w:r w:rsidRPr="00E851A2">
              <w:rPr>
                <w:rFonts w:ascii="Times New Roman" w:hAnsi="Times New Roman"/>
                <w:sz w:val="20"/>
                <w:szCs w:val="20"/>
                <w:lang w:eastAsia="ru-RU"/>
              </w:rPr>
              <w:t>Доля участников, получивших отметки «4» и «5»              (качество обучения)</w:t>
            </w:r>
          </w:p>
        </w:tc>
        <w:tc>
          <w:tcPr>
            <w:tcW w:w="2280" w:type="dxa"/>
            <w:vAlign w:val="center"/>
          </w:tcPr>
          <w:p w:rsidR="00E350A7" w:rsidRPr="00E851A2" w:rsidRDefault="00E350A7" w:rsidP="000D3B8E">
            <w:pPr>
              <w:pStyle w:val="ListParagraph"/>
              <w:spacing w:after="0" w:line="240" w:lineRule="auto"/>
              <w:ind w:left="0"/>
              <w:jc w:val="center"/>
              <w:rPr>
                <w:rFonts w:ascii="Times New Roman" w:hAnsi="Times New Roman"/>
                <w:sz w:val="20"/>
                <w:szCs w:val="20"/>
                <w:lang w:eastAsia="ru-RU"/>
              </w:rPr>
            </w:pPr>
            <w:r w:rsidRPr="00E851A2">
              <w:rPr>
                <w:rFonts w:ascii="Times New Roman" w:hAnsi="Times New Roman"/>
                <w:sz w:val="20"/>
                <w:szCs w:val="20"/>
                <w:lang w:eastAsia="ru-RU"/>
              </w:rPr>
              <w:t>Доля участников, пол</w:t>
            </w:r>
            <w:r w:rsidRPr="00E851A2">
              <w:rPr>
                <w:rFonts w:ascii="Times New Roman" w:hAnsi="Times New Roman"/>
                <w:sz w:val="20"/>
                <w:szCs w:val="20"/>
                <w:lang w:eastAsia="ru-RU"/>
              </w:rPr>
              <w:t>у</w:t>
            </w:r>
            <w:r w:rsidRPr="00E851A2">
              <w:rPr>
                <w:rFonts w:ascii="Times New Roman" w:hAnsi="Times New Roman"/>
                <w:sz w:val="20"/>
                <w:szCs w:val="20"/>
                <w:lang w:eastAsia="ru-RU"/>
              </w:rPr>
              <w:t xml:space="preserve">чивших отметки </w:t>
            </w:r>
          </w:p>
          <w:p w:rsidR="00E350A7" w:rsidRPr="00E851A2" w:rsidRDefault="00E350A7" w:rsidP="000D3B8E">
            <w:pPr>
              <w:pStyle w:val="ListParagraph"/>
              <w:spacing w:after="0" w:line="240" w:lineRule="auto"/>
              <w:ind w:left="0"/>
              <w:jc w:val="center"/>
              <w:rPr>
                <w:rFonts w:ascii="Times New Roman" w:hAnsi="Times New Roman"/>
                <w:sz w:val="20"/>
                <w:szCs w:val="20"/>
                <w:lang w:eastAsia="ru-RU"/>
              </w:rPr>
            </w:pPr>
            <w:r w:rsidRPr="00E851A2">
              <w:rPr>
                <w:rFonts w:ascii="Times New Roman" w:hAnsi="Times New Roman"/>
                <w:sz w:val="20"/>
                <w:szCs w:val="20"/>
                <w:lang w:eastAsia="ru-RU"/>
              </w:rPr>
              <w:t xml:space="preserve">«3», «4» и «5»                   </w:t>
            </w:r>
            <w:r w:rsidRPr="00E851A2">
              <w:rPr>
                <w:rFonts w:ascii="Times New Roman" w:eastAsia="MS Mincho" w:hAnsi="Times New Roman"/>
                <w:sz w:val="20"/>
                <w:szCs w:val="20"/>
                <w:lang w:eastAsia="ru-RU"/>
              </w:rPr>
              <w:t>(</w:t>
            </w:r>
            <w:r w:rsidRPr="00E851A2">
              <w:rPr>
                <w:rFonts w:ascii="Times New Roman" w:hAnsi="Times New Roman"/>
                <w:sz w:val="20"/>
                <w:szCs w:val="20"/>
                <w:lang w:eastAsia="ru-RU"/>
              </w:rPr>
              <w:t>уровень обученности)</w:t>
            </w:r>
          </w:p>
        </w:tc>
      </w:tr>
      <w:tr w:rsidR="00E350A7" w:rsidRPr="00B160E5" w:rsidTr="000D3B8E">
        <w:tc>
          <w:tcPr>
            <w:tcW w:w="563" w:type="dxa"/>
            <w:vAlign w:val="center"/>
          </w:tcPr>
          <w:p w:rsidR="00E350A7" w:rsidRPr="00E851A2" w:rsidRDefault="00E350A7" w:rsidP="000D3B8E">
            <w:pPr>
              <w:pStyle w:val="ListParagraph"/>
              <w:spacing w:after="0" w:line="240" w:lineRule="auto"/>
              <w:ind w:left="0"/>
              <w:jc w:val="center"/>
              <w:rPr>
                <w:rFonts w:ascii="Times New Roman" w:hAnsi="Times New Roman"/>
                <w:sz w:val="20"/>
                <w:szCs w:val="20"/>
                <w:lang w:eastAsia="ru-RU"/>
              </w:rPr>
            </w:pPr>
            <w:r w:rsidRPr="00E851A2">
              <w:rPr>
                <w:rFonts w:ascii="Times New Roman" w:hAnsi="Times New Roman"/>
                <w:sz w:val="20"/>
                <w:szCs w:val="20"/>
                <w:lang w:eastAsia="ru-RU"/>
              </w:rPr>
              <w:t>1</w:t>
            </w:r>
          </w:p>
        </w:tc>
        <w:tc>
          <w:tcPr>
            <w:tcW w:w="6636" w:type="dxa"/>
          </w:tcPr>
          <w:p w:rsidR="00E350A7" w:rsidRPr="00B160E5" w:rsidRDefault="00E350A7" w:rsidP="000D3B8E">
            <w:pPr>
              <w:rPr>
                <w:color w:val="000000"/>
                <w:sz w:val="20"/>
                <w:szCs w:val="20"/>
              </w:rPr>
            </w:pPr>
            <w:r w:rsidRPr="00B160E5">
              <w:rPr>
                <w:color w:val="000000"/>
                <w:sz w:val="20"/>
                <w:szCs w:val="20"/>
              </w:rPr>
              <w:t>Рубиловское отделение Муниципального бюджетного образовательного учреждения Средняя школа №4</w:t>
            </w:r>
          </w:p>
        </w:tc>
        <w:tc>
          <w:tcPr>
            <w:tcW w:w="840" w:type="dxa"/>
            <w:vAlign w:val="center"/>
          </w:tcPr>
          <w:p w:rsidR="00E350A7" w:rsidRPr="00B160E5" w:rsidRDefault="00E350A7" w:rsidP="000D3B8E">
            <w:pPr>
              <w:jc w:val="right"/>
              <w:rPr>
                <w:color w:val="000000"/>
                <w:sz w:val="20"/>
                <w:szCs w:val="20"/>
              </w:rPr>
            </w:pPr>
            <w:r w:rsidRPr="00B160E5">
              <w:rPr>
                <w:color w:val="000000"/>
                <w:sz w:val="20"/>
                <w:szCs w:val="20"/>
              </w:rPr>
              <w:t>1</w:t>
            </w:r>
          </w:p>
        </w:tc>
        <w:tc>
          <w:tcPr>
            <w:tcW w:w="720" w:type="dxa"/>
            <w:vAlign w:val="center"/>
          </w:tcPr>
          <w:p w:rsidR="00E350A7" w:rsidRPr="00B160E5" w:rsidRDefault="00E350A7" w:rsidP="000D3B8E">
            <w:pPr>
              <w:jc w:val="right"/>
              <w:rPr>
                <w:color w:val="000000"/>
                <w:sz w:val="20"/>
                <w:szCs w:val="20"/>
              </w:rPr>
            </w:pPr>
            <w:r w:rsidRPr="00B160E5">
              <w:rPr>
                <w:color w:val="000000"/>
                <w:sz w:val="20"/>
                <w:szCs w:val="20"/>
              </w:rPr>
              <w:t>44,00</w:t>
            </w:r>
          </w:p>
        </w:tc>
        <w:tc>
          <w:tcPr>
            <w:tcW w:w="1800" w:type="dxa"/>
            <w:vAlign w:val="center"/>
          </w:tcPr>
          <w:p w:rsidR="00E350A7" w:rsidRPr="00B160E5" w:rsidRDefault="00E350A7" w:rsidP="000D3B8E">
            <w:pPr>
              <w:jc w:val="right"/>
              <w:rPr>
                <w:color w:val="000000"/>
                <w:sz w:val="20"/>
                <w:szCs w:val="20"/>
              </w:rPr>
            </w:pPr>
            <w:r w:rsidRPr="00B160E5">
              <w:rPr>
                <w:color w:val="000000"/>
                <w:sz w:val="20"/>
                <w:szCs w:val="20"/>
              </w:rPr>
              <w:t>0,00</w:t>
            </w:r>
          </w:p>
        </w:tc>
        <w:tc>
          <w:tcPr>
            <w:tcW w:w="2040" w:type="dxa"/>
            <w:vAlign w:val="center"/>
          </w:tcPr>
          <w:p w:rsidR="00E350A7" w:rsidRPr="00B160E5" w:rsidRDefault="00E350A7" w:rsidP="000D3B8E">
            <w:pPr>
              <w:jc w:val="right"/>
              <w:rPr>
                <w:color w:val="000000"/>
                <w:sz w:val="20"/>
                <w:szCs w:val="20"/>
              </w:rPr>
            </w:pPr>
            <w:r w:rsidRPr="00B160E5">
              <w:rPr>
                <w:color w:val="000000"/>
                <w:sz w:val="20"/>
                <w:szCs w:val="20"/>
              </w:rPr>
              <w:t>100,00</w:t>
            </w:r>
          </w:p>
        </w:tc>
        <w:tc>
          <w:tcPr>
            <w:tcW w:w="2280" w:type="dxa"/>
            <w:vAlign w:val="center"/>
          </w:tcPr>
          <w:p w:rsidR="00E350A7" w:rsidRPr="00B160E5" w:rsidRDefault="00E350A7" w:rsidP="000D3B8E">
            <w:pPr>
              <w:jc w:val="right"/>
              <w:rPr>
                <w:color w:val="000000"/>
                <w:sz w:val="20"/>
                <w:szCs w:val="20"/>
              </w:rPr>
            </w:pPr>
            <w:r w:rsidRPr="00B160E5">
              <w:rPr>
                <w:color w:val="000000"/>
                <w:sz w:val="20"/>
                <w:szCs w:val="20"/>
              </w:rPr>
              <w:t>100,00</w:t>
            </w:r>
          </w:p>
        </w:tc>
      </w:tr>
      <w:tr w:rsidR="00E350A7" w:rsidRPr="00B160E5" w:rsidTr="000D3B8E">
        <w:tc>
          <w:tcPr>
            <w:tcW w:w="563" w:type="dxa"/>
            <w:vAlign w:val="center"/>
          </w:tcPr>
          <w:p w:rsidR="00E350A7" w:rsidRPr="00E851A2" w:rsidRDefault="00E350A7" w:rsidP="000D3B8E">
            <w:pPr>
              <w:pStyle w:val="ListParagraph"/>
              <w:spacing w:after="0" w:line="240" w:lineRule="auto"/>
              <w:ind w:left="0"/>
              <w:jc w:val="center"/>
              <w:rPr>
                <w:rFonts w:ascii="Times New Roman" w:hAnsi="Times New Roman"/>
                <w:sz w:val="20"/>
                <w:szCs w:val="20"/>
                <w:lang w:eastAsia="ru-RU"/>
              </w:rPr>
            </w:pPr>
            <w:r w:rsidRPr="00E851A2">
              <w:rPr>
                <w:rFonts w:ascii="Times New Roman" w:hAnsi="Times New Roman"/>
                <w:sz w:val="20"/>
                <w:szCs w:val="20"/>
                <w:lang w:eastAsia="ru-RU"/>
              </w:rPr>
              <w:t>2</w:t>
            </w:r>
          </w:p>
        </w:tc>
        <w:tc>
          <w:tcPr>
            <w:tcW w:w="6636" w:type="dxa"/>
          </w:tcPr>
          <w:p w:rsidR="00E350A7" w:rsidRPr="00B160E5" w:rsidRDefault="00E350A7" w:rsidP="000D3B8E">
            <w:pPr>
              <w:rPr>
                <w:color w:val="000000"/>
                <w:sz w:val="20"/>
                <w:szCs w:val="20"/>
              </w:rPr>
            </w:pPr>
            <w:r w:rsidRPr="00B160E5">
              <w:rPr>
                <w:color w:val="000000"/>
                <w:sz w:val="20"/>
                <w:szCs w:val="20"/>
              </w:rPr>
              <w:t>Муниципальное общеобразовательное учреждение "Булынинская средняя школа"</w:t>
            </w:r>
          </w:p>
        </w:tc>
        <w:tc>
          <w:tcPr>
            <w:tcW w:w="840" w:type="dxa"/>
            <w:vAlign w:val="center"/>
          </w:tcPr>
          <w:p w:rsidR="00E350A7" w:rsidRPr="00B160E5" w:rsidRDefault="00E350A7" w:rsidP="000D3B8E">
            <w:pPr>
              <w:jc w:val="right"/>
              <w:rPr>
                <w:color w:val="000000"/>
                <w:sz w:val="20"/>
                <w:szCs w:val="20"/>
              </w:rPr>
            </w:pPr>
            <w:r w:rsidRPr="00B160E5">
              <w:rPr>
                <w:color w:val="000000"/>
                <w:sz w:val="20"/>
                <w:szCs w:val="20"/>
              </w:rPr>
              <w:t>1</w:t>
            </w:r>
          </w:p>
        </w:tc>
        <w:tc>
          <w:tcPr>
            <w:tcW w:w="720" w:type="dxa"/>
            <w:vAlign w:val="center"/>
          </w:tcPr>
          <w:p w:rsidR="00E350A7" w:rsidRPr="00B160E5" w:rsidRDefault="00E350A7" w:rsidP="000D3B8E">
            <w:pPr>
              <w:jc w:val="right"/>
              <w:rPr>
                <w:color w:val="000000"/>
                <w:sz w:val="20"/>
                <w:szCs w:val="20"/>
              </w:rPr>
            </w:pPr>
            <w:r w:rsidRPr="00B160E5">
              <w:rPr>
                <w:color w:val="000000"/>
                <w:sz w:val="20"/>
                <w:szCs w:val="20"/>
              </w:rPr>
              <w:t>41,00</w:t>
            </w:r>
          </w:p>
        </w:tc>
        <w:tc>
          <w:tcPr>
            <w:tcW w:w="1800" w:type="dxa"/>
            <w:vAlign w:val="center"/>
          </w:tcPr>
          <w:p w:rsidR="00E350A7" w:rsidRPr="00B160E5" w:rsidRDefault="00E350A7" w:rsidP="000D3B8E">
            <w:pPr>
              <w:jc w:val="right"/>
              <w:rPr>
                <w:color w:val="000000"/>
                <w:sz w:val="20"/>
                <w:szCs w:val="20"/>
              </w:rPr>
            </w:pPr>
            <w:r w:rsidRPr="00B160E5">
              <w:rPr>
                <w:color w:val="000000"/>
                <w:sz w:val="20"/>
                <w:szCs w:val="20"/>
              </w:rPr>
              <w:t>0,00</w:t>
            </w:r>
          </w:p>
        </w:tc>
        <w:tc>
          <w:tcPr>
            <w:tcW w:w="2040" w:type="dxa"/>
            <w:vAlign w:val="center"/>
          </w:tcPr>
          <w:p w:rsidR="00E350A7" w:rsidRPr="00B160E5" w:rsidRDefault="00E350A7" w:rsidP="000D3B8E">
            <w:pPr>
              <w:jc w:val="right"/>
              <w:rPr>
                <w:color w:val="000000"/>
                <w:sz w:val="20"/>
                <w:szCs w:val="20"/>
              </w:rPr>
            </w:pPr>
            <w:r w:rsidRPr="00B160E5">
              <w:rPr>
                <w:color w:val="000000"/>
                <w:sz w:val="20"/>
                <w:szCs w:val="20"/>
              </w:rPr>
              <w:t>100,00</w:t>
            </w:r>
          </w:p>
        </w:tc>
        <w:tc>
          <w:tcPr>
            <w:tcW w:w="2280" w:type="dxa"/>
            <w:vAlign w:val="center"/>
          </w:tcPr>
          <w:p w:rsidR="00E350A7" w:rsidRPr="00B160E5" w:rsidRDefault="00E350A7" w:rsidP="000D3B8E">
            <w:pPr>
              <w:jc w:val="right"/>
              <w:rPr>
                <w:color w:val="000000"/>
                <w:sz w:val="20"/>
                <w:szCs w:val="20"/>
              </w:rPr>
            </w:pPr>
            <w:r w:rsidRPr="00B160E5">
              <w:rPr>
                <w:color w:val="000000"/>
                <w:sz w:val="20"/>
                <w:szCs w:val="20"/>
              </w:rPr>
              <w:t>100,00</w:t>
            </w:r>
          </w:p>
        </w:tc>
      </w:tr>
      <w:tr w:rsidR="00E350A7" w:rsidRPr="00B160E5" w:rsidTr="000D3B8E">
        <w:tc>
          <w:tcPr>
            <w:tcW w:w="563" w:type="dxa"/>
            <w:vAlign w:val="center"/>
          </w:tcPr>
          <w:p w:rsidR="00E350A7" w:rsidRPr="00E851A2" w:rsidRDefault="00E350A7" w:rsidP="000D3B8E">
            <w:pPr>
              <w:pStyle w:val="ListParagraph"/>
              <w:spacing w:after="0" w:line="240" w:lineRule="auto"/>
              <w:ind w:left="0"/>
              <w:jc w:val="center"/>
              <w:rPr>
                <w:rFonts w:ascii="Times New Roman" w:hAnsi="Times New Roman"/>
                <w:sz w:val="20"/>
                <w:szCs w:val="20"/>
                <w:lang w:eastAsia="ru-RU"/>
              </w:rPr>
            </w:pPr>
            <w:r w:rsidRPr="00E851A2">
              <w:rPr>
                <w:rFonts w:ascii="Times New Roman" w:hAnsi="Times New Roman"/>
                <w:sz w:val="20"/>
                <w:szCs w:val="20"/>
                <w:lang w:eastAsia="ru-RU"/>
              </w:rPr>
              <w:t>3</w:t>
            </w:r>
          </w:p>
        </w:tc>
        <w:tc>
          <w:tcPr>
            <w:tcW w:w="6636" w:type="dxa"/>
          </w:tcPr>
          <w:p w:rsidR="00E350A7" w:rsidRPr="00B160E5" w:rsidRDefault="00E350A7" w:rsidP="000D3B8E">
            <w:pPr>
              <w:rPr>
                <w:color w:val="000000"/>
                <w:sz w:val="20"/>
                <w:szCs w:val="20"/>
              </w:rPr>
            </w:pPr>
            <w:r w:rsidRPr="00B160E5">
              <w:rPr>
                <w:color w:val="000000"/>
                <w:sz w:val="20"/>
                <w:szCs w:val="20"/>
              </w:rPr>
              <w:t>Муниципальное общеобразовательное учреждение "Средняя общеобраз</w:t>
            </w:r>
            <w:r w:rsidRPr="00B160E5">
              <w:rPr>
                <w:color w:val="000000"/>
                <w:sz w:val="20"/>
                <w:szCs w:val="20"/>
              </w:rPr>
              <w:t>о</w:t>
            </w:r>
            <w:r w:rsidRPr="00B160E5">
              <w:rPr>
                <w:color w:val="000000"/>
                <w:sz w:val="20"/>
                <w:szCs w:val="20"/>
              </w:rPr>
              <w:t>вательная школа №1" им. К.С. Заслонова г.Невеля Псковской области</w:t>
            </w:r>
          </w:p>
        </w:tc>
        <w:tc>
          <w:tcPr>
            <w:tcW w:w="840" w:type="dxa"/>
            <w:vAlign w:val="center"/>
          </w:tcPr>
          <w:p w:rsidR="00E350A7" w:rsidRPr="00B160E5" w:rsidRDefault="00E350A7" w:rsidP="000D3B8E">
            <w:pPr>
              <w:jc w:val="right"/>
              <w:rPr>
                <w:color w:val="000000"/>
                <w:sz w:val="20"/>
                <w:szCs w:val="20"/>
              </w:rPr>
            </w:pPr>
            <w:r w:rsidRPr="00B160E5">
              <w:rPr>
                <w:color w:val="000000"/>
                <w:sz w:val="20"/>
                <w:szCs w:val="20"/>
              </w:rPr>
              <w:t>1</w:t>
            </w:r>
          </w:p>
        </w:tc>
        <w:tc>
          <w:tcPr>
            <w:tcW w:w="720" w:type="dxa"/>
            <w:vAlign w:val="center"/>
          </w:tcPr>
          <w:p w:rsidR="00E350A7" w:rsidRPr="00B160E5" w:rsidRDefault="00E350A7" w:rsidP="000D3B8E">
            <w:pPr>
              <w:jc w:val="right"/>
              <w:rPr>
                <w:color w:val="000000"/>
                <w:sz w:val="20"/>
                <w:szCs w:val="20"/>
              </w:rPr>
            </w:pPr>
            <w:r w:rsidRPr="00B160E5">
              <w:rPr>
                <w:color w:val="000000"/>
                <w:sz w:val="20"/>
                <w:szCs w:val="20"/>
              </w:rPr>
              <w:t>40,00</w:t>
            </w:r>
          </w:p>
        </w:tc>
        <w:tc>
          <w:tcPr>
            <w:tcW w:w="1800" w:type="dxa"/>
            <w:vAlign w:val="center"/>
          </w:tcPr>
          <w:p w:rsidR="00E350A7" w:rsidRPr="00B160E5" w:rsidRDefault="00E350A7" w:rsidP="000D3B8E">
            <w:pPr>
              <w:jc w:val="right"/>
              <w:rPr>
                <w:color w:val="000000"/>
                <w:sz w:val="20"/>
                <w:szCs w:val="20"/>
              </w:rPr>
            </w:pPr>
            <w:r w:rsidRPr="00B160E5">
              <w:rPr>
                <w:color w:val="000000"/>
                <w:sz w:val="20"/>
                <w:szCs w:val="20"/>
              </w:rPr>
              <w:t>0,00</w:t>
            </w:r>
          </w:p>
        </w:tc>
        <w:tc>
          <w:tcPr>
            <w:tcW w:w="2040" w:type="dxa"/>
            <w:vAlign w:val="center"/>
          </w:tcPr>
          <w:p w:rsidR="00E350A7" w:rsidRPr="00B160E5" w:rsidRDefault="00E350A7" w:rsidP="000D3B8E">
            <w:pPr>
              <w:jc w:val="right"/>
              <w:rPr>
                <w:color w:val="000000"/>
                <w:sz w:val="20"/>
                <w:szCs w:val="20"/>
              </w:rPr>
            </w:pPr>
            <w:r w:rsidRPr="00B160E5">
              <w:rPr>
                <w:color w:val="000000"/>
                <w:sz w:val="20"/>
                <w:szCs w:val="20"/>
              </w:rPr>
              <w:t>100,00</w:t>
            </w:r>
          </w:p>
        </w:tc>
        <w:tc>
          <w:tcPr>
            <w:tcW w:w="2280" w:type="dxa"/>
            <w:vAlign w:val="center"/>
          </w:tcPr>
          <w:p w:rsidR="00E350A7" w:rsidRPr="00B160E5" w:rsidRDefault="00E350A7" w:rsidP="000D3B8E">
            <w:pPr>
              <w:jc w:val="right"/>
              <w:rPr>
                <w:color w:val="000000"/>
                <w:sz w:val="20"/>
                <w:szCs w:val="20"/>
              </w:rPr>
            </w:pPr>
            <w:r w:rsidRPr="00B160E5">
              <w:rPr>
                <w:color w:val="000000"/>
                <w:sz w:val="20"/>
                <w:szCs w:val="20"/>
              </w:rPr>
              <w:t>100,00</w:t>
            </w:r>
          </w:p>
        </w:tc>
      </w:tr>
      <w:tr w:rsidR="00E350A7" w:rsidRPr="00B160E5" w:rsidTr="000D3B8E">
        <w:tc>
          <w:tcPr>
            <w:tcW w:w="563" w:type="dxa"/>
          </w:tcPr>
          <w:p w:rsidR="00E350A7" w:rsidRPr="00E851A2" w:rsidRDefault="00E350A7" w:rsidP="000D3B8E">
            <w:pPr>
              <w:pStyle w:val="ListParagraph"/>
              <w:spacing w:after="0" w:line="240" w:lineRule="auto"/>
              <w:ind w:left="34"/>
              <w:jc w:val="center"/>
              <w:rPr>
                <w:rFonts w:ascii="Times New Roman" w:hAnsi="Times New Roman"/>
                <w:sz w:val="20"/>
                <w:szCs w:val="20"/>
              </w:rPr>
            </w:pPr>
            <w:r w:rsidRPr="00E851A2">
              <w:rPr>
                <w:rFonts w:ascii="Times New Roman" w:hAnsi="Times New Roman"/>
                <w:sz w:val="20"/>
                <w:szCs w:val="20"/>
              </w:rPr>
              <w:t>4</w:t>
            </w:r>
          </w:p>
        </w:tc>
        <w:tc>
          <w:tcPr>
            <w:tcW w:w="6636" w:type="dxa"/>
          </w:tcPr>
          <w:p w:rsidR="00E350A7" w:rsidRPr="00B160E5" w:rsidRDefault="00E350A7" w:rsidP="000D3B8E">
            <w:pPr>
              <w:rPr>
                <w:color w:val="000000"/>
                <w:sz w:val="20"/>
                <w:szCs w:val="20"/>
              </w:rPr>
            </w:pPr>
            <w:r w:rsidRPr="00B160E5">
              <w:rPr>
                <w:color w:val="000000"/>
                <w:sz w:val="20"/>
                <w:szCs w:val="20"/>
              </w:rPr>
              <w:t>Муниципальное общеобразовательное учреждение "Новоржевская сре</w:t>
            </w:r>
            <w:r w:rsidRPr="00B160E5">
              <w:rPr>
                <w:color w:val="000000"/>
                <w:sz w:val="20"/>
                <w:szCs w:val="20"/>
              </w:rPr>
              <w:t>д</w:t>
            </w:r>
            <w:r w:rsidRPr="00B160E5">
              <w:rPr>
                <w:color w:val="000000"/>
                <w:sz w:val="20"/>
                <w:szCs w:val="20"/>
              </w:rPr>
              <w:t>няя школа"</w:t>
            </w:r>
          </w:p>
        </w:tc>
        <w:tc>
          <w:tcPr>
            <w:tcW w:w="840" w:type="dxa"/>
            <w:vAlign w:val="center"/>
          </w:tcPr>
          <w:p w:rsidR="00E350A7" w:rsidRPr="00B160E5" w:rsidRDefault="00E350A7" w:rsidP="000D3B8E">
            <w:pPr>
              <w:jc w:val="right"/>
              <w:rPr>
                <w:color w:val="000000"/>
                <w:sz w:val="20"/>
                <w:szCs w:val="20"/>
              </w:rPr>
            </w:pPr>
            <w:r w:rsidRPr="00B160E5">
              <w:rPr>
                <w:color w:val="000000"/>
                <w:sz w:val="20"/>
                <w:szCs w:val="20"/>
              </w:rPr>
              <w:t>5</w:t>
            </w:r>
          </w:p>
        </w:tc>
        <w:tc>
          <w:tcPr>
            <w:tcW w:w="720" w:type="dxa"/>
            <w:vAlign w:val="center"/>
          </w:tcPr>
          <w:p w:rsidR="00E350A7" w:rsidRPr="00B160E5" w:rsidRDefault="00E350A7" w:rsidP="000D3B8E">
            <w:pPr>
              <w:jc w:val="right"/>
              <w:rPr>
                <w:color w:val="000000"/>
                <w:sz w:val="20"/>
                <w:szCs w:val="20"/>
              </w:rPr>
            </w:pPr>
            <w:r w:rsidRPr="00B160E5">
              <w:rPr>
                <w:color w:val="000000"/>
                <w:sz w:val="20"/>
                <w:szCs w:val="20"/>
              </w:rPr>
              <w:t>39,60</w:t>
            </w:r>
          </w:p>
        </w:tc>
        <w:tc>
          <w:tcPr>
            <w:tcW w:w="1800" w:type="dxa"/>
            <w:vAlign w:val="center"/>
          </w:tcPr>
          <w:p w:rsidR="00E350A7" w:rsidRPr="00B160E5" w:rsidRDefault="00E350A7" w:rsidP="000D3B8E">
            <w:pPr>
              <w:jc w:val="right"/>
              <w:rPr>
                <w:color w:val="000000"/>
                <w:sz w:val="20"/>
                <w:szCs w:val="20"/>
              </w:rPr>
            </w:pPr>
            <w:r w:rsidRPr="00B160E5">
              <w:rPr>
                <w:color w:val="000000"/>
                <w:sz w:val="20"/>
                <w:szCs w:val="20"/>
              </w:rPr>
              <w:t>0,00</w:t>
            </w:r>
          </w:p>
        </w:tc>
        <w:tc>
          <w:tcPr>
            <w:tcW w:w="2040" w:type="dxa"/>
            <w:vAlign w:val="center"/>
          </w:tcPr>
          <w:p w:rsidR="00E350A7" w:rsidRPr="00B160E5" w:rsidRDefault="00E350A7" w:rsidP="000D3B8E">
            <w:pPr>
              <w:jc w:val="right"/>
              <w:rPr>
                <w:color w:val="000000"/>
                <w:sz w:val="20"/>
                <w:szCs w:val="20"/>
              </w:rPr>
            </w:pPr>
            <w:r w:rsidRPr="00B160E5">
              <w:rPr>
                <w:color w:val="000000"/>
                <w:sz w:val="20"/>
                <w:szCs w:val="20"/>
              </w:rPr>
              <w:t>100,00</w:t>
            </w:r>
          </w:p>
        </w:tc>
        <w:tc>
          <w:tcPr>
            <w:tcW w:w="2280" w:type="dxa"/>
            <w:vAlign w:val="center"/>
          </w:tcPr>
          <w:p w:rsidR="00E350A7" w:rsidRPr="00B160E5" w:rsidRDefault="00E350A7" w:rsidP="000D3B8E">
            <w:pPr>
              <w:jc w:val="right"/>
              <w:rPr>
                <w:color w:val="000000"/>
                <w:sz w:val="20"/>
                <w:szCs w:val="20"/>
              </w:rPr>
            </w:pPr>
            <w:r w:rsidRPr="00B160E5">
              <w:rPr>
                <w:color w:val="000000"/>
                <w:sz w:val="20"/>
                <w:szCs w:val="20"/>
              </w:rPr>
              <w:t>100,00</w:t>
            </w:r>
          </w:p>
        </w:tc>
      </w:tr>
      <w:tr w:rsidR="00E350A7" w:rsidRPr="00B160E5" w:rsidTr="000D3B8E">
        <w:tc>
          <w:tcPr>
            <w:tcW w:w="563" w:type="dxa"/>
          </w:tcPr>
          <w:p w:rsidR="00E350A7" w:rsidRPr="00E851A2" w:rsidRDefault="00E350A7" w:rsidP="000D3B8E">
            <w:pPr>
              <w:pStyle w:val="ListParagraph"/>
              <w:spacing w:after="0" w:line="240" w:lineRule="auto"/>
              <w:ind w:left="34"/>
              <w:jc w:val="center"/>
              <w:rPr>
                <w:rFonts w:ascii="Times New Roman" w:hAnsi="Times New Roman"/>
                <w:sz w:val="20"/>
                <w:szCs w:val="20"/>
                <w:lang w:eastAsia="ru-RU"/>
              </w:rPr>
            </w:pPr>
            <w:r w:rsidRPr="00E851A2">
              <w:rPr>
                <w:rFonts w:ascii="Times New Roman" w:hAnsi="Times New Roman"/>
                <w:sz w:val="20"/>
                <w:szCs w:val="20"/>
                <w:lang w:eastAsia="ru-RU"/>
              </w:rPr>
              <w:t>5</w:t>
            </w:r>
          </w:p>
        </w:tc>
        <w:tc>
          <w:tcPr>
            <w:tcW w:w="6636" w:type="dxa"/>
          </w:tcPr>
          <w:p w:rsidR="00E350A7" w:rsidRPr="00B160E5" w:rsidRDefault="00E350A7" w:rsidP="000D3B8E">
            <w:pPr>
              <w:rPr>
                <w:color w:val="000000"/>
                <w:sz w:val="20"/>
                <w:szCs w:val="20"/>
              </w:rPr>
            </w:pPr>
            <w:r w:rsidRPr="00B160E5">
              <w:rPr>
                <w:color w:val="000000"/>
                <w:sz w:val="20"/>
                <w:szCs w:val="20"/>
              </w:rPr>
              <w:t>Муниципальное бюджетное общеобразовательное учреждение "Гимназия им.С.В.Ковалевской"</w:t>
            </w:r>
          </w:p>
        </w:tc>
        <w:tc>
          <w:tcPr>
            <w:tcW w:w="840" w:type="dxa"/>
            <w:vAlign w:val="center"/>
          </w:tcPr>
          <w:p w:rsidR="00E350A7" w:rsidRPr="00B160E5" w:rsidRDefault="00E350A7" w:rsidP="000D3B8E">
            <w:pPr>
              <w:jc w:val="right"/>
              <w:rPr>
                <w:color w:val="000000"/>
                <w:sz w:val="20"/>
                <w:szCs w:val="20"/>
              </w:rPr>
            </w:pPr>
            <w:r w:rsidRPr="00B160E5">
              <w:rPr>
                <w:color w:val="000000"/>
                <w:sz w:val="20"/>
                <w:szCs w:val="20"/>
              </w:rPr>
              <w:t>2</w:t>
            </w:r>
          </w:p>
        </w:tc>
        <w:tc>
          <w:tcPr>
            <w:tcW w:w="720" w:type="dxa"/>
            <w:vAlign w:val="center"/>
          </w:tcPr>
          <w:p w:rsidR="00E350A7" w:rsidRPr="00B160E5" w:rsidRDefault="00E350A7" w:rsidP="000D3B8E">
            <w:pPr>
              <w:jc w:val="right"/>
              <w:rPr>
                <w:color w:val="000000"/>
                <w:sz w:val="20"/>
                <w:szCs w:val="20"/>
              </w:rPr>
            </w:pPr>
            <w:r w:rsidRPr="00B160E5">
              <w:rPr>
                <w:color w:val="000000"/>
                <w:sz w:val="20"/>
                <w:szCs w:val="20"/>
              </w:rPr>
              <w:t>38,50</w:t>
            </w:r>
          </w:p>
        </w:tc>
        <w:tc>
          <w:tcPr>
            <w:tcW w:w="1800" w:type="dxa"/>
            <w:vAlign w:val="center"/>
          </w:tcPr>
          <w:p w:rsidR="00E350A7" w:rsidRPr="00B160E5" w:rsidRDefault="00E350A7" w:rsidP="000D3B8E">
            <w:pPr>
              <w:jc w:val="right"/>
              <w:rPr>
                <w:color w:val="000000"/>
                <w:sz w:val="20"/>
                <w:szCs w:val="20"/>
              </w:rPr>
            </w:pPr>
            <w:r w:rsidRPr="00B160E5">
              <w:rPr>
                <w:color w:val="000000"/>
                <w:sz w:val="20"/>
                <w:szCs w:val="20"/>
              </w:rPr>
              <w:t>0,00</w:t>
            </w:r>
          </w:p>
        </w:tc>
        <w:tc>
          <w:tcPr>
            <w:tcW w:w="2040" w:type="dxa"/>
            <w:vAlign w:val="center"/>
          </w:tcPr>
          <w:p w:rsidR="00E350A7" w:rsidRPr="00B160E5" w:rsidRDefault="00E350A7" w:rsidP="000D3B8E">
            <w:pPr>
              <w:jc w:val="right"/>
              <w:rPr>
                <w:color w:val="000000"/>
                <w:sz w:val="20"/>
                <w:szCs w:val="20"/>
              </w:rPr>
            </w:pPr>
            <w:r w:rsidRPr="00B160E5">
              <w:rPr>
                <w:color w:val="000000"/>
                <w:sz w:val="20"/>
                <w:szCs w:val="20"/>
              </w:rPr>
              <w:t>100,00</w:t>
            </w:r>
          </w:p>
        </w:tc>
        <w:tc>
          <w:tcPr>
            <w:tcW w:w="2280" w:type="dxa"/>
            <w:vAlign w:val="center"/>
          </w:tcPr>
          <w:p w:rsidR="00E350A7" w:rsidRPr="00B160E5" w:rsidRDefault="00E350A7" w:rsidP="000D3B8E">
            <w:pPr>
              <w:jc w:val="right"/>
              <w:rPr>
                <w:color w:val="000000"/>
                <w:sz w:val="20"/>
                <w:szCs w:val="20"/>
              </w:rPr>
            </w:pPr>
            <w:r w:rsidRPr="00B160E5">
              <w:rPr>
                <w:color w:val="000000"/>
                <w:sz w:val="20"/>
                <w:szCs w:val="20"/>
              </w:rPr>
              <w:t>100,00</w:t>
            </w:r>
          </w:p>
        </w:tc>
      </w:tr>
      <w:tr w:rsidR="00E350A7" w:rsidRPr="00B160E5" w:rsidTr="000D3B8E">
        <w:tc>
          <w:tcPr>
            <w:tcW w:w="563" w:type="dxa"/>
          </w:tcPr>
          <w:p w:rsidR="00E350A7" w:rsidRPr="00E851A2" w:rsidRDefault="00E350A7" w:rsidP="000D3B8E">
            <w:pPr>
              <w:pStyle w:val="ListParagraph"/>
              <w:spacing w:after="0" w:line="240" w:lineRule="auto"/>
              <w:ind w:left="34"/>
              <w:jc w:val="center"/>
              <w:rPr>
                <w:rFonts w:ascii="Times New Roman" w:hAnsi="Times New Roman"/>
                <w:sz w:val="20"/>
                <w:szCs w:val="20"/>
                <w:lang w:eastAsia="ru-RU"/>
              </w:rPr>
            </w:pPr>
            <w:r w:rsidRPr="00E851A2">
              <w:rPr>
                <w:rFonts w:ascii="Times New Roman" w:hAnsi="Times New Roman"/>
                <w:sz w:val="20"/>
                <w:szCs w:val="20"/>
                <w:lang w:eastAsia="ru-RU"/>
              </w:rPr>
              <w:t>6</w:t>
            </w:r>
          </w:p>
        </w:tc>
        <w:tc>
          <w:tcPr>
            <w:tcW w:w="6636" w:type="dxa"/>
          </w:tcPr>
          <w:p w:rsidR="00E350A7" w:rsidRPr="00B160E5" w:rsidRDefault="00E350A7" w:rsidP="000D3B8E">
            <w:pPr>
              <w:rPr>
                <w:color w:val="000000"/>
                <w:sz w:val="20"/>
                <w:szCs w:val="20"/>
              </w:rPr>
            </w:pPr>
            <w:r w:rsidRPr="00B160E5">
              <w:rPr>
                <w:color w:val="000000"/>
                <w:sz w:val="20"/>
                <w:szCs w:val="20"/>
              </w:rPr>
              <w:t>Муниципальное автономное общеобразовательное учреждение "Средняя общеобразовательная школа №47"</w:t>
            </w:r>
          </w:p>
        </w:tc>
        <w:tc>
          <w:tcPr>
            <w:tcW w:w="840" w:type="dxa"/>
            <w:vAlign w:val="center"/>
          </w:tcPr>
          <w:p w:rsidR="00E350A7" w:rsidRPr="00B160E5" w:rsidRDefault="00E350A7" w:rsidP="000D3B8E">
            <w:pPr>
              <w:jc w:val="right"/>
              <w:rPr>
                <w:color w:val="000000"/>
                <w:sz w:val="20"/>
                <w:szCs w:val="20"/>
              </w:rPr>
            </w:pPr>
            <w:r w:rsidRPr="00B160E5">
              <w:rPr>
                <w:color w:val="000000"/>
                <w:sz w:val="20"/>
                <w:szCs w:val="20"/>
              </w:rPr>
              <w:t>1</w:t>
            </w:r>
          </w:p>
        </w:tc>
        <w:tc>
          <w:tcPr>
            <w:tcW w:w="720" w:type="dxa"/>
            <w:vAlign w:val="center"/>
          </w:tcPr>
          <w:p w:rsidR="00E350A7" w:rsidRPr="00B160E5" w:rsidRDefault="00E350A7" w:rsidP="000D3B8E">
            <w:pPr>
              <w:jc w:val="right"/>
              <w:rPr>
                <w:color w:val="000000"/>
                <w:sz w:val="20"/>
                <w:szCs w:val="20"/>
              </w:rPr>
            </w:pPr>
            <w:r w:rsidRPr="00B160E5">
              <w:rPr>
                <w:color w:val="000000"/>
                <w:sz w:val="20"/>
                <w:szCs w:val="20"/>
              </w:rPr>
              <w:t>36,00</w:t>
            </w:r>
          </w:p>
        </w:tc>
        <w:tc>
          <w:tcPr>
            <w:tcW w:w="1800" w:type="dxa"/>
            <w:vAlign w:val="center"/>
          </w:tcPr>
          <w:p w:rsidR="00E350A7" w:rsidRPr="00B160E5" w:rsidRDefault="00E350A7" w:rsidP="000D3B8E">
            <w:pPr>
              <w:jc w:val="right"/>
              <w:rPr>
                <w:color w:val="000000"/>
                <w:sz w:val="20"/>
                <w:szCs w:val="20"/>
              </w:rPr>
            </w:pPr>
            <w:r w:rsidRPr="00B160E5">
              <w:rPr>
                <w:color w:val="000000"/>
                <w:sz w:val="20"/>
                <w:szCs w:val="20"/>
              </w:rPr>
              <w:t>0,00</w:t>
            </w:r>
          </w:p>
        </w:tc>
        <w:tc>
          <w:tcPr>
            <w:tcW w:w="2040" w:type="dxa"/>
            <w:vAlign w:val="center"/>
          </w:tcPr>
          <w:p w:rsidR="00E350A7" w:rsidRPr="00B160E5" w:rsidRDefault="00E350A7" w:rsidP="000D3B8E">
            <w:pPr>
              <w:jc w:val="right"/>
              <w:rPr>
                <w:color w:val="000000"/>
                <w:sz w:val="20"/>
                <w:szCs w:val="20"/>
              </w:rPr>
            </w:pPr>
            <w:r w:rsidRPr="00B160E5">
              <w:rPr>
                <w:color w:val="000000"/>
                <w:sz w:val="20"/>
                <w:szCs w:val="20"/>
              </w:rPr>
              <w:t>100,00</w:t>
            </w:r>
          </w:p>
        </w:tc>
        <w:tc>
          <w:tcPr>
            <w:tcW w:w="2280" w:type="dxa"/>
            <w:vAlign w:val="center"/>
          </w:tcPr>
          <w:p w:rsidR="00E350A7" w:rsidRPr="00B160E5" w:rsidRDefault="00E350A7" w:rsidP="000D3B8E">
            <w:pPr>
              <w:jc w:val="right"/>
              <w:rPr>
                <w:color w:val="000000"/>
                <w:sz w:val="20"/>
                <w:szCs w:val="20"/>
              </w:rPr>
            </w:pPr>
            <w:r w:rsidRPr="00B160E5">
              <w:rPr>
                <w:color w:val="000000"/>
                <w:sz w:val="20"/>
                <w:szCs w:val="20"/>
              </w:rPr>
              <w:t>100,00</w:t>
            </w:r>
          </w:p>
        </w:tc>
      </w:tr>
      <w:tr w:rsidR="00E350A7" w:rsidRPr="00B160E5" w:rsidTr="000D3B8E">
        <w:tc>
          <w:tcPr>
            <w:tcW w:w="563" w:type="dxa"/>
          </w:tcPr>
          <w:p w:rsidR="00E350A7" w:rsidRPr="00E851A2" w:rsidRDefault="00E350A7" w:rsidP="000D3B8E">
            <w:pPr>
              <w:pStyle w:val="ListParagraph"/>
              <w:spacing w:after="0" w:line="240" w:lineRule="auto"/>
              <w:ind w:left="34"/>
              <w:jc w:val="center"/>
              <w:rPr>
                <w:rFonts w:ascii="Times New Roman" w:hAnsi="Times New Roman"/>
                <w:sz w:val="20"/>
                <w:szCs w:val="20"/>
                <w:lang w:eastAsia="ru-RU"/>
              </w:rPr>
            </w:pPr>
            <w:r w:rsidRPr="00E851A2">
              <w:rPr>
                <w:rFonts w:ascii="Times New Roman" w:hAnsi="Times New Roman"/>
                <w:sz w:val="20"/>
                <w:szCs w:val="20"/>
                <w:lang w:eastAsia="ru-RU"/>
              </w:rPr>
              <w:t>7</w:t>
            </w:r>
          </w:p>
        </w:tc>
        <w:tc>
          <w:tcPr>
            <w:tcW w:w="6636" w:type="dxa"/>
          </w:tcPr>
          <w:p w:rsidR="00E350A7" w:rsidRPr="00B160E5" w:rsidRDefault="00E350A7" w:rsidP="000D3B8E">
            <w:pPr>
              <w:rPr>
                <w:color w:val="000000"/>
                <w:sz w:val="20"/>
                <w:szCs w:val="20"/>
              </w:rPr>
            </w:pPr>
            <w:r w:rsidRPr="00B160E5">
              <w:rPr>
                <w:color w:val="000000"/>
                <w:sz w:val="20"/>
                <w:szCs w:val="20"/>
              </w:rPr>
              <w:t>Муниципальное бюджетное общеобразовательное учреждение "Естес</w:t>
            </w:r>
            <w:r w:rsidRPr="00B160E5">
              <w:rPr>
                <w:color w:val="000000"/>
                <w:sz w:val="20"/>
                <w:szCs w:val="20"/>
              </w:rPr>
              <w:t>т</w:t>
            </w:r>
            <w:r w:rsidRPr="00B160E5">
              <w:rPr>
                <w:color w:val="000000"/>
                <w:sz w:val="20"/>
                <w:szCs w:val="20"/>
              </w:rPr>
              <w:t>венно-математический лицей №20"</w:t>
            </w:r>
          </w:p>
        </w:tc>
        <w:tc>
          <w:tcPr>
            <w:tcW w:w="840" w:type="dxa"/>
            <w:vAlign w:val="center"/>
          </w:tcPr>
          <w:p w:rsidR="00E350A7" w:rsidRPr="00B160E5" w:rsidRDefault="00E350A7" w:rsidP="000D3B8E">
            <w:pPr>
              <w:jc w:val="right"/>
              <w:rPr>
                <w:color w:val="000000"/>
                <w:sz w:val="20"/>
                <w:szCs w:val="20"/>
              </w:rPr>
            </w:pPr>
            <w:r w:rsidRPr="00B160E5">
              <w:rPr>
                <w:color w:val="000000"/>
                <w:sz w:val="20"/>
                <w:szCs w:val="20"/>
              </w:rPr>
              <w:t>1</w:t>
            </w:r>
          </w:p>
        </w:tc>
        <w:tc>
          <w:tcPr>
            <w:tcW w:w="720" w:type="dxa"/>
            <w:vAlign w:val="center"/>
          </w:tcPr>
          <w:p w:rsidR="00E350A7" w:rsidRPr="00B160E5" w:rsidRDefault="00E350A7" w:rsidP="000D3B8E">
            <w:pPr>
              <w:jc w:val="right"/>
              <w:rPr>
                <w:color w:val="000000"/>
                <w:sz w:val="20"/>
                <w:szCs w:val="20"/>
              </w:rPr>
            </w:pPr>
            <w:r w:rsidRPr="00B160E5">
              <w:rPr>
                <w:color w:val="000000"/>
                <w:sz w:val="20"/>
                <w:szCs w:val="20"/>
              </w:rPr>
              <w:t>35,00</w:t>
            </w:r>
          </w:p>
        </w:tc>
        <w:tc>
          <w:tcPr>
            <w:tcW w:w="1800" w:type="dxa"/>
            <w:vAlign w:val="center"/>
          </w:tcPr>
          <w:p w:rsidR="00E350A7" w:rsidRPr="00B160E5" w:rsidRDefault="00E350A7" w:rsidP="000D3B8E">
            <w:pPr>
              <w:jc w:val="right"/>
              <w:rPr>
                <w:color w:val="000000"/>
                <w:sz w:val="20"/>
                <w:szCs w:val="20"/>
              </w:rPr>
            </w:pPr>
            <w:r w:rsidRPr="00B160E5">
              <w:rPr>
                <w:color w:val="000000"/>
                <w:sz w:val="20"/>
                <w:szCs w:val="20"/>
              </w:rPr>
              <w:t>0,00</w:t>
            </w:r>
          </w:p>
        </w:tc>
        <w:tc>
          <w:tcPr>
            <w:tcW w:w="2040" w:type="dxa"/>
            <w:vAlign w:val="center"/>
          </w:tcPr>
          <w:p w:rsidR="00E350A7" w:rsidRPr="00B160E5" w:rsidRDefault="00E350A7" w:rsidP="000D3B8E">
            <w:pPr>
              <w:jc w:val="right"/>
              <w:rPr>
                <w:color w:val="000000"/>
                <w:sz w:val="20"/>
                <w:szCs w:val="20"/>
              </w:rPr>
            </w:pPr>
            <w:r w:rsidRPr="00B160E5">
              <w:rPr>
                <w:color w:val="000000"/>
                <w:sz w:val="20"/>
                <w:szCs w:val="20"/>
              </w:rPr>
              <w:t>100,00</w:t>
            </w:r>
          </w:p>
        </w:tc>
        <w:tc>
          <w:tcPr>
            <w:tcW w:w="2280" w:type="dxa"/>
            <w:vAlign w:val="center"/>
          </w:tcPr>
          <w:p w:rsidR="00E350A7" w:rsidRPr="00B160E5" w:rsidRDefault="00E350A7" w:rsidP="000D3B8E">
            <w:pPr>
              <w:jc w:val="right"/>
              <w:rPr>
                <w:color w:val="000000"/>
                <w:sz w:val="20"/>
                <w:szCs w:val="20"/>
              </w:rPr>
            </w:pPr>
            <w:r w:rsidRPr="00B160E5">
              <w:rPr>
                <w:color w:val="000000"/>
                <w:sz w:val="20"/>
                <w:szCs w:val="20"/>
              </w:rPr>
              <w:t>100,00</w:t>
            </w:r>
          </w:p>
        </w:tc>
      </w:tr>
      <w:tr w:rsidR="00E350A7" w:rsidRPr="00B160E5" w:rsidTr="000D3B8E">
        <w:tc>
          <w:tcPr>
            <w:tcW w:w="563" w:type="dxa"/>
          </w:tcPr>
          <w:p w:rsidR="00E350A7" w:rsidRPr="00E851A2" w:rsidRDefault="00E350A7" w:rsidP="000D3B8E">
            <w:pPr>
              <w:pStyle w:val="ListParagraph"/>
              <w:spacing w:after="0" w:line="240" w:lineRule="auto"/>
              <w:ind w:left="34"/>
              <w:jc w:val="center"/>
              <w:rPr>
                <w:rFonts w:ascii="Times New Roman" w:hAnsi="Times New Roman"/>
                <w:sz w:val="20"/>
                <w:szCs w:val="20"/>
                <w:lang w:eastAsia="ru-RU"/>
              </w:rPr>
            </w:pPr>
            <w:r w:rsidRPr="00E851A2">
              <w:rPr>
                <w:rFonts w:ascii="Times New Roman" w:hAnsi="Times New Roman"/>
                <w:sz w:val="20"/>
                <w:szCs w:val="20"/>
                <w:lang w:eastAsia="ru-RU"/>
              </w:rPr>
              <w:t>8</w:t>
            </w:r>
          </w:p>
        </w:tc>
        <w:tc>
          <w:tcPr>
            <w:tcW w:w="6636" w:type="dxa"/>
          </w:tcPr>
          <w:p w:rsidR="00E350A7" w:rsidRPr="00B160E5" w:rsidRDefault="00E350A7" w:rsidP="000D3B8E">
            <w:pPr>
              <w:rPr>
                <w:color w:val="000000"/>
                <w:sz w:val="20"/>
                <w:szCs w:val="20"/>
              </w:rPr>
            </w:pPr>
            <w:r w:rsidRPr="00B160E5">
              <w:rPr>
                <w:color w:val="000000"/>
                <w:sz w:val="20"/>
                <w:szCs w:val="20"/>
              </w:rPr>
              <w:t>Муниципальное бюджетное общеобразовательное учреждение "Башо</w:t>
            </w:r>
            <w:r w:rsidRPr="00B160E5">
              <w:rPr>
                <w:color w:val="000000"/>
                <w:sz w:val="20"/>
                <w:szCs w:val="20"/>
              </w:rPr>
              <w:t>в</w:t>
            </w:r>
            <w:r w:rsidRPr="00B160E5">
              <w:rPr>
                <w:color w:val="000000"/>
                <w:sz w:val="20"/>
                <w:szCs w:val="20"/>
              </w:rPr>
              <w:t>ская средняя общеобразовательная школа с углублённым изучением предметов валеологического профиля" муниципального образования "Локнянский район" Псковской области</w:t>
            </w:r>
          </w:p>
        </w:tc>
        <w:tc>
          <w:tcPr>
            <w:tcW w:w="840" w:type="dxa"/>
            <w:vAlign w:val="center"/>
          </w:tcPr>
          <w:p w:rsidR="00E350A7" w:rsidRPr="00B160E5" w:rsidRDefault="00E350A7" w:rsidP="000D3B8E">
            <w:pPr>
              <w:jc w:val="right"/>
              <w:rPr>
                <w:color w:val="000000"/>
                <w:sz w:val="20"/>
                <w:szCs w:val="20"/>
              </w:rPr>
            </w:pPr>
            <w:r w:rsidRPr="00B160E5">
              <w:rPr>
                <w:color w:val="000000"/>
                <w:sz w:val="20"/>
                <w:szCs w:val="20"/>
              </w:rPr>
              <w:t>1</w:t>
            </w:r>
          </w:p>
        </w:tc>
        <w:tc>
          <w:tcPr>
            <w:tcW w:w="720" w:type="dxa"/>
            <w:vAlign w:val="center"/>
          </w:tcPr>
          <w:p w:rsidR="00E350A7" w:rsidRPr="00B160E5" w:rsidRDefault="00E350A7" w:rsidP="000D3B8E">
            <w:pPr>
              <w:jc w:val="right"/>
              <w:rPr>
                <w:color w:val="000000"/>
                <w:sz w:val="20"/>
                <w:szCs w:val="20"/>
              </w:rPr>
            </w:pPr>
            <w:r w:rsidRPr="00B160E5">
              <w:rPr>
                <w:color w:val="000000"/>
                <w:sz w:val="20"/>
                <w:szCs w:val="20"/>
              </w:rPr>
              <w:t>35,00</w:t>
            </w:r>
          </w:p>
        </w:tc>
        <w:tc>
          <w:tcPr>
            <w:tcW w:w="1800" w:type="dxa"/>
            <w:vAlign w:val="center"/>
          </w:tcPr>
          <w:p w:rsidR="00E350A7" w:rsidRPr="00B160E5" w:rsidRDefault="00E350A7" w:rsidP="000D3B8E">
            <w:pPr>
              <w:jc w:val="right"/>
              <w:rPr>
                <w:color w:val="000000"/>
                <w:sz w:val="20"/>
                <w:szCs w:val="20"/>
              </w:rPr>
            </w:pPr>
            <w:r w:rsidRPr="00B160E5">
              <w:rPr>
                <w:color w:val="000000"/>
                <w:sz w:val="20"/>
                <w:szCs w:val="20"/>
              </w:rPr>
              <w:t>0,00</w:t>
            </w:r>
          </w:p>
        </w:tc>
        <w:tc>
          <w:tcPr>
            <w:tcW w:w="2040" w:type="dxa"/>
            <w:vAlign w:val="center"/>
          </w:tcPr>
          <w:p w:rsidR="00E350A7" w:rsidRPr="00B160E5" w:rsidRDefault="00E350A7" w:rsidP="000D3B8E">
            <w:pPr>
              <w:jc w:val="right"/>
              <w:rPr>
                <w:color w:val="000000"/>
                <w:sz w:val="20"/>
                <w:szCs w:val="20"/>
              </w:rPr>
            </w:pPr>
            <w:r w:rsidRPr="00B160E5">
              <w:rPr>
                <w:color w:val="000000"/>
                <w:sz w:val="20"/>
                <w:szCs w:val="20"/>
              </w:rPr>
              <w:t>100,00</w:t>
            </w:r>
          </w:p>
        </w:tc>
        <w:tc>
          <w:tcPr>
            <w:tcW w:w="2280" w:type="dxa"/>
            <w:vAlign w:val="center"/>
          </w:tcPr>
          <w:p w:rsidR="00E350A7" w:rsidRPr="00B160E5" w:rsidRDefault="00E350A7" w:rsidP="000D3B8E">
            <w:pPr>
              <w:jc w:val="right"/>
              <w:rPr>
                <w:color w:val="000000"/>
                <w:sz w:val="20"/>
                <w:szCs w:val="20"/>
              </w:rPr>
            </w:pPr>
            <w:r w:rsidRPr="00B160E5">
              <w:rPr>
                <w:color w:val="000000"/>
                <w:sz w:val="20"/>
                <w:szCs w:val="20"/>
              </w:rPr>
              <w:t>100,00</w:t>
            </w:r>
          </w:p>
        </w:tc>
      </w:tr>
      <w:tr w:rsidR="00E350A7" w:rsidRPr="00B160E5" w:rsidTr="000D3B8E">
        <w:tc>
          <w:tcPr>
            <w:tcW w:w="563" w:type="dxa"/>
          </w:tcPr>
          <w:p w:rsidR="00E350A7" w:rsidRPr="00E851A2" w:rsidRDefault="00E350A7" w:rsidP="000D3B8E">
            <w:pPr>
              <w:pStyle w:val="ListParagraph"/>
              <w:spacing w:after="0" w:line="240" w:lineRule="auto"/>
              <w:ind w:left="34"/>
              <w:jc w:val="center"/>
              <w:rPr>
                <w:rFonts w:ascii="Times New Roman" w:hAnsi="Times New Roman"/>
                <w:sz w:val="20"/>
                <w:szCs w:val="20"/>
                <w:lang w:eastAsia="ru-RU"/>
              </w:rPr>
            </w:pPr>
            <w:r>
              <w:rPr>
                <w:rFonts w:ascii="Times New Roman" w:hAnsi="Times New Roman"/>
                <w:sz w:val="20"/>
                <w:szCs w:val="20"/>
                <w:lang w:eastAsia="ru-RU"/>
              </w:rPr>
              <w:t>9</w:t>
            </w:r>
          </w:p>
        </w:tc>
        <w:tc>
          <w:tcPr>
            <w:tcW w:w="6636" w:type="dxa"/>
          </w:tcPr>
          <w:p w:rsidR="00E350A7" w:rsidRPr="00B160E5" w:rsidRDefault="00E350A7" w:rsidP="000D3B8E">
            <w:pPr>
              <w:rPr>
                <w:color w:val="000000"/>
                <w:sz w:val="20"/>
                <w:szCs w:val="20"/>
              </w:rPr>
            </w:pPr>
            <w:r w:rsidRPr="00B160E5">
              <w:rPr>
                <w:color w:val="000000"/>
                <w:sz w:val="20"/>
                <w:szCs w:val="20"/>
              </w:rPr>
              <w:t>Муниципальное бюджетное общеобразовательное учреждение "Центр образования "Псковский педагогический комплекс"</w:t>
            </w:r>
          </w:p>
        </w:tc>
        <w:tc>
          <w:tcPr>
            <w:tcW w:w="840" w:type="dxa"/>
            <w:vAlign w:val="center"/>
          </w:tcPr>
          <w:p w:rsidR="00E350A7" w:rsidRPr="00B160E5" w:rsidRDefault="00E350A7" w:rsidP="000D3B8E">
            <w:pPr>
              <w:jc w:val="right"/>
              <w:rPr>
                <w:color w:val="000000"/>
                <w:sz w:val="20"/>
                <w:szCs w:val="20"/>
              </w:rPr>
            </w:pPr>
            <w:r w:rsidRPr="00B160E5">
              <w:rPr>
                <w:color w:val="000000"/>
                <w:sz w:val="20"/>
                <w:szCs w:val="20"/>
              </w:rPr>
              <w:t>12</w:t>
            </w:r>
          </w:p>
        </w:tc>
        <w:tc>
          <w:tcPr>
            <w:tcW w:w="720" w:type="dxa"/>
            <w:vAlign w:val="center"/>
          </w:tcPr>
          <w:p w:rsidR="00E350A7" w:rsidRPr="00B160E5" w:rsidRDefault="00E350A7" w:rsidP="000D3B8E">
            <w:pPr>
              <w:jc w:val="right"/>
              <w:rPr>
                <w:color w:val="000000"/>
                <w:sz w:val="20"/>
                <w:szCs w:val="20"/>
              </w:rPr>
            </w:pPr>
            <w:r w:rsidRPr="00B160E5">
              <w:rPr>
                <w:color w:val="000000"/>
                <w:sz w:val="20"/>
                <w:szCs w:val="20"/>
              </w:rPr>
              <w:t>25,42</w:t>
            </w:r>
          </w:p>
        </w:tc>
        <w:tc>
          <w:tcPr>
            <w:tcW w:w="1800" w:type="dxa"/>
            <w:vAlign w:val="center"/>
          </w:tcPr>
          <w:p w:rsidR="00E350A7" w:rsidRPr="00B160E5" w:rsidRDefault="00E350A7" w:rsidP="000D3B8E">
            <w:pPr>
              <w:jc w:val="right"/>
              <w:rPr>
                <w:color w:val="000000"/>
                <w:sz w:val="20"/>
                <w:szCs w:val="20"/>
              </w:rPr>
            </w:pPr>
            <w:r w:rsidRPr="00B160E5">
              <w:rPr>
                <w:color w:val="000000"/>
                <w:sz w:val="20"/>
                <w:szCs w:val="20"/>
              </w:rPr>
              <w:t>0,00</w:t>
            </w:r>
          </w:p>
        </w:tc>
        <w:tc>
          <w:tcPr>
            <w:tcW w:w="2040" w:type="dxa"/>
            <w:vAlign w:val="center"/>
          </w:tcPr>
          <w:p w:rsidR="00E350A7" w:rsidRPr="00B160E5" w:rsidRDefault="00E350A7" w:rsidP="000D3B8E">
            <w:pPr>
              <w:jc w:val="right"/>
              <w:rPr>
                <w:color w:val="000000"/>
                <w:sz w:val="20"/>
                <w:szCs w:val="20"/>
              </w:rPr>
            </w:pPr>
            <w:r w:rsidRPr="00B160E5">
              <w:rPr>
                <w:color w:val="000000"/>
                <w:sz w:val="20"/>
                <w:szCs w:val="20"/>
              </w:rPr>
              <w:t>58,33</w:t>
            </w:r>
          </w:p>
        </w:tc>
        <w:tc>
          <w:tcPr>
            <w:tcW w:w="2280" w:type="dxa"/>
            <w:vAlign w:val="center"/>
          </w:tcPr>
          <w:p w:rsidR="00E350A7" w:rsidRPr="00B160E5" w:rsidRDefault="00E350A7" w:rsidP="000D3B8E">
            <w:pPr>
              <w:jc w:val="right"/>
              <w:rPr>
                <w:color w:val="000000"/>
                <w:sz w:val="20"/>
                <w:szCs w:val="20"/>
              </w:rPr>
            </w:pPr>
            <w:r w:rsidRPr="00B160E5">
              <w:rPr>
                <w:color w:val="000000"/>
                <w:sz w:val="20"/>
                <w:szCs w:val="20"/>
              </w:rPr>
              <w:t>100,00</w:t>
            </w:r>
          </w:p>
        </w:tc>
      </w:tr>
    </w:tbl>
    <w:p w:rsidR="00E350A7" w:rsidRDefault="00E350A7" w:rsidP="006A6E02">
      <w:pPr>
        <w:pStyle w:val="ListParagraph"/>
        <w:spacing w:after="0" w:line="240" w:lineRule="auto"/>
        <w:ind w:left="1080"/>
        <w:rPr>
          <w:rFonts w:ascii="Times New Roman" w:hAnsi="Times New Roman"/>
          <w:sz w:val="24"/>
          <w:szCs w:val="24"/>
          <w:lang w:eastAsia="ru-RU"/>
        </w:rPr>
      </w:pPr>
    </w:p>
    <w:p w:rsidR="00E350A7" w:rsidRDefault="00E350A7" w:rsidP="006A6E02">
      <w:pPr>
        <w:pStyle w:val="ListParagraph"/>
        <w:spacing w:after="0" w:line="240" w:lineRule="auto"/>
        <w:ind w:left="1080"/>
        <w:rPr>
          <w:rFonts w:ascii="Times New Roman" w:hAnsi="Times New Roman"/>
          <w:sz w:val="24"/>
          <w:szCs w:val="24"/>
          <w:lang w:eastAsia="ru-RU"/>
        </w:rPr>
      </w:pPr>
    </w:p>
    <w:p w:rsidR="00E350A7" w:rsidRDefault="00E350A7" w:rsidP="006A6E02">
      <w:pPr>
        <w:pStyle w:val="ListParagraph"/>
        <w:spacing w:after="0" w:line="240" w:lineRule="auto"/>
        <w:ind w:left="0"/>
        <w:rPr>
          <w:rFonts w:ascii="Times New Roman" w:hAnsi="Times New Roman"/>
          <w:sz w:val="24"/>
          <w:szCs w:val="24"/>
          <w:lang w:eastAsia="ru-RU"/>
        </w:rPr>
      </w:pPr>
    </w:p>
    <w:p w:rsidR="00E350A7" w:rsidRPr="00AD39C1" w:rsidRDefault="00E350A7" w:rsidP="006A6E02">
      <w:pPr>
        <w:pStyle w:val="ListParagraph"/>
        <w:spacing w:after="0" w:line="240" w:lineRule="auto"/>
        <w:ind w:left="0"/>
        <w:jc w:val="both"/>
        <w:rPr>
          <w:rFonts w:ascii="Times New Roman" w:hAnsi="Times New Roman"/>
          <w:sz w:val="24"/>
          <w:szCs w:val="24"/>
          <w:lang w:eastAsia="ru-RU"/>
        </w:rPr>
      </w:pPr>
      <w:r w:rsidRPr="00AD39C1">
        <w:rPr>
          <w:rFonts w:ascii="Times New Roman" w:hAnsi="Times New Roman"/>
          <w:b/>
          <w:sz w:val="24"/>
          <w:szCs w:val="24"/>
          <w:lang w:eastAsia="ru-RU"/>
        </w:rPr>
        <w:t>2.2.5.   Выделение перечня ОО, продемонстрировавших низкие результаты ОГЭ по предмету:</w:t>
      </w:r>
      <w:r w:rsidRPr="00AD39C1">
        <w:rPr>
          <w:rFonts w:ascii="Times New Roman" w:hAnsi="Times New Roman"/>
          <w:sz w:val="24"/>
          <w:szCs w:val="24"/>
          <w:lang w:eastAsia="ru-RU"/>
        </w:rPr>
        <w:t xml:space="preserve"> выбирается от 5 до15% от общего числа ОО в субъекте РФ, в  которых </w:t>
      </w:r>
    </w:p>
    <w:p w:rsidR="00E350A7" w:rsidRDefault="00E350A7" w:rsidP="006A6E02">
      <w:pPr>
        <w:pStyle w:val="ListParagraph"/>
        <w:numPr>
          <w:ilvl w:val="0"/>
          <w:numId w:val="36"/>
        </w:numPr>
        <w:spacing w:after="120" w:line="240" w:lineRule="auto"/>
        <w:ind w:left="709" w:hanging="425"/>
        <w:jc w:val="both"/>
        <w:rPr>
          <w:rFonts w:ascii="Times New Roman" w:hAnsi="Times New Roman"/>
          <w:sz w:val="24"/>
          <w:szCs w:val="24"/>
          <w:lang w:eastAsia="ru-RU"/>
        </w:rPr>
      </w:pPr>
      <w:r w:rsidRPr="00AD39C1">
        <w:rPr>
          <w:rFonts w:ascii="Times New Roman" w:hAnsi="Times New Roman"/>
          <w:bCs/>
          <w:sz w:val="24"/>
          <w:szCs w:val="24"/>
          <w:lang w:eastAsia="ru-RU"/>
        </w:rPr>
        <w:t>доля</w:t>
      </w:r>
      <w:r w:rsidRPr="00AD39C1">
        <w:rPr>
          <w:rFonts w:ascii="Times New Roman" w:hAnsi="Times New Roman"/>
          <w:sz w:val="24"/>
          <w:szCs w:val="24"/>
          <w:lang w:eastAsia="ru-RU"/>
        </w:rPr>
        <w:t xml:space="preserve"> участников ОГЭ</w:t>
      </w:r>
      <w:r>
        <w:rPr>
          <w:rFonts w:ascii="Times New Roman" w:hAnsi="Times New Roman"/>
          <w:sz w:val="24"/>
          <w:szCs w:val="24"/>
          <w:lang w:eastAsia="ru-RU"/>
        </w:rPr>
        <w:t xml:space="preserve">, </w:t>
      </w:r>
      <w:r>
        <w:rPr>
          <w:rFonts w:ascii="Times New Roman" w:hAnsi="Times New Roman"/>
          <w:b/>
          <w:sz w:val="24"/>
          <w:szCs w:val="24"/>
          <w:lang w:eastAsia="ru-RU"/>
        </w:rPr>
        <w:t>получивших отметку «2»</w:t>
      </w:r>
      <w:r>
        <w:rPr>
          <w:rFonts w:ascii="Times New Roman" w:hAnsi="Times New Roman"/>
          <w:sz w:val="24"/>
          <w:szCs w:val="24"/>
          <w:lang w:eastAsia="ru-RU"/>
        </w:rPr>
        <w:t xml:space="preserve">, имеет </w:t>
      </w:r>
      <w:r>
        <w:rPr>
          <w:rFonts w:ascii="Times New Roman" w:hAnsi="Times New Roman"/>
          <w:b/>
          <w:i/>
          <w:sz w:val="24"/>
          <w:szCs w:val="24"/>
          <w:lang w:eastAsia="ru-RU"/>
        </w:rPr>
        <w:t>максимальные значения</w:t>
      </w:r>
      <w:r>
        <w:rPr>
          <w:rFonts w:ascii="Times New Roman" w:hAnsi="Times New Roman"/>
          <w:sz w:val="24"/>
          <w:szCs w:val="24"/>
          <w:lang w:eastAsia="ru-RU"/>
        </w:rPr>
        <w:t xml:space="preserve"> (по сравнению с другими ОО субъекта РФ);</w:t>
      </w:r>
    </w:p>
    <w:p w:rsidR="00E350A7" w:rsidRDefault="00E350A7" w:rsidP="006A6E02">
      <w:pPr>
        <w:pStyle w:val="ListParagraph"/>
        <w:numPr>
          <w:ilvl w:val="0"/>
          <w:numId w:val="36"/>
        </w:numPr>
        <w:spacing w:after="120" w:line="240" w:lineRule="auto"/>
        <w:ind w:left="709" w:hanging="425"/>
        <w:jc w:val="both"/>
        <w:rPr>
          <w:rFonts w:ascii="Times New Roman" w:hAnsi="Times New Roman"/>
          <w:sz w:val="24"/>
          <w:szCs w:val="24"/>
          <w:lang w:eastAsia="ru-RU"/>
        </w:rPr>
      </w:pPr>
      <w:r>
        <w:rPr>
          <w:rFonts w:ascii="Times New Roman" w:hAnsi="Times New Roman"/>
          <w:bCs/>
          <w:sz w:val="24"/>
          <w:szCs w:val="24"/>
          <w:lang w:eastAsia="ru-RU"/>
        </w:rPr>
        <w:t>доля</w:t>
      </w:r>
      <w:r>
        <w:rPr>
          <w:rFonts w:ascii="Times New Roman" w:hAnsi="Times New Roman"/>
          <w:sz w:val="24"/>
          <w:szCs w:val="24"/>
          <w:lang w:eastAsia="ru-RU"/>
        </w:rPr>
        <w:t xml:space="preserve"> участников ЕГЭ, </w:t>
      </w:r>
      <w:r>
        <w:rPr>
          <w:rFonts w:ascii="Times New Roman" w:hAnsi="Times New Roman"/>
          <w:b/>
          <w:sz w:val="24"/>
          <w:szCs w:val="24"/>
          <w:lang w:eastAsia="ru-RU"/>
        </w:rPr>
        <w:t>получивших отметки «4» и «5»</w:t>
      </w:r>
      <w:r>
        <w:rPr>
          <w:rFonts w:ascii="Times New Roman" w:hAnsi="Times New Roman"/>
          <w:sz w:val="24"/>
          <w:szCs w:val="24"/>
          <w:lang w:eastAsia="ru-RU"/>
        </w:rPr>
        <w:t xml:space="preserve">, имеет </w:t>
      </w:r>
      <w:r>
        <w:rPr>
          <w:rFonts w:ascii="Times New Roman" w:hAnsi="Times New Roman"/>
          <w:b/>
          <w:i/>
          <w:sz w:val="24"/>
          <w:szCs w:val="24"/>
          <w:lang w:eastAsia="ru-RU"/>
        </w:rPr>
        <w:t>минимальные значения</w:t>
      </w:r>
      <w:r>
        <w:rPr>
          <w:rFonts w:ascii="Times New Roman" w:hAnsi="Times New Roman"/>
          <w:sz w:val="24"/>
          <w:szCs w:val="24"/>
          <w:lang w:eastAsia="ru-RU"/>
        </w:rPr>
        <w:t xml:space="preserve"> (по сравнению с другими ОО субъекта РФ).</w:t>
      </w:r>
    </w:p>
    <w:p w:rsidR="00E350A7" w:rsidRPr="008C1A35" w:rsidRDefault="00E350A7" w:rsidP="00AD39C1">
      <w:pPr>
        <w:pStyle w:val="ListParagraph"/>
        <w:numPr>
          <w:ilvl w:val="0"/>
          <w:numId w:val="36"/>
        </w:numPr>
        <w:spacing w:after="120" w:line="240" w:lineRule="auto"/>
        <w:ind w:left="709" w:hanging="425"/>
        <w:jc w:val="both"/>
        <w:rPr>
          <w:rFonts w:ascii="Times New Roman" w:hAnsi="Times New Roman"/>
          <w:sz w:val="24"/>
          <w:szCs w:val="24"/>
          <w:highlight w:val="yellow"/>
        </w:rPr>
      </w:pPr>
      <w:r w:rsidRPr="008C1A35">
        <w:rPr>
          <w:rFonts w:ascii="Times New Roman" w:hAnsi="Times New Roman"/>
          <w:sz w:val="24"/>
          <w:szCs w:val="24"/>
          <w:highlight w:val="yellow"/>
        </w:rPr>
        <w:t>При прочих равных показателях третьим критерием сортировки был средний балл по организации, также для объективности указано количество участников, принявших участие в экзамене.</w:t>
      </w:r>
      <w:r>
        <w:rPr>
          <w:rFonts w:ascii="Times New Roman" w:hAnsi="Times New Roman"/>
          <w:sz w:val="24"/>
          <w:szCs w:val="24"/>
          <w:highlight w:val="yellow"/>
        </w:rPr>
        <w:t xml:space="preserve"> Максимальное количество участников, принявших участие в экзамене от о</w:t>
      </w:r>
      <w:r>
        <w:rPr>
          <w:rFonts w:ascii="Times New Roman" w:hAnsi="Times New Roman"/>
          <w:sz w:val="24"/>
          <w:szCs w:val="24"/>
          <w:highlight w:val="yellow"/>
        </w:rPr>
        <w:t>д</w:t>
      </w:r>
      <w:r>
        <w:rPr>
          <w:rFonts w:ascii="Times New Roman" w:hAnsi="Times New Roman"/>
          <w:sz w:val="24"/>
          <w:szCs w:val="24"/>
          <w:highlight w:val="yellow"/>
        </w:rPr>
        <w:t>ной организации – 12 человек.</w:t>
      </w:r>
    </w:p>
    <w:p w:rsidR="00E350A7" w:rsidRDefault="00E350A7" w:rsidP="006A6E02">
      <w:pPr>
        <w:pStyle w:val="ListParagraph"/>
        <w:spacing w:before="120" w:after="120" w:line="240" w:lineRule="auto"/>
        <w:ind w:left="1985"/>
        <w:jc w:val="right"/>
        <w:rPr>
          <w:rFonts w:ascii="Times New Roman" w:hAnsi="Times New Roman"/>
          <w:bCs/>
          <w:i/>
          <w:szCs w:val="24"/>
          <w:lang w:eastAsia="ru-RU"/>
        </w:rPr>
      </w:pPr>
      <w:r>
        <w:rPr>
          <w:rFonts w:ascii="Times New Roman" w:hAnsi="Times New Roman"/>
          <w:bCs/>
          <w:i/>
          <w:szCs w:val="24"/>
          <w:lang w:eastAsia="ru-RU"/>
        </w:rPr>
        <w:t>Таблица 11</w:t>
      </w:r>
    </w:p>
    <w:tbl>
      <w:tblPr>
        <w:tblW w:w="14879"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
        <w:gridCol w:w="6636"/>
        <w:gridCol w:w="840"/>
        <w:gridCol w:w="720"/>
        <w:gridCol w:w="1800"/>
        <w:gridCol w:w="2040"/>
        <w:gridCol w:w="2280"/>
      </w:tblGrid>
      <w:tr w:rsidR="00E350A7" w:rsidRPr="00B160E5" w:rsidTr="000D3B8E">
        <w:tc>
          <w:tcPr>
            <w:tcW w:w="563" w:type="dxa"/>
            <w:vAlign w:val="center"/>
          </w:tcPr>
          <w:p w:rsidR="00E350A7" w:rsidRPr="00E851A2" w:rsidRDefault="00E350A7" w:rsidP="000D3B8E">
            <w:pPr>
              <w:pStyle w:val="ListParagraph"/>
              <w:spacing w:after="0" w:line="240" w:lineRule="auto"/>
              <w:ind w:left="0"/>
              <w:jc w:val="center"/>
              <w:rPr>
                <w:rFonts w:ascii="Times New Roman" w:hAnsi="Times New Roman"/>
                <w:sz w:val="20"/>
                <w:szCs w:val="20"/>
                <w:lang w:eastAsia="ru-RU"/>
              </w:rPr>
            </w:pPr>
            <w:r w:rsidRPr="00E851A2">
              <w:rPr>
                <w:rFonts w:ascii="Times New Roman" w:hAnsi="Times New Roman"/>
                <w:sz w:val="20"/>
                <w:szCs w:val="20"/>
                <w:lang w:eastAsia="ru-RU"/>
              </w:rPr>
              <w:t>№ п/п</w:t>
            </w:r>
          </w:p>
        </w:tc>
        <w:tc>
          <w:tcPr>
            <w:tcW w:w="6636" w:type="dxa"/>
            <w:vAlign w:val="center"/>
          </w:tcPr>
          <w:p w:rsidR="00E350A7" w:rsidRPr="00E851A2" w:rsidRDefault="00E350A7" w:rsidP="000D3B8E">
            <w:pPr>
              <w:pStyle w:val="ListParagraph"/>
              <w:spacing w:after="0" w:line="240" w:lineRule="auto"/>
              <w:ind w:left="0"/>
              <w:jc w:val="center"/>
              <w:rPr>
                <w:rFonts w:ascii="Times New Roman" w:hAnsi="Times New Roman"/>
                <w:sz w:val="20"/>
                <w:szCs w:val="20"/>
                <w:lang w:eastAsia="ru-RU"/>
              </w:rPr>
            </w:pPr>
            <w:r w:rsidRPr="00E851A2">
              <w:rPr>
                <w:rFonts w:ascii="Times New Roman" w:hAnsi="Times New Roman"/>
                <w:sz w:val="20"/>
                <w:szCs w:val="20"/>
                <w:lang w:eastAsia="ru-RU"/>
              </w:rPr>
              <w:t>Название ОО</w:t>
            </w:r>
          </w:p>
        </w:tc>
        <w:tc>
          <w:tcPr>
            <w:tcW w:w="840" w:type="dxa"/>
            <w:vAlign w:val="center"/>
          </w:tcPr>
          <w:p w:rsidR="00E350A7" w:rsidRPr="00E851A2" w:rsidRDefault="00E350A7" w:rsidP="000D3B8E">
            <w:pPr>
              <w:pStyle w:val="ListParagraph"/>
              <w:spacing w:after="0" w:line="240" w:lineRule="auto"/>
              <w:ind w:left="0"/>
              <w:jc w:val="center"/>
              <w:rPr>
                <w:rFonts w:ascii="Times New Roman" w:hAnsi="Times New Roman"/>
                <w:sz w:val="20"/>
                <w:szCs w:val="20"/>
                <w:lang w:eastAsia="ru-RU"/>
              </w:rPr>
            </w:pPr>
            <w:r w:rsidRPr="00E851A2">
              <w:rPr>
                <w:rFonts w:ascii="Times New Roman" w:hAnsi="Times New Roman"/>
                <w:sz w:val="20"/>
                <w:szCs w:val="20"/>
                <w:lang w:eastAsia="ru-RU"/>
              </w:rPr>
              <w:t>Всего учас</w:t>
            </w:r>
            <w:r w:rsidRPr="00E851A2">
              <w:rPr>
                <w:rFonts w:ascii="Times New Roman" w:hAnsi="Times New Roman"/>
                <w:sz w:val="20"/>
                <w:szCs w:val="20"/>
                <w:lang w:eastAsia="ru-RU"/>
              </w:rPr>
              <w:t>т</w:t>
            </w:r>
            <w:r w:rsidRPr="00E851A2">
              <w:rPr>
                <w:rFonts w:ascii="Times New Roman" w:hAnsi="Times New Roman"/>
                <w:sz w:val="20"/>
                <w:szCs w:val="20"/>
                <w:lang w:eastAsia="ru-RU"/>
              </w:rPr>
              <w:t>ников</w:t>
            </w:r>
          </w:p>
        </w:tc>
        <w:tc>
          <w:tcPr>
            <w:tcW w:w="720" w:type="dxa"/>
            <w:vAlign w:val="center"/>
          </w:tcPr>
          <w:p w:rsidR="00E350A7" w:rsidRPr="00E851A2" w:rsidRDefault="00E350A7" w:rsidP="000D3B8E">
            <w:pPr>
              <w:pStyle w:val="ListParagraph"/>
              <w:spacing w:after="0" w:line="240" w:lineRule="auto"/>
              <w:ind w:left="0"/>
              <w:jc w:val="center"/>
              <w:rPr>
                <w:rFonts w:ascii="Times New Roman" w:hAnsi="Times New Roman"/>
                <w:sz w:val="20"/>
                <w:szCs w:val="20"/>
                <w:lang w:eastAsia="ru-RU"/>
              </w:rPr>
            </w:pPr>
            <w:r w:rsidRPr="00E851A2">
              <w:rPr>
                <w:rFonts w:ascii="Times New Roman" w:hAnsi="Times New Roman"/>
                <w:sz w:val="20"/>
                <w:szCs w:val="20"/>
                <w:lang w:eastAsia="ru-RU"/>
              </w:rPr>
              <w:t>Средний балл</w:t>
            </w:r>
          </w:p>
        </w:tc>
        <w:tc>
          <w:tcPr>
            <w:tcW w:w="1800" w:type="dxa"/>
            <w:vAlign w:val="center"/>
          </w:tcPr>
          <w:p w:rsidR="00E350A7" w:rsidRPr="00E851A2" w:rsidRDefault="00E350A7" w:rsidP="000D3B8E">
            <w:pPr>
              <w:pStyle w:val="ListParagraph"/>
              <w:spacing w:after="0" w:line="240" w:lineRule="auto"/>
              <w:ind w:left="0"/>
              <w:jc w:val="center"/>
              <w:rPr>
                <w:rFonts w:ascii="Times New Roman" w:hAnsi="Times New Roman"/>
                <w:sz w:val="20"/>
                <w:szCs w:val="20"/>
                <w:lang w:eastAsia="ru-RU"/>
              </w:rPr>
            </w:pPr>
            <w:r w:rsidRPr="00E851A2">
              <w:rPr>
                <w:rFonts w:ascii="Times New Roman" w:hAnsi="Times New Roman"/>
                <w:sz w:val="20"/>
                <w:szCs w:val="20"/>
                <w:lang w:eastAsia="ru-RU"/>
              </w:rPr>
              <w:t>Доля участников, получивших о</w:t>
            </w:r>
            <w:r w:rsidRPr="00E851A2">
              <w:rPr>
                <w:rFonts w:ascii="Times New Roman" w:hAnsi="Times New Roman"/>
                <w:sz w:val="20"/>
                <w:szCs w:val="20"/>
                <w:lang w:eastAsia="ru-RU"/>
              </w:rPr>
              <w:t>т</w:t>
            </w:r>
            <w:r w:rsidRPr="00E851A2">
              <w:rPr>
                <w:rFonts w:ascii="Times New Roman" w:hAnsi="Times New Roman"/>
                <w:sz w:val="20"/>
                <w:szCs w:val="20"/>
                <w:lang w:eastAsia="ru-RU"/>
              </w:rPr>
              <w:t>метку «2»</w:t>
            </w:r>
          </w:p>
        </w:tc>
        <w:tc>
          <w:tcPr>
            <w:tcW w:w="2040" w:type="dxa"/>
            <w:vAlign w:val="center"/>
          </w:tcPr>
          <w:p w:rsidR="00E350A7" w:rsidRPr="00E851A2" w:rsidRDefault="00E350A7" w:rsidP="000D3B8E">
            <w:pPr>
              <w:pStyle w:val="ListParagraph"/>
              <w:spacing w:after="0" w:line="240" w:lineRule="auto"/>
              <w:ind w:left="0"/>
              <w:jc w:val="center"/>
              <w:rPr>
                <w:rFonts w:ascii="Times New Roman" w:hAnsi="Times New Roman"/>
                <w:sz w:val="20"/>
                <w:szCs w:val="20"/>
                <w:lang w:eastAsia="ru-RU"/>
              </w:rPr>
            </w:pPr>
            <w:r w:rsidRPr="00E851A2">
              <w:rPr>
                <w:rFonts w:ascii="Times New Roman" w:hAnsi="Times New Roman"/>
                <w:sz w:val="20"/>
                <w:szCs w:val="20"/>
                <w:lang w:eastAsia="ru-RU"/>
              </w:rPr>
              <w:t>Доля участников, получивших отметки «4» и «5»              (качество обучения)</w:t>
            </w:r>
          </w:p>
        </w:tc>
        <w:tc>
          <w:tcPr>
            <w:tcW w:w="2280" w:type="dxa"/>
            <w:vAlign w:val="center"/>
          </w:tcPr>
          <w:p w:rsidR="00E350A7" w:rsidRPr="00E851A2" w:rsidRDefault="00E350A7" w:rsidP="000D3B8E">
            <w:pPr>
              <w:pStyle w:val="ListParagraph"/>
              <w:spacing w:after="0" w:line="240" w:lineRule="auto"/>
              <w:ind w:left="0"/>
              <w:jc w:val="center"/>
              <w:rPr>
                <w:rFonts w:ascii="Times New Roman" w:hAnsi="Times New Roman"/>
                <w:sz w:val="20"/>
                <w:szCs w:val="20"/>
                <w:lang w:eastAsia="ru-RU"/>
              </w:rPr>
            </w:pPr>
            <w:r w:rsidRPr="00E851A2">
              <w:rPr>
                <w:rFonts w:ascii="Times New Roman" w:hAnsi="Times New Roman"/>
                <w:sz w:val="20"/>
                <w:szCs w:val="20"/>
                <w:lang w:eastAsia="ru-RU"/>
              </w:rPr>
              <w:t>Доля участников, пол</w:t>
            </w:r>
            <w:r w:rsidRPr="00E851A2">
              <w:rPr>
                <w:rFonts w:ascii="Times New Roman" w:hAnsi="Times New Roman"/>
                <w:sz w:val="20"/>
                <w:szCs w:val="20"/>
                <w:lang w:eastAsia="ru-RU"/>
              </w:rPr>
              <w:t>у</w:t>
            </w:r>
            <w:r w:rsidRPr="00E851A2">
              <w:rPr>
                <w:rFonts w:ascii="Times New Roman" w:hAnsi="Times New Roman"/>
                <w:sz w:val="20"/>
                <w:szCs w:val="20"/>
                <w:lang w:eastAsia="ru-RU"/>
              </w:rPr>
              <w:t xml:space="preserve">чивших отметки </w:t>
            </w:r>
          </w:p>
          <w:p w:rsidR="00E350A7" w:rsidRPr="00E851A2" w:rsidRDefault="00E350A7" w:rsidP="000D3B8E">
            <w:pPr>
              <w:pStyle w:val="ListParagraph"/>
              <w:spacing w:after="0" w:line="240" w:lineRule="auto"/>
              <w:ind w:left="0"/>
              <w:jc w:val="center"/>
              <w:rPr>
                <w:rFonts w:ascii="Times New Roman" w:hAnsi="Times New Roman"/>
                <w:sz w:val="20"/>
                <w:szCs w:val="20"/>
                <w:lang w:eastAsia="ru-RU"/>
              </w:rPr>
            </w:pPr>
            <w:r w:rsidRPr="00E851A2">
              <w:rPr>
                <w:rFonts w:ascii="Times New Roman" w:hAnsi="Times New Roman"/>
                <w:sz w:val="20"/>
                <w:szCs w:val="20"/>
                <w:lang w:eastAsia="ru-RU"/>
              </w:rPr>
              <w:t xml:space="preserve">«3», «4» и «5»                   </w:t>
            </w:r>
            <w:r w:rsidRPr="00E851A2">
              <w:rPr>
                <w:rFonts w:ascii="Times New Roman" w:eastAsia="MS Mincho" w:hAnsi="Times New Roman"/>
                <w:sz w:val="20"/>
                <w:szCs w:val="20"/>
                <w:lang w:eastAsia="ru-RU"/>
              </w:rPr>
              <w:t>(</w:t>
            </w:r>
            <w:r w:rsidRPr="00E851A2">
              <w:rPr>
                <w:rFonts w:ascii="Times New Roman" w:hAnsi="Times New Roman"/>
                <w:sz w:val="20"/>
                <w:szCs w:val="20"/>
                <w:lang w:eastAsia="ru-RU"/>
              </w:rPr>
              <w:t>уровень обученности)</w:t>
            </w:r>
          </w:p>
        </w:tc>
      </w:tr>
      <w:tr w:rsidR="00E350A7" w:rsidRPr="00B160E5" w:rsidTr="000D3B8E">
        <w:tc>
          <w:tcPr>
            <w:tcW w:w="563" w:type="dxa"/>
            <w:vAlign w:val="center"/>
          </w:tcPr>
          <w:p w:rsidR="00E350A7" w:rsidRPr="00E851A2" w:rsidRDefault="00E350A7" w:rsidP="000D3B8E">
            <w:pPr>
              <w:pStyle w:val="ListParagraph"/>
              <w:spacing w:after="0" w:line="240" w:lineRule="auto"/>
              <w:ind w:left="0"/>
              <w:jc w:val="center"/>
              <w:rPr>
                <w:rFonts w:ascii="Times New Roman" w:hAnsi="Times New Roman"/>
                <w:sz w:val="20"/>
                <w:szCs w:val="20"/>
                <w:lang w:eastAsia="ru-RU"/>
              </w:rPr>
            </w:pPr>
            <w:r w:rsidRPr="00E851A2">
              <w:rPr>
                <w:rFonts w:ascii="Times New Roman" w:hAnsi="Times New Roman"/>
                <w:sz w:val="20"/>
                <w:szCs w:val="20"/>
                <w:lang w:eastAsia="ru-RU"/>
              </w:rPr>
              <w:t>1</w:t>
            </w:r>
          </w:p>
        </w:tc>
        <w:tc>
          <w:tcPr>
            <w:tcW w:w="6636" w:type="dxa"/>
          </w:tcPr>
          <w:p w:rsidR="00E350A7" w:rsidRPr="00B160E5" w:rsidRDefault="00E350A7" w:rsidP="000D3B8E">
            <w:pPr>
              <w:rPr>
                <w:color w:val="000000"/>
                <w:sz w:val="20"/>
                <w:szCs w:val="20"/>
              </w:rPr>
            </w:pPr>
            <w:r w:rsidRPr="00B160E5">
              <w:rPr>
                <w:color w:val="000000"/>
                <w:sz w:val="20"/>
                <w:szCs w:val="20"/>
              </w:rPr>
              <w:t>Муниципальное бюджетное общеобразовательное учреждение "Средняя общеобразовательная школа №6 им. Героя Советского Союза А.В. Поп</w:t>
            </w:r>
            <w:r w:rsidRPr="00B160E5">
              <w:rPr>
                <w:color w:val="000000"/>
                <w:sz w:val="20"/>
                <w:szCs w:val="20"/>
              </w:rPr>
              <w:t>о</w:t>
            </w:r>
            <w:r w:rsidRPr="00B160E5">
              <w:rPr>
                <w:color w:val="000000"/>
                <w:sz w:val="20"/>
                <w:szCs w:val="20"/>
              </w:rPr>
              <w:t>ва"</w:t>
            </w:r>
          </w:p>
        </w:tc>
        <w:tc>
          <w:tcPr>
            <w:tcW w:w="840" w:type="dxa"/>
            <w:vAlign w:val="center"/>
          </w:tcPr>
          <w:p w:rsidR="00E350A7" w:rsidRPr="00B160E5" w:rsidRDefault="00E350A7" w:rsidP="000D3B8E">
            <w:pPr>
              <w:jc w:val="right"/>
              <w:rPr>
                <w:color w:val="000000"/>
                <w:sz w:val="20"/>
                <w:szCs w:val="20"/>
              </w:rPr>
            </w:pPr>
            <w:r w:rsidRPr="00B160E5">
              <w:rPr>
                <w:color w:val="000000"/>
                <w:sz w:val="20"/>
                <w:szCs w:val="20"/>
              </w:rPr>
              <w:t>2</w:t>
            </w:r>
          </w:p>
        </w:tc>
        <w:tc>
          <w:tcPr>
            <w:tcW w:w="720" w:type="dxa"/>
            <w:vAlign w:val="center"/>
          </w:tcPr>
          <w:p w:rsidR="00E350A7" w:rsidRPr="00B160E5" w:rsidRDefault="00E350A7" w:rsidP="000D3B8E">
            <w:pPr>
              <w:jc w:val="right"/>
              <w:rPr>
                <w:color w:val="000000"/>
                <w:sz w:val="20"/>
                <w:szCs w:val="20"/>
              </w:rPr>
            </w:pPr>
            <w:r w:rsidRPr="00B160E5">
              <w:rPr>
                <w:color w:val="000000"/>
                <w:sz w:val="20"/>
                <w:szCs w:val="20"/>
              </w:rPr>
              <w:t>11,00</w:t>
            </w:r>
          </w:p>
        </w:tc>
        <w:tc>
          <w:tcPr>
            <w:tcW w:w="1800" w:type="dxa"/>
            <w:vAlign w:val="center"/>
          </w:tcPr>
          <w:p w:rsidR="00E350A7" w:rsidRPr="00B160E5" w:rsidRDefault="00E350A7" w:rsidP="000D3B8E">
            <w:pPr>
              <w:jc w:val="right"/>
              <w:rPr>
                <w:color w:val="000000"/>
                <w:sz w:val="20"/>
                <w:szCs w:val="20"/>
              </w:rPr>
            </w:pPr>
            <w:r w:rsidRPr="00B160E5">
              <w:rPr>
                <w:color w:val="000000"/>
                <w:sz w:val="20"/>
                <w:szCs w:val="20"/>
              </w:rPr>
              <w:t>50,00</w:t>
            </w:r>
          </w:p>
        </w:tc>
        <w:tc>
          <w:tcPr>
            <w:tcW w:w="2040" w:type="dxa"/>
            <w:vAlign w:val="center"/>
          </w:tcPr>
          <w:p w:rsidR="00E350A7" w:rsidRPr="00B160E5" w:rsidRDefault="00E350A7" w:rsidP="000D3B8E">
            <w:pPr>
              <w:jc w:val="right"/>
              <w:rPr>
                <w:color w:val="000000"/>
                <w:sz w:val="20"/>
                <w:szCs w:val="20"/>
              </w:rPr>
            </w:pPr>
            <w:r w:rsidRPr="00B160E5">
              <w:rPr>
                <w:color w:val="000000"/>
                <w:sz w:val="20"/>
                <w:szCs w:val="20"/>
              </w:rPr>
              <w:t>0,00</w:t>
            </w:r>
          </w:p>
        </w:tc>
        <w:tc>
          <w:tcPr>
            <w:tcW w:w="2280" w:type="dxa"/>
            <w:vAlign w:val="center"/>
          </w:tcPr>
          <w:p w:rsidR="00E350A7" w:rsidRPr="00B160E5" w:rsidRDefault="00E350A7" w:rsidP="000D3B8E">
            <w:pPr>
              <w:jc w:val="right"/>
              <w:rPr>
                <w:color w:val="000000"/>
                <w:sz w:val="20"/>
                <w:szCs w:val="20"/>
              </w:rPr>
            </w:pPr>
            <w:r w:rsidRPr="00B160E5">
              <w:rPr>
                <w:color w:val="000000"/>
                <w:sz w:val="20"/>
                <w:szCs w:val="20"/>
              </w:rPr>
              <w:t>50,00</w:t>
            </w:r>
          </w:p>
        </w:tc>
      </w:tr>
      <w:tr w:rsidR="00E350A7" w:rsidRPr="00B160E5" w:rsidTr="000D3B8E">
        <w:tc>
          <w:tcPr>
            <w:tcW w:w="563" w:type="dxa"/>
            <w:vAlign w:val="center"/>
          </w:tcPr>
          <w:p w:rsidR="00E350A7" w:rsidRPr="00E851A2" w:rsidRDefault="00E350A7" w:rsidP="000D3B8E">
            <w:pPr>
              <w:pStyle w:val="ListParagraph"/>
              <w:spacing w:after="0" w:line="240" w:lineRule="auto"/>
              <w:ind w:left="0"/>
              <w:jc w:val="center"/>
              <w:rPr>
                <w:rFonts w:ascii="Times New Roman" w:hAnsi="Times New Roman"/>
                <w:sz w:val="20"/>
                <w:szCs w:val="20"/>
                <w:lang w:eastAsia="ru-RU"/>
              </w:rPr>
            </w:pPr>
            <w:r w:rsidRPr="00E851A2">
              <w:rPr>
                <w:rFonts w:ascii="Times New Roman" w:hAnsi="Times New Roman"/>
                <w:sz w:val="20"/>
                <w:szCs w:val="20"/>
                <w:lang w:eastAsia="ru-RU"/>
              </w:rPr>
              <w:t>2</w:t>
            </w:r>
          </w:p>
        </w:tc>
        <w:tc>
          <w:tcPr>
            <w:tcW w:w="6636" w:type="dxa"/>
          </w:tcPr>
          <w:p w:rsidR="00E350A7" w:rsidRPr="00B160E5" w:rsidRDefault="00E350A7" w:rsidP="000D3B8E">
            <w:pPr>
              <w:rPr>
                <w:color w:val="000000"/>
                <w:sz w:val="20"/>
                <w:szCs w:val="20"/>
              </w:rPr>
            </w:pPr>
            <w:r w:rsidRPr="00B160E5">
              <w:rPr>
                <w:color w:val="000000"/>
                <w:sz w:val="20"/>
                <w:szCs w:val="20"/>
              </w:rPr>
              <w:t>Муниципальное бюджетное общеобразовательное учреждение "Лицей №4 "Многопрофильный"</w:t>
            </w:r>
          </w:p>
        </w:tc>
        <w:tc>
          <w:tcPr>
            <w:tcW w:w="840" w:type="dxa"/>
            <w:vAlign w:val="center"/>
          </w:tcPr>
          <w:p w:rsidR="00E350A7" w:rsidRPr="00B160E5" w:rsidRDefault="00E350A7" w:rsidP="000D3B8E">
            <w:pPr>
              <w:jc w:val="right"/>
              <w:rPr>
                <w:color w:val="000000"/>
                <w:sz w:val="20"/>
                <w:szCs w:val="20"/>
              </w:rPr>
            </w:pPr>
            <w:r w:rsidRPr="00B160E5">
              <w:rPr>
                <w:color w:val="000000"/>
                <w:sz w:val="20"/>
                <w:szCs w:val="20"/>
              </w:rPr>
              <w:t>4</w:t>
            </w:r>
          </w:p>
        </w:tc>
        <w:tc>
          <w:tcPr>
            <w:tcW w:w="720" w:type="dxa"/>
            <w:vAlign w:val="center"/>
          </w:tcPr>
          <w:p w:rsidR="00E350A7" w:rsidRPr="00B160E5" w:rsidRDefault="00E350A7" w:rsidP="000D3B8E">
            <w:pPr>
              <w:jc w:val="right"/>
              <w:rPr>
                <w:color w:val="000000"/>
                <w:sz w:val="20"/>
                <w:szCs w:val="20"/>
              </w:rPr>
            </w:pPr>
            <w:r w:rsidRPr="00B160E5">
              <w:rPr>
                <w:color w:val="000000"/>
                <w:sz w:val="20"/>
                <w:szCs w:val="20"/>
              </w:rPr>
              <w:t>21,25</w:t>
            </w:r>
          </w:p>
        </w:tc>
        <w:tc>
          <w:tcPr>
            <w:tcW w:w="1800" w:type="dxa"/>
            <w:vAlign w:val="center"/>
          </w:tcPr>
          <w:p w:rsidR="00E350A7" w:rsidRPr="00B160E5" w:rsidRDefault="00E350A7" w:rsidP="000D3B8E">
            <w:pPr>
              <w:jc w:val="right"/>
              <w:rPr>
                <w:color w:val="000000"/>
                <w:sz w:val="20"/>
                <w:szCs w:val="20"/>
              </w:rPr>
            </w:pPr>
            <w:r w:rsidRPr="00B160E5">
              <w:rPr>
                <w:color w:val="000000"/>
                <w:sz w:val="20"/>
                <w:szCs w:val="20"/>
              </w:rPr>
              <w:t>25,00</w:t>
            </w:r>
          </w:p>
        </w:tc>
        <w:tc>
          <w:tcPr>
            <w:tcW w:w="2040" w:type="dxa"/>
            <w:vAlign w:val="center"/>
          </w:tcPr>
          <w:p w:rsidR="00E350A7" w:rsidRPr="00B160E5" w:rsidRDefault="00E350A7" w:rsidP="000D3B8E">
            <w:pPr>
              <w:jc w:val="right"/>
              <w:rPr>
                <w:color w:val="000000"/>
                <w:sz w:val="20"/>
                <w:szCs w:val="20"/>
              </w:rPr>
            </w:pPr>
            <w:r w:rsidRPr="00B160E5">
              <w:rPr>
                <w:color w:val="000000"/>
                <w:sz w:val="20"/>
                <w:szCs w:val="20"/>
              </w:rPr>
              <w:t>25,00</w:t>
            </w:r>
          </w:p>
        </w:tc>
        <w:tc>
          <w:tcPr>
            <w:tcW w:w="2280" w:type="dxa"/>
            <w:vAlign w:val="center"/>
          </w:tcPr>
          <w:p w:rsidR="00E350A7" w:rsidRPr="00B160E5" w:rsidRDefault="00E350A7" w:rsidP="000D3B8E">
            <w:pPr>
              <w:jc w:val="right"/>
              <w:rPr>
                <w:color w:val="000000"/>
                <w:sz w:val="20"/>
                <w:szCs w:val="20"/>
              </w:rPr>
            </w:pPr>
            <w:r w:rsidRPr="00B160E5">
              <w:rPr>
                <w:color w:val="000000"/>
                <w:sz w:val="20"/>
                <w:szCs w:val="20"/>
              </w:rPr>
              <w:t>75,00</w:t>
            </w:r>
          </w:p>
        </w:tc>
      </w:tr>
      <w:tr w:rsidR="00E350A7" w:rsidRPr="00B160E5" w:rsidTr="000D3B8E">
        <w:tc>
          <w:tcPr>
            <w:tcW w:w="563" w:type="dxa"/>
            <w:vAlign w:val="center"/>
          </w:tcPr>
          <w:p w:rsidR="00E350A7" w:rsidRPr="00E851A2" w:rsidRDefault="00E350A7" w:rsidP="000D3B8E">
            <w:pPr>
              <w:pStyle w:val="ListParagraph"/>
              <w:spacing w:after="0" w:line="240" w:lineRule="auto"/>
              <w:ind w:left="0"/>
              <w:jc w:val="center"/>
              <w:rPr>
                <w:rFonts w:ascii="Times New Roman" w:hAnsi="Times New Roman"/>
                <w:sz w:val="20"/>
                <w:szCs w:val="20"/>
                <w:lang w:eastAsia="ru-RU"/>
              </w:rPr>
            </w:pPr>
            <w:r w:rsidRPr="00E851A2">
              <w:rPr>
                <w:rFonts w:ascii="Times New Roman" w:hAnsi="Times New Roman"/>
                <w:sz w:val="20"/>
                <w:szCs w:val="20"/>
                <w:lang w:eastAsia="ru-RU"/>
              </w:rPr>
              <w:t>3</w:t>
            </w:r>
          </w:p>
        </w:tc>
        <w:tc>
          <w:tcPr>
            <w:tcW w:w="6636" w:type="dxa"/>
          </w:tcPr>
          <w:p w:rsidR="00E350A7" w:rsidRPr="00B160E5" w:rsidRDefault="00E350A7" w:rsidP="000D3B8E">
            <w:pPr>
              <w:rPr>
                <w:color w:val="000000"/>
                <w:sz w:val="20"/>
                <w:szCs w:val="20"/>
              </w:rPr>
            </w:pPr>
            <w:r w:rsidRPr="00B160E5">
              <w:rPr>
                <w:color w:val="000000"/>
                <w:sz w:val="20"/>
                <w:szCs w:val="20"/>
              </w:rPr>
              <w:t>Муниципальное бюджетное общеобразовательное учреждение "Погр</w:t>
            </w:r>
            <w:r w:rsidRPr="00B160E5">
              <w:rPr>
                <w:color w:val="000000"/>
                <w:sz w:val="20"/>
                <w:szCs w:val="20"/>
              </w:rPr>
              <w:t>а</w:t>
            </w:r>
            <w:r w:rsidRPr="00B160E5">
              <w:rPr>
                <w:color w:val="000000"/>
                <w:sz w:val="20"/>
                <w:szCs w:val="20"/>
              </w:rPr>
              <w:t>нично-таможенно-правовой лицей"</w:t>
            </w:r>
          </w:p>
        </w:tc>
        <w:tc>
          <w:tcPr>
            <w:tcW w:w="840" w:type="dxa"/>
            <w:vAlign w:val="center"/>
          </w:tcPr>
          <w:p w:rsidR="00E350A7" w:rsidRPr="00B160E5" w:rsidRDefault="00E350A7" w:rsidP="000D3B8E">
            <w:pPr>
              <w:jc w:val="right"/>
              <w:rPr>
                <w:color w:val="000000"/>
                <w:sz w:val="20"/>
                <w:szCs w:val="20"/>
              </w:rPr>
            </w:pPr>
            <w:r w:rsidRPr="00B160E5">
              <w:rPr>
                <w:color w:val="000000"/>
                <w:sz w:val="20"/>
                <w:szCs w:val="20"/>
              </w:rPr>
              <w:t>1</w:t>
            </w:r>
          </w:p>
        </w:tc>
        <w:tc>
          <w:tcPr>
            <w:tcW w:w="720" w:type="dxa"/>
            <w:vAlign w:val="center"/>
          </w:tcPr>
          <w:p w:rsidR="00E350A7" w:rsidRPr="00B160E5" w:rsidRDefault="00E350A7" w:rsidP="000D3B8E">
            <w:pPr>
              <w:jc w:val="right"/>
              <w:rPr>
                <w:color w:val="000000"/>
                <w:sz w:val="20"/>
                <w:szCs w:val="20"/>
              </w:rPr>
            </w:pPr>
            <w:r w:rsidRPr="00B160E5">
              <w:rPr>
                <w:color w:val="000000"/>
                <w:sz w:val="20"/>
                <w:szCs w:val="20"/>
              </w:rPr>
              <w:t>16,00</w:t>
            </w:r>
          </w:p>
        </w:tc>
        <w:tc>
          <w:tcPr>
            <w:tcW w:w="1800" w:type="dxa"/>
            <w:vAlign w:val="center"/>
          </w:tcPr>
          <w:p w:rsidR="00E350A7" w:rsidRPr="00B160E5" w:rsidRDefault="00E350A7" w:rsidP="000D3B8E">
            <w:pPr>
              <w:jc w:val="right"/>
              <w:rPr>
                <w:color w:val="000000"/>
                <w:sz w:val="20"/>
                <w:szCs w:val="20"/>
              </w:rPr>
            </w:pPr>
            <w:r w:rsidRPr="00B160E5">
              <w:rPr>
                <w:color w:val="000000"/>
                <w:sz w:val="20"/>
                <w:szCs w:val="20"/>
              </w:rPr>
              <w:t>0,00</w:t>
            </w:r>
          </w:p>
        </w:tc>
        <w:tc>
          <w:tcPr>
            <w:tcW w:w="2040" w:type="dxa"/>
            <w:vAlign w:val="center"/>
          </w:tcPr>
          <w:p w:rsidR="00E350A7" w:rsidRPr="00B160E5" w:rsidRDefault="00E350A7" w:rsidP="000D3B8E">
            <w:pPr>
              <w:jc w:val="right"/>
              <w:rPr>
                <w:color w:val="000000"/>
                <w:sz w:val="20"/>
                <w:szCs w:val="20"/>
              </w:rPr>
            </w:pPr>
            <w:r w:rsidRPr="00B160E5">
              <w:rPr>
                <w:color w:val="000000"/>
                <w:sz w:val="20"/>
                <w:szCs w:val="20"/>
              </w:rPr>
              <w:t>0,00</w:t>
            </w:r>
          </w:p>
        </w:tc>
        <w:tc>
          <w:tcPr>
            <w:tcW w:w="2280" w:type="dxa"/>
            <w:vAlign w:val="center"/>
          </w:tcPr>
          <w:p w:rsidR="00E350A7" w:rsidRPr="00B160E5" w:rsidRDefault="00E350A7" w:rsidP="000D3B8E">
            <w:pPr>
              <w:jc w:val="right"/>
              <w:rPr>
                <w:color w:val="000000"/>
                <w:sz w:val="20"/>
                <w:szCs w:val="20"/>
              </w:rPr>
            </w:pPr>
            <w:r w:rsidRPr="00B160E5">
              <w:rPr>
                <w:color w:val="000000"/>
                <w:sz w:val="20"/>
                <w:szCs w:val="20"/>
              </w:rPr>
              <w:t>100,00</w:t>
            </w:r>
          </w:p>
        </w:tc>
      </w:tr>
      <w:tr w:rsidR="00E350A7" w:rsidRPr="00B160E5" w:rsidTr="000D3B8E">
        <w:tc>
          <w:tcPr>
            <w:tcW w:w="563" w:type="dxa"/>
          </w:tcPr>
          <w:p w:rsidR="00E350A7" w:rsidRPr="00E851A2" w:rsidRDefault="00E350A7" w:rsidP="000D3B8E">
            <w:pPr>
              <w:pStyle w:val="ListParagraph"/>
              <w:spacing w:after="0" w:line="240" w:lineRule="auto"/>
              <w:ind w:left="34"/>
              <w:jc w:val="center"/>
              <w:rPr>
                <w:rFonts w:ascii="Times New Roman" w:hAnsi="Times New Roman"/>
                <w:sz w:val="20"/>
                <w:szCs w:val="20"/>
              </w:rPr>
            </w:pPr>
            <w:r w:rsidRPr="00E851A2">
              <w:rPr>
                <w:rFonts w:ascii="Times New Roman" w:hAnsi="Times New Roman"/>
                <w:sz w:val="20"/>
                <w:szCs w:val="20"/>
              </w:rPr>
              <w:t>4</w:t>
            </w:r>
          </w:p>
        </w:tc>
        <w:tc>
          <w:tcPr>
            <w:tcW w:w="6636" w:type="dxa"/>
          </w:tcPr>
          <w:p w:rsidR="00E350A7" w:rsidRPr="00B160E5" w:rsidRDefault="00E350A7" w:rsidP="000D3B8E">
            <w:pPr>
              <w:rPr>
                <w:color w:val="000000"/>
                <w:sz w:val="20"/>
                <w:szCs w:val="20"/>
              </w:rPr>
            </w:pPr>
            <w:r w:rsidRPr="00B160E5">
              <w:rPr>
                <w:color w:val="000000"/>
                <w:sz w:val="20"/>
                <w:szCs w:val="20"/>
              </w:rPr>
              <w:t>Муниципальное бюджетное общеобразовательное учреждение "Мног</w:t>
            </w:r>
            <w:r w:rsidRPr="00B160E5">
              <w:rPr>
                <w:color w:val="000000"/>
                <w:sz w:val="20"/>
                <w:szCs w:val="20"/>
              </w:rPr>
              <w:t>о</w:t>
            </w:r>
            <w:r w:rsidRPr="00B160E5">
              <w:rPr>
                <w:color w:val="000000"/>
                <w:sz w:val="20"/>
                <w:szCs w:val="20"/>
              </w:rPr>
              <w:t>профильный правовой лицей №8"</w:t>
            </w:r>
          </w:p>
        </w:tc>
        <w:tc>
          <w:tcPr>
            <w:tcW w:w="840" w:type="dxa"/>
            <w:vAlign w:val="center"/>
          </w:tcPr>
          <w:p w:rsidR="00E350A7" w:rsidRPr="00B160E5" w:rsidRDefault="00E350A7" w:rsidP="000D3B8E">
            <w:pPr>
              <w:jc w:val="right"/>
              <w:rPr>
                <w:color w:val="000000"/>
                <w:sz w:val="20"/>
                <w:szCs w:val="20"/>
              </w:rPr>
            </w:pPr>
            <w:r w:rsidRPr="00B160E5">
              <w:rPr>
                <w:color w:val="000000"/>
                <w:sz w:val="20"/>
                <w:szCs w:val="20"/>
              </w:rPr>
              <w:t>1</w:t>
            </w:r>
          </w:p>
        </w:tc>
        <w:tc>
          <w:tcPr>
            <w:tcW w:w="720" w:type="dxa"/>
            <w:vAlign w:val="center"/>
          </w:tcPr>
          <w:p w:rsidR="00E350A7" w:rsidRPr="00B160E5" w:rsidRDefault="00E350A7" w:rsidP="000D3B8E">
            <w:pPr>
              <w:jc w:val="right"/>
              <w:rPr>
                <w:color w:val="000000"/>
                <w:sz w:val="20"/>
                <w:szCs w:val="20"/>
              </w:rPr>
            </w:pPr>
            <w:r w:rsidRPr="00B160E5">
              <w:rPr>
                <w:color w:val="000000"/>
                <w:sz w:val="20"/>
                <w:szCs w:val="20"/>
              </w:rPr>
              <w:t>16,00</w:t>
            </w:r>
          </w:p>
        </w:tc>
        <w:tc>
          <w:tcPr>
            <w:tcW w:w="1800" w:type="dxa"/>
            <w:vAlign w:val="center"/>
          </w:tcPr>
          <w:p w:rsidR="00E350A7" w:rsidRPr="00B160E5" w:rsidRDefault="00E350A7" w:rsidP="000D3B8E">
            <w:pPr>
              <w:jc w:val="right"/>
              <w:rPr>
                <w:color w:val="000000"/>
                <w:sz w:val="20"/>
                <w:szCs w:val="20"/>
              </w:rPr>
            </w:pPr>
            <w:r w:rsidRPr="00B160E5">
              <w:rPr>
                <w:color w:val="000000"/>
                <w:sz w:val="20"/>
                <w:szCs w:val="20"/>
              </w:rPr>
              <w:t>0,00</w:t>
            </w:r>
          </w:p>
        </w:tc>
        <w:tc>
          <w:tcPr>
            <w:tcW w:w="2040" w:type="dxa"/>
            <w:vAlign w:val="center"/>
          </w:tcPr>
          <w:p w:rsidR="00E350A7" w:rsidRPr="00B160E5" w:rsidRDefault="00E350A7" w:rsidP="000D3B8E">
            <w:pPr>
              <w:jc w:val="right"/>
              <w:rPr>
                <w:color w:val="000000"/>
                <w:sz w:val="20"/>
                <w:szCs w:val="20"/>
              </w:rPr>
            </w:pPr>
            <w:r w:rsidRPr="00B160E5">
              <w:rPr>
                <w:color w:val="000000"/>
                <w:sz w:val="20"/>
                <w:szCs w:val="20"/>
              </w:rPr>
              <w:t>0,00</w:t>
            </w:r>
          </w:p>
        </w:tc>
        <w:tc>
          <w:tcPr>
            <w:tcW w:w="2280" w:type="dxa"/>
            <w:vAlign w:val="center"/>
          </w:tcPr>
          <w:p w:rsidR="00E350A7" w:rsidRPr="00B160E5" w:rsidRDefault="00E350A7" w:rsidP="000D3B8E">
            <w:pPr>
              <w:jc w:val="right"/>
              <w:rPr>
                <w:color w:val="000000"/>
                <w:sz w:val="20"/>
                <w:szCs w:val="20"/>
              </w:rPr>
            </w:pPr>
            <w:r w:rsidRPr="00B160E5">
              <w:rPr>
                <w:color w:val="000000"/>
                <w:sz w:val="20"/>
                <w:szCs w:val="20"/>
              </w:rPr>
              <w:t>100,00</w:t>
            </w:r>
          </w:p>
        </w:tc>
      </w:tr>
      <w:tr w:rsidR="00E350A7" w:rsidRPr="00B160E5" w:rsidTr="000D3B8E">
        <w:tc>
          <w:tcPr>
            <w:tcW w:w="563" w:type="dxa"/>
          </w:tcPr>
          <w:p w:rsidR="00E350A7" w:rsidRPr="00E851A2" w:rsidRDefault="00E350A7" w:rsidP="000D3B8E">
            <w:pPr>
              <w:pStyle w:val="ListParagraph"/>
              <w:spacing w:after="0" w:line="240" w:lineRule="auto"/>
              <w:ind w:left="34"/>
              <w:jc w:val="center"/>
              <w:rPr>
                <w:rFonts w:ascii="Times New Roman" w:hAnsi="Times New Roman"/>
                <w:sz w:val="20"/>
                <w:szCs w:val="20"/>
                <w:lang w:eastAsia="ru-RU"/>
              </w:rPr>
            </w:pPr>
            <w:r w:rsidRPr="00E851A2">
              <w:rPr>
                <w:rFonts w:ascii="Times New Roman" w:hAnsi="Times New Roman"/>
                <w:sz w:val="20"/>
                <w:szCs w:val="20"/>
                <w:lang w:eastAsia="ru-RU"/>
              </w:rPr>
              <w:t>5</w:t>
            </w:r>
          </w:p>
        </w:tc>
        <w:tc>
          <w:tcPr>
            <w:tcW w:w="6636" w:type="dxa"/>
          </w:tcPr>
          <w:p w:rsidR="00E350A7" w:rsidRPr="00B160E5" w:rsidRDefault="00E350A7" w:rsidP="000D3B8E">
            <w:pPr>
              <w:rPr>
                <w:color w:val="000000"/>
                <w:sz w:val="20"/>
                <w:szCs w:val="20"/>
              </w:rPr>
            </w:pPr>
            <w:r w:rsidRPr="00B160E5">
              <w:rPr>
                <w:color w:val="000000"/>
                <w:sz w:val="20"/>
                <w:szCs w:val="20"/>
              </w:rPr>
              <w:t>Муниципальное общеобразовательное учреждение "Гимназия г. Невеля Псковской области"</w:t>
            </w:r>
          </w:p>
        </w:tc>
        <w:tc>
          <w:tcPr>
            <w:tcW w:w="840" w:type="dxa"/>
            <w:vAlign w:val="center"/>
          </w:tcPr>
          <w:p w:rsidR="00E350A7" w:rsidRPr="00B160E5" w:rsidRDefault="00E350A7" w:rsidP="000D3B8E">
            <w:pPr>
              <w:jc w:val="right"/>
              <w:rPr>
                <w:color w:val="000000"/>
                <w:sz w:val="20"/>
                <w:szCs w:val="20"/>
              </w:rPr>
            </w:pPr>
            <w:r w:rsidRPr="00B160E5">
              <w:rPr>
                <w:color w:val="000000"/>
                <w:sz w:val="20"/>
                <w:szCs w:val="20"/>
              </w:rPr>
              <w:t>1</w:t>
            </w:r>
          </w:p>
        </w:tc>
        <w:tc>
          <w:tcPr>
            <w:tcW w:w="720" w:type="dxa"/>
            <w:vAlign w:val="center"/>
          </w:tcPr>
          <w:p w:rsidR="00E350A7" w:rsidRPr="00B160E5" w:rsidRDefault="00E350A7" w:rsidP="000D3B8E">
            <w:pPr>
              <w:jc w:val="right"/>
              <w:rPr>
                <w:color w:val="000000"/>
                <w:sz w:val="20"/>
                <w:szCs w:val="20"/>
              </w:rPr>
            </w:pPr>
            <w:r w:rsidRPr="00B160E5">
              <w:rPr>
                <w:color w:val="000000"/>
                <w:sz w:val="20"/>
                <w:szCs w:val="20"/>
              </w:rPr>
              <w:t>16,00</w:t>
            </w:r>
          </w:p>
        </w:tc>
        <w:tc>
          <w:tcPr>
            <w:tcW w:w="1800" w:type="dxa"/>
            <w:vAlign w:val="center"/>
          </w:tcPr>
          <w:p w:rsidR="00E350A7" w:rsidRPr="00B160E5" w:rsidRDefault="00E350A7" w:rsidP="000D3B8E">
            <w:pPr>
              <w:jc w:val="right"/>
              <w:rPr>
                <w:color w:val="000000"/>
                <w:sz w:val="20"/>
                <w:szCs w:val="20"/>
              </w:rPr>
            </w:pPr>
            <w:r w:rsidRPr="00B160E5">
              <w:rPr>
                <w:color w:val="000000"/>
                <w:sz w:val="20"/>
                <w:szCs w:val="20"/>
              </w:rPr>
              <w:t>0,00</w:t>
            </w:r>
          </w:p>
        </w:tc>
        <w:tc>
          <w:tcPr>
            <w:tcW w:w="2040" w:type="dxa"/>
            <w:vAlign w:val="center"/>
          </w:tcPr>
          <w:p w:rsidR="00E350A7" w:rsidRPr="00B160E5" w:rsidRDefault="00E350A7" w:rsidP="000D3B8E">
            <w:pPr>
              <w:jc w:val="right"/>
              <w:rPr>
                <w:color w:val="000000"/>
                <w:sz w:val="20"/>
                <w:szCs w:val="20"/>
              </w:rPr>
            </w:pPr>
            <w:r w:rsidRPr="00B160E5">
              <w:rPr>
                <w:color w:val="000000"/>
                <w:sz w:val="20"/>
                <w:szCs w:val="20"/>
              </w:rPr>
              <w:t>0,00</w:t>
            </w:r>
          </w:p>
        </w:tc>
        <w:tc>
          <w:tcPr>
            <w:tcW w:w="2280" w:type="dxa"/>
            <w:vAlign w:val="center"/>
          </w:tcPr>
          <w:p w:rsidR="00E350A7" w:rsidRPr="00B160E5" w:rsidRDefault="00E350A7" w:rsidP="000D3B8E">
            <w:pPr>
              <w:jc w:val="right"/>
              <w:rPr>
                <w:color w:val="000000"/>
                <w:sz w:val="20"/>
                <w:szCs w:val="20"/>
              </w:rPr>
            </w:pPr>
            <w:r w:rsidRPr="00B160E5">
              <w:rPr>
                <w:color w:val="000000"/>
                <w:sz w:val="20"/>
                <w:szCs w:val="20"/>
              </w:rPr>
              <w:t>100,00</w:t>
            </w:r>
          </w:p>
        </w:tc>
      </w:tr>
      <w:tr w:rsidR="00E350A7" w:rsidRPr="00B160E5" w:rsidTr="000D3B8E">
        <w:tc>
          <w:tcPr>
            <w:tcW w:w="563" w:type="dxa"/>
          </w:tcPr>
          <w:p w:rsidR="00E350A7" w:rsidRPr="00E851A2" w:rsidRDefault="00E350A7" w:rsidP="000D3B8E">
            <w:pPr>
              <w:pStyle w:val="ListParagraph"/>
              <w:spacing w:after="0" w:line="240" w:lineRule="auto"/>
              <w:ind w:left="34"/>
              <w:jc w:val="center"/>
              <w:rPr>
                <w:rFonts w:ascii="Times New Roman" w:hAnsi="Times New Roman"/>
                <w:sz w:val="20"/>
                <w:szCs w:val="20"/>
                <w:lang w:eastAsia="ru-RU"/>
              </w:rPr>
            </w:pPr>
            <w:r w:rsidRPr="00E851A2">
              <w:rPr>
                <w:rFonts w:ascii="Times New Roman" w:hAnsi="Times New Roman"/>
                <w:sz w:val="20"/>
                <w:szCs w:val="20"/>
                <w:lang w:eastAsia="ru-RU"/>
              </w:rPr>
              <w:t>6</w:t>
            </w:r>
          </w:p>
        </w:tc>
        <w:tc>
          <w:tcPr>
            <w:tcW w:w="6636" w:type="dxa"/>
          </w:tcPr>
          <w:p w:rsidR="00E350A7" w:rsidRPr="00B160E5" w:rsidRDefault="00E350A7" w:rsidP="000D3B8E">
            <w:pPr>
              <w:rPr>
                <w:color w:val="000000"/>
                <w:sz w:val="20"/>
                <w:szCs w:val="20"/>
              </w:rPr>
            </w:pPr>
            <w:r w:rsidRPr="00B160E5">
              <w:rPr>
                <w:color w:val="000000"/>
                <w:sz w:val="20"/>
                <w:szCs w:val="20"/>
              </w:rPr>
              <w:t>Структурное подразделение "Макушинская средняя школа" МБОУ "Центр образования Опочецкого района"</w:t>
            </w:r>
          </w:p>
        </w:tc>
        <w:tc>
          <w:tcPr>
            <w:tcW w:w="840" w:type="dxa"/>
            <w:vAlign w:val="center"/>
          </w:tcPr>
          <w:p w:rsidR="00E350A7" w:rsidRPr="00B160E5" w:rsidRDefault="00E350A7" w:rsidP="000D3B8E">
            <w:pPr>
              <w:jc w:val="right"/>
              <w:rPr>
                <w:color w:val="000000"/>
                <w:sz w:val="20"/>
                <w:szCs w:val="20"/>
              </w:rPr>
            </w:pPr>
            <w:r w:rsidRPr="00B160E5">
              <w:rPr>
                <w:color w:val="000000"/>
                <w:sz w:val="20"/>
                <w:szCs w:val="20"/>
              </w:rPr>
              <w:t>1</w:t>
            </w:r>
          </w:p>
        </w:tc>
        <w:tc>
          <w:tcPr>
            <w:tcW w:w="720" w:type="dxa"/>
            <w:vAlign w:val="center"/>
          </w:tcPr>
          <w:p w:rsidR="00E350A7" w:rsidRPr="00B160E5" w:rsidRDefault="00E350A7" w:rsidP="000D3B8E">
            <w:pPr>
              <w:jc w:val="right"/>
              <w:rPr>
                <w:color w:val="000000"/>
                <w:sz w:val="20"/>
                <w:szCs w:val="20"/>
              </w:rPr>
            </w:pPr>
            <w:r w:rsidRPr="00B160E5">
              <w:rPr>
                <w:color w:val="000000"/>
                <w:sz w:val="20"/>
                <w:szCs w:val="20"/>
              </w:rPr>
              <w:t>16,00</w:t>
            </w:r>
          </w:p>
        </w:tc>
        <w:tc>
          <w:tcPr>
            <w:tcW w:w="1800" w:type="dxa"/>
            <w:vAlign w:val="center"/>
          </w:tcPr>
          <w:p w:rsidR="00E350A7" w:rsidRPr="00B160E5" w:rsidRDefault="00E350A7" w:rsidP="000D3B8E">
            <w:pPr>
              <w:jc w:val="right"/>
              <w:rPr>
                <w:color w:val="000000"/>
                <w:sz w:val="20"/>
                <w:szCs w:val="20"/>
              </w:rPr>
            </w:pPr>
            <w:r w:rsidRPr="00B160E5">
              <w:rPr>
                <w:color w:val="000000"/>
                <w:sz w:val="20"/>
                <w:szCs w:val="20"/>
              </w:rPr>
              <w:t>0,00</w:t>
            </w:r>
          </w:p>
        </w:tc>
        <w:tc>
          <w:tcPr>
            <w:tcW w:w="2040" w:type="dxa"/>
            <w:vAlign w:val="center"/>
          </w:tcPr>
          <w:p w:rsidR="00E350A7" w:rsidRPr="00B160E5" w:rsidRDefault="00E350A7" w:rsidP="000D3B8E">
            <w:pPr>
              <w:jc w:val="right"/>
              <w:rPr>
                <w:color w:val="000000"/>
                <w:sz w:val="20"/>
                <w:szCs w:val="20"/>
              </w:rPr>
            </w:pPr>
            <w:r w:rsidRPr="00B160E5">
              <w:rPr>
                <w:color w:val="000000"/>
                <w:sz w:val="20"/>
                <w:szCs w:val="20"/>
              </w:rPr>
              <w:t>0,00</w:t>
            </w:r>
          </w:p>
        </w:tc>
        <w:tc>
          <w:tcPr>
            <w:tcW w:w="2280" w:type="dxa"/>
            <w:vAlign w:val="center"/>
          </w:tcPr>
          <w:p w:rsidR="00E350A7" w:rsidRPr="00B160E5" w:rsidRDefault="00E350A7" w:rsidP="000D3B8E">
            <w:pPr>
              <w:jc w:val="right"/>
              <w:rPr>
                <w:color w:val="000000"/>
                <w:sz w:val="20"/>
                <w:szCs w:val="20"/>
              </w:rPr>
            </w:pPr>
            <w:r w:rsidRPr="00B160E5">
              <w:rPr>
                <w:color w:val="000000"/>
                <w:sz w:val="20"/>
                <w:szCs w:val="20"/>
              </w:rPr>
              <w:t>100,00</w:t>
            </w:r>
          </w:p>
        </w:tc>
      </w:tr>
      <w:tr w:rsidR="00E350A7" w:rsidRPr="00B160E5" w:rsidTr="000D3B8E">
        <w:tc>
          <w:tcPr>
            <w:tcW w:w="563" w:type="dxa"/>
          </w:tcPr>
          <w:p w:rsidR="00E350A7" w:rsidRPr="00E851A2" w:rsidRDefault="00E350A7" w:rsidP="000D3B8E">
            <w:pPr>
              <w:pStyle w:val="ListParagraph"/>
              <w:spacing w:after="0" w:line="240" w:lineRule="auto"/>
              <w:ind w:left="34"/>
              <w:jc w:val="center"/>
              <w:rPr>
                <w:rFonts w:ascii="Times New Roman" w:hAnsi="Times New Roman"/>
                <w:sz w:val="20"/>
                <w:szCs w:val="20"/>
                <w:lang w:eastAsia="ru-RU"/>
              </w:rPr>
            </w:pPr>
            <w:r w:rsidRPr="00E851A2">
              <w:rPr>
                <w:rFonts w:ascii="Times New Roman" w:hAnsi="Times New Roman"/>
                <w:sz w:val="20"/>
                <w:szCs w:val="20"/>
                <w:lang w:eastAsia="ru-RU"/>
              </w:rPr>
              <w:t>7</w:t>
            </w:r>
          </w:p>
        </w:tc>
        <w:tc>
          <w:tcPr>
            <w:tcW w:w="6636" w:type="dxa"/>
          </w:tcPr>
          <w:p w:rsidR="00E350A7" w:rsidRPr="00B160E5" w:rsidRDefault="00E350A7" w:rsidP="000D3B8E">
            <w:pPr>
              <w:rPr>
                <w:color w:val="000000"/>
                <w:sz w:val="20"/>
                <w:szCs w:val="20"/>
              </w:rPr>
            </w:pPr>
            <w:r w:rsidRPr="00B160E5">
              <w:rPr>
                <w:color w:val="000000"/>
                <w:sz w:val="20"/>
                <w:szCs w:val="20"/>
              </w:rPr>
              <w:t>Филиал "Окнийская школа" Муниципального бюджетного общеобразов</w:t>
            </w:r>
            <w:r w:rsidRPr="00B160E5">
              <w:rPr>
                <w:color w:val="000000"/>
                <w:sz w:val="20"/>
                <w:szCs w:val="20"/>
              </w:rPr>
              <w:t>а</w:t>
            </w:r>
            <w:r w:rsidRPr="00B160E5">
              <w:rPr>
                <w:color w:val="000000"/>
                <w:sz w:val="20"/>
                <w:szCs w:val="20"/>
              </w:rPr>
              <w:t>тельного учреждения "Средняя школа г. Новосокольники"</w:t>
            </w:r>
          </w:p>
        </w:tc>
        <w:tc>
          <w:tcPr>
            <w:tcW w:w="840" w:type="dxa"/>
            <w:vAlign w:val="center"/>
          </w:tcPr>
          <w:p w:rsidR="00E350A7" w:rsidRPr="00B160E5" w:rsidRDefault="00E350A7" w:rsidP="000D3B8E">
            <w:pPr>
              <w:jc w:val="right"/>
              <w:rPr>
                <w:color w:val="000000"/>
                <w:sz w:val="20"/>
                <w:szCs w:val="20"/>
              </w:rPr>
            </w:pPr>
            <w:r w:rsidRPr="00B160E5">
              <w:rPr>
                <w:color w:val="000000"/>
                <w:sz w:val="20"/>
                <w:szCs w:val="20"/>
              </w:rPr>
              <w:t>1</w:t>
            </w:r>
          </w:p>
        </w:tc>
        <w:tc>
          <w:tcPr>
            <w:tcW w:w="720" w:type="dxa"/>
            <w:vAlign w:val="center"/>
          </w:tcPr>
          <w:p w:rsidR="00E350A7" w:rsidRPr="00B160E5" w:rsidRDefault="00E350A7" w:rsidP="000D3B8E">
            <w:pPr>
              <w:jc w:val="right"/>
              <w:rPr>
                <w:color w:val="000000"/>
                <w:sz w:val="20"/>
                <w:szCs w:val="20"/>
              </w:rPr>
            </w:pPr>
            <w:r w:rsidRPr="00B160E5">
              <w:rPr>
                <w:color w:val="000000"/>
                <w:sz w:val="20"/>
                <w:szCs w:val="20"/>
              </w:rPr>
              <w:t>16,00</w:t>
            </w:r>
          </w:p>
        </w:tc>
        <w:tc>
          <w:tcPr>
            <w:tcW w:w="1800" w:type="dxa"/>
            <w:vAlign w:val="center"/>
          </w:tcPr>
          <w:p w:rsidR="00E350A7" w:rsidRPr="00B160E5" w:rsidRDefault="00E350A7" w:rsidP="000D3B8E">
            <w:pPr>
              <w:jc w:val="right"/>
              <w:rPr>
                <w:color w:val="000000"/>
                <w:sz w:val="20"/>
                <w:szCs w:val="20"/>
              </w:rPr>
            </w:pPr>
            <w:r w:rsidRPr="00B160E5">
              <w:rPr>
                <w:color w:val="000000"/>
                <w:sz w:val="20"/>
                <w:szCs w:val="20"/>
              </w:rPr>
              <w:t>0,00</w:t>
            </w:r>
          </w:p>
        </w:tc>
        <w:tc>
          <w:tcPr>
            <w:tcW w:w="2040" w:type="dxa"/>
            <w:vAlign w:val="center"/>
          </w:tcPr>
          <w:p w:rsidR="00E350A7" w:rsidRPr="00B160E5" w:rsidRDefault="00E350A7" w:rsidP="000D3B8E">
            <w:pPr>
              <w:jc w:val="right"/>
              <w:rPr>
                <w:color w:val="000000"/>
                <w:sz w:val="20"/>
                <w:szCs w:val="20"/>
              </w:rPr>
            </w:pPr>
            <w:r w:rsidRPr="00B160E5">
              <w:rPr>
                <w:color w:val="000000"/>
                <w:sz w:val="20"/>
                <w:szCs w:val="20"/>
              </w:rPr>
              <w:t>0,00</w:t>
            </w:r>
          </w:p>
        </w:tc>
        <w:tc>
          <w:tcPr>
            <w:tcW w:w="2280" w:type="dxa"/>
            <w:vAlign w:val="center"/>
          </w:tcPr>
          <w:p w:rsidR="00E350A7" w:rsidRPr="00B160E5" w:rsidRDefault="00E350A7" w:rsidP="000D3B8E">
            <w:pPr>
              <w:jc w:val="right"/>
              <w:rPr>
                <w:color w:val="000000"/>
                <w:sz w:val="20"/>
                <w:szCs w:val="20"/>
              </w:rPr>
            </w:pPr>
            <w:r w:rsidRPr="00B160E5">
              <w:rPr>
                <w:color w:val="000000"/>
                <w:sz w:val="20"/>
                <w:szCs w:val="20"/>
              </w:rPr>
              <w:t>100,00</w:t>
            </w:r>
          </w:p>
        </w:tc>
      </w:tr>
      <w:tr w:rsidR="00E350A7" w:rsidRPr="00B160E5" w:rsidTr="000D3B8E">
        <w:tc>
          <w:tcPr>
            <w:tcW w:w="563" w:type="dxa"/>
          </w:tcPr>
          <w:p w:rsidR="00E350A7" w:rsidRPr="00E851A2" w:rsidRDefault="00E350A7" w:rsidP="000D3B8E">
            <w:pPr>
              <w:pStyle w:val="ListParagraph"/>
              <w:spacing w:after="0" w:line="240" w:lineRule="auto"/>
              <w:ind w:left="34"/>
              <w:jc w:val="center"/>
              <w:rPr>
                <w:rFonts w:ascii="Times New Roman" w:hAnsi="Times New Roman"/>
                <w:sz w:val="20"/>
                <w:szCs w:val="20"/>
                <w:lang w:eastAsia="ru-RU"/>
              </w:rPr>
            </w:pPr>
            <w:r w:rsidRPr="00E851A2">
              <w:rPr>
                <w:rFonts w:ascii="Times New Roman" w:hAnsi="Times New Roman"/>
                <w:sz w:val="20"/>
                <w:szCs w:val="20"/>
                <w:lang w:eastAsia="ru-RU"/>
              </w:rPr>
              <w:t>8</w:t>
            </w:r>
          </w:p>
        </w:tc>
        <w:tc>
          <w:tcPr>
            <w:tcW w:w="6636" w:type="dxa"/>
          </w:tcPr>
          <w:p w:rsidR="00E350A7" w:rsidRPr="00B160E5" w:rsidRDefault="00E350A7" w:rsidP="000D3B8E">
            <w:pPr>
              <w:rPr>
                <w:color w:val="000000"/>
                <w:sz w:val="20"/>
                <w:szCs w:val="20"/>
              </w:rPr>
            </w:pPr>
            <w:r w:rsidRPr="00B160E5">
              <w:rPr>
                <w:color w:val="000000"/>
                <w:sz w:val="20"/>
                <w:szCs w:val="20"/>
              </w:rPr>
              <w:t>Муниципальное бюджетное образовательное учреждение "Средняя школа №3" муниципального образования "Островский район"</w:t>
            </w:r>
          </w:p>
        </w:tc>
        <w:tc>
          <w:tcPr>
            <w:tcW w:w="840" w:type="dxa"/>
            <w:vAlign w:val="center"/>
          </w:tcPr>
          <w:p w:rsidR="00E350A7" w:rsidRPr="00B160E5" w:rsidRDefault="00E350A7" w:rsidP="000D3B8E">
            <w:pPr>
              <w:jc w:val="right"/>
              <w:rPr>
                <w:color w:val="000000"/>
                <w:sz w:val="20"/>
                <w:szCs w:val="20"/>
              </w:rPr>
            </w:pPr>
            <w:r w:rsidRPr="00B160E5">
              <w:rPr>
                <w:color w:val="000000"/>
                <w:sz w:val="20"/>
                <w:szCs w:val="20"/>
              </w:rPr>
              <w:t>1</w:t>
            </w:r>
          </w:p>
        </w:tc>
        <w:tc>
          <w:tcPr>
            <w:tcW w:w="720" w:type="dxa"/>
            <w:vAlign w:val="center"/>
          </w:tcPr>
          <w:p w:rsidR="00E350A7" w:rsidRPr="00B160E5" w:rsidRDefault="00E350A7" w:rsidP="000D3B8E">
            <w:pPr>
              <w:jc w:val="right"/>
              <w:rPr>
                <w:color w:val="000000"/>
                <w:sz w:val="20"/>
                <w:szCs w:val="20"/>
              </w:rPr>
            </w:pPr>
            <w:r w:rsidRPr="00B160E5">
              <w:rPr>
                <w:color w:val="000000"/>
                <w:sz w:val="20"/>
                <w:szCs w:val="20"/>
              </w:rPr>
              <w:t>17,00</w:t>
            </w:r>
          </w:p>
        </w:tc>
        <w:tc>
          <w:tcPr>
            <w:tcW w:w="1800" w:type="dxa"/>
            <w:vAlign w:val="center"/>
          </w:tcPr>
          <w:p w:rsidR="00E350A7" w:rsidRPr="00B160E5" w:rsidRDefault="00E350A7" w:rsidP="000D3B8E">
            <w:pPr>
              <w:jc w:val="right"/>
              <w:rPr>
                <w:color w:val="000000"/>
                <w:sz w:val="20"/>
                <w:szCs w:val="20"/>
              </w:rPr>
            </w:pPr>
            <w:r w:rsidRPr="00B160E5">
              <w:rPr>
                <w:color w:val="000000"/>
                <w:sz w:val="20"/>
                <w:szCs w:val="20"/>
              </w:rPr>
              <w:t>0,00</w:t>
            </w:r>
          </w:p>
        </w:tc>
        <w:tc>
          <w:tcPr>
            <w:tcW w:w="2040" w:type="dxa"/>
            <w:vAlign w:val="center"/>
          </w:tcPr>
          <w:p w:rsidR="00E350A7" w:rsidRPr="00B160E5" w:rsidRDefault="00E350A7" w:rsidP="000D3B8E">
            <w:pPr>
              <w:jc w:val="right"/>
              <w:rPr>
                <w:color w:val="000000"/>
                <w:sz w:val="20"/>
                <w:szCs w:val="20"/>
              </w:rPr>
            </w:pPr>
            <w:r w:rsidRPr="00B160E5">
              <w:rPr>
                <w:color w:val="000000"/>
                <w:sz w:val="20"/>
                <w:szCs w:val="20"/>
              </w:rPr>
              <w:t>0,00</w:t>
            </w:r>
          </w:p>
        </w:tc>
        <w:tc>
          <w:tcPr>
            <w:tcW w:w="2280" w:type="dxa"/>
            <w:vAlign w:val="center"/>
          </w:tcPr>
          <w:p w:rsidR="00E350A7" w:rsidRPr="00B160E5" w:rsidRDefault="00E350A7" w:rsidP="000D3B8E">
            <w:pPr>
              <w:jc w:val="right"/>
              <w:rPr>
                <w:color w:val="000000"/>
                <w:sz w:val="20"/>
                <w:szCs w:val="20"/>
              </w:rPr>
            </w:pPr>
            <w:r w:rsidRPr="00B160E5">
              <w:rPr>
                <w:color w:val="000000"/>
                <w:sz w:val="20"/>
                <w:szCs w:val="20"/>
              </w:rPr>
              <w:t>100,00</w:t>
            </w:r>
          </w:p>
        </w:tc>
      </w:tr>
      <w:tr w:rsidR="00E350A7" w:rsidRPr="00B160E5" w:rsidTr="000D3B8E">
        <w:tc>
          <w:tcPr>
            <w:tcW w:w="563" w:type="dxa"/>
          </w:tcPr>
          <w:p w:rsidR="00E350A7" w:rsidRPr="00E851A2" w:rsidRDefault="00E350A7" w:rsidP="000D3B8E">
            <w:pPr>
              <w:pStyle w:val="ListParagraph"/>
              <w:spacing w:after="0" w:line="240" w:lineRule="auto"/>
              <w:ind w:left="34"/>
              <w:jc w:val="center"/>
              <w:rPr>
                <w:rFonts w:ascii="Times New Roman" w:hAnsi="Times New Roman"/>
                <w:sz w:val="20"/>
                <w:szCs w:val="20"/>
                <w:lang w:eastAsia="ru-RU"/>
              </w:rPr>
            </w:pPr>
            <w:r w:rsidRPr="00E851A2">
              <w:rPr>
                <w:rFonts w:ascii="Times New Roman" w:hAnsi="Times New Roman"/>
                <w:sz w:val="20"/>
                <w:szCs w:val="20"/>
                <w:lang w:eastAsia="ru-RU"/>
              </w:rPr>
              <w:t>9</w:t>
            </w:r>
          </w:p>
        </w:tc>
        <w:tc>
          <w:tcPr>
            <w:tcW w:w="6636" w:type="dxa"/>
          </w:tcPr>
          <w:p w:rsidR="00E350A7" w:rsidRPr="00B160E5" w:rsidRDefault="00E350A7" w:rsidP="000D3B8E">
            <w:pPr>
              <w:rPr>
                <w:color w:val="000000"/>
                <w:sz w:val="20"/>
                <w:szCs w:val="20"/>
              </w:rPr>
            </w:pPr>
            <w:r w:rsidRPr="00B160E5">
              <w:rPr>
                <w:color w:val="000000"/>
                <w:sz w:val="20"/>
                <w:szCs w:val="20"/>
              </w:rPr>
              <w:t>Муниципальное бюджетное общеобразовательное учреждение "Печорская гимназия"</w:t>
            </w:r>
          </w:p>
        </w:tc>
        <w:tc>
          <w:tcPr>
            <w:tcW w:w="840" w:type="dxa"/>
            <w:vAlign w:val="center"/>
          </w:tcPr>
          <w:p w:rsidR="00E350A7" w:rsidRPr="00B160E5" w:rsidRDefault="00E350A7" w:rsidP="000D3B8E">
            <w:pPr>
              <w:jc w:val="right"/>
              <w:rPr>
                <w:color w:val="000000"/>
                <w:sz w:val="20"/>
                <w:szCs w:val="20"/>
              </w:rPr>
            </w:pPr>
            <w:r w:rsidRPr="00B160E5">
              <w:rPr>
                <w:color w:val="000000"/>
                <w:sz w:val="20"/>
                <w:szCs w:val="20"/>
              </w:rPr>
              <w:t>1</w:t>
            </w:r>
          </w:p>
        </w:tc>
        <w:tc>
          <w:tcPr>
            <w:tcW w:w="720" w:type="dxa"/>
            <w:vAlign w:val="center"/>
          </w:tcPr>
          <w:p w:rsidR="00E350A7" w:rsidRPr="00B160E5" w:rsidRDefault="00E350A7" w:rsidP="000D3B8E">
            <w:pPr>
              <w:jc w:val="right"/>
              <w:rPr>
                <w:color w:val="000000"/>
                <w:sz w:val="20"/>
                <w:szCs w:val="20"/>
              </w:rPr>
            </w:pPr>
            <w:r w:rsidRPr="00B160E5">
              <w:rPr>
                <w:color w:val="000000"/>
                <w:sz w:val="20"/>
                <w:szCs w:val="20"/>
              </w:rPr>
              <w:t>17,00</w:t>
            </w:r>
          </w:p>
        </w:tc>
        <w:tc>
          <w:tcPr>
            <w:tcW w:w="1800" w:type="dxa"/>
            <w:vAlign w:val="center"/>
          </w:tcPr>
          <w:p w:rsidR="00E350A7" w:rsidRPr="00B160E5" w:rsidRDefault="00E350A7" w:rsidP="000D3B8E">
            <w:pPr>
              <w:jc w:val="right"/>
              <w:rPr>
                <w:color w:val="000000"/>
                <w:sz w:val="20"/>
                <w:szCs w:val="20"/>
              </w:rPr>
            </w:pPr>
            <w:r w:rsidRPr="00B160E5">
              <w:rPr>
                <w:color w:val="000000"/>
                <w:sz w:val="20"/>
                <w:szCs w:val="20"/>
              </w:rPr>
              <w:t>0,00</w:t>
            </w:r>
          </w:p>
        </w:tc>
        <w:tc>
          <w:tcPr>
            <w:tcW w:w="2040" w:type="dxa"/>
            <w:vAlign w:val="center"/>
          </w:tcPr>
          <w:p w:rsidR="00E350A7" w:rsidRPr="00B160E5" w:rsidRDefault="00E350A7" w:rsidP="000D3B8E">
            <w:pPr>
              <w:jc w:val="right"/>
              <w:rPr>
                <w:color w:val="000000"/>
                <w:sz w:val="20"/>
                <w:szCs w:val="20"/>
              </w:rPr>
            </w:pPr>
            <w:r w:rsidRPr="00B160E5">
              <w:rPr>
                <w:color w:val="000000"/>
                <w:sz w:val="20"/>
                <w:szCs w:val="20"/>
              </w:rPr>
              <w:t>0,00</w:t>
            </w:r>
          </w:p>
        </w:tc>
        <w:tc>
          <w:tcPr>
            <w:tcW w:w="2280" w:type="dxa"/>
            <w:vAlign w:val="center"/>
          </w:tcPr>
          <w:p w:rsidR="00E350A7" w:rsidRPr="00B160E5" w:rsidRDefault="00E350A7" w:rsidP="000D3B8E">
            <w:pPr>
              <w:jc w:val="right"/>
              <w:rPr>
                <w:color w:val="000000"/>
                <w:sz w:val="20"/>
                <w:szCs w:val="20"/>
              </w:rPr>
            </w:pPr>
            <w:r w:rsidRPr="00B160E5">
              <w:rPr>
                <w:color w:val="000000"/>
                <w:sz w:val="20"/>
                <w:szCs w:val="20"/>
              </w:rPr>
              <w:t>100,00</w:t>
            </w:r>
          </w:p>
        </w:tc>
      </w:tr>
      <w:tr w:rsidR="00E350A7" w:rsidRPr="00B160E5" w:rsidTr="000D3B8E">
        <w:tc>
          <w:tcPr>
            <w:tcW w:w="563" w:type="dxa"/>
          </w:tcPr>
          <w:p w:rsidR="00E350A7" w:rsidRPr="00E851A2" w:rsidRDefault="00E350A7" w:rsidP="000D3B8E">
            <w:pPr>
              <w:pStyle w:val="ListParagraph"/>
              <w:spacing w:after="0" w:line="240" w:lineRule="auto"/>
              <w:ind w:left="34"/>
              <w:jc w:val="center"/>
              <w:rPr>
                <w:rFonts w:ascii="Times New Roman" w:hAnsi="Times New Roman"/>
                <w:sz w:val="20"/>
                <w:szCs w:val="20"/>
                <w:lang w:eastAsia="ru-RU"/>
              </w:rPr>
            </w:pPr>
            <w:r w:rsidRPr="00E851A2">
              <w:rPr>
                <w:rFonts w:ascii="Times New Roman" w:hAnsi="Times New Roman"/>
                <w:sz w:val="20"/>
                <w:szCs w:val="20"/>
                <w:lang w:eastAsia="ru-RU"/>
              </w:rPr>
              <w:t>10</w:t>
            </w:r>
          </w:p>
        </w:tc>
        <w:tc>
          <w:tcPr>
            <w:tcW w:w="6636" w:type="dxa"/>
          </w:tcPr>
          <w:p w:rsidR="00E350A7" w:rsidRPr="00B160E5" w:rsidRDefault="00E350A7" w:rsidP="000D3B8E">
            <w:pPr>
              <w:rPr>
                <w:color w:val="000000"/>
                <w:sz w:val="20"/>
                <w:szCs w:val="20"/>
              </w:rPr>
            </w:pPr>
            <w:r w:rsidRPr="00B160E5">
              <w:rPr>
                <w:color w:val="000000"/>
                <w:sz w:val="20"/>
                <w:szCs w:val="20"/>
              </w:rPr>
              <w:t>Муниципальное бюджетное общеобразовательное учреждение "Новои</w:t>
            </w:r>
            <w:r w:rsidRPr="00B160E5">
              <w:rPr>
                <w:color w:val="000000"/>
                <w:sz w:val="20"/>
                <w:szCs w:val="20"/>
              </w:rPr>
              <w:t>з</w:t>
            </w:r>
            <w:r w:rsidRPr="00B160E5">
              <w:rPr>
                <w:color w:val="000000"/>
                <w:sz w:val="20"/>
                <w:szCs w:val="20"/>
              </w:rPr>
              <w:t>борская средняя общеобразовательная школа"</w:t>
            </w:r>
          </w:p>
        </w:tc>
        <w:tc>
          <w:tcPr>
            <w:tcW w:w="840" w:type="dxa"/>
            <w:vAlign w:val="center"/>
          </w:tcPr>
          <w:p w:rsidR="00E350A7" w:rsidRPr="00B160E5" w:rsidRDefault="00E350A7" w:rsidP="000D3B8E">
            <w:pPr>
              <w:jc w:val="right"/>
              <w:rPr>
                <w:color w:val="000000"/>
                <w:sz w:val="20"/>
                <w:szCs w:val="20"/>
              </w:rPr>
            </w:pPr>
            <w:r w:rsidRPr="00B160E5">
              <w:rPr>
                <w:color w:val="000000"/>
                <w:sz w:val="20"/>
                <w:szCs w:val="20"/>
              </w:rPr>
              <w:t>1</w:t>
            </w:r>
          </w:p>
        </w:tc>
        <w:tc>
          <w:tcPr>
            <w:tcW w:w="720" w:type="dxa"/>
            <w:vAlign w:val="center"/>
          </w:tcPr>
          <w:p w:rsidR="00E350A7" w:rsidRPr="00B160E5" w:rsidRDefault="00E350A7" w:rsidP="000D3B8E">
            <w:pPr>
              <w:jc w:val="right"/>
              <w:rPr>
                <w:color w:val="000000"/>
                <w:sz w:val="20"/>
                <w:szCs w:val="20"/>
              </w:rPr>
            </w:pPr>
            <w:r w:rsidRPr="00B160E5">
              <w:rPr>
                <w:color w:val="000000"/>
                <w:sz w:val="20"/>
                <w:szCs w:val="20"/>
              </w:rPr>
              <w:t>18,00</w:t>
            </w:r>
          </w:p>
        </w:tc>
        <w:tc>
          <w:tcPr>
            <w:tcW w:w="1800" w:type="dxa"/>
            <w:vAlign w:val="center"/>
          </w:tcPr>
          <w:p w:rsidR="00E350A7" w:rsidRPr="00B160E5" w:rsidRDefault="00E350A7" w:rsidP="000D3B8E">
            <w:pPr>
              <w:jc w:val="right"/>
              <w:rPr>
                <w:color w:val="000000"/>
                <w:sz w:val="20"/>
                <w:szCs w:val="20"/>
              </w:rPr>
            </w:pPr>
            <w:r w:rsidRPr="00B160E5">
              <w:rPr>
                <w:color w:val="000000"/>
                <w:sz w:val="20"/>
                <w:szCs w:val="20"/>
              </w:rPr>
              <w:t>0,00</w:t>
            </w:r>
          </w:p>
        </w:tc>
        <w:tc>
          <w:tcPr>
            <w:tcW w:w="2040" w:type="dxa"/>
            <w:vAlign w:val="center"/>
          </w:tcPr>
          <w:p w:rsidR="00E350A7" w:rsidRPr="00B160E5" w:rsidRDefault="00E350A7" w:rsidP="000D3B8E">
            <w:pPr>
              <w:jc w:val="right"/>
              <w:rPr>
                <w:color w:val="000000"/>
                <w:sz w:val="20"/>
                <w:szCs w:val="20"/>
              </w:rPr>
            </w:pPr>
            <w:r w:rsidRPr="00B160E5">
              <w:rPr>
                <w:color w:val="000000"/>
                <w:sz w:val="20"/>
                <w:szCs w:val="20"/>
              </w:rPr>
              <w:t>0,00</w:t>
            </w:r>
          </w:p>
        </w:tc>
        <w:tc>
          <w:tcPr>
            <w:tcW w:w="2280" w:type="dxa"/>
            <w:vAlign w:val="center"/>
          </w:tcPr>
          <w:p w:rsidR="00E350A7" w:rsidRPr="00B160E5" w:rsidRDefault="00E350A7" w:rsidP="000D3B8E">
            <w:pPr>
              <w:jc w:val="right"/>
              <w:rPr>
                <w:color w:val="000000"/>
                <w:sz w:val="20"/>
                <w:szCs w:val="20"/>
              </w:rPr>
            </w:pPr>
            <w:r w:rsidRPr="00B160E5">
              <w:rPr>
                <w:color w:val="000000"/>
                <w:sz w:val="20"/>
                <w:szCs w:val="20"/>
              </w:rPr>
              <w:t>100,00</w:t>
            </w:r>
          </w:p>
        </w:tc>
      </w:tr>
      <w:tr w:rsidR="00E350A7" w:rsidRPr="00B160E5" w:rsidTr="000D3B8E">
        <w:tc>
          <w:tcPr>
            <w:tcW w:w="563" w:type="dxa"/>
          </w:tcPr>
          <w:p w:rsidR="00E350A7" w:rsidRPr="00E851A2" w:rsidRDefault="00E350A7" w:rsidP="000D3B8E">
            <w:pPr>
              <w:pStyle w:val="ListParagraph"/>
              <w:spacing w:after="0" w:line="240" w:lineRule="auto"/>
              <w:ind w:left="34"/>
              <w:jc w:val="center"/>
              <w:rPr>
                <w:rFonts w:ascii="Times New Roman" w:hAnsi="Times New Roman"/>
                <w:sz w:val="20"/>
                <w:szCs w:val="20"/>
                <w:lang w:eastAsia="ru-RU"/>
              </w:rPr>
            </w:pPr>
            <w:r w:rsidRPr="00E851A2">
              <w:rPr>
                <w:rFonts w:ascii="Times New Roman" w:hAnsi="Times New Roman"/>
                <w:sz w:val="20"/>
                <w:szCs w:val="20"/>
                <w:lang w:eastAsia="ru-RU"/>
              </w:rPr>
              <w:t>11</w:t>
            </w:r>
          </w:p>
        </w:tc>
        <w:tc>
          <w:tcPr>
            <w:tcW w:w="6636" w:type="dxa"/>
          </w:tcPr>
          <w:p w:rsidR="00E350A7" w:rsidRPr="00B160E5" w:rsidRDefault="00E350A7" w:rsidP="000D3B8E">
            <w:pPr>
              <w:rPr>
                <w:color w:val="000000"/>
                <w:sz w:val="20"/>
                <w:szCs w:val="20"/>
              </w:rPr>
            </w:pPr>
            <w:r w:rsidRPr="00B160E5">
              <w:rPr>
                <w:color w:val="000000"/>
                <w:sz w:val="20"/>
                <w:szCs w:val="20"/>
              </w:rPr>
              <w:t>Муниципальное бюджетное общеобразовательное учреждение "Средняя школа г.Новосокольники"</w:t>
            </w:r>
          </w:p>
        </w:tc>
        <w:tc>
          <w:tcPr>
            <w:tcW w:w="840" w:type="dxa"/>
            <w:vAlign w:val="center"/>
          </w:tcPr>
          <w:p w:rsidR="00E350A7" w:rsidRPr="00B160E5" w:rsidRDefault="00E350A7" w:rsidP="000D3B8E">
            <w:pPr>
              <w:jc w:val="right"/>
              <w:rPr>
                <w:color w:val="000000"/>
                <w:sz w:val="20"/>
                <w:szCs w:val="20"/>
              </w:rPr>
            </w:pPr>
            <w:r w:rsidRPr="00B160E5">
              <w:rPr>
                <w:color w:val="000000"/>
                <w:sz w:val="20"/>
                <w:szCs w:val="20"/>
              </w:rPr>
              <w:t>4</w:t>
            </w:r>
          </w:p>
        </w:tc>
        <w:tc>
          <w:tcPr>
            <w:tcW w:w="720" w:type="dxa"/>
            <w:vAlign w:val="center"/>
          </w:tcPr>
          <w:p w:rsidR="00E350A7" w:rsidRPr="00B160E5" w:rsidRDefault="00E350A7" w:rsidP="000D3B8E">
            <w:pPr>
              <w:jc w:val="right"/>
              <w:rPr>
                <w:color w:val="000000"/>
                <w:sz w:val="20"/>
                <w:szCs w:val="20"/>
              </w:rPr>
            </w:pPr>
            <w:r w:rsidRPr="00B160E5">
              <w:rPr>
                <w:color w:val="000000"/>
                <w:sz w:val="20"/>
                <w:szCs w:val="20"/>
              </w:rPr>
              <w:t>18,00</w:t>
            </w:r>
          </w:p>
        </w:tc>
        <w:tc>
          <w:tcPr>
            <w:tcW w:w="1800" w:type="dxa"/>
            <w:vAlign w:val="center"/>
          </w:tcPr>
          <w:p w:rsidR="00E350A7" w:rsidRPr="00B160E5" w:rsidRDefault="00E350A7" w:rsidP="000D3B8E">
            <w:pPr>
              <w:jc w:val="right"/>
              <w:rPr>
                <w:color w:val="000000"/>
                <w:sz w:val="20"/>
                <w:szCs w:val="20"/>
              </w:rPr>
            </w:pPr>
            <w:r w:rsidRPr="00B160E5">
              <w:rPr>
                <w:color w:val="000000"/>
                <w:sz w:val="20"/>
                <w:szCs w:val="20"/>
              </w:rPr>
              <w:t>0,00</w:t>
            </w:r>
          </w:p>
        </w:tc>
        <w:tc>
          <w:tcPr>
            <w:tcW w:w="2040" w:type="dxa"/>
            <w:vAlign w:val="center"/>
          </w:tcPr>
          <w:p w:rsidR="00E350A7" w:rsidRPr="00B160E5" w:rsidRDefault="00E350A7" w:rsidP="000D3B8E">
            <w:pPr>
              <w:jc w:val="right"/>
              <w:rPr>
                <w:color w:val="000000"/>
                <w:sz w:val="20"/>
                <w:szCs w:val="20"/>
              </w:rPr>
            </w:pPr>
            <w:r w:rsidRPr="00B160E5">
              <w:rPr>
                <w:color w:val="000000"/>
                <w:sz w:val="20"/>
                <w:szCs w:val="20"/>
              </w:rPr>
              <w:t>0,00</w:t>
            </w:r>
          </w:p>
        </w:tc>
        <w:tc>
          <w:tcPr>
            <w:tcW w:w="2280" w:type="dxa"/>
            <w:vAlign w:val="center"/>
          </w:tcPr>
          <w:p w:rsidR="00E350A7" w:rsidRPr="00B160E5" w:rsidRDefault="00E350A7" w:rsidP="000D3B8E">
            <w:pPr>
              <w:jc w:val="right"/>
              <w:rPr>
                <w:color w:val="000000"/>
                <w:sz w:val="20"/>
                <w:szCs w:val="20"/>
              </w:rPr>
            </w:pPr>
            <w:r w:rsidRPr="00B160E5">
              <w:rPr>
                <w:color w:val="000000"/>
                <w:sz w:val="20"/>
                <w:szCs w:val="20"/>
              </w:rPr>
              <w:t>100,00</w:t>
            </w:r>
          </w:p>
        </w:tc>
      </w:tr>
    </w:tbl>
    <w:p w:rsidR="00E350A7" w:rsidRDefault="00E350A7" w:rsidP="006A6E02">
      <w:pPr>
        <w:pStyle w:val="ListParagraph"/>
        <w:spacing w:after="0" w:line="240" w:lineRule="auto"/>
        <w:ind w:left="0"/>
        <w:jc w:val="both"/>
        <w:rPr>
          <w:rFonts w:ascii="Times New Roman" w:hAnsi="Times New Roman"/>
          <w:b/>
          <w:sz w:val="24"/>
          <w:szCs w:val="24"/>
          <w:lang w:eastAsia="ru-RU"/>
        </w:rPr>
      </w:pPr>
    </w:p>
    <w:p w:rsidR="00E350A7" w:rsidRDefault="00E350A7" w:rsidP="006A6E02">
      <w:pPr>
        <w:jc w:val="both"/>
        <w:rPr>
          <w:b/>
        </w:rPr>
      </w:pPr>
      <w:r>
        <w:rPr>
          <w:b/>
        </w:rPr>
        <w:t>2.2.6. ВЫВОДЫ  о характере результатов ОГЭ по  предмету в 2019 году и в динамике (в случае проведения анализа результатов ОГЭ в субъекте Российской Федерации в прошлые годы).</w:t>
      </w:r>
    </w:p>
    <w:p w:rsidR="00E350A7" w:rsidRDefault="00E350A7" w:rsidP="00A60F20">
      <w:pPr>
        <w:pStyle w:val="Heading11"/>
        <w:rPr>
          <w:rFonts w:ascii="Times New Roman" w:hAnsi="Times New Roman"/>
          <w:b w:val="0"/>
          <w:color w:val="auto"/>
          <w:sz w:val="24"/>
        </w:rPr>
      </w:pPr>
      <w:r w:rsidRPr="005D10FE">
        <w:rPr>
          <w:rFonts w:ascii="Times New Roman" w:hAnsi="Times New Roman"/>
          <w:b w:val="0"/>
          <w:color w:val="auto"/>
          <w:sz w:val="24"/>
        </w:rPr>
        <w:t>Количество участников ОГЭ по истории</w:t>
      </w:r>
      <w:r>
        <w:rPr>
          <w:rFonts w:ascii="Times New Roman" w:hAnsi="Times New Roman"/>
          <w:b w:val="0"/>
          <w:color w:val="auto"/>
          <w:sz w:val="24"/>
        </w:rPr>
        <w:t xml:space="preserve"> в 2019 году снизилось более чем на 40% по сравнению с 2017 годом, не принимали участие в ОГЭ по истории такие категории выпускников, как обучающиеся интернатов, выпускники СПО, обучающиеся с ОВЗ. Количество выпускников, выбравших ОГЭ по истории в 2019 году, составило лишь 4% от общего количества участников государственной итоговой аттестации.</w:t>
      </w:r>
    </w:p>
    <w:p w:rsidR="00E350A7" w:rsidRDefault="00E350A7" w:rsidP="00A60F20">
      <w:pPr>
        <w:jc w:val="both"/>
        <w:rPr>
          <w:b/>
        </w:rPr>
      </w:pPr>
      <w:r w:rsidRPr="009D33FF">
        <w:t>% обучающихся, получивших неудовлетворительный результат, остается в рамках 1</w:t>
      </w:r>
      <w:r>
        <w:t>-2</w:t>
      </w:r>
      <w:r w:rsidRPr="009D33FF">
        <w:t>%, повысилась доля обучающихся, сдавших ОГЭ по истории на «4»</w:t>
      </w:r>
      <w:r>
        <w:t>; в 2,5 раза выросло количество обучающихся, сдавших ОГЭ по истории на «отлично».</w:t>
      </w:r>
    </w:p>
    <w:p w:rsidR="00E350A7" w:rsidRDefault="00E350A7" w:rsidP="00D116BF">
      <w:pPr>
        <w:ind w:left="426" w:hanging="426"/>
        <w:rPr>
          <w:i/>
        </w:rPr>
      </w:pPr>
    </w:p>
    <w:p w:rsidR="00E350A7" w:rsidRPr="001D1D97" w:rsidRDefault="00E350A7" w:rsidP="001D1D97">
      <w:pPr>
        <w:pStyle w:val="Heading1"/>
        <w:spacing w:before="0"/>
        <w:ind w:firstLine="284"/>
        <w:jc w:val="both"/>
        <w:rPr>
          <w:rFonts w:ascii="Times New Roman" w:hAnsi="Times New Roman"/>
          <w:color w:val="auto"/>
          <w:sz w:val="24"/>
          <w:szCs w:val="24"/>
        </w:rPr>
      </w:pPr>
      <w:r w:rsidRPr="001D1D97">
        <w:rPr>
          <w:rFonts w:ascii="Times New Roman" w:hAnsi="Times New Roman"/>
          <w:color w:val="auto"/>
          <w:sz w:val="24"/>
          <w:szCs w:val="24"/>
        </w:rPr>
        <w:t>2.3. Анализ результатов выполнения отдельных заданий или групп заданий по предмету</w:t>
      </w:r>
    </w:p>
    <w:p w:rsidR="00E350A7" w:rsidRPr="001D1D97" w:rsidRDefault="00E350A7" w:rsidP="001D1D97">
      <w:pPr>
        <w:ind w:firstLine="284"/>
        <w:jc w:val="both"/>
        <w:rPr>
          <w:b/>
        </w:rPr>
      </w:pPr>
    </w:p>
    <w:p w:rsidR="00E350A7" w:rsidRPr="001D1D97" w:rsidRDefault="00E350A7" w:rsidP="001D1D97">
      <w:pPr>
        <w:ind w:firstLine="284"/>
        <w:jc w:val="both"/>
      </w:pPr>
      <w:r w:rsidRPr="001D1D97">
        <w:rPr>
          <w:b/>
        </w:rPr>
        <w:t>Задания базового уровня сложности (часть 1), вызвавшие затруднения.</w:t>
      </w:r>
    </w:p>
    <w:p w:rsidR="00E350A7" w:rsidRPr="001D1D97" w:rsidRDefault="00E350A7" w:rsidP="001D1D97">
      <w:pPr>
        <w:pStyle w:val="ListParagraph"/>
        <w:numPr>
          <w:ilvl w:val="0"/>
          <w:numId w:val="26"/>
        </w:numPr>
        <w:spacing w:after="0" w:line="240" w:lineRule="auto"/>
        <w:ind w:left="0" w:firstLine="284"/>
        <w:jc w:val="both"/>
        <w:rPr>
          <w:rFonts w:ascii="Times New Roman" w:hAnsi="Times New Roman"/>
          <w:sz w:val="24"/>
          <w:szCs w:val="24"/>
        </w:rPr>
      </w:pPr>
      <w:r w:rsidRPr="001D1D97">
        <w:rPr>
          <w:rFonts w:ascii="Times New Roman" w:hAnsi="Times New Roman"/>
          <w:sz w:val="24"/>
          <w:szCs w:val="24"/>
        </w:rPr>
        <w:t xml:space="preserve">Задание № 20 (работа с исторической картой, схемой) – одно из сложных заданий базового уровня, с ним справились всего 55,10 % выпускников. </w:t>
      </w:r>
    </w:p>
    <w:p w:rsidR="00E350A7" w:rsidRPr="001D1D97" w:rsidRDefault="00E350A7" w:rsidP="001D1D97">
      <w:pPr>
        <w:pStyle w:val="ListParagraph"/>
        <w:numPr>
          <w:ilvl w:val="0"/>
          <w:numId w:val="26"/>
        </w:numPr>
        <w:spacing w:after="0" w:line="240" w:lineRule="auto"/>
        <w:ind w:left="0" w:firstLine="284"/>
        <w:jc w:val="both"/>
        <w:rPr>
          <w:rFonts w:ascii="Times New Roman" w:hAnsi="Times New Roman"/>
          <w:sz w:val="24"/>
          <w:szCs w:val="24"/>
        </w:rPr>
      </w:pPr>
      <w:r w:rsidRPr="001D1D97">
        <w:rPr>
          <w:rFonts w:ascii="Times New Roman" w:hAnsi="Times New Roman"/>
          <w:sz w:val="24"/>
          <w:szCs w:val="24"/>
        </w:rPr>
        <w:t>Задание № 30 (з</w:t>
      </w:r>
      <w:r w:rsidRPr="001D1D97">
        <w:rPr>
          <w:rFonts w:ascii="Times New Roman" w:hAnsi="Times New Roman"/>
          <w:w w:val="105"/>
          <w:sz w:val="24"/>
          <w:szCs w:val="24"/>
        </w:rPr>
        <w:t>нание понятий, терминов (задание на выявление лишнего</w:t>
      </w:r>
      <w:r w:rsidRPr="001D1D97">
        <w:rPr>
          <w:rFonts w:ascii="Times New Roman" w:hAnsi="Times New Roman"/>
          <w:spacing w:val="-10"/>
          <w:w w:val="105"/>
          <w:sz w:val="24"/>
          <w:szCs w:val="24"/>
        </w:rPr>
        <w:t xml:space="preserve"> </w:t>
      </w:r>
      <w:r w:rsidRPr="001D1D97">
        <w:rPr>
          <w:rFonts w:ascii="Times New Roman" w:hAnsi="Times New Roman"/>
          <w:w w:val="105"/>
          <w:sz w:val="24"/>
          <w:szCs w:val="24"/>
        </w:rPr>
        <w:t>термина в данном ряду) успешно выполнено лишь 39,29 % выпускников. На этом этапе испытали затруднения все группы: «2» - 100 %, «3» - 71,43 %, «4» - 63,73 %, «5» - 33,33 %.</w:t>
      </w:r>
    </w:p>
    <w:p w:rsidR="00E350A7" w:rsidRPr="001D1D97" w:rsidRDefault="00E350A7" w:rsidP="001D1D97">
      <w:pPr>
        <w:ind w:firstLine="284"/>
        <w:jc w:val="both"/>
        <w:rPr>
          <w:b/>
        </w:rPr>
      </w:pPr>
    </w:p>
    <w:p w:rsidR="00E350A7" w:rsidRPr="001D1D97" w:rsidRDefault="00E350A7" w:rsidP="001D1D97">
      <w:pPr>
        <w:ind w:firstLine="284"/>
        <w:jc w:val="both"/>
        <w:rPr>
          <w:b/>
        </w:rPr>
      </w:pPr>
      <w:r w:rsidRPr="001D1D97">
        <w:rPr>
          <w:b/>
        </w:rPr>
        <w:t>Задания повышенного уровня сложности (часть 1), вызвавшие затруднения.</w:t>
      </w:r>
    </w:p>
    <w:p w:rsidR="00E350A7" w:rsidRPr="001D1D97" w:rsidRDefault="00E350A7" w:rsidP="001D1D97">
      <w:pPr>
        <w:pStyle w:val="ListParagraph"/>
        <w:numPr>
          <w:ilvl w:val="0"/>
          <w:numId w:val="27"/>
        </w:numPr>
        <w:spacing w:after="0" w:line="240" w:lineRule="auto"/>
        <w:ind w:left="0" w:firstLine="284"/>
        <w:jc w:val="both"/>
        <w:rPr>
          <w:rFonts w:ascii="Times New Roman" w:hAnsi="Times New Roman"/>
          <w:sz w:val="24"/>
          <w:szCs w:val="24"/>
        </w:rPr>
      </w:pPr>
      <w:r w:rsidRPr="001D1D97">
        <w:rPr>
          <w:rFonts w:ascii="Times New Roman" w:hAnsi="Times New Roman"/>
          <w:sz w:val="24"/>
          <w:szCs w:val="24"/>
        </w:rPr>
        <w:t>Задание № 23 на установление последовательности событий по периоду VIII – XXI вв. выполнено со средним результатом – 25,00 %.</w:t>
      </w:r>
    </w:p>
    <w:p w:rsidR="00E350A7" w:rsidRPr="001D1D97" w:rsidRDefault="00E350A7" w:rsidP="001D1D97">
      <w:pPr>
        <w:pStyle w:val="ListParagraph"/>
        <w:numPr>
          <w:ilvl w:val="0"/>
          <w:numId w:val="27"/>
        </w:numPr>
        <w:spacing w:after="0" w:line="240" w:lineRule="auto"/>
        <w:ind w:left="0" w:firstLine="284"/>
        <w:jc w:val="both"/>
        <w:rPr>
          <w:rFonts w:ascii="Times New Roman" w:hAnsi="Times New Roman"/>
          <w:sz w:val="24"/>
          <w:szCs w:val="24"/>
        </w:rPr>
      </w:pPr>
      <w:r w:rsidRPr="001D1D97">
        <w:rPr>
          <w:rFonts w:ascii="Times New Roman" w:hAnsi="Times New Roman"/>
          <w:sz w:val="24"/>
          <w:szCs w:val="24"/>
        </w:rPr>
        <w:t>Задания № 25 на умение систематизировать историческую информацию по периоду VIII–XXI вв. (соответствие, множественный в</w:t>
      </w:r>
      <w:r w:rsidRPr="001D1D97">
        <w:rPr>
          <w:rFonts w:ascii="Times New Roman" w:hAnsi="Times New Roman"/>
          <w:sz w:val="24"/>
          <w:szCs w:val="24"/>
        </w:rPr>
        <w:t>ы</w:t>
      </w:r>
      <w:r w:rsidRPr="001D1D97">
        <w:rPr>
          <w:rFonts w:ascii="Times New Roman" w:hAnsi="Times New Roman"/>
          <w:sz w:val="24"/>
          <w:szCs w:val="24"/>
        </w:rPr>
        <w:t>бор) выполнены на низком уровне – 41,33 %.</w:t>
      </w:r>
    </w:p>
    <w:p w:rsidR="00E350A7" w:rsidRPr="001D1D97" w:rsidRDefault="00E350A7" w:rsidP="001D1D97">
      <w:pPr>
        <w:pStyle w:val="ListParagraph"/>
        <w:numPr>
          <w:ilvl w:val="0"/>
          <w:numId w:val="27"/>
        </w:numPr>
        <w:spacing w:after="0" w:line="240" w:lineRule="auto"/>
        <w:ind w:left="0" w:firstLine="284"/>
        <w:jc w:val="both"/>
        <w:rPr>
          <w:rFonts w:ascii="Times New Roman" w:hAnsi="Times New Roman"/>
          <w:sz w:val="24"/>
          <w:szCs w:val="24"/>
        </w:rPr>
      </w:pPr>
      <w:r w:rsidRPr="001D1D97">
        <w:rPr>
          <w:rFonts w:ascii="Times New Roman" w:hAnsi="Times New Roman"/>
          <w:sz w:val="24"/>
          <w:szCs w:val="24"/>
        </w:rPr>
        <w:t xml:space="preserve">Задание № 28 на сравнение исторических событий и явлений по периоду VIII – XXI вв. вызвало также затруднения у большинства выпускников – процент выполнения – </w:t>
      </w:r>
      <w:r w:rsidRPr="001D1D97">
        <w:rPr>
          <w:rFonts w:ascii="Times New Roman" w:hAnsi="Times New Roman"/>
          <w:color w:val="000000"/>
          <w:sz w:val="24"/>
          <w:szCs w:val="24"/>
        </w:rPr>
        <w:t>41,84.</w:t>
      </w:r>
    </w:p>
    <w:p w:rsidR="00E350A7" w:rsidRPr="001D1D97" w:rsidRDefault="00E350A7" w:rsidP="001D1D97">
      <w:pPr>
        <w:ind w:firstLine="284"/>
        <w:jc w:val="both"/>
        <w:rPr>
          <w:b/>
        </w:rPr>
      </w:pPr>
    </w:p>
    <w:p w:rsidR="00E350A7" w:rsidRPr="001D1D97" w:rsidRDefault="00E350A7" w:rsidP="001D1D97">
      <w:pPr>
        <w:ind w:firstLine="284"/>
        <w:jc w:val="both"/>
      </w:pPr>
      <w:r w:rsidRPr="001D1D97">
        <w:rPr>
          <w:b/>
        </w:rPr>
        <w:t>Задания с развернутым ответом (часть 2) повышенного уровня, вызвавшие затруднения.</w:t>
      </w:r>
      <w:r w:rsidRPr="001D1D97">
        <w:t xml:space="preserve"> </w:t>
      </w:r>
    </w:p>
    <w:p w:rsidR="00E350A7" w:rsidRPr="001D1D97" w:rsidRDefault="00E350A7" w:rsidP="001D1D97">
      <w:pPr>
        <w:pStyle w:val="ListParagraph"/>
        <w:numPr>
          <w:ilvl w:val="0"/>
          <w:numId w:val="28"/>
        </w:numPr>
        <w:spacing w:after="0" w:line="240" w:lineRule="auto"/>
        <w:ind w:left="0" w:firstLine="284"/>
        <w:jc w:val="both"/>
        <w:rPr>
          <w:rFonts w:ascii="Times New Roman" w:hAnsi="Times New Roman"/>
          <w:sz w:val="24"/>
          <w:szCs w:val="24"/>
        </w:rPr>
      </w:pPr>
      <w:r w:rsidRPr="001D1D97">
        <w:rPr>
          <w:rFonts w:ascii="Times New Roman" w:hAnsi="Times New Roman"/>
          <w:sz w:val="24"/>
          <w:szCs w:val="24"/>
        </w:rPr>
        <w:t>Задание № 31 (анализ источника, атрибуция документа по периоду VIII–XXI вв.), выполнено на 57,14 %. Его выполнение вызвало з</w:t>
      </w:r>
      <w:r w:rsidRPr="001D1D97">
        <w:rPr>
          <w:rFonts w:ascii="Times New Roman" w:hAnsi="Times New Roman"/>
          <w:sz w:val="24"/>
          <w:szCs w:val="24"/>
        </w:rPr>
        <w:t>а</w:t>
      </w:r>
      <w:r w:rsidRPr="001D1D97">
        <w:rPr>
          <w:rFonts w:ascii="Times New Roman" w:hAnsi="Times New Roman"/>
          <w:sz w:val="24"/>
          <w:szCs w:val="24"/>
        </w:rPr>
        <w:t xml:space="preserve">труднения у 100 % в группе, получившей в регионе отметку «2». Одновременно, группы, получившие в регионе «4» и «5» справились с эти м заданием в количестве 58,33 и 93,06 %% соответственно. </w:t>
      </w:r>
    </w:p>
    <w:p w:rsidR="00E350A7" w:rsidRPr="001D1D97" w:rsidRDefault="00E350A7" w:rsidP="001D1D97">
      <w:pPr>
        <w:pStyle w:val="ListParagraph"/>
        <w:numPr>
          <w:ilvl w:val="0"/>
          <w:numId w:val="28"/>
        </w:numPr>
        <w:spacing w:after="0" w:line="240" w:lineRule="auto"/>
        <w:ind w:left="0" w:firstLine="284"/>
        <w:jc w:val="both"/>
        <w:rPr>
          <w:rFonts w:ascii="Times New Roman" w:hAnsi="Times New Roman"/>
          <w:sz w:val="24"/>
          <w:szCs w:val="24"/>
        </w:rPr>
      </w:pPr>
      <w:r w:rsidRPr="001D1D97">
        <w:rPr>
          <w:rFonts w:ascii="Times New Roman" w:hAnsi="Times New Roman"/>
          <w:sz w:val="24"/>
          <w:szCs w:val="24"/>
        </w:rPr>
        <w:t>Задание № 32 (анализ источника, логический анализ структуры текста по периоду VIII–XXI вв.), выполнено на 44,13 %. Одновреме</w:t>
      </w:r>
      <w:r w:rsidRPr="001D1D97">
        <w:rPr>
          <w:rFonts w:ascii="Times New Roman" w:hAnsi="Times New Roman"/>
          <w:sz w:val="24"/>
          <w:szCs w:val="24"/>
        </w:rPr>
        <w:t>н</w:t>
      </w:r>
      <w:r w:rsidRPr="001D1D97">
        <w:rPr>
          <w:rFonts w:ascii="Times New Roman" w:hAnsi="Times New Roman"/>
          <w:sz w:val="24"/>
          <w:szCs w:val="24"/>
        </w:rPr>
        <w:t xml:space="preserve">но, группы, получившие в регионе «4» и «5» справились с эти м заданием в количестве </w:t>
      </w:r>
      <w:r w:rsidRPr="001D1D97">
        <w:rPr>
          <w:rFonts w:ascii="Times New Roman" w:hAnsi="Times New Roman"/>
          <w:color w:val="000000"/>
          <w:sz w:val="24"/>
          <w:szCs w:val="24"/>
        </w:rPr>
        <w:t xml:space="preserve">49,51 </w:t>
      </w:r>
      <w:r w:rsidRPr="001D1D97">
        <w:rPr>
          <w:rFonts w:ascii="Times New Roman" w:hAnsi="Times New Roman"/>
          <w:sz w:val="24"/>
          <w:szCs w:val="24"/>
        </w:rPr>
        <w:t xml:space="preserve">и </w:t>
      </w:r>
      <w:r w:rsidRPr="001D1D97">
        <w:rPr>
          <w:rFonts w:ascii="Times New Roman" w:hAnsi="Times New Roman"/>
          <w:color w:val="000000"/>
          <w:sz w:val="24"/>
          <w:szCs w:val="24"/>
        </w:rPr>
        <w:t xml:space="preserve">68,06 </w:t>
      </w:r>
      <w:r w:rsidRPr="001D1D97">
        <w:rPr>
          <w:rFonts w:ascii="Times New Roman" w:hAnsi="Times New Roman"/>
          <w:sz w:val="24"/>
          <w:szCs w:val="24"/>
        </w:rPr>
        <w:t>%% соответственно.</w:t>
      </w:r>
    </w:p>
    <w:p w:rsidR="00E350A7" w:rsidRPr="001D1D97" w:rsidRDefault="00E350A7" w:rsidP="001D1D97">
      <w:pPr>
        <w:pStyle w:val="ListParagraph"/>
        <w:spacing w:after="0" w:line="240" w:lineRule="auto"/>
        <w:ind w:left="0" w:firstLine="284"/>
        <w:jc w:val="both"/>
        <w:rPr>
          <w:rFonts w:ascii="Times New Roman" w:hAnsi="Times New Roman"/>
          <w:b/>
          <w:sz w:val="24"/>
          <w:szCs w:val="24"/>
        </w:rPr>
      </w:pPr>
    </w:p>
    <w:p w:rsidR="00E350A7" w:rsidRPr="001D1D97" w:rsidRDefault="00E350A7" w:rsidP="001D1D97">
      <w:pPr>
        <w:pStyle w:val="ListParagraph"/>
        <w:spacing w:after="0" w:line="240" w:lineRule="auto"/>
        <w:ind w:left="0" w:firstLine="284"/>
        <w:jc w:val="both"/>
        <w:rPr>
          <w:rFonts w:ascii="Times New Roman" w:hAnsi="Times New Roman"/>
          <w:sz w:val="24"/>
          <w:szCs w:val="24"/>
        </w:rPr>
      </w:pPr>
      <w:r w:rsidRPr="001D1D97">
        <w:rPr>
          <w:rFonts w:ascii="Times New Roman" w:hAnsi="Times New Roman"/>
          <w:b/>
          <w:sz w:val="24"/>
          <w:szCs w:val="24"/>
        </w:rPr>
        <w:t>Задания с развернутым ответом (часть 2) высокого уровня, вызвавшие затруднения</w:t>
      </w:r>
      <w:r w:rsidRPr="001D1D97">
        <w:rPr>
          <w:rFonts w:ascii="Times New Roman" w:hAnsi="Times New Roman"/>
          <w:sz w:val="24"/>
          <w:szCs w:val="24"/>
        </w:rPr>
        <w:t>.</w:t>
      </w:r>
    </w:p>
    <w:p w:rsidR="00E350A7" w:rsidRPr="001D1D97" w:rsidRDefault="00E350A7" w:rsidP="001D1D97">
      <w:pPr>
        <w:pStyle w:val="ListParagraph"/>
        <w:numPr>
          <w:ilvl w:val="0"/>
          <w:numId w:val="29"/>
        </w:numPr>
        <w:spacing w:after="0" w:line="240" w:lineRule="auto"/>
        <w:ind w:left="0" w:firstLine="284"/>
        <w:jc w:val="both"/>
        <w:rPr>
          <w:rFonts w:ascii="Times New Roman" w:hAnsi="Times New Roman"/>
          <w:sz w:val="24"/>
          <w:szCs w:val="24"/>
        </w:rPr>
      </w:pPr>
      <w:r w:rsidRPr="001D1D97">
        <w:rPr>
          <w:rFonts w:ascii="Times New Roman" w:hAnsi="Times New Roman"/>
          <w:sz w:val="24"/>
          <w:szCs w:val="24"/>
        </w:rPr>
        <w:t xml:space="preserve">Задание № 33 (анализ исторической ситуации; соотнесение общих исторических процессов и отдельных фактов по периоду VIII–XXI вв.) выполнено со средним результатом </w:t>
      </w:r>
      <w:r w:rsidRPr="001D1D97">
        <w:rPr>
          <w:rFonts w:ascii="Times New Roman" w:hAnsi="Times New Roman"/>
          <w:color w:val="000000"/>
          <w:sz w:val="24"/>
          <w:szCs w:val="24"/>
        </w:rPr>
        <w:t xml:space="preserve">45,07 </w:t>
      </w:r>
      <w:r w:rsidRPr="001D1D97">
        <w:rPr>
          <w:rFonts w:ascii="Times New Roman" w:hAnsi="Times New Roman"/>
          <w:sz w:val="24"/>
          <w:szCs w:val="24"/>
        </w:rPr>
        <w:t>%. Одновременно, группы, получившие в регионе «4» и «5» справились с эти м заданием в к</w:t>
      </w:r>
      <w:r w:rsidRPr="001D1D97">
        <w:rPr>
          <w:rFonts w:ascii="Times New Roman" w:hAnsi="Times New Roman"/>
          <w:sz w:val="24"/>
          <w:szCs w:val="24"/>
        </w:rPr>
        <w:t>о</w:t>
      </w:r>
      <w:r w:rsidRPr="001D1D97">
        <w:rPr>
          <w:rFonts w:ascii="Times New Roman" w:hAnsi="Times New Roman"/>
          <w:sz w:val="24"/>
          <w:szCs w:val="24"/>
        </w:rPr>
        <w:t xml:space="preserve">личестве </w:t>
      </w:r>
      <w:r w:rsidRPr="001D1D97">
        <w:rPr>
          <w:rFonts w:ascii="Times New Roman" w:hAnsi="Times New Roman"/>
          <w:color w:val="000000"/>
          <w:sz w:val="24"/>
          <w:szCs w:val="24"/>
        </w:rPr>
        <w:t xml:space="preserve">48,37 </w:t>
      </w:r>
      <w:r w:rsidRPr="001D1D97">
        <w:rPr>
          <w:rFonts w:ascii="Times New Roman" w:hAnsi="Times New Roman"/>
          <w:sz w:val="24"/>
          <w:szCs w:val="24"/>
        </w:rPr>
        <w:t xml:space="preserve">и </w:t>
      </w:r>
      <w:r w:rsidRPr="001D1D97">
        <w:rPr>
          <w:rFonts w:ascii="Times New Roman" w:hAnsi="Times New Roman"/>
          <w:color w:val="000000"/>
          <w:sz w:val="24"/>
          <w:szCs w:val="24"/>
        </w:rPr>
        <w:t xml:space="preserve">86,11 </w:t>
      </w:r>
      <w:r w:rsidRPr="001D1D97">
        <w:rPr>
          <w:rFonts w:ascii="Times New Roman" w:hAnsi="Times New Roman"/>
          <w:sz w:val="24"/>
          <w:szCs w:val="24"/>
        </w:rPr>
        <w:t>%% соответственно.</w:t>
      </w:r>
    </w:p>
    <w:p w:rsidR="00E350A7" w:rsidRPr="001D1D97" w:rsidRDefault="00E350A7" w:rsidP="001D1D97">
      <w:pPr>
        <w:pStyle w:val="ListParagraph"/>
        <w:numPr>
          <w:ilvl w:val="0"/>
          <w:numId w:val="29"/>
        </w:numPr>
        <w:spacing w:after="0" w:line="240" w:lineRule="auto"/>
        <w:ind w:left="0" w:firstLine="284"/>
        <w:jc w:val="both"/>
        <w:rPr>
          <w:rFonts w:ascii="Times New Roman" w:hAnsi="Times New Roman"/>
          <w:sz w:val="24"/>
          <w:szCs w:val="24"/>
        </w:rPr>
      </w:pPr>
      <w:r w:rsidRPr="001D1D97">
        <w:rPr>
          <w:rFonts w:ascii="Times New Roman" w:hAnsi="Times New Roman"/>
          <w:sz w:val="24"/>
          <w:szCs w:val="24"/>
        </w:rPr>
        <w:t xml:space="preserve">Задание № 34 (сравнение исторических событий и явлений по периоду VIII–XXI вв.), выполнено на </w:t>
      </w:r>
      <w:r w:rsidRPr="001D1D97">
        <w:rPr>
          <w:rFonts w:ascii="Times New Roman" w:hAnsi="Times New Roman"/>
          <w:color w:val="000000"/>
          <w:sz w:val="24"/>
          <w:szCs w:val="24"/>
        </w:rPr>
        <w:t xml:space="preserve">48,47 %. </w:t>
      </w:r>
      <w:r w:rsidRPr="001D1D97">
        <w:rPr>
          <w:rFonts w:ascii="Times New Roman" w:hAnsi="Times New Roman"/>
          <w:sz w:val="24"/>
          <w:szCs w:val="24"/>
        </w:rPr>
        <w:t xml:space="preserve">Одновременно, группы, получившие в регионе «4» и «5» справились с эти м заданием в количестве </w:t>
      </w:r>
      <w:r w:rsidRPr="001D1D97">
        <w:rPr>
          <w:rFonts w:ascii="Times New Roman" w:hAnsi="Times New Roman"/>
          <w:color w:val="000000"/>
          <w:sz w:val="24"/>
          <w:szCs w:val="24"/>
        </w:rPr>
        <w:t xml:space="preserve">53,92 </w:t>
      </w:r>
      <w:r w:rsidRPr="001D1D97">
        <w:rPr>
          <w:rFonts w:ascii="Times New Roman" w:hAnsi="Times New Roman"/>
          <w:sz w:val="24"/>
          <w:szCs w:val="24"/>
        </w:rPr>
        <w:t xml:space="preserve">и </w:t>
      </w:r>
      <w:r w:rsidRPr="001D1D97">
        <w:rPr>
          <w:rFonts w:ascii="Times New Roman" w:hAnsi="Times New Roman"/>
          <w:color w:val="000000"/>
          <w:sz w:val="24"/>
          <w:szCs w:val="24"/>
        </w:rPr>
        <w:t xml:space="preserve">87,50 </w:t>
      </w:r>
      <w:r w:rsidRPr="001D1D97">
        <w:rPr>
          <w:rFonts w:ascii="Times New Roman" w:hAnsi="Times New Roman"/>
          <w:sz w:val="24"/>
          <w:szCs w:val="24"/>
        </w:rPr>
        <w:t>%% соответственно.</w:t>
      </w:r>
    </w:p>
    <w:p w:rsidR="00E350A7" w:rsidRPr="001D1D97" w:rsidRDefault="00E350A7" w:rsidP="001D1D97">
      <w:pPr>
        <w:pStyle w:val="ListParagraph"/>
        <w:numPr>
          <w:ilvl w:val="0"/>
          <w:numId w:val="29"/>
        </w:numPr>
        <w:spacing w:after="0" w:line="240" w:lineRule="auto"/>
        <w:ind w:left="0" w:firstLine="284"/>
        <w:jc w:val="both"/>
        <w:rPr>
          <w:rFonts w:ascii="Times New Roman" w:hAnsi="Times New Roman"/>
          <w:sz w:val="24"/>
          <w:szCs w:val="24"/>
        </w:rPr>
      </w:pPr>
      <w:r w:rsidRPr="001D1D97">
        <w:rPr>
          <w:rFonts w:ascii="Times New Roman" w:hAnsi="Times New Roman"/>
          <w:sz w:val="24"/>
          <w:szCs w:val="24"/>
        </w:rPr>
        <w:t xml:space="preserve">Задание № 35 (составление плана ответа на заданную тему по периоду VIII–XXI вв.), выполнено с самым низким результатом – </w:t>
      </w:r>
      <w:r w:rsidRPr="001D1D97">
        <w:rPr>
          <w:rFonts w:ascii="Times New Roman" w:hAnsi="Times New Roman"/>
          <w:color w:val="000000"/>
          <w:sz w:val="24"/>
          <w:szCs w:val="24"/>
        </w:rPr>
        <w:t xml:space="preserve">29,42 %. Оно является самым сложным в КИМ ОГЭ-История. </w:t>
      </w:r>
      <w:r w:rsidRPr="001D1D97">
        <w:rPr>
          <w:rFonts w:ascii="Times New Roman" w:hAnsi="Times New Roman"/>
          <w:sz w:val="24"/>
          <w:szCs w:val="24"/>
        </w:rPr>
        <w:t>Одновременно, группы, получившие в регионе «4» и «5» справились с эти м задан</w:t>
      </w:r>
      <w:r w:rsidRPr="001D1D97">
        <w:rPr>
          <w:rFonts w:ascii="Times New Roman" w:hAnsi="Times New Roman"/>
          <w:sz w:val="24"/>
          <w:szCs w:val="24"/>
        </w:rPr>
        <w:t>и</w:t>
      </w:r>
      <w:r w:rsidRPr="001D1D97">
        <w:rPr>
          <w:rFonts w:ascii="Times New Roman" w:hAnsi="Times New Roman"/>
          <w:sz w:val="24"/>
          <w:szCs w:val="24"/>
        </w:rPr>
        <w:t xml:space="preserve">ем в количестве </w:t>
      </w:r>
      <w:r w:rsidRPr="001D1D97">
        <w:rPr>
          <w:rFonts w:ascii="Times New Roman" w:hAnsi="Times New Roman"/>
          <w:color w:val="000000"/>
          <w:sz w:val="24"/>
          <w:szCs w:val="24"/>
        </w:rPr>
        <w:t xml:space="preserve">25,16 </w:t>
      </w:r>
      <w:r w:rsidRPr="001D1D97">
        <w:rPr>
          <w:rFonts w:ascii="Times New Roman" w:hAnsi="Times New Roman"/>
          <w:sz w:val="24"/>
          <w:szCs w:val="24"/>
        </w:rPr>
        <w:t xml:space="preserve">и </w:t>
      </w:r>
      <w:r w:rsidRPr="001D1D97">
        <w:rPr>
          <w:rFonts w:ascii="Times New Roman" w:hAnsi="Times New Roman"/>
          <w:color w:val="000000"/>
          <w:sz w:val="24"/>
          <w:szCs w:val="24"/>
        </w:rPr>
        <w:t xml:space="preserve">74,07 </w:t>
      </w:r>
      <w:r w:rsidRPr="001D1D97">
        <w:rPr>
          <w:rFonts w:ascii="Times New Roman" w:hAnsi="Times New Roman"/>
          <w:sz w:val="24"/>
          <w:szCs w:val="24"/>
        </w:rPr>
        <w:t>%% соответственно.</w:t>
      </w:r>
    </w:p>
    <w:p w:rsidR="00E350A7" w:rsidRPr="001D1D97" w:rsidRDefault="00E350A7" w:rsidP="001D1D97">
      <w:pPr>
        <w:ind w:firstLine="284"/>
        <w:jc w:val="both"/>
      </w:pPr>
    </w:p>
    <w:p w:rsidR="00E350A7" w:rsidRPr="001D1D97" w:rsidRDefault="00E350A7" w:rsidP="001D1D97">
      <w:pPr>
        <w:ind w:firstLine="284"/>
        <w:jc w:val="both"/>
      </w:pPr>
      <w:r w:rsidRPr="001D1D97">
        <w:t xml:space="preserve">Трудности, связанные с выполнением заданий, требующих знаний об истории России </w:t>
      </w:r>
      <w:r w:rsidRPr="001D1D97">
        <w:rPr>
          <w:lang w:val="en-US"/>
        </w:rPr>
        <w:t>VIII</w:t>
      </w:r>
      <w:r w:rsidRPr="001D1D97">
        <w:t xml:space="preserve"> – (</w:t>
      </w:r>
      <w:r w:rsidRPr="001D1D97">
        <w:rPr>
          <w:lang w:val="en-US"/>
        </w:rPr>
        <w:t>XVIII</w:t>
      </w:r>
      <w:r w:rsidRPr="001D1D97">
        <w:t xml:space="preserve">) </w:t>
      </w:r>
      <w:r w:rsidRPr="001D1D97">
        <w:rPr>
          <w:lang w:val="en-US"/>
        </w:rPr>
        <w:t>XIX</w:t>
      </w:r>
      <w:r w:rsidRPr="001D1D97">
        <w:t xml:space="preserve"> вв., обусловлены спецификой школьного курса истории. В 9 классе обучающиеся (в зависимости от применяемой системы преподавания – линейной или концентрич</w:t>
      </w:r>
      <w:r w:rsidRPr="001D1D97">
        <w:t>е</w:t>
      </w:r>
      <w:r w:rsidRPr="001D1D97">
        <w:t xml:space="preserve">ской) изучают либо </w:t>
      </w:r>
      <w:r w:rsidRPr="001D1D97">
        <w:rPr>
          <w:lang w:val="en-US"/>
        </w:rPr>
        <w:t>XIX</w:t>
      </w:r>
      <w:r w:rsidRPr="001D1D97">
        <w:t xml:space="preserve"> в., либо XX – начало XXI в. Качество ранее полученных знаний в таких условиях (за курсы истории 6 – 8 классов) объективно снижается.</w:t>
      </w:r>
    </w:p>
    <w:p w:rsidR="00E350A7" w:rsidRPr="001D1D97" w:rsidRDefault="00E350A7" w:rsidP="001D1D97">
      <w:pPr>
        <w:ind w:firstLine="284"/>
        <w:jc w:val="both"/>
      </w:pPr>
      <w:r w:rsidRPr="001D1D97">
        <w:t>Необходимо отметить, что задания части 2 ОГЭ-История ориентированы на выпускников с высоким уровнем подготовки и высокой м</w:t>
      </w:r>
      <w:r w:rsidRPr="001D1D97">
        <w:t>о</w:t>
      </w:r>
      <w:r w:rsidRPr="001D1D97">
        <w:t xml:space="preserve">тивацией к учебной деятельности. Это подтверждается процентами выполнения в группах, получивших отметки «4» и «5». Ряд учащихся вообще не приступал к выполнению заданий части 2. </w:t>
      </w:r>
    </w:p>
    <w:p w:rsidR="00E350A7" w:rsidRPr="001D1D97" w:rsidRDefault="00E350A7" w:rsidP="001D1D97">
      <w:pPr>
        <w:ind w:firstLine="284"/>
        <w:jc w:val="both"/>
      </w:pPr>
      <w:r w:rsidRPr="001D1D97">
        <w:t xml:space="preserve">Результаты выполнения выпускниками этих заданий свидетельствуют о недостаточном уровне сформированности: </w:t>
      </w:r>
    </w:p>
    <w:p w:rsidR="00E350A7" w:rsidRPr="001D1D97" w:rsidRDefault="00E350A7" w:rsidP="001D1D97">
      <w:pPr>
        <w:ind w:firstLine="284"/>
        <w:jc w:val="both"/>
      </w:pPr>
      <w:r w:rsidRPr="001D1D97">
        <w:t>-  знаний по периоду VIII – XX в., что препятствует в том числе возможности правильно установить последовательность исторических событий;</w:t>
      </w:r>
    </w:p>
    <w:p w:rsidR="00E350A7" w:rsidRPr="001D1D97" w:rsidRDefault="00E350A7" w:rsidP="001D1D97">
      <w:pPr>
        <w:ind w:firstLine="284"/>
        <w:jc w:val="both"/>
      </w:pPr>
      <w:r w:rsidRPr="001D1D97">
        <w:t>-  умений по определению ключевых событий, причинно-следственных связей;</w:t>
      </w:r>
    </w:p>
    <w:p w:rsidR="00E350A7" w:rsidRPr="001D1D97" w:rsidRDefault="00E350A7" w:rsidP="001D1D97">
      <w:pPr>
        <w:ind w:firstLine="284"/>
        <w:jc w:val="both"/>
      </w:pPr>
      <w:r w:rsidRPr="001D1D97">
        <w:t>-  умений и навыков по анализу и атрибуции письменных исторических источников;</w:t>
      </w:r>
    </w:p>
    <w:p w:rsidR="00E350A7" w:rsidRPr="001D1D97" w:rsidRDefault="00E350A7" w:rsidP="001D1D97">
      <w:pPr>
        <w:ind w:firstLine="284"/>
        <w:jc w:val="both"/>
      </w:pPr>
      <w:r w:rsidRPr="001D1D97">
        <w:t>-  умений и навыков работы с исторической картой;</w:t>
      </w:r>
    </w:p>
    <w:p w:rsidR="00E350A7" w:rsidRPr="001D1D97" w:rsidRDefault="00E350A7" w:rsidP="001D1D97">
      <w:pPr>
        <w:ind w:firstLine="284"/>
        <w:jc w:val="both"/>
      </w:pPr>
      <w:r w:rsidRPr="001D1D97">
        <w:t>-  представления об определенной исторической эпохе в виде перечня названий и терминов;</w:t>
      </w:r>
    </w:p>
    <w:p w:rsidR="00E350A7" w:rsidRPr="001D1D97" w:rsidRDefault="00E350A7" w:rsidP="001D1D97">
      <w:pPr>
        <w:ind w:firstLine="284"/>
        <w:jc w:val="both"/>
      </w:pPr>
      <w:r w:rsidRPr="001D1D97">
        <w:t>- умений составлять план выступления по конкретной исторической теме, в том числе и в ситуациях, когда знания имеются (отсутствуют представления об алгоритме описания исторического события); зачастую выпускники не в состоянии определиться с конкретными фактами и явлениями, пишут обо всем, что помнят;</w:t>
      </w:r>
    </w:p>
    <w:p w:rsidR="00E350A7" w:rsidRPr="001D1D97" w:rsidRDefault="00E350A7" w:rsidP="001D1D97">
      <w:pPr>
        <w:ind w:firstLine="284"/>
        <w:jc w:val="both"/>
      </w:pPr>
      <w:r w:rsidRPr="001D1D97">
        <w:t>- умения устанавливать связи конкретной ситуации с важным историческим событием (явлением, процессом), что вызывает затруднения в ответе на соответствующие вопросы, один из которых предполагает установление причинно-следственных связей.</w:t>
      </w:r>
    </w:p>
    <w:p w:rsidR="00E350A7" w:rsidRPr="001D1D97" w:rsidRDefault="00E350A7" w:rsidP="001D1D97">
      <w:pPr>
        <w:ind w:firstLine="284"/>
        <w:jc w:val="both"/>
      </w:pPr>
    </w:p>
    <w:p w:rsidR="00E350A7" w:rsidRPr="001D1D97" w:rsidRDefault="00E350A7" w:rsidP="001D1D97">
      <w:pPr>
        <w:pStyle w:val="ListParagraph"/>
        <w:spacing w:after="0" w:line="240" w:lineRule="auto"/>
        <w:ind w:left="0" w:firstLine="284"/>
        <w:jc w:val="both"/>
        <w:rPr>
          <w:rFonts w:ascii="Times New Roman" w:hAnsi="Times New Roman"/>
          <w:b/>
          <w:sz w:val="24"/>
          <w:szCs w:val="24"/>
          <w:lang w:eastAsia="ru-RU"/>
        </w:rPr>
      </w:pPr>
      <w:r w:rsidRPr="001D1D97">
        <w:rPr>
          <w:rFonts w:ascii="Times New Roman" w:hAnsi="Times New Roman"/>
          <w:b/>
          <w:sz w:val="24"/>
          <w:szCs w:val="24"/>
          <w:lang w:eastAsia="ru-RU"/>
        </w:rPr>
        <w:t>2.3.1.  Краткая характеристика КИМ по предмету</w:t>
      </w:r>
    </w:p>
    <w:p w:rsidR="00E350A7" w:rsidRPr="001D1D97" w:rsidRDefault="00E350A7" w:rsidP="001D1D97">
      <w:pPr>
        <w:ind w:firstLine="284"/>
        <w:jc w:val="both"/>
        <w:rPr>
          <w:b/>
        </w:rPr>
      </w:pPr>
    </w:p>
    <w:p w:rsidR="00E350A7" w:rsidRPr="001D1D97" w:rsidRDefault="00E350A7" w:rsidP="001D1D97">
      <w:pPr>
        <w:ind w:firstLine="284"/>
        <w:jc w:val="both"/>
      </w:pPr>
      <w:r w:rsidRPr="001D1D97">
        <w:t xml:space="preserve">Содержание КИМ, использованных в Псковской области, определялось Федеральным компонентом государственного стандарта общего образования (приказ Минобразования России от 05.03.2004 № 1089) и Историко-культурным стандартом, являющимся частью Концепции нового учебно-методического комплекса по отечественной истории. </w:t>
      </w:r>
    </w:p>
    <w:p w:rsidR="00E350A7" w:rsidRPr="001D1D97" w:rsidRDefault="00E350A7" w:rsidP="001D1D97">
      <w:pPr>
        <w:ind w:firstLine="284"/>
        <w:jc w:val="both"/>
      </w:pPr>
      <w:r w:rsidRPr="001D1D97">
        <w:t>В связи с переходом части школ на линейную систему изучения истории в 2019 г. были реализованы два плана сборки вариантов КИМ:</w:t>
      </w:r>
    </w:p>
    <w:p w:rsidR="00E350A7" w:rsidRPr="001D1D97" w:rsidRDefault="00E350A7" w:rsidP="001D1D97">
      <w:pPr>
        <w:pStyle w:val="ListParagraph"/>
        <w:numPr>
          <w:ilvl w:val="0"/>
          <w:numId w:val="30"/>
        </w:numPr>
        <w:spacing w:after="0" w:line="240" w:lineRule="auto"/>
        <w:ind w:left="0" w:firstLine="284"/>
        <w:jc w:val="both"/>
        <w:rPr>
          <w:rFonts w:ascii="Times New Roman" w:hAnsi="Times New Roman"/>
          <w:sz w:val="24"/>
          <w:szCs w:val="24"/>
        </w:rPr>
      </w:pPr>
      <w:r>
        <w:rPr>
          <w:rFonts w:ascii="Times New Roman" w:hAnsi="Times New Roman"/>
          <w:sz w:val="24"/>
          <w:szCs w:val="24"/>
        </w:rPr>
        <w:t>з</w:t>
      </w:r>
      <w:r w:rsidRPr="001D1D97">
        <w:rPr>
          <w:rFonts w:ascii="Times New Roman" w:hAnsi="Times New Roman"/>
          <w:sz w:val="24"/>
          <w:szCs w:val="24"/>
        </w:rPr>
        <w:t>адания</w:t>
      </w:r>
      <w:r>
        <w:rPr>
          <w:rFonts w:ascii="Times New Roman" w:hAnsi="Times New Roman"/>
          <w:sz w:val="24"/>
          <w:szCs w:val="24"/>
        </w:rPr>
        <w:t xml:space="preserve"> </w:t>
      </w:r>
      <w:r w:rsidRPr="001D1D97">
        <w:rPr>
          <w:rFonts w:ascii="Times New Roman" w:hAnsi="Times New Roman"/>
          <w:sz w:val="24"/>
          <w:szCs w:val="24"/>
        </w:rPr>
        <w:t>которого по содержанию охватывают курс истории с древнейших времен до настоящего времени;</w:t>
      </w:r>
    </w:p>
    <w:p w:rsidR="00E350A7" w:rsidRPr="001D1D97" w:rsidRDefault="00E350A7" w:rsidP="001D1D97">
      <w:pPr>
        <w:pStyle w:val="ListParagraph"/>
        <w:numPr>
          <w:ilvl w:val="0"/>
          <w:numId w:val="30"/>
        </w:numPr>
        <w:spacing w:after="0" w:line="240" w:lineRule="auto"/>
        <w:ind w:left="0" w:firstLine="284"/>
        <w:jc w:val="both"/>
        <w:rPr>
          <w:rFonts w:ascii="Times New Roman" w:hAnsi="Times New Roman"/>
          <w:b/>
          <w:sz w:val="24"/>
          <w:szCs w:val="24"/>
        </w:rPr>
      </w:pPr>
      <w:r w:rsidRPr="001D1D97">
        <w:rPr>
          <w:rFonts w:ascii="Times New Roman" w:hAnsi="Times New Roman"/>
          <w:sz w:val="24"/>
          <w:szCs w:val="24"/>
        </w:rPr>
        <w:t xml:space="preserve">задания которого охватывают курс истории с древнейших времен до 1914 г. </w:t>
      </w:r>
    </w:p>
    <w:p w:rsidR="00E350A7" w:rsidRPr="001D1D97" w:rsidRDefault="00E350A7" w:rsidP="001D1D97">
      <w:pPr>
        <w:pStyle w:val="ListParagraph"/>
        <w:spacing w:after="0" w:line="240" w:lineRule="auto"/>
        <w:ind w:left="0" w:firstLine="284"/>
        <w:jc w:val="both"/>
        <w:rPr>
          <w:rFonts w:ascii="Times New Roman" w:hAnsi="Times New Roman"/>
          <w:sz w:val="24"/>
          <w:szCs w:val="24"/>
        </w:rPr>
      </w:pPr>
      <w:r w:rsidRPr="001D1D97">
        <w:rPr>
          <w:rFonts w:ascii="Times New Roman" w:hAnsi="Times New Roman"/>
          <w:sz w:val="24"/>
          <w:szCs w:val="24"/>
        </w:rPr>
        <w:t>Количество, типы и сложность заданий двух планов сборки одинаковы. Подходы к отбору проверяемых элементов содержания и конс</w:t>
      </w:r>
      <w:r w:rsidRPr="001D1D97">
        <w:rPr>
          <w:rFonts w:ascii="Times New Roman" w:hAnsi="Times New Roman"/>
          <w:sz w:val="24"/>
          <w:szCs w:val="24"/>
        </w:rPr>
        <w:t>т</w:t>
      </w:r>
      <w:r w:rsidRPr="001D1D97">
        <w:rPr>
          <w:rFonts w:ascii="Times New Roman" w:hAnsi="Times New Roman"/>
          <w:sz w:val="24"/>
          <w:szCs w:val="24"/>
        </w:rPr>
        <w:t>руированию заданий определялись с учетом требований указанных выше нормативных документов, конкретизированных в Примерной пр</w:t>
      </w:r>
      <w:r w:rsidRPr="001D1D97">
        <w:rPr>
          <w:rFonts w:ascii="Times New Roman" w:hAnsi="Times New Roman"/>
          <w:sz w:val="24"/>
          <w:szCs w:val="24"/>
        </w:rPr>
        <w:t>о</w:t>
      </w:r>
      <w:r w:rsidRPr="001D1D97">
        <w:rPr>
          <w:rFonts w:ascii="Times New Roman" w:hAnsi="Times New Roman"/>
          <w:sz w:val="24"/>
          <w:szCs w:val="24"/>
        </w:rPr>
        <w:t>грамме основного общего образования по истории, и содержали требования как к составу исторических знаний, так и к умениям, которыми должен овладеть экзаменуемый. Содержание предмета «История» в основной школе включает в себя изучение двух курсов: истории России, занимающей приоритетное место в учебном процессе, и всеобщей истории. В КИМ были представлены задания, ориентированные на пр</w:t>
      </w:r>
      <w:r w:rsidRPr="001D1D97">
        <w:rPr>
          <w:rFonts w:ascii="Times New Roman" w:hAnsi="Times New Roman"/>
          <w:sz w:val="24"/>
          <w:szCs w:val="24"/>
        </w:rPr>
        <w:t>о</w:t>
      </w:r>
      <w:r w:rsidRPr="001D1D97">
        <w:rPr>
          <w:rFonts w:ascii="Times New Roman" w:hAnsi="Times New Roman"/>
          <w:sz w:val="24"/>
          <w:szCs w:val="24"/>
        </w:rPr>
        <w:t>верку знаний по истории России с включением элементов всеобщей истории (темы по истории международных отношений и внешней пол</w:t>
      </w:r>
      <w:r w:rsidRPr="001D1D97">
        <w:rPr>
          <w:rFonts w:ascii="Times New Roman" w:hAnsi="Times New Roman"/>
          <w:sz w:val="24"/>
          <w:szCs w:val="24"/>
        </w:rPr>
        <w:t>и</w:t>
      </w:r>
      <w:r w:rsidRPr="001D1D97">
        <w:rPr>
          <w:rFonts w:ascii="Times New Roman" w:hAnsi="Times New Roman"/>
          <w:sz w:val="24"/>
          <w:szCs w:val="24"/>
        </w:rPr>
        <w:t>тики России, по истории войн; отдельные вопросы истории экономики и культуры).</w:t>
      </w:r>
    </w:p>
    <w:p w:rsidR="00E350A7" w:rsidRPr="001D1D97" w:rsidRDefault="00E350A7" w:rsidP="001D1D97">
      <w:pPr>
        <w:pStyle w:val="ListParagraph"/>
        <w:spacing w:after="0" w:line="240" w:lineRule="auto"/>
        <w:ind w:left="0" w:firstLine="284"/>
        <w:jc w:val="both"/>
        <w:rPr>
          <w:rFonts w:ascii="Times New Roman" w:hAnsi="Times New Roman"/>
          <w:sz w:val="24"/>
          <w:szCs w:val="24"/>
        </w:rPr>
      </w:pPr>
      <w:r w:rsidRPr="001D1D97">
        <w:rPr>
          <w:rFonts w:ascii="Times New Roman" w:hAnsi="Times New Roman"/>
          <w:sz w:val="24"/>
          <w:szCs w:val="24"/>
        </w:rPr>
        <w:t>КИМ состояли из двух частей. Часть 1 содержала 30 заданий с кратким ответом в виде одной цифры, соответствующей номеру правил</w:t>
      </w:r>
      <w:r w:rsidRPr="001D1D97">
        <w:rPr>
          <w:rFonts w:ascii="Times New Roman" w:hAnsi="Times New Roman"/>
          <w:sz w:val="24"/>
          <w:szCs w:val="24"/>
        </w:rPr>
        <w:t>ь</w:t>
      </w:r>
      <w:r w:rsidRPr="001D1D97">
        <w:rPr>
          <w:rFonts w:ascii="Times New Roman" w:hAnsi="Times New Roman"/>
          <w:sz w:val="24"/>
          <w:szCs w:val="24"/>
        </w:rPr>
        <w:t>ного ответа, последовательности цифр или слова (словосочетания). Часть 2 содержала 5 заданий с развернутым ответом. В каждую из двух частей включены задания разного уровня сложности: базового, повышенного и высокого. К базовому уровню сложности относятся задания, в которых экзаменуемым предлагалось выполнить операцию узнавания даты, факта и т.п., опираясь на представленную в явном виде и</w:t>
      </w:r>
      <w:r w:rsidRPr="001D1D97">
        <w:rPr>
          <w:rFonts w:ascii="Times New Roman" w:hAnsi="Times New Roman"/>
          <w:sz w:val="24"/>
          <w:szCs w:val="24"/>
        </w:rPr>
        <w:t>н</w:t>
      </w:r>
      <w:r w:rsidRPr="001D1D97">
        <w:rPr>
          <w:rFonts w:ascii="Times New Roman" w:hAnsi="Times New Roman"/>
          <w:sz w:val="24"/>
          <w:szCs w:val="24"/>
        </w:rPr>
        <w:t>формацию. К базовому уровню относились задания 1–22, а также задания 26 и 30. К повышенному уровню сложности относились задания, в которых от экзаменуемого требовалось самостоятельно воспроизвести, частично преобразовать и применить информацию в типовых ситу</w:t>
      </w:r>
      <w:r w:rsidRPr="001D1D97">
        <w:rPr>
          <w:rFonts w:ascii="Times New Roman" w:hAnsi="Times New Roman"/>
          <w:sz w:val="24"/>
          <w:szCs w:val="24"/>
        </w:rPr>
        <w:t>а</w:t>
      </w:r>
      <w:r w:rsidRPr="001D1D97">
        <w:rPr>
          <w:rFonts w:ascii="Times New Roman" w:hAnsi="Times New Roman"/>
          <w:sz w:val="24"/>
          <w:szCs w:val="24"/>
        </w:rPr>
        <w:t>циях. При этом деятельность выпускника была направлена на воспроизводящее преобразование знаний. Такими заданиями являлись 23, 24, 25, 27, 28, 29, 31, 32. К высокому уровню сложности относились задания, в которых экзаменуемые должны были выполнить частично-поисковые действия, используя приобретенные знания и умения в нетиповых ситуациях или создавая новые правила, алгоритмы действий, т.е. новую информацию. Такими заданиями являлись 33, 34 и 35.</w:t>
      </w:r>
    </w:p>
    <w:p w:rsidR="00E350A7" w:rsidRPr="001D1D97" w:rsidRDefault="00E350A7" w:rsidP="001D1D97">
      <w:pPr>
        <w:widowControl w:val="0"/>
        <w:overflowPunct w:val="0"/>
        <w:autoSpaceDE w:val="0"/>
        <w:autoSpaceDN w:val="0"/>
        <w:adjustRightInd w:val="0"/>
        <w:ind w:firstLine="284"/>
        <w:jc w:val="both"/>
      </w:pPr>
      <w:r w:rsidRPr="001D1D97">
        <w:t xml:space="preserve">КИМ - 2019 проверяли: </w:t>
      </w:r>
    </w:p>
    <w:p w:rsidR="00E350A7" w:rsidRPr="001D1D97" w:rsidRDefault="00E350A7" w:rsidP="001D1D97">
      <w:pPr>
        <w:widowControl w:val="0"/>
        <w:overflowPunct w:val="0"/>
        <w:autoSpaceDE w:val="0"/>
        <w:autoSpaceDN w:val="0"/>
        <w:adjustRightInd w:val="0"/>
        <w:ind w:firstLine="284"/>
        <w:jc w:val="both"/>
      </w:pPr>
      <w:r w:rsidRPr="001D1D97">
        <w:t>- знание основных дат, этапов и ключевых событий истории России и мира с древности по настоящее время;</w:t>
      </w:r>
    </w:p>
    <w:p w:rsidR="00E350A7" w:rsidRPr="001D1D97" w:rsidRDefault="00E350A7" w:rsidP="001D1D97">
      <w:pPr>
        <w:widowControl w:val="0"/>
        <w:overflowPunct w:val="0"/>
        <w:autoSpaceDE w:val="0"/>
        <w:autoSpaceDN w:val="0"/>
        <w:adjustRightInd w:val="0"/>
        <w:ind w:firstLine="284"/>
        <w:jc w:val="both"/>
      </w:pPr>
      <w:r w:rsidRPr="001D1D97">
        <w:t xml:space="preserve">- знание выдающихся деятелей отечественной и всеобщей истории; </w:t>
      </w:r>
    </w:p>
    <w:p w:rsidR="00E350A7" w:rsidRPr="001D1D97" w:rsidRDefault="00E350A7" w:rsidP="001D1D97">
      <w:pPr>
        <w:widowControl w:val="0"/>
        <w:overflowPunct w:val="0"/>
        <w:autoSpaceDE w:val="0"/>
        <w:autoSpaceDN w:val="0"/>
        <w:adjustRightInd w:val="0"/>
        <w:ind w:firstLine="284"/>
        <w:jc w:val="both"/>
      </w:pPr>
      <w:r w:rsidRPr="001D1D97">
        <w:t>- знание важнейших достижений культуры и системы ценностей, сформировавшиеся в ходе исторического развития; определение посл</w:t>
      </w:r>
      <w:r w:rsidRPr="001D1D97">
        <w:t>е</w:t>
      </w:r>
      <w:r w:rsidRPr="001D1D97">
        <w:t xml:space="preserve">довательности и длительности важнейших событий отечественной и всеобщей истории; </w:t>
      </w:r>
    </w:p>
    <w:p w:rsidR="00E350A7" w:rsidRPr="001D1D97" w:rsidRDefault="00E350A7" w:rsidP="001D1D97">
      <w:pPr>
        <w:widowControl w:val="0"/>
        <w:overflowPunct w:val="0"/>
        <w:autoSpaceDE w:val="0"/>
        <w:autoSpaceDN w:val="0"/>
        <w:adjustRightInd w:val="0"/>
        <w:ind w:firstLine="284"/>
        <w:jc w:val="both"/>
      </w:pPr>
      <w:r w:rsidRPr="001D1D97">
        <w:t>- умение использовать данные различных исторических и современных источников (текста, схем, иллюстративного, статистического м</w:t>
      </w:r>
      <w:r w:rsidRPr="001D1D97">
        <w:t>а</w:t>
      </w:r>
      <w:r w:rsidRPr="001D1D97">
        <w:t xml:space="preserve">териала) при ответе на вопросы, решении различных учебных задач; </w:t>
      </w:r>
    </w:p>
    <w:p w:rsidR="00E350A7" w:rsidRPr="001D1D97" w:rsidRDefault="00E350A7" w:rsidP="001D1D97">
      <w:pPr>
        <w:widowControl w:val="0"/>
        <w:overflowPunct w:val="0"/>
        <w:autoSpaceDE w:val="0"/>
        <w:autoSpaceDN w:val="0"/>
        <w:adjustRightInd w:val="0"/>
        <w:ind w:firstLine="284"/>
        <w:jc w:val="both"/>
      </w:pPr>
      <w:r w:rsidRPr="001D1D97">
        <w:t>- умение сравнивать свидетельства разных источников;</w:t>
      </w:r>
    </w:p>
    <w:p w:rsidR="00E350A7" w:rsidRPr="001D1D97" w:rsidRDefault="00E350A7" w:rsidP="001D1D97">
      <w:pPr>
        <w:widowControl w:val="0"/>
        <w:overflowPunct w:val="0"/>
        <w:autoSpaceDE w:val="0"/>
        <w:autoSpaceDN w:val="0"/>
        <w:adjustRightInd w:val="0"/>
        <w:ind w:firstLine="284"/>
        <w:jc w:val="both"/>
      </w:pPr>
      <w:r w:rsidRPr="001D1D97">
        <w:t xml:space="preserve">- умение работать с исторической картой; </w:t>
      </w:r>
    </w:p>
    <w:p w:rsidR="00E350A7" w:rsidRPr="001D1D97" w:rsidRDefault="00E350A7" w:rsidP="001D1D97">
      <w:pPr>
        <w:widowControl w:val="0"/>
        <w:overflowPunct w:val="0"/>
        <w:autoSpaceDE w:val="0"/>
        <w:autoSpaceDN w:val="0"/>
        <w:adjustRightInd w:val="0"/>
        <w:ind w:firstLine="284"/>
        <w:jc w:val="both"/>
      </w:pPr>
      <w:r w:rsidRPr="001D1D97">
        <w:t xml:space="preserve">- умение использовать приобретенные знания при составлении плана и написании творческих работ (в том числе сочинений); </w:t>
      </w:r>
    </w:p>
    <w:p w:rsidR="00E350A7" w:rsidRPr="001D1D97" w:rsidRDefault="00E350A7" w:rsidP="001D1D97">
      <w:pPr>
        <w:widowControl w:val="0"/>
        <w:overflowPunct w:val="0"/>
        <w:autoSpaceDE w:val="0"/>
        <w:autoSpaceDN w:val="0"/>
        <w:adjustRightInd w:val="0"/>
        <w:ind w:firstLine="284"/>
        <w:jc w:val="both"/>
      </w:pPr>
      <w:r w:rsidRPr="001D1D97">
        <w:t xml:space="preserve">- умение соотносить общие исторические процессы и отдельные факты; </w:t>
      </w:r>
    </w:p>
    <w:p w:rsidR="00E350A7" w:rsidRPr="001D1D97" w:rsidRDefault="00E350A7" w:rsidP="001D1D97">
      <w:pPr>
        <w:widowControl w:val="0"/>
        <w:overflowPunct w:val="0"/>
        <w:autoSpaceDE w:val="0"/>
        <w:autoSpaceDN w:val="0"/>
        <w:adjustRightInd w:val="0"/>
        <w:ind w:firstLine="284"/>
        <w:jc w:val="both"/>
      </w:pPr>
      <w:r w:rsidRPr="001D1D97">
        <w:t>- умение систематизировать историческую информацию;</w:t>
      </w:r>
    </w:p>
    <w:p w:rsidR="00E350A7" w:rsidRPr="001D1D97" w:rsidRDefault="00E350A7" w:rsidP="001D1D97">
      <w:pPr>
        <w:widowControl w:val="0"/>
        <w:overflowPunct w:val="0"/>
        <w:autoSpaceDE w:val="0"/>
        <w:autoSpaceDN w:val="0"/>
        <w:adjustRightInd w:val="0"/>
        <w:ind w:firstLine="284"/>
        <w:jc w:val="both"/>
      </w:pPr>
      <w:r w:rsidRPr="001D1D97">
        <w:t xml:space="preserve">- умение объяснять смысл изученных исторических понятий и терминов; </w:t>
      </w:r>
    </w:p>
    <w:p w:rsidR="00E350A7" w:rsidRPr="001D1D97" w:rsidRDefault="00E350A7" w:rsidP="001D1D97">
      <w:pPr>
        <w:widowControl w:val="0"/>
        <w:overflowPunct w:val="0"/>
        <w:autoSpaceDE w:val="0"/>
        <w:autoSpaceDN w:val="0"/>
        <w:adjustRightInd w:val="0"/>
        <w:ind w:firstLine="284"/>
        <w:jc w:val="both"/>
      </w:pPr>
      <w:r w:rsidRPr="001D1D97">
        <w:t xml:space="preserve">- умение выявлять общности и различия сравниваемых исторических событий и явлений; </w:t>
      </w:r>
    </w:p>
    <w:p w:rsidR="00E350A7" w:rsidRPr="001D1D97" w:rsidRDefault="00E350A7" w:rsidP="001D1D97">
      <w:pPr>
        <w:widowControl w:val="0"/>
        <w:overflowPunct w:val="0"/>
        <w:autoSpaceDE w:val="0"/>
        <w:autoSpaceDN w:val="0"/>
        <w:adjustRightInd w:val="0"/>
        <w:ind w:firstLine="284"/>
        <w:jc w:val="both"/>
      </w:pPr>
      <w:r w:rsidRPr="001D1D97">
        <w:t>- умение определять причины и следствия важнейших исторических событий.</w:t>
      </w:r>
    </w:p>
    <w:p w:rsidR="00E350A7" w:rsidRPr="001D1D97" w:rsidRDefault="00E350A7" w:rsidP="001D1D97">
      <w:pPr>
        <w:widowControl w:val="0"/>
        <w:autoSpaceDE w:val="0"/>
        <w:autoSpaceDN w:val="0"/>
        <w:adjustRightInd w:val="0"/>
        <w:ind w:firstLine="284"/>
        <w:jc w:val="both"/>
      </w:pPr>
    </w:p>
    <w:p w:rsidR="00E350A7" w:rsidRPr="001D1D97" w:rsidRDefault="00E350A7" w:rsidP="001D1D97">
      <w:pPr>
        <w:pStyle w:val="ListParagraph"/>
        <w:numPr>
          <w:ilvl w:val="2"/>
          <w:numId w:val="30"/>
        </w:numPr>
        <w:spacing w:after="0" w:line="240" w:lineRule="auto"/>
        <w:ind w:left="0" w:firstLine="284"/>
        <w:jc w:val="both"/>
        <w:rPr>
          <w:rFonts w:ascii="Times New Roman" w:hAnsi="Times New Roman"/>
          <w:b/>
          <w:sz w:val="24"/>
          <w:szCs w:val="24"/>
          <w:lang w:eastAsia="ru-RU"/>
        </w:rPr>
      </w:pPr>
      <w:r w:rsidRPr="001D1D97">
        <w:rPr>
          <w:rFonts w:ascii="Times New Roman" w:hAnsi="Times New Roman"/>
          <w:b/>
          <w:sz w:val="24"/>
          <w:szCs w:val="24"/>
          <w:lang w:eastAsia="ru-RU"/>
        </w:rPr>
        <w:t>Статистический анализ выполняемости заданий и групп заданий КИМ ОГЭ в 2019 году</w:t>
      </w:r>
    </w:p>
    <w:p w:rsidR="00E350A7" w:rsidRPr="00D5462F" w:rsidRDefault="00E350A7" w:rsidP="003A6A7B">
      <w:pPr>
        <w:pStyle w:val="ListParagraph"/>
        <w:spacing w:after="0" w:line="240" w:lineRule="auto"/>
        <w:ind w:left="1080"/>
        <w:jc w:val="both"/>
        <w:rPr>
          <w:rFonts w:ascii="Times New Roman" w:hAnsi="Times New Roman"/>
          <w:b/>
          <w:sz w:val="24"/>
          <w:szCs w:val="24"/>
          <w:lang w:eastAsia="ru-RU"/>
        </w:rPr>
      </w:pPr>
    </w:p>
    <w:tbl>
      <w:tblPr>
        <w:tblW w:w="5172" w:type="pct"/>
        <w:tblInd w:w="-318"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ayout w:type="fixed"/>
        <w:tblLook w:val="0000"/>
      </w:tblPr>
      <w:tblGrid>
        <w:gridCol w:w="1470"/>
        <w:gridCol w:w="5465"/>
        <w:gridCol w:w="1834"/>
        <w:gridCol w:w="1835"/>
        <w:gridCol w:w="1020"/>
        <w:gridCol w:w="1223"/>
        <w:gridCol w:w="1224"/>
        <w:gridCol w:w="1224"/>
      </w:tblGrid>
      <w:tr w:rsidR="00E350A7" w:rsidRPr="00B160E5" w:rsidTr="00145C4F">
        <w:trPr>
          <w:cantSplit/>
          <w:trHeight w:val="649"/>
          <w:tblHeader/>
        </w:trPr>
        <w:tc>
          <w:tcPr>
            <w:tcW w:w="1022" w:type="dxa"/>
            <w:vMerge w:val="restart"/>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rPr>
                <w:bCs/>
              </w:rPr>
              <w:t>Обознач.</w:t>
            </w:r>
          </w:p>
          <w:p w:rsidR="00E350A7" w:rsidRPr="00B160E5" w:rsidRDefault="00E350A7" w:rsidP="00A74386">
            <w:pPr>
              <w:jc w:val="center"/>
            </w:pPr>
            <w:r w:rsidRPr="00B160E5">
              <w:rPr>
                <w:bCs/>
              </w:rPr>
              <w:t>задания в работе</w:t>
            </w:r>
          </w:p>
        </w:tc>
        <w:tc>
          <w:tcPr>
            <w:tcW w:w="3799" w:type="dxa"/>
            <w:vMerge w:val="restart"/>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rPr>
                <w:bCs/>
              </w:rPr>
              <w:t>Проверяемые элементы содержания / умения</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rPr>
                <w:bCs/>
              </w:rPr>
              <w:t>Уровень сло</w:t>
            </w:r>
            <w:r w:rsidRPr="00B160E5">
              <w:rPr>
                <w:bCs/>
              </w:rPr>
              <w:t>ж</w:t>
            </w:r>
            <w:r w:rsidRPr="00B160E5">
              <w:rPr>
                <w:bCs/>
              </w:rPr>
              <w:t>ности задания</w:t>
            </w:r>
          </w:p>
          <w:p w:rsidR="00E350A7" w:rsidRPr="00B160E5" w:rsidRDefault="00E350A7" w:rsidP="00A74386">
            <w:pPr>
              <w:jc w:val="cente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rPr>
                <w:bCs/>
              </w:rPr>
            </w:pPr>
            <w:r w:rsidRPr="00B160E5">
              <w:rPr>
                <w:bCs/>
              </w:rPr>
              <w:t>Средний пр</w:t>
            </w:r>
            <w:r w:rsidRPr="00B160E5">
              <w:rPr>
                <w:bCs/>
              </w:rPr>
              <w:t>о</w:t>
            </w:r>
            <w:r w:rsidRPr="00B160E5">
              <w:rPr>
                <w:bCs/>
              </w:rPr>
              <w:t>цент выполн</w:t>
            </w:r>
            <w:r w:rsidRPr="00B160E5">
              <w:rPr>
                <w:bCs/>
              </w:rPr>
              <w:t>е</w:t>
            </w:r>
            <w:r w:rsidRPr="00B160E5">
              <w:rPr>
                <w:bCs/>
              </w:rPr>
              <w:t>ния</w:t>
            </w:r>
          </w:p>
        </w:tc>
        <w:tc>
          <w:tcPr>
            <w:tcW w:w="3261" w:type="dxa"/>
            <w:gridSpan w:val="4"/>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 xml:space="preserve">Процент </w:t>
            </w:r>
          </w:p>
          <w:p w:rsidR="00E350A7" w:rsidRPr="00B160E5" w:rsidRDefault="00E350A7" w:rsidP="00A74386">
            <w:pPr>
              <w:jc w:val="center"/>
              <w:rPr>
                <w:bCs/>
              </w:rPr>
            </w:pPr>
            <w:r w:rsidRPr="00B160E5">
              <w:t xml:space="preserve">выполнения по региону в группах, </w:t>
            </w:r>
            <w:r w:rsidRPr="00B160E5">
              <w:br/>
              <w:t>получивших отметку</w:t>
            </w:r>
          </w:p>
        </w:tc>
      </w:tr>
      <w:tr w:rsidR="00E350A7" w:rsidRPr="00B160E5" w:rsidTr="00145C4F">
        <w:trPr>
          <w:cantSplit/>
          <w:trHeight w:val="481"/>
          <w:tblHeader/>
        </w:trPr>
        <w:tc>
          <w:tcPr>
            <w:tcW w:w="1022" w:type="dxa"/>
            <w:vMerge/>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rPr>
                <w:bCs/>
              </w:rPr>
            </w:pPr>
          </w:p>
        </w:tc>
        <w:tc>
          <w:tcPr>
            <w:tcW w:w="3799" w:type="dxa"/>
            <w:vMerge/>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rPr>
                <w:bCs/>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rPr>
                <w:bCs/>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rPr>
                <w:bCs/>
              </w:rPr>
            </w:pPr>
            <w:r w:rsidRPr="00B160E5">
              <w:rPr>
                <w:bCs/>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rPr>
                <w:bCs/>
              </w:rPr>
            </w:pPr>
            <w:r w:rsidRPr="00B160E5">
              <w:rPr>
                <w:bCs/>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rPr>
                <w:bCs/>
              </w:rPr>
            </w:pPr>
            <w:r w:rsidRPr="00B160E5">
              <w:rPr>
                <w:bCs/>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rPr>
                <w:bCs/>
              </w:rPr>
            </w:pPr>
            <w:r w:rsidRPr="00B160E5">
              <w:rPr>
                <w:bCs/>
              </w:rPr>
              <w:t>«5»</w:t>
            </w:r>
          </w:p>
        </w:tc>
      </w:tr>
      <w:tr w:rsidR="00E350A7" w:rsidRPr="00B160E5" w:rsidTr="00145C4F">
        <w:trPr>
          <w:trHeight w:val="481"/>
        </w:trPr>
        <w:tc>
          <w:tcPr>
            <w:tcW w:w="102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ind w:firstLine="67"/>
              <w:jc w:val="center"/>
            </w:pPr>
            <w:r w:rsidRPr="00B160E5">
              <w:t>1</w:t>
            </w:r>
          </w:p>
        </w:tc>
        <w:tc>
          <w:tcPr>
            <w:tcW w:w="3799" w:type="dxa"/>
            <w:tcBorders>
              <w:top w:val="single" w:sz="4" w:space="0" w:color="000000"/>
              <w:left w:val="single" w:sz="4" w:space="0" w:color="000000"/>
              <w:bottom w:val="single" w:sz="4" w:space="0" w:color="000000"/>
              <w:right w:val="single" w:sz="4" w:space="0" w:color="000000"/>
            </w:tcBorders>
          </w:tcPr>
          <w:p w:rsidR="00E350A7" w:rsidRPr="00145C4F" w:rsidRDefault="00E350A7" w:rsidP="00A74386">
            <w:pPr>
              <w:pStyle w:val="TableParagraph"/>
              <w:jc w:val="left"/>
              <w:rPr>
                <w:sz w:val="24"/>
                <w:szCs w:val="24"/>
                <w:lang w:val="ru-RU"/>
              </w:rPr>
            </w:pPr>
            <w:r w:rsidRPr="00145C4F">
              <w:rPr>
                <w:w w:val="105"/>
                <w:sz w:val="24"/>
                <w:szCs w:val="24"/>
              </w:rPr>
              <w:t>VIII</w:t>
            </w:r>
            <w:r w:rsidRPr="00145C4F">
              <w:rPr>
                <w:w w:val="105"/>
                <w:sz w:val="24"/>
                <w:szCs w:val="24"/>
                <w:lang w:val="ru-RU"/>
              </w:rPr>
              <w:t>– середина</w:t>
            </w:r>
            <w:r w:rsidRPr="00145C4F">
              <w:rPr>
                <w:sz w:val="24"/>
                <w:szCs w:val="24"/>
                <w:lang w:val="ru-RU"/>
              </w:rPr>
              <w:t xml:space="preserve"> </w:t>
            </w:r>
            <w:r w:rsidRPr="00145C4F">
              <w:rPr>
                <w:w w:val="105"/>
                <w:sz w:val="24"/>
                <w:szCs w:val="24"/>
              </w:rPr>
              <w:t>XV</w:t>
            </w:r>
            <w:r w:rsidRPr="00145C4F">
              <w:rPr>
                <w:w w:val="105"/>
                <w:sz w:val="24"/>
                <w:szCs w:val="24"/>
                <w:lang w:val="ru-RU"/>
              </w:rPr>
              <w:t xml:space="preserve"> в. Знание дат</w:t>
            </w:r>
          </w:p>
        </w:tc>
        <w:tc>
          <w:tcPr>
            <w:tcW w:w="1275"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ind w:hanging="112"/>
              <w:jc w:val="center"/>
            </w:pPr>
            <w:r w:rsidRPr="00B160E5">
              <w:t xml:space="preserve"> Б</w:t>
            </w:r>
          </w:p>
        </w:tc>
        <w:tc>
          <w:tcPr>
            <w:tcW w:w="1276"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66,33</w:t>
            </w:r>
          </w:p>
        </w:tc>
        <w:tc>
          <w:tcPr>
            <w:tcW w:w="709"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50,00</w:t>
            </w:r>
          </w:p>
        </w:tc>
        <w:tc>
          <w:tcPr>
            <w:tcW w:w="850"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42,86</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70,59</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91,67</w:t>
            </w:r>
          </w:p>
        </w:tc>
      </w:tr>
      <w:tr w:rsidR="00E350A7" w:rsidRPr="00B160E5" w:rsidTr="00145C4F">
        <w:trPr>
          <w:trHeight w:val="481"/>
        </w:trPr>
        <w:tc>
          <w:tcPr>
            <w:tcW w:w="102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ind w:firstLine="67"/>
              <w:jc w:val="center"/>
            </w:pPr>
            <w:r w:rsidRPr="00B160E5">
              <w:t>2</w:t>
            </w:r>
          </w:p>
        </w:tc>
        <w:tc>
          <w:tcPr>
            <w:tcW w:w="3799" w:type="dxa"/>
            <w:tcBorders>
              <w:top w:val="single" w:sz="4" w:space="0" w:color="000000"/>
              <w:left w:val="single" w:sz="4" w:space="0" w:color="000000"/>
              <w:bottom w:val="single" w:sz="4" w:space="0" w:color="000000"/>
              <w:right w:val="single" w:sz="4" w:space="0" w:color="000000"/>
            </w:tcBorders>
          </w:tcPr>
          <w:p w:rsidR="00E350A7" w:rsidRPr="00145C4F" w:rsidRDefault="00E350A7" w:rsidP="00A74386">
            <w:pPr>
              <w:pStyle w:val="TableParagraph"/>
              <w:spacing w:before="16" w:line="190" w:lineRule="atLeast"/>
              <w:jc w:val="left"/>
              <w:rPr>
                <w:sz w:val="24"/>
                <w:szCs w:val="24"/>
                <w:lang w:val="ru-RU"/>
              </w:rPr>
            </w:pPr>
            <w:r w:rsidRPr="00145C4F">
              <w:rPr>
                <w:w w:val="105"/>
                <w:sz w:val="24"/>
                <w:szCs w:val="24"/>
              </w:rPr>
              <w:t>VIII</w:t>
            </w:r>
            <w:r w:rsidRPr="00145C4F">
              <w:rPr>
                <w:w w:val="105"/>
                <w:sz w:val="24"/>
                <w:szCs w:val="24"/>
                <w:lang w:val="ru-RU"/>
              </w:rPr>
              <w:t xml:space="preserve"> – середина </w:t>
            </w:r>
            <w:r w:rsidRPr="00145C4F">
              <w:rPr>
                <w:w w:val="105"/>
                <w:sz w:val="24"/>
                <w:szCs w:val="24"/>
              </w:rPr>
              <w:t>XV</w:t>
            </w:r>
            <w:r w:rsidRPr="00145C4F">
              <w:rPr>
                <w:w w:val="105"/>
                <w:sz w:val="24"/>
                <w:szCs w:val="24"/>
                <w:lang w:val="ru-RU"/>
              </w:rPr>
              <w:t xml:space="preserve"> в. Знание фактов</w:t>
            </w:r>
          </w:p>
        </w:tc>
        <w:tc>
          <w:tcPr>
            <w:tcW w:w="1275"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Б</w:t>
            </w:r>
          </w:p>
        </w:tc>
        <w:tc>
          <w:tcPr>
            <w:tcW w:w="1276"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81,12</w:t>
            </w:r>
          </w:p>
        </w:tc>
        <w:tc>
          <w:tcPr>
            <w:tcW w:w="709"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100,00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60,71</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86,27</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97,22</w:t>
            </w:r>
          </w:p>
        </w:tc>
      </w:tr>
      <w:tr w:rsidR="00E350A7" w:rsidRPr="00B160E5" w:rsidTr="00145C4F">
        <w:trPr>
          <w:trHeight w:val="481"/>
        </w:trPr>
        <w:tc>
          <w:tcPr>
            <w:tcW w:w="102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ind w:firstLine="67"/>
              <w:jc w:val="center"/>
            </w:pPr>
            <w:r w:rsidRPr="00B160E5">
              <w:t>3</w:t>
            </w:r>
          </w:p>
        </w:tc>
        <w:tc>
          <w:tcPr>
            <w:tcW w:w="3799" w:type="dxa"/>
            <w:tcBorders>
              <w:top w:val="single" w:sz="4" w:space="0" w:color="000000"/>
              <w:left w:val="single" w:sz="4" w:space="0" w:color="000000"/>
              <w:bottom w:val="single" w:sz="4" w:space="0" w:color="000000"/>
              <w:right w:val="single" w:sz="4" w:space="0" w:color="000000"/>
            </w:tcBorders>
          </w:tcPr>
          <w:p w:rsidR="00E350A7" w:rsidRPr="00145C4F" w:rsidRDefault="00E350A7" w:rsidP="00A74386">
            <w:pPr>
              <w:pStyle w:val="TableParagraph"/>
              <w:spacing w:before="23"/>
              <w:jc w:val="left"/>
              <w:rPr>
                <w:sz w:val="24"/>
                <w:szCs w:val="24"/>
                <w:lang w:val="ru-RU"/>
              </w:rPr>
            </w:pPr>
            <w:r w:rsidRPr="00145C4F">
              <w:rPr>
                <w:w w:val="105"/>
                <w:sz w:val="24"/>
                <w:szCs w:val="24"/>
                <w:lang w:val="ru-RU"/>
              </w:rPr>
              <w:t xml:space="preserve">середина </w:t>
            </w:r>
            <w:r w:rsidRPr="00145C4F">
              <w:rPr>
                <w:w w:val="105"/>
                <w:sz w:val="24"/>
                <w:szCs w:val="24"/>
              </w:rPr>
              <w:t>XV</w:t>
            </w:r>
            <w:r w:rsidRPr="00145C4F">
              <w:rPr>
                <w:w w:val="105"/>
                <w:sz w:val="24"/>
                <w:szCs w:val="24"/>
                <w:lang w:val="ru-RU"/>
              </w:rPr>
              <w:t xml:space="preserve"> –</w:t>
            </w:r>
            <w:r w:rsidRPr="00145C4F">
              <w:rPr>
                <w:sz w:val="24"/>
                <w:szCs w:val="24"/>
                <w:lang w:val="ru-RU"/>
              </w:rPr>
              <w:t xml:space="preserve"> </w:t>
            </w:r>
            <w:r w:rsidRPr="00145C4F">
              <w:rPr>
                <w:w w:val="105"/>
                <w:sz w:val="24"/>
                <w:szCs w:val="24"/>
              </w:rPr>
              <w:t>XVII</w:t>
            </w:r>
            <w:r w:rsidRPr="00145C4F">
              <w:rPr>
                <w:w w:val="105"/>
                <w:sz w:val="24"/>
                <w:szCs w:val="24"/>
                <w:lang w:val="ru-RU"/>
              </w:rPr>
              <w:t xml:space="preserve"> в. Знание дат</w:t>
            </w:r>
          </w:p>
        </w:tc>
        <w:tc>
          <w:tcPr>
            <w:tcW w:w="1275"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Б</w:t>
            </w:r>
          </w:p>
        </w:tc>
        <w:tc>
          <w:tcPr>
            <w:tcW w:w="1276"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79,08</w:t>
            </w:r>
          </w:p>
        </w:tc>
        <w:tc>
          <w:tcPr>
            <w:tcW w:w="709"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50,00</w:t>
            </w:r>
          </w:p>
        </w:tc>
        <w:tc>
          <w:tcPr>
            <w:tcW w:w="850"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64,29</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82,35</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94,44</w:t>
            </w:r>
          </w:p>
        </w:tc>
      </w:tr>
      <w:tr w:rsidR="00E350A7" w:rsidRPr="00B160E5" w:rsidTr="00145C4F">
        <w:trPr>
          <w:trHeight w:val="481"/>
        </w:trPr>
        <w:tc>
          <w:tcPr>
            <w:tcW w:w="102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ind w:firstLine="67"/>
              <w:jc w:val="center"/>
            </w:pPr>
            <w:r w:rsidRPr="00B160E5">
              <w:t>4</w:t>
            </w:r>
          </w:p>
        </w:tc>
        <w:tc>
          <w:tcPr>
            <w:tcW w:w="3799" w:type="dxa"/>
            <w:tcBorders>
              <w:top w:val="single" w:sz="4" w:space="0" w:color="000000"/>
              <w:left w:val="single" w:sz="4" w:space="0" w:color="000000"/>
              <w:bottom w:val="single" w:sz="4" w:space="0" w:color="000000"/>
              <w:right w:val="single" w:sz="4" w:space="0" w:color="000000"/>
            </w:tcBorders>
          </w:tcPr>
          <w:p w:rsidR="00E350A7" w:rsidRPr="00145C4F" w:rsidRDefault="00E350A7" w:rsidP="00A74386">
            <w:pPr>
              <w:pStyle w:val="TableParagraph"/>
              <w:spacing w:before="16" w:line="190" w:lineRule="atLeast"/>
              <w:ind w:right="53"/>
              <w:jc w:val="left"/>
              <w:rPr>
                <w:sz w:val="24"/>
                <w:szCs w:val="24"/>
                <w:lang w:val="ru-RU"/>
              </w:rPr>
            </w:pPr>
            <w:r w:rsidRPr="00145C4F">
              <w:rPr>
                <w:w w:val="105"/>
                <w:sz w:val="24"/>
                <w:szCs w:val="24"/>
                <w:lang w:val="ru-RU"/>
              </w:rPr>
              <w:t xml:space="preserve">середина </w:t>
            </w:r>
            <w:r w:rsidRPr="00145C4F">
              <w:rPr>
                <w:w w:val="105"/>
                <w:sz w:val="24"/>
                <w:szCs w:val="24"/>
              </w:rPr>
              <w:t>XV</w:t>
            </w:r>
            <w:r w:rsidRPr="00145C4F">
              <w:rPr>
                <w:w w:val="105"/>
                <w:sz w:val="24"/>
                <w:szCs w:val="24"/>
                <w:lang w:val="ru-RU"/>
              </w:rPr>
              <w:t xml:space="preserve"> – </w:t>
            </w:r>
            <w:r w:rsidRPr="00145C4F">
              <w:rPr>
                <w:w w:val="105"/>
                <w:sz w:val="24"/>
                <w:szCs w:val="24"/>
              </w:rPr>
              <w:t>XVII</w:t>
            </w:r>
            <w:r w:rsidRPr="00145C4F">
              <w:rPr>
                <w:w w:val="105"/>
                <w:sz w:val="24"/>
                <w:szCs w:val="24"/>
                <w:lang w:val="ru-RU"/>
              </w:rPr>
              <w:t xml:space="preserve"> в. Знание фактов</w:t>
            </w:r>
          </w:p>
        </w:tc>
        <w:tc>
          <w:tcPr>
            <w:tcW w:w="1275"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Б</w:t>
            </w:r>
          </w:p>
        </w:tc>
        <w:tc>
          <w:tcPr>
            <w:tcW w:w="1276"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70,92</w:t>
            </w:r>
          </w:p>
        </w:tc>
        <w:tc>
          <w:tcPr>
            <w:tcW w:w="709"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0</w:t>
            </w:r>
          </w:p>
        </w:tc>
        <w:tc>
          <w:tcPr>
            <w:tcW w:w="850"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51,79</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74,51</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94,44</w:t>
            </w:r>
          </w:p>
        </w:tc>
      </w:tr>
      <w:tr w:rsidR="00E350A7" w:rsidRPr="00B160E5" w:rsidTr="00145C4F">
        <w:trPr>
          <w:trHeight w:val="481"/>
        </w:trPr>
        <w:tc>
          <w:tcPr>
            <w:tcW w:w="102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ind w:firstLine="67"/>
              <w:jc w:val="center"/>
            </w:pPr>
            <w:r w:rsidRPr="00B160E5">
              <w:t>5</w:t>
            </w:r>
          </w:p>
        </w:tc>
        <w:tc>
          <w:tcPr>
            <w:tcW w:w="3799" w:type="dxa"/>
            <w:tcBorders>
              <w:top w:val="single" w:sz="4" w:space="0" w:color="000000"/>
              <w:left w:val="single" w:sz="4" w:space="0" w:color="000000"/>
              <w:bottom w:val="single" w:sz="4" w:space="0" w:color="000000"/>
              <w:right w:val="single" w:sz="4" w:space="0" w:color="000000"/>
            </w:tcBorders>
          </w:tcPr>
          <w:p w:rsidR="00E350A7" w:rsidRPr="00145C4F" w:rsidRDefault="00E350A7" w:rsidP="00A74386">
            <w:pPr>
              <w:pStyle w:val="TableParagraph"/>
              <w:jc w:val="left"/>
              <w:rPr>
                <w:sz w:val="24"/>
                <w:szCs w:val="24"/>
                <w:lang w:val="ru-RU"/>
              </w:rPr>
            </w:pPr>
            <w:r w:rsidRPr="00145C4F">
              <w:rPr>
                <w:w w:val="105"/>
                <w:sz w:val="24"/>
                <w:szCs w:val="24"/>
              </w:rPr>
              <w:t>VIII</w:t>
            </w:r>
            <w:r w:rsidRPr="00145C4F">
              <w:rPr>
                <w:w w:val="105"/>
                <w:sz w:val="24"/>
                <w:szCs w:val="24"/>
                <w:lang w:val="ru-RU"/>
              </w:rPr>
              <w:t>–</w:t>
            </w:r>
            <w:r w:rsidRPr="00145C4F">
              <w:rPr>
                <w:w w:val="105"/>
                <w:sz w:val="24"/>
                <w:szCs w:val="24"/>
              </w:rPr>
              <w:t>XVII</w:t>
            </w:r>
            <w:r w:rsidRPr="00145C4F">
              <w:rPr>
                <w:w w:val="105"/>
                <w:sz w:val="24"/>
                <w:szCs w:val="24"/>
                <w:lang w:val="ru-RU"/>
              </w:rPr>
              <w:t xml:space="preserve"> вв. Знание причин и следствий</w:t>
            </w:r>
          </w:p>
        </w:tc>
        <w:tc>
          <w:tcPr>
            <w:tcW w:w="1275"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Б</w:t>
            </w:r>
          </w:p>
        </w:tc>
        <w:tc>
          <w:tcPr>
            <w:tcW w:w="1276"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87,24</w:t>
            </w:r>
          </w:p>
        </w:tc>
        <w:tc>
          <w:tcPr>
            <w:tcW w:w="709"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0</w:t>
            </w:r>
          </w:p>
        </w:tc>
        <w:tc>
          <w:tcPr>
            <w:tcW w:w="850"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71,43</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93,14</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100,00</w:t>
            </w:r>
          </w:p>
        </w:tc>
      </w:tr>
      <w:tr w:rsidR="00E350A7" w:rsidRPr="00B160E5" w:rsidTr="00145C4F">
        <w:trPr>
          <w:trHeight w:val="481"/>
        </w:trPr>
        <w:tc>
          <w:tcPr>
            <w:tcW w:w="102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ind w:firstLine="67"/>
              <w:jc w:val="center"/>
            </w:pPr>
            <w:r w:rsidRPr="00B160E5">
              <w:t>6</w:t>
            </w:r>
          </w:p>
        </w:tc>
        <w:tc>
          <w:tcPr>
            <w:tcW w:w="3799" w:type="dxa"/>
            <w:tcBorders>
              <w:top w:val="single" w:sz="4" w:space="0" w:color="000000"/>
              <w:left w:val="single" w:sz="4" w:space="0" w:color="000000"/>
              <w:bottom w:val="single" w:sz="4" w:space="0" w:color="000000"/>
              <w:right w:val="single" w:sz="4" w:space="0" w:color="000000"/>
            </w:tcBorders>
          </w:tcPr>
          <w:p w:rsidR="00E350A7" w:rsidRPr="00145C4F" w:rsidRDefault="00E350A7" w:rsidP="00A74386">
            <w:pPr>
              <w:pStyle w:val="TableParagraph"/>
              <w:jc w:val="left"/>
              <w:rPr>
                <w:sz w:val="24"/>
                <w:szCs w:val="24"/>
                <w:lang w:val="ru-RU"/>
              </w:rPr>
            </w:pPr>
            <w:r w:rsidRPr="00145C4F">
              <w:rPr>
                <w:w w:val="105"/>
                <w:sz w:val="24"/>
                <w:szCs w:val="24"/>
              </w:rPr>
              <w:t>VIII</w:t>
            </w:r>
            <w:r w:rsidRPr="00145C4F">
              <w:rPr>
                <w:w w:val="105"/>
                <w:sz w:val="24"/>
                <w:szCs w:val="24"/>
                <w:lang w:val="ru-RU"/>
              </w:rPr>
              <w:t>–</w:t>
            </w:r>
            <w:r w:rsidRPr="00145C4F">
              <w:rPr>
                <w:w w:val="105"/>
                <w:sz w:val="24"/>
                <w:szCs w:val="24"/>
              </w:rPr>
              <w:t>XVII</w:t>
            </w:r>
            <w:r w:rsidRPr="00145C4F">
              <w:rPr>
                <w:w w:val="105"/>
                <w:sz w:val="24"/>
                <w:szCs w:val="24"/>
                <w:lang w:val="ru-RU"/>
              </w:rPr>
              <w:t xml:space="preserve"> вв. Поиск информации в источнике</w:t>
            </w:r>
          </w:p>
        </w:tc>
        <w:tc>
          <w:tcPr>
            <w:tcW w:w="1275"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Б</w:t>
            </w:r>
          </w:p>
        </w:tc>
        <w:tc>
          <w:tcPr>
            <w:tcW w:w="1276"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84,18</w:t>
            </w:r>
          </w:p>
        </w:tc>
        <w:tc>
          <w:tcPr>
            <w:tcW w:w="709"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0</w:t>
            </w:r>
          </w:p>
        </w:tc>
        <w:tc>
          <w:tcPr>
            <w:tcW w:w="850"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73,21</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86,27</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100,00</w:t>
            </w:r>
          </w:p>
        </w:tc>
      </w:tr>
      <w:tr w:rsidR="00E350A7" w:rsidRPr="00B160E5" w:rsidTr="00145C4F">
        <w:trPr>
          <w:trHeight w:val="481"/>
        </w:trPr>
        <w:tc>
          <w:tcPr>
            <w:tcW w:w="102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ind w:firstLine="67"/>
              <w:jc w:val="center"/>
            </w:pPr>
            <w:r w:rsidRPr="00B160E5">
              <w:t>7</w:t>
            </w:r>
          </w:p>
        </w:tc>
        <w:tc>
          <w:tcPr>
            <w:tcW w:w="3799" w:type="dxa"/>
            <w:tcBorders>
              <w:top w:val="single" w:sz="4" w:space="0" w:color="000000"/>
              <w:left w:val="single" w:sz="4" w:space="0" w:color="000000"/>
              <w:bottom w:val="single" w:sz="4" w:space="0" w:color="000000"/>
              <w:right w:val="single" w:sz="4" w:space="0" w:color="000000"/>
            </w:tcBorders>
          </w:tcPr>
          <w:p w:rsidR="00E350A7" w:rsidRPr="00145C4F" w:rsidRDefault="00E350A7" w:rsidP="00A74386">
            <w:pPr>
              <w:pStyle w:val="TableParagraph"/>
              <w:jc w:val="left"/>
              <w:rPr>
                <w:sz w:val="24"/>
                <w:szCs w:val="24"/>
                <w:lang w:val="ru-RU"/>
              </w:rPr>
            </w:pPr>
            <w:r w:rsidRPr="00145C4F">
              <w:rPr>
                <w:w w:val="105"/>
                <w:sz w:val="24"/>
                <w:szCs w:val="24"/>
              </w:rPr>
              <w:t>VIII</w:t>
            </w:r>
            <w:r w:rsidRPr="00145C4F">
              <w:rPr>
                <w:w w:val="105"/>
                <w:sz w:val="24"/>
                <w:szCs w:val="24"/>
                <w:lang w:val="ru-RU"/>
              </w:rPr>
              <w:t>–</w:t>
            </w:r>
            <w:r w:rsidRPr="00145C4F">
              <w:rPr>
                <w:w w:val="105"/>
                <w:sz w:val="24"/>
                <w:szCs w:val="24"/>
              </w:rPr>
              <w:t>XVII</w:t>
            </w:r>
            <w:r w:rsidRPr="00145C4F">
              <w:rPr>
                <w:w w:val="105"/>
                <w:sz w:val="24"/>
                <w:szCs w:val="24"/>
                <w:lang w:val="ru-RU"/>
              </w:rPr>
              <w:t xml:space="preserve"> вв. Знание выдающихся деятелей отечественной истории</w:t>
            </w:r>
          </w:p>
        </w:tc>
        <w:tc>
          <w:tcPr>
            <w:tcW w:w="1275"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Б</w:t>
            </w:r>
          </w:p>
        </w:tc>
        <w:tc>
          <w:tcPr>
            <w:tcW w:w="1276"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76,02</w:t>
            </w:r>
          </w:p>
        </w:tc>
        <w:tc>
          <w:tcPr>
            <w:tcW w:w="709"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0</w:t>
            </w:r>
          </w:p>
        </w:tc>
        <w:tc>
          <w:tcPr>
            <w:tcW w:w="850"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62,50</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77,45</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97,22</w:t>
            </w:r>
          </w:p>
        </w:tc>
      </w:tr>
      <w:tr w:rsidR="00E350A7" w:rsidRPr="00B160E5" w:rsidTr="00145C4F">
        <w:trPr>
          <w:trHeight w:val="481"/>
        </w:trPr>
        <w:tc>
          <w:tcPr>
            <w:tcW w:w="102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ind w:firstLine="67"/>
              <w:jc w:val="center"/>
            </w:pPr>
            <w:r w:rsidRPr="00B160E5">
              <w:t>8</w:t>
            </w:r>
          </w:p>
        </w:tc>
        <w:tc>
          <w:tcPr>
            <w:tcW w:w="3799" w:type="dxa"/>
            <w:tcBorders>
              <w:top w:val="single" w:sz="4" w:space="0" w:color="000000"/>
              <w:left w:val="single" w:sz="4" w:space="0" w:color="000000"/>
              <w:bottom w:val="single" w:sz="4" w:space="0" w:color="000000"/>
              <w:right w:val="single" w:sz="4" w:space="0" w:color="000000"/>
            </w:tcBorders>
          </w:tcPr>
          <w:p w:rsidR="00E350A7" w:rsidRPr="00145C4F" w:rsidRDefault="00E350A7" w:rsidP="00A74386">
            <w:pPr>
              <w:pStyle w:val="TableParagraph"/>
              <w:spacing w:line="285" w:lineRule="auto"/>
              <w:jc w:val="left"/>
              <w:rPr>
                <w:sz w:val="24"/>
                <w:szCs w:val="24"/>
                <w:lang w:val="ru-RU"/>
              </w:rPr>
            </w:pPr>
            <w:r w:rsidRPr="00145C4F">
              <w:rPr>
                <w:w w:val="105"/>
                <w:sz w:val="24"/>
                <w:szCs w:val="24"/>
              </w:rPr>
              <w:t>VIII</w:t>
            </w:r>
            <w:r w:rsidRPr="00145C4F">
              <w:rPr>
                <w:w w:val="105"/>
                <w:sz w:val="24"/>
                <w:szCs w:val="24"/>
                <w:lang w:val="ru-RU"/>
              </w:rPr>
              <w:t>–</w:t>
            </w:r>
            <w:r w:rsidRPr="00145C4F">
              <w:rPr>
                <w:w w:val="105"/>
                <w:sz w:val="24"/>
                <w:szCs w:val="24"/>
              </w:rPr>
              <w:t>XVII</w:t>
            </w:r>
            <w:r w:rsidRPr="00145C4F">
              <w:rPr>
                <w:w w:val="105"/>
                <w:sz w:val="24"/>
                <w:szCs w:val="24"/>
                <w:lang w:val="ru-RU"/>
              </w:rPr>
              <w:t xml:space="preserve"> вв. Знание основных фактов истории</w:t>
            </w:r>
            <w:r w:rsidRPr="00145C4F">
              <w:rPr>
                <w:sz w:val="24"/>
                <w:szCs w:val="24"/>
                <w:lang w:val="ru-RU"/>
              </w:rPr>
              <w:t xml:space="preserve"> </w:t>
            </w:r>
            <w:r w:rsidRPr="00145C4F">
              <w:rPr>
                <w:w w:val="105"/>
                <w:sz w:val="24"/>
                <w:szCs w:val="24"/>
                <w:lang w:val="ru-RU"/>
              </w:rPr>
              <w:t>культуры России</w:t>
            </w:r>
          </w:p>
        </w:tc>
        <w:tc>
          <w:tcPr>
            <w:tcW w:w="1275"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Б</w:t>
            </w:r>
          </w:p>
        </w:tc>
        <w:tc>
          <w:tcPr>
            <w:tcW w:w="1276"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92,86</w:t>
            </w:r>
          </w:p>
        </w:tc>
        <w:tc>
          <w:tcPr>
            <w:tcW w:w="709"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50,00</w:t>
            </w:r>
          </w:p>
        </w:tc>
        <w:tc>
          <w:tcPr>
            <w:tcW w:w="850"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85,71</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95,10</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100,00</w:t>
            </w:r>
          </w:p>
        </w:tc>
      </w:tr>
      <w:tr w:rsidR="00E350A7" w:rsidRPr="00B160E5" w:rsidTr="00145C4F">
        <w:trPr>
          <w:trHeight w:val="481"/>
        </w:trPr>
        <w:tc>
          <w:tcPr>
            <w:tcW w:w="102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ind w:firstLine="67"/>
              <w:jc w:val="center"/>
            </w:pPr>
            <w:r w:rsidRPr="00B160E5">
              <w:t>9</w:t>
            </w:r>
          </w:p>
        </w:tc>
        <w:tc>
          <w:tcPr>
            <w:tcW w:w="3799" w:type="dxa"/>
            <w:tcBorders>
              <w:top w:val="single" w:sz="4" w:space="0" w:color="000000"/>
              <w:left w:val="single" w:sz="4" w:space="0" w:color="000000"/>
              <w:bottom w:val="single" w:sz="4" w:space="0" w:color="000000"/>
              <w:right w:val="single" w:sz="4" w:space="0" w:color="000000"/>
            </w:tcBorders>
          </w:tcPr>
          <w:p w:rsidR="00E350A7" w:rsidRPr="00145C4F" w:rsidRDefault="00E350A7" w:rsidP="00A74386">
            <w:pPr>
              <w:pStyle w:val="TableParagraph"/>
              <w:spacing w:before="16" w:line="190" w:lineRule="atLeast"/>
              <w:jc w:val="left"/>
              <w:rPr>
                <w:sz w:val="24"/>
                <w:szCs w:val="24"/>
                <w:lang w:val="ru-RU"/>
              </w:rPr>
            </w:pPr>
            <w:r w:rsidRPr="00145C4F">
              <w:rPr>
                <w:w w:val="105"/>
                <w:sz w:val="24"/>
                <w:szCs w:val="24"/>
              </w:rPr>
              <w:t>XVIII</w:t>
            </w:r>
            <w:r w:rsidRPr="00145C4F">
              <w:rPr>
                <w:w w:val="105"/>
                <w:sz w:val="24"/>
                <w:szCs w:val="24"/>
                <w:lang w:val="ru-RU"/>
              </w:rPr>
              <w:t xml:space="preserve"> – сере- дина </w:t>
            </w:r>
            <w:r w:rsidRPr="00145C4F">
              <w:rPr>
                <w:w w:val="105"/>
                <w:sz w:val="24"/>
                <w:szCs w:val="24"/>
              </w:rPr>
              <w:t>XIX</w:t>
            </w:r>
            <w:r w:rsidRPr="00145C4F">
              <w:rPr>
                <w:w w:val="105"/>
                <w:sz w:val="24"/>
                <w:szCs w:val="24"/>
                <w:lang w:val="ru-RU"/>
              </w:rPr>
              <w:t xml:space="preserve"> в. Знание дат</w:t>
            </w:r>
          </w:p>
        </w:tc>
        <w:tc>
          <w:tcPr>
            <w:tcW w:w="1275"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Б</w:t>
            </w:r>
          </w:p>
        </w:tc>
        <w:tc>
          <w:tcPr>
            <w:tcW w:w="1276"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75,51</w:t>
            </w:r>
          </w:p>
        </w:tc>
        <w:tc>
          <w:tcPr>
            <w:tcW w:w="709"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50,00</w:t>
            </w:r>
          </w:p>
        </w:tc>
        <w:tc>
          <w:tcPr>
            <w:tcW w:w="850"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58,93</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78,43</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94,44</w:t>
            </w:r>
          </w:p>
        </w:tc>
      </w:tr>
      <w:tr w:rsidR="00E350A7" w:rsidRPr="00B160E5" w:rsidTr="00145C4F">
        <w:trPr>
          <w:trHeight w:val="481"/>
        </w:trPr>
        <w:tc>
          <w:tcPr>
            <w:tcW w:w="102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ind w:firstLine="67"/>
              <w:jc w:val="center"/>
            </w:pPr>
            <w:r w:rsidRPr="00B160E5">
              <w:t>10</w:t>
            </w:r>
          </w:p>
        </w:tc>
        <w:tc>
          <w:tcPr>
            <w:tcW w:w="3799" w:type="dxa"/>
            <w:tcBorders>
              <w:top w:val="single" w:sz="4" w:space="0" w:color="000000"/>
              <w:left w:val="single" w:sz="4" w:space="0" w:color="000000"/>
              <w:bottom w:val="single" w:sz="4" w:space="0" w:color="000000"/>
              <w:right w:val="single" w:sz="4" w:space="0" w:color="000000"/>
            </w:tcBorders>
          </w:tcPr>
          <w:p w:rsidR="00E350A7" w:rsidRPr="00145C4F" w:rsidRDefault="00E350A7" w:rsidP="00A74386">
            <w:pPr>
              <w:pStyle w:val="TableParagraph"/>
              <w:spacing w:before="16" w:line="190" w:lineRule="atLeast"/>
              <w:jc w:val="left"/>
              <w:rPr>
                <w:sz w:val="24"/>
                <w:szCs w:val="24"/>
                <w:lang w:val="ru-RU"/>
              </w:rPr>
            </w:pPr>
            <w:r w:rsidRPr="00145C4F">
              <w:rPr>
                <w:w w:val="105"/>
                <w:sz w:val="24"/>
                <w:szCs w:val="24"/>
              </w:rPr>
              <w:t>XVIII</w:t>
            </w:r>
            <w:r w:rsidRPr="00145C4F">
              <w:rPr>
                <w:w w:val="105"/>
                <w:sz w:val="24"/>
                <w:szCs w:val="24"/>
                <w:lang w:val="ru-RU"/>
              </w:rPr>
              <w:t xml:space="preserve"> – сере- дина </w:t>
            </w:r>
            <w:r w:rsidRPr="00145C4F">
              <w:rPr>
                <w:w w:val="105"/>
                <w:sz w:val="24"/>
                <w:szCs w:val="24"/>
              </w:rPr>
              <w:t>XIX</w:t>
            </w:r>
            <w:r w:rsidRPr="00145C4F">
              <w:rPr>
                <w:w w:val="105"/>
                <w:sz w:val="24"/>
                <w:szCs w:val="24"/>
                <w:lang w:val="ru-RU"/>
              </w:rPr>
              <w:t xml:space="preserve"> в. Знание фактов</w:t>
            </w:r>
          </w:p>
        </w:tc>
        <w:tc>
          <w:tcPr>
            <w:tcW w:w="1275"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Б</w:t>
            </w:r>
          </w:p>
        </w:tc>
        <w:tc>
          <w:tcPr>
            <w:tcW w:w="1276"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64,80</w:t>
            </w:r>
          </w:p>
        </w:tc>
        <w:tc>
          <w:tcPr>
            <w:tcW w:w="709"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100,00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51,79</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64,71</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83,33</w:t>
            </w:r>
          </w:p>
        </w:tc>
      </w:tr>
      <w:tr w:rsidR="00E350A7" w:rsidRPr="00B160E5" w:rsidTr="00145C4F">
        <w:trPr>
          <w:trHeight w:val="481"/>
        </w:trPr>
        <w:tc>
          <w:tcPr>
            <w:tcW w:w="102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ind w:firstLine="67"/>
              <w:jc w:val="center"/>
            </w:pPr>
            <w:r w:rsidRPr="00B160E5">
              <w:t>11</w:t>
            </w:r>
          </w:p>
        </w:tc>
        <w:tc>
          <w:tcPr>
            <w:tcW w:w="3799" w:type="dxa"/>
            <w:tcBorders>
              <w:top w:val="single" w:sz="4" w:space="0" w:color="000000"/>
              <w:left w:val="single" w:sz="4" w:space="0" w:color="000000"/>
              <w:bottom w:val="single" w:sz="4" w:space="0" w:color="000000"/>
              <w:right w:val="single" w:sz="4" w:space="0" w:color="000000"/>
            </w:tcBorders>
          </w:tcPr>
          <w:p w:rsidR="00E350A7" w:rsidRPr="00145C4F" w:rsidRDefault="00E350A7" w:rsidP="00A74386">
            <w:pPr>
              <w:pStyle w:val="TableParagraph"/>
              <w:spacing w:before="16" w:line="190" w:lineRule="atLeast"/>
              <w:jc w:val="left"/>
              <w:rPr>
                <w:sz w:val="24"/>
                <w:szCs w:val="24"/>
                <w:lang w:val="ru-RU"/>
              </w:rPr>
            </w:pPr>
            <w:r w:rsidRPr="00145C4F">
              <w:rPr>
                <w:w w:val="105"/>
                <w:sz w:val="24"/>
                <w:szCs w:val="24"/>
              </w:rPr>
              <w:t>XVIII</w:t>
            </w:r>
            <w:r w:rsidRPr="00145C4F">
              <w:rPr>
                <w:w w:val="105"/>
                <w:sz w:val="24"/>
                <w:szCs w:val="24"/>
                <w:lang w:val="ru-RU"/>
              </w:rPr>
              <w:t xml:space="preserve"> – сере- дина </w:t>
            </w:r>
            <w:r w:rsidRPr="00145C4F">
              <w:rPr>
                <w:w w:val="105"/>
                <w:sz w:val="24"/>
                <w:szCs w:val="24"/>
              </w:rPr>
              <w:t>XIX</w:t>
            </w:r>
            <w:r w:rsidRPr="00145C4F">
              <w:rPr>
                <w:w w:val="105"/>
                <w:sz w:val="24"/>
                <w:szCs w:val="24"/>
                <w:lang w:val="ru-RU"/>
              </w:rPr>
              <w:t xml:space="preserve"> в. Знание причин и следствий</w:t>
            </w:r>
          </w:p>
        </w:tc>
        <w:tc>
          <w:tcPr>
            <w:tcW w:w="1275"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Б</w:t>
            </w:r>
          </w:p>
        </w:tc>
        <w:tc>
          <w:tcPr>
            <w:tcW w:w="1276"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61,22</w:t>
            </w:r>
          </w:p>
        </w:tc>
        <w:tc>
          <w:tcPr>
            <w:tcW w:w="709"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0</w:t>
            </w:r>
          </w:p>
        </w:tc>
        <w:tc>
          <w:tcPr>
            <w:tcW w:w="850"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39,29</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65,69</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86,11</w:t>
            </w:r>
          </w:p>
        </w:tc>
      </w:tr>
      <w:tr w:rsidR="00E350A7" w:rsidRPr="00B160E5" w:rsidTr="00145C4F">
        <w:trPr>
          <w:trHeight w:val="481"/>
        </w:trPr>
        <w:tc>
          <w:tcPr>
            <w:tcW w:w="102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ind w:firstLine="67"/>
              <w:jc w:val="center"/>
            </w:pPr>
            <w:r w:rsidRPr="00B160E5">
              <w:t>12</w:t>
            </w:r>
          </w:p>
        </w:tc>
        <w:tc>
          <w:tcPr>
            <w:tcW w:w="3799" w:type="dxa"/>
            <w:tcBorders>
              <w:top w:val="single" w:sz="4" w:space="0" w:color="000000"/>
              <w:left w:val="single" w:sz="4" w:space="0" w:color="000000"/>
              <w:bottom w:val="single" w:sz="4" w:space="0" w:color="000000"/>
              <w:right w:val="single" w:sz="4" w:space="0" w:color="000000"/>
            </w:tcBorders>
          </w:tcPr>
          <w:p w:rsidR="00E350A7" w:rsidRPr="00145C4F" w:rsidRDefault="00E350A7" w:rsidP="00A74386">
            <w:pPr>
              <w:pStyle w:val="TableParagraph"/>
              <w:spacing w:before="16" w:line="190" w:lineRule="atLeast"/>
              <w:jc w:val="left"/>
              <w:rPr>
                <w:sz w:val="24"/>
                <w:szCs w:val="24"/>
                <w:lang w:val="ru-RU"/>
              </w:rPr>
            </w:pPr>
            <w:r w:rsidRPr="00145C4F">
              <w:rPr>
                <w:w w:val="105"/>
                <w:sz w:val="24"/>
                <w:szCs w:val="24"/>
              </w:rPr>
              <w:t>XVIII</w:t>
            </w:r>
            <w:r w:rsidRPr="00145C4F">
              <w:rPr>
                <w:w w:val="105"/>
                <w:sz w:val="24"/>
                <w:szCs w:val="24"/>
                <w:lang w:val="ru-RU"/>
              </w:rPr>
              <w:t xml:space="preserve"> – сере- дина </w:t>
            </w:r>
            <w:r w:rsidRPr="00145C4F">
              <w:rPr>
                <w:w w:val="105"/>
                <w:sz w:val="24"/>
                <w:szCs w:val="24"/>
              </w:rPr>
              <w:t>XIX</w:t>
            </w:r>
            <w:r w:rsidRPr="00145C4F">
              <w:rPr>
                <w:w w:val="105"/>
                <w:sz w:val="24"/>
                <w:szCs w:val="24"/>
                <w:lang w:val="ru-RU"/>
              </w:rPr>
              <w:t xml:space="preserve"> в. Поиск информации в источнике</w:t>
            </w:r>
          </w:p>
        </w:tc>
        <w:tc>
          <w:tcPr>
            <w:tcW w:w="1275"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Б</w:t>
            </w:r>
          </w:p>
        </w:tc>
        <w:tc>
          <w:tcPr>
            <w:tcW w:w="1276"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86,22</w:t>
            </w:r>
          </w:p>
        </w:tc>
        <w:tc>
          <w:tcPr>
            <w:tcW w:w="709"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50,00</w:t>
            </w:r>
          </w:p>
        </w:tc>
        <w:tc>
          <w:tcPr>
            <w:tcW w:w="850"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73,21</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89,22</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100,00</w:t>
            </w:r>
          </w:p>
        </w:tc>
      </w:tr>
      <w:tr w:rsidR="00E350A7" w:rsidRPr="00B160E5" w:rsidTr="00145C4F">
        <w:trPr>
          <w:trHeight w:val="481"/>
        </w:trPr>
        <w:tc>
          <w:tcPr>
            <w:tcW w:w="102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ind w:firstLine="67"/>
              <w:jc w:val="center"/>
            </w:pPr>
            <w:r w:rsidRPr="00B160E5">
              <w:t>13</w:t>
            </w:r>
          </w:p>
        </w:tc>
        <w:tc>
          <w:tcPr>
            <w:tcW w:w="3799" w:type="dxa"/>
            <w:tcBorders>
              <w:top w:val="single" w:sz="4" w:space="0" w:color="000000"/>
              <w:left w:val="single" w:sz="4" w:space="0" w:color="000000"/>
              <w:bottom w:val="single" w:sz="4" w:space="0" w:color="000000"/>
              <w:right w:val="single" w:sz="4" w:space="0" w:color="000000"/>
            </w:tcBorders>
          </w:tcPr>
          <w:p w:rsidR="00E350A7" w:rsidRPr="00145C4F" w:rsidRDefault="00E350A7" w:rsidP="00A74386">
            <w:pPr>
              <w:pStyle w:val="TableParagraph"/>
              <w:spacing w:line="247" w:lineRule="auto"/>
              <w:ind w:right="63"/>
              <w:jc w:val="left"/>
              <w:rPr>
                <w:sz w:val="24"/>
                <w:szCs w:val="24"/>
                <w:lang w:val="ru-RU"/>
              </w:rPr>
            </w:pPr>
            <w:r w:rsidRPr="00145C4F">
              <w:rPr>
                <w:w w:val="105"/>
                <w:sz w:val="24"/>
                <w:szCs w:val="24"/>
                <w:lang w:val="ru-RU"/>
              </w:rPr>
              <w:t xml:space="preserve">Внешняя политика России в </w:t>
            </w:r>
            <w:r w:rsidRPr="00145C4F">
              <w:rPr>
                <w:w w:val="105"/>
                <w:sz w:val="24"/>
                <w:szCs w:val="24"/>
              </w:rPr>
              <w:t>XIX</w:t>
            </w:r>
            <w:r w:rsidRPr="00145C4F">
              <w:rPr>
                <w:w w:val="105"/>
                <w:sz w:val="24"/>
                <w:szCs w:val="24"/>
                <w:lang w:val="ru-RU"/>
              </w:rPr>
              <w:t xml:space="preserve"> –</w:t>
            </w:r>
            <w:r w:rsidRPr="00145C4F">
              <w:rPr>
                <w:spacing w:val="-6"/>
                <w:w w:val="105"/>
                <w:sz w:val="24"/>
                <w:szCs w:val="24"/>
                <w:lang w:val="ru-RU"/>
              </w:rPr>
              <w:t xml:space="preserve"> </w:t>
            </w:r>
            <w:r w:rsidRPr="00145C4F">
              <w:rPr>
                <w:w w:val="105"/>
                <w:sz w:val="24"/>
                <w:szCs w:val="24"/>
                <w:lang w:val="ru-RU"/>
              </w:rPr>
              <w:t xml:space="preserve">начале </w:t>
            </w:r>
            <w:r w:rsidRPr="00145C4F">
              <w:rPr>
                <w:w w:val="105"/>
                <w:sz w:val="24"/>
                <w:szCs w:val="24"/>
              </w:rPr>
              <w:t>XX</w:t>
            </w:r>
            <w:r w:rsidRPr="00145C4F">
              <w:rPr>
                <w:spacing w:val="-2"/>
                <w:w w:val="105"/>
                <w:sz w:val="24"/>
                <w:szCs w:val="24"/>
                <w:lang w:val="ru-RU"/>
              </w:rPr>
              <w:t xml:space="preserve"> </w:t>
            </w:r>
            <w:r w:rsidRPr="00145C4F">
              <w:rPr>
                <w:w w:val="105"/>
                <w:sz w:val="24"/>
                <w:szCs w:val="24"/>
                <w:lang w:val="ru-RU"/>
              </w:rPr>
              <w:t>в. Знание фактов</w:t>
            </w:r>
          </w:p>
        </w:tc>
        <w:tc>
          <w:tcPr>
            <w:tcW w:w="1275"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Б</w:t>
            </w:r>
          </w:p>
        </w:tc>
        <w:tc>
          <w:tcPr>
            <w:tcW w:w="1276"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75,51</w:t>
            </w:r>
          </w:p>
        </w:tc>
        <w:tc>
          <w:tcPr>
            <w:tcW w:w="709"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0</w:t>
            </w:r>
          </w:p>
        </w:tc>
        <w:tc>
          <w:tcPr>
            <w:tcW w:w="850"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58,93</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80,39</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91,67</w:t>
            </w:r>
          </w:p>
        </w:tc>
      </w:tr>
      <w:tr w:rsidR="00E350A7" w:rsidRPr="00B160E5" w:rsidTr="00145C4F">
        <w:trPr>
          <w:trHeight w:val="481"/>
        </w:trPr>
        <w:tc>
          <w:tcPr>
            <w:tcW w:w="102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ind w:firstLine="67"/>
              <w:jc w:val="center"/>
            </w:pPr>
            <w:r w:rsidRPr="00B160E5">
              <w:t>14</w:t>
            </w:r>
          </w:p>
        </w:tc>
        <w:tc>
          <w:tcPr>
            <w:tcW w:w="3799" w:type="dxa"/>
            <w:tcBorders>
              <w:top w:val="single" w:sz="4" w:space="0" w:color="000000"/>
              <w:left w:val="single" w:sz="4" w:space="0" w:color="000000"/>
              <w:bottom w:val="single" w:sz="4" w:space="0" w:color="000000"/>
              <w:right w:val="single" w:sz="4" w:space="0" w:color="000000"/>
            </w:tcBorders>
          </w:tcPr>
          <w:p w:rsidR="00E350A7" w:rsidRPr="00145C4F" w:rsidRDefault="00E350A7" w:rsidP="00A74386">
            <w:pPr>
              <w:pStyle w:val="TableParagraph"/>
              <w:spacing w:before="16" w:line="190" w:lineRule="atLeast"/>
              <w:ind w:right="63"/>
              <w:jc w:val="left"/>
              <w:rPr>
                <w:sz w:val="24"/>
                <w:szCs w:val="24"/>
                <w:lang w:val="ru-RU"/>
              </w:rPr>
            </w:pPr>
            <w:r w:rsidRPr="00145C4F">
              <w:rPr>
                <w:w w:val="105"/>
                <w:sz w:val="24"/>
                <w:szCs w:val="24"/>
                <w:lang w:val="ru-RU"/>
              </w:rPr>
              <w:t xml:space="preserve">Внешняя политика России в </w:t>
            </w:r>
            <w:r w:rsidRPr="00145C4F">
              <w:rPr>
                <w:w w:val="105"/>
                <w:sz w:val="24"/>
                <w:szCs w:val="24"/>
              </w:rPr>
              <w:t>XIX</w:t>
            </w:r>
            <w:r w:rsidRPr="00145C4F">
              <w:rPr>
                <w:w w:val="105"/>
                <w:sz w:val="24"/>
                <w:szCs w:val="24"/>
                <w:lang w:val="ru-RU"/>
              </w:rPr>
              <w:t xml:space="preserve"> –</w:t>
            </w:r>
            <w:r w:rsidRPr="00145C4F">
              <w:rPr>
                <w:spacing w:val="-6"/>
                <w:w w:val="105"/>
                <w:sz w:val="24"/>
                <w:szCs w:val="24"/>
                <w:lang w:val="ru-RU"/>
              </w:rPr>
              <w:t xml:space="preserve"> </w:t>
            </w:r>
            <w:r w:rsidRPr="00145C4F">
              <w:rPr>
                <w:w w:val="105"/>
                <w:sz w:val="24"/>
                <w:szCs w:val="24"/>
                <w:lang w:val="ru-RU"/>
              </w:rPr>
              <w:t xml:space="preserve">начале </w:t>
            </w:r>
            <w:r w:rsidRPr="00145C4F">
              <w:rPr>
                <w:w w:val="105"/>
                <w:sz w:val="24"/>
                <w:szCs w:val="24"/>
              </w:rPr>
              <w:t>XX</w:t>
            </w:r>
            <w:r w:rsidRPr="00145C4F">
              <w:rPr>
                <w:spacing w:val="-2"/>
                <w:w w:val="105"/>
                <w:sz w:val="24"/>
                <w:szCs w:val="24"/>
                <w:lang w:val="ru-RU"/>
              </w:rPr>
              <w:t xml:space="preserve"> </w:t>
            </w:r>
            <w:r w:rsidRPr="00145C4F">
              <w:rPr>
                <w:w w:val="105"/>
                <w:sz w:val="24"/>
                <w:szCs w:val="24"/>
                <w:lang w:val="ru-RU"/>
              </w:rPr>
              <w:t>в. Знание фактов</w:t>
            </w:r>
          </w:p>
        </w:tc>
        <w:tc>
          <w:tcPr>
            <w:tcW w:w="1275"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Б</w:t>
            </w:r>
          </w:p>
        </w:tc>
        <w:tc>
          <w:tcPr>
            <w:tcW w:w="1276"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84,18</w:t>
            </w:r>
          </w:p>
        </w:tc>
        <w:tc>
          <w:tcPr>
            <w:tcW w:w="709"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0</w:t>
            </w:r>
          </w:p>
        </w:tc>
        <w:tc>
          <w:tcPr>
            <w:tcW w:w="850"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69,64</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89,22</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97,22</w:t>
            </w:r>
          </w:p>
        </w:tc>
      </w:tr>
      <w:tr w:rsidR="00E350A7" w:rsidRPr="00B160E5" w:rsidTr="00145C4F">
        <w:trPr>
          <w:trHeight w:val="481"/>
        </w:trPr>
        <w:tc>
          <w:tcPr>
            <w:tcW w:w="102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ind w:firstLine="67"/>
              <w:jc w:val="center"/>
            </w:pPr>
            <w:r w:rsidRPr="00B160E5">
              <w:t>15</w:t>
            </w:r>
          </w:p>
        </w:tc>
        <w:tc>
          <w:tcPr>
            <w:tcW w:w="3799" w:type="dxa"/>
            <w:tcBorders>
              <w:top w:val="single" w:sz="4" w:space="0" w:color="000000"/>
              <w:left w:val="single" w:sz="4" w:space="0" w:color="000000"/>
              <w:bottom w:val="single" w:sz="4" w:space="0" w:color="000000"/>
              <w:right w:val="single" w:sz="4" w:space="0" w:color="000000"/>
            </w:tcBorders>
          </w:tcPr>
          <w:p w:rsidR="00E350A7" w:rsidRPr="00145C4F" w:rsidRDefault="00E350A7" w:rsidP="00A74386">
            <w:pPr>
              <w:pStyle w:val="TableParagraph"/>
              <w:spacing w:before="16" w:line="190" w:lineRule="atLeast"/>
              <w:ind w:right="63"/>
              <w:jc w:val="left"/>
              <w:rPr>
                <w:sz w:val="24"/>
                <w:szCs w:val="24"/>
                <w:lang w:val="ru-RU"/>
              </w:rPr>
            </w:pPr>
            <w:r w:rsidRPr="00145C4F">
              <w:rPr>
                <w:w w:val="105"/>
                <w:sz w:val="24"/>
                <w:szCs w:val="24"/>
                <w:lang w:val="ru-RU"/>
              </w:rPr>
              <w:t xml:space="preserve">Вторая половина </w:t>
            </w:r>
            <w:r w:rsidRPr="00145C4F">
              <w:rPr>
                <w:w w:val="105"/>
                <w:sz w:val="24"/>
                <w:szCs w:val="24"/>
              </w:rPr>
              <w:t>XIX</w:t>
            </w:r>
            <w:r w:rsidRPr="00145C4F">
              <w:rPr>
                <w:w w:val="105"/>
                <w:sz w:val="24"/>
                <w:szCs w:val="24"/>
                <w:lang w:val="ru-RU"/>
              </w:rPr>
              <w:t xml:space="preserve"> – начало ХХ в. Знание дат</w:t>
            </w:r>
          </w:p>
        </w:tc>
        <w:tc>
          <w:tcPr>
            <w:tcW w:w="1275"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Б</w:t>
            </w:r>
          </w:p>
        </w:tc>
        <w:tc>
          <w:tcPr>
            <w:tcW w:w="1276"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84,18</w:t>
            </w:r>
          </w:p>
        </w:tc>
        <w:tc>
          <w:tcPr>
            <w:tcW w:w="709"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50,00</w:t>
            </w:r>
          </w:p>
        </w:tc>
        <w:tc>
          <w:tcPr>
            <w:tcW w:w="850"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83,93</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81,37</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94,44</w:t>
            </w:r>
          </w:p>
        </w:tc>
      </w:tr>
      <w:tr w:rsidR="00E350A7" w:rsidRPr="00B160E5" w:rsidTr="00145C4F">
        <w:trPr>
          <w:trHeight w:val="481"/>
        </w:trPr>
        <w:tc>
          <w:tcPr>
            <w:tcW w:w="102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ind w:firstLine="67"/>
              <w:jc w:val="center"/>
            </w:pPr>
            <w:r w:rsidRPr="00B160E5">
              <w:t>16</w:t>
            </w:r>
          </w:p>
        </w:tc>
        <w:tc>
          <w:tcPr>
            <w:tcW w:w="3799" w:type="dxa"/>
            <w:tcBorders>
              <w:top w:val="single" w:sz="4" w:space="0" w:color="000000"/>
              <w:left w:val="single" w:sz="4" w:space="0" w:color="000000"/>
              <w:bottom w:val="single" w:sz="4" w:space="0" w:color="000000"/>
              <w:right w:val="single" w:sz="4" w:space="0" w:color="000000"/>
            </w:tcBorders>
          </w:tcPr>
          <w:p w:rsidR="00E350A7" w:rsidRPr="00145C4F" w:rsidRDefault="00E350A7" w:rsidP="00A74386">
            <w:pPr>
              <w:pStyle w:val="TableParagraph"/>
              <w:spacing w:before="16" w:line="190" w:lineRule="atLeast"/>
              <w:ind w:right="63"/>
              <w:jc w:val="left"/>
              <w:rPr>
                <w:sz w:val="24"/>
                <w:szCs w:val="24"/>
                <w:lang w:val="ru-RU"/>
              </w:rPr>
            </w:pPr>
            <w:r w:rsidRPr="00145C4F">
              <w:rPr>
                <w:w w:val="105"/>
                <w:sz w:val="24"/>
                <w:szCs w:val="24"/>
                <w:lang w:val="ru-RU"/>
              </w:rPr>
              <w:t xml:space="preserve">Вторая половина </w:t>
            </w:r>
            <w:r w:rsidRPr="00145C4F">
              <w:rPr>
                <w:w w:val="105"/>
                <w:sz w:val="24"/>
                <w:szCs w:val="24"/>
              </w:rPr>
              <w:t>XIX</w:t>
            </w:r>
            <w:r w:rsidRPr="00145C4F">
              <w:rPr>
                <w:w w:val="105"/>
                <w:sz w:val="24"/>
                <w:szCs w:val="24"/>
                <w:lang w:val="ru-RU"/>
              </w:rPr>
              <w:t xml:space="preserve"> – начало ХХ в. Знание фактов</w:t>
            </w:r>
          </w:p>
        </w:tc>
        <w:tc>
          <w:tcPr>
            <w:tcW w:w="1275"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Б</w:t>
            </w:r>
          </w:p>
        </w:tc>
        <w:tc>
          <w:tcPr>
            <w:tcW w:w="1276"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73,98</w:t>
            </w:r>
          </w:p>
        </w:tc>
        <w:tc>
          <w:tcPr>
            <w:tcW w:w="709"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0</w:t>
            </w:r>
          </w:p>
        </w:tc>
        <w:tc>
          <w:tcPr>
            <w:tcW w:w="850"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57,14</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79,41</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88,89</w:t>
            </w:r>
          </w:p>
        </w:tc>
      </w:tr>
      <w:tr w:rsidR="00E350A7" w:rsidRPr="00B160E5" w:rsidTr="00145C4F">
        <w:trPr>
          <w:trHeight w:val="481"/>
        </w:trPr>
        <w:tc>
          <w:tcPr>
            <w:tcW w:w="102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ind w:firstLine="67"/>
              <w:jc w:val="center"/>
            </w:pPr>
            <w:r w:rsidRPr="00B160E5">
              <w:t>17</w:t>
            </w:r>
          </w:p>
        </w:tc>
        <w:tc>
          <w:tcPr>
            <w:tcW w:w="3799" w:type="dxa"/>
            <w:tcBorders>
              <w:top w:val="single" w:sz="4" w:space="0" w:color="000000"/>
              <w:left w:val="single" w:sz="4" w:space="0" w:color="000000"/>
              <w:bottom w:val="single" w:sz="4" w:space="0" w:color="000000"/>
              <w:right w:val="single" w:sz="4" w:space="0" w:color="000000"/>
            </w:tcBorders>
          </w:tcPr>
          <w:p w:rsidR="00E350A7" w:rsidRPr="00145C4F" w:rsidRDefault="00E350A7" w:rsidP="00A74386">
            <w:pPr>
              <w:pStyle w:val="TableParagraph"/>
              <w:spacing w:before="16" w:line="190" w:lineRule="atLeast"/>
              <w:ind w:right="63"/>
              <w:jc w:val="left"/>
              <w:rPr>
                <w:sz w:val="24"/>
                <w:szCs w:val="24"/>
                <w:lang w:val="ru-RU"/>
              </w:rPr>
            </w:pPr>
            <w:r w:rsidRPr="00145C4F">
              <w:rPr>
                <w:w w:val="105"/>
                <w:sz w:val="24"/>
                <w:szCs w:val="24"/>
                <w:lang w:val="ru-RU"/>
              </w:rPr>
              <w:t xml:space="preserve">Вторая половина </w:t>
            </w:r>
            <w:r w:rsidRPr="00145C4F">
              <w:rPr>
                <w:w w:val="105"/>
                <w:sz w:val="24"/>
                <w:szCs w:val="24"/>
              </w:rPr>
              <w:t>XIX</w:t>
            </w:r>
            <w:r w:rsidRPr="00145C4F">
              <w:rPr>
                <w:w w:val="105"/>
                <w:sz w:val="24"/>
                <w:szCs w:val="24"/>
                <w:lang w:val="ru-RU"/>
              </w:rPr>
              <w:t xml:space="preserve"> – начало ХХ в. Знание причин и следствий</w:t>
            </w:r>
          </w:p>
        </w:tc>
        <w:tc>
          <w:tcPr>
            <w:tcW w:w="1275"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Б</w:t>
            </w:r>
          </w:p>
        </w:tc>
        <w:tc>
          <w:tcPr>
            <w:tcW w:w="1276"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75,51</w:t>
            </w:r>
          </w:p>
        </w:tc>
        <w:tc>
          <w:tcPr>
            <w:tcW w:w="709"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0</w:t>
            </w:r>
          </w:p>
        </w:tc>
        <w:tc>
          <w:tcPr>
            <w:tcW w:w="850"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57,14</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79,41</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97,22</w:t>
            </w:r>
          </w:p>
        </w:tc>
      </w:tr>
      <w:tr w:rsidR="00E350A7" w:rsidRPr="00B160E5" w:rsidTr="00145C4F">
        <w:trPr>
          <w:trHeight w:val="481"/>
        </w:trPr>
        <w:tc>
          <w:tcPr>
            <w:tcW w:w="102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ind w:firstLine="67"/>
              <w:jc w:val="center"/>
            </w:pPr>
            <w:r w:rsidRPr="00B160E5">
              <w:t>18</w:t>
            </w:r>
          </w:p>
        </w:tc>
        <w:tc>
          <w:tcPr>
            <w:tcW w:w="3799" w:type="dxa"/>
            <w:tcBorders>
              <w:top w:val="single" w:sz="4" w:space="0" w:color="000000"/>
              <w:left w:val="single" w:sz="4" w:space="0" w:color="000000"/>
              <w:bottom w:val="single" w:sz="4" w:space="0" w:color="000000"/>
              <w:right w:val="single" w:sz="4" w:space="0" w:color="000000"/>
            </w:tcBorders>
          </w:tcPr>
          <w:p w:rsidR="00E350A7" w:rsidRPr="00145C4F" w:rsidRDefault="00E350A7" w:rsidP="00A74386">
            <w:pPr>
              <w:pStyle w:val="TableParagraph"/>
              <w:spacing w:before="16" w:line="190" w:lineRule="atLeast"/>
              <w:ind w:right="63"/>
              <w:jc w:val="left"/>
              <w:rPr>
                <w:sz w:val="24"/>
                <w:szCs w:val="24"/>
                <w:lang w:val="ru-RU"/>
              </w:rPr>
            </w:pPr>
            <w:r w:rsidRPr="00145C4F">
              <w:rPr>
                <w:w w:val="105"/>
                <w:sz w:val="24"/>
                <w:szCs w:val="24"/>
                <w:lang w:val="ru-RU"/>
              </w:rPr>
              <w:t xml:space="preserve">Вторая половина </w:t>
            </w:r>
            <w:r w:rsidRPr="00145C4F">
              <w:rPr>
                <w:w w:val="105"/>
                <w:sz w:val="24"/>
                <w:szCs w:val="24"/>
              </w:rPr>
              <w:t>XIX</w:t>
            </w:r>
            <w:r w:rsidRPr="00145C4F">
              <w:rPr>
                <w:w w:val="105"/>
                <w:sz w:val="24"/>
                <w:szCs w:val="24"/>
                <w:lang w:val="ru-RU"/>
              </w:rPr>
              <w:t xml:space="preserve"> – начало ХХ в. Поиск информации в источнике</w:t>
            </w:r>
          </w:p>
        </w:tc>
        <w:tc>
          <w:tcPr>
            <w:tcW w:w="1275"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Б</w:t>
            </w:r>
          </w:p>
        </w:tc>
        <w:tc>
          <w:tcPr>
            <w:tcW w:w="1276"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77,55</w:t>
            </w:r>
          </w:p>
        </w:tc>
        <w:tc>
          <w:tcPr>
            <w:tcW w:w="709"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0</w:t>
            </w:r>
          </w:p>
        </w:tc>
        <w:tc>
          <w:tcPr>
            <w:tcW w:w="850"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71,43</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79,41</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86,11</w:t>
            </w:r>
          </w:p>
        </w:tc>
      </w:tr>
      <w:tr w:rsidR="00E350A7" w:rsidRPr="00B160E5" w:rsidTr="00145C4F">
        <w:trPr>
          <w:trHeight w:val="481"/>
        </w:trPr>
        <w:tc>
          <w:tcPr>
            <w:tcW w:w="102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ind w:firstLine="67"/>
              <w:jc w:val="center"/>
            </w:pPr>
            <w:r w:rsidRPr="00B160E5">
              <w:t>19</w:t>
            </w:r>
          </w:p>
        </w:tc>
        <w:tc>
          <w:tcPr>
            <w:tcW w:w="3799" w:type="dxa"/>
            <w:tcBorders>
              <w:top w:val="single" w:sz="4" w:space="0" w:color="000000"/>
              <w:left w:val="single" w:sz="4" w:space="0" w:color="000000"/>
              <w:bottom w:val="single" w:sz="4" w:space="0" w:color="000000"/>
              <w:right w:val="single" w:sz="4" w:space="0" w:color="000000"/>
            </w:tcBorders>
          </w:tcPr>
          <w:p w:rsidR="00E350A7" w:rsidRPr="00034864" w:rsidRDefault="00E350A7" w:rsidP="00A74386">
            <w:pPr>
              <w:pStyle w:val="TableParagraph"/>
              <w:jc w:val="left"/>
              <w:rPr>
                <w:sz w:val="24"/>
                <w:szCs w:val="24"/>
                <w:lang w:val="ru-RU"/>
              </w:rPr>
            </w:pPr>
            <w:r w:rsidRPr="00034864">
              <w:rPr>
                <w:w w:val="105"/>
                <w:sz w:val="24"/>
                <w:szCs w:val="24"/>
              </w:rPr>
              <w:t>XVIII</w:t>
            </w:r>
            <w:r w:rsidRPr="00034864">
              <w:rPr>
                <w:w w:val="105"/>
                <w:sz w:val="24"/>
                <w:szCs w:val="24"/>
                <w:lang w:val="ru-RU"/>
              </w:rPr>
              <w:t xml:space="preserve"> – начало</w:t>
            </w:r>
            <w:r w:rsidRPr="00034864">
              <w:rPr>
                <w:sz w:val="24"/>
                <w:szCs w:val="24"/>
                <w:lang w:val="ru-RU"/>
              </w:rPr>
              <w:t xml:space="preserve"> </w:t>
            </w:r>
            <w:r w:rsidRPr="00034864">
              <w:rPr>
                <w:w w:val="105"/>
                <w:sz w:val="24"/>
                <w:szCs w:val="24"/>
              </w:rPr>
              <w:t>XX</w:t>
            </w:r>
            <w:r w:rsidRPr="00034864">
              <w:rPr>
                <w:w w:val="105"/>
                <w:sz w:val="24"/>
                <w:szCs w:val="24"/>
                <w:lang w:val="ru-RU"/>
              </w:rPr>
              <w:t xml:space="preserve"> в. Знание выдающихся де</w:t>
            </w:r>
            <w:r w:rsidRPr="00034864">
              <w:rPr>
                <w:w w:val="105"/>
                <w:sz w:val="24"/>
                <w:szCs w:val="24"/>
                <w:lang w:val="ru-RU"/>
              </w:rPr>
              <w:t>я</w:t>
            </w:r>
            <w:r w:rsidRPr="00034864">
              <w:rPr>
                <w:w w:val="105"/>
                <w:sz w:val="24"/>
                <w:szCs w:val="24"/>
                <w:lang w:val="ru-RU"/>
              </w:rPr>
              <w:t>телей отечественной истории</w:t>
            </w:r>
          </w:p>
        </w:tc>
        <w:tc>
          <w:tcPr>
            <w:tcW w:w="1275"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Б</w:t>
            </w:r>
          </w:p>
        </w:tc>
        <w:tc>
          <w:tcPr>
            <w:tcW w:w="1276"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71,94</w:t>
            </w:r>
          </w:p>
        </w:tc>
        <w:tc>
          <w:tcPr>
            <w:tcW w:w="709"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0</w:t>
            </w:r>
          </w:p>
        </w:tc>
        <w:tc>
          <w:tcPr>
            <w:tcW w:w="850"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57,14</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75,49</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88,89</w:t>
            </w:r>
          </w:p>
        </w:tc>
      </w:tr>
      <w:tr w:rsidR="00E350A7" w:rsidRPr="00B160E5" w:rsidTr="00145C4F">
        <w:trPr>
          <w:trHeight w:val="481"/>
        </w:trPr>
        <w:tc>
          <w:tcPr>
            <w:tcW w:w="102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ind w:firstLine="67"/>
              <w:jc w:val="center"/>
            </w:pPr>
            <w:r w:rsidRPr="00B160E5">
              <w:t>20</w:t>
            </w:r>
          </w:p>
        </w:tc>
        <w:tc>
          <w:tcPr>
            <w:tcW w:w="3799" w:type="dxa"/>
            <w:tcBorders>
              <w:top w:val="single" w:sz="4" w:space="0" w:color="000000"/>
              <w:left w:val="single" w:sz="4" w:space="0" w:color="000000"/>
              <w:bottom w:val="single" w:sz="4" w:space="0" w:color="000000"/>
              <w:right w:val="single" w:sz="4" w:space="0" w:color="000000"/>
            </w:tcBorders>
          </w:tcPr>
          <w:p w:rsidR="00E350A7" w:rsidRPr="00034864" w:rsidRDefault="00E350A7" w:rsidP="00A74386">
            <w:pPr>
              <w:pStyle w:val="TableParagraph"/>
              <w:jc w:val="left"/>
              <w:rPr>
                <w:sz w:val="24"/>
                <w:szCs w:val="24"/>
                <w:lang w:val="ru-RU"/>
              </w:rPr>
            </w:pPr>
            <w:r w:rsidRPr="00034864">
              <w:rPr>
                <w:w w:val="105"/>
                <w:sz w:val="24"/>
                <w:szCs w:val="24"/>
              </w:rPr>
              <w:t>VIII</w:t>
            </w:r>
            <w:r w:rsidRPr="00034864">
              <w:rPr>
                <w:w w:val="105"/>
                <w:sz w:val="24"/>
                <w:szCs w:val="24"/>
                <w:lang w:val="ru-RU"/>
              </w:rPr>
              <w:t xml:space="preserve"> – начало</w:t>
            </w:r>
            <w:r w:rsidRPr="00034864">
              <w:rPr>
                <w:sz w:val="24"/>
                <w:szCs w:val="24"/>
                <w:lang w:val="ru-RU"/>
              </w:rPr>
              <w:t xml:space="preserve"> </w:t>
            </w:r>
            <w:r w:rsidRPr="00034864">
              <w:rPr>
                <w:w w:val="105"/>
                <w:sz w:val="24"/>
                <w:szCs w:val="24"/>
              </w:rPr>
              <w:t>XX</w:t>
            </w:r>
            <w:r w:rsidRPr="00034864">
              <w:rPr>
                <w:w w:val="105"/>
                <w:sz w:val="24"/>
                <w:szCs w:val="24"/>
                <w:lang w:val="ru-RU"/>
              </w:rPr>
              <w:t xml:space="preserve"> в. Работа с исторической ка</w:t>
            </w:r>
            <w:r w:rsidRPr="00034864">
              <w:rPr>
                <w:w w:val="105"/>
                <w:sz w:val="24"/>
                <w:szCs w:val="24"/>
                <w:lang w:val="ru-RU"/>
              </w:rPr>
              <w:t>р</w:t>
            </w:r>
            <w:r w:rsidRPr="00034864">
              <w:rPr>
                <w:w w:val="105"/>
                <w:sz w:val="24"/>
                <w:szCs w:val="24"/>
                <w:lang w:val="ru-RU"/>
              </w:rPr>
              <w:t>той, схемой</w:t>
            </w:r>
          </w:p>
        </w:tc>
        <w:tc>
          <w:tcPr>
            <w:tcW w:w="1275"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Б</w:t>
            </w:r>
          </w:p>
        </w:tc>
        <w:tc>
          <w:tcPr>
            <w:tcW w:w="1276"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55,10</w:t>
            </w:r>
          </w:p>
        </w:tc>
        <w:tc>
          <w:tcPr>
            <w:tcW w:w="709"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0</w:t>
            </w:r>
          </w:p>
        </w:tc>
        <w:tc>
          <w:tcPr>
            <w:tcW w:w="850"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42,86</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62,75</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55,56</w:t>
            </w:r>
          </w:p>
        </w:tc>
      </w:tr>
      <w:tr w:rsidR="00E350A7" w:rsidRPr="00B160E5" w:rsidTr="00145C4F">
        <w:trPr>
          <w:trHeight w:val="481"/>
        </w:trPr>
        <w:tc>
          <w:tcPr>
            <w:tcW w:w="102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ind w:firstLine="67"/>
              <w:jc w:val="center"/>
            </w:pPr>
            <w:r w:rsidRPr="00B160E5">
              <w:t>21</w:t>
            </w:r>
          </w:p>
        </w:tc>
        <w:tc>
          <w:tcPr>
            <w:tcW w:w="3799" w:type="dxa"/>
            <w:tcBorders>
              <w:top w:val="single" w:sz="4" w:space="0" w:color="000000"/>
              <w:left w:val="single" w:sz="4" w:space="0" w:color="000000"/>
              <w:bottom w:val="single" w:sz="4" w:space="0" w:color="000000"/>
              <w:right w:val="single" w:sz="4" w:space="0" w:color="000000"/>
            </w:tcBorders>
          </w:tcPr>
          <w:p w:rsidR="00E350A7" w:rsidRPr="00034864" w:rsidRDefault="00E350A7" w:rsidP="00A74386">
            <w:pPr>
              <w:pStyle w:val="TableParagraph"/>
              <w:spacing w:before="23" w:line="285" w:lineRule="auto"/>
              <w:jc w:val="left"/>
              <w:rPr>
                <w:sz w:val="24"/>
                <w:szCs w:val="24"/>
                <w:lang w:val="ru-RU"/>
              </w:rPr>
            </w:pPr>
            <w:r w:rsidRPr="00034864">
              <w:rPr>
                <w:w w:val="105"/>
                <w:sz w:val="24"/>
                <w:szCs w:val="24"/>
              </w:rPr>
              <w:t>XVIII</w:t>
            </w:r>
            <w:r w:rsidRPr="00034864">
              <w:rPr>
                <w:w w:val="105"/>
                <w:sz w:val="24"/>
                <w:szCs w:val="24"/>
                <w:lang w:val="ru-RU"/>
              </w:rPr>
              <w:t xml:space="preserve"> – начало</w:t>
            </w:r>
            <w:r w:rsidRPr="00034864">
              <w:rPr>
                <w:sz w:val="24"/>
                <w:szCs w:val="24"/>
                <w:lang w:val="ru-RU"/>
              </w:rPr>
              <w:t xml:space="preserve"> </w:t>
            </w:r>
            <w:r w:rsidRPr="00034864">
              <w:rPr>
                <w:w w:val="105"/>
                <w:sz w:val="24"/>
                <w:szCs w:val="24"/>
              </w:rPr>
              <w:t>XX</w:t>
            </w:r>
            <w:r w:rsidRPr="00034864">
              <w:rPr>
                <w:w w:val="105"/>
                <w:sz w:val="24"/>
                <w:szCs w:val="24"/>
                <w:lang w:val="ru-RU"/>
              </w:rPr>
              <w:t xml:space="preserve"> в. Знание основных фактов истории</w:t>
            </w:r>
            <w:r w:rsidRPr="00034864">
              <w:rPr>
                <w:sz w:val="24"/>
                <w:szCs w:val="24"/>
                <w:lang w:val="ru-RU"/>
              </w:rPr>
              <w:t xml:space="preserve"> </w:t>
            </w:r>
            <w:r w:rsidRPr="00034864">
              <w:rPr>
                <w:w w:val="105"/>
                <w:sz w:val="24"/>
                <w:szCs w:val="24"/>
                <w:lang w:val="ru-RU"/>
              </w:rPr>
              <w:t>культуры России</w:t>
            </w:r>
          </w:p>
        </w:tc>
        <w:tc>
          <w:tcPr>
            <w:tcW w:w="1275"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Б</w:t>
            </w:r>
          </w:p>
        </w:tc>
        <w:tc>
          <w:tcPr>
            <w:tcW w:w="1276"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77,04</w:t>
            </w:r>
          </w:p>
        </w:tc>
        <w:tc>
          <w:tcPr>
            <w:tcW w:w="709"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50,00</w:t>
            </w:r>
          </w:p>
        </w:tc>
        <w:tc>
          <w:tcPr>
            <w:tcW w:w="850"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57,14</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83,33</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91,67</w:t>
            </w:r>
          </w:p>
        </w:tc>
      </w:tr>
      <w:tr w:rsidR="00E350A7" w:rsidRPr="00B160E5" w:rsidTr="00145C4F">
        <w:trPr>
          <w:trHeight w:val="481"/>
        </w:trPr>
        <w:tc>
          <w:tcPr>
            <w:tcW w:w="102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ind w:firstLine="67"/>
              <w:jc w:val="center"/>
            </w:pPr>
            <w:r w:rsidRPr="00B160E5">
              <w:t>22</w:t>
            </w:r>
          </w:p>
        </w:tc>
        <w:tc>
          <w:tcPr>
            <w:tcW w:w="3799" w:type="dxa"/>
            <w:tcBorders>
              <w:top w:val="single" w:sz="4" w:space="0" w:color="000000"/>
              <w:left w:val="single" w:sz="4" w:space="0" w:color="000000"/>
              <w:bottom w:val="single" w:sz="4" w:space="0" w:color="000000"/>
              <w:right w:val="single" w:sz="4" w:space="0" w:color="000000"/>
            </w:tcBorders>
          </w:tcPr>
          <w:p w:rsidR="00E350A7" w:rsidRPr="00034864" w:rsidRDefault="00E350A7" w:rsidP="00A74386">
            <w:pPr>
              <w:pStyle w:val="TableParagraph"/>
              <w:tabs>
                <w:tab w:val="left" w:pos="655"/>
              </w:tabs>
              <w:jc w:val="left"/>
              <w:rPr>
                <w:sz w:val="24"/>
                <w:szCs w:val="24"/>
                <w:lang w:val="ru-RU"/>
              </w:rPr>
            </w:pPr>
            <w:r w:rsidRPr="00034864">
              <w:rPr>
                <w:w w:val="105"/>
                <w:sz w:val="24"/>
                <w:szCs w:val="24"/>
              </w:rPr>
              <w:t>VIII</w:t>
            </w:r>
            <w:r w:rsidRPr="00034864">
              <w:rPr>
                <w:w w:val="105"/>
                <w:sz w:val="24"/>
                <w:szCs w:val="24"/>
                <w:lang w:val="ru-RU"/>
              </w:rPr>
              <w:t>– начало</w:t>
            </w:r>
            <w:r w:rsidRPr="00034864">
              <w:rPr>
                <w:sz w:val="24"/>
                <w:szCs w:val="24"/>
                <w:lang w:val="ru-RU"/>
              </w:rPr>
              <w:t xml:space="preserve"> </w:t>
            </w:r>
            <w:r w:rsidRPr="00034864">
              <w:rPr>
                <w:w w:val="105"/>
                <w:sz w:val="24"/>
                <w:szCs w:val="24"/>
              </w:rPr>
              <w:t>XX</w:t>
            </w:r>
            <w:r w:rsidRPr="00034864">
              <w:rPr>
                <w:w w:val="105"/>
                <w:sz w:val="24"/>
                <w:szCs w:val="24"/>
                <w:lang w:val="ru-RU"/>
              </w:rPr>
              <w:t xml:space="preserve"> в. Работа с иллюстративным материалом</w:t>
            </w:r>
          </w:p>
        </w:tc>
        <w:tc>
          <w:tcPr>
            <w:tcW w:w="1275"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Б</w:t>
            </w:r>
          </w:p>
        </w:tc>
        <w:tc>
          <w:tcPr>
            <w:tcW w:w="1276"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71,43</w:t>
            </w:r>
          </w:p>
        </w:tc>
        <w:tc>
          <w:tcPr>
            <w:tcW w:w="709"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100,00</w:t>
            </w:r>
          </w:p>
        </w:tc>
        <w:tc>
          <w:tcPr>
            <w:tcW w:w="850"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50,00</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75,49</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91,67</w:t>
            </w:r>
          </w:p>
        </w:tc>
      </w:tr>
      <w:tr w:rsidR="00E350A7" w:rsidRPr="00B160E5" w:rsidTr="00145C4F">
        <w:trPr>
          <w:trHeight w:val="481"/>
        </w:trPr>
        <w:tc>
          <w:tcPr>
            <w:tcW w:w="102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ind w:firstLine="67"/>
              <w:jc w:val="center"/>
            </w:pPr>
            <w:r w:rsidRPr="00B160E5">
              <w:t>23</w:t>
            </w:r>
          </w:p>
        </w:tc>
        <w:tc>
          <w:tcPr>
            <w:tcW w:w="3799" w:type="dxa"/>
            <w:tcBorders>
              <w:top w:val="single" w:sz="4" w:space="0" w:color="000000"/>
              <w:left w:val="single" w:sz="4" w:space="0" w:color="000000"/>
              <w:bottom w:val="single" w:sz="4" w:space="0" w:color="000000"/>
              <w:right w:val="single" w:sz="4" w:space="0" w:color="000000"/>
            </w:tcBorders>
          </w:tcPr>
          <w:p w:rsidR="00E350A7" w:rsidRPr="00034864" w:rsidRDefault="00E350A7" w:rsidP="00A74386">
            <w:pPr>
              <w:pStyle w:val="TableParagraph"/>
              <w:spacing w:before="23"/>
              <w:jc w:val="left"/>
              <w:rPr>
                <w:sz w:val="24"/>
                <w:szCs w:val="24"/>
                <w:lang w:val="ru-RU"/>
              </w:rPr>
            </w:pPr>
            <w:r w:rsidRPr="00034864">
              <w:rPr>
                <w:w w:val="105"/>
                <w:sz w:val="24"/>
                <w:szCs w:val="24"/>
              </w:rPr>
              <w:t>VIII</w:t>
            </w:r>
            <w:r w:rsidRPr="00034864">
              <w:rPr>
                <w:w w:val="105"/>
                <w:sz w:val="24"/>
                <w:szCs w:val="24"/>
                <w:lang w:val="ru-RU"/>
              </w:rPr>
              <w:t xml:space="preserve"> – начало</w:t>
            </w:r>
            <w:r w:rsidRPr="00034864">
              <w:rPr>
                <w:sz w:val="24"/>
                <w:szCs w:val="24"/>
                <w:lang w:val="ru-RU"/>
              </w:rPr>
              <w:t xml:space="preserve"> </w:t>
            </w:r>
            <w:r w:rsidRPr="00034864">
              <w:rPr>
                <w:w w:val="105"/>
                <w:sz w:val="24"/>
                <w:szCs w:val="24"/>
              </w:rPr>
              <w:t>XX</w:t>
            </w:r>
            <w:r w:rsidRPr="00034864">
              <w:rPr>
                <w:w w:val="105"/>
                <w:sz w:val="24"/>
                <w:szCs w:val="24"/>
                <w:lang w:val="ru-RU"/>
              </w:rPr>
              <w:t xml:space="preserve"> в. Установление </w:t>
            </w:r>
            <w:r w:rsidRPr="00034864">
              <w:rPr>
                <w:sz w:val="24"/>
                <w:szCs w:val="24"/>
                <w:lang w:val="ru-RU"/>
              </w:rPr>
              <w:t>последов</w:t>
            </w:r>
            <w:r w:rsidRPr="00034864">
              <w:rPr>
                <w:sz w:val="24"/>
                <w:szCs w:val="24"/>
                <w:lang w:val="ru-RU"/>
              </w:rPr>
              <w:t>а</w:t>
            </w:r>
            <w:r w:rsidRPr="00034864">
              <w:rPr>
                <w:sz w:val="24"/>
                <w:szCs w:val="24"/>
                <w:lang w:val="ru-RU"/>
              </w:rPr>
              <w:t>тель</w:t>
            </w:r>
            <w:r w:rsidRPr="00034864">
              <w:rPr>
                <w:w w:val="105"/>
                <w:sz w:val="24"/>
                <w:szCs w:val="24"/>
                <w:lang w:val="ru-RU"/>
              </w:rPr>
              <w:t>ности событий</w:t>
            </w:r>
          </w:p>
        </w:tc>
        <w:tc>
          <w:tcPr>
            <w:tcW w:w="1275"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ind w:hanging="112"/>
              <w:jc w:val="center"/>
            </w:pPr>
            <w:r w:rsidRPr="00B160E5">
              <w:t xml:space="preserve">  П</w:t>
            </w:r>
          </w:p>
        </w:tc>
        <w:tc>
          <w:tcPr>
            <w:tcW w:w="1276"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25,00</w:t>
            </w:r>
          </w:p>
        </w:tc>
        <w:tc>
          <w:tcPr>
            <w:tcW w:w="709"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0</w:t>
            </w:r>
          </w:p>
        </w:tc>
        <w:tc>
          <w:tcPr>
            <w:tcW w:w="850"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7,14</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20,59</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66,67</w:t>
            </w:r>
          </w:p>
        </w:tc>
      </w:tr>
      <w:tr w:rsidR="00E350A7" w:rsidRPr="00B160E5" w:rsidTr="00145C4F">
        <w:trPr>
          <w:trHeight w:val="481"/>
        </w:trPr>
        <w:tc>
          <w:tcPr>
            <w:tcW w:w="102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ind w:firstLine="67"/>
              <w:jc w:val="center"/>
            </w:pPr>
            <w:r w:rsidRPr="00B160E5">
              <w:t>24</w:t>
            </w:r>
          </w:p>
        </w:tc>
        <w:tc>
          <w:tcPr>
            <w:tcW w:w="3799" w:type="dxa"/>
            <w:tcBorders>
              <w:top w:val="single" w:sz="4" w:space="0" w:color="000000"/>
              <w:left w:val="single" w:sz="4" w:space="0" w:color="000000"/>
              <w:bottom w:val="single" w:sz="4" w:space="0" w:color="000000"/>
              <w:right w:val="single" w:sz="4" w:space="0" w:color="000000"/>
            </w:tcBorders>
          </w:tcPr>
          <w:p w:rsidR="00E350A7" w:rsidRPr="00034864" w:rsidRDefault="00E350A7" w:rsidP="00A74386">
            <w:pPr>
              <w:pStyle w:val="TableParagraph"/>
              <w:spacing w:before="23"/>
              <w:jc w:val="left"/>
              <w:rPr>
                <w:sz w:val="24"/>
                <w:szCs w:val="24"/>
                <w:lang w:val="ru-RU"/>
              </w:rPr>
            </w:pPr>
            <w:r w:rsidRPr="00034864">
              <w:rPr>
                <w:w w:val="105"/>
                <w:sz w:val="24"/>
                <w:szCs w:val="24"/>
              </w:rPr>
              <w:t>VIII</w:t>
            </w:r>
            <w:r w:rsidRPr="00034864">
              <w:rPr>
                <w:w w:val="105"/>
                <w:sz w:val="24"/>
                <w:szCs w:val="24"/>
                <w:lang w:val="ru-RU"/>
              </w:rPr>
              <w:t xml:space="preserve"> – начало</w:t>
            </w:r>
            <w:r w:rsidRPr="00034864">
              <w:rPr>
                <w:sz w:val="24"/>
                <w:szCs w:val="24"/>
                <w:lang w:val="ru-RU"/>
              </w:rPr>
              <w:t xml:space="preserve"> </w:t>
            </w:r>
            <w:r w:rsidRPr="00034864">
              <w:rPr>
                <w:w w:val="105"/>
                <w:sz w:val="24"/>
                <w:szCs w:val="24"/>
              </w:rPr>
              <w:t>XX</w:t>
            </w:r>
            <w:r w:rsidRPr="00034864">
              <w:rPr>
                <w:w w:val="105"/>
                <w:sz w:val="24"/>
                <w:szCs w:val="24"/>
                <w:lang w:val="ru-RU"/>
              </w:rPr>
              <w:t xml:space="preserve"> в. Систематизация историч</w:t>
            </w:r>
            <w:r w:rsidRPr="00034864">
              <w:rPr>
                <w:w w:val="105"/>
                <w:sz w:val="24"/>
                <w:szCs w:val="24"/>
                <w:lang w:val="ru-RU"/>
              </w:rPr>
              <w:t>е</w:t>
            </w:r>
            <w:r w:rsidRPr="00034864">
              <w:rPr>
                <w:w w:val="105"/>
                <w:sz w:val="24"/>
                <w:szCs w:val="24"/>
                <w:lang w:val="ru-RU"/>
              </w:rPr>
              <w:t>ской информации (соответствие)</w:t>
            </w:r>
          </w:p>
        </w:tc>
        <w:tc>
          <w:tcPr>
            <w:tcW w:w="1275"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ind w:hanging="112"/>
              <w:jc w:val="center"/>
            </w:pPr>
            <w:r w:rsidRPr="00B160E5">
              <w:t xml:space="preserve">  П</w:t>
            </w:r>
          </w:p>
        </w:tc>
        <w:tc>
          <w:tcPr>
            <w:tcW w:w="1276"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67,09</w:t>
            </w:r>
          </w:p>
        </w:tc>
        <w:tc>
          <w:tcPr>
            <w:tcW w:w="709"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0</w:t>
            </w:r>
          </w:p>
        </w:tc>
        <w:tc>
          <w:tcPr>
            <w:tcW w:w="850"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33,93</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75,98</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97,22</w:t>
            </w:r>
          </w:p>
        </w:tc>
      </w:tr>
      <w:tr w:rsidR="00E350A7" w:rsidRPr="00B160E5" w:rsidTr="00145C4F">
        <w:trPr>
          <w:trHeight w:val="481"/>
        </w:trPr>
        <w:tc>
          <w:tcPr>
            <w:tcW w:w="102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ind w:firstLine="67"/>
              <w:jc w:val="center"/>
            </w:pPr>
            <w:r w:rsidRPr="00B160E5">
              <w:t>25</w:t>
            </w:r>
          </w:p>
        </w:tc>
        <w:tc>
          <w:tcPr>
            <w:tcW w:w="3799" w:type="dxa"/>
            <w:tcBorders>
              <w:top w:val="single" w:sz="4" w:space="0" w:color="000000"/>
              <w:left w:val="single" w:sz="4" w:space="0" w:color="000000"/>
              <w:bottom w:val="single" w:sz="4" w:space="0" w:color="000000"/>
              <w:right w:val="single" w:sz="4" w:space="0" w:color="000000"/>
            </w:tcBorders>
          </w:tcPr>
          <w:p w:rsidR="00E350A7" w:rsidRPr="00034864" w:rsidRDefault="00E350A7" w:rsidP="00A74386">
            <w:pPr>
              <w:pStyle w:val="TableParagraph"/>
              <w:jc w:val="left"/>
              <w:rPr>
                <w:sz w:val="24"/>
                <w:szCs w:val="24"/>
                <w:lang w:val="ru-RU"/>
              </w:rPr>
            </w:pPr>
            <w:r w:rsidRPr="00034864">
              <w:rPr>
                <w:w w:val="105"/>
                <w:sz w:val="24"/>
                <w:szCs w:val="24"/>
              </w:rPr>
              <w:t>VIII</w:t>
            </w:r>
            <w:r w:rsidRPr="00034864">
              <w:rPr>
                <w:w w:val="105"/>
                <w:sz w:val="24"/>
                <w:szCs w:val="24"/>
                <w:lang w:val="ru-RU"/>
              </w:rPr>
              <w:t xml:space="preserve"> – начало</w:t>
            </w:r>
            <w:r w:rsidRPr="00034864">
              <w:rPr>
                <w:sz w:val="24"/>
                <w:szCs w:val="24"/>
                <w:lang w:val="ru-RU"/>
              </w:rPr>
              <w:t xml:space="preserve"> </w:t>
            </w:r>
            <w:r w:rsidRPr="00034864">
              <w:rPr>
                <w:w w:val="105"/>
                <w:sz w:val="24"/>
                <w:szCs w:val="24"/>
              </w:rPr>
              <w:t>XX</w:t>
            </w:r>
            <w:r w:rsidRPr="00034864">
              <w:rPr>
                <w:w w:val="105"/>
                <w:sz w:val="24"/>
                <w:szCs w:val="24"/>
                <w:lang w:val="ru-RU"/>
              </w:rPr>
              <w:t xml:space="preserve"> в. Систематизация историч</w:t>
            </w:r>
            <w:r w:rsidRPr="00034864">
              <w:rPr>
                <w:w w:val="105"/>
                <w:sz w:val="24"/>
                <w:szCs w:val="24"/>
                <w:lang w:val="ru-RU"/>
              </w:rPr>
              <w:t>е</w:t>
            </w:r>
            <w:r w:rsidRPr="00034864">
              <w:rPr>
                <w:w w:val="105"/>
                <w:sz w:val="24"/>
                <w:szCs w:val="24"/>
                <w:lang w:val="ru-RU"/>
              </w:rPr>
              <w:t xml:space="preserve">ской информации </w:t>
            </w:r>
            <w:r w:rsidRPr="00034864">
              <w:rPr>
                <w:sz w:val="24"/>
                <w:szCs w:val="24"/>
                <w:lang w:val="ru-RU"/>
              </w:rPr>
              <w:t xml:space="preserve">(множественный </w:t>
            </w:r>
            <w:r w:rsidRPr="00034864">
              <w:rPr>
                <w:w w:val="105"/>
                <w:sz w:val="24"/>
                <w:szCs w:val="24"/>
                <w:lang w:val="ru-RU"/>
              </w:rPr>
              <w:t>выбор)</w:t>
            </w:r>
          </w:p>
        </w:tc>
        <w:tc>
          <w:tcPr>
            <w:tcW w:w="1275"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ind w:hanging="112"/>
              <w:jc w:val="center"/>
            </w:pPr>
            <w:r w:rsidRPr="00B160E5">
              <w:t xml:space="preserve"> П</w:t>
            </w:r>
          </w:p>
        </w:tc>
        <w:tc>
          <w:tcPr>
            <w:tcW w:w="1276"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41,33</w:t>
            </w:r>
          </w:p>
        </w:tc>
        <w:tc>
          <w:tcPr>
            <w:tcW w:w="709"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0</w:t>
            </w:r>
          </w:p>
        </w:tc>
        <w:tc>
          <w:tcPr>
            <w:tcW w:w="850"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21,43</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40,20</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77,78</w:t>
            </w:r>
          </w:p>
        </w:tc>
      </w:tr>
      <w:tr w:rsidR="00E350A7" w:rsidRPr="00B160E5" w:rsidTr="00145C4F">
        <w:trPr>
          <w:trHeight w:val="481"/>
        </w:trPr>
        <w:tc>
          <w:tcPr>
            <w:tcW w:w="102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ind w:firstLine="67"/>
              <w:jc w:val="center"/>
            </w:pPr>
            <w:r w:rsidRPr="00B160E5">
              <w:t>26</w:t>
            </w:r>
          </w:p>
        </w:tc>
        <w:tc>
          <w:tcPr>
            <w:tcW w:w="3799" w:type="dxa"/>
            <w:tcBorders>
              <w:top w:val="single" w:sz="4" w:space="0" w:color="000000"/>
              <w:left w:val="single" w:sz="4" w:space="0" w:color="000000"/>
              <w:bottom w:val="single" w:sz="4" w:space="0" w:color="000000"/>
              <w:right w:val="single" w:sz="4" w:space="0" w:color="000000"/>
            </w:tcBorders>
          </w:tcPr>
          <w:p w:rsidR="00E350A7" w:rsidRPr="00034864" w:rsidRDefault="00E350A7" w:rsidP="00A74386">
            <w:pPr>
              <w:pStyle w:val="TableParagraph"/>
              <w:spacing w:before="23"/>
              <w:jc w:val="left"/>
              <w:rPr>
                <w:sz w:val="24"/>
                <w:szCs w:val="24"/>
                <w:lang w:val="ru-RU"/>
              </w:rPr>
            </w:pPr>
            <w:r w:rsidRPr="00034864">
              <w:rPr>
                <w:w w:val="105"/>
                <w:sz w:val="24"/>
                <w:szCs w:val="24"/>
              </w:rPr>
              <w:t>VIII</w:t>
            </w:r>
            <w:r w:rsidRPr="00034864">
              <w:rPr>
                <w:w w:val="105"/>
                <w:sz w:val="24"/>
                <w:szCs w:val="24"/>
                <w:lang w:val="ru-RU"/>
              </w:rPr>
              <w:t xml:space="preserve"> – начало</w:t>
            </w:r>
            <w:r w:rsidRPr="00034864">
              <w:rPr>
                <w:sz w:val="24"/>
                <w:szCs w:val="24"/>
                <w:lang w:val="ru-RU"/>
              </w:rPr>
              <w:t xml:space="preserve"> </w:t>
            </w:r>
            <w:r w:rsidRPr="00034864">
              <w:rPr>
                <w:w w:val="105"/>
                <w:sz w:val="24"/>
                <w:szCs w:val="24"/>
              </w:rPr>
              <w:t>XX</w:t>
            </w:r>
            <w:r w:rsidRPr="00034864">
              <w:rPr>
                <w:w w:val="105"/>
                <w:sz w:val="24"/>
                <w:szCs w:val="24"/>
                <w:lang w:val="ru-RU"/>
              </w:rPr>
              <w:t xml:space="preserve"> в. Работа со статистическим источником информации</w:t>
            </w:r>
          </w:p>
        </w:tc>
        <w:tc>
          <w:tcPr>
            <w:tcW w:w="1275"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ind w:hanging="112"/>
              <w:jc w:val="center"/>
            </w:pPr>
            <w:r w:rsidRPr="00B160E5">
              <w:t>Б</w:t>
            </w:r>
          </w:p>
        </w:tc>
        <w:tc>
          <w:tcPr>
            <w:tcW w:w="1276"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70,15</w:t>
            </w:r>
          </w:p>
        </w:tc>
        <w:tc>
          <w:tcPr>
            <w:tcW w:w="709"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25,00</w:t>
            </w:r>
          </w:p>
        </w:tc>
        <w:tc>
          <w:tcPr>
            <w:tcW w:w="850"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52,68</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72,55</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93,06</w:t>
            </w:r>
          </w:p>
        </w:tc>
      </w:tr>
      <w:tr w:rsidR="00E350A7" w:rsidRPr="00B160E5" w:rsidTr="00145C4F">
        <w:trPr>
          <w:trHeight w:val="481"/>
        </w:trPr>
        <w:tc>
          <w:tcPr>
            <w:tcW w:w="102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ind w:firstLine="67"/>
              <w:jc w:val="center"/>
            </w:pPr>
            <w:r w:rsidRPr="00B160E5">
              <w:t>27</w:t>
            </w:r>
          </w:p>
        </w:tc>
        <w:tc>
          <w:tcPr>
            <w:tcW w:w="3799" w:type="dxa"/>
            <w:tcBorders>
              <w:top w:val="single" w:sz="4" w:space="0" w:color="000000"/>
              <w:left w:val="single" w:sz="4" w:space="0" w:color="000000"/>
              <w:bottom w:val="single" w:sz="4" w:space="0" w:color="000000"/>
              <w:right w:val="single" w:sz="4" w:space="0" w:color="000000"/>
            </w:tcBorders>
          </w:tcPr>
          <w:p w:rsidR="00E350A7" w:rsidRPr="00034864" w:rsidRDefault="00E350A7" w:rsidP="00A74386">
            <w:pPr>
              <w:pStyle w:val="TableParagraph"/>
              <w:jc w:val="left"/>
              <w:rPr>
                <w:sz w:val="24"/>
                <w:szCs w:val="24"/>
                <w:lang w:val="ru-RU"/>
              </w:rPr>
            </w:pPr>
            <w:r w:rsidRPr="00034864">
              <w:rPr>
                <w:w w:val="105"/>
                <w:sz w:val="24"/>
                <w:szCs w:val="24"/>
              </w:rPr>
              <w:t>VIII</w:t>
            </w:r>
            <w:r w:rsidRPr="00034864">
              <w:rPr>
                <w:w w:val="105"/>
                <w:sz w:val="24"/>
                <w:szCs w:val="24"/>
                <w:lang w:val="ru-RU"/>
              </w:rPr>
              <w:t xml:space="preserve"> – начало</w:t>
            </w:r>
            <w:r w:rsidRPr="00034864">
              <w:rPr>
                <w:sz w:val="24"/>
                <w:szCs w:val="24"/>
                <w:lang w:val="ru-RU"/>
              </w:rPr>
              <w:t xml:space="preserve"> </w:t>
            </w:r>
            <w:r w:rsidRPr="00034864">
              <w:rPr>
                <w:w w:val="105"/>
                <w:sz w:val="24"/>
                <w:szCs w:val="24"/>
              </w:rPr>
              <w:t>XX</w:t>
            </w:r>
            <w:r w:rsidRPr="00034864">
              <w:rPr>
                <w:w w:val="105"/>
                <w:sz w:val="24"/>
                <w:szCs w:val="24"/>
                <w:lang w:val="ru-RU"/>
              </w:rPr>
              <w:t xml:space="preserve"> в. Знание понятий, терминов</w:t>
            </w:r>
          </w:p>
        </w:tc>
        <w:tc>
          <w:tcPr>
            <w:tcW w:w="1275"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ind w:hanging="112"/>
              <w:jc w:val="center"/>
            </w:pPr>
            <w:r w:rsidRPr="00B160E5">
              <w:t>П</w:t>
            </w:r>
          </w:p>
        </w:tc>
        <w:tc>
          <w:tcPr>
            <w:tcW w:w="1276"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67,35</w:t>
            </w:r>
          </w:p>
        </w:tc>
        <w:tc>
          <w:tcPr>
            <w:tcW w:w="709"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0</w:t>
            </w:r>
          </w:p>
        </w:tc>
        <w:tc>
          <w:tcPr>
            <w:tcW w:w="850"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41,07</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74,51</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91,67</w:t>
            </w:r>
          </w:p>
        </w:tc>
      </w:tr>
      <w:tr w:rsidR="00E350A7" w:rsidRPr="00B160E5" w:rsidTr="00145C4F">
        <w:trPr>
          <w:trHeight w:val="481"/>
        </w:trPr>
        <w:tc>
          <w:tcPr>
            <w:tcW w:w="102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ind w:firstLine="67"/>
              <w:jc w:val="center"/>
            </w:pPr>
            <w:r w:rsidRPr="00B160E5">
              <w:t>28</w:t>
            </w:r>
          </w:p>
        </w:tc>
        <w:tc>
          <w:tcPr>
            <w:tcW w:w="3799" w:type="dxa"/>
            <w:tcBorders>
              <w:top w:val="single" w:sz="4" w:space="0" w:color="000000"/>
              <w:left w:val="single" w:sz="4" w:space="0" w:color="000000"/>
              <w:bottom w:val="single" w:sz="4" w:space="0" w:color="000000"/>
              <w:right w:val="single" w:sz="4" w:space="0" w:color="000000"/>
            </w:tcBorders>
          </w:tcPr>
          <w:p w:rsidR="00E350A7" w:rsidRPr="00034864" w:rsidRDefault="00E350A7" w:rsidP="00A74386">
            <w:pPr>
              <w:pStyle w:val="TableParagraph"/>
              <w:jc w:val="left"/>
              <w:rPr>
                <w:sz w:val="24"/>
                <w:szCs w:val="24"/>
                <w:lang w:val="ru-RU"/>
              </w:rPr>
            </w:pPr>
            <w:r w:rsidRPr="00034864">
              <w:rPr>
                <w:w w:val="105"/>
                <w:sz w:val="24"/>
                <w:szCs w:val="24"/>
              </w:rPr>
              <w:t>VIII</w:t>
            </w:r>
            <w:r w:rsidRPr="00034864">
              <w:rPr>
                <w:w w:val="105"/>
                <w:sz w:val="24"/>
                <w:szCs w:val="24"/>
                <w:lang w:val="ru-RU"/>
              </w:rPr>
              <w:t xml:space="preserve"> – начало</w:t>
            </w:r>
            <w:r w:rsidRPr="00034864">
              <w:rPr>
                <w:sz w:val="24"/>
                <w:szCs w:val="24"/>
                <w:lang w:val="ru-RU"/>
              </w:rPr>
              <w:t xml:space="preserve"> </w:t>
            </w:r>
            <w:r w:rsidRPr="00034864">
              <w:rPr>
                <w:w w:val="105"/>
                <w:sz w:val="24"/>
                <w:szCs w:val="24"/>
              </w:rPr>
              <w:t>XX</w:t>
            </w:r>
            <w:r w:rsidRPr="00034864">
              <w:rPr>
                <w:w w:val="105"/>
                <w:sz w:val="24"/>
                <w:szCs w:val="24"/>
                <w:lang w:val="ru-RU"/>
              </w:rPr>
              <w:t xml:space="preserve"> в. Сравнение исторических событий и явлений</w:t>
            </w:r>
          </w:p>
        </w:tc>
        <w:tc>
          <w:tcPr>
            <w:tcW w:w="1275"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ind w:hanging="112"/>
              <w:jc w:val="center"/>
            </w:pPr>
            <w:r w:rsidRPr="00B160E5">
              <w:t>П</w:t>
            </w:r>
          </w:p>
        </w:tc>
        <w:tc>
          <w:tcPr>
            <w:tcW w:w="1276"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41,84</w:t>
            </w:r>
          </w:p>
        </w:tc>
        <w:tc>
          <w:tcPr>
            <w:tcW w:w="709"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0</w:t>
            </w:r>
          </w:p>
        </w:tc>
        <w:tc>
          <w:tcPr>
            <w:tcW w:w="850"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23,21</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46,08</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61,11</w:t>
            </w:r>
          </w:p>
        </w:tc>
      </w:tr>
      <w:tr w:rsidR="00E350A7" w:rsidRPr="00B160E5" w:rsidTr="00145C4F">
        <w:trPr>
          <w:trHeight w:val="481"/>
        </w:trPr>
        <w:tc>
          <w:tcPr>
            <w:tcW w:w="102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ind w:firstLine="67"/>
              <w:jc w:val="center"/>
            </w:pPr>
            <w:r w:rsidRPr="00B160E5">
              <w:t>29</w:t>
            </w:r>
          </w:p>
        </w:tc>
        <w:tc>
          <w:tcPr>
            <w:tcW w:w="3799" w:type="dxa"/>
            <w:tcBorders>
              <w:top w:val="single" w:sz="4" w:space="0" w:color="000000"/>
              <w:left w:val="single" w:sz="4" w:space="0" w:color="000000"/>
              <w:bottom w:val="single" w:sz="4" w:space="0" w:color="000000"/>
              <w:right w:val="single" w:sz="4" w:space="0" w:color="000000"/>
            </w:tcBorders>
          </w:tcPr>
          <w:p w:rsidR="00E350A7" w:rsidRPr="00034864" w:rsidRDefault="00E350A7" w:rsidP="00A74386">
            <w:pPr>
              <w:pStyle w:val="TableParagraph"/>
              <w:jc w:val="left"/>
              <w:rPr>
                <w:sz w:val="24"/>
                <w:szCs w:val="24"/>
                <w:lang w:val="ru-RU"/>
              </w:rPr>
            </w:pPr>
            <w:r w:rsidRPr="00034864">
              <w:rPr>
                <w:w w:val="105"/>
                <w:sz w:val="24"/>
                <w:szCs w:val="24"/>
              </w:rPr>
              <w:t>VIII</w:t>
            </w:r>
            <w:r w:rsidRPr="00034864">
              <w:rPr>
                <w:w w:val="105"/>
                <w:sz w:val="24"/>
                <w:szCs w:val="24"/>
                <w:lang w:val="ru-RU"/>
              </w:rPr>
              <w:t xml:space="preserve"> – начало</w:t>
            </w:r>
            <w:r w:rsidRPr="00034864">
              <w:rPr>
                <w:sz w:val="24"/>
                <w:szCs w:val="24"/>
                <w:lang w:val="ru-RU"/>
              </w:rPr>
              <w:t xml:space="preserve"> </w:t>
            </w:r>
            <w:r w:rsidRPr="00034864">
              <w:rPr>
                <w:w w:val="105"/>
                <w:sz w:val="24"/>
                <w:szCs w:val="24"/>
              </w:rPr>
              <w:t>XX</w:t>
            </w:r>
            <w:r w:rsidRPr="00034864">
              <w:rPr>
                <w:w w:val="105"/>
                <w:sz w:val="24"/>
                <w:szCs w:val="24"/>
                <w:lang w:val="ru-RU"/>
              </w:rPr>
              <w:t xml:space="preserve"> в. Работа с информацией, представленной в виде схемы</w:t>
            </w:r>
          </w:p>
        </w:tc>
        <w:tc>
          <w:tcPr>
            <w:tcW w:w="1275"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ind w:hanging="112"/>
              <w:jc w:val="center"/>
            </w:pPr>
            <w:r w:rsidRPr="00B160E5">
              <w:t>П</w:t>
            </w:r>
          </w:p>
        </w:tc>
        <w:tc>
          <w:tcPr>
            <w:tcW w:w="1276"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78,06</w:t>
            </w:r>
          </w:p>
        </w:tc>
        <w:tc>
          <w:tcPr>
            <w:tcW w:w="709"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50,00</w:t>
            </w:r>
          </w:p>
        </w:tc>
        <w:tc>
          <w:tcPr>
            <w:tcW w:w="850"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73,21</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77,45</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88,89</w:t>
            </w:r>
          </w:p>
        </w:tc>
      </w:tr>
      <w:tr w:rsidR="00E350A7" w:rsidRPr="00B160E5" w:rsidTr="00145C4F">
        <w:trPr>
          <w:trHeight w:val="481"/>
        </w:trPr>
        <w:tc>
          <w:tcPr>
            <w:tcW w:w="102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ind w:firstLine="67"/>
              <w:jc w:val="center"/>
            </w:pPr>
            <w:r w:rsidRPr="00B160E5">
              <w:t>30</w:t>
            </w:r>
          </w:p>
        </w:tc>
        <w:tc>
          <w:tcPr>
            <w:tcW w:w="3799" w:type="dxa"/>
            <w:tcBorders>
              <w:top w:val="single" w:sz="4" w:space="0" w:color="000000"/>
              <w:left w:val="single" w:sz="4" w:space="0" w:color="000000"/>
              <w:bottom w:val="single" w:sz="4" w:space="0" w:color="000000"/>
              <w:right w:val="single" w:sz="4" w:space="0" w:color="000000"/>
            </w:tcBorders>
          </w:tcPr>
          <w:p w:rsidR="00E350A7" w:rsidRPr="00034864" w:rsidRDefault="00E350A7" w:rsidP="00A74386">
            <w:pPr>
              <w:pStyle w:val="TableParagraph"/>
              <w:jc w:val="left"/>
              <w:rPr>
                <w:sz w:val="24"/>
                <w:szCs w:val="24"/>
                <w:lang w:val="ru-RU"/>
              </w:rPr>
            </w:pPr>
            <w:r w:rsidRPr="00034864">
              <w:rPr>
                <w:w w:val="105"/>
                <w:sz w:val="24"/>
                <w:szCs w:val="24"/>
              </w:rPr>
              <w:t>VIII</w:t>
            </w:r>
            <w:r w:rsidRPr="00034864">
              <w:rPr>
                <w:w w:val="105"/>
                <w:sz w:val="24"/>
                <w:szCs w:val="24"/>
                <w:lang w:val="ru-RU"/>
              </w:rPr>
              <w:t xml:space="preserve"> – начало</w:t>
            </w:r>
            <w:r w:rsidRPr="00034864">
              <w:rPr>
                <w:sz w:val="24"/>
                <w:szCs w:val="24"/>
                <w:lang w:val="ru-RU"/>
              </w:rPr>
              <w:t xml:space="preserve"> </w:t>
            </w:r>
            <w:r w:rsidRPr="00034864">
              <w:rPr>
                <w:w w:val="105"/>
                <w:sz w:val="24"/>
                <w:szCs w:val="24"/>
              </w:rPr>
              <w:t>XX</w:t>
            </w:r>
            <w:r w:rsidRPr="00034864">
              <w:rPr>
                <w:w w:val="105"/>
                <w:sz w:val="24"/>
                <w:szCs w:val="24"/>
                <w:lang w:val="ru-RU"/>
              </w:rPr>
              <w:t xml:space="preserve"> в. Знание понятий, терминов (задание на выявление лишнего</w:t>
            </w:r>
            <w:r w:rsidRPr="00034864">
              <w:rPr>
                <w:spacing w:val="-10"/>
                <w:w w:val="105"/>
                <w:sz w:val="24"/>
                <w:szCs w:val="24"/>
                <w:lang w:val="ru-RU"/>
              </w:rPr>
              <w:t xml:space="preserve"> </w:t>
            </w:r>
            <w:r w:rsidRPr="00034864">
              <w:rPr>
                <w:w w:val="105"/>
                <w:sz w:val="24"/>
                <w:szCs w:val="24"/>
                <w:lang w:val="ru-RU"/>
              </w:rPr>
              <w:t>термина в да</w:t>
            </w:r>
            <w:r w:rsidRPr="00034864">
              <w:rPr>
                <w:w w:val="105"/>
                <w:sz w:val="24"/>
                <w:szCs w:val="24"/>
                <w:lang w:val="ru-RU"/>
              </w:rPr>
              <w:t>н</w:t>
            </w:r>
            <w:r w:rsidRPr="00034864">
              <w:rPr>
                <w:w w:val="105"/>
                <w:sz w:val="24"/>
                <w:szCs w:val="24"/>
                <w:lang w:val="ru-RU"/>
              </w:rPr>
              <w:t>ном ряду)</w:t>
            </w:r>
          </w:p>
        </w:tc>
        <w:tc>
          <w:tcPr>
            <w:tcW w:w="1275"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ind w:hanging="112"/>
              <w:jc w:val="center"/>
            </w:pPr>
            <w:r w:rsidRPr="00B160E5">
              <w:t>Б</w:t>
            </w:r>
          </w:p>
        </w:tc>
        <w:tc>
          <w:tcPr>
            <w:tcW w:w="1276"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39,29</w:t>
            </w:r>
          </w:p>
        </w:tc>
        <w:tc>
          <w:tcPr>
            <w:tcW w:w="709"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0</w:t>
            </w:r>
          </w:p>
        </w:tc>
        <w:tc>
          <w:tcPr>
            <w:tcW w:w="850"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28,57</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36,27</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66,67</w:t>
            </w:r>
          </w:p>
        </w:tc>
      </w:tr>
      <w:tr w:rsidR="00E350A7" w:rsidRPr="00B160E5" w:rsidTr="00145C4F">
        <w:trPr>
          <w:trHeight w:val="481"/>
        </w:trPr>
        <w:tc>
          <w:tcPr>
            <w:tcW w:w="102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ind w:firstLine="67"/>
              <w:jc w:val="center"/>
            </w:pPr>
            <w:r w:rsidRPr="00B160E5">
              <w:t>31</w:t>
            </w:r>
          </w:p>
        </w:tc>
        <w:tc>
          <w:tcPr>
            <w:tcW w:w="3799" w:type="dxa"/>
            <w:tcBorders>
              <w:top w:val="single" w:sz="4" w:space="0" w:color="000000"/>
              <w:left w:val="single" w:sz="4" w:space="0" w:color="000000"/>
              <w:bottom w:val="single" w:sz="4" w:space="0" w:color="000000"/>
              <w:right w:val="single" w:sz="4" w:space="0" w:color="000000"/>
            </w:tcBorders>
          </w:tcPr>
          <w:p w:rsidR="00E350A7" w:rsidRPr="00034864" w:rsidRDefault="00E350A7" w:rsidP="00A74386">
            <w:pPr>
              <w:pStyle w:val="TableParagraph"/>
              <w:spacing w:before="23"/>
              <w:jc w:val="left"/>
              <w:rPr>
                <w:sz w:val="24"/>
                <w:szCs w:val="24"/>
                <w:lang w:val="ru-RU"/>
              </w:rPr>
            </w:pPr>
            <w:r w:rsidRPr="00034864">
              <w:rPr>
                <w:w w:val="105"/>
                <w:sz w:val="24"/>
                <w:szCs w:val="24"/>
              </w:rPr>
              <w:t>VIII</w:t>
            </w:r>
            <w:r w:rsidRPr="00034864">
              <w:rPr>
                <w:w w:val="105"/>
                <w:sz w:val="24"/>
                <w:szCs w:val="24"/>
                <w:lang w:val="ru-RU"/>
              </w:rPr>
              <w:t xml:space="preserve"> – начало</w:t>
            </w:r>
            <w:r w:rsidRPr="00034864">
              <w:rPr>
                <w:sz w:val="24"/>
                <w:szCs w:val="24"/>
                <w:lang w:val="ru-RU"/>
              </w:rPr>
              <w:t xml:space="preserve"> </w:t>
            </w:r>
            <w:r w:rsidRPr="00034864">
              <w:rPr>
                <w:w w:val="105"/>
                <w:sz w:val="24"/>
                <w:szCs w:val="24"/>
              </w:rPr>
              <w:t>XX</w:t>
            </w:r>
            <w:r w:rsidRPr="00034864">
              <w:rPr>
                <w:w w:val="105"/>
                <w:sz w:val="24"/>
                <w:szCs w:val="24"/>
                <w:lang w:val="ru-RU"/>
              </w:rPr>
              <w:t xml:space="preserve"> в. Анализ источника. Атриб</w:t>
            </w:r>
            <w:r w:rsidRPr="00034864">
              <w:rPr>
                <w:w w:val="105"/>
                <w:sz w:val="24"/>
                <w:szCs w:val="24"/>
                <w:lang w:val="ru-RU"/>
              </w:rPr>
              <w:t>у</w:t>
            </w:r>
            <w:r w:rsidRPr="00034864">
              <w:rPr>
                <w:w w:val="105"/>
                <w:sz w:val="24"/>
                <w:szCs w:val="24"/>
                <w:lang w:val="ru-RU"/>
              </w:rPr>
              <w:t>ция документа</w:t>
            </w:r>
          </w:p>
        </w:tc>
        <w:tc>
          <w:tcPr>
            <w:tcW w:w="1275"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ind w:hanging="112"/>
              <w:jc w:val="center"/>
            </w:pPr>
            <w:r w:rsidRPr="00B160E5">
              <w:t>П</w:t>
            </w:r>
          </w:p>
        </w:tc>
        <w:tc>
          <w:tcPr>
            <w:tcW w:w="1276"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57,14</w:t>
            </w:r>
          </w:p>
        </w:tc>
        <w:tc>
          <w:tcPr>
            <w:tcW w:w="709"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0</w:t>
            </w:r>
          </w:p>
        </w:tc>
        <w:tc>
          <w:tcPr>
            <w:tcW w:w="850"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33,93</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58,33</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93,06</w:t>
            </w:r>
          </w:p>
        </w:tc>
      </w:tr>
      <w:tr w:rsidR="00E350A7" w:rsidRPr="00B160E5" w:rsidTr="00145C4F">
        <w:trPr>
          <w:trHeight w:val="481"/>
        </w:trPr>
        <w:tc>
          <w:tcPr>
            <w:tcW w:w="102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ind w:firstLine="67"/>
              <w:jc w:val="center"/>
            </w:pPr>
            <w:r w:rsidRPr="00B160E5">
              <w:t>32</w:t>
            </w:r>
          </w:p>
        </w:tc>
        <w:tc>
          <w:tcPr>
            <w:tcW w:w="3799" w:type="dxa"/>
            <w:tcBorders>
              <w:top w:val="single" w:sz="4" w:space="0" w:color="000000"/>
              <w:left w:val="single" w:sz="4" w:space="0" w:color="000000"/>
              <w:bottom w:val="single" w:sz="4" w:space="0" w:color="000000"/>
              <w:right w:val="single" w:sz="4" w:space="0" w:color="000000"/>
            </w:tcBorders>
          </w:tcPr>
          <w:p w:rsidR="00E350A7" w:rsidRPr="00A563BC" w:rsidRDefault="00E350A7" w:rsidP="00A74386">
            <w:pPr>
              <w:pStyle w:val="TableParagraph"/>
              <w:jc w:val="left"/>
              <w:rPr>
                <w:sz w:val="24"/>
                <w:szCs w:val="24"/>
                <w:lang w:val="ru-RU"/>
              </w:rPr>
            </w:pPr>
            <w:r w:rsidRPr="00A563BC">
              <w:rPr>
                <w:w w:val="105"/>
                <w:sz w:val="24"/>
                <w:szCs w:val="24"/>
              </w:rPr>
              <w:t>VIII</w:t>
            </w:r>
            <w:r w:rsidRPr="00A563BC">
              <w:rPr>
                <w:w w:val="105"/>
                <w:sz w:val="24"/>
                <w:szCs w:val="24"/>
                <w:lang w:val="ru-RU"/>
              </w:rPr>
              <w:t xml:space="preserve"> – начало</w:t>
            </w:r>
            <w:r w:rsidRPr="00A563BC">
              <w:rPr>
                <w:sz w:val="24"/>
                <w:szCs w:val="24"/>
                <w:lang w:val="ru-RU"/>
              </w:rPr>
              <w:t xml:space="preserve"> </w:t>
            </w:r>
            <w:r w:rsidRPr="00A563BC">
              <w:rPr>
                <w:w w:val="105"/>
                <w:sz w:val="24"/>
                <w:szCs w:val="24"/>
              </w:rPr>
              <w:t>XX</w:t>
            </w:r>
            <w:r w:rsidRPr="00A563BC">
              <w:rPr>
                <w:w w:val="105"/>
                <w:sz w:val="24"/>
                <w:szCs w:val="24"/>
                <w:lang w:val="ru-RU"/>
              </w:rPr>
              <w:t xml:space="preserve"> в. Анализ источника. Логич</w:t>
            </w:r>
            <w:r w:rsidRPr="00A563BC">
              <w:rPr>
                <w:w w:val="105"/>
                <w:sz w:val="24"/>
                <w:szCs w:val="24"/>
                <w:lang w:val="ru-RU"/>
              </w:rPr>
              <w:t>е</w:t>
            </w:r>
            <w:r w:rsidRPr="00A563BC">
              <w:rPr>
                <w:w w:val="105"/>
                <w:sz w:val="24"/>
                <w:szCs w:val="24"/>
                <w:lang w:val="ru-RU"/>
              </w:rPr>
              <w:t>ский анализ структуры текста</w:t>
            </w:r>
          </w:p>
        </w:tc>
        <w:tc>
          <w:tcPr>
            <w:tcW w:w="1275"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ind w:hanging="112"/>
              <w:jc w:val="center"/>
            </w:pPr>
            <w:r w:rsidRPr="00B160E5">
              <w:t>П</w:t>
            </w:r>
          </w:p>
        </w:tc>
        <w:tc>
          <w:tcPr>
            <w:tcW w:w="1276"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44,13</w:t>
            </w:r>
          </w:p>
        </w:tc>
        <w:tc>
          <w:tcPr>
            <w:tcW w:w="709"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0</w:t>
            </w:r>
          </w:p>
        </w:tc>
        <w:tc>
          <w:tcPr>
            <w:tcW w:w="850"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20,54</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49,51</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68,06</w:t>
            </w:r>
          </w:p>
        </w:tc>
      </w:tr>
      <w:tr w:rsidR="00E350A7" w:rsidRPr="00B160E5" w:rsidTr="00145C4F">
        <w:trPr>
          <w:trHeight w:val="481"/>
        </w:trPr>
        <w:tc>
          <w:tcPr>
            <w:tcW w:w="102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ind w:firstLine="67"/>
              <w:jc w:val="center"/>
            </w:pPr>
            <w:r w:rsidRPr="00B160E5">
              <w:t>33</w:t>
            </w:r>
          </w:p>
        </w:tc>
        <w:tc>
          <w:tcPr>
            <w:tcW w:w="3799" w:type="dxa"/>
            <w:tcBorders>
              <w:top w:val="single" w:sz="4" w:space="0" w:color="000000"/>
              <w:left w:val="single" w:sz="4" w:space="0" w:color="000000"/>
              <w:bottom w:val="single" w:sz="4" w:space="0" w:color="000000"/>
              <w:right w:val="single" w:sz="4" w:space="0" w:color="000000"/>
            </w:tcBorders>
          </w:tcPr>
          <w:p w:rsidR="00E350A7" w:rsidRPr="00B01FDD" w:rsidRDefault="00E350A7" w:rsidP="00A74386">
            <w:pPr>
              <w:pStyle w:val="TableParagraph"/>
              <w:spacing w:before="23"/>
              <w:jc w:val="left"/>
              <w:rPr>
                <w:sz w:val="24"/>
                <w:szCs w:val="24"/>
                <w:lang w:val="ru-RU"/>
              </w:rPr>
            </w:pPr>
            <w:r w:rsidRPr="00B01FDD">
              <w:rPr>
                <w:w w:val="105"/>
                <w:sz w:val="24"/>
                <w:szCs w:val="24"/>
              </w:rPr>
              <w:t>VIII</w:t>
            </w:r>
            <w:r w:rsidRPr="00B01FDD">
              <w:rPr>
                <w:w w:val="105"/>
                <w:sz w:val="24"/>
                <w:szCs w:val="24"/>
                <w:lang w:val="ru-RU"/>
              </w:rPr>
              <w:t xml:space="preserve"> – начало</w:t>
            </w:r>
            <w:r w:rsidRPr="00B01FDD">
              <w:rPr>
                <w:sz w:val="24"/>
                <w:szCs w:val="24"/>
                <w:lang w:val="ru-RU"/>
              </w:rPr>
              <w:t xml:space="preserve"> </w:t>
            </w:r>
            <w:r w:rsidRPr="00B01FDD">
              <w:rPr>
                <w:w w:val="105"/>
                <w:sz w:val="24"/>
                <w:szCs w:val="24"/>
              </w:rPr>
              <w:t>XX</w:t>
            </w:r>
            <w:r w:rsidRPr="00B01FDD">
              <w:rPr>
                <w:w w:val="105"/>
                <w:sz w:val="24"/>
                <w:szCs w:val="24"/>
                <w:lang w:val="ru-RU"/>
              </w:rPr>
              <w:t xml:space="preserve"> в. Анализ исторической с</w:t>
            </w:r>
            <w:r w:rsidRPr="00B01FDD">
              <w:rPr>
                <w:w w:val="105"/>
                <w:sz w:val="24"/>
                <w:szCs w:val="24"/>
                <w:lang w:val="ru-RU"/>
              </w:rPr>
              <w:t>и</w:t>
            </w:r>
            <w:r w:rsidRPr="00B01FDD">
              <w:rPr>
                <w:w w:val="105"/>
                <w:sz w:val="24"/>
                <w:szCs w:val="24"/>
                <w:lang w:val="ru-RU"/>
              </w:rPr>
              <w:t>туации. Соотнесение общих исторических пр</w:t>
            </w:r>
            <w:r w:rsidRPr="00B01FDD">
              <w:rPr>
                <w:w w:val="105"/>
                <w:sz w:val="24"/>
                <w:szCs w:val="24"/>
                <w:lang w:val="ru-RU"/>
              </w:rPr>
              <w:t>о</w:t>
            </w:r>
            <w:r w:rsidRPr="00B01FDD">
              <w:rPr>
                <w:w w:val="105"/>
                <w:sz w:val="24"/>
                <w:szCs w:val="24"/>
                <w:lang w:val="ru-RU"/>
              </w:rPr>
              <w:t>цессов и отдельных фактов</w:t>
            </w:r>
          </w:p>
        </w:tc>
        <w:tc>
          <w:tcPr>
            <w:tcW w:w="1275"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ind w:hanging="112"/>
              <w:jc w:val="center"/>
            </w:pPr>
            <w:r w:rsidRPr="00B160E5">
              <w:t>В</w:t>
            </w:r>
          </w:p>
        </w:tc>
        <w:tc>
          <w:tcPr>
            <w:tcW w:w="1276"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45,07</w:t>
            </w:r>
          </w:p>
        </w:tc>
        <w:tc>
          <w:tcPr>
            <w:tcW w:w="709"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0</w:t>
            </w:r>
          </w:p>
        </w:tc>
        <w:tc>
          <w:tcPr>
            <w:tcW w:w="850"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14,29</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48,37</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86,11</w:t>
            </w:r>
          </w:p>
        </w:tc>
      </w:tr>
      <w:tr w:rsidR="00E350A7" w:rsidRPr="00B160E5" w:rsidTr="00145C4F">
        <w:trPr>
          <w:trHeight w:val="481"/>
        </w:trPr>
        <w:tc>
          <w:tcPr>
            <w:tcW w:w="102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ind w:firstLine="67"/>
              <w:jc w:val="center"/>
            </w:pPr>
            <w:r w:rsidRPr="00B160E5">
              <w:t>34</w:t>
            </w:r>
          </w:p>
        </w:tc>
        <w:tc>
          <w:tcPr>
            <w:tcW w:w="3799" w:type="dxa"/>
            <w:tcBorders>
              <w:top w:val="single" w:sz="4" w:space="0" w:color="000000"/>
              <w:left w:val="single" w:sz="4" w:space="0" w:color="000000"/>
              <w:bottom w:val="single" w:sz="4" w:space="0" w:color="000000"/>
              <w:right w:val="single" w:sz="4" w:space="0" w:color="000000"/>
            </w:tcBorders>
          </w:tcPr>
          <w:p w:rsidR="00E350A7" w:rsidRPr="00B01FDD" w:rsidRDefault="00E350A7" w:rsidP="00A74386">
            <w:pPr>
              <w:pStyle w:val="TableParagraph"/>
              <w:jc w:val="left"/>
              <w:rPr>
                <w:sz w:val="24"/>
                <w:szCs w:val="24"/>
                <w:lang w:val="ru-RU"/>
              </w:rPr>
            </w:pPr>
            <w:r w:rsidRPr="00B01FDD">
              <w:rPr>
                <w:w w:val="105"/>
                <w:sz w:val="24"/>
                <w:szCs w:val="24"/>
              </w:rPr>
              <w:t>VIII</w:t>
            </w:r>
            <w:r w:rsidRPr="00B01FDD">
              <w:rPr>
                <w:w w:val="105"/>
                <w:sz w:val="24"/>
                <w:szCs w:val="24"/>
                <w:lang w:val="ru-RU"/>
              </w:rPr>
              <w:t xml:space="preserve"> – начало</w:t>
            </w:r>
            <w:r w:rsidRPr="00B01FDD">
              <w:rPr>
                <w:sz w:val="24"/>
                <w:szCs w:val="24"/>
                <w:lang w:val="ru-RU"/>
              </w:rPr>
              <w:t xml:space="preserve"> </w:t>
            </w:r>
            <w:r w:rsidRPr="00B01FDD">
              <w:rPr>
                <w:w w:val="105"/>
                <w:sz w:val="24"/>
                <w:szCs w:val="24"/>
              </w:rPr>
              <w:t>XX</w:t>
            </w:r>
            <w:r w:rsidRPr="00B01FDD">
              <w:rPr>
                <w:w w:val="105"/>
                <w:sz w:val="24"/>
                <w:szCs w:val="24"/>
                <w:lang w:val="ru-RU"/>
              </w:rPr>
              <w:t xml:space="preserve"> в. Сравнение исторических событий и явлений</w:t>
            </w:r>
          </w:p>
        </w:tc>
        <w:tc>
          <w:tcPr>
            <w:tcW w:w="1275"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ind w:hanging="112"/>
              <w:jc w:val="center"/>
            </w:pPr>
            <w:r w:rsidRPr="00B160E5">
              <w:t>В</w:t>
            </w:r>
          </w:p>
        </w:tc>
        <w:tc>
          <w:tcPr>
            <w:tcW w:w="1276"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48,47</w:t>
            </w:r>
          </w:p>
        </w:tc>
        <w:tc>
          <w:tcPr>
            <w:tcW w:w="709"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0</w:t>
            </w:r>
          </w:p>
        </w:tc>
        <w:tc>
          <w:tcPr>
            <w:tcW w:w="850"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15,18</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53,92</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87,50</w:t>
            </w:r>
          </w:p>
        </w:tc>
      </w:tr>
      <w:tr w:rsidR="00E350A7" w:rsidRPr="00B160E5" w:rsidTr="00145C4F">
        <w:trPr>
          <w:trHeight w:val="481"/>
        </w:trPr>
        <w:tc>
          <w:tcPr>
            <w:tcW w:w="1022"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ind w:firstLine="67"/>
              <w:jc w:val="center"/>
            </w:pPr>
            <w:r w:rsidRPr="00B160E5">
              <w:t>35</w:t>
            </w:r>
          </w:p>
        </w:tc>
        <w:tc>
          <w:tcPr>
            <w:tcW w:w="3799" w:type="dxa"/>
            <w:tcBorders>
              <w:top w:val="single" w:sz="4" w:space="0" w:color="000000"/>
              <w:left w:val="single" w:sz="4" w:space="0" w:color="000000"/>
              <w:bottom w:val="single" w:sz="4" w:space="0" w:color="000000"/>
              <w:right w:val="single" w:sz="4" w:space="0" w:color="000000"/>
            </w:tcBorders>
          </w:tcPr>
          <w:p w:rsidR="00E350A7" w:rsidRPr="00B01FDD" w:rsidRDefault="00E350A7" w:rsidP="00A74386">
            <w:pPr>
              <w:pStyle w:val="TableParagraph"/>
              <w:jc w:val="left"/>
              <w:rPr>
                <w:sz w:val="24"/>
                <w:szCs w:val="24"/>
                <w:lang w:val="ru-RU"/>
              </w:rPr>
            </w:pPr>
            <w:r w:rsidRPr="00B01FDD">
              <w:rPr>
                <w:w w:val="105"/>
                <w:sz w:val="24"/>
                <w:szCs w:val="24"/>
              </w:rPr>
              <w:t>VIII</w:t>
            </w:r>
            <w:r w:rsidRPr="00B01FDD">
              <w:rPr>
                <w:w w:val="105"/>
                <w:sz w:val="24"/>
                <w:szCs w:val="24"/>
                <w:lang w:val="ru-RU"/>
              </w:rPr>
              <w:t xml:space="preserve"> – начало</w:t>
            </w:r>
            <w:r w:rsidRPr="00B01FDD">
              <w:rPr>
                <w:sz w:val="24"/>
                <w:szCs w:val="24"/>
                <w:lang w:val="ru-RU"/>
              </w:rPr>
              <w:t xml:space="preserve"> </w:t>
            </w:r>
            <w:r w:rsidRPr="00B01FDD">
              <w:rPr>
                <w:w w:val="105"/>
                <w:sz w:val="24"/>
                <w:szCs w:val="24"/>
              </w:rPr>
              <w:t>XX</w:t>
            </w:r>
            <w:r w:rsidRPr="00B01FDD">
              <w:rPr>
                <w:w w:val="105"/>
                <w:sz w:val="24"/>
                <w:szCs w:val="24"/>
                <w:lang w:val="ru-RU"/>
              </w:rPr>
              <w:t xml:space="preserve"> в. Составление плана ответа на заданную тему</w:t>
            </w:r>
          </w:p>
        </w:tc>
        <w:tc>
          <w:tcPr>
            <w:tcW w:w="1275"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ind w:hanging="112"/>
              <w:jc w:val="center"/>
            </w:pPr>
            <w:r w:rsidRPr="00B160E5">
              <w:t>В</w:t>
            </w:r>
          </w:p>
        </w:tc>
        <w:tc>
          <w:tcPr>
            <w:tcW w:w="1276"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29,42</w:t>
            </w:r>
          </w:p>
        </w:tc>
        <w:tc>
          <w:tcPr>
            <w:tcW w:w="709"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16,67</w:t>
            </w:r>
          </w:p>
        </w:tc>
        <w:tc>
          <w:tcPr>
            <w:tcW w:w="850"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8,93</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25,16</w:t>
            </w:r>
          </w:p>
        </w:tc>
        <w:tc>
          <w:tcPr>
            <w:tcW w:w="851" w:type="dxa"/>
            <w:tcBorders>
              <w:top w:val="single" w:sz="4" w:space="0" w:color="000000"/>
              <w:left w:val="single" w:sz="4" w:space="0" w:color="000000"/>
              <w:bottom w:val="single" w:sz="4" w:space="0" w:color="000000"/>
              <w:right w:val="single" w:sz="4" w:space="0" w:color="000000"/>
            </w:tcBorders>
            <w:vAlign w:val="center"/>
          </w:tcPr>
          <w:p w:rsidR="00E350A7" w:rsidRPr="00B160E5" w:rsidRDefault="00E350A7" w:rsidP="00A74386">
            <w:pPr>
              <w:jc w:val="center"/>
            </w:pPr>
            <w:r w:rsidRPr="00B160E5">
              <w:t>74,07</w:t>
            </w:r>
          </w:p>
        </w:tc>
      </w:tr>
    </w:tbl>
    <w:p w:rsidR="00E350A7" w:rsidRPr="00145C4F" w:rsidRDefault="00E350A7" w:rsidP="00856412">
      <w:pPr>
        <w:spacing w:before="20" w:after="20"/>
        <w:ind w:left="357"/>
        <w:jc w:val="both"/>
        <w:rPr>
          <w:i/>
        </w:rPr>
      </w:pPr>
    </w:p>
    <w:p w:rsidR="00E350A7" w:rsidRPr="00145C4F" w:rsidRDefault="00E350A7" w:rsidP="00856412">
      <w:pPr>
        <w:spacing w:before="120" w:after="60"/>
        <w:rPr>
          <w:b/>
          <w:bCs/>
        </w:rPr>
      </w:pPr>
    </w:p>
    <w:tbl>
      <w:tblPr>
        <w:tblW w:w="12641" w:type="dxa"/>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11"/>
        <w:gridCol w:w="1780"/>
        <w:gridCol w:w="1781"/>
        <w:gridCol w:w="1780"/>
        <w:gridCol w:w="4589"/>
      </w:tblGrid>
      <w:tr w:rsidR="00E350A7" w:rsidRPr="00B160E5" w:rsidTr="00656459">
        <w:trPr>
          <w:trHeight w:val="139"/>
        </w:trPr>
        <w:tc>
          <w:tcPr>
            <w:tcW w:w="12641" w:type="dxa"/>
            <w:gridSpan w:val="5"/>
            <w:vAlign w:val="center"/>
          </w:tcPr>
          <w:p w:rsidR="00E350A7" w:rsidRPr="00B160E5" w:rsidRDefault="00E350A7" w:rsidP="00A74386">
            <w:pPr>
              <w:jc w:val="center"/>
            </w:pPr>
            <w:r w:rsidRPr="00B160E5">
              <w:rPr>
                <w:b/>
              </w:rPr>
              <w:t>Количество участников (в %), получивших соответствующий балл за задания с максимальным баллом выше 1</w:t>
            </w:r>
          </w:p>
        </w:tc>
      </w:tr>
      <w:tr w:rsidR="00E350A7" w:rsidRPr="00B160E5" w:rsidTr="00656459">
        <w:trPr>
          <w:trHeight w:val="139"/>
        </w:trPr>
        <w:tc>
          <w:tcPr>
            <w:tcW w:w="2711" w:type="dxa"/>
            <w:vMerge w:val="restart"/>
            <w:vAlign w:val="center"/>
          </w:tcPr>
          <w:p w:rsidR="00E350A7" w:rsidRPr="00B160E5" w:rsidRDefault="00E350A7" w:rsidP="00A74386">
            <w:pPr>
              <w:jc w:val="center"/>
            </w:pPr>
            <w:r w:rsidRPr="00B160E5">
              <w:rPr>
                <w:b/>
                <w:i/>
              </w:rPr>
              <w:t>Номер задания</w:t>
            </w:r>
          </w:p>
        </w:tc>
        <w:tc>
          <w:tcPr>
            <w:tcW w:w="9930" w:type="dxa"/>
            <w:gridSpan w:val="4"/>
            <w:vAlign w:val="center"/>
          </w:tcPr>
          <w:p w:rsidR="00E350A7" w:rsidRPr="00B160E5" w:rsidRDefault="00E350A7" w:rsidP="00A74386">
            <w:pPr>
              <w:jc w:val="center"/>
            </w:pPr>
            <w:r w:rsidRPr="00B160E5">
              <w:rPr>
                <w:b/>
                <w:i/>
              </w:rPr>
              <w:t>Баллы</w:t>
            </w:r>
          </w:p>
        </w:tc>
      </w:tr>
      <w:tr w:rsidR="00E350A7" w:rsidRPr="00B160E5" w:rsidTr="00656459">
        <w:trPr>
          <w:trHeight w:val="139"/>
        </w:trPr>
        <w:tc>
          <w:tcPr>
            <w:tcW w:w="2711" w:type="dxa"/>
            <w:vMerge/>
            <w:vAlign w:val="center"/>
          </w:tcPr>
          <w:p w:rsidR="00E350A7" w:rsidRPr="00B160E5" w:rsidRDefault="00E350A7" w:rsidP="00A74386">
            <w:pPr>
              <w:snapToGrid w:val="0"/>
              <w:jc w:val="center"/>
              <w:rPr>
                <w:b/>
                <w:i/>
              </w:rPr>
            </w:pPr>
          </w:p>
        </w:tc>
        <w:tc>
          <w:tcPr>
            <w:tcW w:w="1780" w:type="dxa"/>
            <w:vAlign w:val="center"/>
          </w:tcPr>
          <w:p w:rsidR="00E350A7" w:rsidRPr="00B160E5" w:rsidRDefault="00E350A7" w:rsidP="00A74386">
            <w:pPr>
              <w:jc w:val="center"/>
            </w:pPr>
            <w:r w:rsidRPr="00B160E5">
              <w:rPr>
                <w:b/>
              </w:rPr>
              <w:t>0</w:t>
            </w:r>
          </w:p>
        </w:tc>
        <w:tc>
          <w:tcPr>
            <w:tcW w:w="1781" w:type="dxa"/>
            <w:vAlign w:val="center"/>
          </w:tcPr>
          <w:p w:rsidR="00E350A7" w:rsidRPr="00B160E5" w:rsidRDefault="00E350A7" w:rsidP="00A74386">
            <w:pPr>
              <w:jc w:val="center"/>
            </w:pPr>
            <w:r w:rsidRPr="00B160E5">
              <w:rPr>
                <w:b/>
              </w:rPr>
              <w:t>1</w:t>
            </w:r>
          </w:p>
        </w:tc>
        <w:tc>
          <w:tcPr>
            <w:tcW w:w="1780" w:type="dxa"/>
            <w:vAlign w:val="center"/>
          </w:tcPr>
          <w:p w:rsidR="00E350A7" w:rsidRPr="00B160E5" w:rsidRDefault="00E350A7" w:rsidP="00A74386">
            <w:pPr>
              <w:jc w:val="center"/>
            </w:pPr>
            <w:r w:rsidRPr="00B160E5">
              <w:rPr>
                <w:b/>
              </w:rPr>
              <w:t>2</w:t>
            </w:r>
          </w:p>
        </w:tc>
        <w:tc>
          <w:tcPr>
            <w:tcW w:w="4589" w:type="dxa"/>
            <w:vAlign w:val="center"/>
          </w:tcPr>
          <w:p w:rsidR="00E350A7" w:rsidRPr="00B160E5" w:rsidRDefault="00E350A7" w:rsidP="00A74386">
            <w:pPr>
              <w:jc w:val="center"/>
            </w:pPr>
            <w:r w:rsidRPr="00B160E5">
              <w:rPr>
                <w:b/>
              </w:rPr>
              <w:t>3</w:t>
            </w:r>
          </w:p>
        </w:tc>
      </w:tr>
      <w:tr w:rsidR="00E350A7" w:rsidRPr="00B160E5" w:rsidTr="00656459">
        <w:trPr>
          <w:trHeight w:val="164"/>
        </w:trPr>
        <w:tc>
          <w:tcPr>
            <w:tcW w:w="2711" w:type="dxa"/>
            <w:vAlign w:val="bottom"/>
          </w:tcPr>
          <w:p w:rsidR="00E350A7" w:rsidRPr="00B160E5" w:rsidRDefault="00E350A7" w:rsidP="00A74386">
            <w:pPr>
              <w:jc w:val="center"/>
              <w:rPr>
                <w:b/>
              </w:rPr>
            </w:pPr>
            <w:r w:rsidRPr="00B160E5">
              <w:rPr>
                <w:b/>
              </w:rPr>
              <w:t>24</w:t>
            </w:r>
          </w:p>
        </w:tc>
        <w:tc>
          <w:tcPr>
            <w:tcW w:w="1780" w:type="dxa"/>
            <w:shd w:val="clear" w:color="auto" w:fill="FFFFFF"/>
            <w:vAlign w:val="center"/>
          </w:tcPr>
          <w:p w:rsidR="00E350A7" w:rsidRPr="00B160E5" w:rsidRDefault="00E350A7" w:rsidP="00A74386">
            <w:pPr>
              <w:jc w:val="center"/>
            </w:pPr>
            <w:r w:rsidRPr="00B160E5">
              <w:t>23,47</w:t>
            </w:r>
          </w:p>
        </w:tc>
        <w:tc>
          <w:tcPr>
            <w:tcW w:w="1781" w:type="dxa"/>
            <w:shd w:val="clear" w:color="auto" w:fill="FFFFFF"/>
            <w:vAlign w:val="center"/>
          </w:tcPr>
          <w:p w:rsidR="00E350A7" w:rsidRPr="00B160E5" w:rsidRDefault="00E350A7" w:rsidP="00A74386">
            <w:pPr>
              <w:jc w:val="center"/>
            </w:pPr>
            <w:r w:rsidRPr="00B160E5">
              <w:t>18,88</w:t>
            </w:r>
          </w:p>
        </w:tc>
        <w:tc>
          <w:tcPr>
            <w:tcW w:w="1780" w:type="dxa"/>
            <w:shd w:val="clear" w:color="auto" w:fill="FFFFFF"/>
            <w:vAlign w:val="center"/>
          </w:tcPr>
          <w:p w:rsidR="00E350A7" w:rsidRPr="00B160E5" w:rsidRDefault="00E350A7" w:rsidP="00A74386">
            <w:pPr>
              <w:jc w:val="center"/>
            </w:pPr>
            <w:r w:rsidRPr="00B160E5">
              <w:t>57,65</w:t>
            </w:r>
          </w:p>
        </w:tc>
        <w:tc>
          <w:tcPr>
            <w:tcW w:w="4589" w:type="dxa"/>
            <w:shd w:val="clear" w:color="auto" w:fill="FFFFFF"/>
            <w:vAlign w:val="center"/>
          </w:tcPr>
          <w:p w:rsidR="00E350A7" w:rsidRPr="00B160E5" w:rsidRDefault="00E350A7" w:rsidP="00A74386">
            <w:pPr>
              <w:snapToGrid w:val="0"/>
              <w:jc w:val="center"/>
            </w:pPr>
          </w:p>
        </w:tc>
      </w:tr>
      <w:tr w:rsidR="00E350A7" w:rsidRPr="00B160E5" w:rsidTr="00656459">
        <w:trPr>
          <w:trHeight w:val="164"/>
        </w:trPr>
        <w:tc>
          <w:tcPr>
            <w:tcW w:w="2711" w:type="dxa"/>
            <w:vAlign w:val="bottom"/>
          </w:tcPr>
          <w:p w:rsidR="00E350A7" w:rsidRPr="00B160E5" w:rsidRDefault="00E350A7" w:rsidP="00A74386">
            <w:pPr>
              <w:jc w:val="center"/>
              <w:rPr>
                <w:b/>
              </w:rPr>
            </w:pPr>
            <w:r w:rsidRPr="00B160E5">
              <w:rPr>
                <w:b/>
              </w:rPr>
              <w:t>26</w:t>
            </w:r>
          </w:p>
        </w:tc>
        <w:tc>
          <w:tcPr>
            <w:tcW w:w="1780" w:type="dxa"/>
            <w:shd w:val="clear" w:color="auto" w:fill="FFFFFF"/>
            <w:vAlign w:val="center"/>
          </w:tcPr>
          <w:p w:rsidR="00E350A7" w:rsidRPr="00B160E5" w:rsidRDefault="00E350A7" w:rsidP="00A74386">
            <w:pPr>
              <w:jc w:val="center"/>
            </w:pPr>
            <w:r w:rsidRPr="00B160E5">
              <w:t>26,53</w:t>
            </w:r>
          </w:p>
        </w:tc>
        <w:tc>
          <w:tcPr>
            <w:tcW w:w="1781" w:type="dxa"/>
            <w:shd w:val="clear" w:color="auto" w:fill="FFFFFF"/>
            <w:vAlign w:val="center"/>
          </w:tcPr>
          <w:p w:rsidR="00E350A7" w:rsidRPr="00B160E5" w:rsidRDefault="00E350A7" w:rsidP="00A74386">
            <w:pPr>
              <w:jc w:val="center"/>
            </w:pPr>
            <w:r w:rsidRPr="00B160E5">
              <w:t>6,63</w:t>
            </w:r>
          </w:p>
        </w:tc>
        <w:tc>
          <w:tcPr>
            <w:tcW w:w="1780" w:type="dxa"/>
            <w:shd w:val="clear" w:color="auto" w:fill="FFFFFF"/>
            <w:vAlign w:val="center"/>
          </w:tcPr>
          <w:p w:rsidR="00E350A7" w:rsidRPr="00B160E5" w:rsidRDefault="00E350A7" w:rsidP="00A74386">
            <w:pPr>
              <w:jc w:val="center"/>
            </w:pPr>
            <w:r w:rsidRPr="00B160E5">
              <w:t>66,84</w:t>
            </w:r>
          </w:p>
        </w:tc>
        <w:tc>
          <w:tcPr>
            <w:tcW w:w="4589" w:type="dxa"/>
            <w:shd w:val="clear" w:color="auto" w:fill="FFFFFF"/>
            <w:vAlign w:val="center"/>
          </w:tcPr>
          <w:p w:rsidR="00E350A7" w:rsidRPr="00B160E5" w:rsidRDefault="00E350A7" w:rsidP="00A74386">
            <w:pPr>
              <w:snapToGrid w:val="0"/>
              <w:jc w:val="center"/>
            </w:pPr>
          </w:p>
        </w:tc>
      </w:tr>
      <w:tr w:rsidR="00E350A7" w:rsidRPr="00B160E5" w:rsidTr="00656459">
        <w:trPr>
          <w:trHeight w:val="164"/>
        </w:trPr>
        <w:tc>
          <w:tcPr>
            <w:tcW w:w="2711" w:type="dxa"/>
            <w:vAlign w:val="bottom"/>
          </w:tcPr>
          <w:p w:rsidR="00E350A7" w:rsidRPr="00B160E5" w:rsidRDefault="00E350A7" w:rsidP="00A74386">
            <w:pPr>
              <w:jc w:val="center"/>
              <w:rPr>
                <w:b/>
              </w:rPr>
            </w:pPr>
            <w:r w:rsidRPr="00B160E5">
              <w:rPr>
                <w:b/>
              </w:rPr>
              <w:t>31</w:t>
            </w:r>
          </w:p>
        </w:tc>
        <w:tc>
          <w:tcPr>
            <w:tcW w:w="1780" w:type="dxa"/>
            <w:shd w:val="clear" w:color="auto" w:fill="FFFFFF"/>
            <w:vAlign w:val="center"/>
          </w:tcPr>
          <w:p w:rsidR="00E350A7" w:rsidRPr="00B160E5" w:rsidRDefault="00E350A7" w:rsidP="00A74386">
            <w:pPr>
              <w:jc w:val="center"/>
            </w:pPr>
            <w:r w:rsidRPr="00B160E5">
              <w:t>35,20</w:t>
            </w:r>
          </w:p>
        </w:tc>
        <w:tc>
          <w:tcPr>
            <w:tcW w:w="1781" w:type="dxa"/>
            <w:shd w:val="clear" w:color="auto" w:fill="FFFFFF"/>
            <w:vAlign w:val="center"/>
          </w:tcPr>
          <w:p w:rsidR="00E350A7" w:rsidRPr="00B160E5" w:rsidRDefault="00E350A7" w:rsidP="00A74386">
            <w:pPr>
              <w:jc w:val="center"/>
            </w:pPr>
            <w:r w:rsidRPr="00B160E5">
              <w:t>15,31</w:t>
            </w:r>
          </w:p>
        </w:tc>
        <w:tc>
          <w:tcPr>
            <w:tcW w:w="1780" w:type="dxa"/>
            <w:shd w:val="clear" w:color="auto" w:fill="FFFFFF"/>
            <w:vAlign w:val="center"/>
          </w:tcPr>
          <w:p w:rsidR="00E350A7" w:rsidRPr="00B160E5" w:rsidRDefault="00E350A7" w:rsidP="00A74386">
            <w:pPr>
              <w:jc w:val="center"/>
            </w:pPr>
            <w:r w:rsidRPr="00B160E5">
              <w:t>49,49</w:t>
            </w:r>
          </w:p>
        </w:tc>
        <w:tc>
          <w:tcPr>
            <w:tcW w:w="4589" w:type="dxa"/>
            <w:shd w:val="clear" w:color="auto" w:fill="FFFFFF"/>
            <w:vAlign w:val="center"/>
          </w:tcPr>
          <w:p w:rsidR="00E350A7" w:rsidRPr="00B160E5" w:rsidRDefault="00E350A7" w:rsidP="00A74386">
            <w:pPr>
              <w:snapToGrid w:val="0"/>
              <w:jc w:val="center"/>
            </w:pPr>
          </w:p>
        </w:tc>
      </w:tr>
      <w:tr w:rsidR="00E350A7" w:rsidRPr="00B160E5" w:rsidTr="00656459">
        <w:trPr>
          <w:trHeight w:val="124"/>
        </w:trPr>
        <w:tc>
          <w:tcPr>
            <w:tcW w:w="2711" w:type="dxa"/>
            <w:vAlign w:val="bottom"/>
          </w:tcPr>
          <w:p w:rsidR="00E350A7" w:rsidRPr="00B160E5" w:rsidRDefault="00E350A7" w:rsidP="00A74386">
            <w:pPr>
              <w:jc w:val="center"/>
            </w:pPr>
            <w:r w:rsidRPr="00B160E5">
              <w:rPr>
                <w:b/>
              </w:rPr>
              <w:t>32</w:t>
            </w:r>
          </w:p>
        </w:tc>
        <w:tc>
          <w:tcPr>
            <w:tcW w:w="1780" w:type="dxa"/>
            <w:shd w:val="clear" w:color="auto" w:fill="FFFFFF"/>
            <w:vAlign w:val="center"/>
          </w:tcPr>
          <w:p w:rsidR="00E350A7" w:rsidRPr="00B160E5" w:rsidRDefault="00E350A7" w:rsidP="00A74386">
            <w:pPr>
              <w:jc w:val="center"/>
            </w:pPr>
            <w:r w:rsidRPr="00B160E5">
              <w:t>50,51</w:t>
            </w:r>
          </w:p>
        </w:tc>
        <w:tc>
          <w:tcPr>
            <w:tcW w:w="1781" w:type="dxa"/>
            <w:shd w:val="clear" w:color="auto" w:fill="FFFFFF"/>
            <w:vAlign w:val="center"/>
          </w:tcPr>
          <w:p w:rsidR="00E350A7" w:rsidRPr="00B160E5" w:rsidRDefault="00E350A7" w:rsidP="00A74386">
            <w:pPr>
              <w:jc w:val="center"/>
            </w:pPr>
            <w:r w:rsidRPr="00B160E5">
              <w:t>10,71</w:t>
            </w:r>
          </w:p>
        </w:tc>
        <w:tc>
          <w:tcPr>
            <w:tcW w:w="1780" w:type="dxa"/>
            <w:shd w:val="clear" w:color="auto" w:fill="FFFFFF"/>
            <w:vAlign w:val="center"/>
          </w:tcPr>
          <w:p w:rsidR="00E350A7" w:rsidRPr="00B160E5" w:rsidRDefault="00E350A7" w:rsidP="00A74386">
            <w:pPr>
              <w:jc w:val="center"/>
            </w:pPr>
            <w:r w:rsidRPr="00B160E5">
              <w:t>38,78</w:t>
            </w:r>
          </w:p>
        </w:tc>
        <w:tc>
          <w:tcPr>
            <w:tcW w:w="4589" w:type="dxa"/>
            <w:shd w:val="clear" w:color="auto" w:fill="FFFFFF"/>
            <w:vAlign w:val="center"/>
          </w:tcPr>
          <w:p w:rsidR="00E350A7" w:rsidRPr="00B160E5" w:rsidRDefault="00E350A7" w:rsidP="00A74386">
            <w:pPr>
              <w:snapToGrid w:val="0"/>
              <w:jc w:val="center"/>
            </w:pPr>
          </w:p>
        </w:tc>
      </w:tr>
      <w:tr w:rsidR="00E350A7" w:rsidRPr="00B160E5" w:rsidTr="00656459">
        <w:trPr>
          <w:trHeight w:val="124"/>
        </w:trPr>
        <w:tc>
          <w:tcPr>
            <w:tcW w:w="2711" w:type="dxa"/>
            <w:vAlign w:val="bottom"/>
          </w:tcPr>
          <w:p w:rsidR="00E350A7" w:rsidRPr="00B160E5" w:rsidRDefault="00E350A7" w:rsidP="00A74386">
            <w:pPr>
              <w:jc w:val="center"/>
            </w:pPr>
            <w:r w:rsidRPr="00B160E5">
              <w:rPr>
                <w:b/>
              </w:rPr>
              <w:t>33</w:t>
            </w:r>
          </w:p>
        </w:tc>
        <w:tc>
          <w:tcPr>
            <w:tcW w:w="1780" w:type="dxa"/>
            <w:shd w:val="clear" w:color="auto" w:fill="FFFFFF"/>
            <w:vAlign w:val="center"/>
          </w:tcPr>
          <w:p w:rsidR="00E350A7" w:rsidRPr="00B160E5" w:rsidRDefault="00E350A7" w:rsidP="00A74386">
            <w:pPr>
              <w:jc w:val="center"/>
            </w:pPr>
            <w:r w:rsidRPr="00B160E5">
              <w:t>39,29</w:t>
            </w:r>
          </w:p>
        </w:tc>
        <w:tc>
          <w:tcPr>
            <w:tcW w:w="1781" w:type="dxa"/>
            <w:shd w:val="clear" w:color="auto" w:fill="FFFFFF"/>
            <w:vAlign w:val="center"/>
          </w:tcPr>
          <w:p w:rsidR="00E350A7" w:rsidRPr="00B160E5" w:rsidRDefault="00E350A7" w:rsidP="00A74386">
            <w:pPr>
              <w:jc w:val="center"/>
            </w:pPr>
            <w:r w:rsidRPr="00B160E5">
              <w:t>12,24</w:t>
            </w:r>
          </w:p>
        </w:tc>
        <w:tc>
          <w:tcPr>
            <w:tcW w:w="1780" w:type="dxa"/>
            <w:shd w:val="clear" w:color="auto" w:fill="FFFFFF"/>
            <w:vAlign w:val="center"/>
          </w:tcPr>
          <w:p w:rsidR="00E350A7" w:rsidRPr="00B160E5" w:rsidRDefault="00E350A7" w:rsidP="00A74386">
            <w:pPr>
              <w:jc w:val="center"/>
            </w:pPr>
            <w:r w:rsidRPr="00B160E5">
              <w:t>22,45</w:t>
            </w:r>
          </w:p>
        </w:tc>
        <w:tc>
          <w:tcPr>
            <w:tcW w:w="4589" w:type="dxa"/>
            <w:shd w:val="clear" w:color="auto" w:fill="FFFFFF"/>
            <w:vAlign w:val="center"/>
          </w:tcPr>
          <w:p w:rsidR="00E350A7" w:rsidRPr="00B160E5" w:rsidRDefault="00E350A7" w:rsidP="00A74386">
            <w:pPr>
              <w:jc w:val="center"/>
            </w:pPr>
            <w:r w:rsidRPr="00B160E5">
              <w:t>26,02</w:t>
            </w:r>
          </w:p>
        </w:tc>
      </w:tr>
      <w:tr w:rsidR="00E350A7" w:rsidRPr="00B160E5" w:rsidTr="00656459">
        <w:trPr>
          <w:trHeight w:val="124"/>
        </w:trPr>
        <w:tc>
          <w:tcPr>
            <w:tcW w:w="2711" w:type="dxa"/>
            <w:vAlign w:val="bottom"/>
          </w:tcPr>
          <w:p w:rsidR="00E350A7" w:rsidRPr="00B160E5" w:rsidRDefault="00E350A7" w:rsidP="00A74386">
            <w:pPr>
              <w:jc w:val="center"/>
            </w:pPr>
            <w:r w:rsidRPr="00B160E5">
              <w:rPr>
                <w:b/>
              </w:rPr>
              <w:t>34</w:t>
            </w:r>
          </w:p>
        </w:tc>
        <w:tc>
          <w:tcPr>
            <w:tcW w:w="1780" w:type="dxa"/>
            <w:shd w:val="clear" w:color="auto" w:fill="FFFFFF"/>
            <w:vAlign w:val="center"/>
          </w:tcPr>
          <w:p w:rsidR="00E350A7" w:rsidRPr="00B160E5" w:rsidRDefault="00E350A7" w:rsidP="00A74386">
            <w:pPr>
              <w:jc w:val="center"/>
            </w:pPr>
            <w:r w:rsidRPr="00B160E5">
              <w:t>37,76</w:t>
            </w:r>
          </w:p>
        </w:tc>
        <w:tc>
          <w:tcPr>
            <w:tcW w:w="1781" w:type="dxa"/>
            <w:shd w:val="clear" w:color="auto" w:fill="FFFFFF"/>
            <w:vAlign w:val="center"/>
          </w:tcPr>
          <w:p w:rsidR="00E350A7" w:rsidRPr="00B160E5" w:rsidRDefault="00E350A7" w:rsidP="00A74386">
            <w:pPr>
              <w:jc w:val="center"/>
            </w:pPr>
            <w:r w:rsidRPr="00B160E5">
              <w:t>27,55</w:t>
            </w:r>
          </w:p>
        </w:tc>
        <w:tc>
          <w:tcPr>
            <w:tcW w:w="1780" w:type="dxa"/>
            <w:shd w:val="clear" w:color="auto" w:fill="FFFFFF"/>
            <w:vAlign w:val="center"/>
          </w:tcPr>
          <w:p w:rsidR="00E350A7" w:rsidRPr="00B160E5" w:rsidRDefault="00E350A7" w:rsidP="00A74386">
            <w:pPr>
              <w:jc w:val="center"/>
            </w:pPr>
            <w:r w:rsidRPr="00B160E5">
              <w:t>34,69</w:t>
            </w:r>
          </w:p>
        </w:tc>
        <w:tc>
          <w:tcPr>
            <w:tcW w:w="4589" w:type="dxa"/>
            <w:shd w:val="clear" w:color="auto" w:fill="FFFFFF"/>
            <w:vAlign w:val="center"/>
          </w:tcPr>
          <w:p w:rsidR="00E350A7" w:rsidRPr="00B160E5" w:rsidRDefault="00E350A7" w:rsidP="00A74386">
            <w:pPr>
              <w:snapToGrid w:val="0"/>
              <w:jc w:val="center"/>
            </w:pPr>
          </w:p>
        </w:tc>
      </w:tr>
      <w:tr w:rsidR="00E350A7" w:rsidRPr="00B160E5" w:rsidTr="00656459">
        <w:trPr>
          <w:trHeight w:val="124"/>
        </w:trPr>
        <w:tc>
          <w:tcPr>
            <w:tcW w:w="2711" w:type="dxa"/>
            <w:vAlign w:val="bottom"/>
          </w:tcPr>
          <w:p w:rsidR="00E350A7" w:rsidRPr="00B160E5" w:rsidRDefault="00E350A7" w:rsidP="00A74386">
            <w:pPr>
              <w:jc w:val="center"/>
            </w:pPr>
            <w:r w:rsidRPr="00B160E5">
              <w:rPr>
                <w:b/>
              </w:rPr>
              <w:t>35</w:t>
            </w:r>
          </w:p>
        </w:tc>
        <w:tc>
          <w:tcPr>
            <w:tcW w:w="1780" w:type="dxa"/>
            <w:shd w:val="clear" w:color="auto" w:fill="FFFFFF"/>
            <w:vAlign w:val="center"/>
          </w:tcPr>
          <w:p w:rsidR="00E350A7" w:rsidRPr="00B160E5" w:rsidRDefault="00E350A7" w:rsidP="00A74386">
            <w:pPr>
              <w:jc w:val="center"/>
            </w:pPr>
            <w:r w:rsidRPr="00B160E5">
              <w:t>51,02</w:t>
            </w:r>
          </w:p>
        </w:tc>
        <w:tc>
          <w:tcPr>
            <w:tcW w:w="1781" w:type="dxa"/>
            <w:shd w:val="clear" w:color="auto" w:fill="FFFFFF"/>
            <w:vAlign w:val="center"/>
          </w:tcPr>
          <w:p w:rsidR="00E350A7" w:rsidRPr="00B160E5" w:rsidRDefault="00E350A7" w:rsidP="00A74386">
            <w:pPr>
              <w:jc w:val="center"/>
            </w:pPr>
            <w:r w:rsidRPr="00B160E5">
              <w:t>21,94</w:t>
            </w:r>
          </w:p>
        </w:tc>
        <w:tc>
          <w:tcPr>
            <w:tcW w:w="1780" w:type="dxa"/>
            <w:shd w:val="clear" w:color="auto" w:fill="FFFFFF"/>
            <w:vAlign w:val="center"/>
          </w:tcPr>
          <w:p w:rsidR="00E350A7" w:rsidRPr="00B160E5" w:rsidRDefault="00E350A7" w:rsidP="00A74386">
            <w:pPr>
              <w:jc w:val="center"/>
            </w:pPr>
            <w:r w:rsidRPr="00B160E5">
              <w:t>14,80</w:t>
            </w:r>
          </w:p>
        </w:tc>
        <w:tc>
          <w:tcPr>
            <w:tcW w:w="4589" w:type="dxa"/>
            <w:shd w:val="clear" w:color="auto" w:fill="FFFFFF"/>
            <w:vAlign w:val="center"/>
          </w:tcPr>
          <w:p w:rsidR="00E350A7" w:rsidRPr="00B160E5" w:rsidRDefault="00E350A7" w:rsidP="00A74386">
            <w:pPr>
              <w:jc w:val="center"/>
            </w:pPr>
            <w:r w:rsidRPr="00B160E5">
              <w:t>12,24</w:t>
            </w:r>
          </w:p>
        </w:tc>
      </w:tr>
    </w:tbl>
    <w:p w:rsidR="00E350A7" w:rsidRDefault="00E350A7" w:rsidP="00D116BF">
      <w:pPr>
        <w:ind w:firstLine="539"/>
        <w:jc w:val="both"/>
      </w:pPr>
    </w:p>
    <w:p w:rsidR="00E350A7" w:rsidRDefault="00E350A7" w:rsidP="00D116BF">
      <w:pPr>
        <w:ind w:firstLine="539"/>
        <w:jc w:val="both"/>
      </w:pPr>
    </w:p>
    <w:p w:rsidR="00E350A7" w:rsidRPr="00931BA3" w:rsidRDefault="00E350A7" w:rsidP="00D116BF">
      <w:pPr>
        <w:ind w:firstLine="539"/>
        <w:jc w:val="both"/>
      </w:pPr>
    </w:p>
    <w:p w:rsidR="00E350A7" w:rsidRDefault="00E350A7" w:rsidP="00C151D1">
      <w:pPr>
        <w:pStyle w:val="ListParagraph"/>
        <w:numPr>
          <w:ilvl w:val="2"/>
          <w:numId w:val="30"/>
        </w:numPr>
        <w:spacing w:after="0" w:line="240" w:lineRule="auto"/>
        <w:jc w:val="both"/>
        <w:rPr>
          <w:rFonts w:ascii="Times New Roman" w:hAnsi="Times New Roman"/>
          <w:b/>
          <w:sz w:val="24"/>
          <w:szCs w:val="24"/>
          <w:lang w:eastAsia="ru-RU"/>
        </w:rPr>
      </w:pPr>
      <w:r w:rsidRPr="00146CF9">
        <w:rPr>
          <w:rFonts w:ascii="Times New Roman" w:hAnsi="Times New Roman"/>
          <w:b/>
          <w:sz w:val="24"/>
          <w:szCs w:val="24"/>
          <w:lang w:eastAsia="ru-RU"/>
        </w:rPr>
        <w:t xml:space="preserve">Содержательный анализ выполнения заданий </w:t>
      </w:r>
      <w:r>
        <w:rPr>
          <w:rFonts w:ascii="Times New Roman" w:hAnsi="Times New Roman"/>
          <w:b/>
          <w:sz w:val="24"/>
          <w:szCs w:val="24"/>
          <w:lang w:eastAsia="ru-RU"/>
        </w:rPr>
        <w:t>КИМ ОГЭ</w:t>
      </w:r>
    </w:p>
    <w:p w:rsidR="00E350A7" w:rsidRPr="00146CF9" w:rsidRDefault="00E350A7" w:rsidP="00C151D1">
      <w:pPr>
        <w:pStyle w:val="ListParagraph"/>
        <w:spacing w:after="0" w:line="240" w:lineRule="auto"/>
        <w:ind w:left="1080"/>
        <w:jc w:val="both"/>
        <w:rPr>
          <w:rFonts w:ascii="Times New Roman" w:hAnsi="Times New Roman"/>
          <w:b/>
          <w:sz w:val="24"/>
          <w:szCs w:val="24"/>
          <w:lang w:eastAsia="ru-RU"/>
        </w:rPr>
      </w:pPr>
    </w:p>
    <w:p w:rsidR="00E350A7" w:rsidRDefault="00E350A7" w:rsidP="00222622">
      <w:pPr>
        <w:ind w:firstLine="284"/>
        <w:jc w:val="both"/>
      </w:pPr>
      <w:r>
        <w:t xml:space="preserve">На территории Псковской области в 2019 г. максимальное количество участников ОГЭ - История выполняли вариант № 0701. </w:t>
      </w:r>
    </w:p>
    <w:p w:rsidR="00E350A7" w:rsidRDefault="00E350A7" w:rsidP="00222622">
      <w:pPr>
        <w:ind w:firstLine="284"/>
        <w:jc w:val="both"/>
      </w:pPr>
      <w:r>
        <w:t>Из 35 заданий с наименьшими средними процентами выполнены 10 (таковых мы определили границу в 60 %). К заданиям базового уро</w:t>
      </w:r>
      <w:r>
        <w:t>в</w:t>
      </w:r>
      <w:r>
        <w:t xml:space="preserve">ня относятся №№ 1-22, 26, 30. </w:t>
      </w:r>
    </w:p>
    <w:p w:rsidR="00E350A7" w:rsidRDefault="00E350A7" w:rsidP="00222622">
      <w:pPr>
        <w:ind w:firstLine="284"/>
        <w:jc w:val="both"/>
      </w:pPr>
      <w:r>
        <w:t>Со средними баллами выше 60 выпускниками выполнены следующие группы заданий:</w:t>
      </w:r>
    </w:p>
    <w:p w:rsidR="00E350A7" w:rsidRDefault="00E350A7" w:rsidP="00222622">
      <w:pPr>
        <w:pStyle w:val="ListParagraph"/>
        <w:numPr>
          <w:ilvl w:val="0"/>
          <w:numId w:val="32"/>
        </w:numPr>
        <w:spacing w:after="0" w:line="240" w:lineRule="auto"/>
        <w:ind w:left="0" w:firstLine="284"/>
        <w:jc w:val="both"/>
        <w:rPr>
          <w:rFonts w:ascii="Times New Roman" w:hAnsi="Times New Roman"/>
          <w:sz w:val="24"/>
          <w:szCs w:val="24"/>
        </w:rPr>
      </w:pPr>
      <w:r w:rsidRPr="007528AC">
        <w:rPr>
          <w:rFonts w:ascii="Times New Roman" w:hAnsi="Times New Roman"/>
          <w:sz w:val="24"/>
          <w:szCs w:val="24"/>
        </w:rPr>
        <w:t xml:space="preserve">№№ </w:t>
      </w:r>
      <w:r>
        <w:rPr>
          <w:rFonts w:ascii="Times New Roman" w:hAnsi="Times New Roman"/>
          <w:sz w:val="24"/>
          <w:szCs w:val="24"/>
        </w:rPr>
        <w:t>1-3, 6-7, 9-14, 16, 17, 19, 21</w:t>
      </w:r>
      <w:r w:rsidRPr="007528AC">
        <w:rPr>
          <w:rFonts w:ascii="Times New Roman" w:hAnsi="Times New Roman"/>
          <w:sz w:val="24"/>
          <w:szCs w:val="24"/>
        </w:rPr>
        <w:t xml:space="preserve"> </w:t>
      </w:r>
      <w:r>
        <w:rPr>
          <w:rFonts w:ascii="Times New Roman" w:hAnsi="Times New Roman"/>
          <w:sz w:val="24"/>
          <w:szCs w:val="24"/>
        </w:rPr>
        <w:t xml:space="preserve">базового уровня </w:t>
      </w:r>
      <w:r w:rsidRPr="007528AC">
        <w:rPr>
          <w:rFonts w:ascii="Times New Roman" w:hAnsi="Times New Roman"/>
          <w:sz w:val="24"/>
          <w:szCs w:val="24"/>
        </w:rPr>
        <w:t>(знание дат, фактов, причинно-следственных связей, исторических личностей</w:t>
      </w:r>
      <w:r>
        <w:rPr>
          <w:rFonts w:ascii="Times New Roman" w:hAnsi="Times New Roman"/>
          <w:sz w:val="24"/>
          <w:szCs w:val="24"/>
        </w:rPr>
        <w:t xml:space="preserve"> </w:t>
      </w:r>
      <w:r w:rsidRPr="007528AC">
        <w:rPr>
          <w:rFonts w:ascii="Times New Roman" w:hAnsi="Times New Roman"/>
          <w:sz w:val="24"/>
          <w:szCs w:val="24"/>
          <w:lang w:val="en-US"/>
        </w:rPr>
        <w:t>VIII</w:t>
      </w:r>
      <w:r w:rsidRPr="007528AC">
        <w:rPr>
          <w:rFonts w:ascii="Times New Roman" w:hAnsi="Times New Roman"/>
          <w:sz w:val="24"/>
          <w:szCs w:val="24"/>
        </w:rPr>
        <w:t xml:space="preserve"> – </w:t>
      </w:r>
      <w:r w:rsidRPr="007528AC">
        <w:rPr>
          <w:rFonts w:ascii="Times New Roman" w:hAnsi="Times New Roman"/>
          <w:sz w:val="24"/>
          <w:szCs w:val="24"/>
          <w:lang w:val="en-US"/>
        </w:rPr>
        <w:t>X</w:t>
      </w:r>
      <w:r>
        <w:rPr>
          <w:rFonts w:ascii="Times New Roman" w:hAnsi="Times New Roman"/>
          <w:sz w:val="24"/>
          <w:szCs w:val="24"/>
          <w:lang w:val="en-US"/>
        </w:rPr>
        <w:t>X</w:t>
      </w:r>
      <w:r w:rsidRPr="007528AC">
        <w:rPr>
          <w:rFonts w:ascii="Times New Roman" w:hAnsi="Times New Roman"/>
          <w:sz w:val="24"/>
          <w:szCs w:val="24"/>
        </w:rPr>
        <w:t xml:space="preserve"> вв.) вызвали затруднения у </w:t>
      </w:r>
      <w:r>
        <w:rPr>
          <w:rFonts w:ascii="Times New Roman" w:hAnsi="Times New Roman"/>
          <w:sz w:val="24"/>
          <w:szCs w:val="24"/>
        </w:rPr>
        <w:t xml:space="preserve">большинства </w:t>
      </w:r>
      <w:r w:rsidRPr="007528AC">
        <w:rPr>
          <w:rFonts w:ascii="Times New Roman" w:hAnsi="Times New Roman"/>
          <w:sz w:val="24"/>
          <w:szCs w:val="24"/>
        </w:rPr>
        <w:t>в группе, получившей в регионе отметку «2», при этом средние проценты выполнения этих з</w:t>
      </w:r>
      <w:r w:rsidRPr="007528AC">
        <w:rPr>
          <w:rFonts w:ascii="Times New Roman" w:hAnsi="Times New Roman"/>
          <w:sz w:val="24"/>
          <w:szCs w:val="24"/>
        </w:rPr>
        <w:t>а</w:t>
      </w:r>
      <w:r w:rsidRPr="007528AC">
        <w:rPr>
          <w:rFonts w:ascii="Times New Roman" w:hAnsi="Times New Roman"/>
          <w:sz w:val="24"/>
          <w:szCs w:val="24"/>
        </w:rPr>
        <w:t xml:space="preserve">даний колеблется от </w:t>
      </w:r>
      <w:r>
        <w:rPr>
          <w:rFonts w:ascii="Times New Roman" w:hAnsi="Times New Roman"/>
          <w:sz w:val="24"/>
          <w:szCs w:val="24"/>
        </w:rPr>
        <w:t>66,33 до 87,24</w:t>
      </w:r>
      <w:r w:rsidRPr="007528AC">
        <w:rPr>
          <w:rFonts w:ascii="Times New Roman" w:hAnsi="Times New Roman"/>
          <w:sz w:val="24"/>
          <w:szCs w:val="24"/>
        </w:rPr>
        <w:t>.</w:t>
      </w:r>
      <w:r>
        <w:rPr>
          <w:rFonts w:ascii="Times New Roman" w:hAnsi="Times New Roman"/>
          <w:sz w:val="24"/>
          <w:szCs w:val="24"/>
        </w:rPr>
        <w:t xml:space="preserve"> Подавляющее большинство выпускников, получивших отметки «3», «4», «5» успешно справились с эт</w:t>
      </w:r>
      <w:r>
        <w:rPr>
          <w:rFonts w:ascii="Times New Roman" w:hAnsi="Times New Roman"/>
          <w:sz w:val="24"/>
          <w:szCs w:val="24"/>
        </w:rPr>
        <w:t>и</w:t>
      </w:r>
      <w:r>
        <w:rPr>
          <w:rFonts w:ascii="Times New Roman" w:hAnsi="Times New Roman"/>
          <w:sz w:val="24"/>
          <w:szCs w:val="24"/>
        </w:rPr>
        <w:t>ми заданиями. Низкий показатель имеет группа «3» по вопросу № 1 – 42,86%. В варианте № 0701 вопросы №№ 1-3 были посвящены эпохе Киевской Руси (</w:t>
      </w:r>
      <w:r>
        <w:rPr>
          <w:rFonts w:ascii="Times New Roman" w:hAnsi="Times New Roman"/>
          <w:sz w:val="24"/>
          <w:szCs w:val="24"/>
          <w:lang w:val="en-US"/>
        </w:rPr>
        <w:t>VIII</w:t>
      </w:r>
      <w:r w:rsidRPr="003E1D5D">
        <w:rPr>
          <w:rFonts w:ascii="Times New Roman" w:hAnsi="Times New Roman"/>
          <w:sz w:val="24"/>
          <w:szCs w:val="24"/>
        </w:rPr>
        <w:t xml:space="preserve"> </w:t>
      </w:r>
      <w:r>
        <w:rPr>
          <w:rFonts w:ascii="Times New Roman" w:hAnsi="Times New Roman"/>
          <w:sz w:val="24"/>
          <w:szCs w:val="24"/>
        </w:rPr>
        <w:t>–</w:t>
      </w:r>
      <w:r w:rsidRPr="003E1D5D">
        <w:rPr>
          <w:rFonts w:ascii="Times New Roman" w:hAnsi="Times New Roman"/>
          <w:sz w:val="24"/>
          <w:szCs w:val="24"/>
        </w:rPr>
        <w:t xml:space="preserve"> </w:t>
      </w:r>
      <w:r>
        <w:rPr>
          <w:rFonts w:ascii="Times New Roman" w:hAnsi="Times New Roman"/>
          <w:sz w:val="24"/>
          <w:szCs w:val="24"/>
          <w:lang w:val="en-US"/>
        </w:rPr>
        <w:t>X</w:t>
      </w:r>
      <w:r w:rsidRPr="003E1D5D">
        <w:rPr>
          <w:rFonts w:ascii="Times New Roman" w:hAnsi="Times New Roman"/>
          <w:sz w:val="24"/>
          <w:szCs w:val="24"/>
        </w:rPr>
        <w:t xml:space="preserve"> </w:t>
      </w:r>
      <w:r>
        <w:rPr>
          <w:rFonts w:ascii="Times New Roman" w:hAnsi="Times New Roman"/>
          <w:sz w:val="24"/>
          <w:szCs w:val="24"/>
        </w:rPr>
        <w:t>вв.), № 10 – истории Московского княжества (</w:t>
      </w:r>
      <w:r>
        <w:rPr>
          <w:rFonts w:ascii="Times New Roman" w:hAnsi="Times New Roman"/>
          <w:sz w:val="24"/>
          <w:szCs w:val="24"/>
          <w:lang w:val="en-US"/>
        </w:rPr>
        <w:t>XIV</w:t>
      </w:r>
      <w:r w:rsidRPr="00787DBD">
        <w:rPr>
          <w:rFonts w:ascii="Times New Roman" w:hAnsi="Times New Roman"/>
          <w:sz w:val="24"/>
          <w:szCs w:val="24"/>
        </w:rPr>
        <w:t xml:space="preserve"> </w:t>
      </w:r>
      <w:r>
        <w:rPr>
          <w:rFonts w:ascii="Times New Roman" w:hAnsi="Times New Roman"/>
          <w:sz w:val="24"/>
          <w:szCs w:val="24"/>
        </w:rPr>
        <w:t>в.), № 5, 8 – эпохе Российской империи (</w:t>
      </w:r>
      <w:r>
        <w:rPr>
          <w:rFonts w:ascii="Times New Roman" w:hAnsi="Times New Roman"/>
          <w:sz w:val="24"/>
          <w:szCs w:val="24"/>
          <w:lang w:val="en-US"/>
        </w:rPr>
        <w:t>XVIII</w:t>
      </w:r>
      <w:r w:rsidRPr="003E1D5D">
        <w:rPr>
          <w:rFonts w:ascii="Times New Roman" w:hAnsi="Times New Roman"/>
          <w:sz w:val="24"/>
          <w:szCs w:val="24"/>
        </w:rPr>
        <w:t xml:space="preserve"> </w:t>
      </w:r>
      <w:r>
        <w:rPr>
          <w:rFonts w:ascii="Times New Roman" w:hAnsi="Times New Roman"/>
          <w:sz w:val="24"/>
          <w:szCs w:val="24"/>
        </w:rPr>
        <w:t>в.), №№ 6,7,9 – Российской империи (</w:t>
      </w:r>
      <w:r>
        <w:rPr>
          <w:rFonts w:ascii="Times New Roman" w:hAnsi="Times New Roman"/>
          <w:sz w:val="24"/>
          <w:szCs w:val="24"/>
          <w:lang w:val="en-US"/>
        </w:rPr>
        <w:t>XIX</w:t>
      </w:r>
      <w:r>
        <w:rPr>
          <w:rFonts w:ascii="Times New Roman" w:hAnsi="Times New Roman"/>
          <w:sz w:val="24"/>
          <w:szCs w:val="24"/>
        </w:rPr>
        <w:t xml:space="preserve"> в.), № 13 – истории Великой Российской революции, №№ 11, 12, 14, 16, 17, 19, 21 – истории СССР.</w:t>
      </w:r>
    </w:p>
    <w:p w:rsidR="00E350A7" w:rsidRPr="00D8008A" w:rsidRDefault="00E350A7" w:rsidP="00222622">
      <w:pPr>
        <w:pStyle w:val="ListParagraph"/>
        <w:numPr>
          <w:ilvl w:val="0"/>
          <w:numId w:val="32"/>
        </w:numPr>
        <w:spacing w:after="0" w:line="240" w:lineRule="auto"/>
        <w:ind w:left="0" w:firstLine="284"/>
        <w:jc w:val="both"/>
        <w:rPr>
          <w:rFonts w:ascii="Times New Roman" w:hAnsi="Times New Roman"/>
          <w:sz w:val="24"/>
          <w:szCs w:val="24"/>
        </w:rPr>
      </w:pPr>
      <w:r>
        <w:rPr>
          <w:rFonts w:ascii="Times New Roman" w:hAnsi="Times New Roman"/>
          <w:sz w:val="24"/>
          <w:szCs w:val="24"/>
        </w:rPr>
        <w:t xml:space="preserve">№№ 4, 8, 15, 18 базового уровня (поиск информации в историческом источнике </w:t>
      </w:r>
      <w:r w:rsidRPr="007528AC">
        <w:rPr>
          <w:rFonts w:ascii="Times New Roman" w:hAnsi="Times New Roman"/>
          <w:sz w:val="24"/>
          <w:szCs w:val="24"/>
          <w:lang w:val="en-US"/>
        </w:rPr>
        <w:t>VIII</w:t>
      </w:r>
      <w:r w:rsidRPr="007528AC">
        <w:rPr>
          <w:rFonts w:ascii="Times New Roman" w:hAnsi="Times New Roman"/>
          <w:sz w:val="24"/>
          <w:szCs w:val="24"/>
        </w:rPr>
        <w:t xml:space="preserve"> – </w:t>
      </w:r>
      <w:r w:rsidRPr="007528AC">
        <w:rPr>
          <w:rFonts w:ascii="Times New Roman" w:hAnsi="Times New Roman"/>
          <w:sz w:val="24"/>
          <w:szCs w:val="24"/>
          <w:lang w:val="en-US"/>
        </w:rPr>
        <w:t>X</w:t>
      </w:r>
      <w:r>
        <w:rPr>
          <w:rFonts w:ascii="Times New Roman" w:hAnsi="Times New Roman"/>
          <w:sz w:val="24"/>
          <w:szCs w:val="24"/>
          <w:lang w:val="en-US"/>
        </w:rPr>
        <w:t>X</w:t>
      </w:r>
      <w:r w:rsidRPr="007528AC">
        <w:rPr>
          <w:rFonts w:ascii="Times New Roman" w:hAnsi="Times New Roman"/>
          <w:sz w:val="24"/>
          <w:szCs w:val="24"/>
        </w:rPr>
        <w:t xml:space="preserve"> вв.</w:t>
      </w:r>
      <w:r>
        <w:rPr>
          <w:rFonts w:ascii="Times New Roman" w:hAnsi="Times New Roman"/>
          <w:sz w:val="24"/>
          <w:szCs w:val="24"/>
        </w:rPr>
        <w:t>) выполнены успешно при колебании средних процентов от 70,92 до 92,86. Источник, предложенный в задании № 8 имеет максимальных средний балл выполнения (в группе, п</w:t>
      </w:r>
      <w:r>
        <w:rPr>
          <w:rFonts w:ascii="Times New Roman" w:hAnsi="Times New Roman"/>
          <w:sz w:val="24"/>
          <w:szCs w:val="24"/>
        </w:rPr>
        <w:t>о</w:t>
      </w:r>
      <w:r>
        <w:rPr>
          <w:rFonts w:ascii="Times New Roman" w:hAnsi="Times New Roman"/>
          <w:sz w:val="24"/>
          <w:szCs w:val="24"/>
        </w:rPr>
        <w:t>лучившей «5» - 100</w:t>
      </w:r>
      <w:r w:rsidRPr="00D8008A">
        <w:rPr>
          <w:rFonts w:ascii="Times New Roman" w:hAnsi="Times New Roman"/>
          <w:sz w:val="24"/>
          <w:szCs w:val="24"/>
        </w:rPr>
        <w:t xml:space="preserve">%) и описывает дворцовый переворот 1762 г. В варианте № 0701 задание № 4 было посвящено Крещению Руси в </w:t>
      </w:r>
      <w:r w:rsidRPr="00D8008A">
        <w:rPr>
          <w:rFonts w:ascii="Times New Roman" w:hAnsi="Times New Roman"/>
          <w:sz w:val="24"/>
          <w:szCs w:val="24"/>
          <w:lang w:val="en-US"/>
        </w:rPr>
        <w:t>X</w:t>
      </w:r>
      <w:r w:rsidRPr="00D8008A">
        <w:rPr>
          <w:rFonts w:ascii="Times New Roman" w:hAnsi="Times New Roman"/>
          <w:sz w:val="24"/>
          <w:szCs w:val="24"/>
        </w:rPr>
        <w:t xml:space="preserve"> в., №№ 15 и 18 событиям Великой Отечественной войны и вводу советских войск в Афганистан. </w:t>
      </w:r>
    </w:p>
    <w:p w:rsidR="00E350A7" w:rsidRPr="006C24ED" w:rsidRDefault="00E350A7" w:rsidP="00222622">
      <w:pPr>
        <w:pStyle w:val="ListParagraph"/>
        <w:numPr>
          <w:ilvl w:val="0"/>
          <w:numId w:val="32"/>
        </w:numPr>
        <w:spacing w:after="0" w:line="240" w:lineRule="auto"/>
        <w:ind w:left="0" w:firstLine="284"/>
        <w:jc w:val="both"/>
        <w:rPr>
          <w:rFonts w:ascii="Times New Roman" w:hAnsi="Times New Roman"/>
          <w:sz w:val="24"/>
          <w:szCs w:val="24"/>
        </w:rPr>
      </w:pPr>
      <w:r w:rsidRPr="00D8008A">
        <w:rPr>
          <w:rFonts w:ascii="Times New Roman" w:hAnsi="Times New Roman"/>
          <w:sz w:val="24"/>
          <w:szCs w:val="24"/>
        </w:rPr>
        <w:t>№ 22 базового уровня (</w:t>
      </w:r>
      <w:r w:rsidRPr="00D8008A">
        <w:rPr>
          <w:rFonts w:ascii="Times New Roman" w:hAnsi="Times New Roman"/>
          <w:w w:val="105"/>
          <w:sz w:val="24"/>
          <w:szCs w:val="24"/>
        </w:rPr>
        <w:t>работа с иллюстративным материалом</w:t>
      </w:r>
      <w:r w:rsidRPr="00D8008A">
        <w:rPr>
          <w:rFonts w:ascii="Times New Roman" w:hAnsi="Times New Roman"/>
          <w:sz w:val="24"/>
          <w:szCs w:val="24"/>
        </w:rPr>
        <w:t>)</w:t>
      </w:r>
      <w:r>
        <w:rPr>
          <w:rFonts w:ascii="Times New Roman" w:hAnsi="Times New Roman"/>
          <w:sz w:val="24"/>
          <w:szCs w:val="24"/>
        </w:rPr>
        <w:t xml:space="preserve"> выполнено 71,43 % выпускников, при этом в группах проценты в</w:t>
      </w:r>
      <w:r>
        <w:rPr>
          <w:rFonts w:ascii="Times New Roman" w:hAnsi="Times New Roman"/>
          <w:sz w:val="24"/>
          <w:szCs w:val="24"/>
        </w:rPr>
        <w:t>ы</w:t>
      </w:r>
      <w:r>
        <w:rPr>
          <w:rFonts w:ascii="Times New Roman" w:hAnsi="Times New Roman"/>
          <w:sz w:val="24"/>
          <w:szCs w:val="24"/>
        </w:rPr>
        <w:t xml:space="preserve">полнения распределился следующим образом: «2» - 100, «3» - 50, «4» - 75,49, «5» - 91,67. В варианте № 0701 была представлена почтовая марка Почты </w:t>
      </w:r>
      <w:r w:rsidRPr="006C24ED">
        <w:rPr>
          <w:rFonts w:ascii="Times New Roman" w:hAnsi="Times New Roman"/>
          <w:sz w:val="24"/>
          <w:szCs w:val="24"/>
        </w:rPr>
        <w:t xml:space="preserve">СССР 1989 г., отражающая события Смутного времени </w:t>
      </w:r>
      <w:r w:rsidRPr="006C24ED">
        <w:rPr>
          <w:rFonts w:ascii="Times New Roman" w:hAnsi="Times New Roman"/>
          <w:sz w:val="24"/>
          <w:szCs w:val="24"/>
          <w:lang w:val="en-US"/>
        </w:rPr>
        <w:t>XVII</w:t>
      </w:r>
      <w:r w:rsidRPr="006C24ED">
        <w:rPr>
          <w:rFonts w:ascii="Times New Roman" w:hAnsi="Times New Roman"/>
          <w:sz w:val="24"/>
          <w:szCs w:val="24"/>
        </w:rPr>
        <w:t xml:space="preserve"> в. (памятник Минину и Пожарскому на красной площади).</w:t>
      </w:r>
    </w:p>
    <w:p w:rsidR="00E350A7" w:rsidRDefault="00E350A7" w:rsidP="00222622">
      <w:pPr>
        <w:pStyle w:val="ListParagraph"/>
        <w:numPr>
          <w:ilvl w:val="0"/>
          <w:numId w:val="32"/>
        </w:numPr>
        <w:spacing w:after="0" w:line="240" w:lineRule="auto"/>
        <w:ind w:left="0" w:firstLine="284"/>
        <w:jc w:val="both"/>
        <w:rPr>
          <w:rFonts w:ascii="Times New Roman" w:hAnsi="Times New Roman"/>
          <w:sz w:val="24"/>
          <w:szCs w:val="24"/>
        </w:rPr>
      </w:pPr>
      <w:r w:rsidRPr="006C24ED">
        <w:rPr>
          <w:rFonts w:ascii="Times New Roman" w:hAnsi="Times New Roman"/>
          <w:sz w:val="24"/>
          <w:szCs w:val="24"/>
        </w:rPr>
        <w:t>№ 26 базового уровня (р</w:t>
      </w:r>
      <w:r w:rsidRPr="006C24ED">
        <w:rPr>
          <w:rFonts w:ascii="Times New Roman" w:hAnsi="Times New Roman"/>
          <w:w w:val="105"/>
          <w:sz w:val="24"/>
          <w:szCs w:val="24"/>
        </w:rPr>
        <w:t>абота со статистическим источником информации</w:t>
      </w:r>
      <w:r w:rsidRPr="006C24ED">
        <w:rPr>
          <w:rFonts w:ascii="Times New Roman" w:hAnsi="Times New Roman"/>
          <w:sz w:val="24"/>
          <w:szCs w:val="24"/>
        </w:rPr>
        <w:t>)</w:t>
      </w:r>
      <w:r>
        <w:rPr>
          <w:rFonts w:ascii="Times New Roman" w:hAnsi="Times New Roman"/>
          <w:sz w:val="24"/>
          <w:szCs w:val="24"/>
        </w:rPr>
        <w:t xml:space="preserve"> выполнено 70,15 % выпускников, при этом в группах проценты выполнения распределился следующим образом: «2» - 25,00, «3» - 52,68, «4» - 72,55, «5» - 93,06. В варианте № 0701 была пре</w:t>
      </w:r>
      <w:r>
        <w:rPr>
          <w:rFonts w:ascii="Times New Roman" w:hAnsi="Times New Roman"/>
          <w:sz w:val="24"/>
          <w:szCs w:val="24"/>
        </w:rPr>
        <w:t>д</w:t>
      </w:r>
      <w:r>
        <w:rPr>
          <w:rFonts w:ascii="Times New Roman" w:hAnsi="Times New Roman"/>
          <w:sz w:val="24"/>
          <w:szCs w:val="24"/>
        </w:rPr>
        <w:t>ставлена статистическая таблица «Показатели развития промышленности по отдельным отраслям производства в 1922 – 1930 гг.». процесс выполнения задания предполагает завершение представленных суждений с предложенными вариантами их завершения. Условиями успе</w:t>
      </w:r>
      <w:r>
        <w:rPr>
          <w:rFonts w:ascii="Times New Roman" w:hAnsi="Times New Roman"/>
          <w:sz w:val="24"/>
          <w:szCs w:val="24"/>
        </w:rPr>
        <w:t>ш</w:t>
      </w:r>
      <w:r>
        <w:rPr>
          <w:rFonts w:ascii="Times New Roman" w:hAnsi="Times New Roman"/>
          <w:sz w:val="24"/>
          <w:szCs w:val="24"/>
        </w:rPr>
        <w:t xml:space="preserve">ного выполнения задания являются внимательность и умение интерпретировать статистическую информацию. </w:t>
      </w:r>
    </w:p>
    <w:p w:rsidR="00E350A7" w:rsidRPr="002A5F87" w:rsidRDefault="00E350A7" w:rsidP="002B7E44">
      <w:pPr>
        <w:pStyle w:val="ListParagraph"/>
        <w:spacing w:after="0" w:line="240" w:lineRule="auto"/>
        <w:ind w:left="0" w:firstLine="284"/>
        <w:jc w:val="both"/>
        <w:rPr>
          <w:rFonts w:ascii="Times New Roman" w:hAnsi="Times New Roman"/>
          <w:sz w:val="24"/>
          <w:szCs w:val="24"/>
        </w:rPr>
      </w:pPr>
      <w:r>
        <w:rPr>
          <w:rFonts w:ascii="Times New Roman" w:hAnsi="Times New Roman"/>
          <w:sz w:val="24"/>
          <w:szCs w:val="24"/>
        </w:rPr>
        <w:t>Необходимо отметить, что средние проценты выполнения выпускниками перечисленных заданий, получившими по результатам ОГЭ о</w:t>
      </w:r>
      <w:r>
        <w:rPr>
          <w:rFonts w:ascii="Times New Roman" w:hAnsi="Times New Roman"/>
          <w:sz w:val="24"/>
          <w:szCs w:val="24"/>
        </w:rPr>
        <w:t>т</w:t>
      </w:r>
      <w:r>
        <w:rPr>
          <w:rFonts w:ascii="Times New Roman" w:hAnsi="Times New Roman"/>
          <w:sz w:val="24"/>
          <w:szCs w:val="24"/>
        </w:rPr>
        <w:t xml:space="preserve">метки «4» и «5», колеблются от 64,71 до 93,14 и от 83,33 до 100 соответственно. Допустимые сложности испытали менее подготовленные выпускники. </w:t>
      </w:r>
    </w:p>
    <w:p w:rsidR="00E350A7" w:rsidRPr="002A5F87" w:rsidRDefault="00E350A7" w:rsidP="002B7E44">
      <w:pPr>
        <w:pStyle w:val="ListParagraph"/>
        <w:spacing w:after="0" w:line="240" w:lineRule="auto"/>
        <w:ind w:left="0" w:firstLine="284"/>
        <w:jc w:val="both"/>
        <w:rPr>
          <w:rFonts w:ascii="Times New Roman" w:hAnsi="Times New Roman"/>
          <w:sz w:val="24"/>
          <w:szCs w:val="24"/>
        </w:rPr>
      </w:pPr>
      <w:r w:rsidRPr="002A5F87">
        <w:rPr>
          <w:rFonts w:ascii="Times New Roman" w:hAnsi="Times New Roman"/>
          <w:sz w:val="24"/>
          <w:szCs w:val="24"/>
        </w:rPr>
        <w:t>Сложными для выпускников региона оказались следующие задания:</w:t>
      </w:r>
    </w:p>
    <w:p w:rsidR="00E350A7" w:rsidRPr="007F5726" w:rsidRDefault="00E350A7" w:rsidP="007F5726">
      <w:pPr>
        <w:pStyle w:val="ListParagraph"/>
        <w:numPr>
          <w:ilvl w:val="0"/>
          <w:numId w:val="33"/>
        </w:numPr>
        <w:spacing w:after="0" w:line="240" w:lineRule="auto"/>
        <w:ind w:left="0" w:firstLine="284"/>
        <w:jc w:val="both"/>
        <w:rPr>
          <w:rFonts w:ascii="Times New Roman" w:hAnsi="Times New Roman"/>
        </w:rPr>
      </w:pPr>
      <w:r w:rsidRPr="002A5F87">
        <w:rPr>
          <w:rFonts w:ascii="Times New Roman" w:hAnsi="Times New Roman"/>
          <w:sz w:val="24"/>
          <w:szCs w:val="24"/>
        </w:rPr>
        <w:t>№ 20 базового уровня (работа</w:t>
      </w:r>
      <w:r w:rsidRPr="002A5F87">
        <w:rPr>
          <w:rFonts w:ascii="Times New Roman" w:hAnsi="Times New Roman"/>
          <w:w w:val="105"/>
          <w:sz w:val="24"/>
          <w:szCs w:val="24"/>
        </w:rPr>
        <w:t xml:space="preserve"> с исторической картой, схемой</w:t>
      </w:r>
      <w:r w:rsidRPr="002A5F87">
        <w:rPr>
          <w:rFonts w:ascii="Times New Roman" w:hAnsi="Times New Roman"/>
          <w:sz w:val="24"/>
          <w:szCs w:val="24"/>
        </w:rPr>
        <w:t>) вызвало затруднения у всех групп участников ОГЭ, средний процент выполнения составил 55,10 %. В варианте № 0701 была представлена карта начального</w:t>
      </w:r>
      <w:r>
        <w:rPr>
          <w:rFonts w:ascii="Times New Roman" w:hAnsi="Times New Roman"/>
          <w:sz w:val="24"/>
          <w:szCs w:val="24"/>
        </w:rPr>
        <w:t xml:space="preserve"> периода Великой Отечественной войны. Следует о</w:t>
      </w:r>
      <w:r>
        <w:rPr>
          <w:rFonts w:ascii="Times New Roman" w:hAnsi="Times New Roman"/>
          <w:sz w:val="24"/>
          <w:szCs w:val="24"/>
        </w:rPr>
        <w:t>т</w:t>
      </w:r>
      <w:r>
        <w:rPr>
          <w:rFonts w:ascii="Times New Roman" w:hAnsi="Times New Roman"/>
          <w:sz w:val="24"/>
          <w:szCs w:val="24"/>
        </w:rPr>
        <w:t>метить, что эта тема изучается по учебной программе в 9 классе, предполагает знакомство с двумя базовыми обобщающими историческими картами (карты отдельных сражений и военных операций лишь дополняют их): «Начальный период Великой Отечественной войны» и «В</w:t>
      </w:r>
      <w:r>
        <w:rPr>
          <w:rFonts w:ascii="Times New Roman" w:hAnsi="Times New Roman"/>
          <w:sz w:val="24"/>
          <w:szCs w:val="24"/>
        </w:rPr>
        <w:t>е</w:t>
      </w:r>
      <w:r>
        <w:rPr>
          <w:rFonts w:ascii="Times New Roman" w:hAnsi="Times New Roman"/>
          <w:sz w:val="24"/>
          <w:szCs w:val="24"/>
        </w:rPr>
        <w:t xml:space="preserve">ликая Отечественная война с 18.11.1942 г. по 9.05.1945 г.». </w:t>
      </w:r>
      <w:r w:rsidRPr="007F5726">
        <w:rPr>
          <w:rFonts w:ascii="Times New Roman" w:hAnsi="Times New Roman"/>
          <w:sz w:val="24"/>
          <w:szCs w:val="24"/>
        </w:rPr>
        <w:t>Причиной затруднений при выполнении этого задания является отсутствие си</w:t>
      </w:r>
      <w:r w:rsidRPr="007F5726">
        <w:rPr>
          <w:rFonts w:ascii="Times New Roman" w:hAnsi="Times New Roman"/>
          <w:sz w:val="24"/>
          <w:szCs w:val="24"/>
        </w:rPr>
        <w:t>с</w:t>
      </w:r>
      <w:r w:rsidRPr="007F5726">
        <w:rPr>
          <w:rFonts w:ascii="Times New Roman" w:hAnsi="Times New Roman"/>
          <w:sz w:val="24"/>
          <w:szCs w:val="24"/>
        </w:rPr>
        <w:t xml:space="preserve">тематической работы с историческими картами на уроках истории. </w:t>
      </w:r>
    </w:p>
    <w:p w:rsidR="00E350A7" w:rsidRPr="00E30CD0" w:rsidRDefault="00E350A7" w:rsidP="00E30CD0">
      <w:pPr>
        <w:pStyle w:val="ListParagraph"/>
        <w:numPr>
          <w:ilvl w:val="0"/>
          <w:numId w:val="33"/>
        </w:numPr>
        <w:spacing w:after="0" w:line="240" w:lineRule="auto"/>
        <w:ind w:left="0" w:firstLine="284"/>
        <w:jc w:val="both"/>
        <w:rPr>
          <w:rFonts w:ascii="Times New Roman" w:hAnsi="Times New Roman"/>
        </w:rPr>
      </w:pPr>
      <w:r w:rsidRPr="007F5726">
        <w:rPr>
          <w:rFonts w:ascii="Times New Roman" w:hAnsi="Times New Roman"/>
          <w:sz w:val="24"/>
          <w:szCs w:val="24"/>
        </w:rPr>
        <w:t>№ 30 базового уровня (з</w:t>
      </w:r>
      <w:r w:rsidRPr="007F5726">
        <w:rPr>
          <w:rFonts w:ascii="Times New Roman" w:hAnsi="Times New Roman"/>
          <w:w w:val="105"/>
          <w:sz w:val="24"/>
          <w:szCs w:val="24"/>
        </w:rPr>
        <w:t>нание понятий, терминов (задание на выявление лишнего</w:t>
      </w:r>
      <w:r w:rsidRPr="007F5726">
        <w:rPr>
          <w:rFonts w:ascii="Times New Roman" w:hAnsi="Times New Roman"/>
          <w:spacing w:val="-10"/>
          <w:w w:val="105"/>
          <w:sz w:val="24"/>
          <w:szCs w:val="24"/>
        </w:rPr>
        <w:t xml:space="preserve"> </w:t>
      </w:r>
      <w:r w:rsidRPr="007F5726">
        <w:rPr>
          <w:rFonts w:ascii="Times New Roman" w:hAnsi="Times New Roman"/>
          <w:w w:val="105"/>
          <w:sz w:val="24"/>
          <w:szCs w:val="24"/>
        </w:rPr>
        <w:t>термина в данном ряду) успешно выполнено лишь 39,29 % выпускников. В варианте № 0701 задание требовало знания темы «Перестройка в СССР». Предложенный перечень те</w:t>
      </w:r>
      <w:r w:rsidRPr="007F5726">
        <w:rPr>
          <w:rFonts w:ascii="Times New Roman" w:hAnsi="Times New Roman"/>
          <w:w w:val="105"/>
          <w:sz w:val="24"/>
          <w:szCs w:val="24"/>
        </w:rPr>
        <w:t>р</w:t>
      </w:r>
      <w:r w:rsidRPr="007F5726">
        <w:rPr>
          <w:rFonts w:ascii="Times New Roman" w:hAnsi="Times New Roman"/>
          <w:w w:val="105"/>
          <w:sz w:val="24"/>
          <w:szCs w:val="24"/>
        </w:rPr>
        <w:t>минов отражал главным образом политическую сторону исторического явления и в некотором смысле пересекался с последующими реалиями 1990-х гг. Предложенные термины имели отношения не просто к одному событию, но и происходили в течение 1991 г. «Лишний» термин – Государственная дума – скорее всего не ассоциировался у большинства выпускников с октябрем 1993 г. По учебной программе темы «Перестройка в СССР» и «Россия в 1990-е гг.» изучаются в 9 классе в финальной части курса История Ро</w:t>
      </w:r>
      <w:r w:rsidRPr="007F5726">
        <w:rPr>
          <w:rFonts w:ascii="Times New Roman" w:hAnsi="Times New Roman"/>
          <w:w w:val="105"/>
          <w:sz w:val="24"/>
          <w:szCs w:val="24"/>
        </w:rPr>
        <w:t>с</w:t>
      </w:r>
      <w:r w:rsidRPr="007F5726">
        <w:rPr>
          <w:rFonts w:ascii="Times New Roman" w:hAnsi="Times New Roman"/>
          <w:w w:val="105"/>
          <w:sz w:val="24"/>
          <w:szCs w:val="24"/>
        </w:rPr>
        <w:t>сии. Обилие исторических событий и фактов, произошедших в течение короткого отрезка времени, недостаточное внимание при из</w:t>
      </w:r>
      <w:r w:rsidRPr="007F5726">
        <w:rPr>
          <w:rFonts w:ascii="Times New Roman" w:hAnsi="Times New Roman"/>
          <w:w w:val="105"/>
          <w:sz w:val="24"/>
          <w:szCs w:val="24"/>
        </w:rPr>
        <w:t>у</w:t>
      </w:r>
      <w:r w:rsidRPr="007F5726">
        <w:rPr>
          <w:rFonts w:ascii="Times New Roman" w:hAnsi="Times New Roman"/>
          <w:w w:val="105"/>
          <w:sz w:val="24"/>
          <w:szCs w:val="24"/>
        </w:rPr>
        <w:t xml:space="preserve">чении этого сложного периода со стороны учителей и учащихся, вызывают подобные ошибки. В целом, </w:t>
      </w:r>
      <w:r>
        <w:rPr>
          <w:rFonts w:ascii="Times New Roman" w:hAnsi="Times New Roman"/>
          <w:w w:val="105"/>
          <w:sz w:val="24"/>
          <w:szCs w:val="24"/>
        </w:rPr>
        <w:t>конкретный</w:t>
      </w:r>
      <w:r w:rsidRPr="007F5726">
        <w:rPr>
          <w:rFonts w:ascii="Times New Roman" w:hAnsi="Times New Roman"/>
          <w:w w:val="105"/>
          <w:sz w:val="24"/>
          <w:szCs w:val="24"/>
        </w:rPr>
        <w:t xml:space="preserve"> вариант задания можно считать сложным. </w:t>
      </w:r>
    </w:p>
    <w:p w:rsidR="00E350A7" w:rsidRPr="00E30CD0" w:rsidRDefault="00E350A7" w:rsidP="00E30CD0">
      <w:pPr>
        <w:pStyle w:val="ListParagraph"/>
        <w:numPr>
          <w:ilvl w:val="0"/>
          <w:numId w:val="33"/>
        </w:numPr>
        <w:spacing w:after="0" w:line="240" w:lineRule="auto"/>
        <w:ind w:left="0" w:firstLine="284"/>
        <w:jc w:val="both"/>
        <w:rPr>
          <w:rFonts w:ascii="Times New Roman" w:hAnsi="Times New Roman"/>
        </w:rPr>
      </w:pPr>
      <w:r w:rsidRPr="00E30CD0">
        <w:rPr>
          <w:rFonts w:ascii="Times New Roman" w:hAnsi="Times New Roman"/>
          <w:sz w:val="24"/>
          <w:szCs w:val="24"/>
        </w:rPr>
        <w:t xml:space="preserve"> № 23</w:t>
      </w:r>
      <w:r>
        <w:rPr>
          <w:rFonts w:ascii="Times New Roman" w:hAnsi="Times New Roman"/>
          <w:sz w:val="24"/>
          <w:szCs w:val="24"/>
        </w:rPr>
        <w:t xml:space="preserve"> повышенного уровня (</w:t>
      </w:r>
      <w:r w:rsidRPr="00E30CD0">
        <w:rPr>
          <w:rFonts w:ascii="Times New Roman" w:hAnsi="Times New Roman"/>
          <w:sz w:val="24"/>
          <w:szCs w:val="24"/>
        </w:rPr>
        <w:t>установление последовательности событий по периоду VIII – XXI вв</w:t>
      </w:r>
      <w:r>
        <w:rPr>
          <w:rFonts w:ascii="Times New Roman" w:hAnsi="Times New Roman"/>
          <w:sz w:val="24"/>
          <w:szCs w:val="24"/>
        </w:rPr>
        <w:t xml:space="preserve">) </w:t>
      </w:r>
      <w:r w:rsidRPr="00E30CD0">
        <w:rPr>
          <w:rFonts w:ascii="Times New Roman" w:hAnsi="Times New Roman"/>
          <w:sz w:val="24"/>
          <w:szCs w:val="24"/>
        </w:rPr>
        <w:t>выполнено со средним результатом – 25,00 %.</w:t>
      </w:r>
      <w:r>
        <w:rPr>
          <w:rFonts w:ascii="Times New Roman" w:hAnsi="Times New Roman"/>
          <w:sz w:val="24"/>
          <w:szCs w:val="24"/>
        </w:rPr>
        <w:t xml:space="preserve">  В варианте № 0701 было необходимо расставить в хронологической последовательности события эпохи Перестройки в СССР. Причины проблемы безусловно схожи с заданием № 30 – обилие фактов, относящихся к одному </w:t>
      </w:r>
      <w:r w:rsidRPr="00597C86">
        <w:rPr>
          <w:rFonts w:ascii="Times New Roman" w:hAnsi="Times New Roman"/>
          <w:sz w:val="24"/>
          <w:szCs w:val="24"/>
        </w:rPr>
        <w:t>историческому явлению, разбросанных в ограниченном временн</w:t>
      </w:r>
      <w:r>
        <w:rPr>
          <w:rFonts w:ascii="Times New Roman" w:hAnsi="Times New Roman"/>
          <w:sz w:val="24"/>
          <w:szCs w:val="24"/>
        </w:rPr>
        <w:t>ом промежутке (1985 – 1989 г.) при недостаточном внимании к учебному материалу со стороны педагогов и обуча</w:t>
      </w:r>
      <w:r>
        <w:rPr>
          <w:rFonts w:ascii="Times New Roman" w:hAnsi="Times New Roman"/>
          <w:sz w:val="24"/>
          <w:szCs w:val="24"/>
        </w:rPr>
        <w:t>ю</w:t>
      </w:r>
      <w:r>
        <w:rPr>
          <w:rFonts w:ascii="Times New Roman" w:hAnsi="Times New Roman"/>
          <w:sz w:val="24"/>
          <w:szCs w:val="24"/>
        </w:rPr>
        <w:t>щихся.</w:t>
      </w:r>
    </w:p>
    <w:p w:rsidR="00E350A7" w:rsidRPr="007F5726" w:rsidRDefault="00E350A7" w:rsidP="007F5726">
      <w:pPr>
        <w:pStyle w:val="ListParagraph"/>
        <w:numPr>
          <w:ilvl w:val="0"/>
          <w:numId w:val="27"/>
        </w:numPr>
        <w:spacing w:after="0" w:line="240" w:lineRule="auto"/>
        <w:ind w:left="0" w:firstLine="284"/>
        <w:jc w:val="both"/>
        <w:rPr>
          <w:rFonts w:ascii="Times New Roman" w:hAnsi="Times New Roman"/>
          <w:sz w:val="24"/>
          <w:szCs w:val="24"/>
        </w:rPr>
      </w:pPr>
      <w:r>
        <w:rPr>
          <w:rFonts w:ascii="Times New Roman" w:hAnsi="Times New Roman"/>
          <w:sz w:val="24"/>
          <w:szCs w:val="24"/>
        </w:rPr>
        <w:t>№ 25 (</w:t>
      </w:r>
      <w:r w:rsidRPr="007F5726">
        <w:rPr>
          <w:rFonts w:ascii="Times New Roman" w:hAnsi="Times New Roman"/>
          <w:sz w:val="24"/>
          <w:szCs w:val="24"/>
        </w:rPr>
        <w:t>умение систематизировать историческую информацию по периоду VIII–XXI вв. (соответствие, множественный выбор)</w:t>
      </w:r>
      <w:r>
        <w:rPr>
          <w:rFonts w:ascii="Times New Roman" w:hAnsi="Times New Roman"/>
          <w:sz w:val="24"/>
          <w:szCs w:val="24"/>
        </w:rPr>
        <w:t>)</w:t>
      </w:r>
      <w:r w:rsidRPr="007F5726">
        <w:rPr>
          <w:rFonts w:ascii="Times New Roman" w:hAnsi="Times New Roman"/>
          <w:sz w:val="24"/>
          <w:szCs w:val="24"/>
        </w:rPr>
        <w:t xml:space="preserve"> выпо</w:t>
      </w:r>
      <w:r w:rsidRPr="007F5726">
        <w:rPr>
          <w:rFonts w:ascii="Times New Roman" w:hAnsi="Times New Roman"/>
          <w:sz w:val="24"/>
          <w:szCs w:val="24"/>
        </w:rPr>
        <w:t>л</w:t>
      </w:r>
      <w:r w:rsidRPr="007F5726">
        <w:rPr>
          <w:rFonts w:ascii="Times New Roman" w:hAnsi="Times New Roman"/>
          <w:sz w:val="24"/>
          <w:szCs w:val="24"/>
        </w:rPr>
        <w:t>нены</w:t>
      </w:r>
      <w:r>
        <w:rPr>
          <w:rFonts w:ascii="Times New Roman" w:hAnsi="Times New Roman"/>
          <w:sz w:val="24"/>
          <w:szCs w:val="24"/>
        </w:rPr>
        <w:t xml:space="preserve"> на</w:t>
      </w:r>
      <w:r w:rsidRPr="007F5726">
        <w:rPr>
          <w:rFonts w:ascii="Times New Roman" w:hAnsi="Times New Roman"/>
          <w:sz w:val="24"/>
          <w:szCs w:val="24"/>
        </w:rPr>
        <w:t xml:space="preserve"> 41,33 %.</w:t>
      </w:r>
      <w:r>
        <w:rPr>
          <w:rFonts w:ascii="Times New Roman" w:hAnsi="Times New Roman"/>
          <w:sz w:val="24"/>
          <w:szCs w:val="24"/>
        </w:rPr>
        <w:t xml:space="preserve"> В варианте № 0701 необходимо было соотнести российских монархов (Ивана Грозного, Михаила Федоровича, Петра Пе</w:t>
      </w:r>
      <w:r>
        <w:rPr>
          <w:rFonts w:ascii="Times New Roman" w:hAnsi="Times New Roman"/>
          <w:sz w:val="24"/>
          <w:szCs w:val="24"/>
        </w:rPr>
        <w:t>р</w:t>
      </w:r>
      <w:r>
        <w:rPr>
          <w:rFonts w:ascii="Times New Roman" w:hAnsi="Times New Roman"/>
          <w:sz w:val="24"/>
          <w:szCs w:val="24"/>
        </w:rPr>
        <w:t xml:space="preserve">вого) с событиями внешней политики (Ливонская, Смоленская, Северная войны). Учебный материал относится к 7-8 классам. В процессе подготовки к ОГЭ обучающиеся безусловно испытывают затруднения при повторении темы «Внешняя политика России в </w:t>
      </w:r>
      <w:r>
        <w:rPr>
          <w:rFonts w:ascii="Times New Roman" w:hAnsi="Times New Roman"/>
          <w:sz w:val="24"/>
          <w:szCs w:val="24"/>
          <w:lang w:val="en-US"/>
        </w:rPr>
        <w:t>XVI</w:t>
      </w:r>
      <w:r w:rsidRPr="00AF1F55">
        <w:rPr>
          <w:rFonts w:ascii="Times New Roman" w:hAnsi="Times New Roman"/>
          <w:sz w:val="24"/>
          <w:szCs w:val="24"/>
        </w:rPr>
        <w:t xml:space="preserve"> – </w:t>
      </w:r>
      <w:r>
        <w:rPr>
          <w:rFonts w:ascii="Times New Roman" w:hAnsi="Times New Roman"/>
          <w:sz w:val="24"/>
          <w:szCs w:val="24"/>
          <w:lang w:val="en-US"/>
        </w:rPr>
        <w:t>XVIII</w:t>
      </w:r>
      <w:r w:rsidRPr="00AF1F55">
        <w:rPr>
          <w:rFonts w:ascii="Times New Roman" w:hAnsi="Times New Roman"/>
          <w:sz w:val="24"/>
          <w:szCs w:val="24"/>
        </w:rPr>
        <w:t xml:space="preserve"> </w:t>
      </w:r>
      <w:r>
        <w:rPr>
          <w:rFonts w:ascii="Times New Roman" w:hAnsi="Times New Roman"/>
          <w:sz w:val="24"/>
          <w:szCs w:val="24"/>
        </w:rPr>
        <w:t>вв.», что обусловлено значительным количеством фактов, дат, причинно-следственных связей. Очевидно, что они нуждаются в консультационной помощи в процессе подготовки.</w:t>
      </w:r>
    </w:p>
    <w:p w:rsidR="00E350A7" w:rsidRPr="00CD5457" w:rsidRDefault="00E350A7" w:rsidP="00F57750">
      <w:pPr>
        <w:pStyle w:val="ListParagraph"/>
        <w:numPr>
          <w:ilvl w:val="0"/>
          <w:numId w:val="28"/>
        </w:numPr>
        <w:spacing w:after="0" w:line="240" w:lineRule="auto"/>
        <w:ind w:left="0" w:firstLine="284"/>
        <w:jc w:val="both"/>
        <w:rPr>
          <w:rFonts w:ascii="Times New Roman" w:hAnsi="Times New Roman"/>
          <w:sz w:val="24"/>
          <w:szCs w:val="24"/>
        </w:rPr>
      </w:pPr>
      <w:r w:rsidRPr="00CD5457">
        <w:rPr>
          <w:rFonts w:ascii="Times New Roman" w:hAnsi="Times New Roman"/>
          <w:sz w:val="24"/>
          <w:szCs w:val="24"/>
        </w:rPr>
        <w:t xml:space="preserve">№ 28 (сравнение исторических событий и явлений по периоду VIII – XXI вв.) – процент выполнения – </w:t>
      </w:r>
      <w:r w:rsidRPr="00CD5457">
        <w:rPr>
          <w:rFonts w:ascii="Times New Roman" w:hAnsi="Times New Roman"/>
          <w:color w:val="000000"/>
          <w:sz w:val="24"/>
          <w:szCs w:val="24"/>
        </w:rPr>
        <w:t>41,84. В варианте № 0701 было необходимо сравнить черты государственной идеологии в СССР в периоды «оттепели» и «застоя», выделив общее и различное. События, связанные с осуждением культа личности и принятием конституции «развитого социализма», оказались недостаточно освоенными выпус</w:t>
      </w:r>
      <w:r w:rsidRPr="00CD5457">
        <w:rPr>
          <w:rFonts w:ascii="Times New Roman" w:hAnsi="Times New Roman"/>
          <w:color w:val="000000"/>
          <w:sz w:val="24"/>
          <w:szCs w:val="24"/>
        </w:rPr>
        <w:t>к</w:t>
      </w:r>
      <w:r w:rsidRPr="00CD5457">
        <w:rPr>
          <w:rFonts w:ascii="Times New Roman" w:hAnsi="Times New Roman"/>
          <w:color w:val="000000"/>
          <w:sz w:val="24"/>
          <w:szCs w:val="24"/>
        </w:rPr>
        <w:t>никами и вступали в противоречие с «общими» позициями.</w:t>
      </w:r>
    </w:p>
    <w:p w:rsidR="00E350A7" w:rsidRDefault="00E350A7" w:rsidP="008A09F4">
      <w:pPr>
        <w:pStyle w:val="ListParagraph"/>
        <w:numPr>
          <w:ilvl w:val="0"/>
          <w:numId w:val="28"/>
        </w:numPr>
        <w:spacing w:after="0" w:line="240" w:lineRule="auto"/>
        <w:ind w:left="0" w:firstLine="284"/>
        <w:jc w:val="both"/>
        <w:rPr>
          <w:rFonts w:ascii="Times New Roman" w:hAnsi="Times New Roman"/>
          <w:sz w:val="24"/>
          <w:szCs w:val="24"/>
        </w:rPr>
      </w:pPr>
      <w:r w:rsidRPr="00FD2B53">
        <w:rPr>
          <w:rFonts w:ascii="Times New Roman" w:hAnsi="Times New Roman"/>
          <w:sz w:val="24"/>
          <w:szCs w:val="24"/>
        </w:rPr>
        <w:t>№ 31 повышенного уровня (анализ источника, атрибуция документа по периоду VIII–XXI вв.) – процент выполнения – 57,14 %.  В</w:t>
      </w:r>
      <w:r w:rsidRPr="00FD2B53">
        <w:rPr>
          <w:rFonts w:ascii="Times New Roman" w:hAnsi="Times New Roman"/>
          <w:sz w:val="24"/>
          <w:szCs w:val="24"/>
        </w:rPr>
        <w:t>ы</w:t>
      </w:r>
      <w:r w:rsidRPr="00FD2B53">
        <w:rPr>
          <w:rFonts w:ascii="Times New Roman" w:hAnsi="Times New Roman"/>
          <w:sz w:val="24"/>
          <w:szCs w:val="24"/>
        </w:rPr>
        <w:t>пускники, допустившие ошибки, не смогли определить, что содержание текста описывает социально-экономические реформы Хрущева 1950-х гг., в частности, переход на территориальную систему управления экономикой. Это, действительно, сложный теоретический матер</w:t>
      </w:r>
      <w:r w:rsidRPr="00FD2B53">
        <w:rPr>
          <w:rFonts w:ascii="Times New Roman" w:hAnsi="Times New Roman"/>
          <w:sz w:val="24"/>
          <w:szCs w:val="24"/>
        </w:rPr>
        <w:t>и</w:t>
      </w:r>
      <w:r w:rsidRPr="00FD2B53">
        <w:rPr>
          <w:rFonts w:ascii="Times New Roman" w:hAnsi="Times New Roman"/>
          <w:sz w:val="24"/>
          <w:szCs w:val="24"/>
        </w:rPr>
        <w:t xml:space="preserve">ал для выпускников, имеющих ограниченный социальный опыт. Меры по повышению благосостояния населения, предпринятые советским правительством, не представляют сложности для атрибуции текста при наличии знаний, среди ошибок имели место такие варианты ответа, как «Горбачев», «Брежнев» и соответствующие годы </w:t>
      </w:r>
      <w:r w:rsidRPr="00FD2B53">
        <w:rPr>
          <w:rFonts w:ascii="Times New Roman" w:hAnsi="Times New Roman"/>
          <w:sz w:val="24"/>
          <w:szCs w:val="24"/>
          <w:lang w:val="en-US"/>
        </w:rPr>
        <w:t>XX</w:t>
      </w:r>
      <w:r w:rsidRPr="00FD2B53">
        <w:rPr>
          <w:rFonts w:ascii="Times New Roman" w:hAnsi="Times New Roman"/>
          <w:sz w:val="24"/>
          <w:szCs w:val="24"/>
        </w:rPr>
        <w:t xml:space="preserve"> в. Налицо отсутствие умения извлекать информацию из исторического источника, подмена информации из источника информацией, знакомой выпускнику. </w:t>
      </w:r>
    </w:p>
    <w:p w:rsidR="00E350A7" w:rsidRPr="00FD2B53" w:rsidRDefault="00E350A7" w:rsidP="008A09F4">
      <w:pPr>
        <w:pStyle w:val="ListParagraph"/>
        <w:numPr>
          <w:ilvl w:val="0"/>
          <w:numId w:val="28"/>
        </w:numPr>
        <w:spacing w:after="0" w:line="240" w:lineRule="auto"/>
        <w:ind w:left="0" w:firstLine="284"/>
        <w:jc w:val="both"/>
        <w:rPr>
          <w:rFonts w:ascii="Times New Roman" w:hAnsi="Times New Roman"/>
          <w:sz w:val="24"/>
          <w:szCs w:val="24"/>
        </w:rPr>
      </w:pPr>
      <w:r w:rsidRPr="00FD2B53">
        <w:rPr>
          <w:rFonts w:ascii="Times New Roman" w:hAnsi="Times New Roman"/>
          <w:sz w:val="24"/>
          <w:szCs w:val="24"/>
        </w:rPr>
        <w:t>№ 32 повышенного уровня (анализ источника, логический анализ структуры текста по периоду VIII–XXI вв.) – процент выполнения – 44,13 %. От выпускников требовалось найти и выписать предложение, содержащее положение, которое подтверждается фактами, приведё</w:t>
      </w:r>
      <w:r w:rsidRPr="00FD2B53">
        <w:rPr>
          <w:rFonts w:ascii="Times New Roman" w:hAnsi="Times New Roman"/>
          <w:sz w:val="24"/>
          <w:szCs w:val="24"/>
        </w:rPr>
        <w:t>н</w:t>
      </w:r>
      <w:r w:rsidRPr="00FD2B53">
        <w:rPr>
          <w:rFonts w:ascii="Times New Roman" w:hAnsi="Times New Roman"/>
          <w:sz w:val="24"/>
          <w:szCs w:val="24"/>
        </w:rPr>
        <w:t>ными в последующем тексте, указать не менее двух фактов, приведённых в подтверждение указанного положения. Выявить в тексте см</w:t>
      </w:r>
      <w:r w:rsidRPr="00FD2B53">
        <w:rPr>
          <w:rFonts w:ascii="Times New Roman" w:hAnsi="Times New Roman"/>
          <w:sz w:val="24"/>
          <w:szCs w:val="24"/>
        </w:rPr>
        <w:t>ы</w:t>
      </w:r>
      <w:r w:rsidRPr="00FD2B53">
        <w:rPr>
          <w:rFonts w:ascii="Times New Roman" w:hAnsi="Times New Roman"/>
          <w:sz w:val="24"/>
          <w:szCs w:val="24"/>
        </w:rPr>
        <w:t>словую связь («Были осуществлены мероприятия по повышению благосостояния народа» – «для подростков устанавливался 6-часовой р</w:t>
      </w:r>
      <w:r w:rsidRPr="00FD2B53">
        <w:rPr>
          <w:rFonts w:ascii="Times New Roman" w:hAnsi="Times New Roman"/>
          <w:sz w:val="24"/>
          <w:szCs w:val="24"/>
        </w:rPr>
        <w:t>а</w:t>
      </w:r>
      <w:r w:rsidRPr="00FD2B53">
        <w:rPr>
          <w:rFonts w:ascii="Times New Roman" w:hAnsi="Times New Roman"/>
          <w:sz w:val="24"/>
          <w:szCs w:val="24"/>
        </w:rPr>
        <w:t>бочий день; для рабочих и служащих рабочий день сокращался на два часа в субботние и предпраздничные дни…») не представляется сложным в данном случае. Отсутствие должных навыков работы с текстом (</w:t>
      </w:r>
      <w:r>
        <w:t xml:space="preserve">воспроизводить информацию, представленную в явном и в неявном виде (процитировать необходимый объем текстовой информации в соответствии с заданием) </w:t>
      </w:r>
      <w:r w:rsidRPr="00FD2B53">
        <w:rPr>
          <w:rFonts w:ascii="Times New Roman" w:hAnsi="Times New Roman"/>
          <w:sz w:val="24"/>
          <w:szCs w:val="24"/>
        </w:rPr>
        <w:t>могло стать причиной невысоких процентов выполн</w:t>
      </w:r>
      <w:r w:rsidRPr="00FD2B53">
        <w:rPr>
          <w:rFonts w:ascii="Times New Roman" w:hAnsi="Times New Roman"/>
          <w:sz w:val="24"/>
          <w:szCs w:val="24"/>
        </w:rPr>
        <w:t>е</w:t>
      </w:r>
      <w:r w:rsidRPr="00FD2B53">
        <w:rPr>
          <w:rFonts w:ascii="Times New Roman" w:hAnsi="Times New Roman"/>
          <w:sz w:val="24"/>
          <w:szCs w:val="24"/>
        </w:rPr>
        <w:t>ния в большинстве групп: «2» - 0, «3» - 20,54, «4» - 49,51, «5» - 68,06.</w:t>
      </w:r>
    </w:p>
    <w:p w:rsidR="00E350A7" w:rsidRPr="00FD2B53" w:rsidRDefault="00E350A7" w:rsidP="00FD2B53">
      <w:pPr>
        <w:pStyle w:val="ListParagraph"/>
        <w:numPr>
          <w:ilvl w:val="0"/>
          <w:numId w:val="28"/>
        </w:numPr>
        <w:spacing w:after="0" w:line="240" w:lineRule="auto"/>
        <w:ind w:left="0" w:firstLine="284"/>
        <w:jc w:val="both"/>
        <w:rPr>
          <w:rFonts w:ascii="Times New Roman" w:hAnsi="Times New Roman"/>
          <w:sz w:val="24"/>
          <w:szCs w:val="24"/>
        </w:rPr>
      </w:pPr>
      <w:r w:rsidRPr="00D271DC">
        <w:rPr>
          <w:rFonts w:ascii="Times New Roman" w:hAnsi="Times New Roman"/>
          <w:sz w:val="24"/>
          <w:szCs w:val="24"/>
        </w:rPr>
        <w:t>№ 33 (анализ исторической ситуации; соотнесение общих исторических процессов и отдельных фактов по периоду VIII–XXI вв.) в</w:t>
      </w:r>
      <w:r w:rsidRPr="00D271DC">
        <w:rPr>
          <w:rFonts w:ascii="Times New Roman" w:hAnsi="Times New Roman"/>
          <w:sz w:val="24"/>
          <w:szCs w:val="24"/>
        </w:rPr>
        <w:t>ы</w:t>
      </w:r>
      <w:r w:rsidRPr="00D271DC">
        <w:rPr>
          <w:rFonts w:ascii="Times New Roman" w:hAnsi="Times New Roman"/>
          <w:sz w:val="24"/>
          <w:szCs w:val="24"/>
        </w:rPr>
        <w:t xml:space="preserve">полнено со средним результатом </w:t>
      </w:r>
      <w:r w:rsidRPr="00D271DC">
        <w:rPr>
          <w:rFonts w:ascii="Times New Roman" w:hAnsi="Times New Roman"/>
          <w:color w:val="000000"/>
          <w:sz w:val="24"/>
          <w:szCs w:val="24"/>
        </w:rPr>
        <w:t xml:space="preserve">45,07 </w:t>
      </w:r>
      <w:r>
        <w:rPr>
          <w:rFonts w:ascii="Times New Roman" w:hAnsi="Times New Roman"/>
          <w:sz w:val="24"/>
          <w:szCs w:val="24"/>
        </w:rPr>
        <w:t xml:space="preserve">%. Выпускникам было предложено определить на </w:t>
      </w:r>
      <w:r w:rsidRPr="00FD2B53">
        <w:rPr>
          <w:rFonts w:ascii="Times New Roman" w:hAnsi="Times New Roman"/>
          <w:sz w:val="24"/>
          <w:szCs w:val="24"/>
        </w:rPr>
        <w:t>основе исторической ситуации (наступление До</w:t>
      </w:r>
      <w:r w:rsidRPr="00FD2B53">
        <w:rPr>
          <w:rFonts w:ascii="Times New Roman" w:hAnsi="Times New Roman"/>
          <w:sz w:val="24"/>
          <w:szCs w:val="24"/>
        </w:rPr>
        <w:t>б</w:t>
      </w:r>
      <w:r w:rsidRPr="00FD2B53">
        <w:rPr>
          <w:rFonts w:ascii="Times New Roman" w:hAnsi="Times New Roman"/>
          <w:sz w:val="24"/>
          <w:szCs w:val="24"/>
        </w:rPr>
        <w:t>ровольческой армии на Москву, бои за Крым) период отечественной истории (Гражданская война). Причиной низкого среднего процента выполнения задания является отсутствие знаний у учащихся. Это подтверждается показателями выполнения задания по группам, в частн</w:t>
      </w:r>
      <w:r w:rsidRPr="00FD2B53">
        <w:rPr>
          <w:rFonts w:ascii="Times New Roman" w:hAnsi="Times New Roman"/>
          <w:sz w:val="24"/>
          <w:szCs w:val="24"/>
        </w:rPr>
        <w:t>о</w:t>
      </w:r>
      <w:r w:rsidRPr="00FD2B53">
        <w:rPr>
          <w:rFonts w:ascii="Times New Roman" w:hAnsi="Times New Roman"/>
          <w:sz w:val="24"/>
          <w:szCs w:val="24"/>
        </w:rPr>
        <w:t>сти, в группе «5» с заданием справились 86,11 %.</w:t>
      </w:r>
    </w:p>
    <w:p w:rsidR="00E350A7" w:rsidRPr="00FD2B53" w:rsidRDefault="00E350A7" w:rsidP="00FD2B53">
      <w:pPr>
        <w:pStyle w:val="ListParagraph"/>
        <w:numPr>
          <w:ilvl w:val="0"/>
          <w:numId w:val="29"/>
        </w:numPr>
        <w:spacing w:after="0" w:line="240" w:lineRule="auto"/>
        <w:ind w:left="0" w:firstLine="284"/>
        <w:jc w:val="both"/>
        <w:rPr>
          <w:rFonts w:ascii="Times New Roman" w:hAnsi="Times New Roman"/>
          <w:sz w:val="24"/>
          <w:szCs w:val="24"/>
        </w:rPr>
      </w:pPr>
      <w:r w:rsidRPr="00FD2B53">
        <w:rPr>
          <w:rFonts w:ascii="Times New Roman" w:hAnsi="Times New Roman"/>
          <w:sz w:val="24"/>
          <w:szCs w:val="24"/>
        </w:rPr>
        <w:t xml:space="preserve">№ 34 (сравнение исторических событий и явлений по периоду VIII–XXI вв.), выполнено на </w:t>
      </w:r>
      <w:r w:rsidRPr="00FD2B53">
        <w:rPr>
          <w:rFonts w:ascii="Times New Roman" w:hAnsi="Times New Roman"/>
          <w:color w:val="000000"/>
          <w:sz w:val="24"/>
          <w:szCs w:val="24"/>
        </w:rPr>
        <w:t>48,47 %. В варианте № 0701 выпускникам требовалось привести не менее двух общих черт</w:t>
      </w:r>
      <w:r w:rsidRPr="00FD2B53">
        <w:rPr>
          <w:rFonts w:ascii="Times New Roman" w:hAnsi="Times New Roman"/>
          <w:sz w:val="24"/>
          <w:szCs w:val="24"/>
        </w:rPr>
        <w:t xml:space="preserve"> Медного и Соляного бунтов. Причина невысокого результата аналогична заданию № 33 (группа «5» справились с эти м заданием на </w:t>
      </w:r>
      <w:r w:rsidRPr="00FD2B53">
        <w:rPr>
          <w:rFonts w:ascii="Times New Roman" w:hAnsi="Times New Roman"/>
          <w:color w:val="000000"/>
          <w:sz w:val="24"/>
          <w:szCs w:val="24"/>
        </w:rPr>
        <w:t xml:space="preserve">87,50 </w:t>
      </w:r>
      <w:r w:rsidRPr="00FD2B53">
        <w:rPr>
          <w:rFonts w:ascii="Times New Roman" w:hAnsi="Times New Roman"/>
          <w:sz w:val="24"/>
          <w:szCs w:val="24"/>
        </w:rPr>
        <w:t xml:space="preserve">%). </w:t>
      </w:r>
    </w:p>
    <w:p w:rsidR="00E350A7" w:rsidRPr="00FD2B53" w:rsidRDefault="00E350A7" w:rsidP="00FD2B53">
      <w:pPr>
        <w:pStyle w:val="ListParagraph"/>
        <w:numPr>
          <w:ilvl w:val="0"/>
          <w:numId w:val="29"/>
        </w:numPr>
        <w:spacing w:after="0" w:line="240" w:lineRule="auto"/>
        <w:ind w:left="0" w:firstLine="284"/>
        <w:jc w:val="both"/>
        <w:rPr>
          <w:rFonts w:ascii="Times New Roman" w:hAnsi="Times New Roman"/>
          <w:sz w:val="24"/>
          <w:szCs w:val="24"/>
        </w:rPr>
      </w:pPr>
      <w:r w:rsidRPr="00FD2B53">
        <w:rPr>
          <w:rFonts w:ascii="Times New Roman" w:hAnsi="Times New Roman"/>
          <w:sz w:val="24"/>
          <w:szCs w:val="24"/>
        </w:rPr>
        <w:t>№ 35 (составление плана ответа на заданную тему по периоду VIII–XXI вв.), выполнено с самым низким результатом – 29,42 %. П</w:t>
      </w:r>
      <w:r w:rsidRPr="00FD2B53">
        <w:rPr>
          <w:rFonts w:ascii="Times New Roman" w:hAnsi="Times New Roman"/>
          <w:sz w:val="24"/>
          <w:szCs w:val="24"/>
        </w:rPr>
        <w:t>о</w:t>
      </w:r>
      <w:r w:rsidRPr="00FD2B53">
        <w:rPr>
          <w:rFonts w:ascii="Times New Roman" w:hAnsi="Times New Roman"/>
          <w:sz w:val="24"/>
          <w:szCs w:val="24"/>
        </w:rPr>
        <w:t>давляющая часть выпускников не приступила к выполнению. Однако заявленная выше закономерность проявляется и здесь: процент выпо</w:t>
      </w:r>
      <w:r w:rsidRPr="00FD2B53">
        <w:rPr>
          <w:rFonts w:ascii="Times New Roman" w:hAnsi="Times New Roman"/>
          <w:sz w:val="24"/>
          <w:szCs w:val="24"/>
        </w:rPr>
        <w:t>л</w:t>
      </w:r>
      <w:r w:rsidRPr="00FD2B53">
        <w:rPr>
          <w:rFonts w:ascii="Times New Roman" w:hAnsi="Times New Roman"/>
          <w:sz w:val="24"/>
          <w:szCs w:val="24"/>
        </w:rPr>
        <w:t xml:space="preserve">нения в группе «5» высок – 74,07. </w:t>
      </w:r>
      <w:r w:rsidRPr="00FD2B53">
        <w:rPr>
          <w:rFonts w:ascii="Times New Roman" w:hAnsi="Times New Roman"/>
          <w:bCs/>
          <w:sz w:val="24"/>
          <w:szCs w:val="24"/>
        </w:rPr>
        <w:t xml:space="preserve">Выпускникам было предложено составить план по теме «Действия советских партизан в годы Великой Отечественной войны». </w:t>
      </w:r>
      <w:r w:rsidRPr="00FD2B53">
        <w:rPr>
          <w:rFonts w:ascii="Times New Roman" w:hAnsi="Times New Roman"/>
          <w:sz w:val="24"/>
          <w:szCs w:val="24"/>
        </w:rPr>
        <w:t>Причиной неудачи участников ОГЭ можно назвать как отсутствие фактических знаний именно по данной теме, так и общее неумение составлять план. Проявлялось стремление действовать по принципу «записывать все, что знаю» по истории ВОВ, что к заявленной теме прямого отношения не имело. Имеет место подмена развернутого плана ответа по конкретной теме планом-шаблоном, к</w:t>
      </w:r>
      <w:r w:rsidRPr="00FD2B53">
        <w:rPr>
          <w:rFonts w:ascii="Times New Roman" w:hAnsi="Times New Roman"/>
          <w:sz w:val="24"/>
          <w:szCs w:val="24"/>
        </w:rPr>
        <w:t>о</w:t>
      </w:r>
      <w:r w:rsidRPr="00FD2B53">
        <w:rPr>
          <w:rFonts w:ascii="Times New Roman" w:hAnsi="Times New Roman"/>
          <w:sz w:val="24"/>
          <w:szCs w:val="24"/>
        </w:rPr>
        <w:t>торый не имеет отношения к теме задания; написание вместо плана ответа рассуждения в виде сплошного текста.</w:t>
      </w:r>
    </w:p>
    <w:p w:rsidR="00E350A7" w:rsidRPr="00B7442A" w:rsidRDefault="00E350A7" w:rsidP="006042DF">
      <w:pPr>
        <w:pStyle w:val="ListParagraph"/>
        <w:spacing w:after="0" w:line="240" w:lineRule="auto"/>
        <w:ind w:left="284"/>
        <w:rPr>
          <w:rFonts w:ascii="Times New Roman" w:hAnsi="Times New Roman"/>
          <w:sz w:val="24"/>
          <w:szCs w:val="24"/>
        </w:rPr>
      </w:pPr>
    </w:p>
    <w:p w:rsidR="00E350A7" w:rsidRPr="00181394" w:rsidRDefault="00E350A7" w:rsidP="00A80C03">
      <w:pPr>
        <w:pStyle w:val="ListParagraph"/>
        <w:spacing w:after="0" w:line="240" w:lineRule="auto"/>
        <w:ind w:left="0"/>
        <w:contextualSpacing w:val="0"/>
        <w:jc w:val="both"/>
        <w:rPr>
          <w:rFonts w:ascii="Times New Roman" w:hAnsi="Times New Roman"/>
          <w:b/>
          <w:sz w:val="24"/>
          <w:szCs w:val="24"/>
          <w:lang w:eastAsia="ru-RU"/>
        </w:rPr>
      </w:pPr>
      <w:r w:rsidRPr="00EB3958">
        <w:rPr>
          <w:rFonts w:ascii="Times New Roman" w:hAnsi="Times New Roman"/>
          <w:b/>
          <w:sz w:val="24"/>
          <w:szCs w:val="28"/>
        </w:rPr>
        <w:t>2.</w:t>
      </w:r>
      <w:r>
        <w:rPr>
          <w:rFonts w:ascii="Times New Roman" w:hAnsi="Times New Roman"/>
          <w:b/>
          <w:sz w:val="24"/>
          <w:szCs w:val="28"/>
        </w:rPr>
        <w:t>4</w:t>
      </w:r>
      <w:r w:rsidRPr="00EB3958">
        <w:rPr>
          <w:rFonts w:ascii="Times New Roman" w:hAnsi="Times New Roman"/>
          <w:b/>
          <w:sz w:val="24"/>
          <w:szCs w:val="28"/>
        </w:rPr>
        <w:t>. Меры методической поддержки изучения учебного предмета в 20</w:t>
      </w:r>
      <w:r>
        <w:rPr>
          <w:rFonts w:ascii="Times New Roman" w:hAnsi="Times New Roman"/>
          <w:b/>
          <w:sz w:val="24"/>
          <w:szCs w:val="28"/>
        </w:rPr>
        <w:t>18</w:t>
      </w:r>
      <w:r w:rsidRPr="00EB3958">
        <w:rPr>
          <w:rFonts w:ascii="Times New Roman" w:hAnsi="Times New Roman"/>
          <w:b/>
          <w:sz w:val="24"/>
          <w:szCs w:val="28"/>
        </w:rPr>
        <w:t>-20</w:t>
      </w:r>
      <w:r>
        <w:rPr>
          <w:rFonts w:ascii="Times New Roman" w:hAnsi="Times New Roman"/>
          <w:b/>
          <w:sz w:val="24"/>
          <w:szCs w:val="28"/>
        </w:rPr>
        <w:t>19</w:t>
      </w:r>
      <w:r w:rsidRPr="00EB3958">
        <w:rPr>
          <w:rFonts w:ascii="Times New Roman" w:hAnsi="Times New Roman"/>
          <w:b/>
          <w:sz w:val="24"/>
          <w:szCs w:val="28"/>
        </w:rPr>
        <w:t xml:space="preserve"> учебном году</w:t>
      </w:r>
      <w:r>
        <w:rPr>
          <w:rFonts w:ascii="Times New Roman" w:hAnsi="Times New Roman"/>
          <w:b/>
          <w:sz w:val="24"/>
          <w:szCs w:val="28"/>
        </w:rPr>
        <w:t xml:space="preserve"> </w:t>
      </w:r>
      <w:r w:rsidRPr="00181394">
        <w:rPr>
          <w:rFonts w:ascii="Times New Roman" w:hAnsi="Times New Roman"/>
          <w:b/>
          <w:sz w:val="24"/>
          <w:szCs w:val="28"/>
        </w:rPr>
        <w:t>на</w:t>
      </w:r>
      <w:r w:rsidRPr="00181394">
        <w:rPr>
          <w:rFonts w:ascii="Times New Roman" w:hAnsi="Times New Roman"/>
          <w:b/>
          <w:sz w:val="24"/>
          <w:szCs w:val="24"/>
          <w:lang w:eastAsia="ru-RU"/>
        </w:rPr>
        <w:t xml:space="preserve"> региональном уровне</w:t>
      </w:r>
    </w:p>
    <w:p w:rsidR="00E350A7" w:rsidRPr="00F97F6F" w:rsidRDefault="00E350A7" w:rsidP="00A80C03">
      <w:pPr>
        <w:pStyle w:val="ListParagraph"/>
        <w:spacing w:after="0" w:line="240" w:lineRule="auto"/>
        <w:ind w:left="0"/>
        <w:contextualSpacing w:val="0"/>
        <w:jc w:val="right"/>
        <w:rPr>
          <w:rFonts w:ascii="Times New Roman" w:hAnsi="Times New Roman"/>
          <w:i/>
          <w:szCs w:val="24"/>
          <w:lang w:eastAsia="ru-RU"/>
        </w:rPr>
      </w:pPr>
      <w:r w:rsidRPr="00F97F6F">
        <w:rPr>
          <w:rFonts w:ascii="Times New Roman" w:hAnsi="Times New Roman"/>
          <w:i/>
          <w:szCs w:val="24"/>
          <w:lang w:eastAsia="ru-RU"/>
        </w:rPr>
        <w:t>Таблица 13</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2693"/>
        <w:gridCol w:w="11199"/>
      </w:tblGrid>
      <w:tr w:rsidR="00E350A7" w:rsidRPr="00B160E5" w:rsidTr="00B160E5">
        <w:tc>
          <w:tcPr>
            <w:tcW w:w="709" w:type="dxa"/>
          </w:tcPr>
          <w:p w:rsidR="00E350A7" w:rsidRPr="00B160E5" w:rsidRDefault="00E350A7" w:rsidP="00B160E5">
            <w:pPr>
              <w:pStyle w:val="ListParagraph"/>
              <w:spacing w:after="0" w:line="240" w:lineRule="auto"/>
              <w:ind w:left="0"/>
              <w:jc w:val="center"/>
              <w:rPr>
                <w:rFonts w:ascii="Times New Roman" w:hAnsi="Times New Roman"/>
                <w:sz w:val="24"/>
                <w:szCs w:val="24"/>
                <w:lang w:eastAsia="ru-RU"/>
              </w:rPr>
            </w:pPr>
            <w:r w:rsidRPr="00B160E5">
              <w:rPr>
                <w:rFonts w:ascii="Times New Roman" w:hAnsi="Times New Roman"/>
                <w:sz w:val="24"/>
                <w:szCs w:val="24"/>
                <w:lang w:eastAsia="ru-RU"/>
              </w:rPr>
              <w:t>№</w:t>
            </w:r>
          </w:p>
        </w:tc>
        <w:tc>
          <w:tcPr>
            <w:tcW w:w="2693" w:type="dxa"/>
          </w:tcPr>
          <w:p w:rsidR="00E350A7" w:rsidRPr="00B160E5" w:rsidRDefault="00E350A7" w:rsidP="00B160E5">
            <w:pPr>
              <w:pStyle w:val="ListParagraph"/>
              <w:spacing w:after="0" w:line="240" w:lineRule="auto"/>
              <w:ind w:left="0"/>
              <w:jc w:val="center"/>
              <w:rPr>
                <w:rFonts w:ascii="Times New Roman" w:hAnsi="Times New Roman"/>
                <w:sz w:val="24"/>
                <w:szCs w:val="24"/>
                <w:lang w:eastAsia="ru-RU"/>
              </w:rPr>
            </w:pPr>
            <w:r w:rsidRPr="00B160E5">
              <w:rPr>
                <w:rFonts w:ascii="Times New Roman" w:hAnsi="Times New Roman"/>
                <w:sz w:val="24"/>
                <w:szCs w:val="24"/>
                <w:lang w:eastAsia="ru-RU"/>
              </w:rPr>
              <w:t>Дата</w:t>
            </w:r>
          </w:p>
        </w:tc>
        <w:tc>
          <w:tcPr>
            <w:tcW w:w="11199" w:type="dxa"/>
          </w:tcPr>
          <w:p w:rsidR="00E350A7" w:rsidRPr="00B160E5" w:rsidRDefault="00E350A7" w:rsidP="00B160E5">
            <w:pPr>
              <w:pStyle w:val="ListParagraph"/>
              <w:spacing w:after="0" w:line="240" w:lineRule="auto"/>
              <w:ind w:left="0"/>
              <w:jc w:val="center"/>
              <w:rPr>
                <w:rFonts w:ascii="Times New Roman" w:hAnsi="Times New Roman"/>
                <w:sz w:val="24"/>
                <w:szCs w:val="24"/>
                <w:lang w:eastAsia="ru-RU"/>
              </w:rPr>
            </w:pPr>
            <w:r w:rsidRPr="00B160E5">
              <w:rPr>
                <w:rFonts w:ascii="Times New Roman" w:hAnsi="Times New Roman"/>
                <w:sz w:val="24"/>
                <w:szCs w:val="24"/>
                <w:lang w:eastAsia="ru-RU"/>
              </w:rPr>
              <w:t>Мероприятие</w:t>
            </w:r>
          </w:p>
          <w:p w:rsidR="00E350A7" w:rsidRPr="00B160E5" w:rsidRDefault="00E350A7" w:rsidP="00B160E5">
            <w:pPr>
              <w:pStyle w:val="ListParagraph"/>
              <w:spacing w:after="0" w:line="240" w:lineRule="auto"/>
              <w:ind w:left="0"/>
              <w:jc w:val="center"/>
              <w:rPr>
                <w:rFonts w:ascii="Times New Roman" w:hAnsi="Times New Roman"/>
                <w:sz w:val="24"/>
                <w:szCs w:val="24"/>
                <w:lang w:eastAsia="ru-RU"/>
              </w:rPr>
            </w:pPr>
            <w:r w:rsidRPr="00B160E5">
              <w:rPr>
                <w:rFonts w:ascii="Times New Roman" w:hAnsi="Times New Roman"/>
                <w:sz w:val="24"/>
                <w:szCs w:val="24"/>
                <w:lang w:eastAsia="ru-RU"/>
              </w:rPr>
              <w:t>(указать тему и организацию, проводившую мероприятие)</w:t>
            </w:r>
          </w:p>
        </w:tc>
      </w:tr>
      <w:tr w:rsidR="00E350A7" w:rsidRPr="00B160E5" w:rsidTr="00B160E5">
        <w:tc>
          <w:tcPr>
            <w:tcW w:w="709" w:type="dxa"/>
          </w:tcPr>
          <w:p w:rsidR="00E350A7" w:rsidRPr="00B160E5" w:rsidRDefault="00E350A7" w:rsidP="00B160E5">
            <w:pPr>
              <w:pStyle w:val="ListParagraph"/>
              <w:numPr>
                <w:ilvl w:val="0"/>
                <w:numId w:val="44"/>
              </w:numPr>
              <w:spacing w:after="0" w:line="240" w:lineRule="auto"/>
              <w:jc w:val="center"/>
              <w:rPr>
                <w:rFonts w:ascii="Times New Roman" w:hAnsi="Times New Roman"/>
                <w:sz w:val="24"/>
                <w:szCs w:val="24"/>
                <w:lang w:eastAsia="ru-RU"/>
              </w:rPr>
            </w:pPr>
          </w:p>
        </w:tc>
        <w:tc>
          <w:tcPr>
            <w:tcW w:w="2693" w:type="dxa"/>
          </w:tcPr>
          <w:p w:rsidR="00E350A7" w:rsidRPr="00B160E5" w:rsidRDefault="00E350A7" w:rsidP="00B160E5">
            <w:pPr>
              <w:pStyle w:val="ListParagraph"/>
              <w:spacing w:after="0" w:line="240" w:lineRule="auto"/>
              <w:ind w:left="0"/>
              <w:jc w:val="both"/>
              <w:rPr>
                <w:rFonts w:ascii="Times New Roman" w:hAnsi="Times New Roman"/>
                <w:sz w:val="24"/>
                <w:szCs w:val="24"/>
                <w:lang w:eastAsia="ru-RU"/>
              </w:rPr>
            </w:pPr>
            <w:r w:rsidRPr="00B160E5">
              <w:rPr>
                <w:rFonts w:ascii="Times New Roman" w:hAnsi="Times New Roman"/>
                <w:sz w:val="24"/>
                <w:szCs w:val="24"/>
                <w:lang w:eastAsia="ru-RU"/>
              </w:rPr>
              <w:t>12.11 – 15.12. 2018 (12 – 14.11 – очная сессия)</w:t>
            </w:r>
          </w:p>
        </w:tc>
        <w:tc>
          <w:tcPr>
            <w:tcW w:w="11199" w:type="dxa"/>
          </w:tcPr>
          <w:p w:rsidR="00E350A7" w:rsidRPr="00B160E5" w:rsidRDefault="00E350A7" w:rsidP="00B160E5">
            <w:pPr>
              <w:pStyle w:val="ListParagraph"/>
              <w:spacing w:after="0" w:line="240" w:lineRule="auto"/>
              <w:ind w:left="0"/>
              <w:jc w:val="both"/>
              <w:rPr>
                <w:rFonts w:ascii="Times New Roman" w:hAnsi="Times New Roman"/>
                <w:sz w:val="24"/>
                <w:szCs w:val="24"/>
                <w:lang w:eastAsia="ru-RU"/>
              </w:rPr>
            </w:pPr>
            <w:r w:rsidRPr="00B160E5">
              <w:rPr>
                <w:rFonts w:ascii="Times New Roman" w:hAnsi="Times New Roman"/>
                <w:sz w:val="24"/>
                <w:szCs w:val="24"/>
                <w:lang w:eastAsia="ru-RU"/>
              </w:rPr>
              <w:t>КПК по теме «Методики использования историко-культурного потенциала Псковского региона в реал</w:t>
            </w:r>
            <w:r w:rsidRPr="00B160E5">
              <w:rPr>
                <w:rFonts w:ascii="Times New Roman" w:hAnsi="Times New Roman"/>
                <w:sz w:val="24"/>
                <w:szCs w:val="24"/>
                <w:lang w:eastAsia="ru-RU"/>
              </w:rPr>
              <w:t>и</w:t>
            </w:r>
            <w:r w:rsidRPr="00B160E5">
              <w:rPr>
                <w:rFonts w:ascii="Times New Roman" w:hAnsi="Times New Roman"/>
                <w:sz w:val="24"/>
                <w:szCs w:val="24"/>
                <w:lang w:eastAsia="ru-RU"/>
              </w:rPr>
              <w:t>зации   предметной области «Основы духовно-нравственной культуры народов России» в основной шк</w:t>
            </w:r>
            <w:r w:rsidRPr="00B160E5">
              <w:rPr>
                <w:rFonts w:ascii="Times New Roman" w:hAnsi="Times New Roman"/>
                <w:sz w:val="24"/>
                <w:szCs w:val="24"/>
                <w:lang w:eastAsia="ru-RU"/>
              </w:rPr>
              <w:t>о</w:t>
            </w:r>
            <w:r w:rsidRPr="00B160E5">
              <w:rPr>
                <w:rFonts w:ascii="Times New Roman" w:hAnsi="Times New Roman"/>
                <w:sz w:val="24"/>
                <w:szCs w:val="24"/>
                <w:lang w:eastAsia="ru-RU"/>
              </w:rPr>
              <w:t>ле»</w:t>
            </w:r>
          </w:p>
        </w:tc>
      </w:tr>
      <w:tr w:rsidR="00E350A7" w:rsidRPr="00B160E5" w:rsidTr="00B160E5">
        <w:tc>
          <w:tcPr>
            <w:tcW w:w="709" w:type="dxa"/>
          </w:tcPr>
          <w:p w:rsidR="00E350A7" w:rsidRPr="00B160E5" w:rsidRDefault="00E350A7" w:rsidP="00B160E5">
            <w:pPr>
              <w:pStyle w:val="ListParagraph"/>
              <w:numPr>
                <w:ilvl w:val="0"/>
                <w:numId w:val="44"/>
              </w:numPr>
              <w:spacing w:after="0" w:line="240" w:lineRule="auto"/>
              <w:jc w:val="center"/>
              <w:rPr>
                <w:rFonts w:ascii="Times New Roman" w:hAnsi="Times New Roman"/>
                <w:sz w:val="24"/>
                <w:szCs w:val="24"/>
                <w:lang w:eastAsia="ru-RU"/>
              </w:rPr>
            </w:pPr>
          </w:p>
        </w:tc>
        <w:tc>
          <w:tcPr>
            <w:tcW w:w="2693" w:type="dxa"/>
          </w:tcPr>
          <w:p w:rsidR="00E350A7" w:rsidRPr="00B160E5" w:rsidRDefault="00E350A7" w:rsidP="00B160E5">
            <w:pPr>
              <w:pStyle w:val="ListParagraph"/>
              <w:spacing w:after="0" w:line="240" w:lineRule="auto"/>
              <w:ind w:left="0"/>
              <w:rPr>
                <w:rFonts w:ascii="Times New Roman" w:hAnsi="Times New Roman"/>
                <w:sz w:val="24"/>
                <w:szCs w:val="24"/>
                <w:lang w:eastAsia="ru-RU"/>
              </w:rPr>
            </w:pPr>
            <w:r w:rsidRPr="00B160E5">
              <w:rPr>
                <w:rFonts w:ascii="Times New Roman" w:hAnsi="Times New Roman"/>
                <w:sz w:val="24"/>
                <w:szCs w:val="24"/>
                <w:lang w:eastAsia="ru-RU"/>
              </w:rPr>
              <w:t>25.02 – 28.03.2019 г., очно-дистанционные курсы (очная сессия – 25-28.02.2019 г.)</w:t>
            </w:r>
          </w:p>
        </w:tc>
        <w:tc>
          <w:tcPr>
            <w:tcW w:w="11199" w:type="dxa"/>
          </w:tcPr>
          <w:p w:rsidR="00E350A7" w:rsidRPr="00B160E5" w:rsidRDefault="00E350A7" w:rsidP="00B160E5">
            <w:pPr>
              <w:pStyle w:val="ListParagraph"/>
              <w:spacing w:after="0" w:line="240" w:lineRule="auto"/>
              <w:ind w:left="0"/>
              <w:jc w:val="both"/>
              <w:rPr>
                <w:rFonts w:ascii="Times New Roman" w:hAnsi="Times New Roman"/>
                <w:sz w:val="24"/>
                <w:szCs w:val="24"/>
                <w:lang w:eastAsia="ru-RU"/>
              </w:rPr>
            </w:pPr>
            <w:r w:rsidRPr="00B160E5">
              <w:rPr>
                <w:rFonts w:ascii="Times New Roman" w:hAnsi="Times New Roman"/>
                <w:sz w:val="24"/>
                <w:szCs w:val="24"/>
                <w:lang w:eastAsia="ru-RU"/>
              </w:rPr>
              <w:t>Целевые проблемные курсы для учителей, работающих в выпускных классах основной и средней школы, учреждений СПО, вечерних сменных школ по теме «Оценка качества преподавания общественных ди</w:t>
            </w:r>
            <w:r w:rsidRPr="00B160E5">
              <w:rPr>
                <w:rFonts w:ascii="Times New Roman" w:hAnsi="Times New Roman"/>
                <w:sz w:val="24"/>
                <w:szCs w:val="24"/>
                <w:lang w:eastAsia="ru-RU"/>
              </w:rPr>
              <w:t>с</w:t>
            </w:r>
            <w:r w:rsidRPr="00B160E5">
              <w:rPr>
                <w:rFonts w:ascii="Times New Roman" w:hAnsi="Times New Roman"/>
                <w:sz w:val="24"/>
                <w:szCs w:val="24"/>
                <w:lang w:eastAsia="ru-RU"/>
              </w:rPr>
              <w:t>циплин. Подготовка учащихся и экспертов к ЕГЭ, ГИА, РКМ» ГБОУ ДПО ПОИКПРО</w:t>
            </w:r>
          </w:p>
        </w:tc>
      </w:tr>
      <w:tr w:rsidR="00E350A7" w:rsidRPr="00B160E5" w:rsidTr="00B160E5">
        <w:tc>
          <w:tcPr>
            <w:tcW w:w="709" w:type="dxa"/>
          </w:tcPr>
          <w:p w:rsidR="00E350A7" w:rsidRPr="00B160E5" w:rsidRDefault="00E350A7" w:rsidP="00B160E5">
            <w:pPr>
              <w:pStyle w:val="ListParagraph"/>
              <w:numPr>
                <w:ilvl w:val="0"/>
                <w:numId w:val="44"/>
              </w:numPr>
              <w:spacing w:after="0" w:line="240" w:lineRule="auto"/>
              <w:jc w:val="center"/>
              <w:rPr>
                <w:rFonts w:ascii="Times New Roman" w:hAnsi="Times New Roman"/>
                <w:sz w:val="24"/>
                <w:szCs w:val="24"/>
                <w:lang w:eastAsia="ru-RU"/>
              </w:rPr>
            </w:pPr>
          </w:p>
        </w:tc>
        <w:tc>
          <w:tcPr>
            <w:tcW w:w="2693" w:type="dxa"/>
          </w:tcPr>
          <w:p w:rsidR="00E350A7" w:rsidRPr="00B160E5" w:rsidRDefault="00E350A7" w:rsidP="00B160E5">
            <w:pPr>
              <w:pStyle w:val="ListParagraph"/>
              <w:spacing w:after="0" w:line="240" w:lineRule="auto"/>
              <w:ind w:left="0"/>
              <w:rPr>
                <w:rFonts w:ascii="Times New Roman" w:hAnsi="Times New Roman"/>
                <w:sz w:val="24"/>
                <w:szCs w:val="24"/>
                <w:lang w:eastAsia="ru-RU"/>
              </w:rPr>
            </w:pPr>
            <w:r w:rsidRPr="00B160E5">
              <w:rPr>
                <w:rFonts w:ascii="Times New Roman" w:hAnsi="Times New Roman"/>
                <w:sz w:val="24"/>
                <w:szCs w:val="24"/>
                <w:lang w:eastAsia="ru-RU"/>
              </w:rPr>
              <w:t>22.04 – 27.05.2019 (о</w:t>
            </w:r>
            <w:r w:rsidRPr="00B160E5">
              <w:rPr>
                <w:rFonts w:ascii="Times New Roman" w:hAnsi="Times New Roman"/>
                <w:sz w:val="24"/>
                <w:szCs w:val="24"/>
                <w:lang w:eastAsia="ru-RU"/>
              </w:rPr>
              <w:t>ч</w:t>
            </w:r>
            <w:r w:rsidRPr="00B160E5">
              <w:rPr>
                <w:rFonts w:ascii="Times New Roman" w:hAnsi="Times New Roman"/>
                <w:sz w:val="24"/>
                <w:szCs w:val="24"/>
                <w:lang w:eastAsia="ru-RU"/>
              </w:rPr>
              <w:t>ная сессия</w:t>
            </w:r>
          </w:p>
          <w:p w:rsidR="00E350A7" w:rsidRPr="00B160E5" w:rsidRDefault="00E350A7" w:rsidP="00B160E5">
            <w:pPr>
              <w:pStyle w:val="ListParagraph"/>
              <w:spacing w:after="0" w:line="240" w:lineRule="auto"/>
              <w:ind w:left="0"/>
              <w:rPr>
                <w:rFonts w:ascii="Times New Roman" w:hAnsi="Times New Roman"/>
                <w:sz w:val="24"/>
                <w:szCs w:val="24"/>
                <w:lang w:eastAsia="ru-RU"/>
              </w:rPr>
            </w:pPr>
            <w:r w:rsidRPr="00B160E5">
              <w:rPr>
                <w:rFonts w:ascii="Times New Roman" w:hAnsi="Times New Roman"/>
                <w:sz w:val="24"/>
                <w:szCs w:val="24"/>
                <w:lang w:eastAsia="ru-RU"/>
              </w:rPr>
              <w:t>22 – 26.04.)</w:t>
            </w:r>
          </w:p>
        </w:tc>
        <w:tc>
          <w:tcPr>
            <w:tcW w:w="11199" w:type="dxa"/>
          </w:tcPr>
          <w:p w:rsidR="00E350A7" w:rsidRPr="00B160E5" w:rsidRDefault="00E350A7" w:rsidP="00B160E5">
            <w:pPr>
              <w:pStyle w:val="ListParagraph"/>
              <w:spacing w:after="0" w:line="240" w:lineRule="auto"/>
              <w:ind w:left="0"/>
              <w:rPr>
                <w:rFonts w:ascii="Times New Roman" w:hAnsi="Times New Roman"/>
                <w:sz w:val="24"/>
                <w:szCs w:val="24"/>
                <w:lang w:eastAsia="ru-RU"/>
              </w:rPr>
            </w:pPr>
            <w:r w:rsidRPr="00B160E5">
              <w:rPr>
                <w:rFonts w:ascii="Times New Roman" w:hAnsi="Times New Roman"/>
                <w:sz w:val="24"/>
                <w:szCs w:val="24"/>
                <w:lang w:eastAsia="ru-RU"/>
              </w:rPr>
              <w:t>Курсы ПК для руководителей МО «Методологические основы преподавания истории и обществознания в условиях реализации ФГОС, введения Историко-культурного стандарта по всеобщей истории и Конце</w:t>
            </w:r>
            <w:r w:rsidRPr="00B160E5">
              <w:rPr>
                <w:rFonts w:ascii="Times New Roman" w:hAnsi="Times New Roman"/>
                <w:sz w:val="24"/>
                <w:szCs w:val="24"/>
                <w:lang w:eastAsia="ru-RU"/>
              </w:rPr>
              <w:t>п</w:t>
            </w:r>
            <w:r w:rsidRPr="00B160E5">
              <w:rPr>
                <w:rFonts w:ascii="Times New Roman" w:hAnsi="Times New Roman"/>
                <w:sz w:val="24"/>
                <w:szCs w:val="24"/>
                <w:lang w:eastAsia="ru-RU"/>
              </w:rPr>
              <w:t>ции преподавания обществознания в РФ»</w:t>
            </w:r>
          </w:p>
        </w:tc>
      </w:tr>
      <w:tr w:rsidR="00E350A7" w:rsidRPr="00B160E5" w:rsidTr="00B160E5">
        <w:tc>
          <w:tcPr>
            <w:tcW w:w="709" w:type="dxa"/>
          </w:tcPr>
          <w:p w:rsidR="00E350A7" w:rsidRPr="00B160E5" w:rsidRDefault="00E350A7" w:rsidP="00B160E5">
            <w:pPr>
              <w:pStyle w:val="ListParagraph"/>
              <w:numPr>
                <w:ilvl w:val="0"/>
                <w:numId w:val="44"/>
              </w:numPr>
              <w:spacing w:after="0" w:line="240" w:lineRule="auto"/>
              <w:jc w:val="center"/>
              <w:rPr>
                <w:rFonts w:ascii="Times New Roman" w:hAnsi="Times New Roman"/>
                <w:sz w:val="24"/>
                <w:szCs w:val="24"/>
                <w:lang w:eastAsia="ru-RU"/>
              </w:rPr>
            </w:pPr>
          </w:p>
        </w:tc>
        <w:tc>
          <w:tcPr>
            <w:tcW w:w="2693" w:type="dxa"/>
          </w:tcPr>
          <w:p w:rsidR="00E350A7" w:rsidRPr="00B160E5" w:rsidRDefault="00E350A7" w:rsidP="00B160E5">
            <w:pPr>
              <w:pStyle w:val="ListParagraph"/>
              <w:spacing w:after="0" w:line="240" w:lineRule="auto"/>
              <w:ind w:left="0"/>
              <w:rPr>
                <w:rFonts w:ascii="Times New Roman" w:hAnsi="Times New Roman"/>
                <w:sz w:val="24"/>
                <w:szCs w:val="24"/>
                <w:lang w:eastAsia="ru-RU"/>
              </w:rPr>
            </w:pPr>
            <w:r w:rsidRPr="00B160E5">
              <w:rPr>
                <w:rFonts w:ascii="Times New Roman" w:hAnsi="Times New Roman"/>
                <w:sz w:val="24"/>
                <w:szCs w:val="24"/>
                <w:lang w:eastAsia="ru-RU"/>
              </w:rPr>
              <w:t>11 – 13.03.2019</w:t>
            </w:r>
          </w:p>
        </w:tc>
        <w:tc>
          <w:tcPr>
            <w:tcW w:w="11199" w:type="dxa"/>
          </w:tcPr>
          <w:p w:rsidR="00E350A7" w:rsidRPr="00B160E5" w:rsidRDefault="00E350A7" w:rsidP="00B160E5">
            <w:pPr>
              <w:pStyle w:val="ListParagraph"/>
              <w:spacing w:after="0" w:line="240" w:lineRule="auto"/>
              <w:ind w:left="0"/>
              <w:rPr>
                <w:rFonts w:ascii="Times New Roman" w:hAnsi="Times New Roman"/>
                <w:sz w:val="24"/>
                <w:szCs w:val="24"/>
                <w:lang w:eastAsia="ru-RU"/>
              </w:rPr>
            </w:pPr>
            <w:r w:rsidRPr="00B160E5">
              <w:rPr>
                <w:rFonts w:ascii="Times New Roman" w:hAnsi="Times New Roman"/>
                <w:sz w:val="24"/>
                <w:szCs w:val="24"/>
                <w:lang w:eastAsia="ru-RU"/>
              </w:rPr>
              <w:t>Целевые проблемные курсы «Вопросы геополитики в школьных курсах истории и обществознания: мет</w:t>
            </w:r>
            <w:r w:rsidRPr="00B160E5">
              <w:rPr>
                <w:rFonts w:ascii="Times New Roman" w:hAnsi="Times New Roman"/>
                <w:sz w:val="24"/>
                <w:szCs w:val="24"/>
                <w:lang w:eastAsia="ru-RU"/>
              </w:rPr>
              <w:t>о</w:t>
            </w:r>
            <w:r w:rsidRPr="00B160E5">
              <w:rPr>
                <w:rFonts w:ascii="Times New Roman" w:hAnsi="Times New Roman"/>
                <w:sz w:val="24"/>
                <w:szCs w:val="24"/>
                <w:lang w:eastAsia="ru-RU"/>
              </w:rPr>
              <w:t>дология и методика»</w:t>
            </w:r>
          </w:p>
        </w:tc>
      </w:tr>
      <w:tr w:rsidR="00E350A7" w:rsidRPr="00B160E5" w:rsidTr="00B160E5">
        <w:tc>
          <w:tcPr>
            <w:tcW w:w="709" w:type="dxa"/>
          </w:tcPr>
          <w:p w:rsidR="00E350A7" w:rsidRPr="00B160E5" w:rsidRDefault="00E350A7" w:rsidP="00B160E5">
            <w:pPr>
              <w:pStyle w:val="ListParagraph"/>
              <w:numPr>
                <w:ilvl w:val="0"/>
                <w:numId w:val="44"/>
              </w:numPr>
              <w:spacing w:after="0" w:line="240" w:lineRule="auto"/>
              <w:jc w:val="center"/>
              <w:rPr>
                <w:rFonts w:ascii="Times New Roman" w:hAnsi="Times New Roman"/>
                <w:sz w:val="24"/>
                <w:szCs w:val="24"/>
                <w:lang w:eastAsia="ru-RU"/>
              </w:rPr>
            </w:pPr>
          </w:p>
        </w:tc>
        <w:tc>
          <w:tcPr>
            <w:tcW w:w="2693" w:type="dxa"/>
          </w:tcPr>
          <w:p w:rsidR="00E350A7" w:rsidRPr="00B160E5" w:rsidRDefault="00E350A7" w:rsidP="00B160E5">
            <w:pPr>
              <w:pStyle w:val="ListParagraph"/>
              <w:spacing w:after="0" w:line="240" w:lineRule="auto"/>
              <w:ind w:left="0"/>
              <w:rPr>
                <w:rFonts w:ascii="Times New Roman" w:hAnsi="Times New Roman"/>
                <w:sz w:val="24"/>
                <w:szCs w:val="24"/>
                <w:lang w:eastAsia="ru-RU"/>
              </w:rPr>
            </w:pPr>
          </w:p>
        </w:tc>
        <w:tc>
          <w:tcPr>
            <w:tcW w:w="11199" w:type="dxa"/>
          </w:tcPr>
          <w:p w:rsidR="00E350A7" w:rsidRPr="00B160E5" w:rsidRDefault="00E350A7" w:rsidP="00B160E5">
            <w:pPr>
              <w:pStyle w:val="ListParagraph"/>
              <w:spacing w:after="0" w:line="240" w:lineRule="auto"/>
              <w:ind w:left="0"/>
              <w:rPr>
                <w:rFonts w:ascii="Times New Roman" w:hAnsi="Times New Roman"/>
                <w:sz w:val="24"/>
                <w:szCs w:val="24"/>
                <w:lang w:eastAsia="ru-RU"/>
              </w:rPr>
            </w:pPr>
            <w:r w:rsidRPr="00B160E5">
              <w:rPr>
                <w:rFonts w:ascii="Times New Roman" w:hAnsi="Times New Roman"/>
                <w:sz w:val="24"/>
                <w:szCs w:val="24"/>
                <w:lang w:eastAsia="ru-RU"/>
              </w:rPr>
              <w:t>Областная тематическая консультация «Преподавание обществоведческих дисциплин (история, общес</w:t>
            </w:r>
            <w:r w:rsidRPr="00B160E5">
              <w:rPr>
                <w:rFonts w:ascii="Times New Roman" w:hAnsi="Times New Roman"/>
                <w:sz w:val="24"/>
                <w:szCs w:val="24"/>
                <w:lang w:eastAsia="ru-RU"/>
              </w:rPr>
              <w:t>т</w:t>
            </w:r>
            <w:r w:rsidRPr="00B160E5">
              <w:rPr>
                <w:rFonts w:ascii="Times New Roman" w:hAnsi="Times New Roman"/>
                <w:sz w:val="24"/>
                <w:szCs w:val="24"/>
                <w:lang w:eastAsia="ru-RU"/>
              </w:rPr>
              <w:t>вознание, право) в условиях перехода на новый ФГОС: нормативно-правовая база и учебно-методический комплекс»</w:t>
            </w:r>
          </w:p>
        </w:tc>
      </w:tr>
      <w:tr w:rsidR="00E350A7" w:rsidRPr="00B160E5" w:rsidTr="00B160E5">
        <w:tc>
          <w:tcPr>
            <w:tcW w:w="709" w:type="dxa"/>
          </w:tcPr>
          <w:p w:rsidR="00E350A7" w:rsidRPr="00B160E5" w:rsidRDefault="00E350A7" w:rsidP="00B160E5">
            <w:pPr>
              <w:pStyle w:val="ListParagraph"/>
              <w:numPr>
                <w:ilvl w:val="0"/>
                <w:numId w:val="44"/>
              </w:numPr>
              <w:spacing w:after="0" w:line="240" w:lineRule="auto"/>
              <w:jc w:val="center"/>
              <w:rPr>
                <w:rFonts w:ascii="Times New Roman" w:hAnsi="Times New Roman"/>
                <w:sz w:val="24"/>
                <w:szCs w:val="24"/>
                <w:lang w:eastAsia="ru-RU"/>
              </w:rPr>
            </w:pPr>
          </w:p>
        </w:tc>
        <w:tc>
          <w:tcPr>
            <w:tcW w:w="2693" w:type="dxa"/>
          </w:tcPr>
          <w:p w:rsidR="00E350A7" w:rsidRPr="00B160E5" w:rsidRDefault="00E350A7" w:rsidP="00B160E5">
            <w:pPr>
              <w:pStyle w:val="ListParagraph"/>
              <w:spacing w:after="0" w:line="240" w:lineRule="auto"/>
              <w:ind w:left="0"/>
              <w:rPr>
                <w:rFonts w:ascii="Times New Roman" w:hAnsi="Times New Roman"/>
                <w:sz w:val="24"/>
                <w:szCs w:val="24"/>
                <w:lang w:eastAsia="ru-RU"/>
              </w:rPr>
            </w:pPr>
          </w:p>
        </w:tc>
        <w:tc>
          <w:tcPr>
            <w:tcW w:w="11199" w:type="dxa"/>
          </w:tcPr>
          <w:p w:rsidR="00E350A7" w:rsidRPr="00B160E5" w:rsidRDefault="00E350A7" w:rsidP="00B160E5">
            <w:pPr>
              <w:pStyle w:val="ListParagraph"/>
              <w:spacing w:after="0" w:line="240" w:lineRule="auto"/>
              <w:ind w:left="0"/>
              <w:rPr>
                <w:rFonts w:ascii="Times New Roman" w:hAnsi="Times New Roman"/>
                <w:sz w:val="24"/>
                <w:szCs w:val="24"/>
                <w:lang w:eastAsia="ru-RU"/>
              </w:rPr>
            </w:pPr>
            <w:r w:rsidRPr="00B160E5">
              <w:rPr>
                <w:rFonts w:ascii="Times New Roman" w:hAnsi="Times New Roman"/>
                <w:sz w:val="24"/>
                <w:szCs w:val="24"/>
                <w:lang w:eastAsia="ru-RU"/>
              </w:rPr>
              <w:t>Семинар “Итоговая аттестации по обществоведческим дисциплинам: изменения и подготовка учащихся в условиях перехода на ФГОС»</w:t>
            </w:r>
          </w:p>
        </w:tc>
      </w:tr>
      <w:tr w:rsidR="00E350A7" w:rsidRPr="00B160E5" w:rsidTr="00B160E5">
        <w:tc>
          <w:tcPr>
            <w:tcW w:w="709" w:type="dxa"/>
          </w:tcPr>
          <w:p w:rsidR="00E350A7" w:rsidRPr="00B160E5" w:rsidRDefault="00E350A7" w:rsidP="00B160E5">
            <w:pPr>
              <w:pStyle w:val="ListParagraph"/>
              <w:numPr>
                <w:ilvl w:val="0"/>
                <w:numId w:val="44"/>
              </w:numPr>
              <w:spacing w:after="0" w:line="240" w:lineRule="auto"/>
              <w:jc w:val="center"/>
              <w:rPr>
                <w:rFonts w:ascii="Times New Roman" w:hAnsi="Times New Roman"/>
                <w:sz w:val="24"/>
                <w:szCs w:val="24"/>
                <w:lang w:eastAsia="ru-RU"/>
              </w:rPr>
            </w:pPr>
          </w:p>
        </w:tc>
        <w:tc>
          <w:tcPr>
            <w:tcW w:w="2693" w:type="dxa"/>
          </w:tcPr>
          <w:p w:rsidR="00E350A7" w:rsidRPr="00B160E5" w:rsidRDefault="00E350A7" w:rsidP="00B160E5">
            <w:pPr>
              <w:pStyle w:val="ListParagraph"/>
              <w:spacing w:after="0" w:line="240" w:lineRule="auto"/>
              <w:ind w:left="0"/>
              <w:rPr>
                <w:rFonts w:ascii="Times New Roman" w:hAnsi="Times New Roman"/>
                <w:sz w:val="24"/>
                <w:szCs w:val="24"/>
                <w:lang w:eastAsia="ru-RU"/>
              </w:rPr>
            </w:pPr>
            <w:r w:rsidRPr="00B160E5">
              <w:rPr>
                <w:rFonts w:ascii="Times New Roman" w:hAnsi="Times New Roman"/>
                <w:sz w:val="24"/>
                <w:szCs w:val="24"/>
                <w:lang w:eastAsia="ru-RU"/>
              </w:rPr>
              <w:t>6.03.2019</w:t>
            </w:r>
          </w:p>
        </w:tc>
        <w:tc>
          <w:tcPr>
            <w:tcW w:w="11199" w:type="dxa"/>
          </w:tcPr>
          <w:p w:rsidR="00E350A7" w:rsidRPr="00B160E5" w:rsidRDefault="00E350A7" w:rsidP="00B160E5">
            <w:pPr>
              <w:pStyle w:val="ListParagraph"/>
              <w:spacing w:after="0" w:line="240" w:lineRule="auto"/>
              <w:ind w:left="0"/>
              <w:rPr>
                <w:rFonts w:ascii="Times New Roman" w:hAnsi="Times New Roman"/>
                <w:sz w:val="24"/>
                <w:szCs w:val="24"/>
                <w:lang w:eastAsia="ru-RU"/>
              </w:rPr>
            </w:pPr>
            <w:r w:rsidRPr="00B160E5">
              <w:rPr>
                <w:rFonts w:ascii="Times New Roman" w:hAnsi="Times New Roman"/>
                <w:sz w:val="24"/>
                <w:szCs w:val="24"/>
                <w:lang w:eastAsia="ru-RU"/>
              </w:rPr>
              <w:t>Семинар «Современные УМК по обществоведческим дисциплинам: принципы отбора и методика испол</w:t>
            </w:r>
            <w:r w:rsidRPr="00B160E5">
              <w:rPr>
                <w:rFonts w:ascii="Times New Roman" w:hAnsi="Times New Roman"/>
                <w:sz w:val="24"/>
                <w:szCs w:val="24"/>
                <w:lang w:eastAsia="ru-RU"/>
              </w:rPr>
              <w:t>ь</w:t>
            </w:r>
            <w:r w:rsidRPr="00B160E5">
              <w:rPr>
                <w:rFonts w:ascii="Times New Roman" w:hAnsi="Times New Roman"/>
                <w:sz w:val="24"/>
                <w:szCs w:val="24"/>
                <w:lang w:eastAsia="ru-RU"/>
              </w:rPr>
              <w:t>зования для реализации требований ФГОС и Историко-культурного стандарта по истории России”</w:t>
            </w:r>
          </w:p>
        </w:tc>
      </w:tr>
    </w:tbl>
    <w:p w:rsidR="00E350A7" w:rsidRDefault="00E350A7" w:rsidP="00A80C03">
      <w:pPr>
        <w:jc w:val="both"/>
        <w:rPr>
          <w:b/>
        </w:rPr>
      </w:pPr>
    </w:p>
    <w:p w:rsidR="00E350A7" w:rsidRPr="0022151D" w:rsidRDefault="00E350A7" w:rsidP="0022151D">
      <w:pPr>
        <w:ind w:firstLine="284"/>
        <w:jc w:val="both"/>
        <w:rPr>
          <w:b/>
        </w:rPr>
      </w:pPr>
      <w:r w:rsidRPr="0022151D">
        <w:rPr>
          <w:b/>
        </w:rPr>
        <w:t xml:space="preserve">2.5. ВЫВОДЫ </w:t>
      </w:r>
    </w:p>
    <w:p w:rsidR="00E350A7" w:rsidRPr="0022151D" w:rsidRDefault="00E350A7" w:rsidP="0022151D">
      <w:pPr>
        <w:ind w:firstLine="284"/>
        <w:jc w:val="both"/>
        <w:rPr>
          <w:b/>
        </w:rPr>
      </w:pPr>
    </w:p>
    <w:p w:rsidR="00E350A7" w:rsidRPr="0022151D" w:rsidRDefault="00E350A7" w:rsidP="0022151D">
      <w:pPr>
        <w:widowControl w:val="0"/>
        <w:autoSpaceDE w:val="0"/>
        <w:autoSpaceDN w:val="0"/>
        <w:adjustRightInd w:val="0"/>
        <w:ind w:firstLine="284"/>
        <w:jc w:val="center"/>
        <w:rPr>
          <w:b/>
        </w:rPr>
      </w:pPr>
      <w:r w:rsidRPr="0022151D">
        <w:rPr>
          <w:b/>
        </w:rPr>
        <w:t>Перечень элементов содержания, умений и видов деятельности, усвоение которых выпускниками 9 классов в целом можно сч</w:t>
      </w:r>
      <w:r w:rsidRPr="0022151D">
        <w:rPr>
          <w:b/>
        </w:rPr>
        <w:t>и</w:t>
      </w:r>
      <w:r w:rsidRPr="0022151D">
        <w:rPr>
          <w:b/>
        </w:rPr>
        <w:t>тать достаточным в 2019 г.</w:t>
      </w:r>
    </w:p>
    <w:p w:rsidR="00E350A7" w:rsidRPr="0022151D" w:rsidRDefault="00E350A7" w:rsidP="0022151D">
      <w:pPr>
        <w:widowControl w:val="0"/>
        <w:autoSpaceDE w:val="0"/>
        <w:autoSpaceDN w:val="0"/>
        <w:adjustRightInd w:val="0"/>
        <w:ind w:firstLine="284"/>
        <w:jc w:val="both"/>
      </w:pPr>
      <w:r w:rsidRPr="0022151D">
        <w:t xml:space="preserve">- Знание дат по периоду VIII–XVII вв. </w:t>
      </w:r>
    </w:p>
    <w:p w:rsidR="00E350A7" w:rsidRPr="0022151D" w:rsidRDefault="00E350A7" w:rsidP="0022151D">
      <w:pPr>
        <w:widowControl w:val="0"/>
        <w:autoSpaceDE w:val="0"/>
        <w:autoSpaceDN w:val="0"/>
        <w:adjustRightInd w:val="0"/>
        <w:ind w:firstLine="284"/>
        <w:jc w:val="both"/>
      </w:pPr>
      <w:r w:rsidRPr="0022151D">
        <w:t xml:space="preserve">- Знание фактов по периоду VIII–XVII вв. </w:t>
      </w:r>
    </w:p>
    <w:p w:rsidR="00E350A7" w:rsidRPr="0022151D" w:rsidRDefault="00E350A7" w:rsidP="0022151D">
      <w:pPr>
        <w:widowControl w:val="0"/>
        <w:autoSpaceDE w:val="0"/>
        <w:autoSpaceDN w:val="0"/>
        <w:adjustRightInd w:val="0"/>
        <w:ind w:firstLine="284"/>
        <w:jc w:val="both"/>
      </w:pPr>
      <w:r w:rsidRPr="0022151D">
        <w:t>- Знание причин и следствий по периоду VIII–XVII вв.</w:t>
      </w:r>
    </w:p>
    <w:p w:rsidR="00E350A7" w:rsidRPr="0022151D" w:rsidRDefault="00E350A7" w:rsidP="0022151D">
      <w:pPr>
        <w:widowControl w:val="0"/>
        <w:autoSpaceDE w:val="0"/>
        <w:autoSpaceDN w:val="0"/>
        <w:adjustRightInd w:val="0"/>
        <w:ind w:firstLine="284"/>
        <w:jc w:val="both"/>
      </w:pPr>
      <w:r w:rsidRPr="0022151D">
        <w:t xml:space="preserve"> - Поиск информации в источнике по периоду VIII–XVII вв. </w:t>
      </w:r>
    </w:p>
    <w:p w:rsidR="00E350A7" w:rsidRPr="0022151D" w:rsidRDefault="00E350A7" w:rsidP="0022151D">
      <w:pPr>
        <w:widowControl w:val="0"/>
        <w:autoSpaceDE w:val="0"/>
        <w:autoSpaceDN w:val="0"/>
        <w:adjustRightInd w:val="0"/>
        <w:ind w:firstLine="284"/>
        <w:jc w:val="both"/>
      </w:pPr>
      <w:r w:rsidRPr="0022151D">
        <w:t xml:space="preserve">- Знание дат по периоду XVIII – начало XX в. </w:t>
      </w:r>
    </w:p>
    <w:p w:rsidR="00E350A7" w:rsidRPr="0022151D" w:rsidRDefault="00E350A7" w:rsidP="0022151D">
      <w:pPr>
        <w:widowControl w:val="0"/>
        <w:autoSpaceDE w:val="0"/>
        <w:autoSpaceDN w:val="0"/>
        <w:adjustRightInd w:val="0"/>
        <w:ind w:firstLine="284"/>
        <w:jc w:val="both"/>
      </w:pPr>
      <w:r w:rsidRPr="0022151D">
        <w:t xml:space="preserve">- Знание фактов по периоду XVIII – начало XX в. </w:t>
      </w:r>
    </w:p>
    <w:p w:rsidR="00E350A7" w:rsidRPr="0022151D" w:rsidRDefault="00E350A7" w:rsidP="0022151D">
      <w:pPr>
        <w:widowControl w:val="0"/>
        <w:autoSpaceDE w:val="0"/>
        <w:autoSpaceDN w:val="0"/>
        <w:adjustRightInd w:val="0"/>
        <w:ind w:firstLine="284"/>
        <w:jc w:val="both"/>
      </w:pPr>
      <w:r w:rsidRPr="0022151D">
        <w:t xml:space="preserve">- Знание причин и следствий по периоду XVIII – начало XX в. </w:t>
      </w:r>
    </w:p>
    <w:p w:rsidR="00E350A7" w:rsidRPr="0022151D" w:rsidRDefault="00E350A7" w:rsidP="0022151D">
      <w:pPr>
        <w:widowControl w:val="0"/>
        <w:autoSpaceDE w:val="0"/>
        <w:autoSpaceDN w:val="0"/>
        <w:adjustRightInd w:val="0"/>
        <w:ind w:firstLine="284"/>
        <w:jc w:val="both"/>
      </w:pPr>
      <w:r w:rsidRPr="0022151D">
        <w:t xml:space="preserve">- Поиск информации в источнике по периоду XVIII – начало XX в. </w:t>
      </w:r>
    </w:p>
    <w:p w:rsidR="00E350A7" w:rsidRPr="0022151D" w:rsidRDefault="00E350A7" w:rsidP="0022151D">
      <w:pPr>
        <w:widowControl w:val="0"/>
        <w:autoSpaceDE w:val="0"/>
        <w:autoSpaceDN w:val="0"/>
        <w:adjustRightInd w:val="0"/>
        <w:ind w:firstLine="284"/>
        <w:jc w:val="both"/>
      </w:pPr>
      <w:r w:rsidRPr="0022151D">
        <w:t>- Знание выдающихся деятелей отечественной истории по периоду VIII – начало XX в.</w:t>
      </w:r>
    </w:p>
    <w:p w:rsidR="00E350A7" w:rsidRPr="0022151D" w:rsidRDefault="00E350A7" w:rsidP="0022151D">
      <w:pPr>
        <w:widowControl w:val="0"/>
        <w:autoSpaceDE w:val="0"/>
        <w:autoSpaceDN w:val="0"/>
        <w:adjustRightInd w:val="0"/>
        <w:ind w:firstLine="284"/>
        <w:jc w:val="both"/>
      </w:pPr>
      <w:r w:rsidRPr="0022151D">
        <w:t xml:space="preserve">- Знание основных фактов истории культуры России по периоду VIII – начало XX в. </w:t>
      </w:r>
    </w:p>
    <w:p w:rsidR="00E350A7" w:rsidRPr="0022151D" w:rsidRDefault="00E350A7" w:rsidP="0022151D">
      <w:pPr>
        <w:widowControl w:val="0"/>
        <w:autoSpaceDE w:val="0"/>
        <w:autoSpaceDN w:val="0"/>
        <w:adjustRightInd w:val="0"/>
        <w:ind w:firstLine="284"/>
        <w:jc w:val="both"/>
      </w:pPr>
      <w:r w:rsidRPr="0022151D">
        <w:t xml:space="preserve">- Знание дат по периоду 1914–1941 гг. </w:t>
      </w:r>
    </w:p>
    <w:p w:rsidR="00E350A7" w:rsidRPr="0022151D" w:rsidRDefault="00E350A7" w:rsidP="0022151D">
      <w:pPr>
        <w:widowControl w:val="0"/>
        <w:autoSpaceDE w:val="0"/>
        <w:autoSpaceDN w:val="0"/>
        <w:adjustRightInd w:val="0"/>
        <w:ind w:firstLine="284"/>
        <w:jc w:val="both"/>
      </w:pPr>
      <w:r w:rsidRPr="0022151D">
        <w:t xml:space="preserve">- Знание фактов по периоду 1914–1941 гг. </w:t>
      </w:r>
    </w:p>
    <w:p w:rsidR="00E350A7" w:rsidRPr="0022151D" w:rsidRDefault="00E350A7" w:rsidP="0022151D">
      <w:pPr>
        <w:widowControl w:val="0"/>
        <w:autoSpaceDE w:val="0"/>
        <w:autoSpaceDN w:val="0"/>
        <w:adjustRightInd w:val="0"/>
        <w:ind w:firstLine="284"/>
        <w:jc w:val="both"/>
      </w:pPr>
      <w:r w:rsidRPr="0022151D">
        <w:t xml:space="preserve">- Знание причин и следствий по периоду 1914–1941 гг. </w:t>
      </w:r>
    </w:p>
    <w:p w:rsidR="00E350A7" w:rsidRPr="0022151D" w:rsidRDefault="00E350A7" w:rsidP="0022151D">
      <w:pPr>
        <w:widowControl w:val="0"/>
        <w:autoSpaceDE w:val="0"/>
        <w:autoSpaceDN w:val="0"/>
        <w:adjustRightInd w:val="0"/>
        <w:ind w:firstLine="284"/>
        <w:jc w:val="both"/>
      </w:pPr>
      <w:r w:rsidRPr="0022151D">
        <w:t xml:space="preserve">- Знание фактов по периоду 1941–1945 гг. </w:t>
      </w:r>
    </w:p>
    <w:p w:rsidR="00E350A7" w:rsidRPr="0022151D" w:rsidRDefault="00E350A7" w:rsidP="0022151D">
      <w:pPr>
        <w:widowControl w:val="0"/>
        <w:autoSpaceDE w:val="0"/>
        <w:autoSpaceDN w:val="0"/>
        <w:adjustRightInd w:val="0"/>
        <w:ind w:firstLine="284"/>
        <w:jc w:val="both"/>
      </w:pPr>
      <w:r w:rsidRPr="0022151D">
        <w:t xml:space="preserve">- Поиск информации в источнике по периоду 1941–1945 гг. </w:t>
      </w:r>
    </w:p>
    <w:p w:rsidR="00E350A7" w:rsidRPr="0022151D" w:rsidRDefault="00E350A7" w:rsidP="0022151D">
      <w:pPr>
        <w:widowControl w:val="0"/>
        <w:autoSpaceDE w:val="0"/>
        <w:autoSpaceDN w:val="0"/>
        <w:adjustRightInd w:val="0"/>
        <w:ind w:firstLine="284"/>
        <w:jc w:val="both"/>
      </w:pPr>
      <w:r w:rsidRPr="0022151D">
        <w:t xml:space="preserve">- Знание дат по периоду 1945–2012 гг. </w:t>
      </w:r>
    </w:p>
    <w:p w:rsidR="00E350A7" w:rsidRPr="0022151D" w:rsidRDefault="00E350A7" w:rsidP="0022151D">
      <w:pPr>
        <w:widowControl w:val="0"/>
        <w:autoSpaceDE w:val="0"/>
        <w:autoSpaceDN w:val="0"/>
        <w:adjustRightInd w:val="0"/>
        <w:ind w:firstLine="284"/>
        <w:jc w:val="both"/>
      </w:pPr>
      <w:r w:rsidRPr="0022151D">
        <w:t xml:space="preserve">- Знание фактов по периоду 1945–2012 гг. </w:t>
      </w:r>
    </w:p>
    <w:p w:rsidR="00E350A7" w:rsidRPr="0022151D" w:rsidRDefault="00E350A7" w:rsidP="0022151D">
      <w:pPr>
        <w:widowControl w:val="0"/>
        <w:autoSpaceDE w:val="0"/>
        <w:autoSpaceDN w:val="0"/>
        <w:adjustRightInd w:val="0"/>
        <w:ind w:firstLine="284"/>
        <w:jc w:val="both"/>
      </w:pPr>
      <w:r w:rsidRPr="0022151D">
        <w:t xml:space="preserve">- Поиск информации в источнике по периоду 1945–2012 гг. </w:t>
      </w:r>
    </w:p>
    <w:p w:rsidR="00E350A7" w:rsidRPr="0022151D" w:rsidRDefault="00E350A7" w:rsidP="0022151D">
      <w:pPr>
        <w:widowControl w:val="0"/>
        <w:autoSpaceDE w:val="0"/>
        <w:autoSpaceDN w:val="0"/>
        <w:adjustRightInd w:val="0"/>
        <w:ind w:firstLine="284"/>
        <w:jc w:val="both"/>
      </w:pPr>
      <w:r w:rsidRPr="0022151D">
        <w:t xml:space="preserve">- Знание выдающихся деятелей отечественной истории по периоду 1945–2012 гг. </w:t>
      </w:r>
    </w:p>
    <w:p w:rsidR="00E350A7" w:rsidRPr="0022151D" w:rsidRDefault="00E350A7" w:rsidP="0022151D">
      <w:pPr>
        <w:widowControl w:val="0"/>
        <w:autoSpaceDE w:val="0"/>
        <w:autoSpaceDN w:val="0"/>
        <w:adjustRightInd w:val="0"/>
        <w:ind w:firstLine="284"/>
        <w:jc w:val="both"/>
      </w:pPr>
      <w:r w:rsidRPr="0022151D">
        <w:t xml:space="preserve">- Знание основных фактов истории культуры России по периоду 1914–2012 гг. </w:t>
      </w:r>
    </w:p>
    <w:p w:rsidR="00E350A7" w:rsidRPr="0022151D" w:rsidRDefault="00E350A7" w:rsidP="0022151D">
      <w:pPr>
        <w:widowControl w:val="0"/>
        <w:autoSpaceDE w:val="0"/>
        <w:autoSpaceDN w:val="0"/>
        <w:adjustRightInd w:val="0"/>
        <w:ind w:firstLine="284"/>
        <w:jc w:val="both"/>
      </w:pPr>
      <w:r w:rsidRPr="0022151D">
        <w:t xml:space="preserve">- Работа со статистическим источником информации по периоду VIII–XXI вв. </w:t>
      </w:r>
    </w:p>
    <w:p w:rsidR="00E350A7" w:rsidRPr="0022151D" w:rsidRDefault="00E350A7" w:rsidP="0022151D">
      <w:pPr>
        <w:widowControl w:val="0"/>
        <w:autoSpaceDE w:val="0"/>
        <w:autoSpaceDN w:val="0"/>
        <w:adjustRightInd w:val="0"/>
        <w:ind w:firstLine="284"/>
        <w:jc w:val="both"/>
      </w:pPr>
      <w:r w:rsidRPr="0022151D">
        <w:t xml:space="preserve">- Знание понятий, терминов по периоду VIII–XXI вв. </w:t>
      </w:r>
    </w:p>
    <w:p w:rsidR="00E350A7" w:rsidRPr="0022151D" w:rsidRDefault="00E350A7" w:rsidP="0022151D">
      <w:pPr>
        <w:widowControl w:val="0"/>
        <w:autoSpaceDE w:val="0"/>
        <w:autoSpaceDN w:val="0"/>
        <w:adjustRightInd w:val="0"/>
        <w:ind w:firstLine="284"/>
        <w:jc w:val="both"/>
      </w:pPr>
      <w:r w:rsidRPr="0022151D">
        <w:t xml:space="preserve">- Работа с иллюстративным материалом по периоду VIII–XXI вв. </w:t>
      </w:r>
    </w:p>
    <w:p w:rsidR="00E350A7" w:rsidRPr="0022151D" w:rsidRDefault="00E350A7" w:rsidP="0022151D">
      <w:pPr>
        <w:widowControl w:val="0"/>
        <w:autoSpaceDE w:val="0"/>
        <w:autoSpaceDN w:val="0"/>
        <w:adjustRightInd w:val="0"/>
        <w:ind w:firstLine="284"/>
        <w:jc w:val="both"/>
      </w:pPr>
      <w:r w:rsidRPr="0022151D">
        <w:t>- Установление последовательности событий по периоду VIII–XXI вв.</w:t>
      </w:r>
    </w:p>
    <w:p w:rsidR="00E350A7" w:rsidRPr="0022151D" w:rsidRDefault="00E350A7" w:rsidP="0022151D">
      <w:pPr>
        <w:widowControl w:val="0"/>
        <w:autoSpaceDE w:val="0"/>
        <w:autoSpaceDN w:val="0"/>
        <w:adjustRightInd w:val="0"/>
        <w:ind w:firstLine="284"/>
        <w:jc w:val="both"/>
      </w:pPr>
      <w:r w:rsidRPr="0022151D">
        <w:t>- Систематизация исторической информации (соответствие) по периоду VIII–XXI вв.</w:t>
      </w:r>
    </w:p>
    <w:p w:rsidR="00E350A7" w:rsidRPr="0022151D" w:rsidRDefault="00E350A7" w:rsidP="0022151D">
      <w:pPr>
        <w:widowControl w:val="0"/>
        <w:autoSpaceDE w:val="0"/>
        <w:autoSpaceDN w:val="0"/>
        <w:adjustRightInd w:val="0"/>
        <w:ind w:firstLine="284"/>
        <w:jc w:val="both"/>
      </w:pPr>
      <w:r w:rsidRPr="0022151D">
        <w:t>- Работа с информацией, представленной в виде схемы по периоду VIII–XXI вв.</w:t>
      </w:r>
    </w:p>
    <w:p w:rsidR="00E350A7" w:rsidRPr="0022151D" w:rsidRDefault="00E350A7" w:rsidP="0022151D">
      <w:pPr>
        <w:widowControl w:val="0"/>
        <w:autoSpaceDE w:val="0"/>
        <w:autoSpaceDN w:val="0"/>
        <w:adjustRightInd w:val="0"/>
        <w:ind w:firstLine="284"/>
        <w:jc w:val="both"/>
      </w:pPr>
    </w:p>
    <w:p w:rsidR="00E350A7" w:rsidRPr="0022151D" w:rsidRDefault="00E350A7" w:rsidP="0022151D">
      <w:pPr>
        <w:widowControl w:val="0"/>
        <w:autoSpaceDE w:val="0"/>
        <w:autoSpaceDN w:val="0"/>
        <w:adjustRightInd w:val="0"/>
        <w:ind w:firstLine="284"/>
        <w:jc w:val="center"/>
        <w:rPr>
          <w:b/>
        </w:rPr>
      </w:pPr>
      <w:r w:rsidRPr="0022151D">
        <w:rPr>
          <w:b/>
        </w:rPr>
        <w:t>Перечень элементов содержания, умений и видов деятельности, усвоение которых выпускниками 9 классов в целом нельзя сч</w:t>
      </w:r>
      <w:r w:rsidRPr="0022151D">
        <w:rPr>
          <w:b/>
        </w:rPr>
        <w:t>и</w:t>
      </w:r>
      <w:r w:rsidRPr="0022151D">
        <w:rPr>
          <w:b/>
        </w:rPr>
        <w:t>тать достаточным в 2019 г.</w:t>
      </w:r>
    </w:p>
    <w:p w:rsidR="00E350A7" w:rsidRPr="0022151D" w:rsidRDefault="00E350A7" w:rsidP="0022151D">
      <w:pPr>
        <w:widowControl w:val="0"/>
        <w:autoSpaceDE w:val="0"/>
        <w:autoSpaceDN w:val="0"/>
        <w:adjustRightInd w:val="0"/>
        <w:ind w:firstLine="284"/>
        <w:jc w:val="both"/>
      </w:pPr>
      <w:r w:rsidRPr="0022151D">
        <w:t xml:space="preserve">- Работа с исторической картой, схемой по периоду VIII–XXI вв. </w:t>
      </w:r>
    </w:p>
    <w:p w:rsidR="00E350A7" w:rsidRPr="0022151D" w:rsidRDefault="00E350A7" w:rsidP="0022151D">
      <w:pPr>
        <w:widowControl w:val="0"/>
        <w:autoSpaceDE w:val="0"/>
        <w:autoSpaceDN w:val="0"/>
        <w:adjustRightInd w:val="0"/>
        <w:ind w:firstLine="284"/>
        <w:jc w:val="both"/>
      </w:pPr>
      <w:r w:rsidRPr="0022151D">
        <w:t>- Установление последовательности событий по периоду VIII–XXI вв.</w:t>
      </w:r>
    </w:p>
    <w:p w:rsidR="00E350A7" w:rsidRPr="0022151D" w:rsidRDefault="00E350A7" w:rsidP="0022151D">
      <w:pPr>
        <w:widowControl w:val="0"/>
        <w:autoSpaceDE w:val="0"/>
        <w:autoSpaceDN w:val="0"/>
        <w:adjustRightInd w:val="0"/>
        <w:ind w:firstLine="284"/>
        <w:jc w:val="both"/>
      </w:pPr>
      <w:r w:rsidRPr="0022151D">
        <w:t>- Систематизация исторической информации (множественный выбор) по периоду VIII– XXI вв.</w:t>
      </w:r>
    </w:p>
    <w:p w:rsidR="00E350A7" w:rsidRPr="0022151D" w:rsidRDefault="00E350A7" w:rsidP="0022151D">
      <w:pPr>
        <w:widowControl w:val="0"/>
        <w:autoSpaceDE w:val="0"/>
        <w:autoSpaceDN w:val="0"/>
        <w:adjustRightInd w:val="0"/>
        <w:ind w:firstLine="284"/>
        <w:jc w:val="both"/>
      </w:pPr>
      <w:r w:rsidRPr="0022151D">
        <w:t>- Сравнение исторических событий и явлений по периоду VIII–XXI вв.</w:t>
      </w:r>
    </w:p>
    <w:p w:rsidR="00E350A7" w:rsidRPr="0022151D" w:rsidRDefault="00E350A7" w:rsidP="0022151D">
      <w:pPr>
        <w:widowControl w:val="0"/>
        <w:autoSpaceDE w:val="0"/>
        <w:autoSpaceDN w:val="0"/>
        <w:adjustRightInd w:val="0"/>
        <w:ind w:firstLine="284"/>
        <w:jc w:val="both"/>
      </w:pPr>
      <w:r w:rsidRPr="0022151D">
        <w:t xml:space="preserve">- Знание понятий, терминов (задание на выявление лишнего термина в данном ряду) по периоду VIII–XXI вв. </w:t>
      </w:r>
    </w:p>
    <w:p w:rsidR="00E350A7" w:rsidRPr="0022151D" w:rsidRDefault="00E350A7" w:rsidP="0022151D">
      <w:pPr>
        <w:widowControl w:val="0"/>
        <w:autoSpaceDE w:val="0"/>
        <w:autoSpaceDN w:val="0"/>
        <w:adjustRightInd w:val="0"/>
        <w:ind w:firstLine="284"/>
        <w:jc w:val="both"/>
      </w:pPr>
      <w:r w:rsidRPr="0022151D">
        <w:t xml:space="preserve">- Анализ источника. Атрибуция документа по периоду VIII–XXI вв. </w:t>
      </w:r>
    </w:p>
    <w:p w:rsidR="00E350A7" w:rsidRPr="0022151D" w:rsidRDefault="00E350A7" w:rsidP="0022151D">
      <w:pPr>
        <w:widowControl w:val="0"/>
        <w:autoSpaceDE w:val="0"/>
        <w:autoSpaceDN w:val="0"/>
        <w:adjustRightInd w:val="0"/>
        <w:ind w:firstLine="284"/>
        <w:jc w:val="both"/>
      </w:pPr>
      <w:r w:rsidRPr="0022151D">
        <w:t xml:space="preserve">- Анализ источника. Логический анализ структуры текста по периоду VIII–XXI вв. </w:t>
      </w:r>
    </w:p>
    <w:p w:rsidR="00E350A7" w:rsidRPr="0022151D" w:rsidRDefault="00E350A7" w:rsidP="0022151D">
      <w:pPr>
        <w:widowControl w:val="0"/>
        <w:autoSpaceDE w:val="0"/>
        <w:autoSpaceDN w:val="0"/>
        <w:adjustRightInd w:val="0"/>
        <w:ind w:firstLine="284"/>
        <w:jc w:val="both"/>
      </w:pPr>
      <w:r w:rsidRPr="0022151D">
        <w:t xml:space="preserve">- Анализ исторической ситуации. Соотнесение общих исторических процессов и отдельных фактов по периоду VIII–XXI вв. </w:t>
      </w:r>
    </w:p>
    <w:p w:rsidR="00E350A7" w:rsidRPr="0022151D" w:rsidRDefault="00E350A7" w:rsidP="0022151D">
      <w:pPr>
        <w:widowControl w:val="0"/>
        <w:autoSpaceDE w:val="0"/>
        <w:autoSpaceDN w:val="0"/>
        <w:adjustRightInd w:val="0"/>
        <w:ind w:firstLine="284"/>
        <w:jc w:val="both"/>
      </w:pPr>
      <w:r w:rsidRPr="0022151D">
        <w:t xml:space="preserve">- Сравнение исторических событий и явлений по периоду VIII–XXI вв. </w:t>
      </w:r>
    </w:p>
    <w:p w:rsidR="00E350A7" w:rsidRPr="0022151D" w:rsidRDefault="00E350A7" w:rsidP="0022151D">
      <w:pPr>
        <w:widowControl w:val="0"/>
        <w:autoSpaceDE w:val="0"/>
        <w:autoSpaceDN w:val="0"/>
        <w:adjustRightInd w:val="0"/>
        <w:ind w:firstLine="284"/>
        <w:jc w:val="both"/>
      </w:pPr>
      <w:r w:rsidRPr="0022151D">
        <w:t xml:space="preserve">- Составление плана ответа на заданную тему по периоду VIII–XXI вв. </w:t>
      </w:r>
    </w:p>
    <w:p w:rsidR="00E350A7" w:rsidRPr="0022151D" w:rsidRDefault="00E350A7" w:rsidP="0022151D">
      <w:pPr>
        <w:widowControl w:val="0"/>
        <w:autoSpaceDE w:val="0"/>
        <w:autoSpaceDN w:val="0"/>
        <w:adjustRightInd w:val="0"/>
        <w:ind w:firstLine="284"/>
        <w:jc w:val="both"/>
      </w:pPr>
    </w:p>
    <w:p w:rsidR="00E350A7" w:rsidRPr="0022151D" w:rsidRDefault="00E350A7" w:rsidP="0022151D">
      <w:pPr>
        <w:pStyle w:val="ListParagraph"/>
        <w:spacing w:after="0" w:line="240" w:lineRule="auto"/>
        <w:ind w:left="0" w:firstLine="284"/>
        <w:jc w:val="center"/>
        <w:rPr>
          <w:rFonts w:ascii="Times New Roman" w:hAnsi="Times New Roman"/>
          <w:b/>
          <w:sz w:val="24"/>
          <w:szCs w:val="24"/>
          <w:lang w:eastAsia="ru-RU"/>
        </w:rPr>
      </w:pPr>
      <w:r w:rsidRPr="0022151D">
        <w:rPr>
          <w:rFonts w:ascii="Times New Roman" w:hAnsi="Times New Roman"/>
          <w:b/>
          <w:sz w:val="24"/>
          <w:szCs w:val="24"/>
          <w:lang w:eastAsia="ru-RU"/>
        </w:rPr>
        <w:t>Предложения по возможным направлениям совершенствования организации и методики обучения школьников.</w:t>
      </w:r>
    </w:p>
    <w:p w:rsidR="00E350A7" w:rsidRPr="0022151D" w:rsidRDefault="00E350A7" w:rsidP="0022151D">
      <w:pPr>
        <w:widowControl w:val="0"/>
        <w:autoSpaceDE w:val="0"/>
        <w:autoSpaceDN w:val="0"/>
        <w:adjustRightInd w:val="0"/>
        <w:ind w:firstLine="284"/>
        <w:jc w:val="both"/>
      </w:pPr>
      <w:r w:rsidRPr="0022151D">
        <w:t xml:space="preserve">- Знакомить обучающихся с кодификатором и спецификацией по предмету «История» с целью извлечения ключевых понятий и терминов, видов деятельности, проверяемых у экзаменуемых. </w:t>
      </w:r>
    </w:p>
    <w:p w:rsidR="00E350A7" w:rsidRPr="0022151D" w:rsidRDefault="00E350A7" w:rsidP="0022151D">
      <w:pPr>
        <w:widowControl w:val="0"/>
        <w:autoSpaceDE w:val="0"/>
        <w:autoSpaceDN w:val="0"/>
        <w:adjustRightInd w:val="0"/>
        <w:ind w:firstLine="284"/>
        <w:jc w:val="both"/>
      </w:pPr>
      <w:r w:rsidRPr="0022151D">
        <w:t xml:space="preserve">- На основе кодификатора и спецификации определить перечень основных понятий и терминов, необходимых для усвоения курса истории в целом и для качественного выполнения заданий с развернутым ответом. </w:t>
      </w:r>
    </w:p>
    <w:p w:rsidR="00E350A7" w:rsidRPr="0022151D" w:rsidRDefault="00E350A7" w:rsidP="0022151D">
      <w:pPr>
        <w:widowControl w:val="0"/>
        <w:autoSpaceDE w:val="0"/>
        <w:autoSpaceDN w:val="0"/>
        <w:adjustRightInd w:val="0"/>
        <w:ind w:firstLine="284"/>
        <w:jc w:val="both"/>
      </w:pPr>
      <w:r w:rsidRPr="0022151D">
        <w:t xml:space="preserve">- Знакомить обучающихся с типами заданий (формулировками), представленными в КИМ ОГЭ. </w:t>
      </w:r>
    </w:p>
    <w:p w:rsidR="00E350A7" w:rsidRPr="0022151D" w:rsidRDefault="00E350A7" w:rsidP="0022151D">
      <w:pPr>
        <w:widowControl w:val="0"/>
        <w:autoSpaceDE w:val="0"/>
        <w:autoSpaceDN w:val="0"/>
        <w:adjustRightInd w:val="0"/>
        <w:ind w:firstLine="284"/>
        <w:jc w:val="both"/>
      </w:pPr>
      <w:r w:rsidRPr="0022151D">
        <w:t>- Организовывать разные формы работы обучающихся с критериями оценивания заданий с развернутым ответом (самопроверка, взаим</w:t>
      </w:r>
      <w:r w:rsidRPr="0022151D">
        <w:t>о</w:t>
      </w:r>
      <w:r w:rsidRPr="0022151D">
        <w:t xml:space="preserve">проверка, комментарий к проверке по критериям). </w:t>
      </w:r>
    </w:p>
    <w:p w:rsidR="00E350A7" w:rsidRPr="0022151D" w:rsidRDefault="00E350A7" w:rsidP="0022151D">
      <w:pPr>
        <w:widowControl w:val="0"/>
        <w:autoSpaceDE w:val="0"/>
        <w:autoSpaceDN w:val="0"/>
        <w:adjustRightInd w:val="0"/>
        <w:ind w:firstLine="284"/>
        <w:jc w:val="both"/>
      </w:pPr>
      <w:r w:rsidRPr="0022151D">
        <w:t xml:space="preserve">- Создавать на уроках учебные проблемные ситуации и вовлекать обучающихся к дискуссиям с целью развития навыков аргументации своей позиции. </w:t>
      </w:r>
    </w:p>
    <w:p w:rsidR="00E350A7" w:rsidRPr="0022151D" w:rsidRDefault="00E350A7" w:rsidP="0022151D">
      <w:pPr>
        <w:widowControl w:val="0"/>
        <w:autoSpaceDE w:val="0"/>
        <w:autoSpaceDN w:val="0"/>
        <w:adjustRightInd w:val="0"/>
        <w:ind w:firstLine="284"/>
        <w:jc w:val="both"/>
      </w:pPr>
      <w:r w:rsidRPr="0022151D">
        <w:t>- Систематически вести работу с обучающихся по усвоению понятийного аппарата курса истории (развивать умения выделять характе</w:t>
      </w:r>
      <w:r w:rsidRPr="0022151D">
        <w:t>р</w:t>
      </w:r>
      <w:r w:rsidRPr="0022151D">
        <w:t>ные признаки понятия, а также умения использовать понятие и его признаки для объяснения фактов и явлений; при изучении основных п</w:t>
      </w:r>
      <w:r w:rsidRPr="0022151D">
        <w:t>о</w:t>
      </w:r>
      <w:r w:rsidRPr="0022151D">
        <w:t xml:space="preserve">нятий и терминов рассматривать их существенные признаки, а также рассматривать их с точки зрения хронологии исторических событий и явлений). </w:t>
      </w:r>
    </w:p>
    <w:p w:rsidR="00E350A7" w:rsidRPr="0022151D" w:rsidRDefault="00E350A7" w:rsidP="0022151D">
      <w:pPr>
        <w:widowControl w:val="0"/>
        <w:autoSpaceDE w:val="0"/>
        <w:autoSpaceDN w:val="0"/>
        <w:adjustRightInd w:val="0"/>
        <w:ind w:firstLine="284"/>
        <w:jc w:val="both"/>
      </w:pPr>
      <w:r w:rsidRPr="0022151D">
        <w:t>- Проводить на уроках анализ исторической ситуации, с обязательным определением необходимых характеристик: времени и места де</w:t>
      </w:r>
      <w:r w:rsidRPr="0022151D">
        <w:t>й</w:t>
      </w:r>
      <w:r w:rsidRPr="0022151D">
        <w:t>ствия событий или совокупности событий, определивших содержание конкретной ситуации; людей, социальных групп, причастных к да</w:t>
      </w:r>
      <w:r w:rsidRPr="0022151D">
        <w:t>н</w:t>
      </w:r>
      <w:r w:rsidRPr="0022151D">
        <w:t xml:space="preserve">ной ситуации; материальных предметов, имевших отношение к деятельности людей в этой ситуации; причины, итоги, последствия значения исторической ситуации. </w:t>
      </w:r>
    </w:p>
    <w:p w:rsidR="00E350A7" w:rsidRPr="0022151D" w:rsidRDefault="00E350A7" w:rsidP="0022151D">
      <w:pPr>
        <w:widowControl w:val="0"/>
        <w:autoSpaceDE w:val="0"/>
        <w:autoSpaceDN w:val="0"/>
        <w:adjustRightInd w:val="0"/>
        <w:ind w:firstLine="284"/>
        <w:jc w:val="both"/>
      </w:pPr>
      <w:r w:rsidRPr="0022151D">
        <w:t>- Использовать для анализа на уроке исторические источники, содержащиеся в учебнике, в рабочей тетради, в атласе, в других матери</w:t>
      </w:r>
      <w:r w:rsidRPr="0022151D">
        <w:t>а</w:t>
      </w:r>
      <w:r w:rsidRPr="0022151D">
        <w:t xml:space="preserve">лах. </w:t>
      </w:r>
    </w:p>
    <w:p w:rsidR="00E350A7" w:rsidRPr="0022151D" w:rsidRDefault="00E350A7" w:rsidP="0022151D">
      <w:pPr>
        <w:widowControl w:val="0"/>
        <w:autoSpaceDE w:val="0"/>
        <w:autoSpaceDN w:val="0"/>
        <w:adjustRightInd w:val="0"/>
        <w:ind w:firstLine="284"/>
        <w:jc w:val="both"/>
      </w:pPr>
      <w:r w:rsidRPr="0022151D">
        <w:t xml:space="preserve">- Систематически обучать написанию развернутого плана ответа по заданной теме (по разделу темы или по проблеме темы). </w:t>
      </w:r>
    </w:p>
    <w:p w:rsidR="00E350A7" w:rsidRPr="0022151D" w:rsidRDefault="00E350A7" w:rsidP="0022151D">
      <w:pPr>
        <w:widowControl w:val="0"/>
        <w:autoSpaceDE w:val="0"/>
        <w:autoSpaceDN w:val="0"/>
        <w:adjustRightInd w:val="0"/>
        <w:ind w:firstLine="284"/>
        <w:jc w:val="both"/>
      </w:pPr>
      <w:r w:rsidRPr="0022151D">
        <w:t xml:space="preserve">- Систематически проводить с обучающихся работу по анализу исторического источника по следующим заданиям: </w:t>
      </w:r>
    </w:p>
    <w:p w:rsidR="00E350A7" w:rsidRPr="0022151D" w:rsidRDefault="00E350A7" w:rsidP="0022151D">
      <w:pPr>
        <w:widowControl w:val="0"/>
        <w:autoSpaceDE w:val="0"/>
        <w:autoSpaceDN w:val="0"/>
        <w:adjustRightInd w:val="0"/>
        <w:ind w:firstLine="284"/>
        <w:jc w:val="both"/>
      </w:pPr>
      <w:r w:rsidRPr="0022151D">
        <w:t>1) определять тип документа, время написания документа или историческую эпоху, автора (если возможно) или принадлежность предп</w:t>
      </w:r>
      <w:r w:rsidRPr="0022151D">
        <w:t>о</w:t>
      </w:r>
      <w:r w:rsidRPr="0022151D">
        <w:t xml:space="preserve">лагаемого автора к социальной группе; </w:t>
      </w:r>
    </w:p>
    <w:p w:rsidR="00E350A7" w:rsidRPr="0022151D" w:rsidRDefault="00E350A7" w:rsidP="0022151D">
      <w:pPr>
        <w:widowControl w:val="0"/>
        <w:autoSpaceDE w:val="0"/>
        <w:autoSpaceDN w:val="0"/>
        <w:adjustRightInd w:val="0"/>
        <w:ind w:firstLine="284"/>
        <w:jc w:val="both"/>
      </w:pPr>
      <w:r w:rsidRPr="0022151D">
        <w:t xml:space="preserve">2) составлять свои вопросы к документу (по содержанию документа, простые вопросы, сложные вопросы и т.д.); </w:t>
      </w:r>
    </w:p>
    <w:p w:rsidR="00E350A7" w:rsidRPr="0022151D" w:rsidRDefault="00E350A7" w:rsidP="0022151D">
      <w:pPr>
        <w:widowControl w:val="0"/>
        <w:autoSpaceDE w:val="0"/>
        <w:autoSpaceDN w:val="0"/>
        <w:adjustRightInd w:val="0"/>
        <w:ind w:firstLine="284"/>
        <w:jc w:val="both"/>
      </w:pPr>
      <w:r w:rsidRPr="0022151D">
        <w:t>3) располагать несколько документов в хронологическом порядке;</w:t>
      </w:r>
    </w:p>
    <w:p w:rsidR="00E350A7" w:rsidRPr="0022151D" w:rsidRDefault="00E350A7" w:rsidP="0022151D">
      <w:pPr>
        <w:widowControl w:val="0"/>
        <w:autoSpaceDE w:val="0"/>
        <w:autoSpaceDN w:val="0"/>
        <w:adjustRightInd w:val="0"/>
        <w:ind w:firstLine="284"/>
        <w:jc w:val="both"/>
      </w:pPr>
      <w:r w:rsidRPr="0022151D">
        <w:t xml:space="preserve">4) анализировать документ в контексте исторической ситуации; </w:t>
      </w:r>
    </w:p>
    <w:p w:rsidR="00E350A7" w:rsidRPr="0022151D" w:rsidRDefault="00E350A7" w:rsidP="0022151D">
      <w:pPr>
        <w:widowControl w:val="0"/>
        <w:autoSpaceDE w:val="0"/>
        <w:autoSpaceDN w:val="0"/>
        <w:adjustRightInd w:val="0"/>
        <w:ind w:firstLine="284"/>
        <w:jc w:val="both"/>
      </w:pPr>
      <w:r w:rsidRPr="0022151D">
        <w:t xml:space="preserve">5) анализировать документ по предлагаемому или по самостоятельно составленному плану; </w:t>
      </w:r>
    </w:p>
    <w:p w:rsidR="00E350A7" w:rsidRPr="0022151D" w:rsidRDefault="00E350A7" w:rsidP="0022151D">
      <w:pPr>
        <w:widowControl w:val="0"/>
        <w:autoSpaceDE w:val="0"/>
        <w:autoSpaceDN w:val="0"/>
        <w:adjustRightInd w:val="0"/>
        <w:ind w:firstLine="284"/>
        <w:jc w:val="both"/>
      </w:pPr>
      <w:r w:rsidRPr="0022151D">
        <w:t>6) проводить поиск необходимой или заданной информации в одном или нескольких исторических документах, а также извлекать из н</w:t>
      </w:r>
      <w:r w:rsidRPr="0022151D">
        <w:t>е</w:t>
      </w:r>
      <w:r w:rsidRPr="0022151D">
        <w:t>скольких исторических документов необходимую в соответствии с заданием (вопросом) информацию, обобщать и анализировать;</w:t>
      </w:r>
    </w:p>
    <w:p w:rsidR="00E350A7" w:rsidRPr="0022151D" w:rsidRDefault="00E350A7" w:rsidP="0022151D">
      <w:pPr>
        <w:widowControl w:val="0"/>
        <w:autoSpaceDE w:val="0"/>
        <w:autoSpaceDN w:val="0"/>
        <w:adjustRightInd w:val="0"/>
        <w:ind w:firstLine="284"/>
        <w:jc w:val="both"/>
      </w:pPr>
      <w:r w:rsidRPr="0022151D">
        <w:t>7) сопоставлять исторический документ с другими историческими источниками, находить в исторических источниках подтверждение или опровержение утверждениям, представленным в историческом документе, и использовать документ для доказательства собственного мн</w:t>
      </w:r>
      <w:r w:rsidRPr="0022151D">
        <w:t>е</w:t>
      </w:r>
      <w:r w:rsidRPr="0022151D">
        <w:t xml:space="preserve">ния; </w:t>
      </w:r>
    </w:p>
    <w:p w:rsidR="00E350A7" w:rsidRPr="0022151D" w:rsidRDefault="00E350A7" w:rsidP="0022151D">
      <w:pPr>
        <w:widowControl w:val="0"/>
        <w:autoSpaceDE w:val="0"/>
        <w:autoSpaceDN w:val="0"/>
        <w:adjustRightInd w:val="0"/>
        <w:ind w:firstLine="284"/>
        <w:jc w:val="both"/>
      </w:pPr>
      <w:r w:rsidRPr="0022151D">
        <w:t xml:space="preserve">8) выявлять причинно-следственные связи событий и фактов, отраженных в историческом документе. </w:t>
      </w:r>
    </w:p>
    <w:p w:rsidR="00E350A7" w:rsidRPr="0022151D" w:rsidRDefault="00E350A7" w:rsidP="0022151D">
      <w:pPr>
        <w:pStyle w:val="ListParagraph"/>
        <w:spacing w:after="0" w:line="240" w:lineRule="auto"/>
        <w:ind w:left="0" w:firstLine="284"/>
        <w:jc w:val="both"/>
        <w:rPr>
          <w:rFonts w:ascii="Times New Roman" w:hAnsi="Times New Roman"/>
          <w:sz w:val="24"/>
          <w:szCs w:val="24"/>
          <w:lang w:eastAsia="ru-RU"/>
        </w:rPr>
      </w:pPr>
    </w:p>
    <w:p w:rsidR="00E350A7" w:rsidRPr="0022151D" w:rsidRDefault="00E350A7" w:rsidP="0022151D">
      <w:pPr>
        <w:pStyle w:val="ListParagraph"/>
        <w:spacing w:after="0" w:line="240" w:lineRule="auto"/>
        <w:ind w:left="0" w:firstLine="284"/>
        <w:jc w:val="center"/>
        <w:rPr>
          <w:rFonts w:ascii="Times New Roman" w:hAnsi="Times New Roman"/>
          <w:b/>
          <w:sz w:val="24"/>
          <w:szCs w:val="24"/>
          <w:lang w:eastAsia="ru-RU"/>
        </w:rPr>
      </w:pPr>
      <w:r w:rsidRPr="0022151D">
        <w:rPr>
          <w:rFonts w:ascii="Times New Roman" w:hAnsi="Times New Roman"/>
          <w:b/>
          <w:sz w:val="24"/>
          <w:szCs w:val="24"/>
          <w:lang w:eastAsia="ru-RU"/>
        </w:rPr>
        <w:t>Предложения по возможным направлениям диагностики учебных достижений</w:t>
      </w:r>
    </w:p>
    <w:p w:rsidR="00E350A7" w:rsidRPr="0022151D" w:rsidRDefault="00E350A7" w:rsidP="0022151D">
      <w:pPr>
        <w:pStyle w:val="ListParagraph"/>
        <w:spacing w:after="0" w:line="240" w:lineRule="auto"/>
        <w:ind w:left="0" w:firstLine="284"/>
        <w:jc w:val="center"/>
        <w:rPr>
          <w:rFonts w:ascii="Times New Roman" w:hAnsi="Times New Roman"/>
          <w:b/>
          <w:sz w:val="24"/>
          <w:szCs w:val="24"/>
          <w:lang w:eastAsia="ru-RU"/>
        </w:rPr>
      </w:pPr>
      <w:r w:rsidRPr="0022151D">
        <w:rPr>
          <w:rFonts w:ascii="Times New Roman" w:hAnsi="Times New Roman"/>
          <w:b/>
          <w:sz w:val="24"/>
          <w:szCs w:val="24"/>
          <w:lang w:eastAsia="ru-RU"/>
        </w:rPr>
        <w:t>по предмету в субъекте РФ.</w:t>
      </w:r>
    </w:p>
    <w:p w:rsidR="00E350A7" w:rsidRPr="0022151D" w:rsidRDefault="00E350A7" w:rsidP="0022151D">
      <w:pPr>
        <w:widowControl w:val="0"/>
        <w:autoSpaceDE w:val="0"/>
        <w:autoSpaceDN w:val="0"/>
        <w:adjustRightInd w:val="0"/>
        <w:ind w:firstLine="284"/>
        <w:jc w:val="both"/>
      </w:pPr>
      <w:r w:rsidRPr="0022151D">
        <w:t xml:space="preserve">При проведении диагностики предлагать обучающимся разнообразные задания: </w:t>
      </w:r>
    </w:p>
    <w:p w:rsidR="00E350A7" w:rsidRPr="0022151D" w:rsidRDefault="00E350A7" w:rsidP="0022151D">
      <w:pPr>
        <w:widowControl w:val="0"/>
        <w:autoSpaceDE w:val="0"/>
        <w:autoSpaceDN w:val="0"/>
        <w:adjustRightInd w:val="0"/>
        <w:ind w:firstLine="284"/>
        <w:jc w:val="both"/>
      </w:pPr>
      <w:r w:rsidRPr="0022151D">
        <w:t xml:space="preserve">1) распознавание основных исторических фактов, событий, явлений по истории России и всеобщей истории; </w:t>
      </w:r>
    </w:p>
    <w:p w:rsidR="00E350A7" w:rsidRPr="0022151D" w:rsidRDefault="00E350A7" w:rsidP="0022151D">
      <w:pPr>
        <w:widowControl w:val="0"/>
        <w:autoSpaceDE w:val="0"/>
        <w:autoSpaceDN w:val="0"/>
        <w:adjustRightInd w:val="0"/>
        <w:ind w:firstLine="284"/>
        <w:jc w:val="both"/>
      </w:pPr>
      <w:r w:rsidRPr="0022151D">
        <w:t xml:space="preserve">2) раскрытие смысла ключевых исторических терминов и понятий; </w:t>
      </w:r>
    </w:p>
    <w:p w:rsidR="00E350A7" w:rsidRPr="0022151D" w:rsidRDefault="00E350A7" w:rsidP="0022151D">
      <w:pPr>
        <w:widowControl w:val="0"/>
        <w:autoSpaceDE w:val="0"/>
        <w:autoSpaceDN w:val="0"/>
        <w:adjustRightInd w:val="0"/>
        <w:ind w:firstLine="284"/>
        <w:jc w:val="both"/>
      </w:pPr>
      <w:r w:rsidRPr="0022151D">
        <w:t xml:space="preserve">3) знание персоналий по истории России и всеобщей истории; </w:t>
      </w:r>
    </w:p>
    <w:p w:rsidR="00E350A7" w:rsidRPr="0022151D" w:rsidRDefault="00E350A7" w:rsidP="0022151D">
      <w:pPr>
        <w:widowControl w:val="0"/>
        <w:autoSpaceDE w:val="0"/>
        <w:autoSpaceDN w:val="0"/>
        <w:adjustRightInd w:val="0"/>
        <w:ind w:firstLine="284"/>
        <w:jc w:val="both"/>
      </w:pPr>
      <w:r w:rsidRPr="0022151D">
        <w:t xml:space="preserve">4) определение важнейших достижений культуры и системы ценностей, сформировавшихся в ходе исторического развития; </w:t>
      </w:r>
    </w:p>
    <w:p w:rsidR="00E350A7" w:rsidRPr="0022151D" w:rsidRDefault="00E350A7" w:rsidP="0022151D">
      <w:pPr>
        <w:widowControl w:val="0"/>
        <w:autoSpaceDE w:val="0"/>
        <w:autoSpaceDN w:val="0"/>
        <w:adjustRightInd w:val="0"/>
        <w:ind w:firstLine="284"/>
        <w:jc w:val="both"/>
      </w:pPr>
      <w:r w:rsidRPr="0022151D">
        <w:t xml:space="preserve">5) объяснение исторических явлений; установление функциональных и причинно-следственных связей между историческими фактами и явлениями; </w:t>
      </w:r>
    </w:p>
    <w:p w:rsidR="00E350A7" w:rsidRPr="0022151D" w:rsidRDefault="00E350A7" w:rsidP="0022151D">
      <w:pPr>
        <w:widowControl w:val="0"/>
        <w:autoSpaceDE w:val="0"/>
        <w:autoSpaceDN w:val="0"/>
        <w:adjustRightInd w:val="0"/>
        <w:ind w:firstLine="284"/>
        <w:jc w:val="both"/>
      </w:pPr>
      <w:r w:rsidRPr="0022151D">
        <w:t xml:space="preserve">6) анализ исторических процессов, деятельности исторических личностей; </w:t>
      </w:r>
    </w:p>
    <w:p w:rsidR="00E350A7" w:rsidRPr="0022151D" w:rsidRDefault="00E350A7" w:rsidP="0022151D">
      <w:pPr>
        <w:widowControl w:val="0"/>
        <w:autoSpaceDE w:val="0"/>
        <w:autoSpaceDN w:val="0"/>
        <w:adjustRightInd w:val="0"/>
        <w:ind w:firstLine="284"/>
        <w:jc w:val="both"/>
      </w:pPr>
      <w:r w:rsidRPr="0022151D">
        <w:t xml:space="preserve">7) сравнение между собою исторических явлений и процессов, выявление общих и различных черт; </w:t>
      </w:r>
    </w:p>
    <w:p w:rsidR="00E350A7" w:rsidRPr="0022151D" w:rsidRDefault="00E350A7" w:rsidP="0022151D">
      <w:pPr>
        <w:widowControl w:val="0"/>
        <w:autoSpaceDE w:val="0"/>
        <w:autoSpaceDN w:val="0"/>
        <w:adjustRightInd w:val="0"/>
        <w:ind w:firstLine="284"/>
        <w:jc w:val="both"/>
      </w:pPr>
      <w:r w:rsidRPr="0022151D">
        <w:t xml:space="preserve">8) сравнение и анализ визуализированных статистических данных, представленных не в текстовом формате. </w:t>
      </w:r>
    </w:p>
    <w:p w:rsidR="00E350A7" w:rsidRPr="0022151D" w:rsidRDefault="00E350A7" w:rsidP="0022151D">
      <w:pPr>
        <w:widowControl w:val="0"/>
        <w:autoSpaceDE w:val="0"/>
        <w:autoSpaceDN w:val="0"/>
        <w:adjustRightInd w:val="0"/>
        <w:ind w:firstLine="284"/>
        <w:jc w:val="both"/>
      </w:pPr>
      <w:r w:rsidRPr="0022151D">
        <w:t>- В рамках текущего, периодического контроля и промежуточной аттестации проверять уровень подготовки обучающихся, уровень до</w:t>
      </w:r>
      <w:r w:rsidRPr="0022151D">
        <w:t>с</w:t>
      </w:r>
      <w:r w:rsidRPr="0022151D">
        <w:t xml:space="preserve">тижения образовательных результатов на основе типовых заданий, являющихся основой КИМ ОГЭ по истории. </w:t>
      </w:r>
    </w:p>
    <w:p w:rsidR="00E350A7" w:rsidRPr="0022151D" w:rsidRDefault="00E350A7" w:rsidP="0022151D">
      <w:pPr>
        <w:widowControl w:val="0"/>
        <w:autoSpaceDE w:val="0"/>
        <w:autoSpaceDN w:val="0"/>
        <w:adjustRightInd w:val="0"/>
        <w:ind w:firstLine="284"/>
        <w:jc w:val="both"/>
      </w:pPr>
      <w:r w:rsidRPr="0022151D">
        <w:t>- Приблизить систему оценивания в рамках текущего контроля и промежуточной аттестации к критериальной системе оценивания экз</w:t>
      </w:r>
      <w:r w:rsidRPr="0022151D">
        <w:t>а</w:t>
      </w:r>
      <w:r w:rsidRPr="0022151D">
        <w:t xml:space="preserve">менационной работы. </w:t>
      </w:r>
    </w:p>
    <w:p w:rsidR="00E350A7" w:rsidRPr="0022151D" w:rsidRDefault="00E350A7" w:rsidP="0022151D">
      <w:pPr>
        <w:widowControl w:val="0"/>
        <w:autoSpaceDE w:val="0"/>
        <w:autoSpaceDN w:val="0"/>
        <w:adjustRightInd w:val="0"/>
        <w:ind w:firstLine="284"/>
        <w:jc w:val="both"/>
      </w:pPr>
      <w:r w:rsidRPr="0022151D">
        <w:t>- В рамках организации промежуточной аттестации предлагать учащимся к выполнению задания с развернутыми ответами, в том числе из открытого банка заданий ФГБНУ «ФИПИ».</w:t>
      </w:r>
    </w:p>
    <w:p w:rsidR="00E350A7" w:rsidRPr="0022151D" w:rsidRDefault="00E350A7" w:rsidP="0022151D">
      <w:pPr>
        <w:pStyle w:val="ListParagraph"/>
        <w:spacing w:after="0" w:line="240" w:lineRule="auto"/>
        <w:ind w:left="0" w:firstLine="284"/>
        <w:jc w:val="both"/>
        <w:rPr>
          <w:rFonts w:ascii="Times New Roman" w:hAnsi="Times New Roman"/>
          <w:sz w:val="24"/>
          <w:szCs w:val="24"/>
          <w:lang w:eastAsia="ru-RU"/>
        </w:rPr>
      </w:pPr>
    </w:p>
    <w:p w:rsidR="00E350A7" w:rsidRPr="0022151D" w:rsidRDefault="00E350A7" w:rsidP="0022151D">
      <w:pPr>
        <w:pStyle w:val="Heading1"/>
        <w:spacing w:before="0"/>
        <w:ind w:firstLine="284"/>
        <w:rPr>
          <w:rFonts w:ascii="Times New Roman" w:hAnsi="Times New Roman"/>
          <w:color w:val="auto"/>
          <w:sz w:val="24"/>
          <w:szCs w:val="24"/>
        </w:rPr>
      </w:pPr>
      <w:r w:rsidRPr="0022151D">
        <w:rPr>
          <w:rFonts w:ascii="Times New Roman" w:hAnsi="Times New Roman"/>
          <w:color w:val="auto"/>
          <w:sz w:val="24"/>
          <w:szCs w:val="24"/>
        </w:rPr>
        <w:t>2.6. РЕКОМЕНДАЦИИ</w:t>
      </w:r>
    </w:p>
    <w:p w:rsidR="00E350A7" w:rsidRPr="0022151D" w:rsidRDefault="00E350A7" w:rsidP="0022151D">
      <w:pPr>
        <w:widowControl w:val="0"/>
        <w:autoSpaceDE w:val="0"/>
        <w:autoSpaceDN w:val="0"/>
        <w:adjustRightInd w:val="0"/>
        <w:ind w:firstLine="284"/>
      </w:pPr>
      <w:bookmarkStart w:id="0" w:name="page17"/>
      <w:bookmarkEnd w:id="0"/>
    </w:p>
    <w:p w:rsidR="00E350A7" w:rsidRPr="0022151D" w:rsidRDefault="00E350A7" w:rsidP="001C577F">
      <w:pPr>
        <w:widowControl w:val="0"/>
        <w:autoSpaceDE w:val="0"/>
        <w:autoSpaceDN w:val="0"/>
        <w:adjustRightInd w:val="0"/>
        <w:ind w:firstLine="284"/>
        <w:jc w:val="both"/>
      </w:pPr>
      <w:r w:rsidRPr="0022151D">
        <w:t xml:space="preserve">Включить </w:t>
      </w:r>
      <w:r>
        <w:t xml:space="preserve">в </w:t>
      </w:r>
      <w:r w:rsidRPr="0022151D">
        <w:t>систему постдипломного образования и самообразования педагогов, в работу методических объединений изучение пробле</w:t>
      </w:r>
      <w:r w:rsidRPr="0022151D">
        <w:t>м</w:t>
      </w:r>
      <w:r w:rsidRPr="0022151D">
        <w:t>ных вопросов подготовки обучающихся к ОГЭ:</w:t>
      </w:r>
    </w:p>
    <w:p w:rsidR="00E350A7" w:rsidRPr="0022151D" w:rsidRDefault="00E350A7" w:rsidP="001C577F">
      <w:pPr>
        <w:widowControl w:val="0"/>
        <w:autoSpaceDE w:val="0"/>
        <w:autoSpaceDN w:val="0"/>
        <w:adjustRightInd w:val="0"/>
        <w:ind w:firstLine="284"/>
        <w:jc w:val="both"/>
      </w:pPr>
      <w:r w:rsidRPr="0022151D">
        <w:t>- технологии продуктивного чтения;</w:t>
      </w:r>
    </w:p>
    <w:p w:rsidR="00E350A7" w:rsidRPr="0022151D" w:rsidRDefault="00E350A7" w:rsidP="001C577F">
      <w:pPr>
        <w:widowControl w:val="0"/>
        <w:autoSpaceDE w:val="0"/>
        <w:autoSpaceDN w:val="0"/>
        <w:adjustRightInd w:val="0"/>
        <w:ind w:firstLine="284"/>
        <w:jc w:val="both"/>
      </w:pPr>
      <w:r w:rsidRPr="0022151D">
        <w:t>- технологии критического мышления;</w:t>
      </w:r>
    </w:p>
    <w:p w:rsidR="00E350A7" w:rsidRPr="0022151D" w:rsidRDefault="00E350A7" w:rsidP="001C577F">
      <w:pPr>
        <w:widowControl w:val="0"/>
        <w:autoSpaceDE w:val="0"/>
        <w:autoSpaceDN w:val="0"/>
        <w:adjustRightInd w:val="0"/>
        <w:ind w:firstLine="284"/>
        <w:jc w:val="both"/>
      </w:pPr>
      <w:r w:rsidRPr="0022151D">
        <w:t>- проблемный подход к изучению учебного материала;</w:t>
      </w:r>
    </w:p>
    <w:p w:rsidR="00E350A7" w:rsidRPr="0022151D" w:rsidRDefault="00E350A7" w:rsidP="001C577F">
      <w:pPr>
        <w:widowControl w:val="0"/>
        <w:autoSpaceDE w:val="0"/>
        <w:autoSpaceDN w:val="0"/>
        <w:adjustRightInd w:val="0"/>
        <w:ind w:firstLine="284"/>
        <w:jc w:val="both"/>
      </w:pPr>
      <w:r w:rsidRPr="0022151D">
        <w:t>- развитие у обучающихся УУД при изучении истории;</w:t>
      </w:r>
    </w:p>
    <w:p w:rsidR="00E350A7" w:rsidRPr="0022151D" w:rsidRDefault="00E350A7" w:rsidP="001C577F">
      <w:pPr>
        <w:widowControl w:val="0"/>
        <w:autoSpaceDE w:val="0"/>
        <w:autoSpaceDN w:val="0"/>
        <w:adjustRightInd w:val="0"/>
        <w:ind w:firstLine="284"/>
        <w:jc w:val="both"/>
      </w:pPr>
      <w:r w:rsidRPr="0022151D">
        <w:t>- формы и методы развития исследовательских навыков обучающихся при изучении истории;</w:t>
      </w:r>
    </w:p>
    <w:p w:rsidR="00E350A7" w:rsidRPr="0022151D" w:rsidRDefault="00E350A7" w:rsidP="001C577F">
      <w:pPr>
        <w:widowControl w:val="0"/>
        <w:autoSpaceDE w:val="0"/>
        <w:autoSpaceDN w:val="0"/>
        <w:adjustRightInd w:val="0"/>
        <w:ind w:firstLine="284"/>
        <w:jc w:val="both"/>
      </w:pPr>
      <w:r w:rsidRPr="0022151D">
        <w:t xml:space="preserve">- контрольно-оценочная деятельность учителя при подготовке обучающихся к ОГЭ; </w:t>
      </w:r>
    </w:p>
    <w:p w:rsidR="00E350A7" w:rsidRDefault="00E350A7" w:rsidP="001C577F">
      <w:pPr>
        <w:widowControl w:val="0"/>
        <w:autoSpaceDE w:val="0"/>
        <w:autoSpaceDN w:val="0"/>
        <w:adjustRightInd w:val="0"/>
        <w:ind w:firstLine="284"/>
        <w:jc w:val="both"/>
      </w:pPr>
      <w:r w:rsidRPr="0022151D">
        <w:t>- эффективные методы</w:t>
      </w:r>
      <w:r>
        <w:t xml:space="preserve"> преподавания истории;</w:t>
      </w:r>
    </w:p>
    <w:p w:rsidR="00E350A7" w:rsidRDefault="00E350A7" w:rsidP="001C577F">
      <w:pPr>
        <w:widowControl w:val="0"/>
        <w:autoSpaceDE w:val="0"/>
        <w:autoSpaceDN w:val="0"/>
        <w:adjustRightInd w:val="0"/>
        <w:ind w:firstLine="284"/>
        <w:jc w:val="both"/>
      </w:pPr>
      <w:r>
        <w:t>- дифференцированный подход при подготовке обучающихся к ОГЭ.</w:t>
      </w:r>
      <w:bookmarkStart w:id="1" w:name="_GoBack"/>
      <w:bookmarkEnd w:id="1"/>
    </w:p>
    <w:p w:rsidR="00E350A7" w:rsidRPr="0022151D" w:rsidRDefault="00E350A7" w:rsidP="001C577F">
      <w:pPr>
        <w:widowControl w:val="0"/>
        <w:autoSpaceDE w:val="0"/>
        <w:autoSpaceDN w:val="0"/>
        <w:adjustRightInd w:val="0"/>
        <w:ind w:firstLine="284"/>
        <w:jc w:val="both"/>
      </w:pPr>
    </w:p>
    <w:p w:rsidR="00E350A7" w:rsidRPr="0022151D" w:rsidRDefault="00E350A7" w:rsidP="0022151D">
      <w:pPr>
        <w:widowControl w:val="0"/>
        <w:autoSpaceDE w:val="0"/>
        <w:autoSpaceDN w:val="0"/>
        <w:adjustRightInd w:val="0"/>
        <w:ind w:firstLine="284"/>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4961"/>
        <w:gridCol w:w="3969"/>
      </w:tblGrid>
      <w:tr w:rsidR="00E350A7" w:rsidRPr="00B160E5" w:rsidTr="00AD39C1">
        <w:tc>
          <w:tcPr>
            <w:tcW w:w="4253" w:type="dxa"/>
          </w:tcPr>
          <w:p w:rsidR="00E350A7" w:rsidRPr="00AE44E1" w:rsidRDefault="00E350A7" w:rsidP="00AE44E1">
            <w:pPr>
              <w:widowControl w:val="0"/>
              <w:jc w:val="both"/>
            </w:pPr>
            <w:r w:rsidRPr="00AE44E1">
              <w:t>Ответственный специалист, выпо</w:t>
            </w:r>
            <w:r w:rsidRPr="00AE44E1">
              <w:t>л</w:t>
            </w:r>
            <w:r w:rsidRPr="00AE44E1">
              <w:t>нявший анализ результатов ОГЭ по истории</w:t>
            </w:r>
          </w:p>
        </w:tc>
        <w:tc>
          <w:tcPr>
            <w:tcW w:w="4961" w:type="dxa"/>
          </w:tcPr>
          <w:p w:rsidR="00E350A7" w:rsidRPr="00B160E5" w:rsidRDefault="00E350A7" w:rsidP="00AE44E1">
            <w:pPr>
              <w:jc w:val="both"/>
            </w:pPr>
            <w:r w:rsidRPr="00B160E5">
              <w:t>Шагин Иван Анатольевич</w:t>
            </w:r>
          </w:p>
          <w:p w:rsidR="00E350A7" w:rsidRPr="00B160E5" w:rsidRDefault="00E350A7" w:rsidP="00AE44E1">
            <w:pPr>
              <w:jc w:val="both"/>
            </w:pPr>
          </w:p>
          <w:p w:rsidR="00E350A7" w:rsidRPr="00B160E5" w:rsidRDefault="00E350A7" w:rsidP="00AE44E1">
            <w:pPr>
              <w:jc w:val="both"/>
            </w:pPr>
            <w:r w:rsidRPr="00B160E5">
              <w:t>учитель истории, обществознания, экономики и права</w:t>
            </w:r>
          </w:p>
          <w:p w:rsidR="00E350A7" w:rsidRPr="00B160E5" w:rsidRDefault="00E350A7" w:rsidP="00AE44E1">
            <w:pPr>
              <w:jc w:val="both"/>
            </w:pPr>
            <w:r w:rsidRPr="00B160E5">
              <w:t>МБОУ "Средняя общеобразовательная шк</w:t>
            </w:r>
            <w:r w:rsidRPr="00B160E5">
              <w:t>о</w:t>
            </w:r>
            <w:r w:rsidRPr="00B160E5">
              <w:t>ла" № 2 г. Пскова</w:t>
            </w:r>
          </w:p>
          <w:p w:rsidR="00E350A7" w:rsidRPr="00B160E5" w:rsidRDefault="00E350A7" w:rsidP="00AE44E1">
            <w:pPr>
              <w:jc w:val="both"/>
            </w:pPr>
          </w:p>
          <w:p w:rsidR="00E350A7" w:rsidRPr="00AE44E1" w:rsidRDefault="00E350A7" w:rsidP="003D402F">
            <w:pPr>
              <w:widowControl w:val="0"/>
              <w:jc w:val="both"/>
            </w:pPr>
          </w:p>
        </w:tc>
        <w:tc>
          <w:tcPr>
            <w:tcW w:w="3969" w:type="dxa"/>
          </w:tcPr>
          <w:p w:rsidR="00E350A7" w:rsidRPr="00AE44E1" w:rsidRDefault="00E350A7" w:rsidP="003D402F">
            <w:pPr>
              <w:widowControl w:val="0"/>
              <w:jc w:val="both"/>
            </w:pPr>
            <w:r w:rsidRPr="00AE44E1">
              <w:t>Председатель региональной ПК по истории</w:t>
            </w:r>
          </w:p>
        </w:tc>
      </w:tr>
    </w:tbl>
    <w:p w:rsidR="00E350A7" w:rsidRDefault="00E350A7" w:rsidP="007B4AB3">
      <w:pPr>
        <w:widowControl w:val="0"/>
        <w:autoSpaceDE w:val="0"/>
        <w:autoSpaceDN w:val="0"/>
        <w:adjustRightInd w:val="0"/>
      </w:pPr>
    </w:p>
    <w:sectPr w:rsidR="00E350A7" w:rsidSect="005D10FE">
      <w:headerReference w:type="default" r:id="rId7"/>
      <w:pgSz w:w="16838" w:h="11906" w:orient="landscape"/>
      <w:pgMar w:top="1276"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0A7" w:rsidRDefault="00E350A7" w:rsidP="005060D9">
      <w:r>
        <w:separator/>
      </w:r>
    </w:p>
  </w:endnote>
  <w:endnote w:type="continuationSeparator" w:id="0">
    <w:p w:rsidR="00E350A7" w:rsidRDefault="00E350A7" w:rsidP="005060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ЎPs??c???"/>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0A7" w:rsidRDefault="00E350A7" w:rsidP="005060D9">
      <w:r>
        <w:separator/>
      </w:r>
    </w:p>
  </w:footnote>
  <w:footnote w:type="continuationSeparator" w:id="0">
    <w:p w:rsidR="00E350A7" w:rsidRDefault="00E350A7" w:rsidP="005060D9">
      <w:r>
        <w:continuationSeparator/>
      </w:r>
    </w:p>
  </w:footnote>
  <w:footnote w:id="1">
    <w:p w:rsidR="00E350A7" w:rsidRDefault="00E350A7" w:rsidP="006A6E02">
      <w:pPr>
        <w:pStyle w:val="FootnoteText1"/>
      </w:pPr>
      <w:r>
        <w:rPr>
          <w:rStyle w:val="a0"/>
        </w:rPr>
        <w:footnoteRef/>
      </w:r>
      <w:r>
        <w:t xml:space="preserve"> </w:t>
      </w:r>
      <w:r>
        <w:rPr>
          <w:rFonts w:ascii="Times New Roman" w:hAnsi="Times New Roman"/>
        </w:rPr>
        <w:t>% - Процент от общего числа участников по предмету</w:t>
      </w:r>
    </w:p>
  </w:footnote>
  <w:footnote w:id="2">
    <w:p w:rsidR="00E350A7" w:rsidRDefault="00E350A7" w:rsidP="006A6E02">
      <w:pPr>
        <w:pStyle w:val="FootnoteText1"/>
      </w:pPr>
      <w:r>
        <w:rPr>
          <w:rStyle w:val="a0"/>
        </w:rPr>
        <w:footnoteRef/>
      </w:r>
      <w:r>
        <w:t xml:space="preserve">  </w:t>
      </w:r>
      <w:r>
        <w:rPr>
          <w:rFonts w:ascii="Times New Roman" w:hAnsi="Times New Roman"/>
        </w:rPr>
        <w:t>% - Процент от общего числа участников по предмету</w:t>
      </w:r>
    </w:p>
  </w:footnote>
  <w:footnote w:id="3">
    <w:p w:rsidR="00E350A7" w:rsidRDefault="00E350A7" w:rsidP="006A6E02">
      <w:pPr>
        <w:pStyle w:val="FootnoteText1"/>
      </w:pPr>
      <w:r>
        <w:rPr>
          <w:rStyle w:val="a0"/>
        </w:rPr>
        <w:footnoteRef/>
      </w:r>
      <w:r>
        <w:t xml:space="preserve"> </w:t>
      </w:r>
      <w:r>
        <w:rPr>
          <w:rFonts w:ascii="Times New Roman" w:hAnsi="Times New Roman"/>
        </w:rPr>
        <w:t>Указывается доля обучающихся от общего числа участников по предмету.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0A7" w:rsidRDefault="00E350A7">
    <w:pPr>
      <w:pStyle w:val="Header"/>
      <w:jc w:val="center"/>
    </w:pPr>
    <w:r>
      <w:rPr>
        <w:noProof/>
      </w:rPr>
      <w:fldChar w:fldCharType="begin"/>
    </w:r>
    <w:r>
      <w:rPr>
        <w:noProof/>
      </w:rPr>
      <w:instrText>PAGE   \* MERGEFORMAT</w:instrText>
    </w:r>
    <w:r>
      <w:rPr>
        <w:noProof/>
      </w:rPr>
      <w:fldChar w:fldCharType="separate"/>
    </w:r>
    <w:r>
      <w:rPr>
        <w:noProof/>
      </w:rPr>
      <w:t>1</w:t>
    </w:r>
    <w:r>
      <w:rPr>
        <w:noProof/>
      </w:rPr>
      <w:fldChar w:fldCharType="end"/>
    </w:r>
  </w:p>
  <w:p w:rsidR="00E350A7" w:rsidRDefault="00E350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784"/>
    <w:multiLevelType w:val="hybridMultilevel"/>
    <w:tmpl w:val="00004AE1"/>
    <w:lvl w:ilvl="0" w:tplc="00003D6C">
      <w:start w:val="1"/>
      <w:numFmt w:val="bullet"/>
      <w:lvlText w:val="и"/>
      <w:lvlJc w:val="left"/>
      <w:pPr>
        <w:tabs>
          <w:tab w:val="num" w:pos="720"/>
        </w:tabs>
        <w:ind w:left="720" w:hanging="360"/>
      </w:pPr>
    </w:lvl>
    <w:lvl w:ilvl="1" w:tplc="00002CD6">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BC5596"/>
    <w:multiLevelType w:val="multilevel"/>
    <w:tmpl w:val="3904C02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3271981"/>
    <w:multiLevelType w:val="hybridMultilevel"/>
    <w:tmpl w:val="2A7ADE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B721DD"/>
    <w:multiLevelType w:val="hybridMultilevel"/>
    <w:tmpl w:val="877C351A"/>
    <w:lvl w:ilvl="0" w:tplc="413C1AA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84562D8"/>
    <w:multiLevelType w:val="hybridMultilevel"/>
    <w:tmpl w:val="096264F8"/>
    <w:lvl w:ilvl="0" w:tplc="ECB6C78C">
      <w:start w:val="1"/>
      <w:numFmt w:val="upperRoman"/>
      <w:lvlText w:val="Раздел %1."/>
      <w:lvlJc w:val="right"/>
      <w:pPr>
        <w:tabs>
          <w:tab w:val="num" w:pos="644"/>
        </w:tabs>
        <w:ind w:left="644" w:hanging="360"/>
      </w:pPr>
      <w:rPr>
        <w:rFonts w:cs="Times New Roman"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6">
    <w:nsid w:val="0F584ABB"/>
    <w:multiLevelType w:val="hybridMultilevel"/>
    <w:tmpl w:val="75662D9A"/>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3346120"/>
    <w:multiLevelType w:val="hybridMultilevel"/>
    <w:tmpl w:val="A0101418"/>
    <w:lvl w:ilvl="0" w:tplc="04190003">
      <w:start w:val="1"/>
      <w:numFmt w:val="bullet"/>
      <w:lvlText w:val="o"/>
      <w:lvlJc w:val="left"/>
      <w:pPr>
        <w:ind w:left="2181" w:hanging="360"/>
      </w:pPr>
      <w:rPr>
        <w:rFonts w:ascii="Courier New" w:hAnsi="Courier New" w:hint="default"/>
      </w:rPr>
    </w:lvl>
    <w:lvl w:ilvl="1" w:tplc="04190003" w:tentative="1">
      <w:start w:val="1"/>
      <w:numFmt w:val="bullet"/>
      <w:lvlText w:val="o"/>
      <w:lvlJc w:val="left"/>
      <w:pPr>
        <w:ind w:left="2901" w:hanging="360"/>
      </w:pPr>
      <w:rPr>
        <w:rFonts w:ascii="Courier New" w:hAnsi="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9">
    <w:nsid w:val="200B74B9"/>
    <w:multiLevelType w:val="multilevel"/>
    <w:tmpl w:val="76367022"/>
    <w:lvl w:ilvl="0">
      <w:start w:val="1"/>
      <w:numFmt w:val="bullet"/>
      <w:lvlText w:val="-"/>
      <w:lvlJc w:val="left"/>
      <w:pPr>
        <w:ind w:left="1260" w:hanging="360"/>
      </w:pPr>
      <w:rPr>
        <w:rFonts w:ascii="Tempus Sans ITC" w:hAnsi="Tempus Sans ITC" w:hint="default"/>
        <w:sz w:val="24"/>
      </w:rPr>
    </w:lvl>
    <w:lvl w:ilvl="1">
      <w:start w:val="1"/>
      <w:numFmt w:val="lowerLetter"/>
      <w:lvlText w:val="%2."/>
      <w:lvlJc w:val="left"/>
      <w:pPr>
        <w:ind w:left="1980" w:hanging="360"/>
      </w:pPr>
      <w:rPr>
        <w:rFonts w:cs="Times New Roman"/>
      </w:rPr>
    </w:lvl>
    <w:lvl w:ilvl="2">
      <w:start w:val="1"/>
      <w:numFmt w:val="lowerRoman"/>
      <w:lvlText w:val="%3."/>
      <w:lvlJc w:val="right"/>
      <w:pPr>
        <w:ind w:left="2700" w:hanging="180"/>
      </w:pPr>
      <w:rPr>
        <w:rFonts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10">
    <w:nsid w:val="2A7A4E5D"/>
    <w:multiLevelType w:val="hybridMultilevel"/>
    <w:tmpl w:val="35BCFC28"/>
    <w:lvl w:ilvl="0" w:tplc="04190011">
      <w:start w:val="1"/>
      <w:numFmt w:val="decimal"/>
      <w:lvlText w:val="%1)"/>
      <w:lvlJc w:val="left"/>
      <w:pPr>
        <w:tabs>
          <w:tab w:val="num" w:pos="720"/>
        </w:tabs>
        <w:ind w:left="720" w:hanging="360"/>
      </w:pPr>
      <w:rPr>
        <w:rFonts w:cs="Times New Roman"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1">
    <w:nsid w:val="2ACD2C64"/>
    <w:multiLevelType w:val="hybridMultilevel"/>
    <w:tmpl w:val="2C0E86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D8E579F"/>
    <w:multiLevelType w:val="hybridMultilevel"/>
    <w:tmpl w:val="6E9CC90A"/>
    <w:lvl w:ilvl="0" w:tplc="E42C16F4">
      <w:start w:val="1"/>
      <w:numFmt w:val="decimal"/>
      <w:lvlText w:val="%1."/>
      <w:lvlJc w:val="center"/>
      <w:pPr>
        <w:ind w:left="895" w:hanging="360"/>
      </w:pPr>
      <w:rPr>
        <w:rFonts w:cs="Times New Roman" w:hint="default"/>
      </w:rPr>
    </w:lvl>
    <w:lvl w:ilvl="1" w:tplc="04190019" w:tentative="1">
      <w:start w:val="1"/>
      <w:numFmt w:val="lowerLetter"/>
      <w:lvlText w:val="%2."/>
      <w:lvlJc w:val="left"/>
      <w:pPr>
        <w:ind w:left="1615" w:hanging="360"/>
      </w:pPr>
      <w:rPr>
        <w:rFonts w:cs="Times New Roman"/>
      </w:rPr>
    </w:lvl>
    <w:lvl w:ilvl="2" w:tplc="0419001B" w:tentative="1">
      <w:start w:val="1"/>
      <w:numFmt w:val="lowerRoman"/>
      <w:lvlText w:val="%3."/>
      <w:lvlJc w:val="right"/>
      <w:pPr>
        <w:ind w:left="2335" w:hanging="180"/>
      </w:pPr>
      <w:rPr>
        <w:rFonts w:cs="Times New Roman"/>
      </w:rPr>
    </w:lvl>
    <w:lvl w:ilvl="3" w:tplc="0419000F" w:tentative="1">
      <w:start w:val="1"/>
      <w:numFmt w:val="decimal"/>
      <w:lvlText w:val="%4."/>
      <w:lvlJc w:val="left"/>
      <w:pPr>
        <w:ind w:left="3055" w:hanging="360"/>
      </w:pPr>
      <w:rPr>
        <w:rFonts w:cs="Times New Roman"/>
      </w:rPr>
    </w:lvl>
    <w:lvl w:ilvl="4" w:tplc="04190019" w:tentative="1">
      <w:start w:val="1"/>
      <w:numFmt w:val="lowerLetter"/>
      <w:lvlText w:val="%5."/>
      <w:lvlJc w:val="left"/>
      <w:pPr>
        <w:ind w:left="3775" w:hanging="360"/>
      </w:pPr>
      <w:rPr>
        <w:rFonts w:cs="Times New Roman"/>
      </w:rPr>
    </w:lvl>
    <w:lvl w:ilvl="5" w:tplc="0419001B" w:tentative="1">
      <w:start w:val="1"/>
      <w:numFmt w:val="lowerRoman"/>
      <w:lvlText w:val="%6."/>
      <w:lvlJc w:val="right"/>
      <w:pPr>
        <w:ind w:left="4495" w:hanging="180"/>
      </w:pPr>
      <w:rPr>
        <w:rFonts w:cs="Times New Roman"/>
      </w:rPr>
    </w:lvl>
    <w:lvl w:ilvl="6" w:tplc="0419000F" w:tentative="1">
      <w:start w:val="1"/>
      <w:numFmt w:val="decimal"/>
      <w:lvlText w:val="%7."/>
      <w:lvlJc w:val="left"/>
      <w:pPr>
        <w:ind w:left="5215" w:hanging="360"/>
      </w:pPr>
      <w:rPr>
        <w:rFonts w:cs="Times New Roman"/>
      </w:rPr>
    </w:lvl>
    <w:lvl w:ilvl="7" w:tplc="04190019" w:tentative="1">
      <w:start w:val="1"/>
      <w:numFmt w:val="lowerLetter"/>
      <w:lvlText w:val="%8."/>
      <w:lvlJc w:val="left"/>
      <w:pPr>
        <w:ind w:left="5935" w:hanging="360"/>
      </w:pPr>
      <w:rPr>
        <w:rFonts w:cs="Times New Roman"/>
      </w:rPr>
    </w:lvl>
    <w:lvl w:ilvl="8" w:tplc="0419001B" w:tentative="1">
      <w:start w:val="1"/>
      <w:numFmt w:val="lowerRoman"/>
      <w:lvlText w:val="%9."/>
      <w:lvlJc w:val="right"/>
      <w:pPr>
        <w:ind w:left="6655" w:hanging="180"/>
      </w:pPr>
      <w:rPr>
        <w:rFonts w:cs="Times New Roman"/>
      </w:rPr>
    </w:lvl>
  </w:abstractNum>
  <w:abstractNum w:abstractNumId="13">
    <w:nsid w:val="31303B18"/>
    <w:multiLevelType w:val="hybridMultilevel"/>
    <w:tmpl w:val="2A7ADE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3A27AB3"/>
    <w:multiLevelType w:val="multilevel"/>
    <w:tmpl w:val="DED06F22"/>
    <w:lvl w:ilvl="0">
      <w:start w:val="1"/>
      <w:numFmt w:val="decimal"/>
      <w:lvlText w:val="%1."/>
      <w:lvlJc w:val="left"/>
      <w:pPr>
        <w:ind w:left="720" w:hanging="360"/>
      </w:pPr>
      <w:rPr>
        <w:rFonts w:ascii="Times New Roman" w:hAnsi="Times New Roman" w:cs="Times New Roman"/>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36F1712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F684B14"/>
    <w:multiLevelType w:val="hybridMultilevel"/>
    <w:tmpl w:val="EAA0C042"/>
    <w:lvl w:ilvl="0" w:tplc="04190003">
      <w:start w:val="1"/>
      <w:numFmt w:val="bullet"/>
      <w:lvlText w:val="o"/>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03F6307"/>
    <w:multiLevelType w:val="hybridMultilevel"/>
    <w:tmpl w:val="81A4DE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1D42F3B"/>
    <w:multiLevelType w:val="hybridMultilevel"/>
    <w:tmpl w:val="875C43B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4E0022A5"/>
    <w:multiLevelType w:val="hybridMultilevel"/>
    <w:tmpl w:val="A14ED04E"/>
    <w:lvl w:ilvl="0" w:tplc="CBC6113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nsid w:val="4E654425"/>
    <w:multiLevelType w:val="multilevel"/>
    <w:tmpl w:val="E7067E8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nsid w:val="55B84ED9"/>
    <w:multiLevelType w:val="hybridMultilevel"/>
    <w:tmpl w:val="6DB2AE30"/>
    <w:lvl w:ilvl="0" w:tplc="616625C6">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nsid w:val="56746294"/>
    <w:multiLevelType w:val="hybridMultilevel"/>
    <w:tmpl w:val="875C43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91134FF"/>
    <w:multiLevelType w:val="multilevel"/>
    <w:tmpl w:val="995A8B96"/>
    <w:lvl w:ilvl="0">
      <w:start w:val="1"/>
      <w:numFmt w:val="decimal"/>
      <w:lvlText w:val="%1."/>
      <w:lvlJc w:val="left"/>
      <w:pPr>
        <w:ind w:left="720" w:hanging="360"/>
      </w:pPr>
      <w:rPr>
        <w:rFonts w:cs="Times New Roman"/>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nsid w:val="59723436"/>
    <w:multiLevelType w:val="hybridMultilevel"/>
    <w:tmpl w:val="5B0C4A80"/>
    <w:lvl w:ilvl="0" w:tplc="932EF6AC">
      <w:start w:val="1"/>
      <w:numFmt w:val="decimal"/>
      <w:lvlText w:val="%1."/>
      <w:lvlJc w:val="left"/>
      <w:pPr>
        <w:ind w:left="720" w:hanging="360"/>
      </w:pPr>
      <w:rPr>
        <w:rFonts w:cs="Times New Roman"/>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C9162AD"/>
    <w:multiLevelType w:val="hybridMultilevel"/>
    <w:tmpl w:val="E8C8F1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F5D3C8B"/>
    <w:multiLevelType w:val="multilevel"/>
    <w:tmpl w:val="CE90F082"/>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7">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2904AB"/>
    <w:multiLevelType w:val="multilevel"/>
    <w:tmpl w:val="BEB00A44"/>
    <w:lvl w:ilvl="0">
      <w:start w:val="1"/>
      <w:numFmt w:val="decimal"/>
      <w:lvlText w:val="%1."/>
      <w:lvlJc w:val="left"/>
      <w:pPr>
        <w:ind w:left="720" w:hanging="360"/>
      </w:pPr>
      <w:rPr>
        <w:rFonts w:cs="Times New Roman" w:hint="default"/>
      </w:rPr>
    </w:lvl>
    <w:lvl w:ilvl="1">
      <w:start w:val="3"/>
      <w:numFmt w:val="decimal"/>
      <w:isLgl/>
      <w:lvlText w:val="%1.%2."/>
      <w:lvlJc w:val="left"/>
      <w:pPr>
        <w:ind w:left="1005" w:hanging="64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nsid w:val="68374617"/>
    <w:multiLevelType w:val="hybridMultilevel"/>
    <w:tmpl w:val="2CB474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9C75418"/>
    <w:multiLevelType w:val="multilevel"/>
    <w:tmpl w:val="E8F22604"/>
    <w:lvl w:ilvl="0">
      <w:start w:val="1"/>
      <w:numFmt w:val="bullet"/>
      <w:lvlText w:val=""/>
      <w:lvlJc w:val="left"/>
      <w:pPr>
        <w:ind w:left="1356" w:hanging="360"/>
      </w:pPr>
      <w:rPr>
        <w:rFonts w:ascii="Symbol" w:hAnsi="Symbol" w:hint="default"/>
      </w:rPr>
    </w:lvl>
    <w:lvl w:ilvl="1">
      <w:start w:val="1"/>
      <w:numFmt w:val="bullet"/>
      <w:lvlText w:val="o"/>
      <w:lvlJc w:val="left"/>
      <w:pPr>
        <w:ind w:left="2076" w:hanging="360"/>
      </w:pPr>
      <w:rPr>
        <w:rFonts w:ascii="Courier New" w:hAnsi="Courier New" w:hint="default"/>
      </w:rPr>
    </w:lvl>
    <w:lvl w:ilvl="2">
      <w:start w:val="1"/>
      <w:numFmt w:val="bullet"/>
      <w:lvlText w:val=""/>
      <w:lvlJc w:val="left"/>
      <w:pPr>
        <w:ind w:left="2796" w:hanging="360"/>
      </w:pPr>
      <w:rPr>
        <w:rFonts w:ascii="Wingdings" w:hAnsi="Wingdings" w:hint="default"/>
      </w:rPr>
    </w:lvl>
    <w:lvl w:ilvl="3">
      <w:start w:val="1"/>
      <w:numFmt w:val="bullet"/>
      <w:lvlText w:val=""/>
      <w:lvlJc w:val="left"/>
      <w:pPr>
        <w:ind w:left="3516" w:hanging="360"/>
      </w:pPr>
      <w:rPr>
        <w:rFonts w:ascii="Symbol" w:hAnsi="Symbol" w:hint="default"/>
      </w:rPr>
    </w:lvl>
    <w:lvl w:ilvl="4">
      <w:start w:val="1"/>
      <w:numFmt w:val="bullet"/>
      <w:lvlText w:val="o"/>
      <w:lvlJc w:val="left"/>
      <w:pPr>
        <w:ind w:left="4236" w:hanging="360"/>
      </w:pPr>
      <w:rPr>
        <w:rFonts w:ascii="Courier New" w:hAnsi="Courier New" w:hint="default"/>
      </w:rPr>
    </w:lvl>
    <w:lvl w:ilvl="5">
      <w:start w:val="1"/>
      <w:numFmt w:val="bullet"/>
      <w:lvlText w:val=""/>
      <w:lvlJc w:val="left"/>
      <w:pPr>
        <w:ind w:left="4956" w:hanging="360"/>
      </w:pPr>
      <w:rPr>
        <w:rFonts w:ascii="Wingdings" w:hAnsi="Wingdings" w:hint="default"/>
      </w:rPr>
    </w:lvl>
    <w:lvl w:ilvl="6">
      <w:start w:val="1"/>
      <w:numFmt w:val="bullet"/>
      <w:lvlText w:val=""/>
      <w:lvlJc w:val="left"/>
      <w:pPr>
        <w:ind w:left="5676" w:hanging="360"/>
      </w:pPr>
      <w:rPr>
        <w:rFonts w:ascii="Symbol" w:hAnsi="Symbol" w:hint="default"/>
      </w:rPr>
    </w:lvl>
    <w:lvl w:ilvl="7">
      <w:start w:val="1"/>
      <w:numFmt w:val="bullet"/>
      <w:lvlText w:val="o"/>
      <w:lvlJc w:val="left"/>
      <w:pPr>
        <w:ind w:left="6396" w:hanging="360"/>
      </w:pPr>
      <w:rPr>
        <w:rFonts w:ascii="Courier New" w:hAnsi="Courier New" w:hint="default"/>
      </w:rPr>
    </w:lvl>
    <w:lvl w:ilvl="8">
      <w:start w:val="1"/>
      <w:numFmt w:val="bullet"/>
      <w:lvlText w:val=""/>
      <w:lvlJc w:val="left"/>
      <w:pPr>
        <w:ind w:left="7116" w:hanging="360"/>
      </w:pPr>
      <w:rPr>
        <w:rFonts w:ascii="Wingdings" w:hAnsi="Wingdings" w:hint="default"/>
      </w:rPr>
    </w:lvl>
  </w:abstractNum>
  <w:abstractNum w:abstractNumId="31">
    <w:nsid w:val="6B6372A2"/>
    <w:multiLevelType w:val="hybridMultilevel"/>
    <w:tmpl w:val="E222E89A"/>
    <w:lvl w:ilvl="0" w:tplc="1C10EF62">
      <w:start w:val="1"/>
      <w:numFmt w:val="bullet"/>
      <w:lvlText w:val="­"/>
      <w:lvlJc w:val="left"/>
      <w:pPr>
        <w:ind w:left="1260" w:hanging="360"/>
      </w:pPr>
      <w:rPr>
        <w:rFonts w:ascii="Tempus Sans ITC" w:hAnsi="Tempus Sans ITC"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2">
    <w:nsid w:val="6BAD1CB9"/>
    <w:multiLevelType w:val="multilevel"/>
    <w:tmpl w:val="2E4A308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705B18C0"/>
    <w:multiLevelType w:val="hybridMultilevel"/>
    <w:tmpl w:val="591ABE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1256B30"/>
    <w:multiLevelType w:val="multilevel"/>
    <w:tmpl w:val="E11436AE"/>
    <w:lvl w:ilvl="0">
      <w:start w:val="1"/>
      <w:numFmt w:val="bullet"/>
      <w:lvlText w:val="o"/>
      <w:lvlJc w:val="left"/>
      <w:pPr>
        <w:ind w:left="1429" w:hanging="360"/>
      </w:pPr>
      <w:rPr>
        <w:rFonts w:ascii="Courier New" w:hAnsi="Courier New" w:hint="default"/>
        <w:b/>
        <w:sz w:val="24"/>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5">
    <w:nsid w:val="730C54C1"/>
    <w:multiLevelType w:val="hybridMultilevel"/>
    <w:tmpl w:val="81A4DE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61E3303"/>
    <w:multiLevelType w:val="multilevel"/>
    <w:tmpl w:val="631A453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D60AB0"/>
    <w:multiLevelType w:val="hybridMultilevel"/>
    <w:tmpl w:val="81A4DE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C0D59FD"/>
    <w:multiLevelType w:val="hybridMultilevel"/>
    <w:tmpl w:val="233ACC02"/>
    <w:lvl w:ilvl="0" w:tplc="E42C16F4">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42">
    <w:nsid w:val="7DA86D92"/>
    <w:multiLevelType w:val="hybridMultilevel"/>
    <w:tmpl w:val="81A4DE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F37369C"/>
    <w:multiLevelType w:val="hybridMultilevel"/>
    <w:tmpl w:val="6BC26686"/>
    <w:lvl w:ilvl="0" w:tplc="4F4EEE8C">
      <w:start w:val="1"/>
      <w:numFmt w:val="russianUpp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1"/>
  </w:num>
  <w:num w:numId="2">
    <w:abstractNumId w:val="37"/>
  </w:num>
  <w:num w:numId="3">
    <w:abstractNumId w:val="4"/>
  </w:num>
  <w:num w:numId="4">
    <w:abstractNumId w:val="38"/>
  </w:num>
  <w:num w:numId="5">
    <w:abstractNumId w:val="23"/>
  </w:num>
  <w:num w:numId="6">
    <w:abstractNumId w:val="15"/>
  </w:num>
  <w:num w:numId="7">
    <w:abstractNumId w:val="16"/>
  </w:num>
  <w:num w:numId="8">
    <w:abstractNumId w:val="8"/>
  </w:num>
  <w:num w:numId="9">
    <w:abstractNumId w:val="6"/>
  </w:num>
  <w:num w:numId="10">
    <w:abstractNumId w:val="31"/>
  </w:num>
  <w:num w:numId="11">
    <w:abstractNumId w:val="10"/>
  </w:num>
  <w:num w:numId="12">
    <w:abstractNumId w:val="5"/>
  </w:num>
  <w:num w:numId="13">
    <w:abstractNumId w:val="27"/>
  </w:num>
  <w:num w:numId="14">
    <w:abstractNumId w:val="7"/>
  </w:num>
  <w:num w:numId="15">
    <w:abstractNumId w:val="43"/>
  </w:num>
  <w:num w:numId="16">
    <w:abstractNumId w:val="24"/>
  </w:num>
  <w:num w:numId="17">
    <w:abstractNumId w:val="39"/>
  </w:num>
  <w:num w:numId="18">
    <w:abstractNumId w:val="35"/>
  </w:num>
  <w:num w:numId="19">
    <w:abstractNumId w:val="11"/>
  </w:num>
  <w:num w:numId="20">
    <w:abstractNumId w:val="17"/>
  </w:num>
  <w:num w:numId="21">
    <w:abstractNumId w:val="40"/>
  </w:num>
  <w:num w:numId="22">
    <w:abstractNumId w:val="12"/>
  </w:num>
  <w:num w:numId="23">
    <w:abstractNumId w:val="42"/>
  </w:num>
  <w:num w:numId="24">
    <w:abstractNumId w:val="22"/>
  </w:num>
  <w:num w:numId="25">
    <w:abstractNumId w:val="18"/>
  </w:num>
  <w:num w:numId="26">
    <w:abstractNumId w:val="25"/>
  </w:num>
  <w:num w:numId="27">
    <w:abstractNumId w:val="29"/>
  </w:num>
  <w:num w:numId="28">
    <w:abstractNumId w:val="13"/>
  </w:num>
  <w:num w:numId="29">
    <w:abstractNumId w:val="3"/>
  </w:num>
  <w:num w:numId="30">
    <w:abstractNumId w:val="28"/>
  </w:num>
  <w:num w:numId="31">
    <w:abstractNumId w:val="0"/>
  </w:num>
  <w:num w:numId="32">
    <w:abstractNumId w:val="19"/>
  </w:num>
  <w:num w:numId="33">
    <w:abstractNumId w:val="21"/>
  </w:num>
  <w:num w:numId="34">
    <w:abstractNumId w:val="2"/>
  </w:num>
  <w:num w:numId="35">
    <w:abstractNumId w:val="30"/>
  </w:num>
  <w:num w:numId="36">
    <w:abstractNumId w:val="34"/>
  </w:num>
  <w:num w:numId="37">
    <w:abstractNumId w:val="9"/>
  </w:num>
  <w:num w:numId="38">
    <w:abstractNumId w:val="14"/>
  </w:num>
  <w:num w:numId="39">
    <w:abstractNumId w:val="1"/>
  </w:num>
  <w:num w:numId="40">
    <w:abstractNumId w:val="32"/>
  </w:num>
  <w:num w:numId="41">
    <w:abstractNumId w:val="36"/>
  </w:num>
  <w:num w:numId="42">
    <w:abstractNumId w:val="20"/>
  </w:num>
  <w:num w:numId="43">
    <w:abstractNumId w:val="26"/>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E19"/>
    <w:rsid w:val="00003C13"/>
    <w:rsid w:val="000114E7"/>
    <w:rsid w:val="000144F9"/>
    <w:rsid w:val="00017B56"/>
    <w:rsid w:val="00025430"/>
    <w:rsid w:val="000268E8"/>
    <w:rsid w:val="00034864"/>
    <w:rsid w:val="00034FAE"/>
    <w:rsid w:val="00040584"/>
    <w:rsid w:val="00045680"/>
    <w:rsid w:val="00054526"/>
    <w:rsid w:val="00054B49"/>
    <w:rsid w:val="000706C8"/>
    <w:rsid w:val="00070C53"/>
    <w:rsid w:val="000720BF"/>
    <w:rsid w:val="000816E9"/>
    <w:rsid w:val="000951CE"/>
    <w:rsid w:val="000B751C"/>
    <w:rsid w:val="000D0D58"/>
    <w:rsid w:val="000D3B8E"/>
    <w:rsid w:val="000E6691"/>
    <w:rsid w:val="000E6D5D"/>
    <w:rsid w:val="000F34D2"/>
    <w:rsid w:val="00105F66"/>
    <w:rsid w:val="001067B0"/>
    <w:rsid w:val="00110570"/>
    <w:rsid w:val="00127D03"/>
    <w:rsid w:val="00130161"/>
    <w:rsid w:val="00132729"/>
    <w:rsid w:val="00134274"/>
    <w:rsid w:val="00145C4F"/>
    <w:rsid w:val="00146CF9"/>
    <w:rsid w:val="00156974"/>
    <w:rsid w:val="001570BE"/>
    <w:rsid w:val="00160B20"/>
    <w:rsid w:val="00162B04"/>
    <w:rsid w:val="00162C73"/>
    <w:rsid w:val="00174654"/>
    <w:rsid w:val="00181394"/>
    <w:rsid w:val="00194A02"/>
    <w:rsid w:val="001955EA"/>
    <w:rsid w:val="001A50EB"/>
    <w:rsid w:val="001B0018"/>
    <w:rsid w:val="001B639B"/>
    <w:rsid w:val="001B7D97"/>
    <w:rsid w:val="001C258A"/>
    <w:rsid w:val="001C577F"/>
    <w:rsid w:val="001D1D97"/>
    <w:rsid w:val="001E7F9B"/>
    <w:rsid w:val="00206D26"/>
    <w:rsid w:val="002123B7"/>
    <w:rsid w:val="002168D9"/>
    <w:rsid w:val="0022151D"/>
    <w:rsid w:val="00222622"/>
    <w:rsid w:val="002405DB"/>
    <w:rsid w:val="00240A3A"/>
    <w:rsid w:val="002528AF"/>
    <w:rsid w:val="00253EB5"/>
    <w:rsid w:val="002622AF"/>
    <w:rsid w:val="00262418"/>
    <w:rsid w:val="002666D5"/>
    <w:rsid w:val="00267C71"/>
    <w:rsid w:val="002739D7"/>
    <w:rsid w:val="0027415C"/>
    <w:rsid w:val="00290841"/>
    <w:rsid w:val="00293CED"/>
    <w:rsid w:val="002A2F7F"/>
    <w:rsid w:val="002A43F6"/>
    <w:rsid w:val="002A5F87"/>
    <w:rsid w:val="002A69AA"/>
    <w:rsid w:val="002A71BB"/>
    <w:rsid w:val="002B02F2"/>
    <w:rsid w:val="002B7E44"/>
    <w:rsid w:val="002D035E"/>
    <w:rsid w:val="002E09FC"/>
    <w:rsid w:val="002E361A"/>
    <w:rsid w:val="002F3B40"/>
    <w:rsid w:val="002F4303"/>
    <w:rsid w:val="002F7D38"/>
    <w:rsid w:val="003314F9"/>
    <w:rsid w:val="00342328"/>
    <w:rsid w:val="0036203B"/>
    <w:rsid w:val="00371A77"/>
    <w:rsid w:val="003750CE"/>
    <w:rsid w:val="00394A2D"/>
    <w:rsid w:val="003A1491"/>
    <w:rsid w:val="003A2E62"/>
    <w:rsid w:val="003A4EAE"/>
    <w:rsid w:val="003A66F0"/>
    <w:rsid w:val="003A6A7B"/>
    <w:rsid w:val="003B6E55"/>
    <w:rsid w:val="003D402F"/>
    <w:rsid w:val="003E1D5D"/>
    <w:rsid w:val="003E255C"/>
    <w:rsid w:val="003E3C07"/>
    <w:rsid w:val="003F5D5E"/>
    <w:rsid w:val="00405213"/>
    <w:rsid w:val="00416537"/>
    <w:rsid w:val="004176D9"/>
    <w:rsid w:val="00425B13"/>
    <w:rsid w:val="0042675E"/>
    <w:rsid w:val="00427BAF"/>
    <w:rsid w:val="00433EB2"/>
    <w:rsid w:val="00436A7B"/>
    <w:rsid w:val="00446BD3"/>
    <w:rsid w:val="00447158"/>
    <w:rsid w:val="00454703"/>
    <w:rsid w:val="00456DDB"/>
    <w:rsid w:val="00462FB8"/>
    <w:rsid w:val="00473696"/>
    <w:rsid w:val="00473B92"/>
    <w:rsid w:val="00475424"/>
    <w:rsid w:val="00475B0F"/>
    <w:rsid w:val="00482B31"/>
    <w:rsid w:val="004857A5"/>
    <w:rsid w:val="00490044"/>
    <w:rsid w:val="004A10FF"/>
    <w:rsid w:val="004C535D"/>
    <w:rsid w:val="004D5ABD"/>
    <w:rsid w:val="004E42CC"/>
    <w:rsid w:val="004E4EB3"/>
    <w:rsid w:val="0050227B"/>
    <w:rsid w:val="005060D9"/>
    <w:rsid w:val="005100EA"/>
    <w:rsid w:val="00513275"/>
    <w:rsid w:val="00520DFB"/>
    <w:rsid w:val="00523D4D"/>
    <w:rsid w:val="0055375F"/>
    <w:rsid w:val="00560114"/>
    <w:rsid w:val="0056410C"/>
    <w:rsid w:val="005671B0"/>
    <w:rsid w:val="00576F38"/>
    <w:rsid w:val="00583C57"/>
    <w:rsid w:val="00587532"/>
    <w:rsid w:val="00597C86"/>
    <w:rsid w:val="005A47B5"/>
    <w:rsid w:val="005B2033"/>
    <w:rsid w:val="005B33E0"/>
    <w:rsid w:val="005B52FC"/>
    <w:rsid w:val="005C6189"/>
    <w:rsid w:val="005D10FE"/>
    <w:rsid w:val="005D1ACF"/>
    <w:rsid w:val="005E0053"/>
    <w:rsid w:val="005E0411"/>
    <w:rsid w:val="005E15AE"/>
    <w:rsid w:val="005E448B"/>
    <w:rsid w:val="005F2021"/>
    <w:rsid w:val="005F702E"/>
    <w:rsid w:val="00600034"/>
    <w:rsid w:val="006009B1"/>
    <w:rsid w:val="006042DF"/>
    <w:rsid w:val="0061189C"/>
    <w:rsid w:val="00614AB8"/>
    <w:rsid w:val="006304F0"/>
    <w:rsid w:val="0063084C"/>
    <w:rsid w:val="006328F2"/>
    <w:rsid w:val="00653487"/>
    <w:rsid w:val="006558D1"/>
    <w:rsid w:val="00656459"/>
    <w:rsid w:val="0065647A"/>
    <w:rsid w:val="00660900"/>
    <w:rsid w:val="00661C2E"/>
    <w:rsid w:val="00663236"/>
    <w:rsid w:val="00663C73"/>
    <w:rsid w:val="0067484E"/>
    <w:rsid w:val="00674B8A"/>
    <w:rsid w:val="00695D31"/>
    <w:rsid w:val="006A2B36"/>
    <w:rsid w:val="006A6E02"/>
    <w:rsid w:val="006B51CA"/>
    <w:rsid w:val="006B72BE"/>
    <w:rsid w:val="006C24ED"/>
    <w:rsid w:val="006C2B74"/>
    <w:rsid w:val="006D1357"/>
    <w:rsid w:val="006D2A12"/>
    <w:rsid w:val="006D5136"/>
    <w:rsid w:val="006E17AE"/>
    <w:rsid w:val="006F67F1"/>
    <w:rsid w:val="007002CF"/>
    <w:rsid w:val="00706C03"/>
    <w:rsid w:val="007109AD"/>
    <w:rsid w:val="00716199"/>
    <w:rsid w:val="0071701A"/>
    <w:rsid w:val="00724773"/>
    <w:rsid w:val="007252C0"/>
    <w:rsid w:val="007401C2"/>
    <w:rsid w:val="007476AE"/>
    <w:rsid w:val="007528AC"/>
    <w:rsid w:val="00756A4A"/>
    <w:rsid w:val="007664ED"/>
    <w:rsid w:val="0077011C"/>
    <w:rsid w:val="00777240"/>
    <w:rsid w:val="007773F0"/>
    <w:rsid w:val="00787DBD"/>
    <w:rsid w:val="00791F29"/>
    <w:rsid w:val="007A3EAE"/>
    <w:rsid w:val="007A52A3"/>
    <w:rsid w:val="007A65FF"/>
    <w:rsid w:val="007B0E21"/>
    <w:rsid w:val="007B1408"/>
    <w:rsid w:val="007B4AB3"/>
    <w:rsid w:val="007C41DF"/>
    <w:rsid w:val="007E1B66"/>
    <w:rsid w:val="007E441A"/>
    <w:rsid w:val="007F0633"/>
    <w:rsid w:val="007F531C"/>
    <w:rsid w:val="007F5726"/>
    <w:rsid w:val="007F5E19"/>
    <w:rsid w:val="00805624"/>
    <w:rsid w:val="00827699"/>
    <w:rsid w:val="00830742"/>
    <w:rsid w:val="008462D8"/>
    <w:rsid w:val="00856412"/>
    <w:rsid w:val="00856ED5"/>
    <w:rsid w:val="00857290"/>
    <w:rsid w:val="008764EC"/>
    <w:rsid w:val="0087757D"/>
    <w:rsid w:val="008A09F4"/>
    <w:rsid w:val="008B3855"/>
    <w:rsid w:val="008C1A35"/>
    <w:rsid w:val="008F02F1"/>
    <w:rsid w:val="008F1EA7"/>
    <w:rsid w:val="008F5B17"/>
    <w:rsid w:val="009013AF"/>
    <w:rsid w:val="00903006"/>
    <w:rsid w:val="00903AC5"/>
    <w:rsid w:val="00906444"/>
    <w:rsid w:val="00931BA3"/>
    <w:rsid w:val="009376FF"/>
    <w:rsid w:val="00940FBA"/>
    <w:rsid w:val="0094223A"/>
    <w:rsid w:val="00944798"/>
    <w:rsid w:val="0095463D"/>
    <w:rsid w:val="00973F0A"/>
    <w:rsid w:val="00977A9B"/>
    <w:rsid w:val="00977F9D"/>
    <w:rsid w:val="009B0D70"/>
    <w:rsid w:val="009B1953"/>
    <w:rsid w:val="009C4838"/>
    <w:rsid w:val="009D0611"/>
    <w:rsid w:val="009D154B"/>
    <w:rsid w:val="009D33FF"/>
    <w:rsid w:val="009E2DC5"/>
    <w:rsid w:val="009E7757"/>
    <w:rsid w:val="009E7AFE"/>
    <w:rsid w:val="009F7042"/>
    <w:rsid w:val="00A0549C"/>
    <w:rsid w:val="00A17BD5"/>
    <w:rsid w:val="00A2251F"/>
    <w:rsid w:val="00A329C8"/>
    <w:rsid w:val="00A34126"/>
    <w:rsid w:val="00A343CC"/>
    <w:rsid w:val="00A36DF2"/>
    <w:rsid w:val="00A407A8"/>
    <w:rsid w:val="00A50ABD"/>
    <w:rsid w:val="00A54316"/>
    <w:rsid w:val="00A55068"/>
    <w:rsid w:val="00A563BC"/>
    <w:rsid w:val="00A60F20"/>
    <w:rsid w:val="00A67518"/>
    <w:rsid w:val="00A67695"/>
    <w:rsid w:val="00A67C9A"/>
    <w:rsid w:val="00A73CCB"/>
    <w:rsid w:val="00A74386"/>
    <w:rsid w:val="00A77A57"/>
    <w:rsid w:val="00A803E1"/>
    <w:rsid w:val="00A80C03"/>
    <w:rsid w:val="00A82BB0"/>
    <w:rsid w:val="00A9105A"/>
    <w:rsid w:val="00A96328"/>
    <w:rsid w:val="00A96CDF"/>
    <w:rsid w:val="00A975A1"/>
    <w:rsid w:val="00AB0BE0"/>
    <w:rsid w:val="00AB3A44"/>
    <w:rsid w:val="00AC43B4"/>
    <w:rsid w:val="00AC6316"/>
    <w:rsid w:val="00AD39C1"/>
    <w:rsid w:val="00AE3502"/>
    <w:rsid w:val="00AE44E1"/>
    <w:rsid w:val="00AF1F54"/>
    <w:rsid w:val="00AF1F55"/>
    <w:rsid w:val="00AF50BA"/>
    <w:rsid w:val="00AF54FD"/>
    <w:rsid w:val="00B000AB"/>
    <w:rsid w:val="00B01FDD"/>
    <w:rsid w:val="00B07F46"/>
    <w:rsid w:val="00B155D3"/>
    <w:rsid w:val="00B160E5"/>
    <w:rsid w:val="00B51E10"/>
    <w:rsid w:val="00B64C8B"/>
    <w:rsid w:val="00B6638E"/>
    <w:rsid w:val="00B66E50"/>
    <w:rsid w:val="00B7442A"/>
    <w:rsid w:val="00BA12EC"/>
    <w:rsid w:val="00BB1CC6"/>
    <w:rsid w:val="00BB6AD8"/>
    <w:rsid w:val="00BC3B99"/>
    <w:rsid w:val="00BC4DE4"/>
    <w:rsid w:val="00BC4F8D"/>
    <w:rsid w:val="00BD09B8"/>
    <w:rsid w:val="00BD3561"/>
    <w:rsid w:val="00BD48F6"/>
    <w:rsid w:val="00BE42D2"/>
    <w:rsid w:val="00BF36E1"/>
    <w:rsid w:val="00C07AC5"/>
    <w:rsid w:val="00C151D1"/>
    <w:rsid w:val="00C171A1"/>
    <w:rsid w:val="00C266B6"/>
    <w:rsid w:val="00C30DD4"/>
    <w:rsid w:val="00C52847"/>
    <w:rsid w:val="00C546AC"/>
    <w:rsid w:val="00C57184"/>
    <w:rsid w:val="00CA7D6A"/>
    <w:rsid w:val="00CB1705"/>
    <w:rsid w:val="00CB220A"/>
    <w:rsid w:val="00CB7DC3"/>
    <w:rsid w:val="00CC1774"/>
    <w:rsid w:val="00CC1F1A"/>
    <w:rsid w:val="00CD5457"/>
    <w:rsid w:val="00CD75D8"/>
    <w:rsid w:val="00CE7779"/>
    <w:rsid w:val="00CF3E30"/>
    <w:rsid w:val="00D0601C"/>
    <w:rsid w:val="00D06AB0"/>
    <w:rsid w:val="00D10CA7"/>
    <w:rsid w:val="00D116BF"/>
    <w:rsid w:val="00D271DC"/>
    <w:rsid w:val="00D35C69"/>
    <w:rsid w:val="00D45585"/>
    <w:rsid w:val="00D478AB"/>
    <w:rsid w:val="00D511D6"/>
    <w:rsid w:val="00D5376E"/>
    <w:rsid w:val="00D5462F"/>
    <w:rsid w:val="00D549F5"/>
    <w:rsid w:val="00D56645"/>
    <w:rsid w:val="00D714FD"/>
    <w:rsid w:val="00D72D17"/>
    <w:rsid w:val="00D748E2"/>
    <w:rsid w:val="00D8008A"/>
    <w:rsid w:val="00DC395A"/>
    <w:rsid w:val="00DD355D"/>
    <w:rsid w:val="00DE0D61"/>
    <w:rsid w:val="00DE1A42"/>
    <w:rsid w:val="00DF0BF3"/>
    <w:rsid w:val="00DF401F"/>
    <w:rsid w:val="00E00460"/>
    <w:rsid w:val="00E13D9F"/>
    <w:rsid w:val="00E22C74"/>
    <w:rsid w:val="00E255FB"/>
    <w:rsid w:val="00E30CD0"/>
    <w:rsid w:val="00E350A7"/>
    <w:rsid w:val="00E36737"/>
    <w:rsid w:val="00E40118"/>
    <w:rsid w:val="00E469B9"/>
    <w:rsid w:val="00E65748"/>
    <w:rsid w:val="00E73804"/>
    <w:rsid w:val="00E83B9C"/>
    <w:rsid w:val="00E8517F"/>
    <w:rsid w:val="00E851A2"/>
    <w:rsid w:val="00EA081B"/>
    <w:rsid w:val="00EB3958"/>
    <w:rsid w:val="00EB7C8C"/>
    <w:rsid w:val="00ED4DD0"/>
    <w:rsid w:val="00EE2024"/>
    <w:rsid w:val="00F01256"/>
    <w:rsid w:val="00F23056"/>
    <w:rsid w:val="00F256C5"/>
    <w:rsid w:val="00F32282"/>
    <w:rsid w:val="00F34CA6"/>
    <w:rsid w:val="00F42009"/>
    <w:rsid w:val="00F56E93"/>
    <w:rsid w:val="00F57750"/>
    <w:rsid w:val="00F577FF"/>
    <w:rsid w:val="00F71246"/>
    <w:rsid w:val="00F7714C"/>
    <w:rsid w:val="00F77F03"/>
    <w:rsid w:val="00F8032F"/>
    <w:rsid w:val="00F921F7"/>
    <w:rsid w:val="00F947DF"/>
    <w:rsid w:val="00F97740"/>
    <w:rsid w:val="00F97F6F"/>
    <w:rsid w:val="00FB443D"/>
    <w:rsid w:val="00FB686B"/>
    <w:rsid w:val="00FC1A6B"/>
    <w:rsid w:val="00FD2B53"/>
    <w:rsid w:val="00FE2387"/>
    <w:rsid w:val="00FE3701"/>
    <w:rsid w:val="00FE644F"/>
    <w:rsid w:val="00FF2246"/>
    <w:rsid w:val="00FF5D9D"/>
    <w:rsid w:val="00FF6695"/>
    <w:rsid w:val="00FF71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E19"/>
    <w:rPr>
      <w:rFonts w:ascii="Times New Roman" w:hAnsi="Times New Roman"/>
      <w:sz w:val="24"/>
      <w:szCs w:val="24"/>
    </w:rPr>
  </w:style>
  <w:style w:type="paragraph" w:styleId="Heading1">
    <w:name w:val="heading 1"/>
    <w:basedOn w:val="Normal"/>
    <w:next w:val="Normal"/>
    <w:link w:val="Heading1Char"/>
    <w:uiPriority w:val="99"/>
    <w:qFormat/>
    <w:rsid w:val="005060D9"/>
    <w:pPr>
      <w:keepNext/>
      <w:keepLines/>
      <w:spacing w:before="48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rsid w:val="005060D9"/>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60D9"/>
    <w:rPr>
      <w:rFonts w:ascii="Cambria" w:hAnsi="Cambria" w:cs="Times New Roman"/>
      <w:b/>
      <w:bCs/>
      <w:color w:val="365F91"/>
      <w:sz w:val="28"/>
      <w:szCs w:val="28"/>
      <w:lang w:eastAsia="ru-RU"/>
    </w:rPr>
  </w:style>
  <w:style w:type="character" w:customStyle="1" w:styleId="Heading3Char">
    <w:name w:val="Heading 3 Char"/>
    <w:basedOn w:val="DefaultParagraphFont"/>
    <w:link w:val="Heading3"/>
    <w:uiPriority w:val="99"/>
    <w:locked/>
    <w:rsid w:val="005060D9"/>
    <w:rPr>
      <w:rFonts w:ascii="Cambria" w:hAnsi="Cambria" w:cs="Times New Roman"/>
      <w:b/>
      <w:bCs/>
      <w:color w:val="4F81BD"/>
      <w:sz w:val="24"/>
      <w:szCs w:val="24"/>
      <w:lang w:eastAsia="ru-RU"/>
    </w:rPr>
  </w:style>
  <w:style w:type="paragraph" w:styleId="ListParagraph">
    <w:name w:val="List Paragraph"/>
    <w:basedOn w:val="Normal"/>
    <w:uiPriority w:val="99"/>
    <w:qFormat/>
    <w:rsid w:val="005060D9"/>
    <w:pPr>
      <w:spacing w:after="200" w:line="276" w:lineRule="auto"/>
      <w:ind w:left="720"/>
      <w:contextualSpacing/>
    </w:pPr>
    <w:rPr>
      <w:rFonts w:ascii="Calibri" w:hAnsi="Calibri"/>
      <w:sz w:val="22"/>
      <w:szCs w:val="22"/>
      <w:lang w:eastAsia="en-US"/>
    </w:rPr>
  </w:style>
  <w:style w:type="paragraph" w:styleId="FootnoteText">
    <w:name w:val="footnote text"/>
    <w:basedOn w:val="Normal"/>
    <w:link w:val="FootnoteTextChar"/>
    <w:uiPriority w:val="99"/>
    <w:rsid w:val="005060D9"/>
    <w:rPr>
      <w:rFonts w:ascii="Calibri" w:hAnsi="Calibri"/>
      <w:sz w:val="20"/>
      <w:szCs w:val="20"/>
      <w:lang w:eastAsia="en-US"/>
    </w:rPr>
  </w:style>
  <w:style w:type="character" w:customStyle="1" w:styleId="FootnoteTextChar">
    <w:name w:val="Footnote Text Char"/>
    <w:basedOn w:val="DefaultParagraphFont"/>
    <w:link w:val="FootnoteText"/>
    <w:uiPriority w:val="99"/>
    <w:locked/>
    <w:rsid w:val="005060D9"/>
    <w:rPr>
      <w:rFonts w:ascii="Calibri" w:eastAsia="Times New Roman" w:hAnsi="Calibri" w:cs="Times New Roman"/>
      <w:sz w:val="20"/>
      <w:szCs w:val="20"/>
    </w:rPr>
  </w:style>
  <w:style w:type="character" w:styleId="FootnoteReference">
    <w:name w:val="footnote reference"/>
    <w:basedOn w:val="DefaultParagraphFont"/>
    <w:uiPriority w:val="99"/>
    <w:semiHidden/>
    <w:rsid w:val="005060D9"/>
    <w:rPr>
      <w:rFonts w:cs="Times New Roman"/>
      <w:vertAlign w:val="superscript"/>
    </w:rPr>
  </w:style>
  <w:style w:type="table" w:styleId="TableGrid">
    <w:name w:val="Table Grid"/>
    <w:basedOn w:val="TableNormal"/>
    <w:uiPriority w:val="99"/>
    <w:rsid w:val="005060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TitleChar">
    <w:name w:val="Title Char"/>
    <w:basedOn w:val="DefaultParagraphFont"/>
    <w:link w:val="Title"/>
    <w:uiPriority w:val="99"/>
    <w:locked/>
    <w:rsid w:val="005060D9"/>
    <w:rPr>
      <w:rFonts w:ascii="Cambria" w:eastAsia="PMingLiU" w:hAnsi="Cambria" w:cs="Times New Roman"/>
      <w:color w:val="17365D"/>
      <w:spacing w:val="5"/>
      <w:kern w:val="28"/>
      <w:sz w:val="52"/>
      <w:szCs w:val="52"/>
    </w:rPr>
  </w:style>
  <w:style w:type="paragraph" w:styleId="Footer">
    <w:name w:val="footer"/>
    <w:basedOn w:val="Normal"/>
    <w:link w:val="FooterChar"/>
    <w:uiPriority w:val="99"/>
    <w:rsid w:val="005060D9"/>
    <w:pPr>
      <w:tabs>
        <w:tab w:val="center" w:pos="4677"/>
        <w:tab w:val="right" w:pos="9355"/>
      </w:tabs>
    </w:pPr>
    <w:rPr>
      <w:rFonts w:ascii="Calibri" w:hAnsi="Calibri"/>
      <w:sz w:val="22"/>
      <w:szCs w:val="22"/>
      <w:lang w:eastAsia="en-US"/>
    </w:rPr>
  </w:style>
  <w:style w:type="character" w:customStyle="1" w:styleId="FooterChar">
    <w:name w:val="Footer Char"/>
    <w:basedOn w:val="DefaultParagraphFont"/>
    <w:link w:val="Footer"/>
    <w:uiPriority w:val="99"/>
    <w:locked/>
    <w:rsid w:val="005060D9"/>
    <w:rPr>
      <w:rFonts w:ascii="Calibri" w:eastAsia="Times New Roman" w:hAnsi="Calibri" w:cs="Times New Roman"/>
    </w:rPr>
  </w:style>
  <w:style w:type="paragraph" w:styleId="BalloonText">
    <w:name w:val="Balloon Text"/>
    <w:basedOn w:val="Normal"/>
    <w:link w:val="BalloonTextChar"/>
    <w:uiPriority w:val="99"/>
    <w:semiHidden/>
    <w:rsid w:val="001E7F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7F9B"/>
    <w:rPr>
      <w:rFonts w:ascii="Tahoma" w:hAnsi="Tahoma" w:cs="Tahoma"/>
      <w:sz w:val="16"/>
      <w:szCs w:val="16"/>
      <w:lang w:eastAsia="ru-RU"/>
    </w:rPr>
  </w:style>
  <w:style w:type="paragraph" w:styleId="Header">
    <w:name w:val="header"/>
    <w:basedOn w:val="Normal"/>
    <w:link w:val="HeaderChar"/>
    <w:uiPriority w:val="99"/>
    <w:rsid w:val="001E7F9B"/>
    <w:pPr>
      <w:tabs>
        <w:tab w:val="center" w:pos="4677"/>
        <w:tab w:val="right" w:pos="9355"/>
      </w:tabs>
    </w:pPr>
  </w:style>
  <w:style w:type="character" w:customStyle="1" w:styleId="HeaderChar">
    <w:name w:val="Header Char"/>
    <w:basedOn w:val="DefaultParagraphFont"/>
    <w:link w:val="Header"/>
    <w:uiPriority w:val="99"/>
    <w:locked/>
    <w:rsid w:val="001E7F9B"/>
    <w:rPr>
      <w:rFonts w:ascii="Times New Roman" w:hAnsi="Times New Roman" w:cs="Times New Roman"/>
      <w:sz w:val="24"/>
      <w:szCs w:val="24"/>
      <w:lang w:eastAsia="ru-RU"/>
    </w:rPr>
  </w:style>
  <w:style w:type="character" w:styleId="CommentReference">
    <w:name w:val="annotation reference"/>
    <w:basedOn w:val="DefaultParagraphFont"/>
    <w:uiPriority w:val="99"/>
    <w:semiHidden/>
    <w:rsid w:val="0061189C"/>
    <w:rPr>
      <w:rFonts w:cs="Times New Roman"/>
      <w:sz w:val="16"/>
      <w:szCs w:val="16"/>
    </w:rPr>
  </w:style>
  <w:style w:type="paragraph" w:styleId="CommentText">
    <w:name w:val="annotation text"/>
    <w:basedOn w:val="Normal"/>
    <w:link w:val="CommentTextChar"/>
    <w:uiPriority w:val="99"/>
    <w:semiHidden/>
    <w:rsid w:val="0061189C"/>
    <w:rPr>
      <w:sz w:val="20"/>
      <w:szCs w:val="20"/>
    </w:rPr>
  </w:style>
  <w:style w:type="character" w:customStyle="1" w:styleId="CommentTextChar">
    <w:name w:val="Comment Text Char"/>
    <w:basedOn w:val="DefaultParagraphFont"/>
    <w:link w:val="CommentText"/>
    <w:uiPriority w:val="99"/>
    <w:semiHidden/>
    <w:locked/>
    <w:rsid w:val="0061189C"/>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61189C"/>
    <w:rPr>
      <w:b/>
      <w:bCs/>
    </w:rPr>
  </w:style>
  <w:style w:type="character" w:customStyle="1" w:styleId="CommentSubjectChar">
    <w:name w:val="Comment Subject Char"/>
    <w:basedOn w:val="CommentTextChar"/>
    <w:link w:val="CommentSubject"/>
    <w:uiPriority w:val="99"/>
    <w:semiHidden/>
    <w:locked/>
    <w:rsid w:val="0061189C"/>
    <w:rPr>
      <w:b/>
      <w:bCs/>
    </w:rPr>
  </w:style>
  <w:style w:type="character" w:styleId="Strong">
    <w:name w:val="Strong"/>
    <w:basedOn w:val="DefaultParagraphFont"/>
    <w:uiPriority w:val="99"/>
    <w:qFormat/>
    <w:rsid w:val="00A82BB0"/>
    <w:rPr>
      <w:rFonts w:cs="Times New Roman"/>
      <w:b/>
      <w:bCs/>
    </w:rPr>
  </w:style>
  <w:style w:type="paragraph" w:styleId="Revision">
    <w:name w:val="Revision"/>
    <w:hidden/>
    <w:uiPriority w:val="99"/>
    <w:semiHidden/>
    <w:rsid w:val="00903AC5"/>
    <w:rPr>
      <w:rFonts w:ascii="Times New Roman" w:hAnsi="Times New Roman"/>
      <w:sz w:val="24"/>
      <w:szCs w:val="24"/>
    </w:rPr>
  </w:style>
  <w:style w:type="paragraph" w:customStyle="1" w:styleId="TableParagraph">
    <w:name w:val="Table Paragraph"/>
    <w:basedOn w:val="Normal"/>
    <w:uiPriority w:val="99"/>
    <w:rsid w:val="00856412"/>
    <w:pPr>
      <w:widowControl w:val="0"/>
      <w:autoSpaceDE w:val="0"/>
      <w:autoSpaceDN w:val="0"/>
      <w:spacing w:before="19"/>
      <w:jc w:val="center"/>
    </w:pPr>
    <w:rPr>
      <w:sz w:val="22"/>
      <w:szCs w:val="22"/>
      <w:lang w:val="en-US" w:eastAsia="en-US"/>
    </w:rPr>
  </w:style>
  <w:style w:type="paragraph" w:customStyle="1" w:styleId="Heading11">
    <w:name w:val="Heading 11"/>
    <w:basedOn w:val="Normal"/>
    <w:next w:val="Normal"/>
    <w:uiPriority w:val="99"/>
    <w:rsid w:val="006A6E02"/>
    <w:pPr>
      <w:keepNext/>
      <w:keepLines/>
      <w:spacing w:before="480"/>
      <w:outlineLvl w:val="0"/>
    </w:pPr>
    <w:rPr>
      <w:rFonts w:ascii="Cambria" w:eastAsia="Times New Roman" w:hAnsi="Cambria"/>
      <w:b/>
      <w:bCs/>
      <w:color w:val="365F91"/>
      <w:sz w:val="28"/>
      <w:szCs w:val="28"/>
    </w:rPr>
  </w:style>
  <w:style w:type="paragraph" w:customStyle="1" w:styleId="Heading31">
    <w:name w:val="Heading 31"/>
    <w:basedOn w:val="Normal"/>
    <w:next w:val="Normal"/>
    <w:uiPriority w:val="99"/>
    <w:rsid w:val="006A6E02"/>
    <w:pPr>
      <w:keepNext/>
      <w:keepLines/>
      <w:spacing w:before="200"/>
      <w:outlineLvl w:val="2"/>
    </w:pPr>
    <w:rPr>
      <w:rFonts w:ascii="Cambria" w:eastAsia="Times New Roman" w:hAnsi="Cambria"/>
      <w:b/>
      <w:bCs/>
      <w:color w:val="4F81BD"/>
    </w:rPr>
  </w:style>
  <w:style w:type="character" w:customStyle="1" w:styleId="a">
    <w:name w:val="Привязка сноски"/>
    <w:uiPriority w:val="99"/>
    <w:rsid w:val="006A6E02"/>
    <w:rPr>
      <w:vertAlign w:val="superscript"/>
    </w:rPr>
  </w:style>
  <w:style w:type="character" w:customStyle="1" w:styleId="ListLabel1">
    <w:name w:val="ListLabel 1"/>
    <w:uiPriority w:val="99"/>
    <w:rsid w:val="006A6E02"/>
  </w:style>
  <w:style w:type="character" w:customStyle="1" w:styleId="ListLabel2">
    <w:name w:val="ListLabel 2"/>
    <w:uiPriority w:val="99"/>
    <w:rsid w:val="006A6E02"/>
  </w:style>
  <w:style w:type="character" w:customStyle="1" w:styleId="ListLabel3">
    <w:name w:val="ListLabel 3"/>
    <w:uiPriority w:val="99"/>
    <w:rsid w:val="006A6E02"/>
  </w:style>
  <w:style w:type="character" w:customStyle="1" w:styleId="ListLabel4">
    <w:name w:val="ListLabel 4"/>
    <w:uiPriority w:val="99"/>
    <w:rsid w:val="006A6E02"/>
  </w:style>
  <w:style w:type="character" w:customStyle="1" w:styleId="ListLabel5">
    <w:name w:val="ListLabel 5"/>
    <w:uiPriority w:val="99"/>
    <w:rsid w:val="006A6E02"/>
  </w:style>
  <w:style w:type="character" w:customStyle="1" w:styleId="ListLabel6">
    <w:name w:val="ListLabel 6"/>
    <w:uiPriority w:val="99"/>
    <w:rsid w:val="006A6E02"/>
  </w:style>
  <w:style w:type="character" w:customStyle="1" w:styleId="ListLabel7">
    <w:name w:val="ListLabel 7"/>
    <w:uiPriority w:val="99"/>
    <w:rsid w:val="006A6E02"/>
  </w:style>
  <w:style w:type="character" w:customStyle="1" w:styleId="ListLabel8">
    <w:name w:val="ListLabel 8"/>
    <w:uiPriority w:val="99"/>
    <w:rsid w:val="006A6E02"/>
  </w:style>
  <w:style w:type="character" w:customStyle="1" w:styleId="ListLabel9">
    <w:name w:val="ListLabel 9"/>
    <w:uiPriority w:val="99"/>
    <w:rsid w:val="006A6E02"/>
  </w:style>
  <w:style w:type="character" w:customStyle="1" w:styleId="ListLabel10">
    <w:name w:val="ListLabel 10"/>
    <w:uiPriority w:val="99"/>
    <w:rsid w:val="006A6E02"/>
  </w:style>
  <w:style w:type="character" w:customStyle="1" w:styleId="ListLabel11">
    <w:name w:val="ListLabel 11"/>
    <w:uiPriority w:val="99"/>
    <w:rsid w:val="006A6E02"/>
  </w:style>
  <w:style w:type="character" w:customStyle="1" w:styleId="ListLabel12">
    <w:name w:val="ListLabel 12"/>
    <w:uiPriority w:val="99"/>
    <w:rsid w:val="006A6E02"/>
  </w:style>
  <w:style w:type="character" w:customStyle="1" w:styleId="ListLabel13">
    <w:name w:val="ListLabel 13"/>
    <w:uiPriority w:val="99"/>
    <w:rsid w:val="006A6E02"/>
  </w:style>
  <w:style w:type="character" w:customStyle="1" w:styleId="ListLabel14">
    <w:name w:val="ListLabel 14"/>
    <w:uiPriority w:val="99"/>
    <w:rsid w:val="006A6E02"/>
  </w:style>
  <w:style w:type="character" w:customStyle="1" w:styleId="ListLabel15">
    <w:name w:val="ListLabel 15"/>
    <w:uiPriority w:val="99"/>
    <w:rsid w:val="006A6E02"/>
  </w:style>
  <w:style w:type="character" w:customStyle="1" w:styleId="ListLabel16">
    <w:name w:val="ListLabel 16"/>
    <w:uiPriority w:val="99"/>
    <w:rsid w:val="006A6E02"/>
  </w:style>
  <w:style w:type="character" w:customStyle="1" w:styleId="ListLabel17">
    <w:name w:val="ListLabel 17"/>
    <w:uiPriority w:val="99"/>
    <w:rsid w:val="006A6E02"/>
  </w:style>
  <w:style w:type="character" w:customStyle="1" w:styleId="ListLabel18">
    <w:name w:val="ListLabel 18"/>
    <w:uiPriority w:val="99"/>
    <w:rsid w:val="006A6E02"/>
  </w:style>
  <w:style w:type="character" w:customStyle="1" w:styleId="ListLabel19">
    <w:name w:val="ListLabel 19"/>
    <w:uiPriority w:val="99"/>
    <w:rsid w:val="006A6E02"/>
  </w:style>
  <w:style w:type="character" w:customStyle="1" w:styleId="ListLabel20">
    <w:name w:val="ListLabel 20"/>
    <w:uiPriority w:val="99"/>
    <w:rsid w:val="006A6E02"/>
  </w:style>
  <w:style w:type="character" w:customStyle="1" w:styleId="ListLabel21">
    <w:name w:val="ListLabel 21"/>
    <w:uiPriority w:val="99"/>
    <w:rsid w:val="006A6E02"/>
    <w:rPr>
      <w:rFonts w:ascii="Times New Roman" w:hAnsi="Times New Roman"/>
      <w:b/>
      <w:sz w:val="24"/>
    </w:rPr>
  </w:style>
  <w:style w:type="character" w:customStyle="1" w:styleId="ListLabel22">
    <w:name w:val="ListLabel 22"/>
    <w:uiPriority w:val="99"/>
    <w:rsid w:val="006A6E02"/>
  </w:style>
  <w:style w:type="character" w:customStyle="1" w:styleId="ListLabel23">
    <w:name w:val="ListLabel 23"/>
    <w:uiPriority w:val="99"/>
    <w:rsid w:val="006A6E02"/>
  </w:style>
  <w:style w:type="character" w:customStyle="1" w:styleId="ListLabel24">
    <w:name w:val="ListLabel 24"/>
    <w:uiPriority w:val="99"/>
    <w:rsid w:val="006A6E02"/>
  </w:style>
  <w:style w:type="character" w:customStyle="1" w:styleId="ListLabel25">
    <w:name w:val="ListLabel 25"/>
    <w:uiPriority w:val="99"/>
    <w:rsid w:val="006A6E02"/>
    <w:rPr>
      <w:rFonts w:ascii="Times New Roman" w:hAnsi="Times New Roman"/>
      <w:sz w:val="24"/>
    </w:rPr>
  </w:style>
  <w:style w:type="character" w:customStyle="1" w:styleId="ListLabel26">
    <w:name w:val="ListLabel 26"/>
    <w:uiPriority w:val="99"/>
    <w:rsid w:val="006A6E02"/>
  </w:style>
  <w:style w:type="character" w:customStyle="1" w:styleId="ListLabel27">
    <w:name w:val="ListLabel 27"/>
    <w:uiPriority w:val="99"/>
    <w:rsid w:val="006A6E02"/>
  </w:style>
  <w:style w:type="character" w:customStyle="1" w:styleId="ListLabel28">
    <w:name w:val="ListLabel 28"/>
    <w:uiPriority w:val="99"/>
    <w:rsid w:val="006A6E02"/>
  </w:style>
  <w:style w:type="character" w:customStyle="1" w:styleId="ListLabel29">
    <w:name w:val="ListLabel 29"/>
    <w:uiPriority w:val="99"/>
    <w:rsid w:val="006A6E02"/>
  </w:style>
  <w:style w:type="character" w:customStyle="1" w:styleId="ListLabel30">
    <w:name w:val="ListLabel 30"/>
    <w:uiPriority w:val="99"/>
    <w:rsid w:val="006A6E02"/>
  </w:style>
  <w:style w:type="character" w:customStyle="1" w:styleId="ListLabel31">
    <w:name w:val="ListLabel 31"/>
    <w:uiPriority w:val="99"/>
    <w:rsid w:val="006A6E02"/>
  </w:style>
  <w:style w:type="character" w:customStyle="1" w:styleId="ListLabel32">
    <w:name w:val="ListLabel 32"/>
    <w:uiPriority w:val="99"/>
    <w:rsid w:val="006A6E02"/>
  </w:style>
  <w:style w:type="character" w:customStyle="1" w:styleId="ListLabel33">
    <w:name w:val="ListLabel 33"/>
    <w:uiPriority w:val="99"/>
    <w:rsid w:val="006A6E02"/>
  </w:style>
  <w:style w:type="character" w:customStyle="1" w:styleId="ListLabel34">
    <w:name w:val="ListLabel 34"/>
    <w:uiPriority w:val="99"/>
    <w:rsid w:val="006A6E02"/>
  </w:style>
  <w:style w:type="character" w:customStyle="1" w:styleId="ListLabel35">
    <w:name w:val="ListLabel 35"/>
    <w:uiPriority w:val="99"/>
    <w:rsid w:val="006A6E02"/>
    <w:rPr>
      <w:b/>
    </w:rPr>
  </w:style>
  <w:style w:type="character" w:customStyle="1" w:styleId="ListLabel36">
    <w:name w:val="ListLabel 36"/>
    <w:uiPriority w:val="99"/>
    <w:rsid w:val="006A6E02"/>
  </w:style>
  <w:style w:type="character" w:customStyle="1" w:styleId="ListLabel37">
    <w:name w:val="ListLabel 37"/>
    <w:uiPriority w:val="99"/>
    <w:rsid w:val="006A6E02"/>
  </w:style>
  <w:style w:type="character" w:customStyle="1" w:styleId="ListLabel38">
    <w:name w:val="ListLabel 38"/>
    <w:uiPriority w:val="99"/>
    <w:rsid w:val="006A6E02"/>
  </w:style>
  <w:style w:type="character" w:customStyle="1" w:styleId="ListLabel39">
    <w:name w:val="ListLabel 39"/>
    <w:uiPriority w:val="99"/>
    <w:rsid w:val="006A6E02"/>
  </w:style>
  <w:style w:type="character" w:customStyle="1" w:styleId="ListLabel40">
    <w:name w:val="ListLabel 40"/>
    <w:uiPriority w:val="99"/>
    <w:rsid w:val="006A6E02"/>
  </w:style>
  <w:style w:type="character" w:customStyle="1" w:styleId="ListLabel41">
    <w:name w:val="ListLabel 41"/>
    <w:uiPriority w:val="99"/>
    <w:rsid w:val="006A6E02"/>
  </w:style>
  <w:style w:type="character" w:customStyle="1" w:styleId="ListLabel42">
    <w:name w:val="ListLabel 42"/>
    <w:uiPriority w:val="99"/>
    <w:rsid w:val="006A6E02"/>
  </w:style>
  <w:style w:type="character" w:customStyle="1" w:styleId="ListLabel43">
    <w:name w:val="ListLabel 43"/>
    <w:uiPriority w:val="99"/>
    <w:rsid w:val="006A6E02"/>
  </w:style>
  <w:style w:type="character" w:customStyle="1" w:styleId="ListLabel44">
    <w:name w:val="ListLabel 44"/>
    <w:uiPriority w:val="99"/>
    <w:rsid w:val="006A6E02"/>
  </w:style>
  <w:style w:type="character" w:customStyle="1" w:styleId="ListLabel45">
    <w:name w:val="ListLabel 45"/>
    <w:uiPriority w:val="99"/>
    <w:rsid w:val="006A6E02"/>
  </w:style>
  <w:style w:type="character" w:customStyle="1" w:styleId="ListLabel46">
    <w:name w:val="ListLabel 46"/>
    <w:uiPriority w:val="99"/>
    <w:rsid w:val="006A6E02"/>
  </w:style>
  <w:style w:type="character" w:customStyle="1" w:styleId="ListLabel47">
    <w:name w:val="ListLabel 47"/>
    <w:uiPriority w:val="99"/>
    <w:rsid w:val="006A6E02"/>
  </w:style>
  <w:style w:type="character" w:customStyle="1" w:styleId="ListLabel48">
    <w:name w:val="ListLabel 48"/>
    <w:uiPriority w:val="99"/>
    <w:rsid w:val="006A6E02"/>
  </w:style>
  <w:style w:type="character" w:customStyle="1" w:styleId="ListLabel49">
    <w:name w:val="ListLabel 49"/>
    <w:uiPriority w:val="99"/>
    <w:rsid w:val="006A6E02"/>
  </w:style>
  <w:style w:type="character" w:customStyle="1" w:styleId="ListLabel50">
    <w:name w:val="ListLabel 50"/>
    <w:uiPriority w:val="99"/>
    <w:rsid w:val="006A6E02"/>
  </w:style>
  <w:style w:type="character" w:customStyle="1" w:styleId="ListLabel51">
    <w:name w:val="ListLabel 51"/>
    <w:uiPriority w:val="99"/>
    <w:rsid w:val="006A6E02"/>
  </w:style>
  <w:style w:type="character" w:customStyle="1" w:styleId="ListLabel52">
    <w:name w:val="ListLabel 52"/>
    <w:uiPriority w:val="99"/>
    <w:rsid w:val="006A6E02"/>
  </w:style>
  <w:style w:type="character" w:customStyle="1" w:styleId="ListLabel53">
    <w:name w:val="ListLabel 53"/>
    <w:uiPriority w:val="99"/>
    <w:rsid w:val="006A6E02"/>
  </w:style>
  <w:style w:type="character" w:customStyle="1" w:styleId="ListLabel54">
    <w:name w:val="ListLabel 54"/>
    <w:uiPriority w:val="99"/>
    <w:rsid w:val="006A6E02"/>
  </w:style>
  <w:style w:type="character" w:customStyle="1" w:styleId="ListLabel55">
    <w:name w:val="ListLabel 55"/>
    <w:uiPriority w:val="99"/>
    <w:rsid w:val="006A6E02"/>
  </w:style>
  <w:style w:type="character" w:customStyle="1" w:styleId="ListLabel56">
    <w:name w:val="ListLabel 56"/>
    <w:uiPriority w:val="99"/>
    <w:rsid w:val="006A6E02"/>
    <w:rPr>
      <w:rFonts w:ascii="Times New Roman" w:hAnsi="Times New Roman"/>
      <w:b/>
      <w:sz w:val="24"/>
    </w:rPr>
  </w:style>
  <w:style w:type="character" w:customStyle="1" w:styleId="a0">
    <w:name w:val="Символ сноски"/>
    <w:uiPriority w:val="99"/>
    <w:rsid w:val="006A6E02"/>
  </w:style>
  <w:style w:type="character" w:customStyle="1" w:styleId="a1">
    <w:name w:val="Привязка концевой сноски"/>
    <w:uiPriority w:val="99"/>
    <w:rsid w:val="006A6E02"/>
    <w:rPr>
      <w:vertAlign w:val="superscript"/>
    </w:rPr>
  </w:style>
  <w:style w:type="character" w:customStyle="1" w:styleId="a2">
    <w:name w:val="Символ концевой сноски"/>
    <w:uiPriority w:val="99"/>
    <w:rsid w:val="006A6E02"/>
  </w:style>
  <w:style w:type="paragraph" w:customStyle="1" w:styleId="a3">
    <w:name w:val="Заголовок"/>
    <w:basedOn w:val="Normal"/>
    <w:next w:val="BodyText"/>
    <w:uiPriority w:val="99"/>
    <w:rsid w:val="006A6E02"/>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6A6E02"/>
    <w:pPr>
      <w:spacing w:after="140" w:line="276" w:lineRule="auto"/>
    </w:pPr>
  </w:style>
  <w:style w:type="character" w:customStyle="1" w:styleId="BodyTextChar">
    <w:name w:val="Body Text Char"/>
    <w:basedOn w:val="DefaultParagraphFont"/>
    <w:link w:val="BodyText"/>
    <w:uiPriority w:val="99"/>
    <w:locked/>
    <w:rsid w:val="006A6E02"/>
    <w:rPr>
      <w:rFonts w:ascii="Times New Roman" w:eastAsia="Times New Roman" w:hAnsi="Times New Roman" w:cs="Times New Roman"/>
      <w:sz w:val="24"/>
      <w:szCs w:val="24"/>
      <w:lang w:eastAsia="ru-RU"/>
    </w:rPr>
  </w:style>
  <w:style w:type="paragraph" w:styleId="List">
    <w:name w:val="List"/>
    <w:basedOn w:val="BodyText"/>
    <w:uiPriority w:val="99"/>
    <w:rsid w:val="006A6E02"/>
    <w:rPr>
      <w:rFonts w:cs="Arial"/>
    </w:rPr>
  </w:style>
  <w:style w:type="paragraph" w:customStyle="1" w:styleId="Caption1">
    <w:name w:val="Caption1"/>
    <w:basedOn w:val="Normal"/>
    <w:uiPriority w:val="99"/>
    <w:rsid w:val="006A6E02"/>
    <w:pPr>
      <w:suppressLineNumbers/>
      <w:spacing w:before="120" w:after="120"/>
    </w:pPr>
    <w:rPr>
      <w:rFonts w:cs="Arial"/>
      <w:i/>
      <w:iCs/>
    </w:rPr>
  </w:style>
  <w:style w:type="paragraph" w:styleId="Index1">
    <w:name w:val="index 1"/>
    <w:basedOn w:val="Normal"/>
    <w:next w:val="Normal"/>
    <w:autoRedefine/>
    <w:uiPriority w:val="99"/>
    <w:semiHidden/>
    <w:rsid w:val="006A6E02"/>
    <w:pPr>
      <w:ind w:left="240" w:hanging="240"/>
    </w:pPr>
  </w:style>
  <w:style w:type="paragraph" w:styleId="IndexHeading">
    <w:name w:val="index heading"/>
    <w:basedOn w:val="Normal"/>
    <w:uiPriority w:val="99"/>
    <w:rsid w:val="006A6E02"/>
    <w:pPr>
      <w:suppressLineNumbers/>
    </w:pPr>
    <w:rPr>
      <w:rFonts w:cs="Arial"/>
    </w:rPr>
  </w:style>
  <w:style w:type="paragraph" w:customStyle="1" w:styleId="FootnoteText1">
    <w:name w:val="Footnote Text1"/>
    <w:basedOn w:val="Normal"/>
    <w:uiPriority w:val="99"/>
    <w:rsid w:val="006A6E02"/>
    <w:rPr>
      <w:rFonts w:ascii="Calibri" w:hAnsi="Calibri"/>
      <w:sz w:val="20"/>
      <w:szCs w:val="20"/>
      <w:lang w:eastAsia="en-US"/>
    </w:rPr>
  </w:style>
  <w:style w:type="character" w:customStyle="1" w:styleId="1">
    <w:name w:val="Название Знак1"/>
    <w:basedOn w:val="DefaultParagraphFont"/>
    <w:uiPriority w:val="99"/>
    <w:locked/>
    <w:rsid w:val="006A6E02"/>
    <w:rPr>
      <w:rFonts w:ascii="Cambria" w:hAnsi="Cambria" w:cs="Times New Roman"/>
      <w:b/>
      <w:bCs/>
      <w:kern w:val="28"/>
      <w:sz w:val="32"/>
      <w:szCs w:val="32"/>
    </w:rPr>
  </w:style>
  <w:style w:type="paragraph" w:customStyle="1" w:styleId="Footer1">
    <w:name w:val="Footer1"/>
    <w:basedOn w:val="Normal"/>
    <w:uiPriority w:val="99"/>
    <w:rsid w:val="006A6E02"/>
    <w:pPr>
      <w:tabs>
        <w:tab w:val="center" w:pos="4677"/>
        <w:tab w:val="right" w:pos="9355"/>
      </w:tabs>
    </w:pPr>
    <w:rPr>
      <w:rFonts w:ascii="Calibri" w:hAnsi="Calibri"/>
      <w:sz w:val="22"/>
      <w:szCs w:val="22"/>
      <w:lang w:eastAsia="en-US"/>
    </w:rPr>
  </w:style>
  <w:style w:type="paragraph" w:customStyle="1" w:styleId="Header1">
    <w:name w:val="Header1"/>
    <w:basedOn w:val="Normal"/>
    <w:uiPriority w:val="99"/>
    <w:rsid w:val="006A6E02"/>
    <w:pPr>
      <w:tabs>
        <w:tab w:val="center" w:pos="4677"/>
        <w:tab w:val="right" w:pos="9355"/>
      </w:tabs>
    </w:pPr>
  </w:style>
  <w:style w:type="character" w:customStyle="1" w:styleId="WW8Num13z8">
    <w:name w:val="WW8Num13z8"/>
    <w:uiPriority w:val="99"/>
    <w:rsid w:val="006A6E02"/>
  </w:style>
  <w:style w:type="character" w:styleId="Hyperlink">
    <w:name w:val="Hyperlink"/>
    <w:basedOn w:val="DefaultParagraphFont"/>
    <w:uiPriority w:val="99"/>
    <w:rsid w:val="006A6E02"/>
    <w:rPr>
      <w:rFonts w:cs="Times New Roman"/>
      <w:color w:val="0000FF"/>
      <w:u w:val="single"/>
    </w:rPr>
  </w:style>
  <w:style w:type="character" w:styleId="FollowedHyperlink">
    <w:name w:val="FollowedHyperlink"/>
    <w:basedOn w:val="DefaultParagraphFont"/>
    <w:uiPriority w:val="99"/>
    <w:rsid w:val="006A6E02"/>
    <w:rPr>
      <w:rFonts w:cs="Times New Roman"/>
      <w:color w:val="800080"/>
      <w:u w:val="single"/>
    </w:rPr>
  </w:style>
  <w:style w:type="paragraph" w:customStyle="1" w:styleId="xl78">
    <w:name w:val="xl78"/>
    <w:basedOn w:val="Normal"/>
    <w:uiPriority w:val="99"/>
    <w:rsid w:val="006A6E02"/>
    <w:pPr>
      <w:pBdr>
        <w:top w:val="single" w:sz="12" w:space="0" w:color="000000"/>
        <w:right w:val="single" w:sz="12" w:space="0" w:color="000000"/>
      </w:pBdr>
      <w:spacing w:before="100" w:beforeAutospacing="1" w:after="100" w:afterAutospacing="1"/>
      <w:textAlignment w:val="top"/>
    </w:pPr>
    <w:rPr>
      <w:rFonts w:ascii="Arial" w:hAnsi="Arial" w:cs="Arial"/>
      <w:sz w:val="14"/>
      <w:szCs w:val="14"/>
    </w:rPr>
  </w:style>
  <w:style w:type="paragraph" w:customStyle="1" w:styleId="xl79">
    <w:name w:val="xl79"/>
    <w:basedOn w:val="Normal"/>
    <w:uiPriority w:val="99"/>
    <w:rsid w:val="006A6E02"/>
    <w:pPr>
      <w:pBdr>
        <w:top w:val="single" w:sz="12" w:space="0" w:color="000000"/>
        <w:left w:val="single" w:sz="4" w:space="0" w:color="000000"/>
        <w:right w:val="single" w:sz="4" w:space="0" w:color="000000"/>
      </w:pBdr>
      <w:spacing w:before="100" w:beforeAutospacing="1" w:after="100" w:afterAutospacing="1"/>
      <w:jc w:val="right"/>
      <w:textAlignment w:val="center"/>
    </w:pPr>
    <w:rPr>
      <w:rFonts w:ascii="Arial" w:hAnsi="Arial" w:cs="Arial"/>
      <w:sz w:val="14"/>
      <w:szCs w:val="14"/>
    </w:rPr>
  </w:style>
  <w:style w:type="paragraph" w:customStyle="1" w:styleId="xl80">
    <w:name w:val="xl80"/>
    <w:basedOn w:val="Normal"/>
    <w:uiPriority w:val="99"/>
    <w:rsid w:val="006A6E02"/>
    <w:pPr>
      <w:pBdr>
        <w:right w:val="single" w:sz="12" w:space="0" w:color="000000"/>
      </w:pBdr>
      <w:spacing w:before="100" w:beforeAutospacing="1" w:after="100" w:afterAutospacing="1"/>
      <w:textAlignment w:val="top"/>
    </w:pPr>
    <w:rPr>
      <w:rFonts w:ascii="Arial" w:hAnsi="Arial" w:cs="Arial"/>
      <w:sz w:val="14"/>
      <w:szCs w:val="14"/>
    </w:rPr>
  </w:style>
  <w:style w:type="paragraph" w:customStyle="1" w:styleId="xl81">
    <w:name w:val="xl81"/>
    <w:basedOn w:val="Normal"/>
    <w:uiPriority w:val="99"/>
    <w:rsid w:val="006A6E02"/>
    <w:pPr>
      <w:pBdr>
        <w:left w:val="single" w:sz="4" w:space="0" w:color="000000"/>
        <w:right w:val="single" w:sz="4" w:space="0" w:color="000000"/>
      </w:pBdr>
      <w:spacing w:before="100" w:beforeAutospacing="1" w:after="100" w:afterAutospacing="1"/>
      <w:jc w:val="right"/>
      <w:textAlignment w:val="center"/>
    </w:pPr>
    <w:rPr>
      <w:rFonts w:ascii="Arial" w:hAnsi="Arial" w:cs="Arial"/>
      <w:sz w:val="14"/>
      <w:szCs w:val="14"/>
    </w:rPr>
  </w:style>
  <w:style w:type="paragraph" w:customStyle="1" w:styleId="xl82">
    <w:name w:val="xl82"/>
    <w:basedOn w:val="Normal"/>
    <w:uiPriority w:val="99"/>
    <w:rsid w:val="006A6E02"/>
    <w:pPr>
      <w:pBdr>
        <w:left w:val="single" w:sz="4" w:space="0" w:color="000000"/>
        <w:right w:val="single" w:sz="4" w:space="0" w:color="000000"/>
      </w:pBdr>
      <w:spacing w:before="100" w:beforeAutospacing="1" w:after="100" w:afterAutospacing="1"/>
      <w:jc w:val="right"/>
      <w:textAlignment w:val="center"/>
    </w:pPr>
    <w:rPr>
      <w:rFonts w:ascii="Arial" w:hAnsi="Arial" w:cs="Arial"/>
      <w:sz w:val="14"/>
      <w:szCs w:val="14"/>
    </w:rPr>
  </w:style>
  <w:style w:type="paragraph" w:customStyle="1" w:styleId="xl83">
    <w:name w:val="xl83"/>
    <w:basedOn w:val="Normal"/>
    <w:uiPriority w:val="99"/>
    <w:rsid w:val="006A6E02"/>
    <w:pPr>
      <w:pBdr>
        <w:bottom w:val="single" w:sz="12" w:space="0" w:color="000000"/>
        <w:right w:val="single" w:sz="12" w:space="0" w:color="000000"/>
      </w:pBdr>
      <w:spacing w:before="100" w:beforeAutospacing="1" w:after="100" w:afterAutospacing="1"/>
      <w:textAlignment w:val="top"/>
    </w:pPr>
    <w:rPr>
      <w:rFonts w:ascii="Arial" w:hAnsi="Arial" w:cs="Arial"/>
      <w:sz w:val="14"/>
      <w:szCs w:val="14"/>
    </w:rPr>
  </w:style>
  <w:style w:type="paragraph" w:customStyle="1" w:styleId="xl84">
    <w:name w:val="xl84"/>
    <w:basedOn w:val="Normal"/>
    <w:uiPriority w:val="99"/>
    <w:rsid w:val="006A6E02"/>
    <w:pPr>
      <w:pBdr>
        <w:left w:val="single" w:sz="4" w:space="0" w:color="000000"/>
        <w:bottom w:val="single" w:sz="12" w:space="0" w:color="000000"/>
        <w:right w:val="single" w:sz="4" w:space="0" w:color="000000"/>
      </w:pBdr>
      <w:spacing w:before="100" w:beforeAutospacing="1" w:after="100" w:afterAutospacing="1"/>
      <w:jc w:val="right"/>
      <w:textAlignment w:val="center"/>
    </w:pPr>
    <w:rPr>
      <w:rFonts w:ascii="Arial" w:hAnsi="Arial" w:cs="Arial"/>
      <w:sz w:val="14"/>
      <w:szCs w:val="14"/>
    </w:rPr>
  </w:style>
  <w:style w:type="paragraph" w:customStyle="1" w:styleId="xl85">
    <w:name w:val="xl85"/>
    <w:basedOn w:val="Normal"/>
    <w:uiPriority w:val="99"/>
    <w:rsid w:val="006A6E02"/>
    <w:pPr>
      <w:pBdr>
        <w:top w:val="single" w:sz="12" w:space="0" w:color="000000"/>
        <w:left w:val="single" w:sz="12" w:space="0" w:color="000000"/>
        <w:right w:val="single" w:sz="4" w:space="0" w:color="000000"/>
      </w:pBdr>
      <w:spacing w:before="100" w:beforeAutospacing="1" w:after="100" w:afterAutospacing="1"/>
      <w:jc w:val="right"/>
      <w:textAlignment w:val="center"/>
    </w:pPr>
    <w:rPr>
      <w:rFonts w:ascii="Arial" w:hAnsi="Arial" w:cs="Arial"/>
      <w:sz w:val="14"/>
      <w:szCs w:val="14"/>
    </w:rPr>
  </w:style>
  <w:style w:type="paragraph" w:customStyle="1" w:styleId="xl86">
    <w:name w:val="xl86"/>
    <w:basedOn w:val="Normal"/>
    <w:uiPriority w:val="99"/>
    <w:rsid w:val="006A6E02"/>
    <w:pPr>
      <w:pBdr>
        <w:left w:val="single" w:sz="12" w:space="0" w:color="000000"/>
        <w:right w:val="single" w:sz="4" w:space="0" w:color="000000"/>
      </w:pBdr>
      <w:spacing w:before="100" w:beforeAutospacing="1" w:after="100" w:afterAutospacing="1"/>
      <w:jc w:val="right"/>
      <w:textAlignment w:val="center"/>
    </w:pPr>
    <w:rPr>
      <w:rFonts w:ascii="Arial" w:hAnsi="Arial" w:cs="Arial"/>
      <w:sz w:val="14"/>
      <w:szCs w:val="14"/>
    </w:rPr>
  </w:style>
  <w:style w:type="paragraph" w:customStyle="1" w:styleId="xl87">
    <w:name w:val="xl87"/>
    <w:basedOn w:val="Normal"/>
    <w:uiPriority w:val="99"/>
    <w:rsid w:val="006A6E02"/>
    <w:pPr>
      <w:pBdr>
        <w:left w:val="single" w:sz="12" w:space="0" w:color="000000"/>
        <w:bottom w:val="single" w:sz="12" w:space="0" w:color="000000"/>
        <w:right w:val="single" w:sz="4" w:space="0" w:color="000000"/>
      </w:pBdr>
      <w:spacing w:before="100" w:beforeAutospacing="1" w:after="100" w:afterAutospacing="1"/>
      <w:jc w:val="right"/>
      <w:textAlignment w:val="center"/>
    </w:pPr>
    <w:rPr>
      <w:rFonts w:ascii="Arial" w:hAnsi="Arial" w:cs="Arial"/>
      <w:sz w:val="14"/>
      <w:szCs w:val="14"/>
    </w:rPr>
  </w:style>
</w:styles>
</file>

<file path=word/webSettings.xml><?xml version="1.0" encoding="utf-8"?>
<w:webSettings xmlns:r="http://schemas.openxmlformats.org/officeDocument/2006/relationships" xmlns:w="http://schemas.openxmlformats.org/wordprocessingml/2006/main">
  <w:divs>
    <w:div w:id="1822454928">
      <w:marLeft w:val="0"/>
      <w:marRight w:val="0"/>
      <w:marTop w:val="0"/>
      <w:marBottom w:val="0"/>
      <w:divBdr>
        <w:top w:val="none" w:sz="0" w:space="0" w:color="auto"/>
        <w:left w:val="none" w:sz="0" w:space="0" w:color="auto"/>
        <w:bottom w:val="none" w:sz="0" w:space="0" w:color="auto"/>
        <w:right w:val="none" w:sz="0" w:space="0" w:color="auto"/>
      </w:divBdr>
    </w:div>
    <w:div w:id="1822454929">
      <w:marLeft w:val="0"/>
      <w:marRight w:val="0"/>
      <w:marTop w:val="0"/>
      <w:marBottom w:val="0"/>
      <w:divBdr>
        <w:top w:val="none" w:sz="0" w:space="0" w:color="auto"/>
        <w:left w:val="none" w:sz="0" w:space="0" w:color="auto"/>
        <w:bottom w:val="none" w:sz="0" w:space="0" w:color="auto"/>
        <w:right w:val="none" w:sz="0" w:space="0" w:color="auto"/>
      </w:divBdr>
    </w:div>
    <w:div w:id="1822454930">
      <w:marLeft w:val="0"/>
      <w:marRight w:val="0"/>
      <w:marTop w:val="0"/>
      <w:marBottom w:val="0"/>
      <w:divBdr>
        <w:top w:val="none" w:sz="0" w:space="0" w:color="auto"/>
        <w:left w:val="none" w:sz="0" w:space="0" w:color="auto"/>
        <w:bottom w:val="none" w:sz="0" w:space="0" w:color="auto"/>
        <w:right w:val="none" w:sz="0" w:space="0" w:color="auto"/>
      </w:divBdr>
    </w:div>
    <w:div w:id="1822454931">
      <w:marLeft w:val="0"/>
      <w:marRight w:val="0"/>
      <w:marTop w:val="0"/>
      <w:marBottom w:val="0"/>
      <w:divBdr>
        <w:top w:val="none" w:sz="0" w:space="0" w:color="auto"/>
        <w:left w:val="none" w:sz="0" w:space="0" w:color="auto"/>
        <w:bottom w:val="none" w:sz="0" w:space="0" w:color="auto"/>
        <w:right w:val="none" w:sz="0" w:space="0" w:color="auto"/>
      </w:divBdr>
    </w:div>
    <w:div w:id="1822454932">
      <w:marLeft w:val="0"/>
      <w:marRight w:val="0"/>
      <w:marTop w:val="0"/>
      <w:marBottom w:val="0"/>
      <w:divBdr>
        <w:top w:val="none" w:sz="0" w:space="0" w:color="auto"/>
        <w:left w:val="none" w:sz="0" w:space="0" w:color="auto"/>
        <w:bottom w:val="none" w:sz="0" w:space="0" w:color="auto"/>
        <w:right w:val="none" w:sz="0" w:space="0" w:color="auto"/>
      </w:divBdr>
    </w:div>
    <w:div w:id="1822454933">
      <w:marLeft w:val="0"/>
      <w:marRight w:val="0"/>
      <w:marTop w:val="0"/>
      <w:marBottom w:val="0"/>
      <w:divBdr>
        <w:top w:val="none" w:sz="0" w:space="0" w:color="auto"/>
        <w:left w:val="none" w:sz="0" w:space="0" w:color="auto"/>
        <w:bottom w:val="none" w:sz="0" w:space="0" w:color="auto"/>
        <w:right w:val="none" w:sz="0" w:space="0" w:color="auto"/>
      </w:divBdr>
    </w:div>
    <w:div w:id="1822454934">
      <w:marLeft w:val="0"/>
      <w:marRight w:val="0"/>
      <w:marTop w:val="0"/>
      <w:marBottom w:val="0"/>
      <w:divBdr>
        <w:top w:val="none" w:sz="0" w:space="0" w:color="auto"/>
        <w:left w:val="none" w:sz="0" w:space="0" w:color="auto"/>
        <w:bottom w:val="none" w:sz="0" w:space="0" w:color="auto"/>
        <w:right w:val="none" w:sz="0" w:space="0" w:color="auto"/>
      </w:divBdr>
    </w:div>
    <w:div w:id="1822454935">
      <w:marLeft w:val="0"/>
      <w:marRight w:val="0"/>
      <w:marTop w:val="0"/>
      <w:marBottom w:val="0"/>
      <w:divBdr>
        <w:top w:val="none" w:sz="0" w:space="0" w:color="auto"/>
        <w:left w:val="none" w:sz="0" w:space="0" w:color="auto"/>
        <w:bottom w:val="none" w:sz="0" w:space="0" w:color="auto"/>
        <w:right w:val="none" w:sz="0" w:space="0" w:color="auto"/>
      </w:divBdr>
    </w:div>
    <w:div w:id="1822454936">
      <w:marLeft w:val="0"/>
      <w:marRight w:val="0"/>
      <w:marTop w:val="0"/>
      <w:marBottom w:val="0"/>
      <w:divBdr>
        <w:top w:val="none" w:sz="0" w:space="0" w:color="auto"/>
        <w:left w:val="none" w:sz="0" w:space="0" w:color="auto"/>
        <w:bottom w:val="none" w:sz="0" w:space="0" w:color="auto"/>
        <w:right w:val="none" w:sz="0" w:space="0" w:color="auto"/>
      </w:divBdr>
    </w:div>
    <w:div w:id="1822454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TotalTime>
  <Pages>17</Pages>
  <Words>5953</Words>
  <Characters>-32766</Characters>
  <Application>Microsoft Office Outlook</Application>
  <DocSecurity>0</DocSecurity>
  <Lines>0</Lines>
  <Paragraphs>0</Paragraphs>
  <ScaleCrop>false</ScaleCrop>
  <Company>FIPI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Зинина Елена Андреевна</dc:creator>
  <cp:keywords/>
  <dc:description/>
  <cp:lastModifiedBy>РКМ-9</cp:lastModifiedBy>
  <cp:revision>19</cp:revision>
  <cp:lastPrinted>2016-06-29T13:46:00Z</cp:lastPrinted>
  <dcterms:created xsi:type="dcterms:W3CDTF">2019-08-26T14:03:00Z</dcterms:created>
  <dcterms:modified xsi:type="dcterms:W3CDTF">2019-10-09T07:16:00Z</dcterms:modified>
</cp:coreProperties>
</file>