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F5B" w:rsidRDefault="00813F5B" w:rsidP="00813F5B">
      <w:pPr>
        <w:jc w:val="center"/>
        <w:rPr>
          <w:rStyle w:val="af5"/>
          <w:b w:val="0"/>
          <w:i/>
        </w:rPr>
      </w:pPr>
      <w:r w:rsidRPr="00E2039C">
        <w:rPr>
          <w:rStyle w:val="af5"/>
          <w:sz w:val="32"/>
        </w:rPr>
        <w:t xml:space="preserve">Методический анализ результатов </w:t>
      </w:r>
      <w:r>
        <w:rPr>
          <w:rStyle w:val="af5"/>
          <w:sz w:val="32"/>
        </w:rPr>
        <w:t>ГИА-11</w:t>
      </w:r>
      <w:r w:rsidRPr="00E2039C">
        <w:rPr>
          <w:rStyle w:val="af5"/>
          <w:sz w:val="32"/>
        </w:rPr>
        <w:t xml:space="preserve"> по </w:t>
      </w:r>
      <w:r>
        <w:rPr>
          <w:rStyle w:val="af5"/>
          <w:sz w:val="32"/>
        </w:rPr>
        <w:br/>
      </w:r>
      <w:r w:rsidRPr="0058228D">
        <w:rPr>
          <w:rStyle w:val="af5"/>
          <w:sz w:val="32"/>
          <w:u w:val="single"/>
        </w:rPr>
        <w:t>Русск</w:t>
      </w:r>
      <w:r>
        <w:rPr>
          <w:rStyle w:val="af5"/>
          <w:sz w:val="32"/>
          <w:u w:val="single"/>
        </w:rPr>
        <w:t>ому</w:t>
      </w:r>
      <w:r w:rsidRPr="0058228D">
        <w:rPr>
          <w:rStyle w:val="af5"/>
          <w:sz w:val="32"/>
          <w:u w:val="single"/>
        </w:rPr>
        <w:t xml:space="preserve"> язык</w:t>
      </w:r>
      <w:r>
        <w:rPr>
          <w:rStyle w:val="af5"/>
          <w:sz w:val="32"/>
          <w:u w:val="single"/>
        </w:rPr>
        <w:t>у</w:t>
      </w:r>
      <w:r>
        <w:rPr>
          <w:rStyle w:val="af5"/>
          <w:sz w:val="32"/>
        </w:rPr>
        <w:br/>
      </w:r>
      <w:r w:rsidRPr="001D31A5">
        <w:rPr>
          <w:rStyle w:val="af5"/>
          <w:b w:val="0"/>
          <w:i/>
        </w:rPr>
        <w:t>(учебный предмет)</w:t>
      </w:r>
    </w:p>
    <w:p w:rsidR="00813F5B" w:rsidRPr="00E2039C" w:rsidRDefault="00813F5B" w:rsidP="00813F5B">
      <w:pPr>
        <w:pStyle w:val="1"/>
        <w:spacing w:before="36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РАЗДЕЛ </w:t>
      </w:r>
      <w:r w:rsidRPr="00E2039C">
        <w:rPr>
          <w:rFonts w:ascii="Times New Roman" w:eastAsia="Times New Roman" w:hAnsi="Times New Roman" w:cs="Times New Roman"/>
          <w:color w:val="auto"/>
          <w:sz w:val="24"/>
          <w:szCs w:val="24"/>
        </w:rPr>
        <w:t xml:space="preserve">1. ХАРАКТЕРИСТИКА УЧАСТНИКОВ ЕГЭ ПО </w:t>
      </w:r>
      <w:r>
        <w:rPr>
          <w:rFonts w:ascii="Times New Roman" w:eastAsia="Times New Roman" w:hAnsi="Times New Roman" w:cs="Times New Roman"/>
          <w:color w:val="auto"/>
          <w:sz w:val="24"/>
          <w:szCs w:val="24"/>
        </w:rPr>
        <w:t>РУССКОМУ ЯЗЫКУ</w:t>
      </w:r>
    </w:p>
    <w:p w:rsidR="00813F5B" w:rsidRPr="00DB5E2F" w:rsidRDefault="00813F5B" w:rsidP="00813F5B">
      <w:pPr>
        <w:ind w:left="568" w:hanging="568"/>
        <w:jc w:val="both"/>
      </w:pPr>
      <w:bookmarkStart w:id="0" w:name="_Toc395183639"/>
      <w:bookmarkStart w:id="1" w:name="_Toc423954897"/>
      <w:bookmarkStart w:id="2" w:name="_Toc424490574"/>
    </w:p>
    <w:p w:rsidR="00813F5B" w:rsidRPr="00E2039C" w:rsidRDefault="00813F5B" w:rsidP="00813F5B">
      <w:pPr>
        <w:ind w:left="568" w:hanging="568"/>
        <w:jc w:val="both"/>
      </w:pPr>
      <w:r w:rsidRPr="00E2039C">
        <w:t>1.1</w:t>
      </w:r>
      <w:r>
        <w:t>.</w:t>
      </w:r>
      <w:r w:rsidRPr="00E2039C">
        <w:t xml:space="preserve"> Количество участников ЕГЭ по </w:t>
      </w:r>
      <w:r>
        <w:t>русскому языку</w:t>
      </w:r>
      <w:r w:rsidRPr="00E2039C">
        <w:t xml:space="preserve"> (за последние 3 года)</w:t>
      </w:r>
      <w:bookmarkEnd w:id="0"/>
      <w:bookmarkEnd w:id="1"/>
      <w:bookmarkEnd w:id="2"/>
    </w:p>
    <w:p w:rsidR="00813F5B" w:rsidRPr="003F7527" w:rsidRDefault="00813F5B" w:rsidP="00813F5B">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4</w:t>
      </w:r>
      <w:r w:rsidRPr="003F7527">
        <w:rPr>
          <w:b w:val="0"/>
          <w:i/>
          <w:color w:val="auto"/>
          <w:sz w:val="22"/>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556"/>
        <w:gridCol w:w="1560"/>
        <w:gridCol w:w="1558"/>
        <w:gridCol w:w="1558"/>
        <w:gridCol w:w="1758"/>
      </w:tblGrid>
      <w:tr w:rsidR="00813F5B" w:rsidRPr="00E2039C" w:rsidTr="00127F6A">
        <w:tc>
          <w:tcPr>
            <w:tcW w:w="1629" w:type="pct"/>
            <w:gridSpan w:val="2"/>
          </w:tcPr>
          <w:p w:rsidR="00813F5B" w:rsidRPr="00E2039C" w:rsidRDefault="00813F5B" w:rsidP="00127F6A">
            <w:pPr>
              <w:tabs>
                <w:tab w:val="left" w:pos="10320"/>
              </w:tabs>
              <w:jc w:val="center"/>
              <w:rPr>
                <w:b/>
                <w:noProof/>
              </w:rPr>
            </w:pPr>
            <w:r w:rsidRPr="00E2039C">
              <w:rPr>
                <w:b/>
                <w:noProof/>
              </w:rPr>
              <w:t>2017</w:t>
            </w:r>
          </w:p>
        </w:tc>
        <w:tc>
          <w:tcPr>
            <w:tcW w:w="1633" w:type="pct"/>
            <w:gridSpan w:val="2"/>
          </w:tcPr>
          <w:p w:rsidR="00813F5B" w:rsidRPr="00E2039C" w:rsidRDefault="00813F5B" w:rsidP="00127F6A">
            <w:pPr>
              <w:tabs>
                <w:tab w:val="left" w:pos="10320"/>
              </w:tabs>
              <w:jc w:val="center"/>
              <w:rPr>
                <w:b/>
                <w:noProof/>
              </w:rPr>
            </w:pPr>
            <w:r w:rsidRPr="00E2039C">
              <w:rPr>
                <w:b/>
                <w:noProof/>
              </w:rPr>
              <w:t>2018</w:t>
            </w:r>
          </w:p>
        </w:tc>
        <w:tc>
          <w:tcPr>
            <w:tcW w:w="1737" w:type="pct"/>
            <w:gridSpan w:val="2"/>
          </w:tcPr>
          <w:p w:rsidR="00813F5B" w:rsidRPr="00E2039C" w:rsidRDefault="00813F5B" w:rsidP="00127F6A">
            <w:pPr>
              <w:tabs>
                <w:tab w:val="left" w:pos="10320"/>
              </w:tabs>
              <w:jc w:val="center"/>
              <w:rPr>
                <w:b/>
                <w:noProof/>
              </w:rPr>
            </w:pPr>
            <w:r w:rsidRPr="00E2039C">
              <w:rPr>
                <w:b/>
                <w:noProof/>
              </w:rPr>
              <w:t>2019</w:t>
            </w:r>
          </w:p>
        </w:tc>
      </w:tr>
      <w:tr w:rsidR="00813F5B" w:rsidRPr="00E2039C" w:rsidTr="00127F6A">
        <w:tc>
          <w:tcPr>
            <w:tcW w:w="815" w:type="pct"/>
            <w:vAlign w:val="center"/>
          </w:tcPr>
          <w:p w:rsidR="00813F5B" w:rsidRPr="00E2039C" w:rsidRDefault="00813F5B" w:rsidP="00127F6A">
            <w:pPr>
              <w:tabs>
                <w:tab w:val="left" w:pos="10320"/>
              </w:tabs>
              <w:jc w:val="center"/>
              <w:rPr>
                <w:noProof/>
              </w:rPr>
            </w:pPr>
            <w:r w:rsidRPr="00E2039C">
              <w:rPr>
                <w:noProof/>
              </w:rPr>
              <w:t>чел.</w:t>
            </w:r>
          </w:p>
        </w:tc>
        <w:tc>
          <w:tcPr>
            <w:tcW w:w="815" w:type="pct"/>
            <w:vAlign w:val="center"/>
          </w:tcPr>
          <w:p w:rsidR="00813F5B" w:rsidRPr="00E2039C" w:rsidRDefault="00813F5B" w:rsidP="00127F6A">
            <w:pPr>
              <w:tabs>
                <w:tab w:val="left" w:pos="10320"/>
              </w:tabs>
              <w:jc w:val="center"/>
              <w:rPr>
                <w:noProof/>
              </w:rPr>
            </w:pPr>
            <w:r w:rsidRPr="00E2039C">
              <w:rPr>
                <w:noProof/>
              </w:rPr>
              <w:t>% от общего числа участников</w:t>
            </w:r>
          </w:p>
        </w:tc>
        <w:tc>
          <w:tcPr>
            <w:tcW w:w="817" w:type="pct"/>
            <w:vAlign w:val="center"/>
          </w:tcPr>
          <w:p w:rsidR="00813F5B" w:rsidRPr="00E2039C" w:rsidRDefault="00813F5B" w:rsidP="00127F6A">
            <w:pPr>
              <w:tabs>
                <w:tab w:val="left" w:pos="10320"/>
              </w:tabs>
              <w:jc w:val="center"/>
              <w:rPr>
                <w:noProof/>
              </w:rPr>
            </w:pPr>
            <w:r w:rsidRPr="00E2039C">
              <w:rPr>
                <w:noProof/>
              </w:rPr>
              <w:t>чел.</w:t>
            </w:r>
          </w:p>
        </w:tc>
        <w:tc>
          <w:tcPr>
            <w:tcW w:w="816" w:type="pct"/>
            <w:vAlign w:val="center"/>
          </w:tcPr>
          <w:p w:rsidR="00813F5B" w:rsidRPr="00E2039C" w:rsidRDefault="00813F5B" w:rsidP="00127F6A">
            <w:pPr>
              <w:tabs>
                <w:tab w:val="left" w:pos="10320"/>
              </w:tabs>
              <w:jc w:val="center"/>
              <w:rPr>
                <w:noProof/>
              </w:rPr>
            </w:pPr>
            <w:r w:rsidRPr="00E2039C">
              <w:rPr>
                <w:noProof/>
              </w:rPr>
              <w:t>% от общего числа участников</w:t>
            </w:r>
          </w:p>
        </w:tc>
        <w:tc>
          <w:tcPr>
            <w:tcW w:w="816" w:type="pct"/>
            <w:vAlign w:val="center"/>
          </w:tcPr>
          <w:p w:rsidR="00813F5B" w:rsidRPr="00E2039C" w:rsidRDefault="00813F5B" w:rsidP="00127F6A">
            <w:pPr>
              <w:tabs>
                <w:tab w:val="left" w:pos="10320"/>
              </w:tabs>
              <w:jc w:val="center"/>
              <w:rPr>
                <w:noProof/>
              </w:rPr>
            </w:pPr>
            <w:r w:rsidRPr="00E2039C">
              <w:rPr>
                <w:noProof/>
              </w:rPr>
              <w:t>чел.</w:t>
            </w:r>
          </w:p>
        </w:tc>
        <w:tc>
          <w:tcPr>
            <w:tcW w:w="921" w:type="pct"/>
            <w:vAlign w:val="center"/>
          </w:tcPr>
          <w:p w:rsidR="00813F5B" w:rsidRPr="00E2039C" w:rsidRDefault="00813F5B" w:rsidP="00127F6A">
            <w:pPr>
              <w:tabs>
                <w:tab w:val="left" w:pos="10320"/>
              </w:tabs>
              <w:jc w:val="center"/>
              <w:rPr>
                <w:noProof/>
              </w:rPr>
            </w:pPr>
            <w:r w:rsidRPr="00E2039C">
              <w:rPr>
                <w:noProof/>
              </w:rPr>
              <w:t>% от общего числа участников</w:t>
            </w:r>
          </w:p>
        </w:tc>
      </w:tr>
      <w:tr w:rsidR="00813F5B" w:rsidRPr="00E2039C" w:rsidTr="00127F6A">
        <w:tc>
          <w:tcPr>
            <w:tcW w:w="815" w:type="pct"/>
            <w:vAlign w:val="center"/>
          </w:tcPr>
          <w:p w:rsidR="00813F5B" w:rsidRDefault="00813F5B" w:rsidP="00127F6A">
            <w:pPr>
              <w:jc w:val="center"/>
              <w:rPr>
                <w:color w:val="000000"/>
              </w:rPr>
            </w:pPr>
            <w:r>
              <w:rPr>
                <w:color w:val="000000"/>
              </w:rPr>
              <w:t>2716</w:t>
            </w:r>
          </w:p>
        </w:tc>
        <w:tc>
          <w:tcPr>
            <w:tcW w:w="815" w:type="pct"/>
            <w:vAlign w:val="center"/>
          </w:tcPr>
          <w:p w:rsidR="00813F5B" w:rsidRDefault="00813F5B" w:rsidP="00127F6A">
            <w:pPr>
              <w:jc w:val="center"/>
              <w:rPr>
                <w:color w:val="000000"/>
              </w:rPr>
            </w:pPr>
            <w:r>
              <w:rPr>
                <w:color w:val="000000"/>
              </w:rPr>
              <w:t>91,02</w:t>
            </w:r>
          </w:p>
        </w:tc>
        <w:tc>
          <w:tcPr>
            <w:tcW w:w="817" w:type="pct"/>
            <w:vAlign w:val="center"/>
          </w:tcPr>
          <w:p w:rsidR="00813F5B" w:rsidRDefault="00813F5B" w:rsidP="00127F6A">
            <w:pPr>
              <w:jc w:val="center"/>
            </w:pPr>
            <w:r>
              <w:t>2693</w:t>
            </w:r>
          </w:p>
        </w:tc>
        <w:tc>
          <w:tcPr>
            <w:tcW w:w="816" w:type="pct"/>
            <w:vAlign w:val="center"/>
          </w:tcPr>
          <w:p w:rsidR="00813F5B" w:rsidRDefault="00813F5B" w:rsidP="00127F6A">
            <w:pPr>
              <w:jc w:val="center"/>
            </w:pPr>
            <w:r>
              <w:t>95,13</w:t>
            </w:r>
          </w:p>
        </w:tc>
        <w:tc>
          <w:tcPr>
            <w:tcW w:w="816" w:type="pct"/>
            <w:vAlign w:val="center"/>
          </w:tcPr>
          <w:p w:rsidR="00813F5B" w:rsidRDefault="00813F5B" w:rsidP="00127F6A">
            <w:pPr>
              <w:jc w:val="center"/>
            </w:pPr>
            <w:r>
              <w:t>2977</w:t>
            </w:r>
          </w:p>
        </w:tc>
        <w:tc>
          <w:tcPr>
            <w:tcW w:w="921" w:type="pct"/>
            <w:vAlign w:val="center"/>
          </w:tcPr>
          <w:p w:rsidR="00813F5B" w:rsidRDefault="00813F5B" w:rsidP="00127F6A">
            <w:pPr>
              <w:jc w:val="center"/>
            </w:pPr>
            <w:r>
              <w:t>91,97</w:t>
            </w:r>
          </w:p>
        </w:tc>
      </w:tr>
    </w:tbl>
    <w:p w:rsidR="00813F5B" w:rsidRPr="00E2039C" w:rsidRDefault="00813F5B" w:rsidP="00813F5B">
      <w:pPr>
        <w:pStyle w:val="a3"/>
        <w:spacing w:after="0" w:line="240" w:lineRule="auto"/>
        <w:ind w:left="1080"/>
        <w:rPr>
          <w:rFonts w:ascii="Times New Roman" w:hAnsi="Times New Roman"/>
          <w:sz w:val="24"/>
          <w:szCs w:val="24"/>
        </w:rPr>
      </w:pPr>
    </w:p>
    <w:p w:rsidR="00813F5B" w:rsidRDefault="00813F5B" w:rsidP="00813F5B">
      <w:pPr>
        <w:ind w:left="568" w:hanging="568"/>
      </w:pPr>
      <w:r w:rsidRPr="00E2039C">
        <w:t>1.2</w:t>
      </w:r>
      <w:r>
        <w:t>. </w:t>
      </w:r>
      <w:r w:rsidRPr="00E2039C">
        <w:t>Процентное соотношение юношей и девушек</w:t>
      </w:r>
      <w:r>
        <w:t>, участвующих в ЕГЭ</w:t>
      </w:r>
    </w:p>
    <w:p w:rsidR="00813F5B" w:rsidRPr="003F7527" w:rsidRDefault="00813F5B" w:rsidP="00813F5B">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5</w:t>
      </w:r>
      <w:r w:rsidRPr="003F7527">
        <w:rPr>
          <w:b w:val="0"/>
          <w:i/>
          <w:color w:val="auto"/>
          <w:sz w:val="22"/>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9"/>
        <w:gridCol w:w="672"/>
        <w:gridCol w:w="2016"/>
        <w:gridCol w:w="674"/>
        <w:gridCol w:w="2016"/>
        <w:gridCol w:w="672"/>
        <w:gridCol w:w="2016"/>
      </w:tblGrid>
      <w:tr w:rsidR="00813F5B" w:rsidRPr="00E2039C" w:rsidTr="00127F6A">
        <w:tc>
          <w:tcPr>
            <w:tcW w:w="774" w:type="pct"/>
            <w:vMerge w:val="restart"/>
            <w:vAlign w:val="center"/>
          </w:tcPr>
          <w:p w:rsidR="00813F5B" w:rsidRPr="00E2039C" w:rsidRDefault="00813F5B" w:rsidP="00127F6A">
            <w:pPr>
              <w:tabs>
                <w:tab w:val="left" w:pos="10320"/>
              </w:tabs>
              <w:jc w:val="center"/>
              <w:rPr>
                <w:b/>
                <w:noProof/>
              </w:rPr>
            </w:pPr>
            <w:r>
              <w:rPr>
                <w:b/>
                <w:noProof/>
              </w:rPr>
              <w:t>Пол</w:t>
            </w:r>
          </w:p>
        </w:tc>
        <w:tc>
          <w:tcPr>
            <w:tcW w:w="1408" w:type="pct"/>
            <w:gridSpan w:val="2"/>
          </w:tcPr>
          <w:p w:rsidR="00813F5B" w:rsidRPr="00E2039C" w:rsidRDefault="00813F5B" w:rsidP="00127F6A">
            <w:pPr>
              <w:tabs>
                <w:tab w:val="left" w:pos="10320"/>
              </w:tabs>
              <w:jc w:val="center"/>
              <w:rPr>
                <w:b/>
                <w:noProof/>
              </w:rPr>
            </w:pPr>
            <w:r w:rsidRPr="00E2039C">
              <w:rPr>
                <w:b/>
                <w:noProof/>
              </w:rPr>
              <w:t>2017</w:t>
            </w:r>
          </w:p>
        </w:tc>
        <w:tc>
          <w:tcPr>
            <w:tcW w:w="1409" w:type="pct"/>
            <w:gridSpan w:val="2"/>
          </w:tcPr>
          <w:p w:rsidR="00813F5B" w:rsidRPr="00E2039C" w:rsidRDefault="00813F5B" w:rsidP="00127F6A">
            <w:pPr>
              <w:tabs>
                <w:tab w:val="left" w:pos="10320"/>
              </w:tabs>
              <w:jc w:val="center"/>
              <w:rPr>
                <w:b/>
                <w:noProof/>
              </w:rPr>
            </w:pPr>
            <w:r w:rsidRPr="00E2039C">
              <w:rPr>
                <w:b/>
                <w:noProof/>
              </w:rPr>
              <w:t>2018</w:t>
            </w:r>
          </w:p>
        </w:tc>
        <w:tc>
          <w:tcPr>
            <w:tcW w:w="1408" w:type="pct"/>
            <w:gridSpan w:val="2"/>
          </w:tcPr>
          <w:p w:rsidR="00813F5B" w:rsidRPr="00E2039C" w:rsidRDefault="00813F5B" w:rsidP="00127F6A">
            <w:pPr>
              <w:tabs>
                <w:tab w:val="left" w:pos="10320"/>
              </w:tabs>
              <w:jc w:val="center"/>
              <w:rPr>
                <w:b/>
                <w:noProof/>
              </w:rPr>
            </w:pPr>
            <w:r w:rsidRPr="00E2039C">
              <w:rPr>
                <w:b/>
                <w:noProof/>
              </w:rPr>
              <w:t>2019</w:t>
            </w:r>
          </w:p>
        </w:tc>
      </w:tr>
      <w:tr w:rsidR="00813F5B" w:rsidRPr="00E2039C" w:rsidTr="00127F6A">
        <w:tc>
          <w:tcPr>
            <w:tcW w:w="774" w:type="pct"/>
            <w:vMerge/>
          </w:tcPr>
          <w:p w:rsidR="00813F5B" w:rsidRPr="00E2039C" w:rsidRDefault="00813F5B" w:rsidP="00127F6A">
            <w:pPr>
              <w:tabs>
                <w:tab w:val="left" w:pos="10320"/>
              </w:tabs>
              <w:rPr>
                <w:b/>
                <w:noProof/>
              </w:rPr>
            </w:pPr>
          </w:p>
        </w:tc>
        <w:tc>
          <w:tcPr>
            <w:tcW w:w="352" w:type="pct"/>
            <w:vAlign w:val="center"/>
          </w:tcPr>
          <w:p w:rsidR="00813F5B" w:rsidRPr="00E2039C" w:rsidRDefault="00813F5B" w:rsidP="00127F6A">
            <w:pPr>
              <w:tabs>
                <w:tab w:val="left" w:pos="10320"/>
              </w:tabs>
              <w:jc w:val="center"/>
              <w:rPr>
                <w:noProof/>
              </w:rPr>
            </w:pPr>
            <w:r w:rsidRPr="00E2039C">
              <w:rPr>
                <w:noProof/>
              </w:rPr>
              <w:t>чел.</w:t>
            </w:r>
          </w:p>
        </w:tc>
        <w:tc>
          <w:tcPr>
            <w:tcW w:w="1056" w:type="pct"/>
            <w:vAlign w:val="center"/>
          </w:tcPr>
          <w:p w:rsidR="00813F5B" w:rsidRPr="00E2039C" w:rsidRDefault="00813F5B" w:rsidP="00127F6A">
            <w:pPr>
              <w:tabs>
                <w:tab w:val="left" w:pos="10320"/>
              </w:tabs>
              <w:jc w:val="center"/>
              <w:rPr>
                <w:noProof/>
              </w:rPr>
            </w:pPr>
            <w:r w:rsidRPr="00E2039C">
              <w:rPr>
                <w:noProof/>
              </w:rPr>
              <w:t>% от общего числа участников</w:t>
            </w:r>
          </w:p>
        </w:tc>
        <w:tc>
          <w:tcPr>
            <w:tcW w:w="353" w:type="pct"/>
            <w:vAlign w:val="center"/>
          </w:tcPr>
          <w:p w:rsidR="00813F5B" w:rsidRPr="00E2039C" w:rsidRDefault="00813F5B" w:rsidP="00127F6A">
            <w:pPr>
              <w:tabs>
                <w:tab w:val="left" w:pos="10320"/>
              </w:tabs>
              <w:jc w:val="center"/>
              <w:rPr>
                <w:noProof/>
              </w:rPr>
            </w:pPr>
            <w:r w:rsidRPr="00E2039C">
              <w:rPr>
                <w:noProof/>
              </w:rPr>
              <w:t>чел.</w:t>
            </w:r>
          </w:p>
        </w:tc>
        <w:tc>
          <w:tcPr>
            <w:tcW w:w="1056" w:type="pct"/>
            <w:vAlign w:val="center"/>
          </w:tcPr>
          <w:p w:rsidR="00813F5B" w:rsidRPr="00E2039C" w:rsidRDefault="00813F5B" w:rsidP="00127F6A">
            <w:pPr>
              <w:tabs>
                <w:tab w:val="left" w:pos="10320"/>
              </w:tabs>
              <w:jc w:val="center"/>
              <w:rPr>
                <w:noProof/>
              </w:rPr>
            </w:pPr>
            <w:r w:rsidRPr="00E2039C">
              <w:rPr>
                <w:noProof/>
              </w:rPr>
              <w:t>% от общего числа участников</w:t>
            </w:r>
          </w:p>
        </w:tc>
        <w:tc>
          <w:tcPr>
            <w:tcW w:w="352" w:type="pct"/>
            <w:vAlign w:val="center"/>
          </w:tcPr>
          <w:p w:rsidR="00813F5B" w:rsidRPr="0043412F" w:rsidRDefault="00813F5B" w:rsidP="00127F6A">
            <w:pPr>
              <w:tabs>
                <w:tab w:val="left" w:pos="10320"/>
              </w:tabs>
              <w:jc w:val="center"/>
              <w:rPr>
                <w:noProof/>
              </w:rPr>
            </w:pPr>
            <w:r w:rsidRPr="0043412F">
              <w:rPr>
                <w:noProof/>
              </w:rPr>
              <w:t>чел.</w:t>
            </w:r>
          </w:p>
        </w:tc>
        <w:tc>
          <w:tcPr>
            <w:tcW w:w="1056" w:type="pct"/>
            <w:vAlign w:val="center"/>
          </w:tcPr>
          <w:p w:rsidR="00813F5B" w:rsidRPr="0043412F" w:rsidRDefault="00813F5B" w:rsidP="00127F6A">
            <w:pPr>
              <w:tabs>
                <w:tab w:val="left" w:pos="10320"/>
              </w:tabs>
              <w:jc w:val="center"/>
              <w:rPr>
                <w:noProof/>
              </w:rPr>
            </w:pPr>
            <w:r w:rsidRPr="0043412F">
              <w:rPr>
                <w:noProof/>
              </w:rPr>
              <w:t>% от общего числа участников</w:t>
            </w:r>
          </w:p>
        </w:tc>
      </w:tr>
      <w:tr w:rsidR="00813F5B" w:rsidRPr="00E2039C" w:rsidTr="00127F6A">
        <w:tc>
          <w:tcPr>
            <w:tcW w:w="774" w:type="pct"/>
            <w:vAlign w:val="center"/>
          </w:tcPr>
          <w:p w:rsidR="00813F5B" w:rsidRPr="00E2039C" w:rsidRDefault="00813F5B" w:rsidP="00127F6A">
            <w:pPr>
              <w:tabs>
                <w:tab w:val="left" w:pos="10320"/>
              </w:tabs>
            </w:pPr>
            <w:r>
              <w:t>Женский</w:t>
            </w:r>
          </w:p>
        </w:tc>
        <w:tc>
          <w:tcPr>
            <w:tcW w:w="352" w:type="pct"/>
            <w:vAlign w:val="center"/>
          </w:tcPr>
          <w:p w:rsidR="00813F5B" w:rsidRDefault="00813F5B" w:rsidP="00127F6A">
            <w:pPr>
              <w:jc w:val="center"/>
            </w:pPr>
            <w:r>
              <w:t>1551</w:t>
            </w:r>
          </w:p>
        </w:tc>
        <w:tc>
          <w:tcPr>
            <w:tcW w:w="1056" w:type="pct"/>
            <w:vAlign w:val="bottom"/>
          </w:tcPr>
          <w:p w:rsidR="00813F5B" w:rsidRDefault="00813F5B" w:rsidP="00127F6A">
            <w:pPr>
              <w:ind w:left="568" w:hanging="568"/>
              <w:jc w:val="center"/>
            </w:pPr>
            <w:r>
              <w:t>57,11</w:t>
            </w:r>
          </w:p>
        </w:tc>
        <w:tc>
          <w:tcPr>
            <w:tcW w:w="353" w:type="pct"/>
            <w:vAlign w:val="center"/>
          </w:tcPr>
          <w:p w:rsidR="00813F5B" w:rsidRDefault="00813F5B" w:rsidP="00127F6A">
            <w:pPr>
              <w:tabs>
                <w:tab w:val="left" w:pos="10320"/>
              </w:tabs>
              <w:jc w:val="center"/>
            </w:pPr>
            <w:r>
              <w:t>1540</w:t>
            </w:r>
          </w:p>
        </w:tc>
        <w:tc>
          <w:tcPr>
            <w:tcW w:w="1056" w:type="pct"/>
            <w:vAlign w:val="center"/>
          </w:tcPr>
          <w:p w:rsidR="00813F5B" w:rsidRDefault="00813F5B" w:rsidP="00127F6A">
            <w:pPr>
              <w:tabs>
                <w:tab w:val="left" w:pos="10320"/>
              </w:tabs>
              <w:jc w:val="center"/>
            </w:pPr>
            <w:r>
              <w:rPr>
                <w:lang w:val="en-US"/>
              </w:rPr>
              <w:t xml:space="preserve">  57,1</w:t>
            </w:r>
            <w:r>
              <w:t>9</w:t>
            </w:r>
          </w:p>
        </w:tc>
        <w:tc>
          <w:tcPr>
            <w:tcW w:w="352" w:type="pct"/>
            <w:vAlign w:val="bottom"/>
          </w:tcPr>
          <w:p w:rsidR="00813F5B" w:rsidRPr="00D74937" w:rsidRDefault="00813F5B" w:rsidP="00127F6A">
            <w:pPr>
              <w:jc w:val="right"/>
            </w:pPr>
            <w:r w:rsidRPr="00D74937">
              <w:t>1686</w:t>
            </w:r>
          </w:p>
        </w:tc>
        <w:tc>
          <w:tcPr>
            <w:tcW w:w="1056" w:type="pct"/>
            <w:vAlign w:val="bottom"/>
          </w:tcPr>
          <w:p w:rsidR="00813F5B" w:rsidRPr="00D74937" w:rsidRDefault="00813F5B" w:rsidP="00127F6A">
            <w:pPr>
              <w:jc w:val="center"/>
            </w:pPr>
            <w:r w:rsidRPr="00D74937">
              <w:t>56,63</w:t>
            </w:r>
          </w:p>
        </w:tc>
      </w:tr>
      <w:tr w:rsidR="00813F5B" w:rsidRPr="00E2039C" w:rsidTr="00127F6A">
        <w:tc>
          <w:tcPr>
            <w:tcW w:w="774" w:type="pct"/>
            <w:tcBorders>
              <w:top w:val="single" w:sz="4" w:space="0" w:color="auto"/>
              <w:left w:val="single" w:sz="4" w:space="0" w:color="auto"/>
              <w:bottom w:val="single" w:sz="4" w:space="0" w:color="auto"/>
              <w:right w:val="single" w:sz="4" w:space="0" w:color="auto"/>
            </w:tcBorders>
            <w:vAlign w:val="center"/>
          </w:tcPr>
          <w:p w:rsidR="00813F5B" w:rsidRPr="00E2039C" w:rsidRDefault="00813F5B" w:rsidP="00127F6A">
            <w:pPr>
              <w:tabs>
                <w:tab w:val="left" w:pos="10320"/>
              </w:tabs>
            </w:pPr>
            <w:r>
              <w:t>Мужской</w:t>
            </w:r>
          </w:p>
        </w:tc>
        <w:tc>
          <w:tcPr>
            <w:tcW w:w="352" w:type="pct"/>
            <w:tcBorders>
              <w:top w:val="single" w:sz="4" w:space="0" w:color="auto"/>
              <w:left w:val="single" w:sz="4" w:space="0" w:color="auto"/>
              <w:bottom w:val="single" w:sz="4" w:space="0" w:color="auto"/>
              <w:right w:val="single" w:sz="4" w:space="0" w:color="auto"/>
            </w:tcBorders>
            <w:vAlign w:val="center"/>
          </w:tcPr>
          <w:p w:rsidR="00813F5B" w:rsidRDefault="00813F5B" w:rsidP="00127F6A">
            <w:pPr>
              <w:jc w:val="center"/>
            </w:pPr>
            <w:r>
              <w:t>1165</w:t>
            </w:r>
          </w:p>
        </w:tc>
        <w:tc>
          <w:tcPr>
            <w:tcW w:w="1056" w:type="pct"/>
            <w:tcBorders>
              <w:top w:val="single" w:sz="4" w:space="0" w:color="auto"/>
              <w:left w:val="single" w:sz="4" w:space="0" w:color="auto"/>
              <w:bottom w:val="single" w:sz="4" w:space="0" w:color="auto"/>
              <w:right w:val="single" w:sz="4" w:space="0" w:color="auto"/>
            </w:tcBorders>
            <w:vAlign w:val="bottom"/>
          </w:tcPr>
          <w:p w:rsidR="00813F5B" w:rsidRDefault="00813F5B" w:rsidP="00127F6A">
            <w:pPr>
              <w:ind w:left="568" w:hanging="568"/>
              <w:jc w:val="center"/>
            </w:pPr>
            <w:r>
              <w:t>42,89</w:t>
            </w:r>
          </w:p>
        </w:tc>
        <w:tc>
          <w:tcPr>
            <w:tcW w:w="353" w:type="pct"/>
            <w:tcBorders>
              <w:top w:val="single" w:sz="4" w:space="0" w:color="auto"/>
              <w:left w:val="single" w:sz="4" w:space="0" w:color="auto"/>
              <w:bottom w:val="single" w:sz="4" w:space="0" w:color="auto"/>
              <w:right w:val="single" w:sz="4" w:space="0" w:color="auto"/>
            </w:tcBorders>
            <w:vAlign w:val="center"/>
          </w:tcPr>
          <w:p w:rsidR="00813F5B" w:rsidRDefault="00813F5B" w:rsidP="00127F6A">
            <w:pPr>
              <w:tabs>
                <w:tab w:val="left" w:pos="10320"/>
              </w:tabs>
              <w:jc w:val="center"/>
            </w:pPr>
            <w:r>
              <w:t>1153</w:t>
            </w:r>
            <w:r>
              <w:rPr>
                <w:lang w:val="en-US"/>
              </w:rPr>
              <w:t xml:space="preserve"> </w:t>
            </w:r>
          </w:p>
        </w:tc>
        <w:tc>
          <w:tcPr>
            <w:tcW w:w="1056" w:type="pct"/>
            <w:tcBorders>
              <w:top w:val="single" w:sz="4" w:space="0" w:color="auto"/>
              <w:left w:val="single" w:sz="4" w:space="0" w:color="auto"/>
              <w:bottom w:val="single" w:sz="4" w:space="0" w:color="auto"/>
              <w:right w:val="single" w:sz="4" w:space="0" w:color="auto"/>
            </w:tcBorders>
            <w:vAlign w:val="center"/>
          </w:tcPr>
          <w:p w:rsidR="00813F5B" w:rsidRDefault="00813F5B" w:rsidP="00127F6A">
            <w:pPr>
              <w:tabs>
                <w:tab w:val="left" w:pos="10320"/>
              </w:tabs>
              <w:jc w:val="center"/>
            </w:pPr>
            <w:r>
              <w:t>42</w:t>
            </w:r>
            <w:r>
              <w:rPr>
                <w:lang w:val="en-US"/>
              </w:rPr>
              <w:t>,8</w:t>
            </w:r>
            <w:r>
              <w:t>1</w:t>
            </w:r>
          </w:p>
        </w:tc>
        <w:tc>
          <w:tcPr>
            <w:tcW w:w="352" w:type="pct"/>
            <w:tcBorders>
              <w:top w:val="single" w:sz="4" w:space="0" w:color="auto"/>
              <w:left w:val="single" w:sz="4" w:space="0" w:color="auto"/>
              <w:bottom w:val="single" w:sz="4" w:space="0" w:color="auto"/>
              <w:right w:val="single" w:sz="4" w:space="0" w:color="auto"/>
            </w:tcBorders>
            <w:vAlign w:val="bottom"/>
          </w:tcPr>
          <w:p w:rsidR="00813F5B" w:rsidRPr="00D74937" w:rsidRDefault="00813F5B" w:rsidP="00127F6A">
            <w:pPr>
              <w:jc w:val="right"/>
            </w:pPr>
            <w:r w:rsidRPr="00D74937">
              <w:t>1291</w:t>
            </w:r>
          </w:p>
        </w:tc>
        <w:tc>
          <w:tcPr>
            <w:tcW w:w="1056" w:type="pct"/>
            <w:tcBorders>
              <w:top w:val="single" w:sz="4" w:space="0" w:color="auto"/>
              <w:left w:val="single" w:sz="4" w:space="0" w:color="auto"/>
              <w:bottom w:val="single" w:sz="4" w:space="0" w:color="auto"/>
              <w:right w:val="single" w:sz="4" w:space="0" w:color="auto"/>
            </w:tcBorders>
            <w:vAlign w:val="bottom"/>
          </w:tcPr>
          <w:p w:rsidR="00813F5B" w:rsidRPr="00D74937" w:rsidRDefault="00813F5B" w:rsidP="00127F6A">
            <w:pPr>
              <w:jc w:val="center"/>
            </w:pPr>
            <w:r w:rsidRPr="00D74937">
              <w:t>43,37</w:t>
            </w:r>
          </w:p>
        </w:tc>
      </w:tr>
    </w:tbl>
    <w:p w:rsidR="00813F5B" w:rsidRPr="00E2039C" w:rsidRDefault="00813F5B" w:rsidP="00813F5B">
      <w:pPr>
        <w:ind w:left="568" w:hanging="568"/>
      </w:pPr>
    </w:p>
    <w:p w:rsidR="00813F5B" w:rsidRPr="00E2039C" w:rsidRDefault="00813F5B" w:rsidP="00813F5B">
      <w:pPr>
        <w:pStyle w:val="a3"/>
        <w:spacing w:after="0" w:line="240" w:lineRule="auto"/>
        <w:ind w:left="567" w:hanging="568"/>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r w:rsidRPr="00E2039C">
        <w:rPr>
          <w:rFonts w:ascii="Times New Roman" w:eastAsia="Times New Roman" w:hAnsi="Times New Roman"/>
          <w:sz w:val="24"/>
          <w:szCs w:val="24"/>
          <w:lang w:eastAsia="ru-RU"/>
        </w:rPr>
        <w:t xml:space="preserve"> Количество участников ЕГЭ в </w:t>
      </w:r>
      <w:r w:rsidRPr="003D7BEB">
        <w:rPr>
          <w:rFonts w:ascii="Times New Roman" w:eastAsia="Times New Roman" w:hAnsi="Times New Roman"/>
          <w:sz w:val="24"/>
          <w:szCs w:val="24"/>
          <w:lang w:eastAsia="ru-RU"/>
        </w:rPr>
        <w:t>Псковской области</w:t>
      </w:r>
      <w:r w:rsidRPr="00E2039C">
        <w:rPr>
          <w:rFonts w:ascii="Times New Roman" w:eastAsia="Times New Roman" w:hAnsi="Times New Roman"/>
          <w:sz w:val="24"/>
          <w:szCs w:val="24"/>
          <w:lang w:eastAsia="ru-RU"/>
        </w:rPr>
        <w:t xml:space="preserve"> по категориям </w:t>
      </w:r>
    </w:p>
    <w:p w:rsidR="00813F5B" w:rsidRPr="003F7527" w:rsidRDefault="00813F5B" w:rsidP="00813F5B">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6</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118"/>
      </w:tblGrid>
      <w:tr w:rsidR="00813F5B" w:rsidRPr="00E2039C" w:rsidTr="00127F6A">
        <w:tc>
          <w:tcPr>
            <w:tcW w:w="6947" w:type="dxa"/>
          </w:tcPr>
          <w:p w:rsidR="00813F5B" w:rsidRPr="00E2039C" w:rsidRDefault="00813F5B" w:rsidP="00127F6A">
            <w:pPr>
              <w:contextualSpacing/>
              <w:jc w:val="both"/>
              <w:rPr>
                <w:b/>
              </w:rPr>
            </w:pPr>
            <w:r w:rsidRPr="00E2039C">
              <w:rPr>
                <w:b/>
              </w:rPr>
              <w:t xml:space="preserve">Всего участников ЕГЭ по </w:t>
            </w:r>
            <w:r w:rsidRPr="003D7BEB">
              <w:rPr>
                <w:b/>
              </w:rPr>
              <w:t>русскому языку</w:t>
            </w:r>
          </w:p>
        </w:tc>
        <w:tc>
          <w:tcPr>
            <w:tcW w:w="3118" w:type="dxa"/>
            <w:vAlign w:val="center"/>
          </w:tcPr>
          <w:p w:rsidR="00813F5B" w:rsidRDefault="00813F5B" w:rsidP="00127F6A">
            <w:pPr>
              <w:contextualSpacing/>
              <w:jc w:val="center"/>
            </w:pPr>
            <w:r>
              <w:t>2977</w:t>
            </w:r>
          </w:p>
        </w:tc>
      </w:tr>
      <w:tr w:rsidR="00813F5B" w:rsidRPr="00E2039C" w:rsidTr="00127F6A">
        <w:trPr>
          <w:trHeight w:val="545"/>
        </w:trPr>
        <w:tc>
          <w:tcPr>
            <w:tcW w:w="6947" w:type="dxa"/>
          </w:tcPr>
          <w:p w:rsidR="00813F5B" w:rsidRPr="00E2039C" w:rsidRDefault="00813F5B" w:rsidP="00127F6A">
            <w:pPr>
              <w:contextualSpacing/>
              <w:jc w:val="both"/>
            </w:pPr>
            <w:r w:rsidRPr="00E2039C">
              <w:t>Из них:</w:t>
            </w:r>
          </w:p>
          <w:p w:rsidR="00813F5B" w:rsidRPr="00E2039C" w:rsidRDefault="00813F5B" w:rsidP="00127F6A">
            <w:pPr>
              <w:jc w:val="both"/>
            </w:pPr>
            <w:r w:rsidRPr="00E2039C">
              <w:t>выпускников текущего года, обучающихся по программам СОО</w:t>
            </w:r>
          </w:p>
        </w:tc>
        <w:tc>
          <w:tcPr>
            <w:tcW w:w="3118" w:type="dxa"/>
            <w:vAlign w:val="center"/>
          </w:tcPr>
          <w:p w:rsidR="00813F5B" w:rsidRDefault="00813F5B" w:rsidP="00127F6A">
            <w:pPr>
              <w:contextualSpacing/>
              <w:jc w:val="center"/>
            </w:pPr>
            <w:r>
              <w:t>2878</w:t>
            </w:r>
          </w:p>
        </w:tc>
      </w:tr>
      <w:tr w:rsidR="00813F5B" w:rsidRPr="00E2039C" w:rsidTr="00127F6A">
        <w:tc>
          <w:tcPr>
            <w:tcW w:w="6947" w:type="dxa"/>
          </w:tcPr>
          <w:p w:rsidR="00813F5B" w:rsidRPr="00E2039C" w:rsidRDefault="00813F5B" w:rsidP="00127F6A">
            <w:pPr>
              <w:jc w:val="both"/>
            </w:pPr>
            <w:r w:rsidRPr="00E2039C">
              <w:t>выпускников текущего года, обучающихся по программам СПО</w:t>
            </w:r>
          </w:p>
        </w:tc>
        <w:tc>
          <w:tcPr>
            <w:tcW w:w="3118" w:type="dxa"/>
            <w:vAlign w:val="center"/>
          </w:tcPr>
          <w:p w:rsidR="00813F5B" w:rsidRDefault="00813F5B" w:rsidP="00127F6A">
            <w:pPr>
              <w:contextualSpacing/>
              <w:jc w:val="center"/>
            </w:pPr>
            <w:r>
              <w:t>28</w:t>
            </w:r>
          </w:p>
        </w:tc>
      </w:tr>
      <w:tr w:rsidR="00813F5B" w:rsidRPr="00E2039C" w:rsidTr="00127F6A">
        <w:tc>
          <w:tcPr>
            <w:tcW w:w="6947" w:type="dxa"/>
          </w:tcPr>
          <w:p w:rsidR="00813F5B" w:rsidRPr="00E2039C" w:rsidRDefault="00813F5B" w:rsidP="00127F6A">
            <w:pPr>
              <w:contextualSpacing/>
              <w:jc w:val="both"/>
            </w:pPr>
            <w:r w:rsidRPr="00E2039C">
              <w:t>выпускников прошлых лет</w:t>
            </w:r>
          </w:p>
        </w:tc>
        <w:tc>
          <w:tcPr>
            <w:tcW w:w="3118" w:type="dxa"/>
            <w:vAlign w:val="center"/>
          </w:tcPr>
          <w:p w:rsidR="00813F5B" w:rsidRDefault="00813F5B" w:rsidP="00127F6A">
            <w:pPr>
              <w:contextualSpacing/>
              <w:jc w:val="center"/>
            </w:pPr>
            <w:r>
              <w:t>71</w:t>
            </w:r>
          </w:p>
        </w:tc>
      </w:tr>
      <w:tr w:rsidR="00813F5B" w:rsidRPr="00E2039C" w:rsidTr="00127F6A">
        <w:tc>
          <w:tcPr>
            <w:tcW w:w="6947" w:type="dxa"/>
          </w:tcPr>
          <w:p w:rsidR="00813F5B" w:rsidRPr="00E2039C" w:rsidRDefault="00813F5B" w:rsidP="00127F6A">
            <w:pPr>
              <w:contextualSpacing/>
              <w:jc w:val="both"/>
            </w:pPr>
            <w:r w:rsidRPr="00E2039C">
              <w:t>участников с ограниченными возможностями здоровья</w:t>
            </w:r>
          </w:p>
        </w:tc>
        <w:tc>
          <w:tcPr>
            <w:tcW w:w="3118" w:type="dxa"/>
            <w:vAlign w:val="center"/>
          </w:tcPr>
          <w:p w:rsidR="00813F5B" w:rsidRDefault="00813F5B" w:rsidP="00127F6A">
            <w:pPr>
              <w:contextualSpacing/>
              <w:jc w:val="center"/>
            </w:pPr>
            <w:r>
              <w:t>5</w:t>
            </w:r>
          </w:p>
        </w:tc>
      </w:tr>
    </w:tbl>
    <w:p w:rsidR="00813F5B" w:rsidRPr="00E2039C" w:rsidRDefault="00813F5B" w:rsidP="00813F5B">
      <w:pPr>
        <w:pStyle w:val="a3"/>
        <w:spacing w:after="0" w:line="240" w:lineRule="auto"/>
        <w:ind w:left="1080"/>
        <w:rPr>
          <w:rFonts w:ascii="Times New Roman" w:hAnsi="Times New Roman"/>
          <w:sz w:val="24"/>
          <w:szCs w:val="24"/>
        </w:rPr>
      </w:pPr>
    </w:p>
    <w:p w:rsidR="00813F5B" w:rsidRPr="00E2039C" w:rsidRDefault="00813F5B" w:rsidP="00813F5B">
      <w:pPr>
        <w:ind w:left="567" w:hanging="567"/>
        <w:jc w:val="both"/>
      </w:pPr>
      <w:r w:rsidRPr="00E2039C">
        <w:t>1.4</w:t>
      </w:r>
      <w:r>
        <w:t>.</w:t>
      </w:r>
      <w:r w:rsidRPr="00E2039C">
        <w:t xml:space="preserve"> Количество участников</w:t>
      </w:r>
      <w:r>
        <w:t xml:space="preserve"> ЕГЭ</w:t>
      </w:r>
      <w:r w:rsidRPr="00E2039C">
        <w:t xml:space="preserve"> по типам ОО </w:t>
      </w:r>
    </w:p>
    <w:p w:rsidR="00813F5B" w:rsidRPr="003F7527" w:rsidRDefault="00813F5B" w:rsidP="00813F5B">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7</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4110"/>
      </w:tblGrid>
      <w:tr w:rsidR="00813F5B" w:rsidRPr="00E2039C" w:rsidTr="00127F6A">
        <w:tc>
          <w:tcPr>
            <w:tcW w:w="5955" w:type="dxa"/>
            <w:vAlign w:val="center"/>
          </w:tcPr>
          <w:p w:rsidR="00813F5B" w:rsidRPr="00E2039C" w:rsidRDefault="00813F5B" w:rsidP="00127F6A">
            <w:pPr>
              <w:contextualSpacing/>
              <w:jc w:val="center"/>
              <w:rPr>
                <w:b/>
              </w:rPr>
            </w:pPr>
            <w:r w:rsidRPr="00E2039C">
              <w:rPr>
                <w:b/>
              </w:rPr>
              <w:t>Всего ВТГ</w:t>
            </w:r>
          </w:p>
        </w:tc>
        <w:tc>
          <w:tcPr>
            <w:tcW w:w="4110" w:type="dxa"/>
            <w:vAlign w:val="center"/>
          </w:tcPr>
          <w:p w:rsidR="00813F5B" w:rsidRDefault="00813F5B" w:rsidP="00127F6A">
            <w:pPr>
              <w:jc w:val="center"/>
            </w:pPr>
            <w:r>
              <w:rPr>
                <w:rFonts w:cs="Calibri"/>
                <w:color w:val="000000"/>
              </w:rPr>
              <w:t>2878</w:t>
            </w:r>
          </w:p>
        </w:tc>
      </w:tr>
      <w:tr w:rsidR="00813F5B" w:rsidRPr="00E2039C" w:rsidTr="00127F6A">
        <w:tc>
          <w:tcPr>
            <w:tcW w:w="5955" w:type="dxa"/>
          </w:tcPr>
          <w:p w:rsidR="00813F5B" w:rsidRPr="00E2039C" w:rsidRDefault="00813F5B" w:rsidP="00127F6A">
            <w:pPr>
              <w:contextualSpacing/>
              <w:jc w:val="both"/>
            </w:pPr>
            <w:r w:rsidRPr="00E2039C">
              <w:t>Из них:</w:t>
            </w:r>
          </w:p>
          <w:p w:rsidR="00813F5B" w:rsidRPr="00E2039C" w:rsidRDefault="00813F5B" w:rsidP="00127F6A">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выпускники лицеев и гимназий</w:t>
            </w:r>
          </w:p>
        </w:tc>
        <w:tc>
          <w:tcPr>
            <w:tcW w:w="4110" w:type="dxa"/>
            <w:vAlign w:val="center"/>
          </w:tcPr>
          <w:p w:rsidR="00813F5B" w:rsidRDefault="00813F5B" w:rsidP="00127F6A">
            <w:pPr>
              <w:contextualSpacing/>
              <w:jc w:val="center"/>
            </w:pPr>
            <w:r>
              <w:t>1086</w:t>
            </w:r>
          </w:p>
        </w:tc>
      </w:tr>
      <w:tr w:rsidR="00813F5B" w:rsidRPr="00E2039C" w:rsidTr="00127F6A">
        <w:tc>
          <w:tcPr>
            <w:tcW w:w="5955" w:type="dxa"/>
          </w:tcPr>
          <w:p w:rsidR="00813F5B" w:rsidRPr="00E2039C" w:rsidRDefault="00813F5B" w:rsidP="00127F6A">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выпускники СОШ</w:t>
            </w:r>
          </w:p>
        </w:tc>
        <w:tc>
          <w:tcPr>
            <w:tcW w:w="4110" w:type="dxa"/>
            <w:vAlign w:val="center"/>
          </w:tcPr>
          <w:p w:rsidR="00813F5B" w:rsidRDefault="00813F5B" w:rsidP="00127F6A">
            <w:pPr>
              <w:contextualSpacing/>
              <w:jc w:val="center"/>
            </w:pPr>
            <w:r>
              <w:t>1770</w:t>
            </w:r>
          </w:p>
        </w:tc>
      </w:tr>
      <w:tr w:rsidR="00813F5B" w:rsidRPr="00E2039C" w:rsidTr="00127F6A">
        <w:tc>
          <w:tcPr>
            <w:tcW w:w="5955" w:type="dxa"/>
          </w:tcPr>
          <w:p w:rsidR="00813F5B" w:rsidRPr="00D768CF" w:rsidRDefault="00813F5B" w:rsidP="00127F6A">
            <w:pPr>
              <w:pStyle w:val="a3"/>
              <w:numPr>
                <w:ilvl w:val="0"/>
                <w:numId w:val="1"/>
              </w:numPr>
              <w:spacing w:after="0" w:line="240" w:lineRule="auto"/>
              <w:jc w:val="both"/>
              <w:rPr>
                <w:rFonts w:ascii="Times New Roman" w:hAnsi="Times New Roman"/>
                <w:sz w:val="24"/>
                <w:szCs w:val="24"/>
              </w:rPr>
            </w:pPr>
            <w:r w:rsidRPr="00D768CF">
              <w:rPr>
                <w:rFonts w:ascii="Times New Roman" w:hAnsi="Times New Roman"/>
                <w:sz w:val="24"/>
                <w:szCs w:val="24"/>
              </w:rPr>
              <w:t>обучающиеся, по программам СПО</w:t>
            </w:r>
            <w:r>
              <w:rPr>
                <w:rFonts w:ascii="Times New Roman" w:hAnsi="Times New Roman"/>
                <w:sz w:val="24"/>
                <w:szCs w:val="24"/>
              </w:rPr>
              <w:t>,</w:t>
            </w:r>
            <w:r w:rsidRPr="00D768CF">
              <w:rPr>
                <w:rFonts w:ascii="Times New Roman" w:hAnsi="Times New Roman"/>
                <w:sz w:val="24"/>
                <w:szCs w:val="24"/>
              </w:rPr>
              <w:t xml:space="preserve"> проходящие ГИА экстерном</w:t>
            </w:r>
          </w:p>
        </w:tc>
        <w:tc>
          <w:tcPr>
            <w:tcW w:w="4110" w:type="dxa"/>
            <w:vAlign w:val="center"/>
          </w:tcPr>
          <w:p w:rsidR="00813F5B" w:rsidRDefault="00813F5B" w:rsidP="00127F6A">
            <w:pPr>
              <w:contextualSpacing/>
              <w:jc w:val="center"/>
            </w:pPr>
            <w:r>
              <w:t>18</w:t>
            </w:r>
          </w:p>
        </w:tc>
      </w:tr>
      <w:tr w:rsidR="00813F5B" w:rsidRPr="00E2039C" w:rsidTr="00127F6A">
        <w:tc>
          <w:tcPr>
            <w:tcW w:w="5955" w:type="dxa"/>
          </w:tcPr>
          <w:p w:rsidR="00813F5B" w:rsidRPr="00D768CF" w:rsidRDefault="00813F5B" w:rsidP="00127F6A">
            <w:pPr>
              <w:pStyle w:val="a3"/>
              <w:numPr>
                <w:ilvl w:val="0"/>
                <w:numId w:val="1"/>
              </w:numPr>
              <w:spacing w:after="0" w:line="240" w:lineRule="auto"/>
              <w:jc w:val="both"/>
              <w:rPr>
                <w:rFonts w:ascii="Times New Roman" w:hAnsi="Times New Roman"/>
                <w:sz w:val="24"/>
                <w:szCs w:val="24"/>
              </w:rPr>
            </w:pPr>
            <w:r w:rsidRPr="00D768CF">
              <w:rPr>
                <w:rFonts w:ascii="Times New Roman" w:hAnsi="Times New Roman"/>
                <w:sz w:val="24"/>
                <w:szCs w:val="24"/>
              </w:rPr>
              <w:t>обучающиеся по образовательным программам среднего общего образования в иностранных образовательных организациях, граждане иностранных государств</w:t>
            </w:r>
          </w:p>
        </w:tc>
        <w:tc>
          <w:tcPr>
            <w:tcW w:w="4110" w:type="dxa"/>
            <w:vAlign w:val="center"/>
          </w:tcPr>
          <w:p w:rsidR="00813F5B" w:rsidRDefault="00813F5B" w:rsidP="00127F6A">
            <w:pPr>
              <w:contextualSpacing/>
              <w:jc w:val="center"/>
            </w:pPr>
            <w:r>
              <w:t>4</w:t>
            </w:r>
          </w:p>
        </w:tc>
      </w:tr>
    </w:tbl>
    <w:p w:rsidR="00813F5B" w:rsidRDefault="00813F5B" w:rsidP="00813F5B"/>
    <w:p w:rsidR="00813F5B" w:rsidRPr="00E2039C" w:rsidRDefault="00813F5B" w:rsidP="00813F5B">
      <w:pPr>
        <w:ind w:left="284"/>
      </w:pPr>
    </w:p>
    <w:p w:rsidR="00813F5B" w:rsidRPr="00E2039C" w:rsidRDefault="00813F5B" w:rsidP="00813F5B">
      <w:pPr>
        <w:ind w:left="567" w:hanging="567"/>
      </w:pPr>
      <w:r w:rsidRPr="00E2039C">
        <w:lastRenderedPageBreak/>
        <w:t>1.5</w:t>
      </w:r>
      <w:r>
        <w:t>.</w:t>
      </w:r>
      <w:r w:rsidRPr="00E2039C">
        <w:t xml:space="preserve">  Количество участников ЕГЭ по </w:t>
      </w:r>
      <w:r>
        <w:t>русскому языку</w:t>
      </w:r>
      <w:r w:rsidRPr="00E2039C">
        <w:t xml:space="preserve"> по АТЕ </w:t>
      </w:r>
      <w:r>
        <w:t>Псковской области</w:t>
      </w:r>
    </w:p>
    <w:p w:rsidR="00813F5B" w:rsidRPr="003F7527" w:rsidRDefault="00813F5B" w:rsidP="00813F5B">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8</w:t>
      </w:r>
      <w:r w:rsidRPr="003F7527">
        <w:rPr>
          <w:b w:val="0"/>
          <w:i/>
          <w:color w:val="auto"/>
          <w:sz w:val="22"/>
        </w:rPr>
        <w:fldChar w:fldCharType="end"/>
      </w:r>
    </w:p>
    <w:tbl>
      <w:tblPr>
        <w:tblW w:w="101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83"/>
        <w:gridCol w:w="3227"/>
        <w:gridCol w:w="2985"/>
        <w:gridCol w:w="2737"/>
      </w:tblGrid>
      <w:tr w:rsidR="00813F5B" w:rsidRPr="00E2039C" w:rsidTr="00127F6A">
        <w:tc>
          <w:tcPr>
            <w:tcW w:w="439" w:type="dxa"/>
            <w:vAlign w:val="center"/>
          </w:tcPr>
          <w:p w:rsidR="00813F5B" w:rsidRDefault="00813F5B"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п/п</w:t>
            </w:r>
          </w:p>
        </w:tc>
        <w:tc>
          <w:tcPr>
            <w:tcW w:w="456" w:type="dxa"/>
            <w:vAlign w:val="center"/>
          </w:tcPr>
          <w:p w:rsidR="00813F5B" w:rsidRPr="00E2039C" w:rsidRDefault="00813F5B"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Код АТЕ</w:t>
            </w:r>
          </w:p>
        </w:tc>
        <w:tc>
          <w:tcPr>
            <w:tcW w:w="3299" w:type="dxa"/>
            <w:vAlign w:val="center"/>
          </w:tcPr>
          <w:p w:rsidR="00813F5B" w:rsidRPr="00E2039C" w:rsidRDefault="00813F5B"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Наименование </w:t>
            </w:r>
            <w:r w:rsidRPr="00E2039C">
              <w:rPr>
                <w:rFonts w:ascii="Times New Roman" w:hAnsi="Times New Roman"/>
                <w:sz w:val="24"/>
                <w:szCs w:val="24"/>
              </w:rPr>
              <w:t>АТЕ</w:t>
            </w:r>
          </w:p>
        </w:tc>
        <w:tc>
          <w:tcPr>
            <w:tcW w:w="3122" w:type="dxa"/>
          </w:tcPr>
          <w:p w:rsidR="00813F5B" w:rsidRPr="00E2039C" w:rsidRDefault="00813F5B"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участников ЕГЭ по </w:t>
            </w:r>
            <w:r>
              <w:rPr>
                <w:rFonts w:ascii="Times New Roman" w:hAnsi="Times New Roman"/>
                <w:sz w:val="24"/>
                <w:szCs w:val="24"/>
              </w:rPr>
              <w:t>русскому языку</w:t>
            </w:r>
          </w:p>
        </w:tc>
        <w:tc>
          <w:tcPr>
            <w:tcW w:w="2856" w:type="dxa"/>
          </w:tcPr>
          <w:p w:rsidR="00813F5B" w:rsidRPr="00E2039C" w:rsidRDefault="00813F5B"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 от общего числа участников в </w:t>
            </w:r>
            <w:r w:rsidRPr="003D7BEB">
              <w:rPr>
                <w:rFonts w:ascii="Times New Roman" w:hAnsi="Times New Roman"/>
                <w:sz w:val="24"/>
                <w:szCs w:val="24"/>
              </w:rPr>
              <w:t>Псковской области</w:t>
            </w:r>
          </w:p>
        </w:tc>
      </w:tr>
      <w:tr w:rsidR="00813F5B" w:rsidRPr="00E2039C" w:rsidTr="00127F6A">
        <w:tc>
          <w:tcPr>
            <w:tcW w:w="439" w:type="dxa"/>
            <w:vAlign w:val="center"/>
          </w:tcPr>
          <w:p w:rsidR="00813F5B" w:rsidRDefault="00813F5B" w:rsidP="00127F6A">
            <w:pPr>
              <w:jc w:val="center"/>
              <w:rPr>
                <w:rFonts w:cs="Calibri"/>
                <w:color w:val="000000"/>
              </w:rPr>
            </w:pPr>
            <w:r>
              <w:rPr>
                <w:rFonts w:cs="Calibri"/>
                <w:color w:val="000000"/>
              </w:rPr>
              <w:t>1</w:t>
            </w:r>
          </w:p>
        </w:tc>
        <w:tc>
          <w:tcPr>
            <w:tcW w:w="456" w:type="dxa"/>
            <w:vAlign w:val="center"/>
          </w:tcPr>
          <w:p w:rsidR="00813F5B" w:rsidRDefault="00813F5B" w:rsidP="00127F6A">
            <w:pPr>
              <w:jc w:val="center"/>
            </w:pPr>
            <w:r>
              <w:rPr>
                <w:rFonts w:cs="Calibri"/>
                <w:color w:val="000000"/>
              </w:rPr>
              <w:t>1</w:t>
            </w:r>
          </w:p>
        </w:tc>
        <w:tc>
          <w:tcPr>
            <w:tcW w:w="3299" w:type="dxa"/>
            <w:vAlign w:val="bottom"/>
          </w:tcPr>
          <w:p w:rsidR="00813F5B" w:rsidRDefault="00813F5B" w:rsidP="00127F6A">
            <w:r>
              <w:t>г.Псков</w:t>
            </w:r>
          </w:p>
        </w:tc>
        <w:tc>
          <w:tcPr>
            <w:tcW w:w="3122" w:type="dxa"/>
            <w:vAlign w:val="center"/>
          </w:tcPr>
          <w:p w:rsidR="00813F5B" w:rsidRDefault="00813F5B" w:rsidP="00127F6A">
            <w:pPr>
              <w:jc w:val="center"/>
            </w:pPr>
            <w:r>
              <w:rPr>
                <w:rFonts w:cs="Calibri"/>
                <w:color w:val="000000"/>
              </w:rPr>
              <w:t>1236</w:t>
            </w:r>
          </w:p>
        </w:tc>
        <w:tc>
          <w:tcPr>
            <w:tcW w:w="2856" w:type="dxa"/>
            <w:vAlign w:val="center"/>
          </w:tcPr>
          <w:p w:rsidR="00813F5B" w:rsidRDefault="00813F5B" w:rsidP="00127F6A">
            <w:pPr>
              <w:jc w:val="center"/>
            </w:pPr>
            <w:r>
              <w:t>41,52</w:t>
            </w:r>
          </w:p>
        </w:tc>
      </w:tr>
      <w:tr w:rsidR="00813F5B" w:rsidRPr="00E2039C" w:rsidTr="00127F6A">
        <w:tc>
          <w:tcPr>
            <w:tcW w:w="439" w:type="dxa"/>
            <w:vAlign w:val="center"/>
          </w:tcPr>
          <w:p w:rsidR="00813F5B" w:rsidRDefault="00813F5B" w:rsidP="00127F6A">
            <w:pPr>
              <w:jc w:val="center"/>
            </w:pPr>
            <w:r>
              <w:t>2</w:t>
            </w:r>
          </w:p>
        </w:tc>
        <w:tc>
          <w:tcPr>
            <w:tcW w:w="456" w:type="dxa"/>
            <w:vAlign w:val="center"/>
          </w:tcPr>
          <w:p w:rsidR="00813F5B" w:rsidRDefault="00813F5B" w:rsidP="00127F6A">
            <w:pPr>
              <w:jc w:val="center"/>
            </w:pPr>
            <w:r>
              <w:t>21</w:t>
            </w:r>
          </w:p>
        </w:tc>
        <w:tc>
          <w:tcPr>
            <w:tcW w:w="3299" w:type="dxa"/>
            <w:vAlign w:val="bottom"/>
          </w:tcPr>
          <w:p w:rsidR="00813F5B" w:rsidRDefault="00813F5B" w:rsidP="00127F6A">
            <w:r>
              <w:t>Дедовичский район</w:t>
            </w:r>
          </w:p>
        </w:tc>
        <w:tc>
          <w:tcPr>
            <w:tcW w:w="3122" w:type="dxa"/>
            <w:vAlign w:val="center"/>
          </w:tcPr>
          <w:p w:rsidR="00813F5B" w:rsidRDefault="00813F5B" w:rsidP="00127F6A">
            <w:pPr>
              <w:jc w:val="center"/>
            </w:pPr>
            <w:r>
              <w:t>25</w:t>
            </w:r>
          </w:p>
        </w:tc>
        <w:tc>
          <w:tcPr>
            <w:tcW w:w="2856" w:type="dxa"/>
            <w:vAlign w:val="center"/>
          </w:tcPr>
          <w:p w:rsidR="00813F5B" w:rsidRDefault="00813F5B" w:rsidP="00127F6A">
            <w:pPr>
              <w:jc w:val="center"/>
            </w:pPr>
            <w:r>
              <w:t>0,84</w:t>
            </w:r>
          </w:p>
        </w:tc>
      </w:tr>
      <w:tr w:rsidR="00813F5B" w:rsidRPr="00E2039C" w:rsidTr="00127F6A">
        <w:tc>
          <w:tcPr>
            <w:tcW w:w="439" w:type="dxa"/>
            <w:vAlign w:val="center"/>
          </w:tcPr>
          <w:p w:rsidR="00813F5B" w:rsidRDefault="00813F5B" w:rsidP="00127F6A">
            <w:pPr>
              <w:jc w:val="center"/>
            </w:pPr>
            <w:r>
              <w:t>3</w:t>
            </w:r>
          </w:p>
        </w:tc>
        <w:tc>
          <w:tcPr>
            <w:tcW w:w="456" w:type="dxa"/>
            <w:vAlign w:val="center"/>
          </w:tcPr>
          <w:p w:rsidR="00813F5B" w:rsidRDefault="00813F5B" w:rsidP="00127F6A">
            <w:pPr>
              <w:jc w:val="center"/>
            </w:pPr>
            <w:r>
              <w:t>22</w:t>
            </w:r>
          </w:p>
        </w:tc>
        <w:tc>
          <w:tcPr>
            <w:tcW w:w="3299" w:type="dxa"/>
            <w:vAlign w:val="bottom"/>
          </w:tcPr>
          <w:p w:rsidR="00813F5B" w:rsidRDefault="00813F5B" w:rsidP="00127F6A">
            <w:r>
              <w:t>г.Великие Луки</w:t>
            </w:r>
          </w:p>
        </w:tc>
        <w:tc>
          <w:tcPr>
            <w:tcW w:w="3122" w:type="dxa"/>
            <w:vAlign w:val="center"/>
          </w:tcPr>
          <w:p w:rsidR="00813F5B" w:rsidRDefault="00813F5B" w:rsidP="00127F6A">
            <w:pPr>
              <w:jc w:val="center"/>
            </w:pPr>
            <w:r>
              <w:t>485</w:t>
            </w:r>
          </w:p>
        </w:tc>
        <w:tc>
          <w:tcPr>
            <w:tcW w:w="2856" w:type="dxa"/>
            <w:vAlign w:val="center"/>
          </w:tcPr>
          <w:p w:rsidR="00813F5B" w:rsidRDefault="00813F5B" w:rsidP="00127F6A">
            <w:pPr>
              <w:jc w:val="center"/>
            </w:pPr>
            <w:r>
              <w:t>16,29</w:t>
            </w:r>
          </w:p>
        </w:tc>
      </w:tr>
      <w:tr w:rsidR="00813F5B" w:rsidRPr="00E2039C" w:rsidTr="00127F6A">
        <w:tc>
          <w:tcPr>
            <w:tcW w:w="439" w:type="dxa"/>
            <w:vAlign w:val="center"/>
          </w:tcPr>
          <w:p w:rsidR="00813F5B" w:rsidRDefault="00813F5B" w:rsidP="00127F6A">
            <w:pPr>
              <w:jc w:val="center"/>
            </w:pPr>
            <w:r>
              <w:t>4</w:t>
            </w:r>
          </w:p>
        </w:tc>
        <w:tc>
          <w:tcPr>
            <w:tcW w:w="456" w:type="dxa"/>
            <w:vAlign w:val="center"/>
          </w:tcPr>
          <w:p w:rsidR="00813F5B" w:rsidRDefault="00813F5B" w:rsidP="00127F6A">
            <w:pPr>
              <w:jc w:val="center"/>
            </w:pPr>
            <w:r>
              <w:t>23</w:t>
            </w:r>
          </w:p>
        </w:tc>
        <w:tc>
          <w:tcPr>
            <w:tcW w:w="3299" w:type="dxa"/>
            <w:vAlign w:val="bottom"/>
          </w:tcPr>
          <w:p w:rsidR="00813F5B" w:rsidRDefault="00813F5B" w:rsidP="00127F6A">
            <w:r>
              <w:t>Бежаницкий район</w:t>
            </w:r>
          </w:p>
        </w:tc>
        <w:tc>
          <w:tcPr>
            <w:tcW w:w="3122" w:type="dxa"/>
            <w:vAlign w:val="center"/>
          </w:tcPr>
          <w:p w:rsidR="00813F5B" w:rsidRDefault="00813F5B" w:rsidP="00127F6A">
            <w:pPr>
              <w:jc w:val="center"/>
            </w:pPr>
            <w:r>
              <w:t>16</w:t>
            </w:r>
          </w:p>
        </w:tc>
        <w:tc>
          <w:tcPr>
            <w:tcW w:w="2856" w:type="dxa"/>
            <w:vAlign w:val="center"/>
          </w:tcPr>
          <w:p w:rsidR="00813F5B" w:rsidRDefault="00813F5B" w:rsidP="00127F6A">
            <w:pPr>
              <w:jc w:val="center"/>
            </w:pPr>
            <w:r>
              <w:t>0,54</w:t>
            </w:r>
          </w:p>
        </w:tc>
      </w:tr>
      <w:tr w:rsidR="00813F5B" w:rsidRPr="00E2039C" w:rsidTr="00127F6A">
        <w:tc>
          <w:tcPr>
            <w:tcW w:w="439" w:type="dxa"/>
            <w:vAlign w:val="center"/>
          </w:tcPr>
          <w:p w:rsidR="00813F5B" w:rsidRDefault="00813F5B" w:rsidP="00127F6A">
            <w:pPr>
              <w:jc w:val="center"/>
            </w:pPr>
            <w:r>
              <w:t>5</w:t>
            </w:r>
          </w:p>
        </w:tc>
        <w:tc>
          <w:tcPr>
            <w:tcW w:w="456" w:type="dxa"/>
            <w:vAlign w:val="center"/>
          </w:tcPr>
          <w:p w:rsidR="00813F5B" w:rsidRDefault="00813F5B" w:rsidP="00127F6A">
            <w:pPr>
              <w:jc w:val="center"/>
            </w:pPr>
            <w:r>
              <w:t>24</w:t>
            </w:r>
          </w:p>
        </w:tc>
        <w:tc>
          <w:tcPr>
            <w:tcW w:w="3299" w:type="dxa"/>
            <w:vAlign w:val="bottom"/>
          </w:tcPr>
          <w:p w:rsidR="00813F5B" w:rsidRDefault="00813F5B" w:rsidP="00127F6A">
            <w:r>
              <w:t>Великолукский район</w:t>
            </w:r>
          </w:p>
        </w:tc>
        <w:tc>
          <w:tcPr>
            <w:tcW w:w="3122" w:type="dxa"/>
            <w:vAlign w:val="center"/>
          </w:tcPr>
          <w:p w:rsidR="00813F5B" w:rsidRDefault="00813F5B" w:rsidP="00127F6A">
            <w:pPr>
              <w:jc w:val="center"/>
            </w:pPr>
            <w:r>
              <w:t>52</w:t>
            </w:r>
          </w:p>
        </w:tc>
        <w:tc>
          <w:tcPr>
            <w:tcW w:w="2856" w:type="dxa"/>
            <w:vAlign w:val="center"/>
          </w:tcPr>
          <w:p w:rsidR="00813F5B" w:rsidRDefault="00813F5B" w:rsidP="00127F6A">
            <w:pPr>
              <w:jc w:val="center"/>
            </w:pPr>
            <w:r>
              <w:t>1,75</w:t>
            </w:r>
          </w:p>
        </w:tc>
      </w:tr>
      <w:tr w:rsidR="00813F5B" w:rsidRPr="00E2039C" w:rsidTr="00127F6A">
        <w:tc>
          <w:tcPr>
            <w:tcW w:w="439" w:type="dxa"/>
            <w:vAlign w:val="center"/>
          </w:tcPr>
          <w:p w:rsidR="00813F5B" w:rsidRDefault="00813F5B" w:rsidP="00127F6A">
            <w:pPr>
              <w:jc w:val="center"/>
            </w:pPr>
            <w:r>
              <w:t>6</w:t>
            </w:r>
          </w:p>
        </w:tc>
        <w:tc>
          <w:tcPr>
            <w:tcW w:w="456" w:type="dxa"/>
            <w:vAlign w:val="center"/>
          </w:tcPr>
          <w:p w:rsidR="00813F5B" w:rsidRDefault="00813F5B" w:rsidP="00127F6A">
            <w:pPr>
              <w:jc w:val="center"/>
            </w:pPr>
            <w:r>
              <w:t>25</w:t>
            </w:r>
          </w:p>
        </w:tc>
        <w:tc>
          <w:tcPr>
            <w:tcW w:w="3299" w:type="dxa"/>
            <w:vAlign w:val="bottom"/>
          </w:tcPr>
          <w:p w:rsidR="00813F5B" w:rsidRDefault="00813F5B" w:rsidP="00127F6A">
            <w:r>
              <w:t>Гдовский район</w:t>
            </w:r>
          </w:p>
        </w:tc>
        <w:tc>
          <w:tcPr>
            <w:tcW w:w="3122" w:type="dxa"/>
            <w:vAlign w:val="center"/>
          </w:tcPr>
          <w:p w:rsidR="00813F5B" w:rsidRDefault="00813F5B" w:rsidP="00127F6A">
            <w:pPr>
              <w:jc w:val="center"/>
            </w:pPr>
            <w:r>
              <w:t>37</w:t>
            </w:r>
          </w:p>
        </w:tc>
        <w:tc>
          <w:tcPr>
            <w:tcW w:w="2856" w:type="dxa"/>
            <w:vAlign w:val="center"/>
          </w:tcPr>
          <w:p w:rsidR="00813F5B" w:rsidRDefault="00813F5B" w:rsidP="00127F6A">
            <w:pPr>
              <w:jc w:val="center"/>
            </w:pPr>
            <w:r>
              <w:t>1,24</w:t>
            </w:r>
          </w:p>
        </w:tc>
      </w:tr>
      <w:tr w:rsidR="00813F5B" w:rsidRPr="00E2039C" w:rsidTr="00127F6A">
        <w:tc>
          <w:tcPr>
            <w:tcW w:w="439" w:type="dxa"/>
            <w:vAlign w:val="center"/>
          </w:tcPr>
          <w:p w:rsidR="00813F5B" w:rsidRDefault="00813F5B" w:rsidP="00127F6A">
            <w:pPr>
              <w:jc w:val="center"/>
            </w:pPr>
            <w:r>
              <w:t>7</w:t>
            </w:r>
          </w:p>
        </w:tc>
        <w:tc>
          <w:tcPr>
            <w:tcW w:w="456" w:type="dxa"/>
            <w:vAlign w:val="center"/>
          </w:tcPr>
          <w:p w:rsidR="00813F5B" w:rsidRDefault="00813F5B" w:rsidP="00127F6A">
            <w:pPr>
              <w:jc w:val="center"/>
            </w:pPr>
            <w:r>
              <w:t>26</w:t>
            </w:r>
          </w:p>
        </w:tc>
        <w:tc>
          <w:tcPr>
            <w:tcW w:w="3299" w:type="dxa"/>
            <w:vAlign w:val="bottom"/>
          </w:tcPr>
          <w:p w:rsidR="00813F5B" w:rsidRDefault="00813F5B" w:rsidP="00127F6A">
            <w:r>
              <w:t>Дновский район</w:t>
            </w:r>
          </w:p>
        </w:tc>
        <w:tc>
          <w:tcPr>
            <w:tcW w:w="3122" w:type="dxa"/>
            <w:vAlign w:val="center"/>
          </w:tcPr>
          <w:p w:rsidR="00813F5B" w:rsidRDefault="00813F5B" w:rsidP="00127F6A">
            <w:pPr>
              <w:jc w:val="center"/>
            </w:pPr>
            <w:r>
              <w:t>46</w:t>
            </w:r>
          </w:p>
        </w:tc>
        <w:tc>
          <w:tcPr>
            <w:tcW w:w="2856" w:type="dxa"/>
            <w:vAlign w:val="center"/>
          </w:tcPr>
          <w:p w:rsidR="00813F5B" w:rsidRDefault="00813F5B" w:rsidP="00127F6A">
            <w:pPr>
              <w:jc w:val="center"/>
            </w:pPr>
            <w:r>
              <w:t>1,55</w:t>
            </w:r>
          </w:p>
        </w:tc>
      </w:tr>
      <w:tr w:rsidR="00813F5B" w:rsidRPr="00E2039C" w:rsidTr="00127F6A">
        <w:tc>
          <w:tcPr>
            <w:tcW w:w="439" w:type="dxa"/>
            <w:vAlign w:val="center"/>
          </w:tcPr>
          <w:p w:rsidR="00813F5B" w:rsidRDefault="00813F5B" w:rsidP="00127F6A">
            <w:pPr>
              <w:jc w:val="center"/>
            </w:pPr>
            <w:r>
              <w:t>8</w:t>
            </w:r>
          </w:p>
        </w:tc>
        <w:tc>
          <w:tcPr>
            <w:tcW w:w="456" w:type="dxa"/>
            <w:vAlign w:val="center"/>
          </w:tcPr>
          <w:p w:rsidR="00813F5B" w:rsidRDefault="00813F5B" w:rsidP="00127F6A">
            <w:pPr>
              <w:jc w:val="center"/>
            </w:pPr>
            <w:r>
              <w:t>27</w:t>
            </w:r>
          </w:p>
        </w:tc>
        <w:tc>
          <w:tcPr>
            <w:tcW w:w="3299" w:type="dxa"/>
            <w:vAlign w:val="bottom"/>
          </w:tcPr>
          <w:p w:rsidR="00813F5B" w:rsidRDefault="00813F5B" w:rsidP="00127F6A">
            <w:r>
              <w:t>Красногородский район</w:t>
            </w:r>
          </w:p>
        </w:tc>
        <w:tc>
          <w:tcPr>
            <w:tcW w:w="3122" w:type="dxa"/>
            <w:vAlign w:val="center"/>
          </w:tcPr>
          <w:p w:rsidR="00813F5B" w:rsidRDefault="00813F5B" w:rsidP="00127F6A">
            <w:pPr>
              <w:jc w:val="center"/>
            </w:pPr>
            <w:r>
              <w:t>24</w:t>
            </w:r>
          </w:p>
        </w:tc>
        <w:tc>
          <w:tcPr>
            <w:tcW w:w="2856" w:type="dxa"/>
            <w:vAlign w:val="center"/>
          </w:tcPr>
          <w:p w:rsidR="00813F5B" w:rsidRDefault="00813F5B" w:rsidP="00127F6A">
            <w:pPr>
              <w:jc w:val="center"/>
            </w:pPr>
            <w:r>
              <w:t>0,81</w:t>
            </w:r>
          </w:p>
        </w:tc>
      </w:tr>
      <w:tr w:rsidR="00813F5B" w:rsidRPr="00E2039C" w:rsidTr="00127F6A">
        <w:tc>
          <w:tcPr>
            <w:tcW w:w="439" w:type="dxa"/>
            <w:vAlign w:val="center"/>
          </w:tcPr>
          <w:p w:rsidR="00813F5B" w:rsidRDefault="00813F5B" w:rsidP="00127F6A">
            <w:pPr>
              <w:jc w:val="center"/>
            </w:pPr>
            <w:r>
              <w:t>9</w:t>
            </w:r>
          </w:p>
        </w:tc>
        <w:tc>
          <w:tcPr>
            <w:tcW w:w="456" w:type="dxa"/>
            <w:vAlign w:val="center"/>
          </w:tcPr>
          <w:p w:rsidR="00813F5B" w:rsidRDefault="00813F5B" w:rsidP="00127F6A">
            <w:pPr>
              <w:jc w:val="center"/>
            </w:pPr>
            <w:r>
              <w:t>28</w:t>
            </w:r>
          </w:p>
        </w:tc>
        <w:tc>
          <w:tcPr>
            <w:tcW w:w="3299" w:type="dxa"/>
            <w:vAlign w:val="bottom"/>
          </w:tcPr>
          <w:p w:rsidR="00813F5B" w:rsidRDefault="00813F5B" w:rsidP="00127F6A">
            <w:r>
              <w:t>Куньинский район</w:t>
            </w:r>
          </w:p>
        </w:tc>
        <w:tc>
          <w:tcPr>
            <w:tcW w:w="3122" w:type="dxa"/>
            <w:vAlign w:val="center"/>
          </w:tcPr>
          <w:p w:rsidR="00813F5B" w:rsidRDefault="00813F5B" w:rsidP="00127F6A">
            <w:pPr>
              <w:jc w:val="center"/>
            </w:pPr>
            <w:r>
              <w:t>29</w:t>
            </w:r>
          </w:p>
        </w:tc>
        <w:tc>
          <w:tcPr>
            <w:tcW w:w="2856" w:type="dxa"/>
            <w:vAlign w:val="center"/>
          </w:tcPr>
          <w:p w:rsidR="00813F5B" w:rsidRDefault="00813F5B" w:rsidP="00127F6A">
            <w:pPr>
              <w:jc w:val="center"/>
            </w:pPr>
            <w:r>
              <w:t>0,97</w:t>
            </w:r>
          </w:p>
        </w:tc>
      </w:tr>
      <w:tr w:rsidR="00813F5B" w:rsidRPr="00E2039C" w:rsidTr="00127F6A">
        <w:tc>
          <w:tcPr>
            <w:tcW w:w="439" w:type="dxa"/>
            <w:vAlign w:val="center"/>
          </w:tcPr>
          <w:p w:rsidR="00813F5B" w:rsidRDefault="00813F5B" w:rsidP="00127F6A">
            <w:pPr>
              <w:jc w:val="center"/>
            </w:pPr>
            <w:r>
              <w:t>10</w:t>
            </w:r>
          </w:p>
        </w:tc>
        <w:tc>
          <w:tcPr>
            <w:tcW w:w="456" w:type="dxa"/>
            <w:vAlign w:val="center"/>
          </w:tcPr>
          <w:p w:rsidR="00813F5B" w:rsidRDefault="00813F5B" w:rsidP="00127F6A">
            <w:pPr>
              <w:jc w:val="center"/>
            </w:pPr>
            <w:r>
              <w:t>29</w:t>
            </w:r>
          </w:p>
        </w:tc>
        <w:tc>
          <w:tcPr>
            <w:tcW w:w="3299" w:type="dxa"/>
            <w:vAlign w:val="bottom"/>
          </w:tcPr>
          <w:p w:rsidR="00813F5B" w:rsidRDefault="00813F5B" w:rsidP="00127F6A">
            <w:r>
              <w:t>Локнянский район</w:t>
            </w:r>
          </w:p>
        </w:tc>
        <w:tc>
          <w:tcPr>
            <w:tcW w:w="3122" w:type="dxa"/>
            <w:vAlign w:val="center"/>
          </w:tcPr>
          <w:p w:rsidR="00813F5B" w:rsidRDefault="00813F5B" w:rsidP="00127F6A">
            <w:pPr>
              <w:jc w:val="center"/>
            </w:pPr>
            <w:r>
              <w:t>38</w:t>
            </w:r>
          </w:p>
        </w:tc>
        <w:tc>
          <w:tcPr>
            <w:tcW w:w="2856" w:type="dxa"/>
            <w:vAlign w:val="center"/>
          </w:tcPr>
          <w:p w:rsidR="00813F5B" w:rsidRDefault="00813F5B" w:rsidP="00127F6A">
            <w:pPr>
              <w:jc w:val="center"/>
            </w:pPr>
            <w:r>
              <w:t>1,28</w:t>
            </w:r>
          </w:p>
        </w:tc>
      </w:tr>
      <w:tr w:rsidR="00813F5B" w:rsidRPr="00E2039C" w:rsidTr="00127F6A">
        <w:tc>
          <w:tcPr>
            <w:tcW w:w="439" w:type="dxa"/>
            <w:vAlign w:val="center"/>
          </w:tcPr>
          <w:p w:rsidR="00813F5B" w:rsidRDefault="00813F5B" w:rsidP="00127F6A">
            <w:pPr>
              <w:jc w:val="center"/>
            </w:pPr>
            <w:r>
              <w:t>11</w:t>
            </w:r>
          </w:p>
        </w:tc>
        <w:tc>
          <w:tcPr>
            <w:tcW w:w="456" w:type="dxa"/>
            <w:vAlign w:val="center"/>
          </w:tcPr>
          <w:p w:rsidR="00813F5B" w:rsidRDefault="00813F5B" w:rsidP="00127F6A">
            <w:pPr>
              <w:jc w:val="center"/>
            </w:pPr>
            <w:r>
              <w:t>30</w:t>
            </w:r>
          </w:p>
        </w:tc>
        <w:tc>
          <w:tcPr>
            <w:tcW w:w="3299" w:type="dxa"/>
            <w:vAlign w:val="bottom"/>
          </w:tcPr>
          <w:p w:rsidR="00813F5B" w:rsidRDefault="00813F5B" w:rsidP="00127F6A">
            <w:r>
              <w:t>Невельский район</w:t>
            </w:r>
          </w:p>
        </w:tc>
        <w:tc>
          <w:tcPr>
            <w:tcW w:w="3122" w:type="dxa"/>
            <w:vAlign w:val="center"/>
          </w:tcPr>
          <w:p w:rsidR="00813F5B" w:rsidRDefault="00813F5B" w:rsidP="00127F6A">
            <w:pPr>
              <w:jc w:val="center"/>
            </w:pPr>
            <w:r>
              <w:t>102</w:t>
            </w:r>
          </w:p>
        </w:tc>
        <w:tc>
          <w:tcPr>
            <w:tcW w:w="2856" w:type="dxa"/>
            <w:vAlign w:val="center"/>
          </w:tcPr>
          <w:p w:rsidR="00813F5B" w:rsidRDefault="00813F5B" w:rsidP="00127F6A">
            <w:pPr>
              <w:jc w:val="center"/>
            </w:pPr>
            <w:r>
              <w:t>3,43</w:t>
            </w:r>
          </w:p>
        </w:tc>
      </w:tr>
      <w:tr w:rsidR="00813F5B" w:rsidRPr="00E2039C" w:rsidTr="00127F6A">
        <w:tc>
          <w:tcPr>
            <w:tcW w:w="439" w:type="dxa"/>
            <w:vAlign w:val="center"/>
          </w:tcPr>
          <w:p w:rsidR="00813F5B" w:rsidRDefault="00813F5B" w:rsidP="00127F6A">
            <w:pPr>
              <w:jc w:val="center"/>
            </w:pPr>
            <w:r>
              <w:t>12</w:t>
            </w:r>
          </w:p>
        </w:tc>
        <w:tc>
          <w:tcPr>
            <w:tcW w:w="456" w:type="dxa"/>
            <w:vAlign w:val="center"/>
          </w:tcPr>
          <w:p w:rsidR="00813F5B" w:rsidRDefault="00813F5B" w:rsidP="00127F6A">
            <w:pPr>
              <w:jc w:val="center"/>
            </w:pPr>
            <w:r>
              <w:t>31</w:t>
            </w:r>
          </w:p>
        </w:tc>
        <w:tc>
          <w:tcPr>
            <w:tcW w:w="3299" w:type="dxa"/>
            <w:vAlign w:val="bottom"/>
          </w:tcPr>
          <w:p w:rsidR="00813F5B" w:rsidRDefault="00813F5B" w:rsidP="00127F6A">
            <w:r>
              <w:t>Новоржевский район</w:t>
            </w:r>
          </w:p>
        </w:tc>
        <w:tc>
          <w:tcPr>
            <w:tcW w:w="3122" w:type="dxa"/>
            <w:vAlign w:val="center"/>
          </w:tcPr>
          <w:p w:rsidR="00813F5B" w:rsidRDefault="00813F5B" w:rsidP="00127F6A">
            <w:pPr>
              <w:jc w:val="center"/>
            </w:pPr>
            <w:r>
              <w:t>24</w:t>
            </w:r>
          </w:p>
        </w:tc>
        <w:tc>
          <w:tcPr>
            <w:tcW w:w="2856" w:type="dxa"/>
            <w:vAlign w:val="center"/>
          </w:tcPr>
          <w:p w:rsidR="00813F5B" w:rsidRDefault="00813F5B" w:rsidP="00127F6A">
            <w:pPr>
              <w:jc w:val="center"/>
            </w:pPr>
            <w:r>
              <w:t>0,81</w:t>
            </w:r>
          </w:p>
        </w:tc>
      </w:tr>
      <w:tr w:rsidR="00813F5B" w:rsidRPr="00E2039C" w:rsidTr="00127F6A">
        <w:tc>
          <w:tcPr>
            <w:tcW w:w="439" w:type="dxa"/>
            <w:vAlign w:val="center"/>
          </w:tcPr>
          <w:p w:rsidR="00813F5B" w:rsidRDefault="00813F5B" w:rsidP="00127F6A">
            <w:pPr>
              <w:jc w:val="center"/>
            </w:pPr>
            <w:r>
              <w:t>13</w:t>
            </w:r>
          </w:p>
        </w:tc>
        <w:tc>
          <w:tcPr>
            <w:tcW w:w="456" w:type="dxa"/>
            <w:vAlign w:val="center"/>
          </w:tcPr>
          <w:p w:rsidR="00813F5B" w:rsidRDefault="00813F5B" w:rsidP="00127F6A">
            <w:pPr>
              <w:jc w:val="center"/>
            </w:pPr>
            <w:r>
              <w:t>32</w:t>
            </w:r>
          </w:p>
        </w:tc>
        <w:tc>
          <w:tcPr>
            <w:tcW w:w="3299" w:type="dxa"/>
            <w:vAlign w:val="bottom"/>
          </w:tcPr>
          <w:p w:rsidR="00813F5B" w:rsidRDefault="00813F5B" w:rsidP="00127F6A">
            <w:r>
              <w:t>Новосокольнический район</w:t>
            </w:r>
          </w:p>
        </w:tc>
        <w:tc>
          <w:tcPr>
            <w:tcW w:w="3122" w:type="dxa"/>
            <w:vAlign w:val="center"/>
          </w:tcPr>
          <w:p w:rsidR="00813F5B" w:rsidRDefault="00813F5B" w:rsidP="00127F6A">
            <w:pPr>
              <w:jc w:val="center"/>
            </w:pPr>
            <w:r>
              <w:t>55</w:t>
            </w:r>
          </w:p>
        </w:tc>
        <w:tc>
          <w:tcPr>
            <w:tcW w:w="2856" w:type="dxa"/>
            <w:vAlign w:val="center"/>
          </w:tcPr>
          <w:p w:rsidR="00813F5B" w:rsidRDefault="00813F5B" w:rsidP="00127F6A">
            <w:pPr>
              <w:jc w:val="center"/>
            </w:pPr>
            <w:r>
              <w:t>1,85</w:t>
            </w:r>
          </w:p>
        </w:tc>
      </w:tr>
      <w:tr w:rsidR="00813F5B" w:rsidRPr="00E2039C" w:rsidTr="00127F6A">
        <w:tc>
          <w:tcPr>
            <w:tcW w:w="439" w:type="dxa"/>
            <w:vAlign w:val="center"/>
          </w:tcPr>
          <w:p w:rsidR="00813F5B" w:rsidRDefault="00813F5B" w:rsidP="00127F6A">
            <w:pPr>
              <w:jc w:val="center"/>
            </w:pPr>
            <w:r>
              <w:t>14</w:t>
            </w:r>
          </w:p>
        </w:tc>
        <w:tc>
          <w:tcPr>
            <w:tcW w:w="456" w:type="dxa"/>
            <w:vAlign w:val="center"/>
          </w:tcPr>
          <w:p w:rsidR="00813F5B" w:rsidRDefault="00813F5B" w:rsidP="00127F6A">
            <w:pPr>
              <w:jc w:val="center"/>
            </w:pPr>
            <w:r>
              <w:t>33</w:t>
            </w:r>
          </w:p>
        </w:tc>
        <w:tc>
          <w:tcPr>
            <w:tcW w:w="3299" w:type="dxa"/>
            <w:vAlign w:val="bottom"/>
          </w:tcPr>
          <w:p w:rsidR="00813F5B" w:rsidRDefault="00813F5B" w:rsidP="00127F6A">
            <w:r>
              <w:t>Опочецкий район</w:t>
            </w:r>
          </w:p>
        </w:tc>
        <w:tc>
          <w:tcPr>
            <w:tcW w:w="3122" w:type="dxa"/>
            <w:vAlign w:val="center"/>
          </w:tcPr>
          <w:p w:rsidR="00813F5B" w:rsidRDefault="00813F5B" w:rsidP="00127F6A">
            <w:pPr>
              <w:jc w:val="center"/>
            </w:pPr>
            <w:r>
              <w:t>68</w:t>
            </w:r>
          </w:p>
        </w:tc>
        <w:tc>
          <w:tcPr>
            <w:tcW w:w="2856" w:type="dxa"/>
            <w:vAlign w:val="center"/>
          </w:tcPr>
          <w:p w:rsidR="00813F5B" w:rsidRDefault="00813F5B" w:rsidP="00127F6A">
            <w:pPr>
              <w:jc w:val="center"/>
            </w:pPr>
            <w:r>
              <w:t>2,28</w:t>
            </w:r>
          </w:p>
        </w:tc>
      </w:tr>
      <w:tr w:rsidR="00813F5B" w:rsidRPr="00E2039C" w:rsidTr="00127F6A">
        <w:tc>
          <w:tcPr>
            <w:tcW w:w="439" w:type="dxa"/>
            <w:vAlign w:val="center"/>
          </w:tcPr>
          <w:p w:rsidR="00813F5B" w:rsidRDefault="00813F5B" w:rsidP="00127F6A">
            <w:pPr>
              <w:jc w:val="center"/>
            </w:pPr>
            <w:r>
              <w:t>15</w:t>
            </w:r>
          </w:p>
        </w:tc>
        <w:tc>
          <w:tcPr>
            <w:tcW w:w="456" w:type="dxa"/>
            <w:vAlign w:val="center"/>
          </w:tcPr>
          <w:p w:rsidR="00813F5B" w:rsidRDefault="00813F5B" w:rsidP="00127F6A">
            <w:pPr>
              <w:jc w:val="center"/>
            </w:pPr>
            <w:r>
              <w:t>34</w:t>
            </w:r>
          </w:p>
        </w:tc>
        <w:tc>
          <w:tcPr>
            <w:tcW w:w="3299" w:type="dxa"/>
            <w:vAlign w:val="bottom"/>
          </w:tcPr>
          <w:p w:rsidR="00813F5B" w:rsidRDefault="00813F5B" w:rsidP="00127F6A">
            <w:r>
              <w:t>Островский район</w:t>
            </w:r>
          </w:p>
        </w:tc>
        <w:tc>
          <w:tcPr>
            <w:tcW w:w="3122" w:type="dxa"/>
            <w:vAlign w:val="center"/>
          </w:tcPr>
          <w:p w:rsidR="00813F5B" w:rsidRDefault="00813F5B" w:rsidP="00127F6A">
            <w:pPr>
              <w:jc w:val="center"/>
            </w:pPr>
            <w:r>
              <w:t>122</w:t>
            </w:r>
          </w:p>
        </w:tc>
        <w:tc>
          <w:tcPr>
            <w:tcW w:w="2856" w:type="dxa"/>
            <w:vAlign w:val="center"/>
          </w:tcPr>
          <w:p w:rsidR="00813F5B" w:rsidRDefault="00813F5B" w:rsidP="00127F6A">
            <w:pPr>
              <w:jc w:val="center"/>
            </w:pPr>
            <w:r>
              <w:t>4,10</w:t>
            </w:r>
          </w:p>
        </w:tc>
      </w:tr>
      <w:tr w:rsidR="00813F5B" w:rsidRPr="00E2039C" w:rsidTr="00127F6A">
        <w:tc>
          <w:tcPr>
            <w:tcW w:w="439" w:type="dxa"/>
            <w:vAlign w:val="center"/>
          </w:tcPr>
          <w:p w:rsidR="00813F5B" w:rsidRDefault="00813F5B" w:rsidP="00127F6A">
            <w:pPr>
              <w:jc w:val="center"/>
            </w:pPr>
            <w:r>
              <w:t>16</w:t>
            </w:r>
          </w:p>
        </w:tc>
        <w:tc>
          <w:tcPr>
            <w:tcW w:w="456" w:type="dxa"/>
            <w:vAlign w:val="center"/>
          </w:tcPr>
          <w:p w:rsidR="00813F5B" w:rsidRDefault="00813F5B" w:rsidP="00127F6A">
            <w:pPr>
              <w:jc w:val="center"/>
            </w:pPr>
            <w:r>
              <w:t>35</w:t>
            </w:r>
          </w:p>
        </w:tc>
        <w:tc>
          <w:tcPr>
            <w:tcW w:w="3299" w:type="dxa"/>
            <w:vAlign w:val="bottom"/>
          </w:tcPr>
          <w:p w:rsidR="00813F5B" w:rsidRDefault="00813F5B" w:rsidP="00127F6A">
            <w:r>
              <w:t>Палкинский район</w:t>
            </w:r>
          </w:p>
        </w:tc>
        <w:tc>
          <w:tcPr>
            <w:tcW w:w="3122" w:type="dxa"/>
            <w:vAlign w:val="center"/>
          </w:tcPr>
          <w:p w:rsidR="00813F5B" w:rsidRDefault="00813F5B" w:rsidP="00127F6A">
            <w:pPr>
              <w:jc w:val="center"/>
            </w:pPr>
            <w:r>
              <w:t>30</w:t>
            </w:r>
          </w:p>
        </w:tc>
        <w:tc>
          <w:tcPr>
            <w:tcW w:w="2856" w:type="dxa"/>
            <w:vAlign w:val="center"/>
          </w:tcPr>
          <w:p w:rsidR="00813F5B" w:rsidRDefault="00813F5B" w:rsidP="00127F6A">
            <w:pPr>
              <w:jc w:val="center"/>
            </w:pPr>
            <w:r>
              <w:t>1,01</w:t>
            </w:r>
          </w:p>
        </w:tc>
      </w:tr>
      <w:tr w:rsidR="00813F5B" w:rsidRPr="00E2039C" w:rsidTr="00127F6A">
        <w:tc>
          <w:tcPr>
            <w:tcW w:w="439" w:type="dxa"/>
            <w:vAlign w:val="center"/>
          </w:tcPr>
          <w:p w:rsidR="00813F5B" w:rsidRDefault="00813F5B" w:rsidP="00127F6A">
            <w:pPr>
              <w:jc w:val="center"/>
            </w:pPr>
            <w:r>
              <w:t>17</w:t>
            </w:r>
          </w:p>
        </w:tc>
        <w:tc>
          <w:tcPr>
            <w:tcW w:w="456" w:type="dxa"/>
            <w:vAlign w:val="center"/>
          </w:tcPr>
          <w:p w:rsidR="00813F5B" w:rsidRDefault="00813F5B" w:rsidP="00127F6A">
            <w:pPr>
              <w:jc w:val="center"/>
            </w:pPr>
            <w:r>
              <w:t>36</w:t>
            </w:r>
          </w:p>
        </w:tc>
        <w:tc>
          <w:tcPr>
            <w:tcW w:w="3299" w:type="dxa"/>
            <w:vAlign w:val="bottom"/>
          </w:tcPr>
          <w:p w:rsidR="00813F5B" w:rsidRDefault="00813F5B" w:rsidP="00127F6A">
            <w:r>
              <w:t>Печорский район</w:t>
            </w:r>
          </w:p>
        </w:tc>
        <w:tc>
          <w:tcPr>
            <w:tcW w:w="3122" w:type="dxa"/>
            <w:vAlign w:val="center"/>
          </w:tcPr>
          <w:p w:rsidR="00813F5B" w:rsidRDefault="00813F5B" w:rsidP="00127F6A">
            <w:pPr>
              <w:jc w:val="center"/>
            </w:pPr>
            <w:r>
              <w:t>85</w:t>
            </w:r>
          </w:p>
        </w:tc>
        <w:tc>
          <w:tcPr>
            <w:tcW w:w="2856" w:type="dxa"/>
            <w:vAlign w:val="center"/>
          </w:tcPr>
          <w:p w:rsidR="00813F5B" w:rsidRDefault="00813F5B" w:rsidP="00127F6A">
            <w:pPr>
              <w:jc w:val="center"/>
            </w:pPr>
            <w:r>
              <w:t>2,86</w:t>
            </w:r>
          </w:p>
        </w:tc>
      </w:tr>
      <w:tr w:rsidR="00813F5B" w:rsidRPr="00E2039C" w:rsidTr="00127F6A">
        <w:tc>
          <w:tcPr>
            <w:tcW w:w="439" w:type="dxa"/>
            <w:vAlign w:val="center"/>
          </w:tcPr>
          <w:p w:rsidR="00813F5B" w:rsidRDefault="00813F5B" w:rsidP="00127F6A">
            <w:pPr>
              <w:jc w:val="center"/>
            </w:pPr>
            <w:r>
              <w:t>18</w:t>
            </w:r>
          </w:p>
        </w:tc>
        <w:tc>
          <w:tcPr>
            <w:tcW w:w="456" w:type="dxa"/>
            <w:vAlign w:val="center"/>
          </w:tcPr>
          <w:p w:rsidR="00813F5B" w:rsidRDefault="00813F5B" w:rsidP="00127F6A">
            <w:pPr>
              <w:jc w:val="center"/>
            </w:pPr>
            <w:r>
              <w:t>37</w:t>
            </w:r>
          </w:p>
        </w:tc>
        <w:tc>
          <w:tcPr>
            <w:tcW w:w="3299" w:type="dxa"/>
            <w:vAlign w:val="bottom"/>
          </w:tcPr>
          <w:p w:rsidR="00813F5B" w:rsidRDefault="00813F5B" w:rsidP="00127F6A">
            <w:r>
              <w:t>Плюсский район</w:t>
            </w:r>
          </w:p>
        </w:tc>
        <w:tc>
          <w:tcPr>
            <w:tcW w:w="3122" w:type="dxa"/>
            <w:vAlign w:val="center"/>
          </w:tcPr>
          <w:p w:rsidR="00813F5B" w:rsidRDefault="00813F5B" w:rsidP="00127F6A">
            <w:pPr>
              <w:jc w:val="center"/>
            </w:pPr>
            <w:r>
              <w:t>15</w:t>
            </w:r>
          </w:p>
        </w:tc>
        <w:tc>
          <w:tcPr>
            <w:tcW w:w="2856" w:type="dxa"/>
            <w:vAlign w:val="center"/>
          </w:tcPr>
          <w:p w:rsidR="00813F5B" w:rsidRDefault="00813F5B" w:rsidP="00127F6A">
            <w:pPr>
              <w:jc w:val="center"/>
            </w:pPr>
            <w:r>
              <w:t>0,50</w:t>
            </w:r>
          </w:p>
        </w:tc>
      </w:tr>
      <w:tr w:rsidR="00813F5B" w:rsidRPr="00E2039C" w:rsidTr="00127F6A">
        <w:tc>
          <w:tcPr>
            <w:tcW w:w="439" w:type="dxa"/>
            <w:vAlign w:val="center"/>
          </w:tcPr>
          <w:p w:rsidR="00813F5B" w:rsidRDefault="00813F5B" w:rsidP="00127F6A">
            <w:pPr>
              <w:jc w:val="center"/>
            </w:pPr>
            <w:r>
              <w:t>19</w:t>
            </w:r>
          </w:p>
        </w:tc>
        <w:tc>
          <w:tcPr>
            <w:tcW w:w="456" w:type="dxa"/>
            <w:vAlign w:val="center"/>
          </w:tcPr>
          <w:p w:rsidR="00813F5B" w:rsidRDefault="00813F5B" w:rsidP="00127F6A">
            <w:pPr>
              <w:jc w:val="center"/>
            </w:pPr>
            <w:r>
              <w:t>38</w:t>
            </w:r>
          </w:p>
        </w:tc>
        <w:tc>
          <w:tcPr>
            <w:tcW w:w="3299" w:type="dxa"/>
            <w:vAlign w:val="bottom"/>
          </w:tcPr>
          <w:p w:rsidR="00813F5B" w:rsidRDefault="00813F5B" w:rsidP="00127F6A">
            <w:r>
              <w:t>Порховский район</w:t>
            </w:r>
          </w:p>
        </w:tc>
        <w:tc>
          <w:tcPr>
            <w:tcW w:w="3122" w:type="dxa"/>
            <w:vAlign w:val="center"/>
          </w:tcPr>
          <w:p w:rsidR="00813F5B" w:rsidRDefault="00813F5B" w:rsidP="00127F6A">
            <w:pPr>
              <w:jc w:val="center"/>
            </w:pPr>
            <w:r>
              <w:t>91</w:t>
            </w:r>
          </w:p>
        </w:tc>
        <w:tc>
          <w:tcPr>
            <w:tcW w:w="2856" w:type="dxa"/>
            <w:vAlign w:val="center"/>
          </w:tcPr>
          <w:p w:rsidR="00813F5B" w:rsidRDefault="00813F5B" w:rsidP="00127F6A">
            <w:pPr>
              <w:jc w:val="center"/>
            </w:pPr>
            <w:r>
              <w:t>3,06</w:t>
            </w:r>
          </w:p>
        </w:tc>
      </w:tr>
      <w:tr w:rsidR="00813F5B" w:rsidRPr="00E2039C" w:rsidTr="00127F6A">
        <w:tc>
          <w:tcPr>
            <w:tcW w:w="439" w:type="dxa"/>
            <w:vAlign w:val="center"/>
          </w:tcPr>
          <w:p w:rsidR="00813F5B" w:rsidRDefault="00813F5B" w:rsidP="00127F6A">
            <w:pPr>
              <w:jc w:val="center"/>
            </w:pPr>
            <w:r>
              <w:t>20</w:t>
            </w:r>
          </w:p>
        </w:tc>
        <w:tc>
          <w:tcPr>
            <w:tcW w:w="456" w:type="dxa"/>
            <w:vAlign w:val="center"/>
          </w:tcPr>
          <w:p w:rsidR="00813F5B" w:rsidRDefault="00813F5B" w:rsidP="00127F6A">
            <w:pPr>
              <w:jc w:val="center"/>
            </w:pPr>
            <w:r>
              <w:t>39</w:t>
            </w:r>
          </w:p>
        </w:tc>
        <w:tc>
          <w:tcPr>
            <w:tcW w:w="3299" w:type="dxa"/>
            <w:vAlign w:val="bottom"/>
          </w:tcPr>
          <w:p w:rsidR="00813F5B" w:rsidRDefault="00813F5B" w:rsidP="00127F6A">
            <w:r>
              <w:t>Псковский район</w:t>
            </w:r>
          </w:p>
        </w:tc>
        <w:tc>
          <w:tcPr>
            <w:tcW w:w="3122" w:type="dxa"/>
            <w:vAlign w:val="center"/>
          </w:tcPr>
          <w:p w:rsidR="00813F5B" w:rsidRDefault="00813F5B" w:rsidP="00127F6A">
            <w:pPr>
              <w:jc w:val="center"/>
            </w:pPr>
            <w:r>
              <w:t>77</w:t>
            </w:r>
          </w:p>
        </w:tc>
        <w:tc>
          <w:tcPr>
            <w:tcW w:w="2856" w:type="dxa"/>
            <w:vAlign w:val="center"/>
          </w:tcPr>
          <w:p w:rsidR="00813F5B" w:rsidRDefault="00813F5B" w:rsidP="00127F6A">
            <w:pPr>
              <w:jc w:val="center"/>
            </w:pPr>
            <w:r>
              <w:t>2,59</w:t>
            </w:r>
          </w:p>
        </w:tc>
      </w:tr>
      <w:tr w:rsidR="00813F5B" w:rsidRPr="00E2039C" w:rsidTr="00127F6A">
        <w:tc>
          <w:tcPr>
            <w:tcW w:w="439" w:type="dxa"/>
            <w:vAlign w:val="center"/>
          </w:tcPr>
          <w:p w:rsidR="00813F5B" w:rsidRDefault="00813F5B" w:rsidP="00127F6A">
            <w:pPr>
              <w:jc w:val="center"/>
            </w:pPr>
            <w:r>
              <w:t>21</w:t>
            </w:r>
          </w:p>
        </w:tc>
        <w:tc>
          <w:tcPr>
            <w:tcW w:w="456" w:type="dxa"/>
            <w:vAlign w:val="center"/>
          </w:tcPr>
          <w:p w:rsidR="00813F5B" w:rsidRDefault="00813F5B" w:rsidP="00127F6A">
            <w:pPr>
              <w:jc w:val="center"/>
            </w:pPr>
            <w:r>
              <w:t>40</w:t>
            </w:r>
          </w:p>
        </w:tc>
        <w:tc>
          <w:tcPr>
            <w:tcW w:w="3299" w:type="dxa"/>
            <w:vAlign w:val="bottom"/>
          </w:tcPr>
          <w:p w:rsidR="00813F5B" w:rsidRDefault="00813F5B" w:rsidP="00127F6A">
            <w:r>
              <w:t>Пустошкинский район</w:t>
            </w:r>
          </w:p>
        </w:tc>
        <w:tc>
          <w:tcPr>
            <w:tcW w:w="3122" w:type="dxa"/>
            <w:vAlign w:val="center"/>
          </w:tcPr>
          <w:p w:rsidR="00813F5B" w:rsidRDefault="00813F5B" w:rsidP="00127F6A">
            <w:pPr>
              <w:jc w:val="center"/>
            </w:pPr>
            <w:r>
              <w:t>39</w:t>
            </w:r>
          </w:p>
        </w:tc>
        <w:tc>
          <w:tcPr>
            <w:tcW w:w="2856" w:type="dxa"/>
            <w:vAlign w:val="center"/>
          </w:tcPr>
          <w:p w:rsidR="00813F5B" w:rsidRDefault="00813F5B" w:rsidP="00127F6A">
            <w:pPr>
              <w:jc w:val="center"/>
            </w:pPr>
            <w:r>
              <w:t>1,31</w:t>
            </w:r>
          </w:p>
        </w:tc>
      </w:tr>
      <w:tr w:rsidR="00813F5B" w:rsidRPr="00E2039C" w:rsidTr="00127F6A">
        <w:tc>
          <w:tcPr>
            <w:tcW w:w="439" w:type="dxa"/>
            <w:vAlign w:val="center"/>
          </w:tcPr>
          <w:p w:rsidR="00813F5B" w:rsidRDefault="00813F5B" w:rsidP="00127F6A">
            <w:pPr>
              <w:jc w:val="center"/>
            </w:pPr>
            <w:r>
              <w:t>22</w:t>
            </w:r>
          </w:p>
        </w:tc>
        <w:tc>
          <w:tcPr>
            <w:tcW w:w="456" w:type="dxa"/>
            <w:vAlign w:val="center"/>
          </w:tcPr>
          <w:p w:rsidR="00813F5B" w:rsidRDefault="00813F5B" w:rsidP="00127F6A">
            <w:pPr>
              <w:jc w:val="center"/>
            </w:pPr>
            <w:r>
              <w:t>41</w:t>
            </w:r>
          </w:p>
        </w:tc>
        <w:tc>
          <w:tcPr>
            <w:tcW w:w="3299" w:type="dxa"/>
            <w:vAlign w:val="bottom"/>
          </w:tcPr>
          <w:p w:rsidR="00813F5B" w:rsidRDefault="00813F5B" w:rsidP="00127F6A">
            <w:r>
              <w:t>Пушкиногорский район</w:t>
            </w:r>
          </w:p>
        </w:tc>
        <w:tc>
          <w:tcPr>
            <w:tcW w:w="3122" w:type="dxa"/>
            <w:vAlign w:val="center"/>
          </w:tcPr>
          <w:p w:rsidR="00813F5B" w:rsidRDefault="00813F5B" w:rsidP="00127F6A">
            <w:pPr>
              <w:jc w:val="center"/>
            </w:pPr>
            <w:r>
              <w:t>31</w:t>
            </w:r>
          </w:p>
        </w:tc>
        <w:tc>
          <w:tcPr>
            <w:tcW w:w="2856" w:type="dxa"/>
            <w:vAlign w:val="center"/>
          </w:tcPr>
          <w:p w:rsidR="00813F5B" w:rsidRDefault="00813F5B" w:rsidP="00127F6A">
            <w:pPr>
              <w:jc w:val="center"/>
            </w:pPr>
            <w:r>
              <w:t>1,04</w:t>
            </w:r>
          </w:p>
        </w:tc>
      </w:tr>
      <w:tr w:rsidR="00813F5B" w:rsidRPr="00E2039C" w:rsidTr="00127F6A">
        <w:tc>
          <w:tcPr>
            <w:tcW w:w="439" w:type="dxa"/>
            <w:vAlign w:val="center"/>
          </w:tcPr>
          <w:p w:rsidR="00813F5B" w:rsidRDefault="00813F5B" w:rsidP="00127F6A">
            <w:pPr>
              <w:jc w:val="center"/>
            </w:pPr>
            <w:r>
              <w:t>23</w:t>
            </w:r>
          </w:p>
        </w:tc>
        <w:tc>
          <w:tcPr>
            <w:tcW w:w="456" w:type="dxa"/>
            <w:vAlign w:val="center"/>
          </w:tcPr>
          <w:p w:rsidR="00813F5B" w:rsidRDefault="00813F5B" w:rsidP="00127F6A">
            <w:pPr>
              <w:jc w:val="center"/>
            </w:pPr>
            <w:r>
              <w:t>42</w:t>
            </w:r>
          </w:p>
        </w:tc>
        <w:tc>
          <w:tcPr>
            <w:tcW w:w="3299" w:type="dxa"/>
            <w:vAlign w:val="bottom"/>
          </w:tcPr>
          <w:p w:rsidR="00813F5B" w:rsidRDefault="00813F5B" w:rsidP="00127F6A">
            <w:r>
              <w:t>Пыталовский район</w:t>
            </w:r>
          </w:p>
        </w:tc>
        <w:tc>
          <w:tcPr>
            <w:tcW w:w="3122" w:type="dxa"/>
            <w:vAlign w:val="center"/>
          </w:tcPr>
          <w:p w:rsidR="00813F5B" w:rsidRDefault="00813F5B" w:rsidP="00127F6A">
            <w:pPr>
              <w:jc w:val="center"/>
            </w:pPr>
            <w:r>
              <w:t>48</w:t>
            </w:r>
          </w:p>
        </w:tc>
        <w:tc>
          <w:tcPr>
            <w:tcW w:w="2856" w:type="dxa"/>
            <w:vAlign w:val="center"/>
          </w:tcPr>
          <w:p w:rsidR="00813F5B" w:rsidRDefault="00813F5B" w:rsidP="00127F6A">
            <w:pPr>
              <w:jc w:val="center"/>
            </w:pPr>
            <w:r>
              <w:t>1,61</w:t>
            </w:r>
          </w:p>
        </w:tc>
      </w:tr>
      <w:tr w:rsidR="00813F5B" w:rsidRPr="00E2039C" w:rsidTr="00127F6A">
        <w:tc>
          <w:tcPr>
            <w:tcW w:w="439" w:type="dxa"/>
            <w:vAlign w:val="center"/>
          </w:tcPr>
          <w:p w:rsidR="00813F5B" w:rsidRDefault="00813F5B" w:rsidP="00127F6A">
            <w:pPr>
              <w:jc w:val="center"/>
            </w:pPr>
            <w:r>
              <w:t>24</w:t>
            </w:r>
          </w:p>
        </w:tc>
        <w:tc>
          <w:tcPr>
            <w:tcW w:w="456" w:type="dxa"/>
            <w:vAlign w:val="center"/>
          </w:tcPr>
          <w:p w:rsidR="00813F5B" w:rsidRDefault="00813F5B" w:rsidP="00127F6A">
            <w:pPr>
              <w:jc w:val="center"/>
            </w:pPr>
            <w:r>
              <w:t>43</w:t>
            </w:r>
          </w:p>
        </w:tc>
        <w:tc>
          <w:tcPr>
            <w:tcW w:w="3299" w:type="dxa"/>
            <w:vAlign w:val="bottom"/>
          </w:tcPr>
          <w:p w:rsidR="00813F5B" w:rsidRDefault="00813F5B" w:rsidP="00127F6A">
            <w:r>
              <w:t>Себежский район</w:t>
            </w:r>
          </w:p>
        </w:tc>
        <w:tc>
          <w:tcPr>
            <w:tcW w:w="3122" w:type="dxa"/>
            <w:vAlign w:val="center"/>
          </w:tcPr>
          <w:p w:rsidR="00813F5B" w:rsidRDefault="00813F5B" w:rsidP="00127F6A">
            <w:pPr>
              <w:jc w:val="center"/>
            </w:pPr>
            <w:r>
              <w:t>60</w:t>
            </w:r>
          </w:p>
        </w:tc>
        <w:tc>
          <w:tcPr>
            <w:tcW w:w="2856" w:type="dxa"/>
            <w:vAlign w:val="center"/>
          </w:tcPr>
          <w:p w:rsidR="00813F5B" w:rsidRDefault="00813F5B" w:rsidP="00127F6A">
            <w:pPr>
              <w:jc w:val="center"/>
            </w:pPr>
            <w:r>
              <w:t>2,02</w:t>
            </w:r>
          </w:p>
        </w:tc>
      </w:tr>
      <w:tr w:rsidR="00813F5B" w:rsidRPr="00E2039C" w:rsidTr="00127F6A">
        <w:tc>
          <w:tcPr>
            <w:tcW w:w="439" w:type="dxa"/>
            <w:vAlign w:val="center"/>
          </w:tcPr>
          <w:p w:rsidR="00813F5B" w:rsidRDefault="00813F5B" w:rsidP="00127F6A">
            <w:pPr>
              <w:jc w:val="center"/>
            </w:pPr>
            <w:r>
              <w:t>25</w:t>
            </w:r>
          </w:p>
        </w:tc>
        <w:tc>
          <w:tcPr>
            <w:tcW w:w="456" w:type="dxa"/>
            <w:vAlign w:val="center"/>
          </w:tcPr>
          <w:p w:rsidR="00813F5B" w:rsidRDefault="00813F5B" w:rsidP="00127F6A">
            <w:pPr>
              <w:jc w:val="center"/>
            </w:pPr>
            <w:r>
              <w:t>44</w:t>
            </w:r>
          </w:p>
        </w:tc>
        <w:tc>
          <w:tcPr>
            <w:tcW w:w="3299" w:type="dxa"/>
            <w:vAlign w:val="bottom"/>
          </w:tcPr>
          <w:p w:rsidR="00813F5B" w:rsidRDefault="00813F5B" w:rsidP="00127F6A">
            <w:r>
              <w:t>Струго-Красненский район</w:t>
            </w:r>
          </w:p>
        </w:tc>
        <w:tc>
          <w:tcPr>
            <w:tcW w:w="3122" w:type="dxa"/>
            <w:vAlign w:val="center"/>
          </w:tcPr>
          <w:p w:rsidR="00813F5B" w:rsidRDefault="00813F5B" w:rsidP="00127F6A">
            <w:pPr>
              <w:jc w:val="center"/>
            </w:pPr>
            <w:r>
              <w:t>27</w:t>
            </w:r>
          </w:p>
        </w:tc>
        <w:tc>
          <w:tcPr>
            <w:tcW w:w="2856" w:type="dxa"/>
            <w:vAlign w:val="center"/>
          </w:tcPr>
          <w:p w:rsidR="00813F5B" w:rsidRDefault="00813F5B" w:rsidP="00127F6A">
            <w:pPr>
              <w:jc w:val="center"/>
            </w:pPr>
            <w:r>
              <w:t>0,91</w:t>
            </w:r>
          </w:p>
        </w:tc>
      </w:tr>
      <w:tr w:rsidR="00813F5B" w:rsidRPr="00E2039C" w:rsidTr="00127F6A">
        <w:tc>
          <w:tcPr>
            <w:tcW w:w="439" w:type="dxa"/>
            <w:vAlign w:val="center"/>
          </w:tcPr>
          <w:p w:rsidR="00813F5B" w:rsidRDefault="00813F5B" w:rsidP="00127F6A">
            <w:pPr>
              <w:jc w:val="center"/>
            </w:pPr>
            <w:r>
              <w:t>26</w:t>
            </w:r>
          </w:p>
        </w:tc>
        <w:tc>
          <w:tcPr>
            <w:tcW w:w="456" w:type="dxa"/>
            <w:vAlign w:val="center"/>
          </w:tcPr>
          <w:p w:rsidR="00813F5B" w:rsidRDefault="00813F5B" w:rsidP="00127F6A">
            <w:pPr>
              <w:jc w:val="center"/>
            </w:pPr>
            <w:r>
              <w:t>45</w:t>
            </w:r>
          </w:p>
        </w:tc>
        <w:tc>
          <w:tcPr>
            <w:tcW w:w="3299" w:type="dxa"/>
            <w:vAlign w:val="bottom"/>
          </w:tcPr>
          <w:p w:rsidR="00813F5B" w:rsidRDefault="00813F5B" w:rsidP="00127F6A">
            <w:r>
              <w:t>Усвятский район</w:t>
            </w:r>
          </w:p>
        </w:tc>
        <w:tc>
          <w:tcPr>
            <w:tcW w:w="3122" w:type="dxa"/>
            <w:vAlign w:val="center"/>
          </w:tcPr>
          <w:p w:rsidR="00813F5B" w:rsidRDefault="00813F5B" w:rsidP="00127F6A">
            <w:pPr>
              <w:jc w:val="center"/>
            </w:pPr>
            <w:r>
              <w:t>16</w:t>
            </w:r>
          </w:p>
        </w:tc>
        <w:tc>
          <w:tcPr>
            <w:tcW w:w="2856" w:type="dxa"/>
            <w:vAlign w:val="center"/>
          </w:tcPr>
          <w:p w:rsidR="00813F5B" w:rsidRDefault="00813F5B" w:rsidP="00127F6A">
            <w:pPr>
              <w:jc w:val="center"/>
            </w:pPr>
            <w:r>
              <w:t>0,54</w:t>
            </w:r>
          </w:p>
        </w:tc>
      </w:tr>
      <w:tr w:rsidR="00813F5B" w:rsidRPr="00E2039C" w:rsidTr="00127F6A">
        <w:tc>
          <w:tcPr>
            <w:tcW w:w="439" w:type="dxa"/>
            <w:vAlign w:val="center"/>
          </w:tcPr>
          <w:p w:rsidR="00813F5B" w:rsidRDefault="00813F5B" w:rsidP="00127F6A">
            <w:pPr>
              <w:jc w:val="center"/>
            </w:pPr>
            <w:r>
              <w:t>27</w:t>
            </w:r>
          </w:p>
        </w:tc>
        <w:tc>
          <w:tcPr>
            <w:tcW w:w="456" w:type="dxa"/>
            <w:vAlign w:val="center"/>
          </w:tcPr>
          <w:p w:rsidR="00813F5B" w:rsidRDefault="00813F5B" w:rsidP="00127F6A">
            <w:pPr>
              <w:jc w:val="center"/>
            </w:pPr>
            <w:r>
              <w:t>-</w:t>
            </w:r>
          </w:p>
        </w:tc>
        <w:tc>
          <w:tcPr>
            <w:tcW w:w="3299" w:type="dxa"/>
            <w:vAlign w:val="bottom"/>
          </w:tcPr>
          <w:p w:rsidR="00813F5B" w:rsidRDefault="00813F5B" w:rsidP="00127F6A">
            <w:r>
              <w:t>СПО</w:t>
            </w:r>
          </w:p>
        </w:tc>
        <w:tc>
          <w:tcPr>
            <w:tcW w:w="3122" w:type="dxa"/>
            <w:vAlign w:val="center"/>
          </w:tcPr>
          <w:p w:rsidR="00813F5B" w:rsidRDefault="00813F5B" w:rsidP="00127F6A">
            <w:pPr>
              <w:jc w:val="center"/>
            </w:pPr>
            <w:r>
              <w:t>28</w:t>
            </w:r>
          </w:p>
        </w:tc>
        <w:tc>
          <w:tcPr>
            <w:tcW w:w="2856" w:type="dxa"/>
            <w:vAlign w:val="center"/>
          </w:tcPr>
          <w:p w:rsidR="00813F5B" w:rsidRDefault="00813F5B" w:rsidP="00127F6A">
            <w:pPr>
              <w:jc w:val="center"/>
            </w:pPr>
            <w:r>
              <w:t>0,94</w:t>
            </w:r>
          </w:p>
        </w:tc>
      </w:tr>
      <w:tr w:rsidR="00813F5B" w:rsidRPr="00E2039C" w:rsidTr="00127F6A">
        <w:tc>
          <w:tcPr>
            <w:tcW w:w="439" w:type="dxa"/>
            <w:vAlign w:val="center"/>
          </w:tcPr>
          <w:p w:rsidR="00813F5B" w:rsidRDefault="00813F5B" w:rsidP="00127F6A">
            <w:pPr>
              <w:jc w:val="center"/>
            </w:pPr>
            <w:r>
              <w:t>28</w:t>
            </w:r>
          </w:p>
        </w:tc>
        <w:tc>
          <w:tcPr>
            <w:tcW w:w="456" w:type="dxa"/>
            <w:vAlign w:val="center"/>
          </w:tcPr>
          <w:p w:rsidR="00813F5B" w:rsidRDefault="00813F5B" w:rsidP="00127F6A">
            <w:pPr>
              <w:jc w:val="center"/>
            </w:pPr>
            <w:r>
              <w:t>-</w:t>
            </w:r>
          </w:p>
        </w:tc>
        <w:tc>
          <w:tcPr>
            <w:tcW w:w="3299" w:type="dxa"/>
            <w:vAlign w:val="bottom"/>
          </w:tcPr>
          <w:p w:rsidR="00813F5B" w:rsidRDefault="00813F5B" w:rsidP="00127F6A">
            <w:r>
              <w:t>ВПЛ</w:t>
            </w:r>
          </w:p>
        </w:tc>
        <w:tc>
          <w:tcPr>
            <w:tcW w:w="3122" w:type="dxa"/>
            <w:vAlign w:val="center"/>
          </w:tcPr>
          <w:p w:rsidR="00813F5B" w:rsidRDefault="00813F5B" w:rsidP="00127F6A">
            <w:pPr>
              <w:jc w:val="center"/>
            </w:pPr>
            <w:r>
              <w:t>71</w:t>
            </w:r>
          </w:p>
        </w:tc>
        <w:tc>
          <w:tcPr>
            <w:tcW w:w="2856" w:type="dxa"/>
            <w:vAlign w:val="center"/>
          </w:tcPr>
          <w:p w:rsidR="00813F5B" w:rsidRDefault="00813F5B" w:rsidP="00127F6A">
            <w:pPr>
              <w:jc w:val="center"/>
            </w:pPr>
            <w:r>
              <w:t>2,38</w:t>
            </w:r>
          </w:p>
        </w:tc>
      </w:tr>
    </w:tbl>
    <w:p w:rsidR="00813F5B" w:rsidRDefault="00813F5B" w:rsidP="00813F5B">
      <w:pPr>
        <w:ind w:left="-426" w:firstLine="426"/>
        <w:jc w:val="both"/>
        <w:rPr>
          <w:rFonts w:eastAsia="Times New Roman"/>
          <w:b/>
        </w:rPr>
      </w:pPr>
      <w:bookmarkStart w:id="3" w:name="_Toc424490577"/>
    </w:p>
    <w:p w:rsidR="00813F5B" w:rsidRDefault="00813F5B" w:rsidP="00813F5B">
      <w:pPr>
        <w:ind w:left="-426" w:firstLine="852"/>
        <w:jc w:val="both"/>
      </w:pPr>
      <w:r w:rsidRPr="009A70B0">
        <w:rPr>
          <w:rFonts w:eastAsia="Times New Roman"/>
          <w:b/>
        </w:rPr>
        <w:t>РАЗДЕЛ</w:t>
      </w:r>
      <w:r>
        <w:rPr>
          <w:rFonts w:eastAsia="Times New Roman"/>
        </w:rPr>
        <w:t xml:space="preserve"> </w:t>
      </w:r>
      <w:r>
        <w:rPr>
          <w:b/>
        </w:rPr>
        <w:t xml:space="preserve">2. </w:t>
      </w:r>
      <w:r w:rsidRPr="00E2039C">
        <w:rPr>
          <w:b/>
        </w:rPr>
        <w:t>ВЫВОД</w:t>
      </w:r>
      <w:r>
        <w:rPr>
          <w:b/>
        </w:rPr>
        <w:t>Ы</w:t>
      </w:r>
      <w:r w:rsidRPr="00E2039C">
        <w:rPr>
          <w:b/>
        </w:rPr>
        <w:t xml:space="preserve"> о характере изменения количества участников ЕГЭ по</w:t>
      </w:r>
      <w:r>
        <w:rPr>
          <w:b/>
        </w:rPr>
        <w:t xml:space="preserve"> </w:t>
      </w:r>
      <w:r w:rsidRPr="003D7BEB">
        <w:rPr>
          <w:b/>
        </w:rPr>
        <w:t>русскому языку</w:t>
      </w:r>
      <w:bookmarkEnd w:id="3"/>
    </w:p>
    <w:p w:rsidR="00813F5B" w:rsidRPr="007A71CC" w:rsidRDefault="00813F5B" w:rsidP="00813F5B">
      <w:pPr>
        <w:spacing w:line="276" w:lineRule="auto"/>
        <w:ind w:firstLine="709"/>
        <w:jc w:val="both"/>
      </w:pPr>
      <w:r w:rsidRPr="007A71CC">
        <w:t xml:space="preserve">Количество участников ЕГЭ по русскому языку (за последние 3 года) в Псковской области в 2019 году самое большое за последний четыре года, превышает показатели 2016 года – 2902 человека, и составляет 2977 человек. Количество участников ЕГЭ по русскому языку  по сравнению с 2018 году  выросло на 9,5%. </w:t>
      </w:r>
    </w:p>
    <w:p w:rsidR="00813F5B" w:rsidRPr="007A71CC" w:rsidRDefault="00813F5B" w:rsidP="00813F5B">
      <w:pPr>
        <w:spacing w:line="276" w:lineRule="auto"/>
        <w:ind w:firstLine="709"/>
        <w:jc w:val="both"/>
      </w:pPr>
      <w:r w:rsidRPr="007A71CC">
        <w:t>Этот факт можно объяснить увеличение</w:t>
      </w:r>
      <w:r>
        <w:t>м</w:t>
      </w:r>
      <w:r w:rsidRPr="007A71CC">
        <w:t xml:space="preserve"> количества обучающихся в образовательных организациях и переходом через демографическую яму начала 2000 годов. Однако числовой порог в 3000 </w:t>
      </w:r>
      <w:r>
        <w:t>человек по предмету остается не</w:t>
      </w:r>
      <w:r w:rsidRPr="007A71CC">
        <w:t xml:space="preserve">преодоленным, что свидетельствует о сохранении тенденции ухода обучающихся после получения основного общего образования в учреждения среднего профессионального образования. </w:t>
      </w:r>
    </w:p>
    <w:p w:rsidR="00813F5B" w:rsidRPr="007A71CC" w:rsidRDefault="00813F5B" w:rsidP="00813F5B">
      <w:pPr>
        <w:spacing w:line="276" w:lineRule="auto"/>
        <w:ind w:firstLine="709"/>
        <w:jc w:val="both"/>
      </w:pPr>
      <w:r w:rsidRPr="007A71CC">
        <w:t>В качестве положительной динамики 2019 года можно отметить увеличение количества выпускников текущего года из образовательных организаций категории «лицеи и гимназии», так в  2019 году доля таких участников ЕГЭ возросла на почти на 18,5 % (201 чел.).</w:t>
      </w:r>
    </w:p>
    <w:p w:rsidR="00813F5B" w:rsidRPr="007A71CC" w:rsidRDefault="00813F5B" w:rsidP="00813F5B">
      <w:pPr>
        <w:spacing w:line="276" w:lineRule="auto"/>
        <w:ind w:firstLine="709"/>
        <w:jc w:val="both"/>
      </w:pPr>
      <w:r w:rsidRPr="007A71CC">
        <w:lastRenderedPageBreak/>
        <w:t>При этом количество выпускников прошлых также существенно не изменяется, если в 2018 году общее количество выпускников прошлых лет (далее – ВПЛ) и обучающихся по образовательным программам среднего профессионального образования (далее – СПО) составляло 91 человек, то в  2019 году - 99, а в 2017 году - 95.</w:t>
      </w:r>
    </w:p>
    <w:p w:rsidR="00813F5B" w:rsidRPr="007A71CC" w:rsidRDefault="00813F5B" w:rsidP="00813F5B">
      <w:pPr>
        <w:spacing w:line="276" w:lineRule="auto"/>
        <w:ind w:firstLine="709"/>
        <w:jc w:val="both"/>
      </w:pPr>
      <w:r w:rsidRPr="007A71CC">
        <w:rPr>
          <w:rFonts w:eastAsia="Times New Roman"/>
        </w:rPr>
        <w:t>Как и в прошлом году можно отметить, что  участие выпусков прошлых лет в ЕГЭ объясняется тем, что результаты ЕГЭ уже не действительны для поступления в ВУЗ, и это является стимулом к сдаче экзамена, однако, не все из этой категории участников ЕГЭ после регистрации до 01 февраля приходят, как в досрочный период, так и в резервные дни основного периода, а также стремлением улучшит</w:t>
      </w:r>
      <w:r>
        <w:rPr>
          <w:rFonts w:eastAsia="Times New Roman"/>
        </w:rPr>
        <w:t>ь</w:t>
      </w:r>
      <w:r w:rsidRPr="007A71CC">
        <w:rPr>
          <w:rFonts w:eastAsia="Times New Roman"/>
        </w:rPr>
        <w:t xml:space="preserve">, полученный ранее результат. Однако можно отметить, что более 30% выпускников прошлых лет не являются на экзамен. В числе выпускников прошлых лет также актуальна  категория выпускников именно прошлого года, которые хотят улучшить свои результаты по предмету, разочаровавших в выбранном направлении подготовки в ВУЗе.  </w:t>
      </w:r>
    </w:p>
    <w:p w:rsidR="00813F5B" w:rsidRPr="007A71CC" w:rsidRDefault="00813F5B" w:rsidP="00813F5B">
      <w:pPr>
        <w:spacing w:line="276" w:lineRule="auto"/>
        <w:ind w:firstLine="709"/>
        <w:jc w:val="both"/>
      </w:pPr>
      <w:r w:rsidRPr="007A71CC">
        <w:t>При этом соотношение маль</w:t>
      </w:r>
      <w:r>
        <w:t>чи</w:t>
      </w:r>
      <w:r w:rsidRPr="007A71CC">
        <w:t>ки-девочки остается почти постоянным на протяжении последних трех лет и составляет примерно 57% девочек и примерно 43% мальчиков.</w:t>
      </w:r>
    </w:p>
    <w:p w:rsidR="00813F5B" w:rsidRPr="007A71CC" w:rsidRDefault="00813F5B" w:rsidP="00813F5B">
      <w:pPr>
        <w:spacing w:line="276" w:lineRule="auto"/>
        <w:ind w:firstLine="709"/>
        <w:jc w:val="both"/>
      </w:pPr>
      <w:r w:rsidRPr="007A71CC">
        <w:t>В 2019 году сократилось число участников ГИА с ограниченными возможностями здоровья (далее - ОВЗ), детей-инвалидов, инвалидов, заявивших о своих правах на особые условия при прохождении ГИА, с 8 до 5 человек.</w:t>
      </w:r>
    </w:p>
    <w:p w:rsidR="00813F5B" w:rsidRPr="007A71CC" w:rsidRDefault="00813F5B" w:rsidP="00813F5B">
      <w:pPr>
        <w:spacing w:line="276" w:lineRule="auto"/>
        <w:ind w:firstLine="709"/>
        <w:jc w:val="both"/>
      </w:pPr>
      <w:r w:rsidRPr="007A71CC">
        <w:t>Существенным можно считать увеличение числа участников ЕГЭ в г.Пскове, с 1047 человек в 2018 году до 1236 – в 2019 году. Выросло количество выпускников в г.Великие Луки, Великолукском, Гдовском, Дновском, Красногородском, Невельском, Новосокольническом и Опочецком районах.  Существенным этот рост можно считать в Островском районе с 68 до 122 человек (на 20%), Порховском районе с 72 человек в  2018 году до 91  в 2019 году (на 21%), Пушкиногорском районе с 24 в 2018, до 31 в 2019 (на 22%),  Палкинском районе с 23 – в 2018 году, до 30 – в 2019 году (на 32%), на 30% увеличилось число участников ЕГЭ по русскому языку в Опочецком район: с 48 в 2018 году до 68 в 2019 году.</w:t>
      </w:r>
    </w:p>
    <w:p w:rsidR="00813F5B" w:rsidRPr="007A71CC" w:rsidRDefault="00813F5B" w:rsidP="00813F5B">
      <w:pPr>
        <w:spacing w:line="276" w:lineRule="auto"/>
        <w:ind w:firstLine="709"/>
        <w:jc w:val="both"/>
      </w:pPr>
      <w:r w:rsidRPr="007A71CC">
        <w:t>И наоборот, уменьшение можно отметить на 36% в Дедовическом районе, с 39 чел. в 2018 году, до 25 чел. в 2019 году; на 45 % в Бежаницком районе с 29 чел. в 2018 году, до 16 чел. в 2019 году; на 24 % в Себежском районе с 79 чел. в 2018 году, до 60 чел. в 2019 году; в Струго-Красненском районе число сдающих ЕГЭ по русскому языку уменьшилось  на 29 % с 38 в 2018 году, до 27 чел в 2019 году. В меньшей степени уменьшилось число выпускников в Куньинском, Локнянском, Печорском, Плюсском районах. Не изменилось количество участников в Новоржевском районе (24 чел.), Пустошкинском районе (39 чел.), Пыталовском районе (48 чел.), Усвятском районе (16 чел.).</w:t>
      </w:r>
    </w:p>
    <w:p w:rsidR="00813F5B" w:rsidRPr="007A71CC" w:rsidRDefault="00813F5B" w:rsidP="00813F5B">
      <w:pPr>
        <w:spacing w:line="276" w:lineRule="auto"/>
        <w:ind w:firstLine="709"/>
        <w:jc w:val="both"/>
      </w:pPr>
      <w:r w:rsidRPr="007A71CC">
        <w:t>В связи с тем, что экзамен по русскому языку является обязательным то, по количеству его сдававших, хорошо видно изменение числа выпускников в школах области. Государственный выпускной экзамен на данный показатель существенно не влияет.</w:t>
      </w:r>
    </w:p>
    <w:p w:rsidR="00813F5B" w:rsidRDefault="00813F5B" w:rsidP="00813F5B">
      <w:pPr>
        <w:spacing w:line="360" w:lineRule="auto"/>
        <w:jc w:val="both"/>
        <w:rPr>
          <w:bCs/>
        </w:rPr>
      </w:pPr>
    </w:p>
    <w:p w:rsidR="00813F5B" w:rsidRDefault="00813F5B" w:rsidP="00813F5B">
      <w:pPr>
        <w:ind w:left="-426" w:firstLine="426"/>
        <w:jc w:val="both"/>
        <w:rPr>
          <w:rFonts w:eastAsia="Times New Roman"/>
          <w:b/>
        </w:rPr>
      </w:pPr>
      <w:r>
        <w:rPr>
          <w:rFonts w:eastAsia="Times New Roman"/>
          <w:b/>
        </w:rPr>
        <w:t>РАЗДЕЛ</w:t>
      </w:r>
      <w:r w:rsidRPr="009A70B0">
        <w:rPr>
          <w:rFonts w:eastAsia="Times New Roman"/>
          <w:b/>
        </w:rPr>
        <w:t xml:space="preserve"> 3.  ОСНОВНЫЕ РЕЗУЛЬТАТЫ ЕГЭ ПО </w:t>
      </w:r>
      <w:r>
        <w:rPr>
          <w:rFonts w:eastAsia="Times New Roman"/>
          <w:b/>
        </w:rPr>
        <w:t>РУССКОМУ ЯЗЫКУ</w:t>
      </w:r>
    </w:p>
    <w:p w:rsidR="00813F5B" w:rsidRPr="009A70B0" w:rsidRDefault="00813F5B" w:rsidP="00813F5B">
      <w:pPr>
        <w:ind w:left="-426" w:firstLine="426"/>
        <w:jc w:val="both"/>
        <w:rPr>
          <w:rFonts w:eastAsia="Times New Roman"/>
          <w:b/>
        </w:rPr>
      </w:pPr>
    </w:p>
    <w:p w:rsidR="00813F5B" w:rsidRDefault="00813F5B" w:rsidP="00813F5B">
      <w:pPr>
        <w:ind w:left="567" w:hanging="567"/>
      </w:pPr>
      <w:r w:rsidRPr="00E2039C">
        <w:t>3.1</w:t>
      </w:r>
      <w:r>
        <w:t xml:space="preserve">. </w:t>
      </w:r>
      <w:r w:rsidRPr="00E2039C">
        <w:t xml:space="preserve"> Диаграмма распределения тестовы</w:t>
      </w:r>
      <w:r>
        <w:t>х</w:t>
      </w:r>
      <w:r w:rsidRPr="00E2039C">
        <w:t xml:space="preserve"> балл</w:t>
      </w:r>
      <w:r>
        <w:t>ов по русскому языку</w:t>
      </w:r>
      <w:r w:rsidRPr="00E2039C">
        <w:t xml:space="preserve"> в 2019 г.</w:t>
      </w:r>
      <w:r>
        <w:t xml:space="preserve"> (количество участников, получивших тот и ли иной тестовый балл)</w:t>
      </w:r>
    </w:p>
    <w:p w:rsidR="00813F5B" w:rsidRDefault="00813F5B" w:rsidP="00813F5B">
      <w:pPr>
        <w:jc w:val="both"/>
      </w:pPr>
    </w:p>
    <w:p w:rsidR="00813F5B" w:rsidRDefault="00813F5B" w:rsidP="00813F5B">
      <w:pPr>
        <w:jc w:val="both"/>
      </w:pPr>
      <w:r w:rsidRPr="006C71F9">
        <w:rPr>
          <w:noProof/>
        </w:rPr>
        <w:lastRenderedPageBreak/>
        <w:drawing>
          <wp:inline distT="0" distB="0" distL="0" distR="0" wp14:anchorId="636F86C7" wp14:editId="489263B9">
            <wp:extent cx="6292311" cy="2948329"/>
            <wp:effectExtent l="19050" t="0" r="13239" b="4421"/>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13F5B" w:rsidRPr="00E2039C" w:rsidRDefault="00813F5B" w:rsidP="00813F5B">
      <w:pPr>
        <w:jc w:val="both"/>
      </w:pPr>
    </w:p>
    <w:p w:rsidR="00813F5B" w:rsidRPr="00847D70" w:rsidRDefault="00813F5B" w:rsidP="00813F5B">
      <w:pPr>
        <w:ind w:left="567" w:hanging="567"/>
      </w:pPr>
      <w:r w:rsidRPr="00E2039C">
        <w:t>3.2</w:t>
      </w:r>
      <w:r>
        <w:t>.</w:t>
      </w:r>
      <w:r w:rsidRPr="00E2039C">
        <w:t xml:space="preserve"> Динамика результатов ЕГЭ по </w:t>
      </w:r>
      <w:r>
        <w:t>русскому языку</w:t>
      </w:r>
      <w:r w:rsidRPr="00E2039C">
        <w:t xml:space="preserve"> за последние 3 года</w:t>
      </w:r>
    </w:p>
    <w:p w:rsidR="00813F5B" w:rsidRPr="003F7527" w:rsidRDefault="00813F5B" w:rsidP="00813F5B">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9</w:t>
      </w:r>
      <w:r w:rsidRPr="003F7527">
        <w:rPr>
          <w:b w:val="0"/>
          <w:i/>
          <w:color w:val="auto"/>
          <w:sz w:val="22"/>
        </w:rPr>
        <w:fldChar w:fldCharType="end"/>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4"/>
        <w:gridCol w:w="1984"/>
        <w:gridCol w:w="1985"/>
        <w:gridCol w:w="1842"/>
      </w:tblGrid>
      <w:tr w:rsidR="00813F5B" w:rsidRPr="00E2039C" w:rsidTr="00127F6A">
        <w:trPr>
          <w:cantSplit/>
          <w:trHeight w:val="338"/>
          <w:tblHeader/>
        </w:trPr>
        <w:tc>
          <w:tcPr>
            <w:tcW w:w="4254" w:type="dxa"/>
            <w:vMerge w:val="restart"/>
          </w:tcPr>
          <w:p w:rsidR="00813F5B" w:rsidRPr="00E2039C" w:rsidRDefault="00813F5B" w:rsidP="00127F6A">
            <w:pPr>
              <w:contextualSpacing/>
              <w:jc w:val="both"/>
              <w:rPr>
                <w:rFonts w:eastAsia="MS Mincho"/>
              </w:rPr>
            </w:pPr>
          </w:p>
        </w:tc>
        <w:tc>
          <w:tcPr>
            <w:tcW w:w="5811" w:type="dxa"/>
            <w:gridSpan w:val="3"/>
          </w:tcPr>
          <w:p w:rsidR="00813F5B" w:rsidRPr="00E2039C" w:rsidRDefault="00813F5B" w:rsidP="00127F6A">
            <w:pPr>
              <w:contextualSpacing/>
              <w:jc w:val="center"/>
              <w:rPr>
                <w:rFonts w:eastAsia="MS Mincho"/>
              </w:rPr>
            </w:pPr>
            <w:r>
              <w:rPr>
                <w:rFonts w:eastAsia="MS Mincho"/>
              </w:rPr>
              <w:t>Псковская область</w:t>
            </w:r>
          </w:p>
        </w:tc>
      </w:tr>
      <w:tr w:rsidR="00813F5B" w:rsidRPr="00E2039C" w:rsidTr="00127F6A">
        <w:trPr>
          <w:cantSplit/>
          <w:trHeight w:val="155"/>
          <w:tblHeader/>
        </w:trPr>
        <w:tc>
          <w:tcPr>
            <w:tcW w:w="4254" w:type="dxa"/>
            <w:vMerge/>
          </w:tcPr>
          <w:p w:rsidR="00813F5B" w:rsidRPr="00E2039C" w:rsidRDefault="00813F5B" w:rsidP="00127F6A">
            <w:pPr>
              <w:contextualSpacing/>
              <w:jc w:val="both"/>
              <w:rPr>
                <w:rFonts w:eastAsia="MS Mincho"/>
              </w:rPr>
            </w:pPr>
          </w:p>
        </w:tc>
        <w:tc>
          <w:tcPr>
            <w:tcW w:w="1984" w:type="dxa"/>
          </w:tcPr>
          <w:p w:rsidR="00813F5B" w:rsidRPr="00E2039C" w:rsidRDefault="00813F5B" w:rsidP="00127F6A">
            <w:pPr>
              <w:contextualSpacing/>
              <w:jc w:val="center"/>
              <w:rPr>
                <w:rFonts w:eastAsia="MS Mincho"/>
              </w:rPr>
            </w:pPr>
            <w:r w:rsidRPr="00E2039C">
              <w:rPr>
                <w:rFonts w:eastAsia="MS Mincho"/>
              </w:rPr>
              <w:t>2017 г.</w:t>
            </w:r>
          </w:p>
        </w:tc>
        <w:tc>
          <w:tcPr>
            <w:tcW w:w="1985" w:type="dxa"/>
          </w:tcPr>
          <w:p w:rsidR="00813F5B" w:rsidRPr="00E2039C" w:rsidRDefault="00813F5B" w:rsidP="00127F6A">
            <w:pPr>
              <w:contextualSpacing/>
              <w:jc w:val="center"/>
              <w:rPr>
                <w:rFonts w:eastAsia="MS Mincho"/>
              </w:rPr>
            </w:pPr>
            <w:r w:rsidRPr="00E2039C">
              <w:rPr>
                <w:rFonts w:eastAsia="MS Mincho"/>
              </w:rPr>
              <w:t>2018 г.</w:t>
            </w:r>
          </w:p>
        </w:tc>
        <w:tc>
          <w:tcPr>
            <w:tcW w:w="1842" w:type="dxa"/>
          </w:tcPr>
          <w:p w:rsidR="00813F5B" w:rsidRPr="00E2039C" w:rsidRDefault="00813F5B" w:rsidP="00127F6A">
            <w:pPr>
              <w:contextualSpacing/>
              <w:jc w:val="center"/>
              <w:rPr>
                <w:rFonts w:eastAsia="MS Mincho"/>
              </w:rPr>
            </w:pPr>
            <w:r w:rsidRPr="00E2039C">
              <w:rPr>
                <w:rFonts w:eastAsia="MS Mincho"/>
              </w:rPr>
              <w:t>2019 г.</w:t>
            </w:r>
          </w:p>
        </w:tc>
      </w:tr>
      <w:tr w:rsidR="00813F5B" w:rsidRPr="00E2039C" w:rsidTr="00127F6A">
        <w:trPr>
          <w:cantSplit/>
          <w:trHeight w:val="349"/>
        </w:trPr>
        <w:tc>
          <w:tcPr>
            <w:tcW w:w="4254" w:type="dxa"/>
          </w:tcPr>
          <w:p w:rsidR="00813F5B" w:rsidRPr="00E2039C" w:rsidRDefault="00813F5B" w:rsidP="00127F6A">
            <w:pPr>
              <w:contextualSpacing/>
              <w:jc w:val="both"/>
              <w:rPr>
                <w:rFonts w:eastAsia="MS Mincho"/>
              </w:rPr>
            </w:pPr>
            <w:r w:rsidRPr="00E2039C">
              <w:rPr>
                <w:rFonts w:eastAsia="MS Mincho"/>
              </w:rPr>
              <w:t>Не преодолели минимального балла</w:t>
            </w:r>
          </w:p>
        </w:tc>
        <w:tc>
          <w:tcPr>
            <w:tcW w:w="1984" w:type="dxa"/>
          </w:tcPr>
          <w:p w:rsidR="00813F5B" w:rsidRDefault="00813F5B" w:rsidP="00127F6A">
            <w:pPr>
              <w:contextualSpacing/>
              <w:jc w:val="center"/>
              <w:rPr>
                <w:rFonts w:eastAsia="MS Mincho;ＭＳ 明朝"/>
              </w:rPr>
            </w:pPr>
            <w:r>
              <w:rPr>
                <w:rFonts w:eastAsia="MS Mincho;ＭＳ 明朝"/>
              </w:rPr>
              <w:t>0,4 (11)</w:t>
            </w:r>
          </w:p>
        </w:tc>
        <w:tc>
          <w:tcPr>
            <w:tcW w:w="1985" w:type="dxa"/>
          </w:tcPr>
          <w:p w:rsidR="00813F5B" w:rsidRDefault="00813F5B" w:rsidP="00127F6A">
            <w:pPr>
              <w:contextualSpacing/>
              <w:jc w:val="center"/>
              <w:rPr>
                <w:rFonts w:eastAsia="MS Mincho;ＭＳ 明朝"/>
              </w:rPr>
            </w:pPr>
            <w:r>
              <w:rPr>
                <w:rFonts w:eastAsia="MS Mincho;ＭＳ 明朝"/>
              </w:rPr>
              <w:t>0,26 (7)</w:t>
            </w:r>
          </w:p>
        </w:tc>
        <w:tc>
          <w:tcPr>
            <w:tcW w:w="1842" w:type="dxa"/>
          </w:tcPr>
          <w:p w:rsidR="00813F5B" w:rsidRDefault="00813F5B" w:rsidP="00127F6A">
            <w:pPr>
              <w:contextualSpacing/>
              <w:jc w:val="center"/>
              <w:rPr>
                <w:rFonts w:eastAsia="MS Mincho"/>
              </w:rPr>
            </w:pPr>
            <w:r>
              <w:rPr>
                <w:rFonts w:eastAsia="MS Mincho"/>
              </w:rPr>
              <w:t>0,44 (13)</w:t>
            </w:r>
          </w:p>
        </w:tc>
      </w:tr>
      <w:tr w:rsidR="00813F5B" w:rsidRPr="00E2039C" w:rsidTr="00127F6A">
        <w:trPr>
          <w:cantSplit/>
          <w:trHeight w:val="354"/>
        </w:trPr>
        <w:tc>
          <w:tcPr>
            <w:tcW w:w="4254" w:type="dxa"/>
          </w:tcPr>
          <w:p w:rsidR="00813F5B" w:rsidRPr="00E2039C" w:rsidRDefault="00813F5B" w:rsidP="00127F6A">
            <w:pPr>
              <w:contextualSpacing/>
              <w:jc w:val="both"/>
              <w:rPr>
                <w:rFonts w:eastAsia="MS Mincho"/>
              </w:rPr>
            </w:pPr>
            <w:r w:rsidRPr="00E2039C">
              <w:rPr>
                <w:rFonts w:eastAsia="MS Mincho"/>
              </w:rPr>
              <w:t>Средний тестовый балл</w:t>
            </w:r>
          </w:p>
        </w:tc>
        <w:tc>
          <w:tcPr>
            <w:tcW w:w="1984" w:type="dxa"/>
          </w:tcPr>
          <w:p w:rsidR="00813F5B" w:rsidRDefault="00813F5B" w:rsidP="00127F6A">
            <w:pPr>
              <w:jc w:val="center"/>
            </w:pPr>
            <w:r>
              <w:t>67,96</w:t>
            </w:r>
          </w:p>
        </w:tc>
        <w:tc>
          <w:tcPr>
            <w:tcW w:w="1985" w:type="dxa"/>
          </w:tcPr>
          <w:p w:rsidR="00813F5B" w:rsidRDefault="00813F5B" w:rsidP="00127F6A">
            <w:pPr>
              <w:contextualSpacing/>
              <w:jc w:val="center"/>
              <w:rPr>
                <w:rFonts w:eastAsia="MS Mincho;ＭＳ 明朝"/>
              </w:rPr>
            </w:pPr>
            <w:r>
              <w:rPr>
                <w:rFonts w:eastAsia="MS Mincho;ＭＳ 明朝"/>
              </w:rPr>
              <w:t>69,58</w:t>
            </w:r>
          </w:p>
        </w:tc>
        <w:tc>
          <w:tcPr>
            <w:tcW w:w="1842" w:type="dxa"/>
          </w:tcPr>
          <w:p w:rsidR="00813F5B" w:rsidRDefault="00813F5B" w:rsidP="00127F6A">
            <w:pPr>
              <w:contextualSpacing/>
              <w:jc w:val="center"/>
              <w:rPr>
                <w:rFonts w:eastAsia="MS Mincho"/>
              </w:rPr>
            </w:pPr>
            <w:r>
              <w:rPr>
                <w:rFonts w:eastAsia="MS Mincho"/>
              </w:rPr>
              <w:t>67,98</w:t>
            </w:r>
          </w:p>
        </w:tc>
      </w:tr>
      <w:tr w:rsidR="00813F5B" w:rsidRPr="00E2039C" w:rsidTr="00127F6A">
        <w:trPr>
          <w:cantSplit/>
          <w:trHeight w:val="338"/>
        </w:trPr>
        <w:tc>
          <w:tcPr>
            <w:tcW w:w="4254" w:type="dxa"/>
          </w:tcPr>
          <w:p w:rsidR="00813F5B" w:rsidRPr="00E2039C" w:rsidRDefault="00813F5B" w:rsidP="00127F6A">
            <w:pPr>
              <w:contextualSpacing/>
              <w:jc w:val="both"/>
              <w:rPr>
                <w:rFonts w:eastAsia="MS Mincho"/>
              </w:rPr>
            </w:pPr>
            <w:r w:rsidRPr="00E2039C">
              <w:rPr>
                <w:rFonts w:eastAsia="MS Mincho"/>
              </w:rPr>
              <w:t>Получили от 81 до 99 баллов</w:t>
            </w:r>
          </w:p>
        </w:tc>
        <w:tc>
          <w:tcPr>
            <w:tcW w:w="1984" w:type="dxa"/>
          </w:tcPr>
          <w:p w:rsidR="00813F5B" w:rsidRDefault="00813F5B" w:rsidP="00127F6A">
            <w:pPr>
              <w:contextualSpacing/>
              <w:jc w:val="center"/>
              <w:rPr>
                <w:rFonts w:eastAsia="MS Mincho;ＭＳ 明朝"/>
              </w:rPr>
            </w:pPr>
            <w:r>
              <w:rPr>
                <w:rFonts w:eastAsia="MS Mincho;ＭＳ 明朝"/>
              </w:rPr>
              <w:t>21,24 (577)</w:t>
            </w:r>
          </w:p>
        </w:tc>
        <w:tc>
          <w:tcPr>
            <w:tcW w:w="1985" w:type="dxa"/>
          </w:tcPr>
          <w:p w:rsidR="00813F5B" w:rsidRDefault="00813F5B" w:rsidP="00127F6A">
            <w:pPr>
              <w:contextualSpacing/>
              <w:jc w:val="center"/>
              <w:rPr>
                <w:rFonts w:eastAsia="MS Mincho;ＭＳ 明朝"/>
              </w:rPr>
            </w:pPr>
            <w:r>
              <w:rPr>
                <w:rFonts w:eastAsia="MS Mincho;ＭＳ 明朝"/>
              </w:rPr>
              <w:t>22,4 (604)</w:t>
            </w:r>
          </w:p>
        </w:tc>
        <w:tc>
          <w:tcPr>
            <w:tcW w:w="1842" w:type="dxa"/>
          </w:tcPr>
          <w:p w:rsidR="00813F5B" w:rsidRDefault="00813F5B" w:rsidP="00127F6A">
            <w:pPr>
              <w:contextualSpacing/>
              <w:jc w:val="center"/>
              <w:rPr>
                <w:rFonts w:eastAsia="MS Mincho"/>
              </w:rPr>
            </w:pPr>
            <w:r>
              <w:rPr>
                <w:rFonts w:eastAsia="MS Mincho"/>
              </w:rPr>
              <w:t>19,3 (575)</w:t>
            </w:r>
          </w:p>
        </w:tc>
      </w:tr>
      <w:tr w:rsidR="00813F5B" w:rsidRPr="00E2039C" w:rsidTr="00127F6A">
        <w:trPr>
          <w:cantSplit/>
          <w:trHeight w:val="338"/>
        </w:trPr>
        <w:tc>
          <w:tcPr>
            <w:tcW w:w="4254" w:type="dxa"/>
          </w:tcPr>
          <w:p w:rsidR="00813F5B" w:rsidRPr="00E2039C" w:rsidRDefault="00813F5B" w:rsidP="00127F6A">
            <w:pPr>
              <w:contextualSpacing/>
              <w:jc w:val="both"/>
              <w:rPr>
                <w:rFonts w:eastAsia="MS Mincho"/>
              </w:rPr>
            </w:pPr>
            <w:r w:rsidRPr="00E2039C">
              <w:rPr>
                <w:rFonts w:eastAsia="MS Mincho"/>
              </w:rPr>
              <w:t>Получили 100 баллов</w:t>
            </w:r>
          </w:p>
        </w:tc>
        <w:tc>
          <w:tcPr>
            <w:tcW w:w="1984" w:type="dxa"/>
          </w:tcPr>
          <w:p w:rsidR="00813F5B" w:rsidRDefault="00813F5B" w:rsidP="00127F6A">
            <w:pPr>
              <w:contextualSpacing/>
              <w:jc w:val="center"/>
              <w:rPr>
                <w:rFonts w:eastAsia="MS Mincho;ＭＳ 明朝"/>
              </w:rPr>
            </w:pPr>
            <w:r>
              <w:rPr>
                <w:rFonts w:eastAsia="MS Mincho;ＭＳ 明朝"/>
              </w:rPr>
              <w:t>0,29 (8)</w:t>
            </w:r>
          </w:p>
        </w:tc>
        <w:tc>
          <w:tcPr>
            <w:tcW w:w="1985" w:type="dxa"/>
          </w:tcPr>
          <w:p w:rsidR="00813F5B" w:rsidRDefault="00813F5B" w:rsidP="00127F6A">
            <w:pPr>
              <w:contextualSpacing/>
              <w:jc w:val="center"/>
              <w:rPr>
                <w:rFonts w:eastAsia="MS Mincho;ＭＳ 明朝"/>
              </w:rPr>
            </w:pPr>
            <w:r>
              <w:rPr>
                <w:rFonts w:eastAsia="MS Mincho;ＭＳ 明朝"/>
              </w:rPr>
              <w:t>0,7 (19)</w:t>
            </w:r>
          </w:p>
        </w:tc>
        <w:tc>
          <w:tcPr>
            <w:tcW w:w="1842" w:type="dxa"/>
          </w:tcPr>
          <w:p w:rsidR="00813F5B" w:rsidRDefault="00813F5B" w:rsidP="00127F6A">
            <w:pPr>
              <w:contextualSpacing/>
              <w:jc w:val="center"/>
              <w:rPr>
                <w:rFonts w:eastAsia="MS Mincho"/>
              </w:rPr>
            </w:pPr>
            <w:r>
              <w:rPr>
                <w:rFonts w:eastAsia="MS Mincho"/>
              </w:rPr>
              <w:t>0,26 (8)</w:t>
            </w:r>
          </w:p>
        </w:tc>
      </w:tr>
    </w:tbl>
    <w:p w:rsidR="00813F5B" w:rsidRDefault="00813F5B" w:rsidP="00813F5B">
      <w:pPr>
        <w:tabs>
          <w:tab w:val="left" w:pos="709"/>
        </w:tabs>
        <w:jc w:val="both"/>
      </w:pPr>
    </w:p>
    <w:p w:rsidR="00813F5B" w:rsidRDefault="00813F5B" w:rsidP="00813F5B">
      <w:pPr>
        <w:ind w:left="567" w:hanging="567"/>
      </w:pPr>
      <w:r w:rsidRPr="00E2039C">
        <w:t>3.3. Результаты по группам участников экзамена с различным уровнем подготовки:</w:t>
      </w:r>
    </w:p>
    <w:p w:rsidR="00813F5B" w:rsidRPr="00E2039C" w:rsidRDefault="00813F5B" w:rsidP="00813F5B">
      <w:pPr>
        <w:tabs>
          <w:tab w:val="left" w:pos="709"/>
        </w:tabs>
        <w:jc w:val="both"/>
      </w:pPr>
    </w:p>
    <w:p w:rsidR="00813F5B" w:rsidRPr="00847D70" w:rsidRDefault="00813F5B" w:rsidP="00813F5B">
      <w:pPr>
        <w:pStyle w:val="a3"/>
        <w:spacing w:after="0" w:line="240" w:lineRule="auto"/>
        <w:ind w:left="0"/>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А) с учетом категории участников ЕГЭ </w:t>
      </w:r>
    </w:p>
    <w:p w:rsidR="00813F5B" w:rsidRPr="003F7527" w:rsidRDefault="00813F5B" w:rsidP="00813F5B">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10</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07"/>
        <w:gridCol w:w="1807"/>
        <w:gridCol w:w="1807"/>
        <w:gridCol w:w="1808"/>
      </w:tblGrid>
      <w:tr w:rsidR="00813F5B" w:rsidRPr="00E2039C" w:rsidTr="00127F6A">
        <w:trPr>
          <w:cantSplit/>
          <w:trHeight w:val="1058"/>
          <w:tblHeader/>
        </w:trPr>
        <w:tc>
          <w:tcPr>
            <w:tcW w:w="2836" w:type="dxa"/>
          </w:tcPr>
          <w:p w:rsidR="00813F5B" w:rsidRPr="00E2039C" w:rsidRDefault="00813F5B" w:rsidP="00127F6A">
            <w:pPr>
              <w:pStyle w:val="a3"/>
              <w:spacing w:after="0" w:line="240" w:lineRule="auto"/>
              <w:ind w:left="0"/>
              <w:jc w:val="both"/>
              <w:rPr>
                <w:rFonts w:ascii="Times New Roman" w:hAnsi="Times New Roman"/>
                <w:sz w:val="24"/>
                <w:szCs w:val="24"/>
              </w:rPr>
            </w:pPr>
          </w:p>
        </w:tc>
        <w:tc>
          <w:tcPr>
            <w:tcW w:w="1807" w:type="dxa"/>
          </w:tcPr>
          <w:p w:rsidR="00813F5B" w:rsidRPr="00E2039C" w:rsidRDefault="00813F5B"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СОО</w:t>
            </w:r>
          </w:p>
        </w:tc>
        <w:tc>
          <w:tcPr>
            <w:tcW w:w="1807" w:type="dxa"/>
          </w:tcPr>
          <w:p w:rsidR="00813F5B" w:rsidRPr="00E2039C" w:rsidRDefault="00813F5B"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СПО</w:t>
            </w:r>
          </w:p>
        </w:tc>
        <w:tc>
          <w:tcPr>
            <w:tcW w:w="1807" w:type="dxa"/>
            <w:vAlign w:val="center"/>
          </w:tcPr>
          <w:p w:rsidR="00813F5B" w:rsidRPr="00E2039C" w:rsidRDefault="00813F5B"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w:t>
            </w:r>
            <w:r>
              <w:rPr>
                <w:rFonts w:ascii="Times New Roman" w:hAnsi="Times New Roman"/>
                <w:sz w:val="24"/>
                <w:szCs w:val="24"/>
              </w:rPr>
              <w:t>ыпускники прошлых лет</w:t>
            </w:r>
          </w:p>
        </w:tc>
        <w:tc>
          <w:tcPr>
            <w:tcW w:w="1808" w:type="dxa"/>
            <w:vAlign w:val="center"/>
          </w:tcPr>
          <w:p w:rsidR="00813F5B" w:rsidRPr="00E2039C" w:rsidRDefault="00813F5B"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Участники ЕГЭ с ОВЗ</w:t>
            </w:r>
          </w:p>
        </w:tc>
      </w:tr>
      <w:tr w:rsidR="00813F5B" w:rsidRPr="00E2039C" w:rsidTr="00127F6A">
        <w:trPr>
          <w:cantSplit/>
        </w:trPr>
        <w:tc>
          <w:tcPr>
            <w:tcW w:w="2836" w:type="dxa"/>
          </w:tcPr>
          <w:p w:rsidR="00813F5B" w:rsidRPr="00E2039C" w:rsidRDefault="00813F5B" w:rsidP="00127F6A">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набравших балл ниже минимального </w:t>
            </w:r>
          </w:p>
        </w:tc>
        <w:tc>
          <w:tcPr>
            <w:tcW w:w="1807" w:type="dxa"/>
            <w:vAlign w:val="center"/>
          </w:tcPr>
          <w:p w:rsidR="00813F5B" w:rsidRPr="006C71F9" w:rsidRDefault="00813F5B" w:rsidP="00127F6A">
            <w:pPr>
              <w:pStyle w:val="af8"/>
              <w:jc w:val="center"/>
            </w:pPr>
            <w:r>
              <w:rPr>
                <w:color w:val="000000"/>
              </w:rPr>
              <w:t>0,42  (</w:t>
            </w:r>
            <w:r w:rsidRPr="006C71F9">
              <w:t>12</w:t>
            </w:r>
            <w:r>
              <w:t xml:space="preserve"> чел.)</w:t>
            </w:r>
          </w:p>
        </w:tc>
        <w:tc>
          <w:tcPr>
            <w:tcW w:w="1807" w:type="dxa"/>
            <w:vAlign w:val="center"/>
          </w:tcPr>
          <w:p w:rsidR="00813F5B" w:rsidRPr="006C71F9" w:rsidRDefault="00813F5B" w:rsidP="00127F6A">
            <w:pPr>
              <w:pStyle w:val="af8"/>
              <w:jc w:val="center"/>
            </w:pPr>
            <w:r>
              <w:rPr>
                <w:color w:val="000000"/>
              </w:rPr>
              <w:t>3,57 (1 чел.)</w:t>
            </w:r>
          </w:p>
        </w:tc>
        <w:tc>
          <w:tcPr>
            <w:tcW w:w="1807" w:type="dxa"/>
            <w:vAlign w:val="center"/>
          </w:tcPr>
          <w:p w:rsidR="00813F5B" w:rsidRPr="006C71F9" w:rsidRDefault="00813F5B" w:rsidP="00127F6A">
            <w:pPr>
              <w:pStyle w:val="af8"/>
              <w:jc w:val="center"/>
            </w:pPr>
            <w:r w:rsidRPr="006C71F9">
              <w:t>0</w:t>
            </w:r>
          </w:p>
        </w:tc>
        <w:tc>
          <w:tcPr>
            <w:tcW w:w="1808" w:type="dxa"/>
            <w:vAlign w:val="center"/>
          </w:tcPr>
          <w:p w:rsidR="00813F5B" w:rsidRPr="006C71F9" w:rsidRDefault="00813F5B" w:rsidP="00127F6A">
            <w:pPr>
              <w:pStyle w:val="af8"/>
              <w:jc w:val="center"/>
            </w:pPr>
            <w:r w:rsidRPr="006C71F9">
              <w:t>0</w:t>
            </w:r>
          </w:p>
        </w:tc>
      </w:tr>
      <w:tr w:rsidR="00813F5B" w:rsidRPr="00E2039C" w:rsidTr="00127F6A">
        <w:trPr>
          <w:cantSplit/>
        </w:trPr>
        <w:tc>
          <w:tcPr>
            <w:tcW w:w="2836" w:type="dxa"/>
          </w:tcPr>
          <w:p w:rsidR="00813F5B" w:rsidRPr="00E2039C" w:rsidRDefault="00813F5B" w:rsidP="00127F6A">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 от минимального балла до 60 баллов</w:t>
            </w:r>
          </w:p>
        </w:tc>
        <w:tc>
          <w:tcPr>
            <w:tcW w:w="1807" w:type="dxa"/>
            <w:vAlign w:val="center"/>
          </w:tcPr>
          <w:p w:rsidR="00813F5B" w:rsidRPr="006C71F9" w:rsidRDefault="00813F5B" w:rsidP="00127F6A">
            <w:pPr>
              <w:pStyle w:val="af8"/>
              <w:jc w:val="center"/>
            </w:pPr>
            <w:r w:rsidRPr="006C71F9">
              <w:rPr>
                <w:color w:val="000000"/>
              </w:rPr>
              <w:t>27,7</w:t>
            </w:r>
            <w:r>
              <w:rPr>
                <w:color w:val="000000"/>
              </w:rPr>
              <w:t>3 (</w:t>
            </w:r>
            <w:r w:rsidRPr="006C71F9">
              <w:t>798</w:t>
            </w:r>
            <w:r>
              <w:t xml:space="preserve"> чел.)</w:t>
            </w:r>
          </w:p>
        </w:tc>
        <w:tc>
          <w:tcPr>
            <w:tcW w:w="1807" w:type="dxa"/>
            <w:vAlign w:val="center"/>
          </w:tcPr>
          <w:p w:rsidR="00813F5B" w:rsidRPr="006C71F9" w:rsidRDefault="00813F5B" w:rsidP="00127F6A">
            <w:pPr>
              <w:pStyle w:val="af8"/>
              <w:jc w:val="center"/>
            </w:pPr>
            <w:r>
              <w:rPr>
                <w:color w:val="000000"/>
              </w:rPr>
              <w:t>67,86 (</w:t>
            </w:r>
            <w:r w:rsidRPr="006C71F9">
              <w:t>19</w:t>
            </w:r>
            <w:r>
              <w:t xml:space="preserve"> чел.)</w:t>
            </w:r>
          </w:p>
        </w:tc>
        <w:tc>
          <w:tcPr>
            <w:tcW w:w="1807" w:type="dxa"/>
            <w:vAlign w:val="center"/>
          </w:tcPr>
          <w:p w:rsidR="00813F5B" w:rsidRPr="006C71F9" w:rsidRDefault="00813F5B" w:rsidP="00127F6A">
            <w:pPr>
              <w:pStyle w:val="af8"/>
              <w:jc w:val="center"/>
            </w:pPr>
            <w:r>
              <w:rPr>
                <w:color w:val="000000"/>
              </w:rPr>
              <w:t>36,62 (</w:t>
            </w:r>
            <w:r w:rsidRPr="006C71F9">
              <w:t>26</w:t>
            </w:r>
            <w:r>
              <w:t xml:space="preserve"> чел.)</w:t>
            </w:r>
          </w:p>
        </w:tc>
        <w:tc>
          <w:tcPr>
            <w:tcW w:w="1808" w:type="dxa"/>
            <w:vAlign w:val="center"/>
          </w:tcPr>
          <w:p w:rsidR="00813F5B" w:rsidRPr="006C71F9" w:rsidRDefault="00813F5B" w:rsidP="00127F6A">
            <w:pPr>
              <w:pStyle w:val="af8"/>
              <w:jc w:val="center"/>
            </w:pPr>
            <w:r>
              <w:rPr>
                <w:color w:val="000000"/>
              </w:rPr>
              <w:t>20,00 (</w:t>
            </w:r>
            <w:r w:rsidRPr="006C71F9">
              <w:t>1</w:t>
            </w:r>
            <w:r>
              <w:t xml:space="preserve"> чел.)</w:t>
            </w:r>
          </w:p>
        </w:tc>
      </w:tr>
      <w:tr w:rsidR="00813F5B" w:rsidRPr="00E2039C" w:rsidTr="00127F6A">
        <w:trPr>
          <w:cantSplit/>
        </w:trPr>
        <w:tc>
          <w:tcPr>
            <w:tcW w:w="2836" w:type="dxa"/>
          </w:tcPr>
          <w:p w:rsidR="00813F5B" w:rsidRPr="00E2039C" w:rsidRDefault="00813F5B" w:rsidP="00127F6A">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61 до 80 баллов    </w:t>
            </w:r>
          </w:p>
        </w:tc>
        <w:tc>
          <w:tcPr>
            <w:tcW w:w="1807" w:type="dxa"/>
            <w:vAlign w:val="center"/>
          </w:tcPr>
          <w:p w:rsidR="00813F5B" w:rsidRPr="006C71F9" w:rsidRDefault="00813F5B" w:rsidP="00127F6A">
            <w:pPr>
              <w:pStyle w:val="af8"/>
              <w:jc w:val="center"/>
            </w:pPr>
            <w:r>
              <w:rPr>
                <w:color w:val="000000"/>
              </w:rPr>
              <w:t>51,9 (</w:t>
            </w:r>
            <w:r w:rsidRPr="006C71F9">
              <w:t>1494</w:t>
            </w:r>
            <w:r>
              <w:t xml:space="preserve"> чел.)</w:t>
            </w:r>
          </w:p>
        </w:tc>
        <w:tc>
          <w:tcPr>
            <w:tcW w:w="1807" w:type="dxa"/>
            <w:vAlign w:val="center"/>
          </w:tcPr>
          <w:p w:rsidR="00813F5B" w:rsidRPr="006C71F9" w:rsidRDefault="00813F5B" w:rsidP="00127F6A">
            <w:pPr>
              <w:pStyle w:val="af8"/>
              <w:jc w:val="center"/>
            </w:pPr>
            <w:r>
              <w:rPr>
                <w:color w:val="000000"/>
              </w:rPr>
              <w:t>28,57 (</w:t>
            </w:r>
            <w:r w:rsidRPr="006C71F9">
              <w:t>8</w:t>
            </w:r>
            <w:r>
              <w:t xml:space="preserve"> чел.)</w:t>
            </w:r>
          </w:p>
        </w:tc>
        <w:tc>
          <w:tcPr>
            <w:tcW w:w="1807" w:type="dxa"/>
            <w:vAlign w:val="center"/>
          </w:tcPr>
          <w:p w:rsidR="00813F5B" w:rsidRPr="006C71F9" w:rsidRDefault="00813F5B" w:rsidP="00127F6A">
            <w:pPr>
              <w:pStyle w:val="af8"/>
              <w:jc w:val="center"/>
            </w:pPr>
            <w:r>
              <w:rPr>
                <w:color w:val="000000"/>
              </w:rPr>
              <w:t>50,70 (</w:t>
            </w:r>
            <w:r w:rsidRPr="006C71F9">
              <w:t>36</w:t>
            </w:r>
            <w:r>
              <w:t xml:space="preserve"> чел.)</w:t>
            </w:r>
          </w:p>
        </w:tc>
        <w:tc>
          <w:tcPr>
            <w:tcW w:w="1808" w:type="dxa"/>
            <w:vAlign w:val="center"/>
          </w:tcPr>
          <w:p w:rsidR="00813F5B" w:rsidRPr="006C71F9" w:rsidRDefault="00813F5B" w:rsidP="00127F6A">
            <w:pPr>
              <w:pStyle w:val="af8"/>
              <w:jc w:val="center"/>
            </w:pPr>
            <w:r>
              <w:rPr>
                <w:color w:val="000000"/>
              </w:rPr>
              <w:t>60,00 (</w:t>
            </w:r>
            <w:r w:rsidRPr="006C71F9">
              <w:t>3</w:t>
            </w:r>
            <w:r>
              <w:t xml:space="preserve"> чел.)</w:t>
            </w:r>
          </w:p>
        </w:tc>
      </w:tr>
      <w:tr w:rsidR="00813F5B" w:rsidRPr="00E2039C" w:rsidTr="00127F6A">
        <w:trPr>
          <w:cantSplit/>
        </w:trPr>
        <w:tc>
          <w:tcPr>
            <w:tcW w:w="2836" w:type="dxa"/>
          </w:tcPr>
          <w:p w:rsidR="00813F5B" w:rsidRPr="00E2039C" w:rsidRDefault="00813F5B" w:rsidP="00127F6A">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81 до 99 баллов    </w:t>
            </w:r>
          </w:p>
        </w:tc>
        <w:tc>
          <w:tcPr>
            <w:tcW w:w="1807" w:type="dxa"/>
            <w:vAlign w:val="center"/>
          </w:tcPr>
          <w:p w:rsidR="00813F5B" w:rsidRPr="006C71F9" w:rsidRDefault="00813F5B" w:rsidP="00127F6A">
            <w:pPr>
              <w:pStyle w:val="af8"/>
              <w:jc w:val="center"/>
            </w:pPr>
            <w:r>
              <w:rPr>
                <w:color w:val="000000"/>
              </w:rPr>
              <w:t>19,67 (</w:t>
            </w:r>
            <w:r w:rsidRPr="006C71F9">
              <w:t>566</w:t>
            </w:r>
            <w:r>
              <w:t xml:space="preserve"> чел.)</w:t>
            </w:r>
          </w:p>
        </w:tc>
        <w:tc>
          <w:tcPr>
            <w:tcW w:w="1807" w:type="dxa"/>
            <w:vAlign w:val="center"/>
          </w:tcPr>
          <w:p w:rsidR="00813F5B" w:rsidRPr="006C71F9" w:rsidRDefault="00813F5B" w:rsidP="00127F6A">
            <w:pPr>
              <w:pStyle w:val="af8"/>
              <w:jc w:val="center"/>
            </w:pPr>
            <w:r w:rsidRPr="006C71F9">
              <w:t>0</w:t>
            </w:r>
          </w:p>
        </w:tc>
        <w:tc>
          <w:tcPr>
            <w:tcW w:w="1807" w:type="dxa"/>
            <w:vAlign w:val="center"/>
          </w:tcPr>
          <w:p w:rsidR="00813F5B" w:rsidRPr="006C71F9" w:rsidRDefault="00813F5B" w:rsidP="00127F6A">
            <w:pPr>
              <w:pStyle w:val="af8"/>
              <w:jc w:val="center"/>
            </w:pPr>
            <w:r>
              <w:rPr>
                <w:color w:val="000000"/>
              </w:rPr>
              <w:t>12,68 (</w:t>
            </w:r>
            <w:r w:rsidRPr="006C71F9">
              <w:t>9</w:t>
            </w:r>
            <w:r>
              <w:t xml:space="preserve"> чел.)</w:t>
            </w:r>
          </w:p>
          <w:p w:rsidR="00813F5B" w:rsidRPr="006C71F9" w:rsidRDefault="00813F5B" w:rsidP="00127F6A">
            <w:pPr>
              <w:pStyle w:val="af8"/>
              <w:jc w:val="center"/>
            </w:pPr>
          </w:p>
        </w:tc>
        <w:tc>
          <w:tcPr>
            <w:tcW w:w="1808" w:type="dxa"/>
            <w:vAlign w:val="center"/>
          </w:tcPr>
          <w:p w:rsidR="00813F5B" w:rsidRPr="006C71F9" w:rsidRDefault="00813F5B" w:rsidP="00127F6A">
            <w:pPr>
              <w:pStyle w:val="af8"/>
              <w:jc w:val="center"/>
            </w:pPr>
            <w:r>
              <w:rPr>
                <w:color w:val="000000"/>
              </w:rPr>
              <w:t>20,00 (</w:t>
            </w:r>
            <w:r w:rsidRPr="006C71F9">
              <w:t>1</w:t>
            </w:r>
            <w:r>
              <w:t xml:space="preserve"> чел.)</w:t>
            </w:r>
          </w:p>
        </w:tc>
      </w:tr>
      <w:tr w:rsidR="00813F5B" w:rsidRPr="00E2039C" w:rsidTr="00127F6A">
        <w:trPr>
          <w:cantSplit/>
        </w:trPr>
        <w:tc>
          <w:tcPr>
            <w:tcW w:w="2836" w:type="dxa"/>
          </w:tcPr>
          <w:p w:rsidR="00813F5B" w:rsidRPr="00E2039C" w:rsidRDefault="00813F5B" w:rsidP="00127F6A">
            <w:pPr>
              <w:pStyle w:val="a3"/>
              <w:spacing w:after="0" w:line="240" w:lineRule="auto"/>
              <w:ind w:left="0"/>
              <w:jc w:val="both"/>
              <w:rPr>
                <w:rFonts w:ascii="Times New Roman" w:hAnsi="Times New Roman"/>
                <w:b/>
                <w:sz w:val="24"/>
                <w:szCs w:val="24"/>
              </w:rPr>
            </w:pPr>
            <w:r w:rsidRPr="00E2039C">
              <w:rPr>
                <w:rFonts w:ascii="Times New Roman" w:hAnsi="Times New Roman"/>
                <w:sz w:val="24"/>
                <w:szCs w:val="24"/>
              </w:rPr>
              <w:lastRenderedPageBreak/>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c>
          <w:tcPr>
            <w:tcW w:w="1807" w:type="dxa"/>
            <w:vAlign w:val="center"/>
          </w:tcPr>
          <w:p w:rsidR="00813F5B" w:rsidRPr="006C71F9" w:rsidRDefault="00813F5B" w:rsidP="00127F6A">
            <w:pPr>
              <w:pStyle w:val="af8"/>
              <w:jc w:val="center"/>
            </w:pPr>
            <w:r>
              <w:rPr>
                <w:color w:val="000000"/>
              </w:rPr>
              <w:t>0,28 (</w:t>
            </w:r>
            <w:r w:rsidRPr="006C71F9">
              <w:t>8</w:t>
            </w:r>
            <w:r>
              <w:t xml:space="preserve"> чел.)</w:t>
            </w:r>
          </w:p>
        </w:tc>
        <w:tc>
          <w:tcPr>
            <w:tcW w:w="1807" w:type="dxa"/>
            <w:vAlign w:val="center"/>
          </w:tcPr>
          <w:p w:rsidR="00813F5B" w:rsidRPr="006C71F9" w:rsidRDefault="00813F5B" w:rsidP="00127F6A">
            <w:pPr>
              <w:pStyle w:val="af8"/>
              <w:jc w:val="center"/>
            </w:pPr>
            <w:r w:rsidRPr="006C71F9">
              <w:t>0</w:t>
            </w:r>
          </w:p>
        </w:tc>
        <w:tc>
          <w:tcPr>
            <w:tcW w:w="1807" w:type="dxa"/>
            <w:vAlign w:val="center"/>
          </w:tcPr>
          <w:p w:rsidR="00813F5B" w:rsidRPr="006C71F9" w:rsidRDefault="00813F5B" w:rsidP="00127F6A">
            <w:pPr>
              <w:pStyle w:val="af8"/>
              <w:jc w:val="center"/>
            </w:pPr>
            <w:r w:rsidRPr="006C71F9">
              <w:t>0</w:t>
            </w:r>
          </w:p>
        </w:tc>
        <w:tc>
          <w:tcPr>
            <w:tcW w:w="1808" w:type="dxa"/>
            <w:vAlign w:val="center"/>
          </w:tcPr>
          <w:p w:rsidR="00813F5B" w:rsidRPr="006C71F9" w:rsidRDefault="00813F5B" w:rsidP="00127F6A">
            <w:pPr>
              <w:pStyle w:val="af8"/>
              <w:jc w:val="center"/>
            </w:pPr>
            <w:r w:rsidRPr="006C71F9">
              <w:t>0</w:t>
            </w:r>
          </w:p>
        </w:tc>
      </w:tr>
    </w:tbl>
    <w:p w:rsidR="00813F5B" w:rsidRDefault="00813F5B" w:rsidP="00813F5B">
      <w:pPr>
        <w:pStyle w:val="a3"/>
        <w:spacing w:after="120" w:line="240" w:lineRule="auto"/>
        <w:ind w:left="709" w:hanging="709"/>
        <w:jc w:val="both"/>
        <w:rPr>
          <w:rFonts w:ascii="Times New Roman" w:eastAsia="Times New Roman" w:hAnsi="Times New Roman"/>
          <w:b/>
          <w:sz w:val="24"/>
          <w:szCs w:val="24"/>
          <w:lang w:eastAsia="ru-RU"/>
        </w:rPr>
      </w:pPr>
    </w:p>
    <w:p w:rsidR="00813F5B" w:rsidRDefault="00813F5B" w:rsidP="00813F5B">
      <w:pPr>
        <w:pStyle w:val="a3"/>
        <w:spacing w:after="120" w:line="240" w:lineRule="auto"/>
        <w:ind w:left="709" w:hanging="709"/>
        <w:jc w:val="both"/>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Б) с учетом типа ОО </w:t>
      </w:r>
    </w:p>
    <w:p w:rsidR="00813F5B" w:rsidRPr="003F7527" w:rsidRDefault="00813F5B" w:rsidP="00813F5B">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11</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53"/>
        <w:gridCol w:w="1453"/>
        <w:gridCol w:w="1453"/>
        <w:gridCol w:w="1453"/>
        <w:gridCol w:w="1559"/>
      </w:tblGrid>
      <w:tr w:rsidR="00813F5B" w:rsidRPr="00E2039C" w:rsidTr="00127F6A">
        <w:trPr>
          <w:cantSplit/>
          <w:tblHeader/>
        </w:trPr>
        <w:tc>
          <w:tcPr>
            <w:tcW w:w="2694" w:type="dxa"/>
            <w:vMerge w:val="restart"/>
            <w:vAlign w:val="center"/>
          </w:tcPr>
          <w:p w:rsidR="00813F5B" w:rsidRPr="00E2039C" w:rsidRDefault="00813F5B" w:rsidP="00127F6A">
            <w:pPr>
              <w:pStyle w:val="a3"/>
              <w:spacing w:after="0" w:line="240" w:lineRule="auto"/>
              <w:ind w:left="0"/>
              <w:jc w:val="center"/>
              <w:rPr>
                <w:rFonts w:ascii="Times New Roman" w:hAnsi="Times New Roman"/>
                <w:sz w:val="24"/>
                <w:szCs w:val="24"/>
              </w:rPr>
            </w:pPr>
          </w:p>
        </w:tc>
        <w:tc>
          <w:tcPr>
            <w:tcW w:w="5812" w:type="dxa"/>
            <w:gridSpan w:val="4"/>
            <w:vAlign w:val="center"/>
          </w:tcPr>
          <w:p w:rsidR="00813F5B" w:rsidRPr="00E2039C" w:rsidRDefault="00813F5B" w:rsidP="00127F6A">
            <w:pPr>
              <w:pStyle w:val="a3"/>
              <w:spacing w:after="0" w:line="240" w:lineRule="auto"/>
              <w:ind w:left="0"/>
              <w:jc w:val="center"/>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w:t>
            </w:r>
          </w:p>
        </w:tc>
        <w:tc>
          <w:tcPr>
            <w:tcW w:w="1559" w:type="dxa"/>
            <w:vMerge w:val="restart"/>
            <w:vAlign w:val="center"/>
          </w:tcPr>
          <w:p w:rsidR="00813F5B" w:rsidRPr="00E2039C" w:rsidRDefault="00813F5B"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получивших </w:t>
            </w:r>
          </w:p>
          <w:p w:rsidR="00813F5B" w:rsidRPr="00E2039C" w:rsidRDefault="00813F5B"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100 баллов</w:t>
            </w:r>
          </w:p>
        </w:tc>
      </w:tr>
      <w:tr w:rsidR="00813F5B" w:rsidRPr="00E2039C" w:rsidTr="00127F6A">
        <w:trPr>
          <w:cantSplit/>
          <w:tblHeader/>
        </w:trPr>
        <w:tc>
          <w:tcPr>
            <w:tcW w:w="2694" w:type="dxa"/>
            <w:vMerge/>
            <w:vAlign w:val="center"/>
          </w:tcPr>
          <w:p w:rsidR="00813F5B" w:rsidRPr="00E2039C" w:rsidRDefault="00813F5B" w:rsidP="00127F6A">
            <w:pPr>
              <w:pStyle w:val="a3"/>
              <w:spacing w:after="0" w:line="240" w:lineRule="auto"/>
              <w:ind w:left="0"/>
              <w:jc w:val="center"/>
              <w:rPr>
                <w:rFonts w:ascii="Times New Roman" w:hAnsi="Times New Roman"/>
                <w:sz w:val="24"/>
                <w:szCs w:val="24"/>
              </w:rPr>
            </w:pPr>
          </w:p>
        </w:tc>
        <w:tc>
          <w:tcPr>
            <w:tcW w:w="1453" w:type="dxa"/>
            <w:vAlign w:val="center"/>
          </w:tcPr>
          <w:p w:rsidR="00813F5B" w:rsidRPr="00E2039C" w:rsidRDefault="00813F5B"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ниже минималь-ного</w:t>
            </w:r>
          </w:p>
        </w:tc>
        <w:tc>
          <w:tcPr>
            <w:tcW w:w="1453" w:type="dxa"/>
            <w:vAlign w:val="center"/>
          </w:tcPr>
          <w:p w:rsidR="00813F5B" w:rsidRPr="00E2039C" w:rsidRDefault="00813F5B"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от минималь-ного до 60 баллов</w:t>
            </w:r>
          </w:p>
        </w:tc>
        <w:tc>
          <w:tcPr>
            <w:tcW w:w="1453" w:type="dxa"/>
            <w:vAlign w:val="center"/>
          </w:tcPr>
          <w:p w:rsidR="00813F5B" w:rsidRPr="00E2039C" w:rsidRDefault="00813F5B"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от 61 до 80 баллов</w:t>
            </w:r>
          </w:p>
        </w:tc>
        <w:tc>
          <w:tcPr>
            <w:tcW w:w="1453" w:type="dxa"/>
            <w:vAlign w:val="center"/>
          </w:tcPr>
          <w:p w:rsidR="00813F5B" w:rsidRPr="00E2039C" w:rsidRDefault="00813F5B"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от 81 до 99 баллов</w:t>
            </w:r>
          </w:p>
        </w:tc>
        <w:tc>
          <w:tcPr>
            <w:tcW w:w="1559" w:type="dxa"/>
            <w:vMerge/>
            <w:vAlign w:val="center"/>
          </w:tcPr>
          <w:p w:rsidR="00813F5B" w:rsidRPr="00E2039C" w:rsidRDefault="00813F5B" w:rsidP="00127F6A">
            <w:pPr>
              <w:pStyle w:val="a3"/>
              <w:spacing w:after="0" w:line="240" w:lineRule="auto"/>
              <w:ind w:left="0"/>
              <w:jc w:val="center"/>
              <w:rPr>
                <w:rFonts w:ascii="Times New Roman" w:hAnsi="Times New Roman"/>
                <w:sz w:val="24"/>
                <w:szCs w:val="24"/>
              </w:rPr>
            </w:pPr>
          </w:p>
        </w:tc>
      </w:tr>
      <w:tr w:rsidR="00813F5B" w:rsidRPr="00E2039C" w:rsidTr="00127F6A">
        <w:trPr>
          <w:cantSplit/>
          <w:tblHeader/>
        </w:trPr>
        <w:tc>
          <w:tcPr>
            <w:tcW w:w="2694" w:type="dxa"/>
          </w:tcPr>
          <w:p w:rsidR="00813F5B" w:rsidRPr="00383C8B" w:rsidRDefault="00813F5B" w:rsidP="00127F6A">
            <w:pPr>
              <w:pStyle w:val="a3"/>
              <w:spacing w:after="0" w:line="240" w:lineRule="auto"/>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о</w:t>
            </w:r>
            <w:r w:rsidRPr="00383C8B">
              <w:rPr>
                <w:rFonts w:ascii="Times New Roman" w:eastAsiaTheme="minorHAnsi" w:hAnsi="Times New Roman"/>
                <w:sz w:val="24"/>
                <w:szCs w:val="24"/>
                <w:lang w:eastAsia="ru-RU"/>
              </w:rPr>
              <w:t>бучающиеся СОШ</w:t>
            </w:r>
          </w:p>
        </w:tc>
        <w:tc>
          <w:tcPr>
            <w:tcW w:w="1453" w:type="dxa"/>
            <w:vAlign w:val="center"/>
          </w:tcPr>
          <w:p w:rsidR="00813F5B" w:rsidRDefault="00813F5B" w:rsidP="00127F6A">
            <w:pPr>
              <w:jc w:val="center"/>
            </w:pPr>
            <w:r>
              <w:t>0,68</w:t>
            </w:r>
          </w:p>
        </w:tc>
        <w:tc>
          <w:tcPr>
            <w:tcW w:w="1453" w:type="dxa"/>
            <w:vAlign w:val="center"/>
          </w:tcPr>
          <w:p w:rsidR="00813F5B" w:rsidRDefault="00813F5B" w:rsidP="00127F6A">
            <w:pPr>
              <w:jc w:val="center"/>
            </w:pPr>
            <w:r>
              <w:t>35,28</w:t>
            </w:r>
          </w:p>
        </w:tc>
        <w:tc>
          <w:tcPr>
            <w:tcW w:w="1453" w:type="dxa"/>
            <w:vAlign w:val="center"/>
          </w:tcPr>
          <w:p w:rsidR="00813F5B" w:rsidRDefault="00813F5B" w:rsidP="00127F6A">
            <w:pPr>
              <w:jc w:val="center"/>
            </w:pPr>
            <w:r>
              <w:t>49,77</w:t>
            </w:r>
          </w:p>
        </w:tc>
        <w:tc>
          <w:tcPr>
            <w:tcW w:w="1453" w:type="dxa"/>
            <w:vAlign w:val="center"/>
          </w:tcPr>
          <w:p w:rsidR="00813F5B" w:rsidRDefault="00813F5B" w:rsidP="00127F6A">
            <w:pPr>
              <w:jc w:val="center"/>
            </w:pPr>
            <w:r>
              <w:t>14,27</w:t>
            </w:r>
          </w:p>
        </w:tc>
        <w:tc>
          <w:tcPr>
            <w:tcW w:w="1559" w:type="dxa"/>
            <w:vAlign w:val="center"/>
          </w:tcPr>
          <w:p w:rsidR="00813F5B" w:rsidRDefault="00813F5B" w:rsidP="00127F6A">
            <w:pPr>
              <w:jc w:val="center"/>
            </w:pPr>
            <w:r>
              <w:t>0,68</w:t>
            </w:r>
          </w:p>
        </w:tc>
      </w:tr>
      <w:tr w:rsidR="00813F5B" w:rsidRPr="00E2039C" w:rsidTr="00127F6A">
        <w:trPr>
          <w:cantSplit/>
          <w:tblHeader/>
        </w:trPr>
        <w:tc>
          <w:tcPr>
            <w:tcW w:w="2694" w:type="dxa"/>
          </w:tcPr>
          <w:p w:rsidR="00813F5B" w:rsidRPr="006C71F9" w:rsidRDefault="00813F5B" w:rsidP="00127F6A">
            <w:pPr>
              <w:pStyle w:val="af8"/>
            </w:pPr>
            <w:r>
              <w:t>обучающиеся</w:t>
            </w:r>
            <w:r w:rsidRPr="006C71F9">
              <w:t xml:space="preserve"> </w:t>
            </w:r>
            <w:r>
              <w:t>л</w:t>
            </w:r>
            <w:r w:rsidRPr="006C71F9">
              <w:t>иц</w:t>
            </w:r>
            <w:r>
              <w:t>е</w:t>
            </w:r>
            <w:r w:rsidRPr="006C71F9">
              <w:t>е</w:t>
            </w:r>
            <w:r>
              <w:t>в и</w:t>
            </w:r>
            <w:r w:rsidRPr="006C71F9">
              <w:t xml:space="preserve"> гимнази</w:t>
            </w:r>
            <w:r>
              <w:t>й</w:t>
            </w:r>
          </w:p>
        </w:tc>
        <w:tc>
          <w:tcPr>
            <w:tcW w:w="1453" w:type="dxa"/>
            <w:vAlign w:val="center"/>
          </w:tcPr>
          <w:p w:rsidR="00813F5B" w:rsidRDefault="00813F5B" w:rsidP="00127F6A">
            <w:pPr>
              <w:jc w:val="center"/>
            </w:pPr>
            <w:r>
              <w:t>0,00</w:t>
            </w:r>
          </w:p>
        </w:tc>
        <w:tc>
          <w:tcPr>
            <w:tcW w:w="1453" w:type="dxa"/>
            <w:vAlign w:val="center"/>
          </w:tcPr>
          <w:p w:rsidR="00813F5B" w:rsidRDefault="00813F5B" w:rsidP="00127F6A">
            <w:pPr>
              <w:jc w:val="center"/>
            </w:pPr>
            <w:r>
              <w:t>15,16</w:t>
            </w:r>
          </w:p>
        </w:tc>
        <w:tc>
          <w:tcPr>
            <w:tcW w:w="1453" w:type="dxa"/>
            <w:vAlign w:val="center"/>
          </w:tcPr>
          <w:p w:rsidR="00813F5B" w:rsidRDefault="00813F5B" w:rsidP="00127F6A">
            <w:pPr>
              <w:jc w:val="center"/>
            </w:pPr>
            <w:r>
              <w:t>55,91</w:t>
            </w:r>
          </w:p>
        </w:tc>
        <w:tc>
          <w:tcPr>
            <w:tcW w:w="1453" w:type="dxa"/>
            <w:vAlign w:val="center"/>
          </w:tcPr>
          <w:p w:rsidR="00813F5B" w:rsidRDefault="00813F5B" w:rsidP="00127F6A">
            <w:pPr>
              <w:jc w:val="center"/>
            </w:pPr>
            <w:r>
              <w:t>28,93</w:t>
            </w:r>
          </w:p>
        </w:tc>
        <w:tc>
          <w:tcPr>
            <w:tcW w:w="1559" w:type="dxa"/>
            <w:vAlign w:val="center"/>
          </w:tcPr>
          <w:p w:rsidR="00813F5B" w:rsidRDefault="00813F5B" w:rsidP="00127F6A">
            <w:pPr>
              <w:jc w:val="center"/>
            </w:pPr>
            <w:r>
              <w:t>0,00</w:t>
            </w:r>
          </w:p>
        </w:tc>
      </w:tr>
      <w:tr w:rsidR="00813F5B" w:rsidRPr="00E2039C" w:rsidTr="00127F6A">
        <w:trPr>
          <w:cantSplit/>
          <w:tblHeader/>
        </w:trPr>
        <w:tc>
          <w:tcPr>
            <w:tcW w:w="2694" w:type="dxa"/>
          </w:tcPr>
          <w:p w:rsidR="00813F5B" w:rsidRPr="00D768CF" w:rsidRDefault="00813F5B" w:rsidP="00127F6A">
            <w:pPr>
              <w:jc w:val="both"/>
            </w:pPr>
            <w:r w:rsidRPr="00D768CF">
              <w:t>обучающиеся, по программам СПО, проходящие ГИА экстерном</w:t>
            </w:r>
          </w:p>
        </w:tc>
        <w:tc>
          <w:tcPr>
            <w:tcW w:w="1453" w:type="dxa"/>
            <w:vAlign w:val="center"/>
          </w:tcPr>
          <w:p w:rsidR="00813F5B" w:rsidRDefault="00813F5B" w:rsidP="00127F6A">
            <w:pPr>
              <w:jc w:val="center"/>
            </w:pPr>
            <w:r>
              <w:t>3,57</w:t>
            </w:r>
          </w:p>
        </w:tc>
        <w:tc>
          <w:tcPr>
            <w:tcW w:w="1453" w:type="dxa"/>
            <w:vAlign w:val="center"/>
          </w:tcPr>
          <w:p w:rsidR="00813F5B" w:rsidRDefault="00813F5B" w:rsidP="00127F6A">
            <w:pPr>
              <w:jc w:val="center"/>
            </w:pPr>
            <w:r>
              <w:t>39,29</w:t>
            </w:r>
          </w:p>
        </w:tc>
        <w:tc>
          <w:tcPr>
            <w:tcW w:w="1453" w:type="dxa"/>
            <w:vAlign w:val="center"/>
          </w:tcPr>
          <w:p w:rsidR="00813F5B" w:rsidRDefault="00813F5B" w:rsidP="00127F6A">
            <w:pPr>
              <w:jc w:val="center"/>
            </w:pPr>
            <w:r>
              <w:t>21,43</w:t>
            </w:r>
          </w:p>
        </w:tc>
        <w:tc>
          <w:tcPr>
            <w:tcW w:w="1453" w:type="dxa"/>
            <w:vAlign w:val="center"/>
          </w:tcPr>
          <w:p w:rsidR="00813F5B" w:rsidRDefault="00813F5B" w:rsidP="00127F6A">
            <w:pPr>
              <w:jc w:val="center"/>
            </w:pPr>
            <w:r>
              <w:t>35,71</w:t>
            </w:r>
          </w:p>
        </w:tc>
        <w:tc>
          <w:tcPr>
            <w:tcW w:w="1559" w:type="dxa"/>
            <w:vAlign w:val="center"/>
          </w:tcPr>
          <w:p w:rsidR="00813F5B" w:rsidRDefault="00813F5B" w:rsidP="00127F6A">
            <w:pPr>
              <w:jc w:val="center"/>
            </w:pPr>
            <w:r>
              <w:t>3,57</w:t>
            </w:r>
          </w:p>
        </w:tc>
      </w:tr>
      <w:tr w:rsidR="00813F5B" w:rsidRPr="00E2039C" w:rsidTr="00127F6A">
        <w:trPr>
          <w:cantSplit/>
          <w:tblHeader/>
        </w:trPr>
        <w:tc>
          <w:tcPr>
            <w:tcW w:w="2694" w:type="dxa"/>
          </w:tcPr>
          <w:p w:rsidR="00813F5B" w:rsidRPr="00D768CF" w:rsidRDefault="00813F5B" w:rsidP="00127F6A">
            <w:pPr>
              <w:jc w:val="both"/>
            </w:pPr>
            <w:r w:rsidRPr="00D768CF">
              <w:t>обучающиеся по образовательным программам среднего общего образования в иностранных образовательных организациях, граждане иностранных государств</w:t>
            </w:r>
          </w:p>
        </w:tc>
        <w:tc>
          <w:tcPr>
            <w:tcW w:w="1453" w:type="dxa"/>
            <w:vAlign w:val="center"/>
          </w:tcPr>
          <w:p w:rsidR="00813F5B" w:rsidRDefault="00813F5B" w:rsidP="00127F6A">
            <w:pPr>
              <w:jc w:val="center"/>
            </w:pPr>
            <w:r>
              <w:t>0,00</w:t>
            </w:r>
          </w:p>
        </w:tc>
        <w:tc>
          <w:tcPr>
            <w:tcW w:w="1453" w:type="dxa"/>
            <w:vAlign w:val="center"/>
          </w:tcPr>
          <w:p w:rsidR="00813F5B" w:rsidRDefault="00813F5B" w:rsidP="00127F6A">
            <w:pPr>
              <w:jc w:val="center"/>
            </w:pPr>
            <w:r>
              <w:t>75,00</w:t>
            </w:r>
          </w:p>
        </w:tc>
        <w:tc>
          <w:tcPr>
            <w:tcW w:w="1453" w:type="dxa"/>
            <w:vAlign w:val="center"/>
          </w:tcPr>
          <w:p w:rsidR="00813F5B" w:rsidRDefault="00813F5B" w:rsidP="00127F6A">
            <w:pPr>
              <w:jc w:val="center"/>
            </w:pPr>
            <w:r>
              <w:t>25,00</w:t>
            </w:r>
          </w:p>
        </w:tc>
        <w:tc>
          <w:tcPr>
            <w:tcW w:w="1453" w:type="dxa"/>
            <w:vAlign w:val="center"/>
          </w:tcPr>
          <w:p w:rsidR="00813F5B" w:rsidRDefault="00813F5B" w:rsidP="00127F6A">
            <w:pPr>
              <w:jc w:val="center"/>
            </w:pPr>
            <w:r>
              <w:t>0,00</w:t>
            </w:r>
          </w:p>
        </w:tc>
        <w:tc>
          <w:tcPr>
            <w:tcW w:w="1559" w:type="dxa"/>
            <w:vAlign w:val="center"/>
          </w:tcPr>
          <w:p w:rsidR="00813F5B" w:rsidRDefault="00813F5B" w:rsidP="00127F6A">
            <w:pPr>
              <w:jc w:val="center"/>
            </w:pPr>
            <w:r>
              <w:t>0,00</w:t>
            </w:r>
          </w:p>
        </w:tc>
      </w:tr>
    </w:tbl>
    <w:p w:rsidR="00813F5B" w:rsidRPr="00E2039C" w:rsidRDefault="00813F5B" w:rsidP="00813F5B">
      <w:pPr>
        <w:pStyle w:val="a3"/>
        <w:spacing w:after="0" w:line="240" w:lineRule="auto"/>
        <w:ind w:left="709"/>
        <w:jc w:val="both"/>
        <w:rPr>
          <w:rFonts w:ascii="Times New Roman" w:eastAsia="Times New Roman" w:hAnsi="Times New Roman"/>
          <w:b/>
          <w:sz w:val="24"/>
          <w:szCs w:val="24"/>
          <w:lang w:eastAsia="ru-RU"/>
        </w:rPr>
      </w:pPr>
    </w:p>
    <w:p w:rsidR="00813F5B" w:rsidRDefault="00813F5B" w:rsidP="00813F5B">
      <w:pPr>
        <w:pStyle w:val="a3"/>
        <w:spacing w:after="0" w:line="240" w:lineRule="auto"/>
        <w:ind w:left="709" w:hanging="709"/>
        <w:jc w:val="both"/>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В) Основные результаты ЕГЭ по </w:t>
      </w:r>
      <w:r>
        <w:rPr>
          <w:rFonts w:ascii="Times New Roman" w:eastAsia="Times New Roman" w:hAnsi="Times New Roman"/>
          <w:sz w:val="24"/>
          <w:szCs w:val="24"/>
          <w:lang w:eastAsia="ru-RU"/>
        </w:rPr>
        <w:t>русскому языку</w:t>
      </w:r>
      <w:r w:rsidRPr="00847D70">
        <w:rPr>
          <w:rFonts w:ascii="Times New Roman" w:eastAsia="Times New Roman" w:hAnsi="Times New Roman"/>
          <w:sz w:val="24"/>
          <w:szCs w:val="24"/>
          <w:lang w:eastAsia="ru-RU"/>
        </w:rPr>
        <w:t xml:space="preserve"> в сравнении по АТЕ</w:t>
      </w:r>
    </w:p>
    <w:p w:rsidR="00813F5B" w:rsidRPr="003F7527" w:rsidRDefault="00813F5B" w:rsidP="00813F5B">
      <w:pPr>
        <w:pStyle w:val="af7"/>
        <w:keepNext/>
        <w:jc w:val="right"/>
        <w:rPr>
          <w:b w:val="0"/>
          <w:i/>
          <w:color w:val="auto"/>
          <w:sz w:val="22"/>
        </w:rPr>
      </w:pPr>
      <w:r w:rsidRPr="003F7527">
        <w:rPr>
          <w:b w:val="0"/>
          <w:i/>
          <w:color w:val="auto"/>
          <w:sz w:val="22"/>
        </w:rPr>
        <w:lastRenderedPageBreak/>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12</w:t>
      </w:r>
      <w:r w:rsidRPr="003F7527">
        <w:rPr>
          <w:b w:val="0"/>
          <w:i/>
          <w:color w:val="auto"/>
          <w:sz w:val="22"/>
        </w:rPr>
        <w:fldChar w:fldCharType="end"/>
      </w:r>
    </w:p>
    <w:tbl>
      <w:tblPr>
        <w:tblStyle w:val="a7"/>
        <w:tblW w:w="10632" w:type="dxa"/>
        <w:tblInd w:w="-743" w:type="dxa"/>
        <w:tblLayout w:type="fixed"/>
        <w:tblLook w:val="04A0" w:firstRow="1" w:lastRow="0" w:firstColumn="1" w:lastColumn="0" w:noHBand="0" w:noVBand="1"/>
      </w:tblPr>
      <w:tblGrid>
        <w:gridCol w:w="709"/>
        <w:gridCol w:w="707"/>
        <w:gridCol w:w="2129"/>
        <w:gridCol w:w="1417"/>
        <w:gridCol w:w="1559"/>
        <w:gridCol w:w="1276"/>
        <w:gridCol w:w="1276"/>
        <w:gridCol w:w="1559"/>
      </w:tblGrid>
      <w:tr w:rsidR="00813F5B" w:rsidRPr="00E2039C" w:rsidTr="00127F6A">
        <w:trPr>
          <w:cantSplit/>
          <w:tblHeader/>
        </w:trPr>
        <w:tc>
          <w:tcPr>
            <w:tcW w:w="709" w:type="dxa"/>
            <w:vMerge w:val="restart"/>
            <w:vAlign w:val="center"/>
          </w:tcPr>
          <w:p w:rsidR="00813F5B" w:rsidRDefault="00813F5B" w:rsidP="00127F6A">
            <w:pPr>
              <w:pStyle w:val="a3"/>
              <w:spacing w:line="240" w:lineRule="auto"/>
              <w:ind w:left="0"/>
              <w:jc w:val="center"/>
              <w:rPr>
                <w:rFonts w:ascii="Times New Roman" w:hAnsi="Times New Roman"/>
                <w:sz w:val="24"/>
                <w:szCs w:val="24"/>
              </w:rPr>
            </w:pPr>
            <w:r>
              <w:rPr>
                <w:rFonts w:ascii="Times New Roman" w:hAnsi="Times New Roman"/>
                <w:sz w:val="24"/>
                <w:szCs w:val="24"/>
              </w:rPr>
              <w:t>№ п/п</w:t>
            </w:r>
          </w:p>
        </w:tc>
        <w:tc>
          <w:tcPr>
            <w:tcW w:w="707" w:type="dxa"/>
            <w:vMerge w:val="restart"/>
            <w:vAlign w:val="center"/>
          </w:tcPr>
          <w:p w:rsidR="00813F5B" w:rsidRDefault="00813F5B" w:rsidP="00127F6A">
            <w:pPr>
              <w:pStyle w:val="a3"/>
              <w:spacing w:line="240" w:lineRule="auto"/>
              <w:ind w:left="0"/>
              <w:jc w:val="center"/>
              <w:rPr>
                <w:rFonts w:ascii="Times New Roman" w:hAnsi="Times New Roman"/>
                <w:sz w:val="24"/>
                <w:szCs w:val="24"/>
              </w:rPr>
            </w:pPr>
            <w:r>
              <w:rPr>
                <w:rFonts w:ascii="Times New Roman" w:hAnsi="Times New Roman"/>
                <w:sz w:val="24"/>
                <w:szCs w:val="24"/>
              </w:rPr>
              <w:t>Код АТЕ</w:t>
            </w:r>
          </w:p>
        </w:tc>
        <w:tc>
          <w:tcPr>
            <w:tcW w:w="2129" w:type="dxa"/>
            <w:vMerge w:val="restart"/>
            <w:vAlign w:val="center"/>
          </w:tcPr>
          <w:p w:rsidR="00813F5B" w:rsidRPr="00E2039C" w:rsidRDefault="00813F5B" w:rsidP="00127F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Наименование АТЕ</w:t>
            </w:r>
          </w:p>
        </w:tc>
        <w:tc>
          <w:tcPr>
            <w:tcW w:w="5528" w:type="dxa"/>
            <w:gridSpan w:val="4"/>
            <w:vAlign w:val="center"/>
          </w:tcPr>
          <w:p w:rsidR="00813F5B" w:rsidRPr="00E2039C" w:rsidRDefault="00813F5B" w:rsidP="00127F6A">
            <w:pPr>
              <w:pStyle w:val="a3"/>
              <w:spacing w:line="240" w:lineRule="auto"/>
              <w:ind w:left="0"/>
              <w:jc w:val="center"/>
              <w:rPr>
                <w:rFonts w:ascii="Times New Roman" w:hAnsi="Times New Roman"/>
                <w:sz w:val="24"/>
                <w:szCs w:val="24"/>
              </w:rPr>
            </w:pPr>
            <w:r>
              <w:rPr>
                <w:rFonts w:ascii="Times New Roman" w:hAnsi="Times New Roman"/>
                <w:sz w:val="24"/>
                <w:szCs w:val="24"/>
              </w:rPr>
              <w:t>Доля участников, получивших тестовый балл</w:t>
            </w:r>
          </w:p>
        </w:tc>
        <w:tc>
          <w:tcPr>
            <w:tcW w:w="1559" w:type="dxa"/>
            <w:vMerge w:val="restart"/>
            <w:vAlign w:val="center"/>
          </w:tcPr>
          <w:p w:rsidR="00813F5B" w:rsidRPr="00E2039C" w:rsidRDefault="00813F5B" w:rsidP="00127F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r>
      <w:tr w:rsidR="00813F5B" w:rsidRPr="00E2039C" w:rsidTr="00127F6A">
        <w:trPr>
          <w:cantSplit/>
          <w:trHeight w:val="1240"/>
          <w:tblHeader/>
        </w:trPr>
        <w:tc>
          <w:tcPr>
            <w:tcW w:w="709" w:type="dxa"/>
            <w:vMerge/>
            <w:vAlign w:val="center"/>
          </w:tcPr>
          <w:p w:rsidR="00813F5B" w:rsidRPr="00E2039C" w:rsidRDefault="00813F5B" w:rsidP="00127F6A">
            <w:pPr>
              <w:pStyle w:val="a3"/>
              <w:spacing w:line="240" w:lineRule="auto"/>
              <w:ind w:left="0"/>
              <w:jc w:val="center"/>
              <w:rPr>
                <w:rFonts w:ascii="Times New Roman" w:hAnsi="Times New Roman"/>
                <w:sz w:val="24"/>
                <w:szCs w:val="24"/>
              </w:rPr>
            </w:pPr>
          </w:p>
        </w:tc>
        <w:tc>
          <w:tcPr>
            <w:tcW w:w="707" w:type="dxa"/>
            <w:vMerge/>
            <w:vAlign w:val="center"/>
          </w:tcPr>
          <w:p w:rsidR="00813F5B" w:rsidRPr="00E2039C" w:rsidRDefault="00813F5B" w:rsidP="00127F6A">
            <w:pPr>
              <w:pStyle w:val="a3"/>
              <w:spacing w:line="240" w:lineRule="auto"/>
              <w:ind w:left="0"/>
              <w:jc w:val="center"/>
              <w:rPr>
                <w:rFonts w:ascii="Times New Roman" w:hAnsi="Times New Roman"/>
                <w:sz w:val="24"/>
                <w:szCs w:val="24"/>
              </w:rPr>
            </w:pPr>
          </w:p>
        </w:tc>
        <w:tc>
          <w:tcPr>
            <w:tcW w:w="2129" w:type="dxa"/>
            <w:vMerge/>
          </w:tcPr>
          <w:p w:rsidR="00813F5B" w:rsidRPr="00E2039C" w:rsidRDefault="00813F5B" w:rsidP="00127F6A">
            <w:pPr>
              <w:pStyle w:val="a3"/>
              <w:spacing w:line="240" w:lineRule="auto"/>
              <w:ind w:left="0"/>
              <w:jc w:val="center"/>
              <w:rPr>
                <w:rFonts w:ascii="Times New Roman" w:hAnsi="Times New Roman"/>
                <w:sz w:val="24"/>
                <w:szCs w:val="24"/>
              </w:rPr>
            </w:pPr>
          </w:p>
        </w:tc>
        <w:tc>
          <w:tcPr>
            <w:tcW w:w="1417" w:type="dxa"/>
            <w:vAlign w:val="center"/>
          </w:tcPr>
          <w:p w:rsidR="00813F5B" w:rsidRPr="00E2039C" w:rsidRDefault="00813F5B" w:rsidP="00127F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ниже минималь</w:t>
            </w:r>
            <w:r>
              <w:rPr>
                <w:rFonts w:ascii="Times New Roman" w:hAnsi="Times New Roman"/>
                <w:sz w:val="24"/>
                <w:szCs w:val="24"/>
              </w:rPr>
              <w:t>-</w:t>
            </w:r>
            <w:r w:rsidRPr="00E2039C">
              <w:rPr>
                <w:rFonts w:ascii="Times New Roman" w:hAnsi="Times New Roman"/>
                <w:sz w:val="24"/>
                <w:szCs w:val="24"/>
              </w:rPr>
              <w:t>ного</w:t>
            </w:r>
          </w:p>
        </w:tc>
        <w:tc>
          <w:tcPr>
            <w:tcW w:w="1559" w:type="dxa"/>
            <w:vAlign w:val="center"/>
          </w:tcPr>
          <w:p w:rsidR="00813F5B" w:rsidRPr="00E2039C" w:rsidRDefault="00813F5B" w:rsidP="00127F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минималь</w:t>
            </w:r>
            <w:r>
              <w:rPr>
                <w:rFonts w:ascii="Times New Roman" w:hAnsi="Times New Roman"/>
                <w:sz w:val="24"/>
                <w:szCs w:val="24"/>
              </w:rPr>
              <w:t>-</w:t>
            </w:r>
            <w:r w:rsidRPr="00E2039C">
              <w:rPr>
                <w:rFonts w:ascii="Times New Roman" w:hAnsi="Times New Roman"/>
                <w:sz w:val="24"/>
                <w:szCs w:val="24"/>
              </w:rPr>
              <w:t>ного балла до 60 баллов</w:t>
            </w:r>
          </w:p>
        </w:tc>
        <w:tc>
          <w:tcPr>
            <w:tcW w:w="1276" w:type="dxa"/>
            <w:vAlign w:val="center"/>
          </w:tcPr>
          <w:p w:rsidR="00813F5B" w:rsidRPr="00E2039C" w:rsidRDefault="00813F5B" w:rsidP="00127F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61 до 80 баллов</w:t>
            </w:r>
          </w:p>
        </w:tc>
        <w:tc>
          <w:tcPr>
            <w:tcW w:w="1276" w:type="dxa"/>
            <w:vAlign w:val="center"/>
          </w:tcPr>
          <w:p w:rsidR="00813F5B" w:rsidRPr="00E2039C" w:rsidRDefault="00813F5B" w:rsidP="00127F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81 до 99 баллов</w:t>
            </w:r>
          </w:p>
        </w:tc>
        <w:tc>
          <w:tcPr>
            <w:tcW w:w="1559" w:type="dxa"/>
            <w:vMerge/>
          </w:tcPr>
          <w:p w:rsidR="00813F5B" w:rsidRPr="00E2039C" w:rsidRDefault="00813F5B" w:rsidP="00127F6A">
            <w:pPr>
              <w:pStyle w:val="a3"/>
              <w:spacing w:line="240" w:lineRule="auto"/>
              <w:ind w:left="0"/>
              <w:jc w:val="center"/>
              <w:rPr>
                <w:rFonts w:ascii="Times New Roman" w:hAnsi="Times New Roman"/>
                <w:i/>
                <w:sz w:val="24"/>
                <w:szCs w:val="24"/>
              </w:rPr>
            </w:pPr>
          </w:p>
        </w:tc>
      </w:tr>
      <w:tr w:rsidR="00813F5B" w:rsidRPr="00E2039C" w:rsidTr="00127F6A">
        <w:trPr>
          <w:cantSplit/>
          <w:trHeight w:val="286"/>
          <w:tblHeader/>
        </w:trPr>
        <w:tc>
          <w:tcPr>
            <w:tcW w:w="709" w:type="dxa"/>
            <w:vAlign w:val="center"/>
          </w:tcPr>
          <w:p w:rsidR="00813F5B" w:rsidRPr="006C71F9" w:rsidRDefault="00813F5B" w:rsidP="00127F6A">
            <w:pPr>
              <w:pStyle w:val="af8"/>
              <w:jc w:val="center"/>
            </w:pPr>
            <w:r>
              <w:t>1</w:t>
            </w:r>
          </w:p>
        </w:tc>
        <w:tc>
          <w:tcPr>
            <w:tcW w:w="707" w:type="dxa"/>
            <w:vAlign w:val="center"/>
          </w:tcPr>
          <w:p w:rsidR="00813F5B" w:rsidRPr="006C71F9" w:rsidRDefault="00813F5B" w:rsidP="00127F6A">
            <w:pPr>
              <w:pStyle w:val="af8"/>
              <w:jc w:val="center"/>
            </w:pPr>
            <w:r w:rsidRPr="006C71F9">
              <w:t>1</w:t>
            </w:r>
          </w:p>
        </w:tc>
        <w:tc>
          <w:tcPr>
            <w:tcW w:w="2129" w:type="dxa"/>
          </w:tcPr>
          <w:p w:rsidR="00813F5B" w:rsidRPr="006C71F9" w:rsidRDefault="00813F5B" w:rsidP="00127F6A">
            <w:pPr>
              <w:pStyle w:val="af8"/>
            </w:pPr>
            <w:r w:rsidRPr="006C71F9">
              <w:t>г. Псков</w:t>
            </w:r>
          </w:p>
        </w:tc>
        <w:tc>
          <w:tcPr>
            <w:tcW w:w="1417" w:type="dxa"/>
            <w:vAlign w:val="center"/>
          </w:tcPr>
          <w:p w:rsidR="00813F5B" w:rsidRPr="006C71F9" w:rsidRDefault="00813F5B" w:rsidP="00127F6A">
            <w:pPr>
              <w:pStyle w:val="af8"/>
              <w:jc w:val="center"/>
            </w:pPr>
            <w:r w:rsidRPr="006C71F9">
              <w:t>0,49</w:t>
            </w:r>
          </w:p>
        </w:tc>
        <w:tc>
          <w:tcPr>
            <w:tcW w:w="1559" w:type="dxa"/>
            <w:vAlign w:val="center"/>
          </w:tcPr>
          <w:p w:rsidR="00813F5B" w:rsidRPr="006C71F9" w:rsidRDefault="00813F5B" w:rsidP="00127F6A">
            <w:pPr>
              <w:pStyle w:val="af8"/>
              <w:jc w:val="center"/>
            </w:pPr>
            <w:r w:rsidRPr="006C71F9">
              <w:t>25,00</w:t>
            </w:r>
          </w:p>
        </w:tc>
        <w:tc>
          <w:tcPr>
            <w:tcW w:w="1276" w:type="dxa"/>
            <w:vAlign w:val="center"/>
          </w:tcPr>
          <w:p w:rsidR="00813F5B" w:rsidRPr="006C71F9" w:rsidRDefault="00813F5B" w:rsidP="00127F6A">
            <w:pPr>
              <w:pStyle w:val="af8"/>
              <w:jc w:val="center"/>
            </w:pPr>
            <w:r w:rsidRPr="006C71F9">
              <w:t>52,27</w:t>
            </w:r>
          </w:p>
        </w:tc>
        <w:tc>
          <w:tcPr>
            <w:tcW w:w="1276" w:type="dxa"/>
            <w:vAlign w:val="center"/>
          </w:tcPr>
          <w:p w:rsidR="00813F5B" w:rsidRPr="006C71F9" w:rsidRDefault="00813F5B" w:rsidP="00127F6A">
            <w:pPr>
              <w:pStyle w:val="af8"/>
              <w:jc w:val="center"/>
            </w:pPr>
            <w:r w:rsidRPr="006C71F9">
              <w:t>22,09</w:t>
            </w:r>
          </w:p>
        </w:tc>
        <w:tc>
          <w:tcPr>
            <w:tcW w:w="1559" w:type="dxa"/>
            <w:vAlign w:val="center"/>
          </w:tcPr>
          <w:p w:rsidR="00813F5B" w:rsidRPr="006C71F9" w:rsidRDefault="00813F5B" w:rsidP="00127F6A">
            <w:pPr>
              <w:pStyle w:val="af8"/>
              <w:jc w:val="center"/>
            </w:pPr>
            <w:r>
              <w:t>2</w:t>
            </w:r>
          </w:p>
        </w:tc>
      </w:tr>
      <w:tr w:rsidR="00813F5B" w:rsidRPr="00E2039C" w:rsidTr="00127F6A">
        <w:trPr>
          <w:cantSplit/>
          <w:trHeight w:val="178"/>
          <w:tblHeader/>
        </w:trPr>
        <w:tc>
          <w:tcPr>
            <w:tcW w:w="709" w:type="dxa"/>
            <w:vAlign w:val="center"/>
          </w:tcPr>
          <w:p w:rsidR="00813F5B" w:rsidRPr="006C71F9" w:rsidRDefault="00813F5B" w:rsidP="00127F6A">
            <w:pPr>
              <w:pStyle w:val="af8"/>
              <w:jc w:val="center"/>
            </w:pPr>
            <w:r>
              <w:t>2</w:t>
            </w:r>
          </w:p>
        </w:tc>
        <w:tc>
          <w:tcPr>
            <w:tcW w:w="707" w:type="dxa"/>
            <w:vAlign w:val="center"/>
          </w:tcPr>
          <w:p w:rsidR="00813F5B" w:rsidRPr="006C71F9" w:rsidRDefault="00813F5B" w:rsidP="00127F6A">
            <w:pPr>
              <w:pStyle w:val="af8"/>
              <w:jc w:val="center"/>
            </w:pPr>
            <w:r w:rsidRPr="006C71F9">
              <w:t>21</w:t>
            </w:r>
          </w:p>
        </w:tc>
        <w:tc>
          <w:tcPr>
            <w:tcW w:w="2129" w:type="dxa"/>
          </w:tcPr>
          <w:p w:rsidR="00813F5B" w:rsidRPr="006C71F9" w:rsidRDefault="00813F5B" w:rsidP="00127F6A">
            <w:pPr>
              <w:pStyle w:val="af8"/>
            </w:pPr>
            <w:r w:rsidRPr="006C71F9">
              <w:t>Дедовичский район</w:t>
            </w:r>
          </w:p>
        </w:tc>
        <w:tc>
          <w:tcPr>
            <w:tcW w:w="1417" w:type="dxa"/>
            <w:vAlign w:val="center"/>
          </w:tcPr>
          <w:p w:rsidR="00813F5B" w:rsidRPr="006C71F9" w:rsidRDefault="00813F5B" w:rsidP="00127F6A">
            <w:pPr>
              <w:pStyle w:val="af8"/>
              <w:jc w:val="center"/>
            </w:pPr>
            <w:r w:rsidRPr="006C71F9">
              <w:t>0,00</w:t>
            </w:r>
          </w:p>
        </w:tc>
        <w:tc>
          <w:tcPr>
            <w:tcW w:w="1559" w:type="dxa"/>
            <w:vAlign w:val="center"/>
          </w:tcPr>
          <w:p w:rsidR="00813F5B" w:rsidRPr="006C71F9" w:rsidRDefault="00813F5B" w:rsidP="00127F6A">
            <w:pPr>
              <w:pStyle w:val="af8"/>
              <w:jc w:val="center"/>
            </w:pPr>
            <w:r w:rsidRPr="006C71F9">
              <w:t>32,00</w:t>
            </w:r>
          </w:p>
        </w:tc>
        <w:tc>
          <w:tcPr>
            <w:tcW w:w="1276" w:type="dxa"/>
            <w:vAlign w:val="center"/>
          </w:tcPr>
          <w:p w:rsidR="00813F5B" w:rsidRPr="006C71F9" w:rsidRDefault="00813F5B" w:rsidP="00127F6A">
            <w:pPr>
              <w:pStyle w:val="af8"/>
              <w:jc w:val="center"/>
            </w:pPr>
            <w:r w:rsidRPr="006C71F9">
              <w:t>48,00</w:t>
            </w:r>
          </w:p>
        </w:tc>
        <w:tc>
          <w:tcPr>
            <w:tcW w:w="1276" w:type="dxa"/>
            <w:vAlign w:val="center"/>
          </w:tcPr>
          <w:p w:rsidR="00813F5B" w:rsidRPr="006C71F9" w:rsidRDefault="00813F5B" w:rsidP="00127F6A">
            <w:pPr>
              <w:pStyle w:val="af8"/>
              <w:jc w:val="center"/>
            </w:pPr>
            <w:r w:rsidRPr="006C71F9">
              <w:t>20,00</w:t>
            </w:r>
          </w:p>
        </w:tc>
        <w:tc>
          <w:tcPr>
            <w:tcW w:w="1559" w:type="dxa"/>
            <w:vAlign w:val="center"/>
          </w:tcPr>
          <w:p w:rsidR="00813F5B" w:rsidRPr="006C71F9" w:rsidRDefault="00813F5B" w:rsidP="00127F6A">
            <w:pPr>
              <w:pStyle w:val="af8"/>
              <w:jc w:val="center"/>
            </w:pPr>
            <w:r>
              <w:t>0</w:t>
            </w:r>
          </w:p>
        </w:tc>
      </w:tr>
      <w:tr w:rsidR="00813F5B" w:rsidRPr="00E2039C" w:rsidTr="00127F6A">
        <w:trPr>
          <w:cantSplit/>
          <w:trHeight w:val="98"/>
          <w:tblHeader/>
        </w:trPr>
        <w:tc>
          <w:tcPr>
            <w:tcW w:w="709" w:type="dxa"/>
            <w:vAlign w:val="center"/>
          </w:tcPr>
          <w:p w:rsidR="00813F5B" w:rsidRPr="006C71F9" w:rsidRDefault="00813F5B" w:rsidP="00127F6A">
            <w:pPr>
              <w:pStyle w:val="af8"/>
              <w:jc w:val="center"/>
            </w:pPr>
            <w:r>
              <w:t>3</w:t>
            </w:r>
          </w:p>
        </w:tc>
        <w:tc>
          <w:tcPr>
            <w:tcW w:w="707" w:type="dxa"/>
            <w:vAlign w:val="center"/>
          </w:tcPr>
          <w:p w:rsidR="00813F5B" w:rsidRPr="006C71F9" w:rsidRDefault="00813F5B" w:rsidP="00127F6A">
            <w:pPr>
              <w:pStyle w:val="af8"/>
              <w:jc w:val="center"/>
            </w:pPr>
            <w:r w:rsidRPr="006C71F9">
              <w:t>22</w:t>
            </w:r>
          </w:p>
        </w:tc>
        <w:tc>
          <w:tcPr>
            <w:tcW w:w="2129" w:type="dxa"/>
          </w:tcPr>
          <w:p w:rsidR="00813F5B" w:rsidRPr="006C71F9" w:rsidRDefault="00813F5B" w:rsidP="00127F6A">
            <w:pPr>
              <w:pStyle w:val="af8"/>
            </w:pPr>
            <w:r w:rsidRPr="006C71F9">
              <w:t>Г. Великие Луки</w:t>
            </w:r>
          </w:p>
        </w:tc>
        <w:tc>
          <w:tcPr>
            <w:tcW w:w="1417" w:type="dxa"/>
            <w:vAlign w:val="center"/>
          </w:tcPr>
          <w:p w:rsidR="00813F5B" w:rsidRPr="006C71F9" w:rsidRDefault="00813F5B" w:rsidP="00127F6A">
            <w:pPr>
              <w:pStyle w:val="af8"/>
              <w:jc w:val="center"/>
            </w:pPr>
            <w:r w:rsidRPr="006C71F9">
              <w:t>0,21</w:t>
            </w:r>
          </w:p>
        </w:tc>
        <w:tc>
          <w:tcPr>
            <w:tcW w:w="1559" w:type="dxa"/>
            <w:vAlign w:val="center"/>
          </w:tcPr>
          <w:p w:rsidR="00813F5B" w:rsidRPr="006C71F9" w:rsidRDefault="00813F5B" w:rsidP="00127F6A">
            <w:pPr>
              <w:pStyle w:val="af8"/>
              <w:jc w:val="center"/>
            </w:pPr>
            <w:r w:rsidRPr="006C71F9">
              <w:t>20,41</w:t>
            </w:r>
          </w:p>
        </w:tc>
        <w:tc>
          <w:tcPr>
            <w:tcW w:w="1276" w:type="dxa"/>
            <w:vAlign w:val="center"/>
          </w:tcPr>
          <w:p w:rsidR="00813F5B" w:rsidRPr="006C71F9" w:rsidRDefault="00813F5B" w:rsidP="00127F6A">
            <w:pPr>
              <w:pStyle w:val="af8"/>
              <w:jc w:val="center"/>
            </w:pPr>
            <w:r w:rsidRPr="006C71F9">
              <w:t>53,81</w:t>
            </w:r>
          </w:p>
        </w:tc>
        <w:tc>
          <w:tcPr>
            <w:tcW w:w="1276" w:type="dxa"/>
            <w:vAlign w:val="center"/>
          </w:tcPr>
          <w:p w:rsidR="00813F5B" w:rsidRPr="006C71F9" w:rsidRDefault="00813F5B" w:rsidP="00127F6A">
            <w:pPr>
              <w:pStyle w:val="af8"/>
              <w:jc w:val="center"/>
            </w:pPr>
            <w:r w:rsidRPr="006C71F9">
              <w:t>25,15</w:t>
            </w:r>
          </w:p>
        </w:tc>
        <w:tc>
          <w:tcPr>
            <w:tcW w:w="1559" w:type="dxa"/>
            <w:vAlign w:val="center"/>
          </w:tcPr>
          <w:p w:rsidR="00813F5B" w:rsidRPr="006C71F9" w:rsidRDefault="00813F5B" w:rsidP="00127F6A">
            <w:pPr>
              <w:pStyle w:val="af8"/>
              <w:jc w:val="center"/>
            </w:pPr>
            <w:r>
              <w:t>2</w:t>
            </w:r>
          </w:p>
        </w:tc>
      </w:tr>
      <w:tr w:rsidR="00813F5B" w:rsidRPr="00E2039C" w:rsidTr="00127F6A">
        <w:trPr>
          <w:cantSplit/>
          <w:trHeight w:val="64"/>
          <w:tblHeader/>
        </w:trPr>
        <w:tc>
          <w:tcPr>
            <w:tcW w:w="709" w:type="dxa"/>
            <w:vAlign w:val="center"/>
          </w:tcPr>
          <w:p w:rsidR="00813F5B" w:rsidRPr="006C71F9" w:rsidRDefault="00813F5B" w:rsidP="00127F6A">
            <w:pPr>
              <w:pStyle w:val="af8"/>
              <w:jc w:val="center"/>
            </w:pPr>
            <w:r>
              <w:t>4</w:t>
            </w:r>
          </w:p>
        </w:tc>
        <w:tc>
          <w:tcPr>
            <w:tcW w:w="707" w:type="dxa"/>
            <w:vAlign w:val="center"/>
          </w:tcPr>
          <w:p w:rsidR="00813F5B" w:rsidRPr="006C71F9" w:rsidRDefault="00813F5B" w:rsidP="00127F6A">
            <w:pPr>
              <w:pStyle w:val="af8"/>
              <w:jc w:val="center"/>
            </w:pPr>
            <w:r w:rsidRPr="006C71F9">
              <w:t>23</w:t>
            </w:r>
          </w:p>
        </w:tc>
        <w:tc>
          <w:tcPr>
            <w:tcW w:w="2129" w:type="dxa"/>
          </w:tcPr>
          <w:p w:rsidR="00813F5B" w:rsidRPr="006C71F9" w:rsidRDefault="00813F5B" w:rsidP="00127F6A">
            <w:pPr>
              <w:pStyle w:val="af8"/>
            </w:pPr>
            <w:r w:rsidRPr="006C71F9">
              <w:t>Бежаницкий район</w:t>
            </w:r>
          </w:p>
        </w:tc>
        <w:tc>
          <w:tcPr>
            <w:tcW w:w="1417" w:type="dxa"/>
            <w:vAlign w:val="center"/>
          </w:tcPr>
          <w:p w:rsidR="00813F5B" w:rsidRPr="006C71F9" w:rsidRDefault="00813F5B" w:rsidP="00127F6A">
            <w:pPr>
              <w:pStyle w:val="af8"/>
              <w:jc w:val="center"/>
            </w:pPr>
            <w:r w:rsidRPr="006C71F9">
              <w:t>0,00</w:t>
            </w:r>
          </w:p>
        </w:tc>
        <w:tc>
          <w:tcPr>
            <w:tcW w:w="1559" w:type="dxa"/>
            <w:vAlign w:val="center"/>
          </w:tcPr>
          <w:p w:rsidR="00813F5B" w:rsidRPr="006C71F9" w:rsidRDefault="00813F5B" w:rsidP="00127F6A">
            <w:pPr>
              <w:pStyle w:val="af8"/>
              <w:jc w:val="center"/>
            </w:pPr>
            <w:r w:rsidRPr="006C71F9">
              <w:t>43,75</w:t>
            </w:r>
          </w:p>
        </w:tc>
        <w:tc>
          <w:tcPr>
            <w:tcW w:w="1276" w:type="dxa"/>
            <w:vAlign w:val="center"/>
          </w:tcPr>
          <w:p w:rsidR="00813F5B" w:rsidRPr="006C71F9" w:rsidRDefault="00813F5B" w:rsidP="00127F6A">
            <w:pPr>
              <w:pStyle w:val="af8"/>
              <w:jc w:val="center"/>
            </w:pPr>
            <w:r w:rsidRPr="006C71F9">
              <w:t>37,50</w:t>
            </w:r>
          </w:p>
        </w:tc>
        <w:tc>
          <w:tcPr>
            <w:tcW w:w="1276" w:type="dxa"/>
            <w:vAlign w:val="center"/>
          </w:tcPr>
          <w:p w:rsidR="00813F5B" w:rsidRPr="006C71F9" w:rsidRDefault="00813F5B" w:rsidP="00127F6A">
            <w:pPr>
              <w:pStyle w:val="af8"/>
              <w:jc w:val="center"/>
            </w:pPr>
            <w:r w:rsidRPr="006C71F9">
              <w:t>12,50</w:t>
            </w:r>
          </w:p>
        </w:tc>
        <w:tc>
          <w:tcPr>
            <w:tcW w:w="1559" w:type="dxa"/>
            <w:vAlign w:val="center"/>
          </w:tcPr>
          <w:p w:rsidR="00813F5B" w:rsidRPr="006C71F9" w:rsidRDefault="00813F5B" w:rsidP="00127F6A">
            <w:pPr>
              <w:pStyle w:val="af8"/>
              <w:jc w:val="center"/>
            </w:pPr>
            <w:r>
              <w:t>1</w:t>
            </w:r>
          </w:p>
        </w:tc>
      </w:tr>
      <w:tr w:rsidR="00813F5B" w:rsidRPr="00E2039C" w:rsidTr="00127F6A">
        <w:trPr>
          <w:cantSplit/>
          <w:trHeight w:val="207"/>
          <w:tblHeader/>
        </w:trPr>
        <w:tc>
          <w:tcPr>
            <w:tcW w:w="709" w:type="dxa"/>
            <w:vAlign w:val="center"/>
          </w:tcPr>
          <w:p w:rsidR="00813F5B" w:rsidRPr="006C71F9" w:rsidRDefault="00813F5B" w:rsidP="00127F6A">
            <w:pPr>
              <w:pStyle w:val="af8"/>
              <w:jc w:val="center"/>
            </w:pPr>
            <w:r>
              <w:t>5</w:t>
            </w:r>
          </w:p>
        </w:tc>
        <w:tc>
          <w:tcPr>
            <w:tcW w:w="707" w:type="dxa"/>
            <w:vAlign w:val="center"/>
          </w:tcPr>
          <w:p w:rsidR="00813F5B" w:rsidRPr="006C71F9" w:rsidRDefault="00813F5B" w:rsidP="00127F6A">
            <w:pPr>
              <w:pStyle w:val="af8"/>
              <w:jc w:val="center"/>
            </w:pPr>
            <w:r w:rsidRPr="006C71F9">
              <w:t>24</w:t>
            </w:r>
          </w:p>
        </w:tc>
        <w:tc>
          <w:tcPr>
            <w:tcW w:w="2129" w:type="dxa"/>
          </w:tcPr>
          <w:p w:rsidR="00813F5B" w:rsidRPr="006C71F9" w:rsidRDefault="00813F5B" w:rsidP="00127F6A">
            <w:pPr>
              <w:pStyle w:val="af8"/>
            </w:pPr>
            <w:r w:rsidRPr="006C71F9">
              <w:t>Великолукский район</w:t>
            </w:r>
          </w:p>
        </w:tc>
        <w:tc>
          <w:tcPr>
            <w:tcW w:w="1417" w:type="dxa"/>
            <w:vAlign w:val="center"/>
          </w:tcPr>
          <w:p w:rsidR="00813F5B" w:rsidRPr="006C71F9" w:rsidRDefault="00813F5B" w:rsidP="00127F6A">
            <w:pPr>
              <w:pStyle w:val="af8"/>
              <w:jc w:val="center"/>
            </w:pPr>
            <w:r w:rsidRPr="006C71F9">
              <w:t>0,00</w:t>
            </w:r>
          </w:p>
        </w:tc>
        <w:tc>
          <w:tcPr>
            <w:tcW w:w="1559" w:type="dxa"/>
            <w:vAlign w:val="center"/>
          </w:tcPr>
          <w:p w:rsidR="00813F5B" w:rsidRPr="006C71F9" w:rsidRDefault="00813F5B" w:rsidP="00127F6A">
            <w:pPr>
              <w:pStyle w:val="af8"/>
              <w:jc w:val="center"/>
            </w:pPr>
            <w:r w:rsidRPr="006C71F9">
              <w:t>34,62</w:t>
            </w:r>
          </w:p>
        </w:tc>
        <w:tc>
          <w:tcPr>
            <w:tcW w:w="1276" w:type="dxa"/>
            <w:vAlign w:val="center"/>
          </w:tcPr>
          <w:p w:rsidR="00813F5B" w:rsidRPr="006C71F9" w:rsidRDefault="00813F5B" w:rsidP="00127F6A">
            <w:pPr>
              <w:pStyle w:val="af8"/>
              <w:jc w:val="center"/>
            </w:pPr>
            <w:r w:rsidRPr="006C71F9">
              <w:t>59,62</w:t>
            </w:r>
          </w:p>
        </w:tc>
        <w:tc>
          <w:tcPr>
            <w:tcW w:w="1276" w:type="dxa"/>
            <w:vAlign w:val="center"/>
          </w:tcPr>
          <w:p w:rsidR="00813F5B" w:rsidRPr="006C71F9" w:rsidRDefault="00813F5B" w:rsidP="00127F6A">
            <w:pPr>
              <w:pStyle w:val="af8"/>
              <w:jc w:val="center"/>
            </w:pPr>
            <w:r w:rsidRPr="006C71F9">
              <w:t>5,77</w:t>
            </w:r>
          </w:p>
        </w:tc>
        <w:tc>
          <w:tcPr>
            <w:tcW w:w="1559" w:type="dxa"/>
            <w:vAlign w:val="center"/>
          </w:tcPr>
          <w:p w:rsidR="00813F5B" w:rsidRPr="006C71F9" w:rsidRDefault="00813F5B" w:rsidP="00127F6A">
            <w:pPr>
              <w:pStyle w:val="af8"/>
              <w:jc w:val="center"/>
            </w:pPr>
            <w:r>
              <w:t>0</w:t>
            </w:r>
          </w:p>
        </w:tc>
      </w:tr>
      <w:tr w:rsidR="00813F5B" w:rsidRPr="00E2039C" w:rsidTr="00127F6A">
        <w:trPr>
          <w:cantSplit/>
          <w:trHeight w:val="64"/>
          <w:tblHeader/>
        </w:trPr>
        <w:tc>
          <w:tcPr>
            <w:tcW w:w="709" w:type="dxa"/>
            <w:vAlign w:val="center"/>
          </w:tcPr>
          <w:p w:rsidR="00813F5B" w:rsidRPr="006C71F9" w:rsidRDefault="00813F5B" w:rsidP="00127F6A">
            <w:pPr>
              <w:pStyle w:val="af8"/>
              <w:jc w:val="center"/>
            </w:pPr>
            <w:r>
              <w:t>6</w:t>
            </w:r>
          </w:p>
        </w:tc>
        <w:tc>
          <w:tcPr>
            <w:tcW w:w="707" w:type="dxa"/>
            <w:vAlign w:val="center"/>
          </w:tcPr>
          <w:p w:rsidR="00813F5B" w:rsidRPr="006C71F9" w:rsidRDefault="00813F5B" w:rsidP="00127F6A">
            <w:pPr>
              <w:pStyle w:val="af8"/>
              <w:jc w:val="center"/>
            </w:pPr>
            <w:r w:rsidRPr="006C71F9">
              <w:t>25</w:t>
            </w:r>
          </w:p>
        </w:tc>
        <w:tc>
          <w:tcPr>
            <w:tcW w:w="2129" w:type="dxa"/>
          </w:tcPr>
          <w:p w:rsidR="00813F5B" w:rsidRPr="006C71F9" w:rsidRDefault="00813F5B" w:rsidP="00127F6A">
            <w:pPr>
              <w:pStyle w:val="af8"/>
            </w:pPr>
            <w:r w:rsidRPr="006C71F9">
              <w:t>Гдовский район</w:t>
            </w:r>
          </w:p>
        </w:tc>
        <w:tc>
          <w:tcPr>
            <w:tcW w:w="1417" w:type="dxa"/>
            <w:vAlign w:val="center"/>
          </w:tcPr>
          <w:p w:rsidR="00813F5B" w:rsidRPr="006C71F9" w:rsidRDefault="00813F5B" w:rsidP="00127F6A">
            <w:pPr>
              <w:pStyle w:val="af8"/>
              <w:jc w:val="center"/>
            </w:pPr>
            <w:r w:rsidRPr="006C71F9">
              <w:t>0,00</w:t>
            </w:r>
          </w:p>
        </w:tc>
        <w:tc>
          <w:tcPr>
            <w:tcW w:w="1559" w:type="dxa"/>
            <w:vAlign w:val="center"/>
          </w:tcPr>
          <w:p w:rsidR="00813F5B" w:rsidRPr="006C71F9" w:rsidRDefault="00813F5B" w:rsidP="00127F6A">
            <w:pPr>
              <w:pStyle w:val="af8"/>
              <w:jc w:val="center"/>
            </w:pPr>
            <w:r w:rsidRPr="006C71F9">
              <w:t>32,43</w:t>
            </w:r>
          </w:p>
        </w:tc>
        <w:tc>
          <w:tcPr>
            <w:tcW w:w="1276" w:type="dxa"/>
            <w:vAlign w:val="center"/>
          </w:tcPr>
          <w:p w:rsidR="00813F5B" w:rsidRPr="006C71F9" w:rsidRDefault="00813F5B" w:rsidP="00127F6A">
            <w:pPr>
              <w:pStyle w:val="af8"/>
              <w:jc w:val="center"/>
            </w:pPr>
            <w:r w:rsidRPr="006C71F9">
              <w:t>59,46</w:t>
            </w:r>
          </w:p>
        </w:tc>
        <w:tc>
          <w:tcPr>
            <w:tcW w:w="1276" w:type="dxa"/>
            <w:vAlign w:val="center"/>
          </w:tcPr>
          <w:p w:rsidR="00813F5B" w:rsidRPr="006C71F9" w:rsidRDefault="00813F5B" w:rsidP="00127F6A">
            <w:pPr>
              <w:pStyle w:val="af8"/>
              <w:jc w:val="center"/>
            </w:pPr>
            <w:r w:rsidRPr="006C71F9">
              <w:t>8,11</w:t>
            </w:r>
          </w:p>
        </w:tc>
        <w:tc>
          <w:tcPr>
            <w:tcW w:w="1559" w:type="dxa"/>
            <w:vAlign w:val="center"/>
          </w:tcPr>
          <w:p w:rsidR="00813F5B" w:rsidRPr="006C71F9" w:rsidRDefault="00813F5B" w:rsidP="00127F6A">
            <w:pPr>
              <w:pStyle w:val="af8"/>
              <w:jc w:val="center"/>
            </w:pPr>
            <w:r w:rsidRPr="006C71F9">
              <w:t>0</w:t>
            </w:r>
          </w:p>
        </w:tc>
      </w:tr>
      <w:tr w:rsidR="00813F5B" w:rsidRPr="00E2039C" w:rsidTr="00127F6A">
        <w:trPr>
          <w:cantSplit/>
          <w:trHeight w:val="176"/>
          <w:tblHeader/>
        </w:trPr>
        <w:tc>
          <w:tcPr>
            <w:tcW w:w="709" w:type="dxa"/>
            <w:vAlign w:val="center"/>
          </w:tcPr>
          <w:p w:rsidR="00813F5B" w:rsidRPr="006C71F9" w:rsidRDefault="00813F5B" w:rsidP="00127F6A">
            <w:pPr>
              <w:pStyle w:val="af8"/>
              <w:jc w:val="center"/>
            </w:pPr>
            <w:r>
              <w:t>7</w:t>
            </w:r>
          </w:p>
        </w:tc>
        <w:tc>
          <w:tcPr>
            <w:tcW w:w="707" w:type="dxa"/>
            <w:vAlign w:val="center"/>
          </w:tcPr>
          <w:p w:rsidR="00813F5B" w:rsidRPr="006C71F9" w:rsidRDefault="00813F5B" w:rsidP="00127F6A">
            <w:pPr>
              <w:pStyle w:val="af8"/>
              <w:jc w:val="center"/>
            </w:pPr>
            <w:r w:rsidRPr="006C71F9">
              <w:t>26</w:t>
            </w:r>
          </w:p>
        </w:tc>
        <w:tc>
          <w:tcPr>
            <w:tcW w:w="2129" w:type="dxa"/>
          </w:tcPr>
          <w:p w:rsidR="00813F5B" w:rsidRPr="006C71F9" w:rsidRDefault="00813F5B" w:rsidP="00127F6A">
            <w:pPr>
              <w:pStyle w:val="af8"/>
            </w:pPr>
            <w:r w:rsidRPr="006C71F9">
              <w:t>Дновский район</w:t>
            </w:r>
          </w:p>
        </w:tc>
        <w:tc>
          <w:tcPr>
            <w:tcW w:w="1417" w:type="dxa"/>
            <w:vAlign w:val="center"/>
          </w:tcPr>
          <w:p w:rsidR="00813F5B" w:rsidRPr="006C71F9" w:rsidRDefault="00813F5B" w:rsidP="00127F6A">
            <w:pPr>
              <w:pStyle w:val="af8"/>
              <w:jc w:val="center"/>
            </w:pPr>
            <w:r w:rsidRPr="006C71F9">
              <w:t>0,00</w:t>
            </w:r>
          </w:p>
        </w:tc>
        <w:tc>
          <w:tcPr>
            <w:tcW w:w="1559" w:type="dxa"/>
            <w:vAlign w:val="center"/>
          </w:tcPr>
          <w:p w:rsidR="00813F5B" w:rsidRPr="006C71F9" w:rsidRDefault="00813F5B" w:rsidP="00127F6A">
            <w:pPr>
              <w:pStyle w:val="af8"/>
              <w:jc w:val="center"/>
            </w:pPr>
            <w:r w:rsidRPr="006C71F9">
              <w:t>30,43</w:t>
            </w:r>
          </w:p>
        </w:tc>
        <w:tc>
          <w:tcPr>
            <w:tcW w:w="1276" w:type="dxa"/>
            <w:vAlign w:val="center"/>
          </w:tcPr>
          <w:p w:rsidR="00813F5B" w:rsidRPr="006C71F9" w:rsidRDefault="00813F5B" w:rsidP="00127F6A">
            <w:pPr>
              <w:pStyle w:val="af8"/>
              <w:jc w:val="center"/>
            </w:pPr>
            <w:r w:rsidRPr="006C71F9">
              <w:t>52,17</w:t>
            </w:r>
          </w:p>
        </w:tc>
        <w:tc>
          <w:tcPr>
            <w:tcW w:w="1276" w:type="dxa"/>
            <w:vAlign w:val="center"/>
          </w:tcPr>
          <w:p w:rsidR="00813F5B" w:rsidRPr="006C71F9" w:rsidRDefault="00813F5B" w:rsidP="00127F6A">
            <w:pPr>
              <w:pStyle w:val="af8"/>
              <w:jc w:val="center"/>
            </w:pPr>
            <w:r w:rsidRPr="006C71F9">
              <w:t>15,22</w:t>
            </w:r>
          </w:p>
        </w:tc>
        <w:tc>
          <w:tcPr>
            <w:tcW w:w="1559" w:type="dxa"/>
            <w:vAlign w:val="center"/>
          </w:tcPr>
          <w:p w:rsidR="00813F5B" w:rsidRPr="006C71F9" w:rsidRDefault="00813F5B" w:rsidP="00127F6A">
            <w:pPr>
              <w:pStyle w:val="af8"/>
              <w:jc w:val="center"/>
            </w:pPr>
            <w:r>
              <w:t>1</w:t>
            </w:r>
          </w:p>
        </w:tc>
      </w:tr>
      <w:tr w:rsidR="00813F5B" w:rsidRPr="00E2039C" w:rsidTr="00127F6A">
        <w:trPr>
          <w:cantSplit/>
          <w:trHeight w:val="95"/>
          <w:tblHeader/>
        </w:trPr>
        <w:tc>
          <w:tcPr>
            <w:tcW w:w="709" w:type="dxa"/>
            <w:vAlign w:val="center"/>
          </w:tcPr>
          <w:p w:rsidR="00813F5B" w:rsidRPr="006C71F9" w:rsidRDefault="00813F5B" w:rsidP="00127F6A">
            <w:pPr>
              <w:pStyle w:val="af8"/>
              <w:jc w:val="center"/>
            </w:pPr>
            <w:r>
              <w:t>8</w:t>
            </w:r>
          </w:p>
        </w:tc>
        <w:tc>
          <w:tcPr>
            <w:tcW w:w="707" w:type="dxa"/>
            <w:vAlign w:val="center"/>
          </w:tcPr>
          <w:p w:rsidR="00813F5B" w:rsidRPr="006C71F9" w:rsidRDefault="00813F5B" w:rsidP="00127F6A">
            <w:pPr>
              <w:pStyle w:val="af8"/>
              <w:jc w:val="center"/>
            </w:pPr>
            <w:r w:rsidRPr="006C71F9">
              <w:t>27</w:t>
            </w:r>
          </w:p>
        </w:tc>
        <w:tc>
          <w:tcPr>
            <w:tcW w:w="2129" w:type="dxa"/>
          </w:tcPr>
          <w:p w:rsidR="00813F5B" w:rsidRPr="006C71F9" w:rsidRDefault="00813F5B" w:rsidP="00127F6A">
            <w:pPr>
              <w:pStyle w:val="af8"/>
            </w:pPr>
            <w:r w:rsidRPr="006C71F9">
              <w:t>Красногородский район</w:t>
            </w:r>
          </w:p>
        </w:tc>
        <w:tc>
          <w:tcPr>
            <w:tcW w:w="1417" w:type="dxa"/>
            <w:vAlign w:val="center"/>
          </w:tcPr>
          <w:p w:rsidR="00813F5B" w:rsidRPr="006C71F9" w:rsidRDefault="00813F5B" w:rsidP="00127F6A">
            <w:pPr>
              <w:pStyle w:val="af8"/>
              <w:jc w:val="center"/>
            </w:pPr>
            <w:r w:rsidRPr="006C71F9">
              <w:t>0,00</w:t>
            </w:r>
          </w:p>
        </w:tc>
        <w:tc>
          <w:tcPr>
            <w:tcW w:w="1559" w:type="dxa"/>
            <w:vAlign w:val="center"/>
          </w:tcPr>
          <w:p w:rsidR="00813F5B" w:rsidRPr="006C71F9" w:rsidRDefault="00813F5B" w:rsidP="00127F6A">
            <w:pPr>
              <w:pStyle w:val="af8"/>
              <w:jc w:val="center"/>
            </w:pPr>
            <w:r w:rsidRPr="006C71F9">
              <w:t>20,83</w:t>
            </w:r>
          </w:p>
        </w:tc>
        <w:tc>
          <w:tcPr>
            <w:tcW w:w="1276" w:type="dxa"/>
            <w:vAlign w:val="center"/>
          </w:tcPr>
          <w:p w:rsidR="00813F5B" w:rsidRPr="006C71F9" w:rsidRDefault="00813F5B" w:rsidP="00127F6A">
            <w:pPr>
              <w:pStyle w:val="af8"/>
              <w:jc w:val="center"/>
            </w:pPr>
            <w:r w:rsidRPr="006C71F9">
              <w:t>50,00</w:t>
            </w:r>
          </w:p>
        </w:tc>
        <w:tc>
          <w:tcPr>
            <w:tcW w:w="1276" w:type="dxa"/>
            <w:vAlign w:val="center"/>
          </w:tcPr>
          <w:p w:rsidR="00813F5B" w:rsidRPr="006C71F9" w:rsidRDefault="00813F5B" w:rsidP="00127F6A">
            <w:pPr>
              <w:pStyle w:val="af8"/>
              <w:jc w:val="center"/>
            </w:pPr>
            <w:r w:rsidRPr="006C71F9">
              <w:t>29,17</w:t>
            </w:r>
          </w:p>
        </w:tc>
        <w:tc>
          <w:tcPr>
            <w:tcW w:w="1559" w:type="dxa"/>
            <w:vAlign w:val="center"/>
          </w:tcPr>
          <w:p w:rsidR="00813F5B" w:rsidRPr="006C71F9" w:rsidRDefault="00813F5B" w:rsidP="00127F6A">
            <w:pPr>
              <w:pStyle w:val="af8"/>
              <w:jc w:val="center"/>
            </w:pPr>
            <w:r w:rsidRPr="006C71F9">
              <w:t>0</w:t>
            </w:r>
          </w:p>
        </w:tc>
      </w:tr>
      <w:tr w:rsidR="00813F5B" w:rsidRPr="00E2039C" w:rsidTr="00127F6A">
        <w:trPr>
          <w:cantSplit/>
          <w:trHeight w:val="144"/>
          <w:tblHeader/>
        </w:trPr>
        <w:tc>
          <w:tcPr>
            <w:tcW w:w="709" w:type="dxa"/>
            <w:vAlign w:val="center"/>
          </w:tcPr>
          <w:p w:rsidR="00813F5B" w:rsidRPr="006C71F9" w:rsidRDefault="00813F5B" w:rsidP="00127F6A">
            <w:pPr>
              <w:pStyle w:val="af8"/>
              <w:jc w:val="center"/>
            </w:pPr>
            <w:r>
              <w:t>9</w:t>
            </w:r>
          </w:p>
        </w:tc>
        <w:tc>
          <w:tcPr>
            <w:tcW w:w="707" w:type="dxa"/>
            <w:vAlign w:val="center"/>
          </w:tcPr>
          <w:p w:rsidR="00813F5B" w:rsidRPr="006C71F9" w:rsidRDefault="00813F5B" w:rsidP="00127F6A">
            <w:pPr>
              <w:pStyle w:val="af8"/>
              <w:jc w:val="center"/>
            </w:pPr>
            <w:r w:rsidRPr="006C71F9">
              <w:t>28</w:t>
            </w:r>
          </w:p>
        </w:tc>
        <w:tc>
          <w:tcPr>
            <w:tcW w:w="2129" w:type="dxa"/>
          </w:tcPr>
          <w:p w:rsidR="00813F5B" w:rsidRPr="006C71F9" w:rsidRDefault="00813F5B" w:rsidP="00127F6A">
            <w:pPr>
              <w:pStyle w:val="af8"/>
            </w:pPr>
            <w:r w:rsidRPr="006C71F9">
              <w:t>Куньинский район</w:t>
            </w:r>
          </w:p>
        </w:tc>
        <w:tc>
          <w:tcPr>
            <w:tcW w:w="1417" w:type="dxa"/>
            <w:vAlign w:val="center"/>
          </w:tcPr>
          <w:p w:rsidR="00813F5B" w:rsidRPr="006C71F9" w:rsidRDefault="00813F5B" w:rsidP="00127F6A">
            <w:pPr>
              <w:pStyle w:val="af8"/>
              <w:jc w:val="center"/>
            </w:pPr>
            <w:r w:rsidRPr="006C71F9">
              <w:t>0,00</w:t>
            </w:r>
          </w:p>
        </w:tc>
        <w:tc>
          <w:tcPr>
            <w:tcW w:w="1559" w:type="dxa"/>
            <w:vAlign w:val="center"/>
          </w:tcPr>
          <w:p w:rsidR="00813F5B" w:rsidRPr="006C71F9" w:rsidRDefault="00813F5B" w:rsidP="00127F6A">
            <w:pPr>
              <w:pStyle w:val="af8"/>
              <w:jc w:val="center"/>
            </w:pPr>
            <w:r w:rsidRPr="006C71F9">
              <w:t>34,48</w:t>
            </w:r>
          </w:p>
        </w:tc>
        <w:tc>
          <w:tcPr>
            <w:tcW w:w="1276" w:type="dxa"/>
            <w:vAlign w:val="center"/>
          </w:tcPr>
          <w:p w:rsidR="00813F5B" w:rsidRPr="006C71F9" w:rsidRDefault="00813F5B" w:rsidP="00127F6A">
            <w:pPr>
              <w:pStyle w:val="af8"/>
              <w:jc w:val="center"/>
            </w:pPr>
            <w:r w:rsidRPr="006C71F9">
              <w:t>41,38</w:t>
            </w:r>
          </w:p>
        </w:tc>
        <w:tc>
          <w:tcPr>
            <w:tcW w:w="1276" w:type="dxa"/>
            <w:vAlign w:val="center"/>
          </w:tcPr>
          <w:p w:rsidR="00813F5B" w:rsidRPr="006C71F9" w:rsidRDefault="00813F5B" w:rsidP="00127F6A">
            <w:pPr>
              <w:pStyle w:val="af8"/>
              <w:jc w:val="center"/>
            </w:pPr>
            <w:r w:rsidRPr="006C71F9">
              <w:t>24,14</w:t>
            </w:r>
          </w:p>
        </w:tc>
        <w:tc>
          <w:tcPr>
            <w:tcW w:w="1559" w:type="dxa"/>
            <w:vAlign w:val="center"/>
          </w:tcPr>
          <w:p w:rsidR="00813F5B" w:rsidRPr="006C71F9" w:rsidRDefault="00813F5B" w:rsidP="00127F6A">
            <w:pPr>
              <w:pStyle w:val="af8"/>
              <w:jc w:val="center"/>
            </w:pPr>
            <w:r w:rsidRPr="006C71F9">
              <w:t>0</w:t>
            </w:r>
          </w:p>
        </w:tc>
      </w:tr>
      <w:tr w:rsidR="00813F5B" w:rsidRPr="00E2039C" w:rsidTr="00127F6A">
        <w:trPr>
          <w:cantSplit/>
          <w:trHeight w:val="205"/>
          <w:tblHeader/>
        </w:trPr>
        <w:tc>
          <w:tcPr>
            <w:tcW w:w="709" w:type="dxa"/>
            <w:vAlign w:val="center"/>
          </w:tcPr>
          <w:p w:rsidR="00813F5B" w:rsidRPr="006C71F9" w:rsidRDefault="00813F5B" w:rsidP="00127F6A">
            <w:pPr>
              <w:pStyle w:val="af8"/>
              <w:jc w:val="center"/>
            </w:pPr>
            <w:r>
              <w:t>10</w:t>
            </w:r>
          </w:p>
        </w:tc>
        <w:tc>
          <w:tcPr>
            <w:tcW w:w="707" w:type="dxa"/>
            <w:vAlign w:val="center"/>
          </w:tcPr>
          <w:p w:rsidR="00813F5B" w:rsidRPr="006C71F9" w:rsidRDefault="00813F5B" w:rsidP="00127F6A">
            <w:pPr>
              <w:pStyle w:val="af8"/>
              <w:jc w:val="center"/>
            </w:pPr>
            <w:r w:rsidRPr="006C71F9">
              <w:t>29</w:t>
            </w:r>
          </w:p>
        </w:tc>
        <w:tc>
          <w:tcPr>
            <w:tcW w:w="2129" w:type="dxa"/>
          </w:tcPr>
          <w:p w:rsidR="00813F5B" w:rsidRPr="006C71F9" w:rsidRDefault="00813F5B" w:rsidP="00127F6A">
            <w:pPr>
              <w:pStyle w:val="af8"/>
            </w:pPr>
            <w:r w:rsidRPr="006C71F9">
              <w:t>Локнянский район</w:t>
            </w:r>
          </w:p>
        </w:tc>
        <w:tc>
          <w:tcPr>
            <w:tcW w:w="1417" w:type="dxa"/>
            <w:vAlign w:val="center"/>
          </w:tcPr>
          <w:p w:rsidR="00813F5B" w:rsidRPr="006C71F9" w:rsidRDefault="00813F5B" w:rsidP="00127F6A">
            <w:pPr>
              <w:pStyle w:val="af8"/>
              <w:jc w:val="center"/>
            </w:pPr>
            <w:r w:rsidRPr="006C71F9">
              <w:t>0,00</w:t>
            </w:r>
          </w:p>
        </w:tc>
        <w:tc>
          <w:tcPr>
            <w:tcW w:w="1559" w:type="dxa"/>
            <w:vAlign w:val="center"/>
          </w:tcPr>
          <w:p w:rsidR="00813F5B" w:rsidRPr="006C71F9" w:rsidRDefault="00813F5B" w:rsidP="00127F6A">
            <w:pPr>
              <w:pStyle w:val="af8"/>
              <w:jc w:val="center"/>
            </w:pPr>
            <w:r w:rsidRPr="006C71F9">
              <w:t>36,84</w:t>
            </w:r>
          </w:p>
        </w:tc>
        <w:tc>
          <w:tcPr>
            <w:tcW w:w="1276" w:type="dxa"/>
            <w:vAlign w:val="center"/>
          </w:tcPr>
          <w:p w:rsidR="00813F5B" w:rsidRPr="006C71F9" w:rsidRDefault="00813F5B" w:rsidP="00127F6A">
            <w:pPr>
              <w:pStyle w:val="af8"/>
              <w:jc w:val="center"/>
            </w:pPr>
            <w:r w:rsidRPr="006C71F9">
              <w:t>60,53</w:t>
            </w:r>
          </w:p>
        </w:tc>
        <w:tc>
          <w:tcPr>
            <w:tcW w:w="1276" w:type="dxa"/>
            <w:vAlign w:val="center"/>
          </w:tcPr>
          <w:p w:rsidR="00813F5B" w:rsidRPr="006C71F9" w:rsidRDefault="00813F5B" w:rsidP="00127F6A">
            <w:pPr>
              <w:pStyle w:val="af8"/>
              <w:jc w:val="center"/>
            </w:pPr>
            <w:r w:rsidRPr="006C71F9">
              <w:t>2,63</w:t>
            </w:r>
          </w:p>
        </w:tc>
        <w:tc>
          <w:tcPr>
            <w:tcW w:w="1559" w:type="dxa"/>
            <w:vAlign w:val="center"/>
          </w:tcPr>
          <w:p w:rsidR="00813F5B" w:rsidRPr="006C71F9" w:rsidRDefault="00813F5B" w:rsidP="00127F6A">
            <w:pPr>
              <w:pStyle w:val="af8"/>
              <w:jc w:val="center"/>
            </w:pPr>
            <w:r w:rsidRPr="006C71F9">
              <w:t>0</w:t>
            </w:r>
          </w:p>
        </w:tc>
      </w:tr>
      <w:tr w:rsidR="00813F5B" w:rsidRPr="00E2039C" w:rsidTr="00127F6A">
        <w:trPr>
          <w:cantSplit/>
          <w:trHeight w:val="144"/>
          <w:tblHeader/>
        </w:trPr>
        <w:tc>
          <w:tcPr>
            <w:tcW w:w="709" w:type="dxa"/>
            <w:vAlign w:val="center"/>
          </w:tcPr>
          <w:p w:rsidR="00813F5B" w:rsidRPr="006C71F9" w:rsidRDefault="00813F5B" w:rsidP="00127F6A">
            <w:pPr>
              <w:pStyle w:val="af8"/>
              <w:jc w:val="center"/>
            </w:pPr>
            <w:r>
              <w:t>11</w:t>
            </w:r>
          </w:p>
        </w:tc>
        <w:tc>
          <w:tcPr>
            <w:tcW w:w="707" w:type="dxa"/>
            <w:vAlign w:val="center"/>
          </w:tcPr>
          <w:p w:rsidR="00813F5B" w:rsidRPr="006C71F9" w:rsidRDefault="00813F5B" w:rsidP="00127F6A">
            <w:pPr>
              <w:pStyle w:val="af8"/>
              <w:jc w:val="center"/>
            </w:pPr>
            <w:r w:rsidRPr="006C71F9">
              <w:t>30</w:t>
            </w:r>
          </w:p>
        </w:tc>
        <w:tc>
          <w:tcPr>
            <w:tcW w:w="2129" w:type="dxa"/>
          </w:tcPr>
          <w:p w:rsidR="00813F5B" w:rsidRPr="006C71F9" w:rsidRDefault="00813F5B" w:rsidP="00127F6A">
            <w:pPr>
              <w:pStyle w:val="af8"/>
            </w:pPr>
            <w:r w:rsidRPr="006C71F9">
              <w:t>Невельский район</w:t>
            </w:r>
          </w:p>
        </w:tc>
        <w:tc>
          <w:tcPr>
            <w:tcW w:w="1417" w:type="dxa"/>
            <w:vAlign w:val="center"/>
          </w:tcPr>
          <w:p w:rsidR="00813F5B" w:rsidRPr="006C71F9" w:rsidRDefault="00813F5B" w:rsidP="00127F6A">
            <w:pPr>
              <w:pStyle w:val="af8"/>
              <w:jc w:val="center"/>
            </w:pPr>
            <w:r w:rsidRPr="006C71F9">
              <w:t>0,00</w:t>
            </w:r>
          </w:p>
        </w:tc>
        <w:tc>
          <w:tcPr>
            <w:tcW w:w="1559" w:type="dxa"/>
            <w:vAlign w:val="center"/>
          </w:tcPr>
          <w:p w:rsidR="00813F5B" w:rsidRPr="006C71F9" w:rsidRDefault="00813F5B" w:rsidP="00127F6A">
            <w:pPr>
              <w:pStyle w:val="af8"/>
              <w:jc w:val="center"/>
            </w:pPr>
            <w:r w:rsidRPr="006C71F9">
              <w:t>37,25</w:t>
            </w:r>
          </w:p>
        </w:tc>
        <w:tc>
          <w:tcPr>
            <w:tcW w:w="1276" w:type="dxa"/>
            <w:vAlign w:val="center"/>
          </w:tcPr>
          <w:p w:rsidR="00813F5B" w:rsidRPr="006C71F9" w:rsidRDefault="00813F5B" w:rsidP="00127F6A">
            <w:pPr>
              <w:pStyle w:val="af8"/>
              <w:jc w:val="center"/>
            </w:pPr>
            <w:r w:rsidRPr="006C71F9">
              <w:t>47,06</w:t>
            </w:r>
          </w:p>
        </w:tc>
        <w:tc>
          <w:tcPr>
            <w:tcW w:w="1276" w:type="dxa"/>
            <w:vAlign w:val="center"/>
          </w:tcPr>
          <w:p w:rsidR="00813F5B" w:rsidRPr="006C71F9" w:rsidRDefault="00813F5B" w:rsidP="00127F6A">
            <w:pPr>
              <w:pStyle w:val="af8"/>
              <w:jc w:val="center"/>
            </w:pPr>
            <w:r w:rsidRPr="006C71F9">
              <w:t>14,71</w:t>
            </w:r>
          </w:p>
        </w:tc>
        <w:tc>
          <w:tcPr>
            <w:tcW w:w="1559" w:type="dxa"/>
            <w:vAlign w:val="center"/>
          </w:tcPr>
          <w:p w:rsidR="00813F5B" w:rsidRPr="006C71F9" w:rsidRDefault="00813F5B" w:rsidP="00127F6A">
            <w:pPr>
              <w:pStyle w:val="af8"/>
              <w:jc w:val="center"/>
            </w:pPr>
            <w:r>
              <w:t>1</w:t>
            </w:r>
          </w:p>
        </w:tc>
      </w:tr>
      <w:tr w:rsidR="00813F5B" w:rsidRPr="00E2039C" w:rsidTr="00127F6A">
        <w:trPr>
          <w:cantSplit/>
          <w:trHeight w:val="319"/>
          <w:tblHeader/>
        </w:trPr>
        <w:tc>
          <w:tcPr>
            <w:tcW w:w="709" w:type="dxa"/>
            <w:vAlign w:val="center"/>
          </w:tcPr>
          <w:p w:rsidR="00813F5B" w:rsidRPr="006C71F9" w:rsidRDefault="00813F5B" w:rsidP="00127F6A">
            <w:pPr>
              <w:pStyle w:val="af8"/>
              <w:jc w:val="center"/>
            </w:pPr>
            <w:r>
              <w:t>12</w:t>
            </w:r>
          </w:p>
        </w:tc>
        <w:tc>
          <w:tcPr>
            <w:tcW w:w="707" w:type="dxa"/>
            <w:vAlign w:val="center"/>
          </w:tcPr>
          <w:p w:rsidR="00813F5B" w:rsidRPr="006C71F9" w:rsidRDefault="00813F5B" w:rsidP="00127F6A">
            <w:pPr>
              <w:pStyle w:val="af8"/>
              <w:jc w:val="center"/>
            </w:pPr>
            <w:r w:rsidRPr="006C71F9">
              <w:t>31</w:t>
            </w:r>
          </w:p>
        </w:tc>
        <w:tc>
          <w:tcPr>
            <w:tcW w:w="2129" w:type="dxa"/>
          </w:tcPr>
          <w:p w:rsidR="00813F5B" w:rsidRPr="006C71F9" w:rsidRDefault="00813F5B" w:rsidP="00127F6A">
            <w:pPr>
              <w:pStyle w:val="af8"/>
            </w:pPr>
            <w:r w:rsidRPr="006C71F9">
              <w:t>Новоржевский район</w:t>
            </w:r>
          </w:p>
        </w:tc>
        <w:tc>
          <w:tcPr>
            <w:tcW w:w="1417" w:type="dxa"/>
            <w:vAlign w:val="center"/>
          </w:tcPr>
          <w:p w:rsidR="00813F5B" w:rsidRPr="006C71F9" w:rsidRDefault="00813F5B" w:rsidP="00127F6A">
            <w:pPr>
              <w:pStyle w:val="af8"/>
              <w:jc w:val="center"/>
            </w:pPr>
            <w:r w:rsidRPr="006C71F9">
              <w:t>0,00</w:t>
            </w:r>
          </w:p>
        </w:tc>
        <w:tc>
          <w:tcPr>
            <w:tcW w:w="1559" w:type="dxa"/>
            <w:vAlign w:val="center"/>
          </w:tcPr>
          <w:p w:rsidR="00813F5B" w:rsidRPr="006C71F9" w:rsidRDefault="00813F5B" w:rsidP="00127F6A">
            <w:pPr>
              <w:pStyle w:val="af8"/>
              <w:jc w:val="center"/>
            </w:pPr>
            <w:r w:rsidRPr="006C71F9">
              <w:t>33,33</w:t>
            </w:r>
          </w:p>
        </w:tc>
        <w:tc>
          <w:tcPr>
            <w:tcW w:w="1276" w:type="dxa"/>
            <w:vAlign w:val="center"/>
          </w:tcPr>
          <w:p w:rsidR="00813F5B" w:rsidRPr="006C71F9" w:rsidRDefault="00813F5B" w:rsidP="00127F6A">
            <w:pPr>
              <w:pStyle w:val="af8"/>
              <w:jc w:val="center"/>
            </w:pPr>
            <w:r w:rsidRPr="006C71F9">
              <w:t>45,83</w:t>
            </w:r>
          </w:p>
        </w:tc>
        <w:tc>
          <w:tcPr>
            <w:tcW w:w="1276" w:type="dxa"/>
            <w:vAlign w:val="center"/>
          </w:tcPr>
          <w:p w:rsidR="00813F5B" w:rsidRPr="006C71F9" w:rsidRDefault="00813F5B" w:rsidP="00127F6A">
            <w:pPr>
              <w:pStyle w:val="af8"/>
              <w:jc w:val="center"/>
            </w:pPr>
            <w:r w:rsidRPr="006C71F9">
              <w:t>20,83</w:t>
            </w:r>
          </w:p>
        </w:tc>
        <w:tc>
          <w:tcPr>
            <w:tcW w:w="1559" w:type="dxa"/>
            <w:vAlign w:val="center"/>
          </w:tcPr>
          <w:p w:rsidR="00813F5B" w:rsidRPr="006C71F9" w:rsidRDefault="00813F5B" w:rsidP="00127F6A">
            <w:pPr>
              <w:pStyle w:val="af8"/>
              <w:jc w:val="center"/>
            </w:pPr>
            <w:r w:rsidRPr="006C71F9">
              <w:t>0</w:t>
            </w:r>
          </w:p>
        </w:tc>
      </w:tr>
      <w:tr w:rsidR="00813F5B" w:rsidRPr="00E2039C" w:rsidTr="00127F6A">
        <w:trPr>
          <w:cantSplit/>
          <w:trHeight w:val="381"/>
          <w:tblHeader/>
        </w:trPr>
        <w:tc>
          <w:tcPr>
            <w:tcW w:w="709" w:type="dxa"/>
            <w:vAlign w:val="center"/>
          </w:tcPr>
          <w:p w:rsidR="00813F5B" w:rsidRPr="006C71F9" w:rsidRDefault="00813F5B" w:rsidP="00127F6A">
            <w:pPr>
              <w:pStyle w:val="af8"/>
              <w:jc w:val="center"/>
            </w:pPr>
            <w:r>
              <w:t>13</w:t>
            </w:r>
          </w:p>
        </w:tc>
        <w:tc>
          <w:tcPr>
            <w:tcW w:w="707" w:type="dxa"/>
            <w:vAlign w:val="center"/>
          </w:tcPr>
          <w:p w:rsidR="00813F5B" w:rsidRPr="006C71F9" w:rsidRDefault="00813F5B" w:rsidP="00127F6A">
            <w:pPr>
              <w:pStyle w:val="af8"/>
              <w:jc w:val="center"/>
            </w:pPr>
            <w:r w:rsidRPr="006C71F9">
              <w:t>32</w:t>
            </w:r>
          </w:p>
        </w:tc>
        <w:tc>
          <w:tcPr>
            <w:tcW w:w="2129" w:type="dxa"/>
          </w:tcPr>
          <w:p w:rsidR="00813F5B" w:rsidRPr="006C71F9" w:rsidRDefault="00813F5B" w:rsidP="00127F6A">
            <w:pPr>
              <w:pStyle w:val="af8"/>
            </w:pPr>
            <w:r w:rsidRPr="006C71F9">
              <w:t>Новосокольнический р</w:t>
            </w:r>
            <w:r>
              <w:t>айо</w:t>
            </w:r>
            <w:r w:rsidRPr="006C71F9">
              <w:t>н</w:t>
            </w:r>
          </w:p>
        </w:tc>
        <w:tc>
          <w:tcPr>
            <w:tcW w:w="1417" w:type="dxa"/>
            <w:vAlign w:val="center"/>
          </w:tcPr>
          <w:p w:rsidR="00813F5B" w:rsidRPr="006C71F9" w:rsidRDefault="00813F5B" w:rsidP="00127F6A">
            <w:pPr>
              <w:pStyle w:val="af8"/>
              <w:jc w:val="center"/>
            </w:pPr>
            <w:r w:rsidRPr="006C71F9">
              <w:t>0,00</w:t>
            </w:r>
          </w:p>
        </w:tc>
        <w:tc>
          <w:tcPr>
            <w:tcW w:w="1559" w:type="dxa"/>
            <w:vAlign w:val="center"/>
          </w:tcPr>
          <w:p w:rsidR="00813F5B" w:rsidRPr="006C71F9" w:rsidRDefault="00813F5B" w:rsidP="00127F6A">
            <w:pPr>
              <w:pStyle w:val="af8"/>
              <w:jc w:val="center"/>
            </w:pPr>
            <w:r w:rsidRPr="006C71F9">
              <w:t>32,73</w:t>
            </w:r>
          </w:p>
        </w:tc>
        <w:tc>
          <w:tcPr>
            <w:tcW w:w="1276" w:type="dxa"/>
            <w:vAlign w:val="center"/>
          </w:tcPr>
          <w:p w:rsidR="00813F5B" w:rsidRPr="006C71F9" w:rsidRDefault="00813F5B" w:rsidP="00127F6A">
            <w:pPr>
              <w:pStyle w:val="af8"/>
              <w:jc w:val="center"/>
            </w:pPr>
            <w:r w:rsidRPr="006C71F9">
              <w:t>52,73</w:t>
            </w:r>
          </w:p>
        </w:tc>
        <w:tc>
          <w:tcPr>
            <w:tcW w:w="1276" w:type="dxa"/>
            <w:vAlign w:val="center"/>
          </w:tcPr>
          <w:p w:rsidR="00813F5B" w:rsidRPr="006C71F9" w:rsidRDefault="00813F5B" w:rsidP="00127F6A">
            <w:pPr>
              <w:pStyle w:val="af8"/>
              <w:jc w:val="center"/>
            </w:pPr>
            <w:r w:rsidRPr="006C71F9">
              <w:t>14,55</w:t>
            </w:r>
          </w:p>
        </w:tc>
        <w:tc>
          <w:tcPr>
            <w:tcW w:w="1559" w:type="dxa"/>
            <w:vAlign w:val="center"/>
          </w:tcPr>
          <w:p w:rsidR="00813F5B" w:rsidRPr="006C71F9" w:rsidRDefault="00813F5B" w:rsidP="00127F6A">
            <w:pPr>
              <w:pStyle w:val="af8"/>
              <w:jc w:val="center"/>
            </w:pPr>
            <w:r w:rsidRPr="006C71F9">
              <w:t>0</w:t>
            </w:r>
          </w:p>
        </w:tc>
      </w:tr>
      <w:tr w:rsidR="00813F5B" w:rsidRPr="00E2039C" w:rsidTr="00127F6A">
        <w:trPr>
          <w:cantSplit/>
          <w:trHeight w:val="302"/>
          <w:tblHeader/>
        </w:trPr>
        <w:tc>
          <w:tcPr>
            <w:tcW w:w="709" w:type="dxa"/>
            <w:vAlign w:val="center"/>
          </w:tcPr>
          <w:p w:rsidR="00813F5B" w:rsidRPr="006C71F9" w:rsidRDefault="00813F5B" w:rsidP="00127F6A">
            <w:pPr>
              <w:pStyle w:val="af8"/>
              <w:jc w:val="center"/>
            </w:pPr>
            <w:r>
              <w:t>14</w:t>
            </w:r>
          </w:p>
        </w:tc>
        <w:tc>
          <w:tcPr>
            <w:tcW w:w="707" w:type="dxa"/>
            <w:vAlign w:val="center"/>
          </w:tcPr>
          <w:p w:rsidR="00813F5B" w:rsidRPr="006C71F9" w:rsidRDefault="00813F5B" w:rsidP="00127F6A">
            <w:pPr>
              <w:pStyle w:val="af8"/>
              <w:jc w:val="center"/>
            </w:pPr>
            <w:r w:rsidRPr="006C71F9">
              <w:t>33</w:t>
            </w:r>
          </w:p>
        </w:tc>
        <w:tc>
          <w:tcPr>
            <w:tcW w:w="2129" w:type="dxa"/>
          </w:tcPr>
          <w:p w:rsidR="00813F5B" w:rsidRPr="006C71F9" w:rsidRDefault="00813F5B" w:rsidP="00127F6A">
            <w:pPr>
              <w:pStyle w:val="af8"/>
            </w:pPr>
            <w:r w:rsidRPr="006C71F9">
              <w:t>Опочецкий район</w:t>
            </w:r>
          </w:p>
        </w:tc>
        <w:tc>
          <w:tcPr>
            <w:tcW w:w="1417" w:type="dxa"/>
            <w:vAlign w:val="center"/>
          </w:tcPr>
          <w:p w:rsidR="00813F5B" w:rsidRPr="006C71F9" w:rsidRDefault="00813F5B" w:rsidP="00127F6A">
            <w:pPr>
              <w:pStyle w:val="af8"/>
              <w:jc w:val="center"/>
            </w:pPr>
            <w:r w:rsidRPr="006C71F9">
              <w:t>0,00</w:t>
            </w:r>
          </w:p>
        </w:tc>
        <w:tc>
          <w:tcPr>
            <w:tcW w:w="1559" w:type="dxa"/>
            <w:vAlign w:val="center"/>
          </w:tcPr>
          <w:p w:rsidR="00813F5B" w:rsidRPr="006C71F9" w:rsidRDefault="00813F5B" w:rsidP="00127F6A">
            <w:pPr>
              <w:pStyle w:val="af8"/>
              <w:jc w:val="center"/>
            </w:pPr>
            <w:r w:rsidRPr="006C71F9">
              <w:t>35,29</w:t>
            </w:r>
          </w:p>
        </w:tc>
        <w:tc>
          <w:tcPr>
            <w:tcW w:w="1276" w:type="dxa"/>
            <w:vAlign w:val="center"/>
          </w:tcPr>
          <w:p w:rsidR="00813F5B" w:rsidRPr="006C71F9" w:rsidRDefault="00813F5B" w:rsidP="00127F6A">
            <w:pPr>
              <w:pStyle w:val="af8"/>
              <w:jc w:val="center"/>
            </w:pPr>
            <w:r w:rsidRPr="006C71F9">
              <w:t>51,47</w:t>
            </w:r>
          </w:p>
        </w:tc>
        <w:tc>
          <w:tcPr>
            <w:tcW w:w="1276" w:type="dxa"/>
            <w:vAlign w:val="center"/>
          </w:tcPr>
          <w:p w:rsidR="00813F5B" w:rsidRPr="006C71F9" w:rsidRDefault="00813F5B" w:rsidP="00127F6A">
            <w:pPr>
              <w:pStyle w:val="af8"/>
              <w:jc w:val="center"/>
            </w:pPr>
            <w:r w:rsidRPr="006C71F9">
              <w:t>13,24</w:t>
            </w:r>
          </w:p>
        </w:tc>
        <w:tc>
          <w:tcPr>
            <w:tcW w:w="1559" w:type="dxa"/>
            <w:vAlign w:val="center"/>
          </w:tcPr>
          <w:p w:rsidR="00813F5B" w:rsidRPr="006C71F9" w:rsidRDefault="00813F5B" w:rsidP="00127F6A">
            <w:pPr>
              <w:pStyle w:val="af8"/>
              <w:jc w:val="center"/>
            </w:pPr>
            <w:r w:rsidRPr="006C71F9">
              <w:t>0</w:t>
            </w:r>
          </w:p>
        </w:tc>
      </w:tr>
      <w:tr w:rsidR="00813F5B" w:rsidRPr="00E2039C" w:rsidTr="00127F6A">
        <w:trPr>
          <w:cantSplit/>
          <w:trHeight w:val="66"/>
          <w:tblHeader/>
        </w:trPr>
        <w:tc>
          <w:tcPr>
            <w:tcW w:w="709" w:type="dxa"/>
            <w:vAlign w:val="center"/>
          </w:tcPr>
          <w:p w:rsidR="00813F5B" w:rsidRPr="006C71F9" w:rsidRDefault="00813F5B" w:rsidP="00127F6A">
            <w:pPr>
              <w:pStyle w:val="af8"/>
              <w:jc w:val="center"/>
            </w:pPr>
            <w:r>
              <w:t>15</w:t>
            </w:r>
          </w:p>
        </w:tc>
        <w:tc>
          <w:tcPr>
            <w:tcW w:w="707" w:type="dxa"/>
            <w:vAlign w:val="center"/>
          </w:tcPr>
          <w:p w:rsidR="00813F5B" w:rsidRPr="006C71F9" w:rsidRDefault="00813F5B" w:rsidP="00127F6A">
            <w:pPr>
              <w:pStyle w:val="af8"/>
              <w:jc w:val="center"/>
            </w:pPr>
            <w:r w:rsidRPr="006C71F9">
              <w:t>34</w:t>
            </w:r>
          </w:p>
        </w:tc>
        <w:tc>
          <w:tcPr>
            <w:tcW w:w="2129" w:type="dxa"/>
          </w:tcPr>
          <w:p w:rsidR="00813F5B" w:rsidRPr="006C71F9" w:rsidRDefault="00813F5B" w:rsidP="00127F6A">
            <w:pPr>
              <w:pStyle w:val="af8"/>
            </w:pPr>
            <w:r w:rsidRPr="006C71F9">
              <w:t>Островский район</w:t>
            </w:r>
          </w:p>
        </w:tc>
        <w:tc>
          <w:tcPr>
            <w:tcW w:w="1417" w:type="dxa"/>
            <w:vAlign w:val="center"/>
          </w:tcPr>
          <w:p w:rsidR="00813F5B" w:rsidRPr="006C71F9" w:rsidRDefault="00813F5B" w:rsidP="00127F6A">
            <w:pPr>
              <w:pStyle w:val="af8"/>
              <w:jc w:val="center"/>
            </w:pPr>
            <w:r w:rsidRPr="006C71F9">
              <w:t>2,46</w:t>
            </w:r>
          </w:p>
        </w:tc>
        <w:tc>
          <w:tcPr>
            <w:tcW w:w="1559" w:type="dxa"/>
            <w:vAlign w:val="center"/>
          </w:tcPr>
          <w:p w:rsidR="00813F5B" w:rsidRPr="006C71F9" w:rsidRDefault="00813F5B" w:rsidP="00127F6A">
            <w:pPr>
              <w:pStyle w:val="af8"/>
              <w:jc w:val="center"/>
            </w:pPr>
            <w:r w:rsidRPr="006C71F9">
              <w:t>30,33</w:t>
            </w:r>
          </w:p>
        </w:tc>
        <w:tc>
          <w:tcPr>
            <w:tcW w:w="1276" w:type="dxa"/>
            <w:vAlign w:val="center"/>
          </w:tcPr>
          <w:p w:rsidR="00813F5B" w:rsidRPr="006C71F9" w:rsidRDefault="00813F5B" w:rsidP="00127F6A">
            <w:pPr>
              <w:pStyle w:val="af8"/>
              <w:jc w:val="center"/>
            </w:pPr>
            <w:r w:rsidRPr="006C71F9">
              <w:t>54,10</w:t>
            </w:r>
          </w:p>
        </w:tc>
        <w:tc>
          <w:tcPr>
            <w:tcW w:w="1276" w:type="dxa"/>
            <w:vAlign w:val="center"/>
          </w:tcPr>
          <w:p w:rsidR="00813F5B" w:rsidRPr="006C71F9" w:rsidRDefault="00813F5B" w:rsidP="00127F6A">
            <w:pPr>
              <w:pStyle w:val="af8"/>
              <w:jc w:val="center"/>
            </w:pPr>
            <w:r w:rsidRPr="006C71F9">
              <w:t>13,11</w:t>
            </w:r>
          </w:p>
        </w:tc>
        <w:tc>
          <w:tcPr>
            <w:tcW w:w="1559" w:type="dxa"/>
            <w:vAlign w:val="center"/>
          </w:tcPr>
          <w:p w:rsidR="00813F5B" w:rsidRPr="006C71F9" w:rsidRDefault="00813F5B" w:rsidP="00127F6A">
            <w:pPr>
              <w:pStyle w:val="af8"/>
              <w:jc w:val="center"/>
            </w:pPr>
            <w:r w:rsidRPr="006C71F9">
              <w:t>0</w:t>
            </w:r>
          </w:p>
        </w:tc>
      </w:tr>
      <w:tr w:rsidR="00813F5B" w:rsidRPr="00E2039C" w:rsidTr="00127F6A">
        <w:trPr>
          <w:cantSplit/>
          <w:trHeight w:val="270"/>
          <w:tblHeader/>
        </w:trPr>
        <w:tc>
          <w:tcPr>
            <w:tcW w:w="709" w:type="dxa"/>
            <w:vAlign w:val="center"/>
          </w:tcPr>
          <w:p w:rsidR="00813F5B" w:rsidRPr="006C71F9" w:rsidRDefault="00813F5B" w:rsidP="00127F6A">
            <w:pPr>
              <w:pStyle w:val="af8"/>
              <w:jc w:val="center"/>
            </w:pPr>
            <w:r>
              <w:t>16</w:t>
            </w:r>
          </w:p>
        </w:tc>
        <w:tc>
          <w:tcPr>
            <w:tcW w:w="707" w:type="dxa"/>
            <w:vAlign w:val="center"/>
          </w:tcPr>
          <w:p w:rsidR="00813F5B" w:rsidRPr="006C71F9" w:rsidRDefault="00813F5B" w:rsidP="00127F6A">
            <w:pPr>
              <w:pStyle w:val="af8"/>
              <w:jc w:val="center"/>
            </w:pPr>
            <w:r w:rsidRPr="006C71F9">
              <w:t>35</w:t>
            </w:r>
          </w:p>
        </w:tc>
        <w:tc>
          <w:tcPr>
            <w:tcW w:w="2129" w:type="dxa"/>
          </w:tcPr>
          <w:p w:rsidR="00813F5B" w:rsidRPr="006C71F9" w:rsidRDefault="00813F5B" w:rsidP="00127F6A">
            <w:pPr>
              <w:pStyle w:val="af8"/>
            </w:pPr>
            <w:r w:rsidRPr="006C71F9">
              <w:t>Палкинский район</w:t>
            </w:r>
          </w:p>
        </w:tc>
        <w:tc>
          <w:tcPr>
            <w:tcW w:w="1417" w:type="dxa"/>
            <w:vAlign w:val="center"/>
          </w:tcPr>
          <w:p w:rsidR="00813F5B" w:rsidRPr="006C71F9" w:rsidRDefault="00813F5B" w:rsidP="00127F6A">
            <w:pPr>
              <w:pStyle w:val="af8"/>
              <w:jc w:val="center"/>
            </w:pPr>
            <w:r w:rsidRPr="006C71F9">
              <w:t>0,00</w:t>
            </w:r>
          </w:p>
        </w:tc>
        <w:tc>
          <w:tcPr>
            <w:tcW w:w="1559" w:type="dxa"/>
            <w:vAlign w:val="center"/>
          </w:tcPr>
          <w:p w:rsidR="00813F5B" w:rsidRPr="006C71F9" w:rsidRDefault="00813F5B" w:rsidP="00127F6A">
            <w:pPr>
              <w:pStyle w:val="af8"/>
              <w:jc w:val="center"/>
            </w:pPr>
            <w:r w:rsidRPr="006C71F9">
              <w:t>30,00</w:t>
            </w:r>
          </w:p>
        </w:tc>
        <w:tc>
          <w:tcPr>
            <w:tcW w:w="1276" w:type="dxa"/>
            <w:vAlign w:val="center"/>
          </w:tcPr>
          <w:p w:rsidR="00813F5B" w:rsidRPr="006C71F9" w:rsidRDefault="00813F5B" w:rsidP="00127F6A">
            <w:pPr>
              <w:pStyle w:val="af8"/>
              <w:jc w:val="center"/>
            </w:pPr>
            <w:r w:rsidRPr="006C71F9">
              <w:t>50,00</w:t>
            </w:r>
          </w:p>
        </w:tc>
        <w:tc>
          <w:tcPr>
            <w:tcW w:w="1276" w:type="dxa"/>
            <w:vAlign w:val="center"/>
          </w:tcPr>
          <w:p w:rsidR="00813F5B" w:rsidRPr="006C71F9" w:rsidRDefault="00813F5B" w:rsidP="00127F6A">
            <w:pPr>
              <w:pStyle w:val="af8"/>
              <w:jc w:val="center"/>
            </w:pPr>
            <w:r w:rsidRPr="006C71F9">
              <w:t>20,00</w:t>
            </w:r>
          </w:p>
        </w:tc>
        <w:tc>
          <w:tcPr>
            <w:tcW w:w="1559" w:type="dxa"/>
            <w:vAlign w:val="center"/>
          </w:tcPr>
          <w:p w:rsidR="00813F5B" w:rsidRPr="006C71F9" w:rsidRDefault="00813F5B" w:rsidP="00127F6A">
            <w:pPr>
              <w:pStyle w:val="af8"/>
              <w:jc w:val="center"/>
            </w:pPr>
            <w:r w:rsidRPr="006C71F9">
              <w:t>0</w:t>
            </w:r>
          </w:p>
        </w:tc>
      </w:tr>
      <w:tr w:rsidR="00813F5B" w:rsidRPr="00E2039C" w:rsidTr="00127F6A">
        <w:trPr>
          <w:cantSplit/>
          <w:trHeight w:val="64"/>
          <w:tblHeader/>
        </w:trPr>
        <w:tc>
          <w:tcPr>
            <w:tcW w:w="709" w:type="dxa"/>
            <w:vAlign w:val="center"/>
          </w:tcPr>
          <w:p w:rsidR="00813F5B" w:rsidRPr="006C71F9" w:rsidRDefault="00813F5B" w:rsidP="00127F6A">
            <w:pPr>
              <w:pStyle w:val="af8"/>
              <w:jc w:val="center"/>
            </w:pPr>
            <w:r>
              <w:t>17</w:t>
            </w:r>
          </w:p>
        </w:tc>
        <w:tc>
          <w:tcPr>
            <w:tcW w:w="707" w:type="dxa"/>
            <w:vAlign w:val="center"/>
          </w:tcPr>
          <w:p w:rsidR="00813F5B" w:rsidRPr="006C71F9" w:rsidRDefault="00813F5B" w:rsidP="00127F6A">
            <w:pPr>
              <w:pStyle w:val="af8"/>
              <w:jc w:val="center"/>
            </w:pPr>
            <w:r w:rsidRPr="006C71F9">
              <w:t>36</w:t>
            </w:r>
          </w:p>
        </w:tc>
        <w:tc>
          <w:tcPr>
            <w:tcW w:w="2129" w:type="dxa"/>
          </w:tcPr>
          <w:p w:rsidR="00813F5B" w:rsidRPr="006C71F9" w:rsidRDefault="00813F5B" w:rsidP="00127F6A">
            <w:pPr>
              <w:pStyle w:val="af8"/>
            </w:pPr>
            <w:r w:rsidRPr="006C71F9">
              <w:t>Печорский район</w:t>
            </w:r>
          </w:p>
        </w:tc>
        <w:tc>
          <w:tcPr>
            <w:tcW w:w="1417" w:type="dxa"/>
            <w:vAlign w:val="center"/>
          </w:tcPr>
          <w:p w:rsidR="00813F5B" w:rsidRPr="006C71F9" w:rsidRDefault="00813F5B" w:rsidP="00127F6A">
            <w:pPr>
              <w:pStyle w:val="af8"/>
              <w:jc w:val="center"/>
            </w:pPr>
            <w:r w:rsidRPr="006C71F9">
              <w:t>0,00</w:t>
            </w:r>
          </w:p>
        </w:tc>
        <w:tc>
          <w:tcPr>
            <w:tcW w:w="1559" w:type="dxa"/>
            <w:vAlign w:val="center"/>
          </w:tcPr>
          <w:p w:rsidR="00813F5B" w:rsidRPr="006C71F9" w:rsidRDefault="00813F5B" w:rsidP="00127F6A">
            <w:pPr>
              <w:pStyle w:val="af8"/>
              <w:jc w:val="center"/>
            </w:pPr>
            <w:r w:rsidRPr="006C71F9">
              <w:t>25,88</w:t>
            </w:r>
          </w:p>
        </w:tc>
        <w:tc>
          <w:tcPr>
            <w:tcW w:w="1276" w:type="dxa"/>
            <w:vAlign w:val="center"/>
          </w:tcPr>
          <w:p w:rsidR="00813F5B" w:rsidRPr="006C71F9" w:rsidRDefault="00813F5B" w:rsidP="00127F6A">
            <w:pPr>
              <w:pStyle w:val="af8"/>
              <w:jc w:val="center"/>
            </w:pPr>
            <w:r w:rsidRPr="006C71F9">
              <w:t>49,41</w:t>
            </w:r>
          </w:p>
        </w:tc>
        <w:tc>
          <w:tcPr>
            <w:tcW w:w="1276" w:type="dxa"/>
            <w:vAlign w:val="center"/>
          </w:tcPr>
          <w:p w:rsidR="00813F5B" w:rsidRPr="006C71F9" w:rsidRDefault="00813F5B" w:rsidP="00127F6A">
            <w:pPr>
              <w:pStyle w:val="af8"/>
              <w:jc w:val="center"/>
            </w:pPr>
            <w:r w:rsidRPr="006C71F9">
              <w:t>24,71</w:t>
            </w:r>
          </w:p>
        </w:tc>
        <w:tc>
          <w:tcPr>
            <w:tcW w:w="1559" w:type="dxa"/>
            <w:vAlign w:val="center"/>
          </w:tcPr>
          <w:p w:rsidR="00813F5B" w:rsidRPr="006C71F9" w:rsidRDefault="00813F5B" w:rsidP="00127F6A">
            <w:pPr>
              <w:pStyle w:val="af8"/>
              <w:jc w:val="center"/>
            </w:pPr>
            <w:r w:rsidRPr="006C71F9">
              <w:t>0</w:t>
            </w:r>
          </w:p>
        </w:tc>
      </w:tr>
      <w:tr w:rsidR="00813F5B" w:rsidRPr="00E2039C" w:rsidTr="00127F6A">
        <w:trPr>
          <w:cantSplit/>
          <w:trHeight w:val="95"/>
          <w:tblHeader/>
        </w:trPr>
        <w:tc>
          <w:tcPr>
            <w:tcW w:w="709" w:type="dxa"/>
            <w:vAlign w:val="center"/>
          </w:tcPr>
          <w:p w:rsidR="00813F5B" w:rsidRPr="006C71F9" w:rsidRDefault="00813F5B" w:rsidP="00127F6A">
            <w:pPr>
              <w:pStyle w:val="af8"/>
              <w:jc w:val="center"/>
            </w:pPr>
            <w:r>
              <w:t>18</w:t>
            </w:r>
          </w:p>
        </w:tc>
        <w:tc>
          <w:tcPr>
            <w:tcW w:w="707" w:type="dxa"/>
            <w:vAlign w:val="center"/>
          </w:tcPr>
          <w:p w:rsidR="00813F5B" w:rsidRPr="006C71F9" w:rsidRDefault="00813F5B" w:rsidP="00127F6A">
            <w:pPr>
              <w:pStyle w:val="af8"/>
              <w:jc w:val="center"/>
            </w:pPr>
            <w:r w:rsidRPr="006C71F9">
              <w:t>37</w:t>
            </w:r>
          </w:p>
        </w:tc>
        <w:tc>
          <w:tcPr>
            <w:tcW w:w="2129" w:type="dxa"/>
          </w:tcPr>
          <w:p w:rsidR="00813F5B" w:rsidRPr="006C71F9" w:rsidRDefault="00813F5B" w:rsidP="00127F6A">
            <w:pPr>
              <w:pStyle w:val="af8"/>
            </w:pPr>
            <w:r w:rsidRPr="006C71F9">
              <w:t>Плюсский район</w:t>
            </w:r>
          </w:p>
        </w:tc>
        <w:tc>
          <w:tcPr>
            <w:tcW w:w="1417" w:type="dxa"/>
            <w:vAlign w:val="center"/>
          </w:tcPr>
          <w:p w:rsidR="00813F5B" w:rsidRPr="006C71F9" w:rsidRDefault="00813F5B" w:rsidP="00127F6A">
            <w:pPr>
              <w:pStyle w:val="af8"/>
              <w:jc w:val="center"/>
            </w:pPr>
            <w:r w:rsidRPr="006C71F9">
              <w:t>0,00</w:t>
            </w:r>
          </w:p>
        </w:tc>
        <w:tc>
          <w:tcPr>
            <w:tcW w:w="1559" w:type="dxa"/>
            <w:vAlign w:val="center"/>
          </w:tcPr>
          <w:p w:rsidR="00813F5B" w:rsidRPr="006C71F9" w:rsidRDefault="00813F5B" w:rsidP="00127F6A">
            <w:pPr>
              <w:pStyle w:val="af8"/>
              <w:jc w:val="center"/>
            </w:pPr>
            <w:r w:rsidRPr="006C71F9">
              <w:t>33,33</w:t>
            </w:r>
          </w:p>
        </w:tc>
        <w:tc>
          <w:tcPr>
            <w:tcW w:w="1276" w:type="dxa"/>
            <w:vAlign w:val="center"/>
          </w:tcPr>
          <w:p w:rsidR="00813F5B" w:rsidRPr="006C71F9" w:rsidRDefault="00813F5B" w:rsidP="00127F6A">
            <w:pPr>
              <w:pStyle w:val="af8"/>
              <w:jc w:val="center"/>
            </w:pPr>
            <w:r w:rsidRPr="006C71F9">
              <w:t>40,00</w:t>
            </w:r>
          </w:p>
        </w:tc>
        <w:tc>
          <w:tcPr>
            <w:tcW w:w="1276" w:type="dxa"/>
            <w:vAlign w:val="center"/>
          </w:tcPr>
          <w:p w:rsidR="00813F5B" w:rsidRPr="006C71F9" w:rsidRDefault="00813F5B" w:rsidP="00127F6A">
            <w:pPr>
              <w:pStyle w:val="af8"/>
              <w:jc w:val="center"/>
            </w:pPr>
            <w:r w:rsidRPr="006C71F9">
              <w:t>26,67</w:t>
            </w:r>
          </w:p>
        </w:tc>
        <w:tc>
          <w:tcPr>
            <w:tcW w:w="1559" w:type="dxa"/>
            <w:vAlign w:val="center"/>
          </w:tcPr>
          <w:p w:rsidR="00813F5B" w:rsidRPr="006C71F9" w:rsidRDefault="00813F5B" w:rsidP="00127F6A">
            <w:pPr>
              <w:pStyle w:val="af8"/>
              <w:jc w:val="center"/>
            </w:pPr>
            <w:r w:rsidRPr="006C71F9">
              <w:t>0</w:t>
            </w:r>
          </w:p>
        </w:tc>
      </w:tr>
      <w:tr w:rsidR="00813F5B" w:rsidRPr="00E2039C" w:rsidTr="00127F6A">
        <w:trPr>
          <w:cantSplit/>
          <w:trHeight w:val="286"/>
          <w:tblHeader/>
        </w:trPr>
        <w:tc>
          <w:tcPr>
            <w:tcW w:w="709" w:type="dxa"/>
            <w:vAlign w:val="center"/>
          </w:tcPr>
          <w:p w:rsidR="00813F5B" w:rsidRPr="006C71F9" w:rsidRDefault="00813F5B" w:rsidP="00127F6A">
            <w:pPr>
              <w:pStyle w:val="af8"/>
              <w:jc w:val="center"/>
            </w:pPr>
            <w:r>
              <w:t>19</w:t>
            </w:r>
          </w:p>
        </w:tc>
        <w:tc>
          <w:tcPr>
            <w:tcW w:w="707" w:type="dxa"/>
            <w:vAlign w:val="center"/>
          </w:tcPr>
          <w:p w:rsidR="00813F5B" w:rsidRPr="006C71F9" w:rsidRDefault="00813F5B" w:rsidP="00127F6A">
            <w:pPr>
              <w:pStyle w:val="af8"/>
              <w:jc w:val="center"/>
            </w:pPr>
            <w:r w:rsidRPr="006C71F9">
              <w:t>38</w:t>
            </w:r>
          </w:p>
        </w:tc>
        <w:tc>
          <w:tcPr>
            <w:tcW w:w="2129" w:type="dxa"/>
          </w:tcPr>
          <w:p w:rsidR="00813F5B" w:rsidRPr="006C71F9" w:rsidRDefault="00813F5B" w:rsidP="00127F6A">
            <w:pPr>
              <w:pStyle w:val="af8"/>
            </w:pPr>
            <w:r w:rsidRPr="006C71F9">
              <w:t>Порховский район</w:t>
            </w:r>
          </w:p>
        </w:tc>
        <w:tc>
          <w:tcPr>
            <w:tcW w:w="1417" w:type="dxa"/>
            <w:vAlign w:val="center"/>
          </w:tcPr>
          <w:p w:rsidR="00813F5B" w:rsidRPr="006C71F9" w:rsidRDefault="00813F5B" w:rsidP="00127F6A">
            <w:pPr>
              <w:pStyle w:val="af8"/>
              <w:jc w:val="center"/>
            </w:pPr>
            <w:r w:rsidRPr="006C71F9">
              <w:t>2,20</w:t>
            </w:r>
          </w:p>
        </w:tc>
        <w:tc>
          <w:tcPr>
            <w:tcW w:w="1559" w:type="dxa"/>
            <w:vAlign w:val="center"/>
          </w:tcPr>
          <w:p w:rsidR="00813F5B" w:rsidRPr="006C71F9" w:rsidRDefault="00813F5B" w:rsidP="00127F6A">
            <w:pPr>
              <w:pStyle w:val="af8"/>
              <w:jc w:val="center"/>
            </w:pPr>
            <w:r w:rsidRPr="006C71F9">
              <w:t>43,96</w:t>
            </w:r>
          </w:p>
        </w:tc>
        <w:tc>
          <w:tcPr>
            <w:tcW w:w="1276" w:type="dxa"/>
            <w:vAlign w:val="center"/>
          </w:tcPr>
          <w:p w:rsidR="00813F5B" w:rsidRPr="006C71F9" w:rsidRDefault="00813F5B" w:rsidP="00127F6A">
            <w:pPr>
              <w:pStyle w:val="af8"/>
              <w:jc w:val="center"/>
            </w:pPr>
            <w:r w:rsidRPr="006C71F9">
              <w:t>37,36</w:t>
            </w:r>
          </w:p>
        </w:tc>
        <w:tc>
          <w:tcPr>
            <w:tcW w:w="1276" w:type="dxa"/>
            <w:vAlign w:val="center"/>
          </w:tcPr>
          <w:p w:rsidR="00813F5B" w:rsidRPr="006C71F9" w:rsidRDefault="00813F5B" w:rsidP="00127F6A">
            <w:pPr>
              <w:pStyle w:val="af8"/>
              <w:jc w:val="center"/>
            </w:pPr>
            <w:r w:rsidRPr="006C71F9">
              <w:t>15,38</w:t>
            </w:r>
          </w:p>
        </w:tc>
        <w:tc>
          <w:tcPr>
            <w:tcW w:w="1559" w:type="dxa"/>
            <w:vAlign w:val="center"/>
          </w:tcPr>
          <w:p w:rsidR="00813F5B" w:rsidRPr="006C71F9" w:rsidRDefault="00813F5B" w:rsidP="00127F6A">
            <w:pPr>
              <w:pStyle w:val="af8"/>
              <w:jc w:val="center"/>
            </w:pPr>
            <w:r w:rsidRPr="006C71F9">
              <w:t>1</w:t>
            </w:r>
          </w:p>
        </w:tc>
      </w:tr>
      <w:tr w:rsidR="00813F5B" w:rsidRPr="00E2039C" w:rsidTr="00127F6A">
        <w:trPr>
          <w:cantSplit/>
          <w:trHeight w:val="64"/>
          <w:tblHeader/>
        </w:trPr>
        <w:tc>
          <w:tcPr>
            <w:tcW w:w="709" w:type="dxa"/>
            <w:vAlign w:val="center"/>
          </w:tcPr>
          <w:p w:rsidR="00813F5B" w:rsidRPr="006C71F9" w:rsidRDefault="00813F5B" w:rsidP="00127F6A">
            <w:pPr>
              <w:pStyle w:val="af8"/>
              <w:jc w:val="center"/>
            </w:pPr>
            <w:r>
              <w:t>20</w:t>
            </w:r>
          </w:p>
        </w:tc>
        <w:tc>
          <w:tcPr>
            <w:tcW w:w="707" w:type="dxa"/>
            <w:vAlign w:val="center"/>
          </w:tcPr>
          <w:p w:rsidR="00813F5B" w:rsidRPr="006C71F9" w:rsidRDefault="00813F5B" w:rsidP="00127F6A">
            <w:pPr>
              <w:pStyle w:val="af8"/>
              <w:jc w:val="center"/>
            </w:pPr>
            <w:r w:rsidRPr="006C71F9">
              <w:t>39</w:t>
            </w:r>
          </w:p>
        </w:tc>
        <w:tc>
          <w:tcPr>
            <w:tcW w:w="2129" w:type="dxa"/>
          </w:tcPr>
          <w:p w:rsidR="00813F5B" w:rsidRPr="006C71F9" w:rsidRDefault="00813F5B" w:rsidP="00127F6A">
            <w:pPr>
              <w:pStyle w:val="af8"/>
            </w:pPr>
            <w:r w:rsidRPr="006C71F9">
              <w:t>Псковский район</w:t>
            </w:r>
          </w:p>
        </w:tc>
        <w:tc>
          <w:tcPr>
            <w:tcW w:w="1417" w:type="dxa"/>
            <w:vAlign w:val="center"/>
          </w:tcPr>
          <w:p w:rsidR="00813F5B" w:rsidRPr="006C71F9" w:rsidRDefault="00813F5B" w:rsidP="00127F6A">
            <w:pPr>
              <w:pStyle w:val="af8"/>
              <w:jc w:val="center"/>
            </w:pPr>
            <w:r w:rsidRPr="006C71F9">
              <w:t>0,00</w:t>
            </w:r>
          </w:p>
        </w:tc>
        <w:tc>
          <w:tcPr>
            <w:tcW w:w="1559" w:type="dxa"/>
            <w:vAlign w:val="center"/>
          </w:tcPr>
          <w:p w:rsidR="00813F5B" w:rsidRPr="006C71F9" w:rsidRDefault="00813F5B" w:rsidP="00127F6A">
            <w:pPr>
              <w:pStyle w:val="af8"/>
              <w:jc w:val="center"/>
            </w:pPr>
            <w:r w:rsidRPr="006C71F9">
              <w:t>37,66</w:t>
            </w:r>
          </w:p>
        </w:tc>
        <w:tc>
          <w:tcPr>
            <w:tcW w:w="1276" w:type="dxa"/>
            <w:vAlign w:val="center"/>
          </w:tcPr>
          <w:p w:rsidR="00813F5B" w:rsidRPr="006C71F9" w:rsidRDefault="00813F5B" w:rsidP="00127F6A">
            <w:pPr>
              <w:pStyle w:val="af8"/>
              <w:jc w:val="center"/>
            </w:pPr>
            <w:r w:rsidRPr="006C71F9">
              <w:t>58,44</w:t>
            </w:r>
          </w:p>
        </w:tc>
        <w:tc>
          <w:tcPr>
            <w:tcW w:w="1276" w:type="dxa"/>
            <w:vAlign w:val="center"/>
          </w:tcPr>
          <w:p w:rsidR="00813F5B" w:rsidRPr="006C71F9" w:rsidRDefault="00813F5B" w:rsidP="00127F6A">
            <w:pPr>
              <w:pStyle w:val="af8"/>
              <w:jc w:val="center"/>
            </w:pPr>
            <w:r w:rsidRPr="006C71F9">
              <w:t>3,90</w:t>
            </w:r>
          </w:p>
        </w:tc>
        <w:tc>
          <w:tcPr>
            <w:tcW w:w="1559" w:type="dxa"/>
            <w:vAlign w:val="center"/>
          </w:tcPr>
          <w:p w:rsidR="00813F5B" w:rsidRPr="006C71F9" w:rsidRDefault="00813F5B" w:rsidP="00127F6A">
            <w:pPr>
              <w:pStyle w:val="af8"/>
              <w:jc w:val="center"/>
            </w:pPr>
            <w:r w:rsidRPr="006C71F9">
              <w:t>0</w:t>
            </w:r>
          </w:p>
        </w:tc>
      </w:tr>
      <w:tr w:rsidR="00813F5B" w:rsidRPr="00E2039C" w:rsidTr="00127F6A">
        <w:trPr>
          <w:cantSplit/>
          <w:trHeight w:val="570"/>
          <w:tblHeader/>
        </w:trPr>
        <w:tc>
          <w:tcPr>
            <w:tcW w:w="709" w:type="dxa"/>
            <w:vAlign w:val="center"/>
          </w:tcPr>
          <w:p w:rsidR="00813F5B" w:rsidRPr="006C71F9" w:rsidRDefault="00813F5B" w:rsidP="00127F6A">
            <w:pPr>
              <w:pStyle w:val="af8"/>
              <w:jc w:val="center"/>
            </w:pPr>
            <w:r>
              <w:t>21</w:t>
            </w:r>
          </w:p>
        </w:tc>
        <w:tc>
          <w:tcPr>
            <w:tcW w:w="707" w:type="dxa"/>
            <w:vAlign w:val="center"/>
          </w:tcPr>
          <w:p w:rsidR="00813F5B" w:rsidRPr="006C71F9" w:rsidRDefault="00813F5B" w:rsidP="00127F6A">
            <w:pPr>
              <w:pStyle w:val="af8"/>
              <w:jc w:val="center"/>
            </w:pPr>
            <w:r w:rsidRPr="006C71F9">
              <w:t>40</w:t>
            </w:r>
          </w:p>
        </w:tc>
        <w:tc>
          <w:tcPr>
            <w:tcW w:w="2129" w:type="dxa"/>
          </w:tcPr>
          <w:p w:rsidR="00813F5B" w:rsidRPr="006C71F9" w:rsidRDefault="00813F5B" w:rsidP="00127F6A">
            <w:pPr>
              <w:pStyle w:val="af8"/>
            </w:pPr>
            <w:r w:rsidRPr="006C71F9">
              <w:t>Пустошкинский район</w:t>
            </w:r>
          </w:p>
        </w:tc>
        <w:tc>
          <w:tcPr>
            <w:tcW w:w="1417" w:type="dxa"/>
            <w:vAlign w:val="center"/>
          </w:tcPr>
          <w:p w:rsidR="00813F5B" w:rsidRPr="006C71F9" w:rsidRDefault="00813F5B" w:rsidP="00127F6A">
            <w:pPr>
              <w:pStyle w:val="af8"/>
              <w:jc w:val="center"/>
            </w:pPr>
            <w:r w:rsidRPr="006C71F9">
              <w:t>0,00</w:t>
            </w:r>
          </w:p>
        </w:tc>
        <w:tc>
          <w:tcPr>
            <w:tcW w:w="1559" w:type="dxa"/>
            <w:vAlign w:val="center"/>
          </w:tcPr>
          <w:p w:rsidR="00813F5B" w:rsidRPr="006C71F9" w:rsidRDefault="00813F5B" w:rsidP="00127F6A">
            <w:pPr>
              <w:pStyle w:val="af8"/>
              <w:jc w:val="center"/>
            </w:pPr>
            <w:r w:rsidRPr="006C71F9">
              <w:t>35,90</w:t>
            </w:r>
          </w:p>
        </w:tc>
        <w:tc>
          <w:tcPr>
            <w:tcW w:w="1276" w:type="dxa"/>
            <w:vAlign w:val="center"/>
          </w:tcPr>
          <w:p w:rsidR="00813F5B" w:rsidRPr="006C71F9" w:rsidRDefault="00813F5B" w:rsidP="00127F6A">
            <w:pPr>
              <w:pStyle w:val="af8"/>
              <w:jc w:val="center"/>
            </w:pPr>
            <w:r w:rsidRPr="006C71F9">
              <w:t>43,59</w:t>
            </w:r>
          </w:p>
        </w:tc>
        <w:tc>
          <w:tcPr>
            <w:tcW w:w="1276" w:type="dxa"/>
            <w:vAlign w:val="center"/>
          </w:tcPr>
          <w:p w:rsidR="00813F5B" w:rsidRPr="006C71F9" w:rsidRDefault="00813F5B" w:rsidP="00127F6A">
            <w:pPr>
              <w:pStyle w:val="af8"/>
              <w:jc w:val="center"/>
            </w:pPr>
            <w:r w:rsidRPr="006C71F9">
              <w:t>20,51</w:t>
            </w:r>
          </w:p>
        </w:tc>
        <w:tc>
          <w:tcPr>
            <w:tcW w:w="1559" w:type="dxa"/>
            <w:vAlign w:val="center"/>
          </w:tcPr>
          <w:p w:rsidR="00813F5B" w:rsidRPr="006C71F9" w:rsidRDefault="00813F5B" w:rsidP="00127F6A">
            <w:pPr>
              <w:pStyle w:val="af8"/>
              <w:jc w:val="center"/>
            </w:pPr>
            <w:r w:rsidRPr="006C71F9">
              <w:t>0</w:t>
            </w:r>
          </w:p>
        </w:tc>
      </w:tr>
      <w:tr w:rsidR="00813F5B" w:rsidRPr="00E2039C" w:rsidTr="00127F6A">
        <w:trPr>
          <w:cantSplit/>
          <w:trHeight w:val="603"/>
          <w:tblHeader/>
        </w:trPr>
        <w:tc>
          <w:tcPr>
            <w:tcW w:w="709" w:type="dxa"/>
            <w:vAlign w:val="center"/>
          </w:tcPr>
          <w:p w:rsidR="00813F5B" w:rsidRPr="006C71F9" w:rsidRDefault="00813F5B" w:rsidP="00127F6A">
            <w:pPr>
              <w:pStyle w:val="af8"/>
              <w:jc w:val="center"/>
            </w:pPr>
            <w:r>
              <w:t>22</w:t>
            </w:r>
          </w:p>
        </w:tc>
        <w:tc>
          <w:tcPr>
            <w:tcW w:w="707" w:type="dxa"/>
            <w:vAlign w:val="center"/>
          </w:tcPr>
          <w:p w:rsidR="00813F5B" w:rsidRPr="006C71F9" w:rsidRDefault="00813F5B" w:rsidP="00127F6A">
            <w:pPr>
              <w:pStyle w:val="af8"/>
              <w:jc w:val="center"/>
            </w:pPr>
            <w:r w:rsidRPr="006C71F9">
              <w:t>41</w:t>
            </w:r>
          </w:p>
        </w:tc>
        <w:tc>
          <w:tcPr>
            <w:tcW w:w="2129" w:type="dxa"/>
          </w:tcPr>
          <w:p w:rsidR="00813F5B" w:rsidRPr="006C71F9" w:rsidRDefault="00813F5B" w:rsidP="00127F6A">
            <w:pPr>
              <w:pStyle w:val="af8"/>
            </w:pPr>
            <w:r w:rsidRPr="006C71F9">
              <w:t>Пушкиногорский район</w:t>
            </w:r>
          </w:p>
        </w:tc>
        <w:tc>
          <w:tcPr>
            <w:tcW w:w="1417" w:type="dxa"/>
            <w:vAlign w:val="center"/>
          </w:tcPr>
          <w:p w:rsidR="00813F5B" w:rsidRPr="006C71F9" w:rsidRDefault="00813F5B" w:rsidP="00127F6A">
            <w:pPr>
              <w:pStyle w:val="af8"/>
              <w:jc w:val="center"/>
            </w:pPr>
            <w:r w:rsidRPr="006C71F9">
              <w:t>0,00</w:t>
            </w:r>
          </w:p>
        </w:tc>
        <w:tc>
          <w:tcPr>
            <w:tcW w:w="1559" w:type="dxa"/>
            <w:vAlign w:val="center"/>
          </w:tcPr>
          <w:p w:rsidR="00813F5B" w:rsidRPr="006C71F9" w:rsidRDefault="00813F5B" w:rsidP="00127F6A">
            <w:pPr>
              <w:pStyle w:val="af8"/>
              <w:jc w:val="center"/>
            </w:pPr>
            <w:r w:rsidRPr="006C71F9">
              <w:t>25,81</w:t>
            </w:r>
          </w:p>
        </w:tc>
        <w:tc>
          <w:tcPr>
            <w:tcW w:w="1276" w:type="dxa"/>
            <w:vAlign w:val="center"/>
          </w:tcPr>
          <w:p w:rsidR="00813F5B" w:rsidRPr="006C71F9" w:rsidRDefault="00813F5B" w:rsidP="00127F6A">
            <w:pPr>
              <w:pStyle w:val="af8"/>
              <w:jc w:val="center"/>
            </w:pPr>
            <w:r w:rsidRPr="006C71F9">
              <w:t>58,06</w:t>
            </w:r>
          </w:p>
        </w:tc>
        <w:tc>
          <w:tcPr>
            <w:tcW w:w="1276" w:type="dxa"/>
            <w:vAlign w:val="center"/>
          </w:tcPr>
          <w:p w:rsidR="00813F5B" w:rsidRPr="006C71F9" w:rsidRDefault="00813F5B" w:rsidP="00127F6A">
            <w:pPr>
              <w:pStyle w:val="af8"/>
              <w:jc w:val="center"/>
            </w:pPr>
            <w:r w:rsidRPr="006C71F9">
              <w:t>16,13</w:t>
            </w:r>
          </w:p>
        </w:tc>
        <w:tc>
          <w:tcPr>
            <w:tcW w:w="1559" w:type="dxa"/>
            <w:vAlign w:val="center"/>
          </w:tcPr>
          <w:p w:rsidR="00813F5B" w:rsidRPr="006C71F9" w:rsidRDefault="00813F5B" w:rsidP="00127F6A">
            <w:pPr>
              <w:pStyle w:val="af8"/>
              <w:jc w:val="center"/>
            </w:pPr>
            <w:r w:rsidRPr="006C71F9">
              <w:t>0</w:t>
            </w:r>
          </w:p>
        </w:tc>
      </w:tr>
      <w:tr w:rsidR="00813F5B" w:rsidRPr="00E2039C" w:rsidTr="00127F6A">
        <w:trPr>
          <w:cantSplit/>
          <w:trHeight w:val="239"/>
          <w:tblHeader/>
        </w:trPr>
        <w:tc>
          <w:tcPr>
            <w:tcW w:w="709" w:type="dxa"/>
            <w:vAlign w:val="center"/>
          </w:tcPr>
          <w:p w:rsidR="00813F5B" w:rsidRPr="006C71F9" w:rsidRDefault="00813F5B" w:rsidP="00127F6A">
            <w:pPr>
              <w:pStyle w:val="af8"/>
              <w:jc w:val="center"/>
            </w:pPr>
            <w:r>
              <w:t>23</w:t>
            </w:r>
          </w:p>
        </w:tc>
        <w:tc>
          <w:tcPr>
            <w:tcW w:w="707" w:type="dxa"/>
            <w:vAlign w:val="center"/>
          </w:tcPr>
          <w:p w:rsidR="00813F5B" w:rsidRPr="006C71F9" w:rsidRDefault="00813F5B" w:rsidP="00127F6A">
            <w:pPr>
              <w:pStyle w:val="af8"/>
              <w:jc w:val="center"/>
            </w:pPr>
            <w:r w:rsidRPr="006C71F9">
              <w:t>42</w:t>
            </w:r>
          </w:p>
        </w:tc>
        <w:tc>
          <w:tcPr>
            <w:tcW w:w="2129" w:type="dxa"/>
          </w:tcPr>
          <w:p w:rsidR="00813F5B" w:rsidRPr="006C71F9" w:rsidRDefault="00813F5B" w:rsidP="00127F6A">
            <w:pPr>
              <w:pStyle w:val="af8"/>
            </w:pPr>
            <w:r w:rsidRPr="006C71F9">
              <w:t>Пыталовский район</w:t>
            </w:r>
          </w:p>
        </w:tc>
        <w:tc>
          <w:tcPr>
            <w:tcW w:w="1417" w:type="dxa"/>
            <w:vAlign w:val="center"/>
          </w:tcPr>
          <w:p w:rsidR="00813F5B" w:rsidRPr="006C71F9" w:rsidRDefault="00813F5B" w:rsidP="00127F6A">
            <w:pPr>
              <w:pStyle w:val="af8"/>
              <w:jc w:val="center"/>
            </w:pPr>
            <w:r w:rsidRPr="006C71F9">
              <w:t>0,00</w:t>
            </w:r>
          </w:p>
        </w:tc>
        <w:tc>
          <w:tcPr>
            <w:tcW w:w="1559" w:type="dxa"/>
            <w:vAlign w:val="center"/>
          </w:tcPr>
          <w:p w:rsidR="00813F5B" w:rsidRPr="006C71F9" w:rsidRDefault="00813F5B" w:rsidP="00127F6A">
            <w:pPr>
              <w:pStyle w:val="af8"/>
              <w:jc w:val="center"/>
            </w:pPr>
            <w:r w:rsidRPr="006C71F9">
              <w:t>35,42</w:t>
            </w:r>
          </w:p>
        </w:tc>
        <w:tc>
          <w:tcPr>
            <w:tcW w:w="1276" w:type="dxa"/>
            <w:vAlign w:val="center"/>
          </w:tcPr>
          <w:p w:rsidR="00813F5B" w:rsidRPr="006C71F9" w:rsidRDefault="00813F5B" w:rsidP="00127F6A">
            <w:pPr>
              <w:pStyle w:val="af8"/>
              <w:jc w:val="center"/>
            </w:pPr>
            <w:r w:rsidRPr="006C71F9">
              <w:t>54,17</w:t>
            </w:r>
          </w:p>
        </w:tc>
        <w:tc>
          <w:tcPr>
            <w:tcW w:w="1276" w:type="dxa"/>
            <w:vAlign w:val="center"/>
          </w:tcPr>
          <w:p w:rsidR="00813F5B" w:rsidRPr="006C71F9" w:rsidRDefault="00813F5B" w:rsidP="00127F6A">
            <w:pPr>
              <w:pStyle w:val="af8"/>
              <w:jc w:val="center"/>
            </w:pPr>
            <w:r w:rsidRPr="006C71F9">
              <w:t>10,42</w:t>
            </w:r>
          </w:p>
        </w:tc>
        <w:tc>
          <w:tcPr>
            <w:tcW w:w="1559" w:type="dxa"/>
            <w:vAlign w:val="center"/>
          </w:tcPr>
          <w:p w:rsidR="00813F5B" w:rsidRPr="006C71F9" w:rsidRDefault="00813F5B" w:rsidP="00127F6A">
            <w:pPr>
              <w:pStyle w:val="af8"/>
              <w:jc w:val="center"/>
            </w:pPr>
            <w:r w:rsidRPr="006C71F9">
              <w:t>0</w:t>
            </w:r>
          </w:p>
        </w:tc>
      </w:tr>
      <w:tr w:rsidR="00813F5B" w:rsidRPr="00E2039C" w:rsidTr="00127F6A">
        <w:trPr>
          <w:cantSplit/>
          <w:trHeight w:val="302"/>
          <w:tblHeader/>
        </w:trPr>
        <w:tc>
          <w:tcPr>
            <w:tcW w:w="709" w:type="dxa"/>
            <w:vAlign w:val="center"/>
          </w:tcPr>
          <w:p w:rsidR="00813F5B" w:rsidRPr="006C71F9" w:rsidRDefault="00813F5B" w:rsidP="00127F6A">
            <w:pPr>
              <w:pStyle w:val="af8"/>
              <w:jc w:val="center"/>
            </w:pPr>
            <w:r>
              <w:t>24</w:t>
            </w:r>
          </w:p>
        </w:tc>
        <w:tc>
          <w:tcPr>
            <w:tcW w:w="707" w:type="dxa"/>
            <w:vAlign w:val="center"/>
          </w:tcPr>
          <w:p w:rsidR="00813F5B" w:rsidRPr="006C71F9" w:rsidRDefault="00813F5B" w:rsidP="00127F6A">
            <w:pPr>
              <w:pStyle w:val="af8"/>
              <w:jc w:val="center"/>
            </w:pPr>
            <w:r w:rsidRPr="006C71F9">
              <w:t>43</w:t>
            </w:r>
          </w:p>
        </w:tc>
        <w:tc>
          <w:tcPr>
            <w:tcW w:w="2129" w:type="dxa"/>
          </w:tcPr>
          <w:p w:rsidR="00813F5B" w:rsidRPr="006C71F9" w:rsidRDefault="00813F5B" w:rsidP="00127F6A">
            <w:pPr>
              <w:pStyle w:val="af8"/>
            </w:pPr>
            <w:r w:rsidRPr="006C71F9">
              <w:t>Себежский район</w:t>
            </w:r>
          </w:p>
        </w:tc>
        <w:tc>
          <w:tcPr>
            <w:tcW w:w="1417" w:type="dxa"/>
            <w:vAlign w:val="center"/>
          </w:tcPr>
          <w:p w:rsidR="00813F5B" w:rsidRPr="006C71F9" w:rsidRDefault="00813F5B" w:rsidP="00127F6A">
            <w:pPr>
              <w:pStyle w:val="af8"/>
              <w:jc w:val="center"/>
            </w:pPr>
            <w:r w:rsidRPr="006C71F9">
              <w:t>0,00</w:t>
            </w:r>
          </w:p>
        </w:tc>
        <w:tc>
          <w:tcPr>
            <w:tcW w:w="1559" w:type="dxa"/>
            <w:vAlign w:val="center"/>
          </w:tcPr>
          <w:p w:rsidR="00813F5B" w:rsidRPr="006C71F9" w:rsidRDefault="00813F5B" w:rsidP="00127F6A">
            <w:pPr>
              <w:pStyle w:val="af8"/>
              <w:jc w:val="center"/>
            </w:pPr>
            <w:r w:rsidRPr="006C71F9">
              <w:t>33,33</w:t>
            </w:r>
          </w:p>
        </w:tc>
        <w:tc>
          <w:tcPr>
            <w:tcW w:w="1276" w:type="dxa"/>
            <w:vAlign w:val="center"/>
          </w:tcPr>
          <w:p w:rsidR="00813F5B" w:rsidRPr="006C71F9" w:rsidRDefault="00813F5B" w:rsidP="00127F6A">
            <w:pPr>
              <w:pStyle w:val="af8"/>
              <w:jc w:val="center"/>
            </w:pPr>
            <w:r w:rsidRPr="006C71F9">
              <w:t>53,33</w:t>
            </w:r>
          </w:p>
        </w:tc>
        <w:tc>
          <w:tcPr>
            <w:tcW w:w="1276" w:type="dxa"/>
            <w:vAlign w:val="center"/>
          </w:tcPr>
          <w:p w:rsidR="00813F5B" w:rsidRPr="006C71F9" w:rsidRDefault="00813F5B" w:rsidP="00127F6A">
            <w:pPr>
              <w:pStyle w:val="af8"/>
              <w:jc w:val="center"/>
            </w:pPr>
            <w:r w:rsidRPr="006C71F9">
              <w:t>13,33</w:t>
            </w:r>
          </w:p>
        </w:tc>
        <w:tc>
          <w:tcPr>
            <w:tcW w:w="1559" w:type="dxa"/>
            <w:vAlign w:val="center"/>
          </w:tcPr>
          <w:p w:rsidR="00813F5B" w:rsidRPr="006C71F9" w:rsidRDefault="00813F5B" w:rsidP="00127F6A">
            <w:pPr>
              <w:pStyle w:val="af8"/>
              <w:jc w:val="center"/>
            </w:pPr>
            <w:r w:rsidRPr="006C71F9">
              <w:t>0</w:t>
            </w:r>
          </w:p>
        </w:tc>
      </w:tr>
      <w:tr w:rsidR="00813F5B" w:rsidRPr="00E2039C" w:rsidTr="00127F6A">
        <w:trPr>
          <w:cantSplit/>
          <w:trHeight w:val="491"/>
          <w:tblHeader/>
        </w:trPr>
        <w:tc>
          <w:tcPr>
            <w:tcW w:w="709" w:type="dxa"/>
            <w:vAlign w:val="center"/>
          </w:tcPr>
          <w:p w:rsidR="00813F5B" w:rsidRPr="006C71F9" w:rsidRDefault="00813F5B" w:rsidP="00127F6A">
            <w:pPr>
              <w:pStyle w:val="af8"/>
              <w:jc w:val="center"/>
            </w:pPr>
            <w:r>
              <w:t>25</w:t>
            </w:r>
          </w:p>
        </w:tc>
        <w:tc>
          <w:tcPr>
            <w:tcW w:w="707" w:type="dxa"/>
            <w:vAlign w:val="center"/>
          </w:tcPr>
          <w:p w:rsidR="00813F5B" w:rsidRPr="006C71F9" w:rsidRDefault="00813F5B" w:rsidP="00127F6A">
            <w:pPr>
              <w:pStyle w:val="af8"/>
              <w:jc w:val="center"/>
            </w:pPr>
            <w:r w:rsidRPr="006C71F9">
              <w:t>44</w:t>
            </w:r>
          </w:p>
        </w:tc>
        <w:tc>
          <w:tcPr>
            <w:tcW w:w="2129" w:type="dxa"/>
          </w:tcPr>
          <w:p w:rsidR="00813F5B" w:rsidRPr="006C71F9" w:rsidRDefault="00813F5B" w:rsidP="00127F6A">
            <w:pPr>
              <w:pStyle w:val="af8"/>
            </w:pPr>
            <w:r w:rsidRPr="006C71F9">
              <w:t>Струго-Красненский р</w:t>
            </w:r>
            <w:r>
              <w:t>айо</w:t>
            </w:r>
            <w:r w:rsidRPr="006C71F9">
              <w:t>н</w:t>
            </w:r>
          </w:p>
        </w:tc>
        <w:tc>
          <w:tcPr>
            <w:tcW w:w="1417" w:type="dxa"/>
            <w:vAlign w:val="center"/>
          </w:tcPr>
          <w:p w:rsidR="00813F5B" w:rsidRPr="006C71F9" w:rsidRDefault="00813F5B" w:rsidP="00127F6A">
            <w:pPr>
              <w:pStyle w:val="af8"/>
              <w:jc w:val="center"/>
            </w:pPr>
            <w:r w:rsidRPr="006C71F9">
              <w:t>0,00</w:t>
            </w:r>
          </w:p>
        </w:tc>
        <w:tc>
          <w:tcPr>
            <w:tcW w:w="1559" w:type="dxa"/>
            <w:vAlign w:val="center"/>
          </w:tcPr>
          <w:p w:rsidR="00813F5B" w:rsidRPr="006C71F9" w:rsidRDefault="00813F5B" w:rsidP="00127F6A">
            <w:pPr>
              <w:pStyle w:val="af8"/>
              <w:jc w:val="center"/>
            </w:pPr>
            <w:r w:rsidRPr="006C71F9">
              <w:t>33,33</w:t>
            </w:r>
          </w:p>
        </w:tc>
        <w:tc>
          <w:tcPr>
            <w:tcW w:w="1276" w:type="dxa"/>
            <w:vAlign w:val="center"/>
          </w:tcPr>
          <w:p w:rsidR="00813F5B" w:rsidRPr="006C71F9" w:rsidRDefault="00813F5B" w:rsidP="00127F6A">
            <w:pPr>
              <w:pStyle w:val="af8"/>
              <w:jc w:val="center"/>
            </w:pPr>
            <w:r w:rsidRPr="006C71F9">
              <w:t>48,15</w:t>
            </w:r>
          </w:p>
        </w:tc>
        <w:tc>
          <w:tcPr>
            <w:tcW w:w="1276" w:type="dxa"/>
            <w:vAlign w:val="center"/>
          </w:tcPr>
          <w:p w:rsidR="00813F5B" w:rsidRPr="006C71F9" w:rsidRDefault="00813F5B" w:rsidP="00127F6A">
            <w:pPr>
              <w:pStyle w:val="af8"/>
              <w:jc w:val="center"/>
            </w:pPr>
            <w:r w:rsidRPr="006C71F9">
              <w:t>18,52</w:t>
            </w:r>
          </w:p>
        </w:tc>
        <w:tc>
          <w:tcPr>
            <w:tcW w:w="1559" w:type="dxa"/>
            <w:vAlign w:val="center"/>
          </w:tcPr>
          <w:p w:rsidR="00813F5B" w:rsidRPr="006C71F9" w:rsidRDefault="00813F5B" w:rsidP="00127F6A">
            <w:pPr>
              <w:pStyle w:val="af8"/>
              <w:jc w:val="center"/>
            </w:pPr>
            <w:r w:rsidRPr="006C71F9">
              <w:t>0</w:t>
            </w:r>
          </w:p>
        </w:tc>
      </w:tr>
      <w:tr w:rsidR="00813F5B" w:rsidRPr="00E2039C" w:rsidTr="00127F6A">
        <w:trPr>
          <w:cantSplit/>
          <w:trHeight w:val="270"/>
          <w:tblHeader/>
        </w:trPr>
        <w:tc>
          <w:tcPr>
            <w:tcW w:w="709" w:type="dxa"/>
            <w:vAlign w:val="center"/>
          </w:tcPr>
          <w:p w:rsidR="00813F5B" w:rsidRPr="006C71F9" w:rsidRDefault="00813F5B" w:rsidP="00127F6A">
            <w:pPr>
              <w:pStyle w:val="af8"/>
              <w:jc w:val="center"/>
            </w:pPr>
            <w:r>
              <w:t>26</w:t>
            </w:r>
          </w:p>
        </w:tc>
        <w:tc>
          <w:tcPr>
            <w:tcW w:w="707" w:type="dxa"/>
            <w:vAlign w:val="center"/>
          </w:tcPr>
          <w:p w:rsidR="00813F5B" w:rsidRPr="006C71F9" w:rsidRDefault="00813F5B" w:rsidP="00127F6A">
            <w:pPr>
              <w:pStyle w:val="af8"/>
              <w:jc w:val="center"/>
            </w:pPr>
            <w:r w:rsidRPr="006C71F9">
              <w:t>45</w:t>
            </w:r>
          </w:p>
        </w:tc>
        <w:tc>
          <w:tcPr>
            <w:tcW w:w="2129" w:type="dxa"/>
          </w:tcPr>
          <w:p w:rsidR="00813F5B" w:rsidRPr="006C71F9" w:rsidRDefault="00813F5B" w:rsidP="00127F6A">
            <w:pPr>
              <w:pStyle w:val="af8"/>
            </w:pPr>
            <w:r w:rsidRPr="006C71F9">
              <w:t>Усвятский район</w:t>
            </w:r>
          </w:p>
        </w:tc>
        <w:tc>
          <w:tcPr>
            <w:tcW w:w="1417" w:type="dxa"/>
            <w:vAlign w:val="center"/>
          </w:tcPr>
          <w:p w:rsidR="00813F5B" w:rsidRPr="006C71F9" w:rsidRDefault="00813F5B" w:rsidP="00127F6A">
            <w:pPr>
              <w:pStyle w:val="af8"/>
              <w:jc w:val="center"/>
            </w:pPr>
            <w:r w:rsidRPr="006C71F9">
              <w:t>0,00</w:t>
            </w:r>
          </w:p>
        </w:tc>
        <w:tc>
          <w:tcPr>
            <w:tcW w:w="1559" w:type="dxa"/>
            <w:vAlign w:val="center"/>
          </w:tcPr>
          <w:p w:rsidR="00813F5B" w:rsidRPr="006C71F9" w:rsidRDefault="00813F5B" w:rsidP="00127F6A">
            <w:pPr>
              <w:pStyle w:val="af8"/>
              <w:jc w:val="center"/>
            </w:pPr>
            <w:r w:rsidRPr="006C71F9">
              <w:t>25,00</w:t>
            </w:r>
          </w:p>
        </w:tc>
        <w:tc>
          <w:tcPr>
            <w:tcW w:w="1276" w:type="dxa"/>
            <w:vAlign w:val="center"/>
          </w:tcPr>
          <w:p w:rsidR="00813F5B" w:rsidRPr="006C71F9" w:rsidRDefault="00813F5B" w:rsidP="00127F6A">
            <w:pPr>
              <w:pStyle w:val="af8"/>
              <w:jc w:val="center"/>
            </w:pPr>
            <w:r w:rsidRPr="006C71F9">
              <w:t>50,00</w:t>
            </w:r>
          </w:p>
        </w:tc>
        <w:tc>
          <w:tcPr>
            <w:tcW w:w="1276" w:type="dxa"/>
            <w:vAlign w:val="center"/>
          </w:tcPr>
          <w:p w:rsidR="00813F5B" w:rsidRPr="006C71F9" w:rsidRDefault="00813F5B" w:rsidP="00127F6A">
            <w:pPr>
              <w:pStyle w:val="af8"/>
              <w:jc w:val="center"/>
            </w:pPr>
            <w:r w:rsidRPr="006C71F9">
              <w:t>25,00</w:t>
            </w:r>
          </w:p>
        </w:tc>
        <w:tc>
          <w:tcPr>
            <w:tcW w:w="1559" w:type="dxa"/>
            <w:vAlign w:val="center"/>
          </w:tcPr>
          <w:p w:rsidR="00813F5B" w:rsidRPr="006C71F9" w:rsidRDefault="00813F5B" w:rsidP="00127F6A">
            <w:pPr>
              <w:pStyle w:val="af8"/>
              <w:jc w:val="center"/>
            </w:pPr>
            <w:r w:rsidRPr="006C71F9">
              <w:t>0</w:t>
            </w:r>
          </w:p>
        </w:tc>
      </w:tr>
      <w:tr w:rsidR="00813F5B" w:rsidRPr="00E2039C" w:rsidTr="00127F6A">
        <w:trPr>
          <w:cantSplit/>
          <w:trHeight w:val="317"/>
          <w:tblHeader/>
        </w:trPr>
        <w:tc>
          <w:tcPr>
            <w:tcW w:w="709" w:type="dxa"/>
            <w:vAlign w:val="center"/>
          </w:tcPr>
          <w:p w:rsidR="00813F5B" w:rsidRPr="006C71F9" w:rsidRDefault="00813F5B" w:rsidP="00127F6A">
            <w:pPr>
              <w:pStyle w:val="af8"/>
              <w:jc w:val="center"/>
            </w:pPr>
            <w:r>
              <w:t>27</w:t>
            </w:r>
          </w:p>
        </w:tc>
        <w:tc>
          <w:tcPr>
            <w:tcW w:w="707" w:type="dxa"/>
            <w:vAlign w:val="center"/>
          </w:tcPr>
          <w:p w:rsidR="00813F5B" w:rsidRPr="006C71F9" w:rsidRDefault="00813F5B" w:rsidP="00127F6A">
            <w:pPr>
              <w:pStyle w:val="af8"/>
              <w:jc w:val="center"/>
            </w:pPr>
            <w:r>
              <w:t>-</w:t>
            </w:r>
          </w:p>
        </w:tc>
        <w:tc>
          <w:tcPr>
            <w:tcW w:w="2129" w:type="dxa"/>
          </w:tcPr>
          <w:p w:rsidR="00813F5B" w:rsidRPr="006C71F9" w:rsidRDefault="00813F5B" w:rsidP="00127F6A">
            <w:pPr>
              <w:pStyle w:val="af8"/>
            </w:pPr>
            <w:r w:rsidRPr="006C71F9">
              <w:t>СПО</w:t>
            </w:r>
          </w:p>
        </w:tc>
        <w:tc>
          <w:tcPr>
            <w:tcW w:w="1417" w:type="dxa"/>
            <w:vAlign w:val="center"/>
          </w:tcPr>
          <w:p w:rsidR="00813F5B" w:rsidRPr="003108BD" w:rsidRDefault="00813F5B" w:rsidP="00127F6A">
            <w:pPr>
              <w:pStyle w:val="af8"/>
              <w:jc w:val="center"/>
            </w:pPr>
            <w:r w:rsidRPr="003108BD">
              <w:t>3,57</w:t>
            </w:r>
          </w:p>
        </w:tc>
        <w:tc>
          <w:tcPr>
            <w:tcW w:w="1559" w:type="dxa"/>
            <w:vAlign w:val="center"/>
          </w:tcPr>
          <w:p w:rsidR="00813F5B" w:rsidRPr="003108BD" w:rsidRDefault="00813F5B" w:rsidP="00127F6A">
            <w:pPr>
              <w:pStyle w:val="af8"/>
              <w:jc w:val="center"/>
            </w:pPr>
            <w:r w:rsidRPr="003108BD">
              <w:t>67,86</w:t>
            </w:r>
          </w:p>
        </w:tc>
        <w:tc>
          <w:tcPr>
            <w:tcW w:w="1276" w:type="dxa"/>
            <w:vAlign w:val="center"/>
          </w:tcPr>
          <w:p w:rsidR="00813F5B" w:rsidRPr="003108BD" w:rsidRDefault="00813F5B" w:rsidP="00127F6A">
            <w:pPr>
              <w:pStyle w:val="af8"/>
              <w:jc w:val="center"/>
            </w:pPr>
            <w:r w:rsidRPr="003108BD">
              <w:t>28,57</w:t>
            </w:r>
          </w:p>
        </w:tc>
        <w:tc>
          <w:tcPr>
            <w:tcW w:w="1276" w:type="dxa"/>
            <w:vAlign w:val="center"/>
          </w:tcPr>
          <w:p w:rsidR="00813F5B" w:rsidRPr="003108BD" w:rsidRDefault="00813F5B" w:rsidP="00127F6A">
            <w:pPr>
              <w:pStyle w:val="af8"/>
              <w:jc w:val="center"/>
            </w:pPr>
            <w:r w:rsidRPr="003108BD">
              <w:t>0,00</w:t>
            </w:r>
          </w:p>
        </w:tc>
        <w:tc>
          <w:tcPr>
            <w:tcW w:w="1559" w:type="dxa"/>
            <w:vAlign w:val="center"/>
          </w:tcPr>
          <w:p w:rsidR="00813F5B" w:rsidRPr="006C71F9" w:rsidRDefault="00813F5B" w:rsidP="00127F6A">
            <w:pPr>
              <w:pStyle w:val="af8"/>
              <w:jc w:val="center"/>
            </w:pPr>
            <w:r>
              <w:t>0</w:t>
            </w:r>
          </w:p>
        </w:tc>
      </w:tr>
      <w:tr w:rsidR="00813F5B" w:rsidRPr="00E2039C" w:rsidTr="00127F6A">
        <w:trPr>
          <w:cantSplit/>
          <w:trHeight w:val="379"/>
          <w:tblHeader/>
        </w:trPr>
        <w:tc>
          <w:tcPr>
            <w:tcW w:w="709" w:type="dxa"/>
            <w:vAlign w:val="center"/>
          </w:tcPr>
          <w:p w:rsidR="00813F5B" w:rsidRPr="006C71F9" w:rsidRDefault="00813F5B" w:rsidP="00127F6A">
            <w:pPr>
              <w:pStyle w:val="af8"/>
              <w:jc w:val="center"/>
            </w:pPr>
            <w:r>
              <w:t>28</w:t>
            </w:r>
          </w:p>
        </w:tc>
        <w:tc>
          <w:tcPr>
            <w:tcW w:w="707" w:type="dxa"/>
            <w:vAlign w:val="center"/>
          </w:tcPr>
          <w:p w:rsidR="00813F5B" w:rsidRPr="006C71F9" w:rsidRDefault="00813F5B" w:rsidP="00127F6A">
            <w:pPr>
              <w:pStyle w:val="af8"/>
              <w:jc w:val="center"/>
            </w:pPr>
            <w:r>
              <w:t>-</w:t>
            </w:r>
          </w:p>
        </w:tc>
        <w:tc>
          <w:tcPr>
            <w:tcW w:w="2129" w:type="dxa"/>
          </w:tcPr>
          <w:p w:rsidR="00813F5B" w:rsidRPr="006C71F9" w:rsidRDefault="00813F5B" w:rsidP="00127F6A">
            <w:pPr>
              <w:pStyle w:val="af8"/>
            </w:pPr>
            <w:r w:rsidRPr="006C71F9">
              <w:t>ВПЛ</w:t>
            </w:r>
          </w:p>
        </w:tc>
        <w:tc>
          <w:tcPr>
            <w:tcW w:w="1417" w:type="dxa"/>
            <w:vAlign w:val="center"/>
          </w:tcPr>
          <w:p w:rsidR="00813F5B" w:rsidRPr="003108BD" w:rsidRDefault="00813F5B" w:rsidP="00127F6A">
            <w:pPr>
              <w:pStyle w:val="af8"/>
              <w:jc w:val="center"/>
            </w:pPr>
            <w:r w:rsidRPr="003108BD">
              <w:t>0,00</w:t>
            </w:r>
          </w:p>
        </w:tc>
        <w:tc>
          <w:tcPr>
            <w:tcW w:w="1559" w:type="dxa"/>
            <w:vAlign w:val="center"/>
          </w:tcPr>
          <w:p w:rsidR="00813F5B" w:rsidRPr="003108BD" w:rsidRDefault="00813F5B" w:rsidP="00127F6A">
            <w:pPr>
              <w:pStyle w:val="af8"/>
              <w:jc w:val="center"/>
            </w:pPr>
            <w:r w:rsidRPr="003108BD">
              <w:t>36,62</w:t>
            </w:r>
          </w:p>
        </w:tc>
        <w:tc>
          <w:tcPr>
            <w:tcW w:w="1276" w:type="dxa"/>
            <w:vAlign w:val="center"/>
          </w:tcPr>
          <w:p w:rsidR="00813F5B" w:rsidRPr="003108BD" w:rsidRDefault="00813F5B" w:rsidP="00127F6A">
            <w:pPr>
              <w:pStyle w:val="af8"/>
              <w:jc w:val="center"/>
            </w:pPr>
            <w:r w:rsidRPr="003108BD">
              <w:t>49,30</w:t>
            </w:r>
          </w:p>
        </w:tc>
        <w:tc>
          <w:tcPr>
            <w:tcW w:w="1276" w:type="dxa"/>
            <w:vAlign w:val="center"/>
          </w:tcPr>
          <w:p w:rsidR="00813F5B" w:rsidRPr="003108BD" w:rsidRDefault="00813F5B" w:rsidP="00127F6A">
            <w:pPr>
              <w:pStyle w:val="af8"/>
              <w:jc w:val="center"/>
            </w:pPr>
            <w:r>
              <w:t>12,68</w:t>
            </w:r>
          </w:p>
        </w:tc>
        <w:tc>
          <w:tcPr>
            <w:tcW w:w="1559" w:type="dxa"/>
            <w:vAlign w:val="center"/>
          </w:tcPr>
          <w:p w:rsidR="00813F5B" w:rsidRPr="006C71F9" w:rsidRDefault="00813F5B" w:rsidP="00127F6A">
            <w:pPr>
              <w:pStyle w:val="af8"/>
              <w:jc w:val="center"/>
            </w:pPr>
            <w:r>
              <w:t>0</w:t>
            </w:r>
          </w:p>
        </w:tc>
      </w:tr>
    </w:tbl>
    <w:p w:rsidR="00813F5B" w:rsidRDefault="00813F5B" w:rsidP="00813F5B">
      <w:pPr>
        <w:jc w:val="both"/>
      </w:pPr>
    </w:p>
    <w:p w:rsidR="00813F5B" w:rsidRPr="00E2039C" w:rsidRDefault="00813F5B" w:rsidP="00813F5B">
      <w:pPr>
        <w:ind w:left="-426" w:firstLine="426"/>
        <w:jc w:val="both"/>
        <w:rPr>
          <w:b/>
        </w:rPr>
      </w:pPr>
      <w:r w:rsidRPr="00E2039C">
        <w:lastRenderedPageBreak/>
        <w:t>3.4</w:t>
      </w:r>
      <w:r>
        <w:t>.</w:t>
      </w:r>
      <w:r w:rsidRPr="00E2039C">
        <w:t xml:space="preserve"> Выделение </w:t>
      </w:r>
      <w:r w:rsidRPr="000933F0">
        <w:t xml:space="preserve">перечня ОО, продемонстрировавших </w:t>
      </w:r>
      <w:r w:rsidRPr="003B3449">
        <w:rPr>
          <w:u w:val="single"/>
        </w:rPr>
        <w:t>наиболее высокие результаты ЕГЭ</w:t>
      </w:r>
      <w:r w:rsidRPr="000933F0">
        <w:t xml:space="preserve"> по </w:t>
      </w:r>
      <w:r>
        <w:t>русскому языку</w:t>
      </w:r>
      <w:r w:rsidRPr="000933F0">
        <w:t>:</w:t>
      </w:r>
      <w:r w:rsidRPr="00E2039C">
        <w:t xml:space="preserve"> выбирается от 5 до 15% от общего числа ОО в субъекте РФ, в которых </w:t>
      </w:r>
    </w:p>
    <w:p w:rsidR="00813F5B" w:rsidRPr="00E2039C" w:rsidRDefault="00813F5B" w:rsidP="00813F5B">
      <w:pPr>
        <w:pStyle w:val="a3"/>
        <w:numPr>
          <w:ilvl w:val="0"/>
          <w:numId w:val="2"/>
        </w:numPr>
        <w:spacing w:after="0" w:line="240" w:lineRule="auto"/>
        <w:ind w:left="709" w:hanging="425"/>
        <w:jc w:val="both"/>
        <w:rPr>
          <w:rFonts w:ascii="Times New Roman" w:eastAsia="Times New Roman" w:hAnsi="Times New Roman"/>
          <w:b/>
          <w:i/>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 xml:space="preserve">получивших от 81 до 100 баллов, </w:t>
      </w:r>
      <w:r w:rsidRPr="00E2039C">
        <w:rPr>
          <w:rFonts w:ascii="Times New Roman" w:eastAsia="Times New Roman" w:hAnsi="Times New Roman"/>
          <w:sz w:val="24"/>
          <w:szCs w:val="24"/>
          <w:lang w:eastAsia="ru-RU"/>
        </w:rPr>
        <w:t xml:space="preserve">имеет </w:t>
      </w:r>
      <w:r w:rsidRPr="00E2039C">
        <w:rPr>
          <w:rFonts w:ascii="Times New Roman" w:eastAsia="Times New Roman" w:hAnsi="Times New Roman"/>
          <w:b/>
          <w:i/>
          <w:sz w:val="24"/>
          <w:szCs w:val="24"/>
          <w:lang w:eastAsia="ru-RU"/>
        </w:rPr>
        <w:t>максимальные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r w:rsidRPr="00E2039C">
        <w:rPr>
          <w:rFonts w:ascii="Times New Roman" w:eastAsia="Times New Roman" w:hAnsi="Times New Roman"/>
          <w:b/>
          <w:sz w:val="24"/>
          <w:szCs w:val="24"/>
          <w:lang w:eastAsia="ru-RU"/>
        </w:rPr>
        <w:t xml:space="preserve"> </w:t>
      </w:r>
    </w:p>
    <w:p w:rsidR="00813F5B" w:rsidRDefault="00813F5B" w:rsidP="00813F5B">
      <w:pPr>
        <w:pStyle w:val="a3"/>
        <w:numPr>
          <w:ilvl w:val="0"/>
          <w:numId w:val="2"/>
        </w:numPr>
        <w:spacing w:after="120" w:line="240" w:lineRule="auto"/>
        <w:ind w:left="709" w:hanging="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w:t>
      </w:r>
      <w:r w:rsidRPr="00E2039C">
        <w:rPr>
          <w:rFonts w:ascii="Times New Roman" w:eastAsia="Times New Roman" w:hAnsi="Times New Roman"/>
          <w:b/>
          <w:sz w:val="24"/>
          <w:szCs w:val="24"/>
          <w:lang w:eastAsia="ru-RU"/>
        </w:rPr>
        <w:t xml:space="preserve"> не достигших</w:t>
      </w:r>
      <w:r w:rsidRPr="00E2039C">
        <w:rPr>
          <w:rFonts w:ascii="Times New Roman" w:eastAsia="Times New Roman" w:hAnsi="Times New Roman"/>
          <w:sz w:val="24"/>
          <w:szCs w:val="24"/>
          <w:lang w:eastAsia="ru-RU"/>
        </w:rPr>
        <w:t xml:space="preserve"> </w:t>
      </w:r>
      <w:r w:rsidRPr="00E2039C">
        <w:rPr>
          <w:rFonts w:ascii="Times New Roman" w:eastAsia="Times New Roman" w:hAnsi="Times New Roman"/>
          <w:b/>
          <w:sz w:val="24"/>
          <w:szCs w:val="24"/>
          <w:lang w:eastAsia="ru-RU"/>
        </w:rPr>
        <w:t>минимального балла</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минимальные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813F5B" w:rsidRDefault="00813F5B" w:rsidP="00813F5B">
      <w:pPr>
        <w:pStyle w:val="a3"/>
        <w:spacing w:after="0" w:line="240" w:lineRule="auto"/>
        <w:ind w:left="-426" w:hanging="142"/>
        <w:jc w:val="right"/>
        <w:rPr>
          <w:rFonts w:ascii="Times New Roman" w:eastAsia="Times New Roman" w:hAnsi="Times New Roman"/>
          <w:i/>
          <w:sz w:val="24"/>
          <w:szCs w:val="24"/>
          <w:lang w:eastAsia="ru-RU"/>
        </w:rPr>
      </w:pPr>
      <w:r w:rsidRPr="001E4603">
        <w:rPr>
          <w:rFonts w:ascii="Times New Roman" w:eastAsia="Times New Roman" w:hAnsi="Times New Roman"/>
          <w:i/>
          <w:sz w:val="24"/>
          <w:szCs w:val="24"/>
          <w:lang w:eastAsia="ru-RU"/>
        </w:rPr>
        <w:t xml:space="preserve">Таблица </w:t>
      </w:r>
      <w:r w:rsidRPr="001E4603">
        <w:rPr>
          <w:rFonts w:ascii="Times New Roman" w:eastAsia="Times New Roman" w:hAnsi="Times New Roman"/>
          <w:i/>
          <w:sz w:val="24"/>
          <w:szCs w:val="24"/>
          <w:lang w:eastAsia="ru-RU"/>
        </w:rPr>
        <w:fldChar w:fldCharType="begin"/>
      </w:r>
      <w:r w:rsidRPr="001E4603">
        <w:rPr>
          <w:rFonts w:ascii="Times New Roman" w:eastAsia="Times New Roman" w:hAnsi="Times New Roman"/>
          <w:i/>
          <w:sz w:val="24"/>
          <w:szCs w:val="24"/>
          <w:lang w:eastAsia="ru-RU"/>
        </w:rPr>
        <w:instrText xml:space="preserve"> SEQ Таблица \* ARABIC </w:instrText>
      </w:r>
      <w:r w:rsidRPr="001E4603">
        <w:rPr>
          <w:rFonts w:ascii="Times New Roman" w:eastAsia="Times New Roman" w:hAnsi="Times New Roman"/>
          <w:i/>
          <w:sz w:val="24"/>
          <w:szCs w:val="24"/>
          <w:lang w:eastAsia="ru-RU"/>
        </w:rPr>
        <w:fldChar w:fldCharType="separate"/>
      </w:r>
      <w:r w:rsidRPr="001E4603">
        <w:rPr>
          <w:rFonts w:ascii="Times New Roman" w:eastAsia="Times New Roman" w:hAnsi="Times New Roman"/>
          <w:i/>
          <w:sz w:val="24"/>
          <w:szCs w:val="24"/>
          <w:lang w:eastAsia="ru-RU"/>
        </w:rPr>
        <w:t>13</w:t>
      </w:r>
      <w:r w:rsidRPr="001E4603">
        <w:rPr>
          <w:rFonts w:ascii="Times New Roman" w:eastAsia="Times New Roman" w:hAnsi="Times New Roman"/>
          <w:i/>
          <w:sz w:val="24"/>
          <w:szCs w:val="24"/>
          <w:lang w:eastAsia="ru-RU"/>
        </w:rPr>
        <w:fldChar w:fldCharType="end"/>
      </w:r>
      <w:r w:rsidRPr="00383C8B">
        <w:rPr>
          <w:rFonts w:ascii="Times New Roman" w:eastAsia="Times New Roman" w:hAnsi="Times New Roman"/>
          <w:i/>
          <w:sz w:val="24"/>
          <w:szCs w:val="24"/>
          <w:lang w:eastAsia="ru-RU"/>
        </w:rPr>
        <w:t xml:space="preserve"> </w:t>
      </w:r>
    </w:p>
    <w:p w:rsidR="00813F5B" w:rsidRDefault="00813F5B" w:rsidP="00813F5B">
      <w:pPr>
        <w:pStyle w:val="a3"/>
        <w:spacing w:after="0" w:line="240" w:lineRule="auto"/>
        <w:ind w:left="-426" w:hanging="142"/>
        <w:jc w:val="both"/>
        <w:rPr>
          <w:rFonts w:ascii="Times New Roman" w:eastAsia="Times New Roman" w:hAnsi="Times New Roman"/>
          <w:i/>
          <w:sz w:val="24"/>
          <w:szCs w:val="24"/>
          <w:lang w:eastAsia="ru-RU"/>
        </w:rPr>
      </w:pPr>
    </w:p>
    <w:p w:rsidR="00813F5B" w:rsidRDefault="00813F5B" w:rsidP="00813F5B">
      <w:pPr>
        <w:pStyle w:val="a3"/>
        <w:spacing w:after="0" w:line="240" w:lineRule="auto"/>
        <w:ind w:left="-426" w:hanging="142"/>
        <w:jc w:val="both"/>
        <w:rPr>
          <w:rFonts w:ascii="Times New Roman" w:eastAsia="Times New Roman" w:hAnsi="Times New Roman"/>
          <w:i/>
          <w:sz w:val="24"/>
          <w:szCs w:val="24"/>
          <w:lang w:eastAsia="ru-RU"/>
        </w:rPr>
      </w:pPr>
      <w:r w:rsidRPr="00431F25">
        <w:rPr>
          <w:rFonts w:ascii="Times New Roman" w:eastAsia="Times New Roman" w:hAnsi="Times New Roman"/>
          <w:i/>
          <w:sz w:val="24"/>
          <w:szCs w:val="24"/>
          <w:lang w:eastAsia="ru-RU"/>
        </w:rPr>
        <w:t xml:space="preserve">Примечание. </w:t>
      </w:r>
      <w:r>
        <w:rPr>
          <w:rFonts w:ascii="Times New Roman" w:eastAsia="Times New Roman" w:hAnsi="Times New Roman"/>
          <w:i/>
          <w:sz w:val="24"/>
          <w:szCs w:val="24"/>
          <w:lang w:eastAsia="ru-RU"/>
        </w:rPr>
        <w:t xml:space="preserve">Выбрано из 140 ОО 83, в которых участников ЕГЭ по </w:t>
      </w:r>
      <w:r w:rsidRPr="00A356A5">
        <w:rPr>
          <w:rFonts w:ascii="Times New Roman" w:eastAsia="Times New Roman" w:hAnsi="Times New Roman"/>
          <w:i/>
          <w:sz w:val="24"/>
          <w:szCs w:val="24"/>
          <w:lang w:eastAsia="ru-RU"/>
        </w:rPr>
        <w:t>русскому языку</w:t>
      </w:r>
      <w:r>
        <w:rPr>
          <w:rFonts w:ascii="Times New Roman" w:eastAsia="Times New Roman" w:hAnsi="Times New Roman"/>
          <w:i/>
          <w:sz w:val="24"/>
          <w:szCs w:val="24"/>
          <w:lang w:eastAsia="ru-RU"/>
        </w:rPr>
        <w:t xml:space="preserve"> не менее 10 человек, при этом 15% от общего числа таких ОО составляет 12,45 школ, в выборке представлены 13 школ.</w:t>
      </w:r>
    </w:p>
    <w:p w:rsidR="00813F5B" w:rsidRPr="001E4603" w:rsidRDefault="00813F5B" w:rsidP="00813F5B">
      <w:pPr>
        <w:pStyle w:val="a3"/>
        <w:spacing w:after="0" w:line="240" w:lineRule="auto"/>
        <w:ind w:left="-426" w:hanging="142"/>
        <w:jc w:val="both"/>
        <w:rPr>
          <w:rFonts w:ascii="Times New Roman" w:eastAsia="Times New Roman" w:hAnsi="Times New Roman"/>
          <w:sz w:val="24"/>
          <w:szCs w:val="24"/>
          <w:lang w:eastAsia="ru-RU"/>
        </w:rPr>
      </w:pPr>
    </w:p>
    <w:tbl>
      <w:tblPr>
        <w:tblStyle w:val="a7"/>
        <w:tblW w:w="10172" w:type="dxa"/>
        <w:tblInd w:w="-318" w:type="dxa"/>
        <w:tblLook w:val="04A0" w:firstRow="1" w:lastRow="0" w:firstColumn="1" w:lastColumn="0" w:noHBand="0" w:noVBand="1"/>
      </w:tblPr>
      <w:tblGrid>
        <w:gridCol w:w="540"/>
        <w:gridCol w:w="619"/>
        <w:gridCol w:w="2386"/>
        <w:gridCol w:w="2268"/>
        <w:gridCol w:w="2268"/>
        <w:gridCol w:w="2091"/>
      </w:tblGrid>
      <w:tr w:rsidR="00813F5B" w:rsidRPr="00E2039C" w:rsidTr="00127F6A">
        <w:trPr>
          <w:cantSplit/>
          <w:tblHeader/>
        </w:trPr>
        <w:tc>
          <w:tcPr>
            <w:tcW w:w="540" w:type="dxa"/>
            <w:vAlign w:val="center"/>
          </w:tcPr>
          <w:p w:rsidR="00813F5B" w:rsidRDefault="00813F5B" w:rsidP="00127F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619" w:type="dxa"/>
            <w:vAlign w:val="center"/>
          </w:tcPr>
          <w:p w:rsidR="00813F5B" w:rsidRPr="00E2039C" w:rsidRDefault="00813F5B" w:rsidP="00127F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ОО</w:t>
            </w:r>
          </w:p>
        </w:tc>
        <w:tc>
          <w:tcPr>
            <w:tcW w:w="2386" w:type="dxa"/>
            <w:vAlign w:val="center"/>
          </w:tcPr>
          <w:p w:rsidR="00813F5B" w:rsidRPr="00E2039C" w:rsidRDefault="00813F5B" w:rsidP="00127F6A">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t xml:space="preserve"> </w:t>
            </w:r>
            <w:r w:rsidRPr="00E2039C">
              <w:rPr>
                <w:rFonts w:ascii="Times New Roman" w:eastAsia="Times New Roman" w:hAnsi="Times New Roman"/>
                <w:sz w:val="24"/>
                <w:szCs w:val="24"/>
                <w:lang w:eastAsia="ru-RU"/>
              </w:rPr>
              <w:t>ОО</w:t>
            </w:r>
          </w:p>
        </w:tc>
        <w:tc>
          <w:tcPr>
            <w:tcW w:w="2268" w:type="dxa"/>
            <w:vAlign w:val="center"/>
          </w:tcPr>
          <w:p w:rsidR="00813F5B" w:rsidRPr="00E2039C" w:rsidRDefault="00813F5B"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c>
          <w:tcPr>
            <w:tcW w:w="2268" w:type="dxa"/>
            <w:vAlign w:val="center"/>
          </w:tcPr>
          <w:p w:rsidR="00813F5B" w:rsidRPr="00E2039C" w:rsidRDefault="00813F5B"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091" w:type="dxa"/>
            <w:vAlign w:val="center"/>
          </w:tcPr>
          <w:p w:rsidR="00813F5B" w:rsidRPr="00E2039C" w:rsidRDefault="00813F5B"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813F5B" w:rsidRPr="00E2039C" w:rsidRDefault="00813F5B"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не достигших минимального балла</w:t>
            </w:r>
          </w:p>
        </w:tc>
      </w:tr>
      <w:tr w:rsidR="00813F5B" w:rsidRPr="00E2039C" w:rsidTr="00127F6A">
        <w:trPr>
          <w:cantSplit/>
          <w:trHeight w:val="224"/>
        </w:trPr>
        <w:tc>
          <w:tcPr>
            <w:tcW w:w="540" w:type="dxa"/>
          </w:tcPr>
          <w:p w:rsidR="00813F5B" w:rsidRPr="006C71F9" w:rsidRDefault="00813F5B" w:rsidP="00127F6A">
            <w:pPr>
              <w:pStyle w:val="af8"/>
            </w:pPr>
            <w:r w:rsidRPr="006C71F9">
              <w:t>1</w:t>
            </w:r>
          </w:p>
        </w:tc>
        <w:tc>
          <w:tcPr>
            <w:tcW w:w="619" w:type="dxa"/>
          </w:tcPr>
          <w:p w:rsidR="00813F5B" w:rsidRPr="006C71F9" w:rsidRDefault="00813F5B" w:rsidP="00127F6A">
            <w:pPr>
              <w:pStyle w:val="af8"/>
            </w:pPr>
            <w:r w:rsidRPr="006C71F9">
              <w:t>2</w:t>
            </w:r>
          </w:p>
        </w:tc>
        <w:tc>
          <w:tcPr>
            <w:tcW w:w="2386" w:type="dxa"/>
          </w:tcPr>
          <w:p w:rsidR="00813F5B" w:rsidRPr="006C71F9" w:rsidRDefault="00813F5B" w:rsidP="00127F6A">
            <w:pPr>
              <w:pStyle w:val="af8"/>
            </w:pPr>
            <w:r w:rsidRPr="006C71F9">
              <w:t>МБОУ "ПТЛ"</w:t>
            </w:r>
          </w:p>
        </w:tc>
        <w:tc>
          <w:tcPr>
            <w:tcW w:w="2268" w:type="dxa"/>
            <w:vAlign w:val="center"/>
          </w:tcPr>
          <w:p w:rsidR="00813F5B" w:rsidRPr="006C71F9" w:rsidRDefault="00813F5B" w:rsidP="00127F6A">
            <w:pPr>
              <w:pStyle w:val="af8"/>
              <w:jc w:val="center"/>
            </w:pPr>
            <w:r w:rsidRPr="006C71F9">
              <w:t>33,98</w:t>
            </w:r>
          </w:p>
        </w:tc>
        <w:tc>
          <w:tcPr>
            <w:tcW w:w="2268" w:type="dxa"/>
            <w:vAlign w:val="center"/>
          </w:tcPr>
          <w:p w:rsidR="00813F5B" w:rsidRPr="006C71F9" w:rsidRDefault="00813F5B" w:rsidP="00127F6A">
            <w:pPr>
              <w:pStyle w:val="af8"/>
              <w:jc w:val="center"/>
            </w:pPr>
            <w:r w:rsidRPr="006C71F9">
              <w:t>61,17</w:t>
            </w:r>
          </w:p>
        </w:tc>
        <w:tc>
          <w:tcPr>
            <w:tcW w:w="2091" w:type="dxa"/>
            <w:vAlign w:val="center"/>
          </w:tcPr>
          <w:p w:rsidR="00813F5B" w:rsidRPr="006C71F9" w:rsidRDefault="00813F5B" w:rsidP="00127F6A">
            <w:pPr>
              <w:pStyle w:val="af8"/>
              <w:jc w:val="center"/>
            </w:pPr>
            <w:r w:rsidRPr="006C71F9">
              <w:t>0,00</w:t>
            </w:r>
          </w:p>
        </w:tc>
      </w:tr>
      <w:tr w:rsidR="00813F5B" w:rsidRPr="00E2039C" w:rsidTr="00127F6A">
        <w:trPr>
          <w:cantSplit/>
          <w:trHeight w:val="224"/>
        </w:trPr>
        <w:tc>
          <w:tcPr>
            <w:tcW w:w="540" w:type="dxa"/>
          </w:tcPr>
          <w:p w:rsidR="00813F5B" w:rsidRPr="006C71F9" w:rsidRDefault="00813F5B" w:rsidP="00127F6A">
            <w:pPr>
              <w:pStyle w:val="af8"/>
            </w:pPr>
            <w:r w:rsidRPr="006C71F9">
              <w:t>2</w:t>
            </w:r>
          </w:p>
        </w:tc>
        <w:tc>
          <w:tcPr>
            <w:tcW w:w="619" w:type="dxa"/>
          </w:tcPr>
          <w:p w:rsidR="00813F5B" w:rsidRPr="006C71F9" w:rsidRDefault="00813F5B" w:rsidP="00127F6A">
            <w:pPr>
              <w:pStyle w:val="af8"/>
            </w:pPr>
            <w:r w:rsidRPr="006C71F9">
              <w:t>10</w:t>
            </w:r>
          </w:p>
        </w:tc>
        <w:tc>
          <w:tcPr>
            <w:tcW w:w="2386" w:type="dxa"/>
          </w:tcPr>
          <w:p w:rsidR="00813F5B" w:rsidRPr="002F4FD0" w:rsidRDefault="00813F5B" w:rsidP="00127F6A">
            <w:pPr>
              <w:pStyle w:val="af8"/>
            </w:pPr>
            <w:r w:rsidRPr="002F4FD0">
              <w:t>МАОУ "Гуманитарный лицей"</w:t>
            </w:r>
          </w:p>
        </w:tc>
        <w:tc>
          <w:tcPr>
            <w:tcW w:w="2268" w:type="dxa"/>
            <w:vAlign w:val="center"/>
          </w:tcPr>
          <w:p w:rsidR="00813F5B" w:rsidRPr="006C71F9" w:rsidRDefault="00813F5B" w:rsidP="00127F6A">
            <w:pPr>
              <w:pStyle w:val="af8"/>
              <w:jc w:val="center"/>
            </w:pPr>
            <w:r w:rsidRPr="006C71F9">
              <w:t>47,54</w:t>
            </w:r>
          </w:p>
        </w:tc>
        <w:tc>
          <w:tcPr>
            <w:tcW w:w="2268" w:type="dxa"/>
            <w:vAlign w:val="center"/>
          </w:tcPr>
          <w:p w:rsidR="00813F5B" w:rsidRPr="006C71F9" w:rsidRDefault="00813F5B" w:rsidP="00127F6A">
            <w:pPr>
              <w:pStyle w:val="af8"/>
              <w:jc w:val="center"/>
            </w:pPr>
            <w:r w:rsidRPr="006C71F9">
              <w:t>49,18</w:t>
            </w:r>
          </w:p>
        </w:tc>
        <w:tc>
          <w:tcPr>
            <w:tcW w:w="2091" w:type="dxa"/>
            <w:vAlign w:val="center"/>
          </w:tcPr>
          <w:p w:rsidR="00813F5B" w:rsidRPr="006C71F9" w:rsidRDefault="00813F5B" w:rsidP="00127F6A">
            <w:pPr>
              <w:pStyle w:val="af8"/>
              <w:jc w:val="center"/>
            </w:pPr>
            <w:r w:rsidRPr="006C71F9">
              <w:t>0,00</w:t>
            </w:r>
          </w:p>
        </w:tc>
      </w:tr>
      <w:tr w:rsidR="00813F5B" w:rsidRPr="00E2039C" w:rsidTr="00127F6A">
        <w:trPr>
          <w:cantSplit/>
          <w:trHeight w:val="224"/>
        </w:trPr>
        <w:tc>
          <w:tcPr>
            <w:tcW w:w="540" w:type="dxa"/>
          </w:tcPr>
          <w:p w:rsidR="00813F5B" w:rsidRPr="006C71F9" w:rsidRDefault="00813F5B" w:rsidP="00127F6A">
            <w:pPr>
              <w:pStyle w:val="af8"/>
            </w:pPr>
            <w:r w:rsidRPr="006C71F9">
              <w:t>3</w:t>
            </w:r>
          </w:p>
        </w:tc>
        <w:tc>
          <w:tcPr>
            <w:tcW w:w="619" w:type="dxa"/>
          </w:tcPr>
          <w:p w:rsidR="00813F5B" w:rsidRPr="006C71F9" w:rsidRDefault="00813F5B" w:rsidP="00127F6A">
            <w:pPr>
              <w:pStyle w:val="af8"/>
            </w:pPr>
            <w:r w:rsidRPr="006C71F9">
              <w:t>14</w:t>
            </w:r>
          </w:p>
        </w:tc>
        <w:tc>
          <w:tcPr>
            <w:tcW w:w="2386" w:type="dxa"/>
          </w:tcPr>
          <w:p w:rsidR="00813F5B" w:rsidRPr="002F4FD0" w:rsidRDefault="00813F5B" w:rsidP="00127F6A">
            <w:pPr>
              <w:pStyle w:val="af8"/>
            </w:pPr>
            <w:r w:rsidRPr="002F4FD0">
              <w:t>МБОУ "Лицей "Развитие"</w:t>
            </w:r>
          </w:p>
        </w:tc>
        <w:tc>
          <w:tcPr>
            <w:tcW w:w="2268" w:type="dxa"/>
            <w:vAlign w:val="center"/>
          </w:tcPr>
          <w:p w:rsidR="00813F5B" w:rsidRPr="006C71F9" w:rsidRDefault="00813F5B" w:rsidP="00127F6A">
            <w:pPr>
              <w:pStyle w:val="af8"/>
              <w:jc w:val="center"/>
            </w:pPr>
            <w:r w:rsidRPr="006C71F9">
              <w:t>32,14</w:t>
            </w:r>
          </w:p>
        </w:tc>
        <w:tc>
          <w:tcPr>
            <w:tcW w:w="2268" w:type="dxa"/>
            <w:vAlign w:val="center"/>
          </w:tcPr>
          <w:p w:rsidR="00813F5B" w:rsidRPr="006C71F9" w:rsidRDefault="00813F5B" w:rsidP="00127F6A">
            <w:pPr>
              <w:pStyle w:val="af8"/>
              <w:jc w:val="center"/>
            </w:pPr>
            <w:r w:rsidRPr="006C71F9">
              <w:t>58,33</w:t>
            </w:r>
          </w:p>
        </w:tc>
        <w:tc>
          <w:tcPr>
            <w:tcW w:w="2091" w:type="dxa"/>
            <w:vAlign w:val="center"/>
          </w:tcPr>
          <w:p w:rsidR="00813F5B" w:rsidRPr="006C71F9" w:rsidRDefault="00813F5B" w:rsidP="00127F6A">
            <w:pPr>
              <w:pStyle w:val="af8"/>
              <w:jc w:val="center"/>
            </w:pPr>
            <w:r w:rsidRPr="006C71F9">
              <w:t>0,00</w:t>
            </w:r>
          </w:p>
        </w:tc>
      </w:tr>
      <w:tr w:rsidR="00813F5B" w:rsidRPr="00E2039C" w:rsidTr="00127F6A">
        <w:trPr>
          <w:cantSplit/>
          <w:trHeight w:val="224"/>
        </w:trPr>
        <w:tc>
          <w:tcPr>
            <w:tcW w:w="540" w:type="dxa"/>
          </w:tcPr>
          <w:p w:rsidR="00813F5B" w:rsidRPr="006C71F9" w:rsidRDefault="00813F5B" w:rsidP="00127F6A">
            <w:pPr>
              <w:pStyle w:val="af8"/>
            </w:pPr>
            <w:r w:rsidRPr="006C71F9">
              <w:t>4</w:t>
            </w:r>
          </w:p>
        </w:tc>
        <w:tc>
          <w:tcPr>
            <w:tcW w:w="619" w:type="dxa"/>
          </w:tcPr>
          <w:p w:rsidR="00813F5B" w:rsidRPr="006C71F9" w:rsidRDefault="00813F5B" w:rsidP="00127F6A">
            <w:pPr>
              <w:pStyle w:val="af8"/>
            </w:pPr>
            <w:r w:rsidRPr="006C71F9">
              <w:t>18</w:t>
            </w:r>
          </w:p>
        </w:tc>
        <w:tc>
          <w:tcPr>
            <w:tcW w:w="2386" w:type="dxa"/>
          </w:tcPr>
          <w:p w:rsidR="00813F5B" w:rsidRPr="002F4FD0" w:rsidRDefault="00813F5B" w:rsidP="00127F6A">
            <w:pPr>
              <w:pStyle w:val="af8"/>
            </w:pPr>
            <w:r w:rsidRPr="002F4FD0">
              <w:t>МБОУ "ПТПЛ"</w:t>
            </w:r>
          </w:p>
        </w:tc>
        <w:tc>
          <w:tcPr>
            <w:tcW w:w="2268" w:type="dxa"/>
            <w:vAlign w:val="center"/>
          </w:tcPr>
          <w:p w:rsidR="00813F5B" w:rsidRPr="006C71F9" w:rsidRDefault="00813F5B" w:rsidP="00127F6A">
            <w:pPr>
              <w:pStyle w:val="af8"/>
              <w:jc w:val="center"/>
            </w:pPr>
            <w:r w:rsidRPr="006C71F9">
              <w:t>40,74</w:t>
            </w:r>
          </w:p>
        </w:tc>
        <w:tc>
          <w:tcPr>
            <w:tcW w:w="2268" w:type="dxa"/>
            <w:vAlign w:val="center"/>
          </w:tcPr>
          <w:p w:rsidR="00813F5B" w:rsidRPr="006C71F9" w:rsidRDefault="00813F5B" w:rsidP="00127F6A">
            <w:pPr>
              <w:pStyle w:val="af8"/>
              <w:jc w:val="center"/>
            </w:pPr>
            <w:r w:rsidRPr="006C71F9">
              <w:t>51,85</w:t>
            </w:r>
          </w:p>
        </w:tc>
        <w:tc>
          <w:tcPr>
            <w:tcW w:w="2091" w:type="dxa"/>
            <w:vAlign w:val="center"/>
          </w:tcPr>
          <w:p w:rsidR="00813F5B" w:rsidRPr="006C71F9" w:rsidRDefault="00813F5B" w:rsidP="00127F6A">
            <w:pPr>
              <w:pStyle w:val="af8"/>
              <w:jc w:val="center"/>
            </w:pPr>
            <w:r w:rsidRPr="006C71F9">
              <w:t>0,00</w:t>
            </w:r>
          </w:p>
        </w:tc>
      </w:tr>
      <w:tr w:rsidR="00813F5B" w:rsidRPr="00E2039C" w:rsidTr="00127F6A">
        <w:trPr>
          <w:cantSplit/>
          <w:trHeight w:val="224"/>
        </w:trPr>
        <w:tc>
          <w:tcPr>
            <w:tcW w:w="540" w:type="dxa"/>
          </w:tcPr>
          <w:p w:rsidR="00813F5B" w:rsidRPr="006C71F9" w:rsidRDefault="00813F5B" w:rsidP="00127F6A">
            <w:pPr>
              <w:pStyle w:val="af8"/>
            </w:pPr>
            <w:r w:rsidRPr="006C71F9">
              <w:t>5</w:t>
            </w:r>
          </w:p>
        </w:tc>
        <w:tc>
          <w:tcPr>
            <w:tcW w:w="619" w:type="dxa"/>
          </w:tcPr>
          <w:p w:rsidR="00813F5B" w:rsidRPr="006C71F9" w:rsidRDefault="00813F5B" w:rsidP="00127F6A">
            <w:pPr>
              <w:pStyle w:val="af8"/>
            </w:pPr>
            <w:r w:rsidRPr="006C71F9">
              <w:t>21</w:t>
            </w:r>
          </w:p>
        </w:tc>
        <w:tc>
          <w:tcPr>
            <w:tcW w:w="2386" w:type="dxa"/>
          </w:tcPr>
          <w:p w:rsidR="00813F5B" w:rsidRPr="002F4FD0" w:rsidRDefault="00813F5B" w:rsidP="00127F6A">
            <w:pPr>
              <w:pStyle w:val="af8"/>
            </w:pPr>
            <w:r w:rsidRPr="002F4FD0">
              <w:t>МБОУ "ЦО "ППК"</w:t>
            </w:r>
          </w:p>
        </w:tc>
        <w:tc>
          <w:tcPr>
            <w:tcW w:w="2268" w:type="dxa"/>
            <w:vAlign w:val="center"/>
          </w:tcPr>
          <w:p w:rsidR="00813F5B" w:rsidRPr="006C71F9" w:rsidRDefault="00813F5B" w:rsidP="00127F6A">
            <w:pPr>
              <w:pStyle w:val="af8"/>
              <w:jc w:val="center"/>
            </w:pPr>
            <w:r w:rsidRPr="006C71F9">
              <w:t>31,73</w:t>
            </w:r>
          </w:p>
        </w:tc>
        <w:tc>
          <w:tcPr>
            <w:tcW w:w="2268" w:type="dxa"/>
            <w:vAlign w:val="center"/>
          </w:tcPr>
          <w:p w:rsidR="00813F5B" w:rsidRPr="006C71F9" w:rsidRDefault="00813F5B" w:rsidP="00127F6A">
            <w:pPr>
              <w:pStyle w:val="af8"/>
              <w:jc w:val="center"/>
            </w:pPr>
            <w:r w:rsidRPr="006C71F9">
              <w:t>52,88</w:t>
            </w:r>
          </w:p>
        </w:tc>
        <w:tc>
          <w:tcPr>
            <w:tcW w:w="2091" w:type="dxa"/>
            <w:vAlign w:val="center"/>
          </w:tcPr>
          <w:p w:rsidR="00813F5B" w:rsidRPr="006C71F9" w:rsidRDefault="00813F5B" w:rsidP="00127F6A">
            <w:pPr>
              <w:pStyle w:val="af8"/>
              <w:jc w:val="center"/>
            </w:pPr>
            <w:r w:rsidRPr="006C71F9">
              <w:t>0,00</w:t>
            </w:r>
          </w:p>
        </w:tc>
      </w:tr>
      <w:tr w:rsidR="00813F5B" w:rsidRPr="00E2039C" w:rsidTr="00127F6A">
        <w:trPr>
          <w:cantSplit/>
          <w:trHeight w:val="224"/>
        </w:trPr>
        <w:tc>
          <w:tcPr>
            <w:tcW w:w="540" w:type="dxa"/>
          </w:tcPr>
          <w:p w:rsidR="00813F5B" w:rsidRPr="006C71F9" w:rsidRDefault="00813F5B" w:rsidP="00127F6A">
            <w:pPr>
              <w:pStyle w:val="af8"/>
            </w:pPr>
            <w:r w:rsidRPr="006C71F9">
              <w:t>6</w:t>
            </w:r>
          </w:p>
        </w:tc>
        <w:tc>
          <w:tcPr>
            <w:tcW w:w="619" w:type="dxa"/>
          </w:tcPr>
          <w:p w:rsidR="00813F5B" w:rsidRPr="006C71F9" w:rsidRDefault="00813F5B" w:rsidP="00127F6A">
            <w:pPr>
              <w:pStyle w:val="af8"/>
            </w:pPr>
            <w:r w:rsidRPr="006C71F9">
              <w:t>26</w:t>
            </w:r>
          </w:p>
        </w:tc>
        <w:tc>
          <w:tcPr>
            <w:tcW w:w="2386" w:type="dxa"/>
          </w:tcPr>
          <w:p w:rsidR="00813F5B" w:rsidRPr="002F4FD0" w:rsidRDefault="00813F5B" w:rsidP="00127F6A">
            <w:pPr>
              <w:pStyle w:val="af8"/>
            </w:pPr>
            <w:r w:rsidRPr="002F4FD0">
              <w:t>МБОУ "МПЛ №8"</w:t>
            </w:r>
          </w:p>
        </w:tc>
        <w:tc>
          <w:tcPr>
            <w:tcW w:w="2268" w:type="dxa"/>
            <w:vAlign w:val="center"/>
          </w:tcPr>
          <w:p w:rsidR="00813F5B" w:rsidRPr="006C71F9" w:rsidRDefault="00813F5B" w:rsidP="00127F6A">
            <w:pPr>
              <w:pStyle w:val="af8"/>
              <w:jc w:val="center"/>
            </w:pPr>
            <w:r w:rsidRPr="006C71F9">
              <w:t>34,21</w:t>
            </w:r>
          </w:p>
        </w:tc>
        <w:tc>
          <w:tcPr>
            <w:tcW w:w="2268" w:type="dxa"/>
            <w:vAlign w:val="center"/>
          </w:tcPr>
          <w:p w:rsidR="00813F5B" w:rsidRPr="006C71F9" w:rsidRDefault="00813F5B" w:rsidP="00127F6A">
            <w:pPr>
              <w:pStyle w:val="af8"/>
              <w:jc w:val="center"/>
            </w:pPr>
            <w:r w:rsidRPr="006C71F9">
              <w:t>42,11</w:t>
            </w:r>
          </w:p>
        </w:tc>
        <w:tc>
          <w:tcPr>
            <w:tcW w:w="2091" w:type="dxa"/>
            <w:vAlign w:val="center"/>
          </w:tcPr>
          <w:p w:rsidR="00813F5B" w:rsidRPr="006C71F9" w:rsidRDefault="00813F5B" w:rsidP="00127F6A">
            <w:pPr>
              <w:pStyle w:val="af8"/>
              <w:jc w:val="center"/>
            </w:pPr>
            <w:r w:rsidRPr="006C71F9">
              <w:t>0,00</w:t>
            </w:r>
          </w:p>
        </w:tc>
      </w:tr>
      <w:tr w:rsidR="00813F5B" w:rsidRPr="00E2039C" w:rsidTr="00127F6A">
        <w:trPr>
          <w:cantSplit/>
          <w:trHeight w:val="224"/>
        </w:trPr>
        <w:tc>
          <w:tcPr>
            <w:tcW w:w="540" w:type="dxa"/>
          </w:tcPr>
          <w:p w:rsidR="00813F5B" w:rsidRPr="006C71F9" w:rsidRDefault="00813F5B" w:rsidP="00127F6A">
            <w:pPr>
              <w:pStyle w:val="af8"/>
            </w:pPr>
            <w:r w:rsidRPr="006C71F9">
              <w:t>7</w:t>
            </w:r>
          </w:p>
        </w:tc>
        <w:tc>
          <w:tcPr>
            <w:tcW w:w="619" w:type="dxa"/>
          </w:tcPr>
          <w:p w:rsidR="00813F5B" w:rsidRPr="006C71F9" w:rsidRDefault="00813F5B" w:rsidP="00127F6A">
            <w:pPr>
              <w:pStyle w:val="af8"/>
            </w:pPr>
            <w:r w:rsidRPr="006C71F9">
              <w:t>33</w:t>
            </w:r>
          </w:p>
        </w:tc>
        <w:tc>
          <w:tcPr>
            <w:tcW w:w="2386" w:type="dxa"/>
          </w:tcPr>
          <w:p w:rsidR="00813F5B" w:rsidRPr="002F4FD0" w:rsidRDefault="00813F5B" w:rsidP="00127F6A">
            <w:pPr>
              <w:pStyle w:val="af8"/>
            </w:pPr>
            <w:r w:rsidRPr="002F4FD0">
              <w:t>МБОУ Гимназия</w:t>
            </w:r>
          </w:p>
        </w:tc>
        <w:tc>
          <w:tcPr>
            <w:tcW w:w="2268" w:type="dxa"/>
            <w:vAlign w:val="center"/>
          </w:tcPr>
          <w:p w:rsidR="00813F5B" w:rsidRPr="006C71F9" w:rsidRDefault="00813F5B" w:rsidP="00127F6A">
            <w:pPr>
              <w:pStyle w:val="af8"/>
              <w:jc w:val="center"/>
            </w:pPr>
            <w:r w:rsidRPr="006C71F9">
              <w:t>63,16</w:t>
            </w:r>
          </w:p>
        </w:tc>
        <w:tc>
          <w:tcPr>
            <w:tcW w:w="2268" w:type="dxa"/>
            <w:vAlign w:val="center"/>
          </w:tcPr>
          <w:p w:rsidR="00813F5B" w:rsidRPr="006C71F9" w:rsidRDefault="00813F5B" w:rsidP="00127F6A">
            <w:pPr>
              <w:pStyle w:val="af8"/>
              <w:jc w:val="center"/>
            </w:pPr>
            <w:r w:rsidRPr="006C71F9">
              <w:t>34,21</w:t>
            </w:r>
          </w:p>
        </w:tc>
        <w:tc>
          <w:tcPr>
            <w:tcW w:w="2091" w:type="dxa"/>
            <w:vAlign w:val="center"/>
          </w:tcPr>
          <w:p w:rsidR="00813F5B" w:rsidRPr="006C71F9" w:rsidRDefault="00813F5B" w:rsidP="00127F6A">
            <w:pPr>
              <w:pStyle w:val="af8"/>
              <w:jc w:val="center"/>
            </w:pPr>
            <w:r w:rsidRPr="006C71F9">
              <w:t>0,00</w:t>
            </w:r>
          </w:p>
        </w:tc>
      </w:tr>
      <w:tr w:rsidR="00813F5B" w:rsidRPr="00E2039C" w:rsidTr="00127F6A">
        <w:trPr>
          <w:cantSplit/>
          <w:trHeight w:val="224"/>
        </w:trPr>
        <w:tc>
          <w:tcPr>
            <w:tcW w:w="540" w:type="dxa"/>
          </w:tcPr>
          <w:p w:rsidR="00813F5B" w:rsidRPr="006C71F9" w:rsidRDefault="00813F5B" w:rsidP="00127F6A">
            <w:pPr>
              <w:pStyle w:val="af8"/>
            </w:pPr>
            <w:r w:rsidRPr="006C71F9">
              <w:t>8</w:t>
            </w:r>
          </w:p>
        </w:tc>
        <w:tc>
          <w:tcPr>
            <w:tcW w:w="619" w:type="dxa"/>
          </w:tcPr>
          <w:p w:rsidR="00813F5B" w:rsidRPr="006C71F9" w:rsidRDefault="00813F5B" w:rsidP="00127F6A">
            <w:pPr>
              <w:pStyle w:val="af8"/>
            </w:pPr>
            <w:r w:rsidRPr="006C71F9">
              <w:t>37</w:t>
            </w:r>
          </w:p>
        </w:tc>
        <w:tc>
          <w:tcPr>
            <w:tcW w:w="2386" w:type="dxa"/>
          </w:tcPr>
          <w:p w:rsidR="00813F5B" w:rsidRPr="002F4FD0" w:rsidRDefault="00813F5B" w:rsidP="00127F6A">
            <w:pPr>
              <w:pStyle w:val="af8"/>
            </w:pPr>
            <w:r w:rsidRPr="002F4FD0">
              <w:t>МБОУ СОШ №7</w:t>
            </w:r>
          </w:p>
        </w:tc>
        <w:tc>
          <w:tcPr>
            <w:tcW w:w="2268" w:type="dxa"/>
            <w:vAlign w:val="center"/>
          </w:tcPr>
          <w:p w:rsidR="00813F5B" w:rsidRPr="006C71F9" w:rsidRDefault="00813F5B" w:rsidP="00127F6A">
            <w:pPr>
              <w:pStyle w:val="af8"/>
              <w:jc w:val="center"/>
            </w:pPr>
            <w:r w:rsidRPr="006C71F9">
              <w:t>32,00</w:t>
            </w:r>
          </w:p>
        </w:tc>
        <w:tc>
          <w:tcPr>
            <w:tcW w:w="2268" w:type="dxa"/>
            <w:vAlign w:val="center"/>
          </w:tcPr>
          <w:p w:rsidR="00813F5B" w:rsidRPr="006C71F9" w:rsidRDefault="00813F5B" w:rsidP="00127F6A">
            <w:pPr>
              <w:pStyle w:val="af8"/>
              <w:jc w:val="center"/>
            </w:pPr>
            <w:r w:rsidRPr="006C71F9">
              <w:t>60,00</w:t>
            </w:r>
          </w:p>
        </w:tc>
        <w:tc>
          <w:tcPr>
            <w:tcW w:w="2091" w:type="dxa"/>
            <w:vAlign w:val="center"/>
          </w:tcPr>
          <w:p w:rsidR="00813F5B" w:rsidRPr="006C71F9" w:rsidRDefault="00813F5B" w:rsidP="00127F6A">
            <w:pPr>
              <w:pStyle w:val="af8"/>
              <w:jc w:val="center"/>
            </w:pPr>
            <w:r w:rsidRPr="006C71F9">
              <w:t>0,00</w:t>
            </w:r>
          </w:p>
        </w:tc>
      </w:tr>
      <w:tr w:rsidR="00813F5B" w:rsidRPr="00E2039C" w:rsidTr="00127F6A">
        <w:trPr>
          <w:cantSplit/>
          <w:trHeight w:val="224"/>
        </w:trPr>
        <w:tc>
          <w:tcPr>
            <w:tcW w:w="540" w:type="dxa"/>
          </w:tcPr>
          <w:p w:rsidR="00813F5B" w:rsidRPr="006C71F9" w:rsidRDefault="00813F5B" w:rsidP="00127F6A">
            <w:pPr>
              <w:pStyle w:val="af8"/>
            </w:pPr>
            <w:r w:rsidRPr="006C71F9">
              <w:t>9</w:t>
            </w:r>
          </w:p>
        </w:tc>
        <w:tc>
          <w:tcPr>
            <w:tcW w:w="619" w:type="dxa"/>
          </w:tcPr>
          <w:p w:rsidR="00813F5B" w:rsidRPr="006C71F9" w:rsidRDefault="00813F5B" w:rsidP="00127F6A">
            <w:pPr>
              <w:pStyle w:val="af8"/>
            </w:pPr>
            <w:r w:rsidRPr="006C71F9">
              <w:t>40</w:t>
            </w:r>
          </w:p>
        </w:tc>
        <w:tc>
          <w:tcPr>
            <w:tcW w:w="2386" w:type="dxa"/>
          </w:tcPr>
          <w:p w:rsidR="00813F5B" w:rsidRPr="002F4FD0" w:rsidRDefault="00813F5B" w:rsidP="00127F6A">
            <w:pPr>
              <w:pStyle w:val="af8"/>
            </w:pPr>
            <w:r w:rsidRPr="002F4FD0">
              <w:t>МБОУ Лицей №10</w:t>
            </w:r>
          </w:p>
        </w:tc>
        <w:tc>
          <w:tcPr>
            <w:tcW w:w="2268" w:type="dxa"/>
            <w:vAlign w:val="center"/>
          </w:tcPr>
          <w:p w:rsidR="00813F5B" w:rsidRPr="006C71F9" w:rsidRDefault="00813F5B" w:rsidP="00127F6A">
            <w:pPr>
              <w:pStyle w:val="af8"/>
              <w:jc w:val="center"/>
            </w:pPr>
            <w:r w:rsidRPr="006C71F9">
              <w:t>32,14</w:t>
            </w:r>
          </w:p>
        </w:tc>
        <w:tc>
          <w:tcPr>
            <w:tcW w:w="2268" w:type="dxa"/>
            <w:vAlign w:val="center"/>
          </w:tcPr>
          <w:p w:rsidR="00813F5B" w:rsidRPr="006C71F9" w:rsidRDefault="00813F5B" w:rsidP="00127F6A">
            <w:pPr>
              <w:pStyle w:val="af8"/>
              <w:jc w:val="center"/>
            </w:pPr>
            <w:r w:rsidRPr="006C71F9">
              <w:t>53,57</w:t>
            </w:r>
          </w:p>
        </w:tc>
        <w:tc>
          <w:tcPr>
            <w:tcW w:w="2091" w:type="dxa"/>
            <w:vAlign w:val="center"/>
          </w:tcPr>
          <w:p w:rsidR="00813F5B" w:rsidRPr="006C71F9" w:rsidRDefault="00813F5B" w:rsidP="00127F6A">
            <w:pPr>
              <w:pStyle w:val="af8"/>
              <w:jc w:val="center"/>
            </w:pPr>
            <w:r w:rsidRPr="006C71F9">
              <w:t>0,00</w:t>
            </w:r>
          </w:p>
        </w:tc>
      </w:tr>
      <w:tr w:rsidR="00813F5B" w:rsidRPr="00E2039C" w:rsidTr="00127F6A">
        <w:trPr>
          <w:cantSplit/>
          <w:trHeight w:val="224"/>
        </w:trPr>
        <w:tc>
          <w:tcPr>
            <w:tcW w:w="540" w:type="dxa"/>
          </w:tcPr>
          <w:p w:rsidR="00813F5B" w:rsidRPr="006C71F9" w:rsidRDefault="00813F5B" w:rsidP="00127F6A">
            <w:pPr>
              <w:pStyle w:val="af8"/>
            </w:pPr>
            <w:r w:rsidRPr="006C71F9">
              <w:t>10</w:t>
            </w:r>
          </w:p>
        </w:tc>
        <w:tc>
          <w:tcPr>
            <w:tcW w:w="619" w:type="dxa"/>
          </w:tcPr>
          <w:p w:rsidR="00813F5B" w:rsidRPr="006C71F9" w:rsidRDefault="00813F5B" w:rsidP="00127F6A">
            <w:pPr>
              <w:pStyle w:val="af8"/>
            </w:pPr>
            <w:r w:rsidRPr="006C71F9">
              <w:t>42</w:t>
            </w:r>
          </w:p>
        </w:tc>
        <w:tc>
          <w:tcPr>
            <w:tcW w:w="2386" w:type="dxa"/>
          </w:tcPr>
          <w:p w:rsidR="00813F5B" w:rsidRPr="002F4FD0" w:rsidRDefault="00813F5B" w:rsidP="00127F6A">
            <w:pPr>
              <w:pStyle w:val="af8"/>
            </w:pPr>
            <w:r w:rsidRPr="002F4FD0">
              <w:t>МАОУ СОШ №12</w:t>
            </w:r>
          </w:p>
        </w:tc>
        <w:tc>
          <w:tcPr>
            <w:tcW w:w="2268" w:type="dxa"/>
            <w:vAlign w:val="center"/>
          </w:tcPr>
          <w:p w:rsidR="00813F5B" w:rsidRPr="006C71F9" w:rsidRDefault="00813F5B" w:rsidP="00127F6A">
            <w:pPr>
              <w:pStyle w:val="af8"/>
              <w:jc w:val="center"/>
            </w:pPr>
            <w:r w:rsidRPr="006C71F9">
              <w:t>31,25</w:t>
            </w:r>
          </w:p>
        </w:tc>
        <w:tc>
          <w:tcPr>
            <w:tcW w:w="2268" w:type="dxa"/>
            <w:vAlign w:val="center"/>
          </w:tcPr>
          <w:p w:rsidR="00813F5B" w:rsidRPr="006C71F9" w:rsidRDefault="00813F5B" w:rsidP="00127F6A">
            <w:pPr>
              <w:pStyle w:val="af8"/>
              <w:jc w:val="center"/>
            </w:pPr>
            <w:r w:rsidRPr="006C71F9">
              <w:t>50,00</w:t>
            </w:r>
          </w:p>
        </w:tc>
        <w:tc>
          <w:tcPr>
            <w:tcW w:w="2091" w:type="dxa"/>
            <w:vAlign w:val="center"/>
          </w:tcPr>
          <w:p w:rsidR="00813F5B" w:rsidRPr="006C71F9" w:rsidRDefault="00813F5B" w:rsidP="00127F6A">
            <w:pPr>
              <w:pStyle w:val="af8"/>
              <w:jc w:val="center"/>
            </w:pPr>
            <w:r w:rsidRPr="006C71F9">
              <w:t>0,00</w:t>
            </w:r>
          </w:p>
        </w:tc>
      </w:tr>
      <w:tr w:rsidR="00813F5B" w:rsidRPr="00E2039C" w:rsidTr="00127F6A">
        <w:trPr>
          <w:cantSplit/>
          <w:trHeight w:val="224"/>
        </w:trPr>
        <w:tc>
          <w:tcPr>
            <w:tcW w:w="540" w:type="dxa"/>
          </w:tcPr>
          <w:p w:rsidR="00813F5B" w:rsidRPr="006C71F9" w:rsidRDefault="00813F5B" w:rsidP="00127F6A">
            <w:pPr>
              <w:pStyle w:val="af8"/>
            </w:pPr>
            <w:r w:rsidRPr="006C71F9">
              <w:t>11</w:t>
            </w:r>
          </w:p>
        </w:tc>
        <w:tc>
          <w:tcPr>
            <w:tcW w:w="619" w:type="dxa"/>
          </w:tcPr>
          <w:p w:rsidR="00813F5B" w:rsidRPr="006C71F9" w:rsidRDefault="00813F5B" w:rsidP="00127F6A">
            <w:pPr>
              <w:pStyle w:val="af8"/>
            </w:pPr>
            <w:r w:rsidRPr="006C71F9">
              <w:t>71</w:t>
            </w:r>
          </w:p>
        </w:tc>
        <w:tc>
          <w:tcPr>
            <w:tcW w:w="2386" w:type="dxa"/>
          </w:tcPr>
          <w:p w:rsidR="00813F5B" w:rsidRPr="006C71F9" w:rsidRDefault="00813F5B" w:rsidP="00127F6A">
            <w:pPr>
              <w:pStyle w:val="af8"/>
            </w:pPr>
            <w:r w:rsidRPr="006C71F9">
              <w:t>МБОУ "Красногородская СШ"</w:t>
            </w:r>
          </w:p>
        </w:tc>
        <w:tc>
          <w:tcPr>
            <w:tcW w:w="2268" w:type="dxa"/>
            <w:vAlign w:val="center"/>
          </w:tcPr>
          <w:p w:rsidR="00813F5B" w:rsidRPr="006C71F9" w:rsidRDefault="00813F5B" w:rsidP="00127F6A">
            <w:pPr>
              <w:pStyle w:val="af8"/>
              <w:jc w:val="center"/>
            </w:pPr>
            <w:r w:rsidRPr="006C71F9">
              <w:t>41,18</w:t>
            </w:r>
          </w:p>
        </w:tc>
        <w:tc>
          <w:tcPr>
            <w:tcW w:w="2268" w:type="dxa"/>
            <w:vAlign w:val="center"/>
          </w:tcPr>
          <w:p w:rsidR="00813F5B" w:rsidRPr="006C71F9" w:rsidRDefault="00813F5B" w:rsidP="00127F6A">
            <w:pPr>
              <w:pStyle w:val="af8"/>
              <w:jc w:val="center"/>
            </w:pPr>
            <w:r w:rsidRPr="006C71F9">
              <w:t>41,18</w:t>
            </w:r>
          </w:p>
        </w:tc>
        <w:tc>
          <w:tcPr>
            <w:tcW w:w="2091" w:type="dxa"/>
            <w:vAlign w:val="center"/>
          </w:tcPr>
          <w:p w:rsidR="00813F5B" w:rsidRPr="006C71F9" w:rsidRDefault="00813F5B" w:rsidP="00127F6A">
            <w:pPr>
              <w:pStyle w:val="af8"/>
              <w:jc w:val="center"/>
            </w:pPr>
            <w:r w:rsidRPr="006C71F9">
              <w:t>0,00</w:t>
            </w:r>
          </w:p>
        </w:tc>
      </w:tr>
      <w:tr w:rsidR="00813F5B" w:rsidRPr="00E2039C" w:rsidTr="00127F6A">
        <w:trPr>
          <w:cantSplit/>
          <w:trHeight w:val="224"/>
        </w:trPr>
        <w:tc>
          <w:tcPr>
            <w:tcW w:w="540" w:type="dxa"/>
          </w:tcPr>
          <w:p w:rsidR="00813F5B" w:rsidRPr="006C71F9" w:rsidRDefault="00813F5B" w:rsidP="00127F6A">
            <w:pPr>
              <w:pStyle w:val="af8"/>
            </w:pPr>
            <w:r w:rsidRPr="006C71F9">
              <w:t>12</w:t>
            </w:r>
          </w:p>
        </w:tc>
        <w:tc>
          <w:tcPr>
            <w:tcW w:w="619" w:type="dxa"/>
          </w:tcPr>
          <w:p w:rsidR="00813F5B" w:rsidRPr="006C71F9" w:rsidRDefault="00813F5B" w:rsidP="00127F6A">
            <w:pPr>
              <w:pStyle w:val="af8"/>
            </w:pPr>
            <w:r w:rsidRPr="006C71F9">
              <w:t>129</w:t>
            </w:r>
          </w:p>
        </w:tc>
        <w:tc>
          <w:tcPr>
            <w:tcW w:w="2386" w:type="dxa"/>
          </w:tcPr>
          <w:p w:rsidR="00813F5B" w:rsidRPr="006C71F9" w:rsidRDefault="00813F5B" w:rsidP="00127F6A">
            <w:pPr>
              <w:pStyle w:val="af8"/>
            </w:pPr>
            <w:r w:rsidRPr="006C71F9">
              <w:t>МБОУ "ПЛГ"</w:t>
            </w:r>
          </w:p>
        </w:tc>
        <w:tc>
          <w:tcPr>
            <w:tcW w:w="2268" w:type="dxa"/>
            <w:vAlign w:val="center"/>
          </w:tcPr>
          <w:p w:rsidR="00813F5B" w:rsidRPr="006C71F9" w:rsidRDefault="00813F5B" w:rsidP="00127F6A">
            <w:pPr>
              <w:pStyle w:val="af8"/>
              <w:jc w:val="center"/>
            </w:pPr>
            <w:r w:rsidRPr="006C71F9">
              <w:t>46,15</w:t>
            </w:r>
          </w:p>
        </w:tc>
        <w:tc>
          <w:tcPr>
            <w:tcW w:w="2268" w:type="dxa"/>
            <w:vAlign w:val="center"/>
          </w:tcPr>
          <w:p w:rsidR="00813F5B" w:rsidRPr="006C71F9" w:rsidRDefault="00813F5B" w:rsidP="00127F6A">
            <w:pPr>
              <w:pStyle w:val="af8"/>
              <w:jc w:val="center"/>
            </w:pPr>
            <w:r w:rsidRPr="006C71F9">
              <w:t>38,46</w:t>
            </w:r>
          </w:p>
        </w:tc>
        <w:tc>
          <w:tcPr>
            <w:tcW w:w="2091" w:type="dxa"/>
            <w:vAlign w:val="center"/>
          </w:tcPr>
          <w:p w:rsidR="00813F5B" w:rsidRPr="006C71F9" w:rsidRDefault="00813F5B" w:rsidP="00127F6A">
            <w:pPr>
              <w:pStyle w:val="af8"/>
              <w:jc w:val="center"/>
            </w:pPr>
            <w:r w:rsidRPr="006C71F9">
              <w:t>0,00</w:t>
            </w:r>
          </w:p>
        </w:tc>
      </w:tr>
      <w:tr w:rsidR="00813F5B" w:rsidRPr="00E2039C" w:rsidTr="00127F6A">
        <w:trPr>
          <w:cantSplit/>
        </w:trPr>
        <w:tc>
          <w:tcPr>
            <w:tcW w:w="540" w:type="dxa"/>
          </w:tcPr>
          <w:p w:rsidR="00813F5B" w:rsidRPr="006C71F9" w:rsidRDefault="00813F5B" w:rsidP="00127F6A">
            <w:pPr>
              <w:pStyle w:val="af8"/>
            </w:pPr>
            <w:r w:rsidRPr="006C71F9">
              <w:t>13</w:t>
            </w:r>
          </w:p>
        </w:tc>
        <w:tc>
          <w:tcPr>
            <w:tcW w:w="619" w:type="dxa"/>
          </w:tcPr>
          <w:p w:rsidR="00813F5B" w:rsidRPr="006C71F9" w:rsidRDefault="00813F5B" w:rsidP="00127F6A">
            <w:pPr>
              <w:pStyle w:val="af8"/>
            </w:pPr>
            <w:r w:rsidRPr="006C71F9">
              <w:t>135</w:t>
            </w:r>
          </w:p>
        </w:tc>
        <w:tc>
          <w:tcPr>
            <w:tcW w:w="2386" w:type="dxa"/>
          </w:tcPr>
          <w:p w:rsidR="00813F5B" w:rsidRPr="006C71F9" w:rsidRDefault="00813F5B" w:rsidP="00127F6A">
            <w:pPr>
              <w:pStyle w:val="af8"/>
            </w:pPr>
            <w:r w:rsidRPr="006C71F9">
              <w:t>МБОУ "Плюсская СОШ"</w:t>
            </w:r>
          </w:p>
        </w:tc>
        <w:tc>
          <w:tcPr>
            <w:tcW w:w="2268" w:type="dxa"/>
            <w:vAlign w:val="center"/>
          </w:tcPr>
          <w:p w:rsidR="00813F5B" w:rsidRPr="006C71F9" w:rsidRDefault="00813F5B" w:rsidP="00127F6A">
            <w:pPr>
              <w:pStyle w:val="af8"/>
              <w:jc w:val="center"/>
            </w:pPr>
            <w:r w:rsidRPr="006C71F9">
              <w:t>33,33</w:t>
            </w:r>
          </w:p>
        </w:tc>
        <w:tc>
          <w:tcPr>
            <w:tcW w:w="2268" w:type="dxa"/>
            <w:vAlign w:val="center"/>
          </w:tcPr>
          <w:p w:rsidR="00813F5B" w:rsidRPr="006C71F9" w:rsidRDefault="00813F5B" w:rsidP="00127F6A">
            <w:pPr>
              <w:pStyle w:val="af8"/>
              <w:jc w:val="center"/>
            </w:pPr>
            <w:r w:rsidRPr="006C71F9">
              <w:t>44,44</w:t>
            </w:r>
          </w:p>
        </w:tc>
        <w:tc>
          <w:tcPr>
            <w:tcW w:w="2091" w:type="dxa"/>
            <w:vAlign w:val="center"/>
          </w:tcPr>
          <w:p w:rsidR="00813F5B" w:rsidRPr="006C71F9" w:rsidRDefault="00813F5B" w:rsidP="00127F6A">
            <w:pPr>
              <w:pStyle w:val="af8"/>
              <w:jc w:val="center"/>
            </w:pPr>
            <w:r w:rsidRPr="006C71F9">
              <w:t>0,00</w:t>
            </w:r>
          </w:p>
        </w:tc>
      </w:tr>
    </w:tbl>
    <w:p w:rsidR="00813F5B" w:rsidRPr="002B2B61" w:rsidRDefault="00813F5B" w:rsidP="00813F5B">
      <w:pPr>
        <w:rPr>
          <w:rFonts w:eastAsia="Times New Roman"/>
        </w:rPr>
      </w:pPr>
      <w:bookmarkStart w:id="4" w:name="_Toc395183674"/>
      <w:bookmarkStart w:id="5" w:name="_Toc423954908"/>
      <w:bookmarkStart w:id="6" w:name="_Toc424490594"/>
    </w:p>
    <w:p w:rsidR="00813F5B" w:rsidRPr="00E2039C" w:rsidRDefault="00813F5B" w:rsidP="00813F5B">
      <w:pPr>
        <w:pStyle w:val="a3"/>
        <w:spacing w:after="0" w:line="240" w:lineRule="auto"/>
        <w:ind w:left="0"/>
        <w:jc w:val="both"/>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3.5</w:t>
      </w:r>
      <w:r>
        <w:rPr>
          <w:rFonts w:ascii="Times New Roman" w:eastAsia="Times New Roman" w:hAnsi="Times New Roman"/>
          <w:sz w:val="24"/>
          <w:szCs w:val="24"/>
          <w:lang w:eastAsia="ru-RU"/>
        </w:rPr>
        <w:t>.</w:t>
      </w:r>
      <w:r w:rsidRPr="00E2039C">
        <w:rPr>
          <w:rFonts w:ascii="Times New Roman" w:eastAsia="Times New Roman" w:hAnsi="Times New Roman"/>
          <w:sz w:val="24"/>
          <w:szCs w:val="24"/>
          <w:lang w:eastAsia="ru-RU"/>
        </w:rPr>
        <w:t xml:space="preserve">  Выделение </w:t>
      </w:r>
      <w:r w:rsidRPr="003B3449">
        <w:rPr>
          <w:rFonts w:ascii="Times New Roman" w:eastAsia="Times New Roman" w:hAnsi="Times New Roman"/>
          <w:sz w:val="24"/>
          <w:szCs w:val="24"/>
          <w:lang w:eastAsia="ru-RU"/>
        </w:rPr>
        <w:t xml:space="preserve">перечня ОО, продемонстрировавших </w:t>
      </w:r>
      <w:r w:rsidRPr="003B3449">
        <w:rPr>
          <w:rFonts w:ascii="Times New Roman" w:eastAsia="Times New Roman" w:hAnsi="Times New Roman"/>
          <w:sz w:val="24"/>
          <w:szCs w:val="24"/>
          <w:u w:val="single"/>
          <w:lang w:eastAsia="ru-RU"/>
        </w:rPr>
        <w:t>низкие результаты ЕГЭ</w:t>
      </w:r>
      <w:r w:rsidRPr="003B3449">
        <w:rPr>
          <w:rFonts w:ascii="Times New Roman" w:eastAsia="Times New Roman" w:hAnsi="Times New Roman"/>
          <w:sz w:val="24"/>
          <w:szCs w:val="24"/>
          <w:lang w:eastAsia="ru-RU"/>
        </w:rPr>
        <w:t xml:space="preserve"> по </w:t>
      </w:r>
      <w:r w:rsidRPr="00E754D0">
        <w:rPr>
          <w:rFonts w:ascii="Times New Roman" w:eastAsia="Times New Roman" w:hAnsi="Times New Roman"/>
          <w:sz w:val="24"/>
          <w:szCs w:val="24"/>
          <w:lang w:eastAsia="ru-RU"/>
        </w:rPr>
        <w:t>русскому языку</w:t>
      </w:r>
      <w:r w:rsidRPr="003B3449">
        <w:rPr>
          <w:rFonts w:ascii="Times New Roman" w:eastAsia="Times New Roman" w:hAnsi="Times New Roman"/>
          <w:sz w:val="24"/>
          <w:szCs w:val="24"/>
          <w:lang w:eastAsia="ru-RU"/>
        </w:rPr>
        <w:t xml:space="preserve">: </w:t>
      </w:r>
      <w:r w:rsidRPr="00E2039C">
        <w:rPr>
          <w:rFonts w:ascii="Times New Roman" w:eastAsia="Times New Roman" w:hAnsi="Times New Roman"/>
          <w:sz w:val="24"/>
          <w:szCs w:val="24"/>
          <w:lang w:eastAsia="ru-RU"/>
        </w:rPr>
        <w:t xml:space="preserve">выбирается от 5 до15% от общего числа ОО в субъекте РФ, в  которых </w:t>
      </w:r>
    </w:p>
    <w:p w:rsidR="00813F5B" w:rsidRPr="00E2039C" w:rsidRDefault="00813F5B" w:rsidP="00813F5B">
      <w:pPr>
        <w:pStyle w:val="a3"/>
        <w:numPr>
          <w:ilvl w:val="0"/>
          <w:numId w:val="2"/>
        </w:numPr>
        <w:spacing w:after="120" w:line="240" w:lineRule="auto"/>
        <w:ind w:left="709" w:hanging="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не достигших минимального балла</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максимальные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813F5B" w:rsidRPr="00E2039C" w:rsidRDefault="00813F5B" w:rsidP="00813F5B">
      <w:pPr>
        <w:pStyle w:val="a3"/>
        <w:numPr>
          <w:ilvl w:val="0"/>
          <w:numId w:val="2"/>
        </w:numPr>
        <w:spacing w:after="120" w:line="240" w:lineRule="auto"/>
        <w:ind w:left="709" w:hanging="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получивших от 61 до 100 баллов</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минимальные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813F5B" w:rsidRDefault="00813F5B" w:rsidP="00813F5B">
      <w:pPr>
        <w:pStyle w:val="af7"/>
        <w:keepNext/>
        <w:jc w:val="right"/>
        <w:rPr>
          <w:b w:val="0"/>
          <w:i/>
          <w:color w:val="auto"/>
          <w:sz w:val="22"/>
        </w:rPr>
      </w:pPr>
    </w:p>
    <w:p w:rsidR="00813F5B" w:rsidRDefault="00813F5B" w:rsidP="00813F5B">
      <w:pPr>
        <w:pStyle w:val="af7"/>
        <w:keepNext/>
        <w:jc w:val="right"/>
        <w:rPr>
          <w:b w:val="0"/>
          <w:i/>
          <w:color w:val="auto"/>
          <w:sz w:val="22"/>
        </w:rPr>
      </w:pPr>
    </w:p>
    <w:p w:rsidR="00813F5B" w:rsidRDefault="00813F5B" w:rsidP="00813F5B"/>
    <w:p w:rsidR="00813F5B" w:rsidRPr="00813F5B" w:rsidRDefault="00813F5B" w:rsidP="00813F5B">
      <w:bookmarkStart w:id="7" w:name="_GoBack"/>
      <w:bookmarkEnd w:id="7"/>
    </w:p>
    <w:p w:rsidR="00813F5B" w:rsidRDefault="00813F5B" w:rsidP="00813F5B">
      <w:pPr>
        <w:pStyle w:val="af7"/>
        <w:keepNext/>
        <w:jc w:val="right"/>
        <w:rPr>
          <w:b w:val="0"/>
          <w:i/>
          <w:color w:val="auto"/>
          <w:sz w:val="22"/>
        </w:rPr>
      </w:pPr>
      <w:r w:rsidRPr="003F7527">
        <w:rPr>
          <w:b w:val="0"/>
          <w:i/>
          <w:color w:val="auto"/>
          <w:sz w:val="22"/>
        </w:rPr>
        <w:lastRenderedPageBreak/>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14</w:t>
      </w:r>
      <w:r w:rsidRPr="003F7527">
        <w:rPr>
          <w:b w:val="0"/>
          <w:i/>
          <w:color w:val="auto"/>
          <w:sz w:val="22"/>
        </w:rPr>
        <w:fldChar w:fldCharType="end"/>
      </w:r>
    </w:p>
    <w:p w:rsidR="00813F5B" w:rsidRPr="001E4603" w:rsidRDefault="00813F5B" w:rsidP="00813F5B">
      <w:pPr>
        <w:pStyle w:val="a3"/>
        <w:spacing w:after="0" w:line="240" w:lineRule="auto"/>
        <w:ind w:left="-426" w:hanging="142"/>
        <w:jc w:val="both"/>
        <w:rPr>
          <w:rFonts w:ascii="Times New Roman" w:eastAsia="Times New Roman" w:hAnsi="Times New Roman"/>
          <w:i/>
          <w:sz w:val="24"/>
          <w:szCs w:val="24"/>
          <w:lang w:eastAsia="ru-RU"/>
        </w:rPr>
      </w:pPr>
      <w:r w:rsidRPr="00431F25">
        <w:rPr>
          <w:rFonts w:ascii="Times New Roman" w:eastAsia="Times New Roman" w:hAnsi="Times New Roman"/>
          <w:i/>
          <w:sz w:val="24"/>
          <w:szCs w:val="24"/>
          <w:lang w:eastAsia="ru-RU"/>
        </w:rPr>
        <w:t xml:space="preserve">Примечание. </w:t>
      </w:r>
      <w:r>
        <w:rPr>
          <w:rFonts w:ascii="Times New Roman" w:eastAsia="Times New Roman" w:hAnsi="Times New Roman"/>
          <w:i/>
          <w:sz w:val="24"/>
          <w:szCs w:val="24"/>
          <w:lang w:eastAsia="ru-RU"/>
        </w:rPr>
        <w:t xml:space="preserve">В Псковской области всего образовательных организаций, в которых участники ЕГЭ по </w:t>
      </w:r>
      <w:r w:rsidRPr="00E754D0">
        <w:rPr>
          <w:rFonts w:ascii="Times New Roman" w:eastAsia="Times New Roman" w:hAnsi="Times New Roman"/>
          <w:i/>
          <w:sz w:val="24"/>
          <w:szCs w:val="24"/>
          <w:lang w:eastAsia="ru-RU"/>
        </w:rPr>
        <w:t>русскому языку</w:t>
      </w:r>
      <w:r>
        <w:rPr>
          <w:rFonts w:ascii="Times New Roman" w:eastAsia="Times New Roman" w:hAnsi="Times New Roman"/>
          <w:i/>
          <w:sz w:val="24"/>
          <w:szCs w:val="24"/>
          <w:lang w:eastAsia="ru-RU"/>
        </w:rPr>
        <w:t xml:space="preserve"> не достигли минимального балла – 5, в выборке в таблице 14 приведены все школы.</w:t>
      </w:r>
      <w:r w:rsidRPr="00431F25">
        <w:rPr>
          <w:rFonts w:ascii="Times New Roman" w:eastAsia="Times New Roman" w:hAnsi="Times New Roman"/>
          <w:i/>
          <w:sz w:val="24"/>
          <w:szCs w:val="24"/>
          <w:lang w:eastAsia="ru-RU"/>
        </w:rPr>
        <w:t xml:space="preserve"> </w:t>
      </w:r>
    </w:p>
    <w:p w:rsidR="00813F5B" w:rsidRPr="001E4603" w:rsidRDefault="00813F5B" w:rsidP="00813F5B"/>
    <w:tbl>
      <w:tblPr>
        <w:tblW w:w="101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619"/>
        <w:gridCol w:w="2439"/>
        <w:gridCol w:w="2229"/>
        <w:gridCol w:w="2172"/>
        <w:gridCol w:w="2172"/>
      </w:tblGrid>
      <w:tr w:rsidR="00813F5B" w:rsidRPr="00E2039C" w:rsidTr="00127F6A">
        <w:trPr>
          <w:cantSplit/>
          <w:tblHeader/>
        </w:trPr>
        <w:tc>
          <w:tcPr>
            <w:tcW w:w="541" w:type="dxa"/>
            <w:vAlign w:val="center"/>
          </w:tcPr>
          <w:p w:rsidR="00813F5B" w:rsidRDefault="00813F5B" w:rsidP="00127F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619" w:type="dxa"/>
            <w:vAlign w:val="center"/>
          </w:tcPr>
          <w:p w:rsidR="00813F5B" w:rsidRPr="00E2039C" w:rsidRDefault="00813F5B" w:rsidP="00127F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ОО</w:t>
            </w:r>
          </w:p>
        </w:tc>
        <w:tc>
          <w:tcPr>
            <w:tcW w:w="2336" w:type="dxa"/>
            <w:vAlign w:val="center"/>
          </w:tcPr>
          <w:p w:rsidR="00813F5B" w:rsidRPr="00E2039C" w:rsidRDefault="00813F5B" w:rsidP="00127F6A">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rsidRPr="00E2039C">
              <w:rPr>
                <w:rFonts w:ascii="Times New Roman" w:eastAsia="Times New Roman" w:hAnsi="Times New Roman"/>
                <w:sz w:val="24"/>
                <w:szCs w:val="24"/>
                <w:lang w:eastAsia="ru-RU"/>
              </w:rPr>
              <w:t xml:space="preserve"> ОО</w:t>
            </w:r>
          </w:p>
        </w:tc>
        <w:tc>
          <w:tcPr>
            <w:tcW w:w="2258" w:type="dxa"/>
            <w:vAlign w:val="center"/>
          </w:tcPr>
          <w:p w:rsidR="00813F5B" w:rsidRPr="00E2039C" w:rsidRDefault="00813F5B"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813F5B" w:rsidRPr="00E2039C" w:rsidRDefault="00813F5B"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не достигших минимального балла</w:t>
            </w:r>
          </w:p>
        </w:tc>
        <w:tc>
          <w:tcPr>
            <w:tcW w:w="2209" w:type="dxa"/>
            <w:vAlign w:val="center"/>
          </w:tcPr>
          <w:p w:rsidR="00813F5B" w:rsidRPr="00E2039C" w:rsidRDefault="00813F5B"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209" w:type="dxa"/>
            <w:vAlign w:val="center"/>
          </w:tcPr>
          <w:p w:rsidR="00813F5B" w:rsidRPr="00E2039C" w:rsidRDefault="00813F5B"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r>
      <w:tr w:rsidR="00813F5B" w:rsidRPr="00E2039C" w:rsidTr="00127F6A">
        <w:trPr>
          <w:cantSplit/>
        </w:trPr>
        <w:tc>
          <w:tcPr>
            <w:tcW w:w="541" w:type="dxa"/>
          </w:tcPr>
          <w:p w:rsidR="00813F5B" w:rsidRPr="006C71F9" w:rsidRDefault="00813F5B" w:rsidP="00127F6A">
            <w:pPr>
              <w:pStyle w:val="af8"/>
            </w:pPr>
            <w:r w:rsidRPr="006C71F9">
              <w:t>1</w:t>
            </w:r>
          </w:p>
        </w:tc>
        <w:tc>
          <w:tcPr>
            <w:tcW w:w="619" w:type="dxa"/>
          </w:tcPr>
          <w:p w:rsidR="00813F5B" w:rsidRPr="006C71F9" w:rsidRDefault="00813F5B" w:rsidP="00127F6A">
            <w:pPr>
              <w:pStyle w:val="af8"/>
            </w:pPr>
            <w:r w:rsidRPr="006C71F9">
              <w:t>112</w:t>
            </w:r>
          </w:p>
        </w:tc>
        <w:tc>
          <w:tcPr>
            <w:tcW w:w="2336" w:type="dxa"/>
          </w:tcPr>
          <w:p w:rsidR="00813F5B" w:rsidRPr="006C71F9" w:rsidRDefault="00813F5B" w:rsidP="00127F6A">
            <w:pPr>
              <w:pStyle w:val="af8"/>
            </w:pPr>
            <w:r w:rsidRPr="006C71F9">
              <w:t>МБОУ "СШ №1"</w:t>
            </w:r>
          </w:p>
        </w:tc>
        <w:tc>
          <w:tcPr>
            <w:tcW w:w="2258" w:type="dxa"/>
            <w:vAlign w:val="center"/>
          </w:tcPr>
          <w:p w:rsidR="00813F5B" w:rsidRPr="006C71F9" w:rsidRDefault="00813F5B" w:rsidP="00127F6A">
            <w:pPr>
              <w:pStyle w:val="af8"/>
              <w:jc w:val="center"/>
            </w:pPr>
            <w:r w:rsidRPr="006C71F9">
              <w:t>2,27</w:t>
            </w:r>
          </w:p>
        </w:tc>
        <w:tc>
          <w:tcPr>
            <w:tcW w:w="2209" w:type="dxa"/>
            <w:vAlign w:val="center"/>
          </w:tcPr>
          <w:p w:rsidR="00813F5B" w:rsidRPr="006C71F9" w:rsidRDefault="00813F5B" w:rsidP="00127F6A">
            <w:pPr>
              <w:pStyle w:val="af8"/>
              <w:jc w:val="center"/>
            </w:pPr>
            <w:r w:rsidRPr="006C71F9">
              <w:t>54,55</w:t>
            </w:r>
          </w:p>
        </w:tc>
        <w:tc>
          <w:tcPr>
            <w:tcW w:w="2209" w:type="dxa"/>
            <w:vAlign w:val="center"/>
          </w:tcPr>
          <w:p w:rsidR="00813F5B" w:rsidRPr="006C71F9" w:rsidRDefault="00813F5B" w:rsidP="00127F6A">
            <w:pPr>
              <w:pStyle w:val="af8"/>
              <w:jc w:val="center"/>
            </w:pPr>
            <w:r w:rsidRPr="006C71F9">
              <w:t>13,64</w:t>
            </w:r>
          </w:p>
        </w:tc>
      </w:tr>
      <w:tr w:rsidR="00813F5B" w:rsidRPr="00E2039C" w:rsidTr="00127F6A">
        <w:trPr>
          <w:cantSplit/>
        </w:trPr>
        <w:tc>
          <w:tcPr>
            <w:tcW w:w="541" w:type="dxa"/>
          </w:tcPr>
          <w:p w:rsidR="00813F5B" w:rsidRPr="006C71F9" w:rsidRDefault="00813F5B" w:rsidP="00127F6A">
            <w:pPr>
              <w:pStyle w:val="af8"/>
            </w:pPr>
            <w:r w:rsidRPr="006C71F9">
              <w:t>2</w:t>
            </w:r>
          </w:p>
        </w:tc>
        <w:tc>
          <w:tcPr>
            <w:tcW w:w="619" w:type="dxa"/>
          </w:tcPr>
          <w:p w:rsidR="00813F5B" w:rsidRPr="006C71F9" w:rsidRDefault="00813F5B" w:rsidP="00127F6A">
            <w:pPr>
              <w:pStyle w:val="af8"/>
            </w:pPr>
            <w:r w:rsidRPr="006C71F9">
              <w:t>113</w:t>
            </w:r>
          </w:p>
        </w:tc>
        <w:tc>
          <w:tcPr>
            <w:tcW w:w="2336" w:type="dxa"/>
          </w:tcPr>
          <w:p w:rsidR="00813F5B" w:rsidRPr="006C71F9" w:rsidRDefault="00813F5B" w:rsidP="00127F6A">
            <w:pPr>
              <w:pStyle w:val="af8"/>
            </w:pPr>
            <w:r w:rsidRPr="006C71F9">
              <w:t>МБОУ "СШ №3"</w:t>
            </w:r>
          </w:p>
        </w:tc>
        <w:tc>
          <w:tcPr>
            <w:tcW w:w="2258" w:type="dxa"/>
            <w:vAlign w:val="center"/>
          </w:tcPr>
          <w:p w:rsidR="00813F5B" w:rsidRPr="006C71F9" w:rsidRDefault="00813F5B" w:rsidP="00127F6A">
            <w:pPr>
              <w:pStyle w:val="af8"/>
              <w:jc w:val="center"/>
            </w:pPr>
            <w:r w:rsidRPr="006C71F9">
              <w:t>4,35</w:t>
            </w:r>
          </w:p>
        </w:tc>
        <w:tc>
          <w:tcPr>
            <w:tcW w:w="2209" w:type="dxa"/>
            <w:vAlign w:val="center"/>
          </w:tcPr>
          <w:p w:rsidR="00813F5B" w:rsidRPr="006C71F9" w:rsidRDefault="00813F5B" w:rsidP="00127F6A">
            <w:pPr>
              <w:pStyle w:val="af8"/>
              <w:jc w:val="center"/>
            </w:pPr>
            <w:r w:rsidRPr="006C71F9">
              <w:t>52,17</w:t>
            </w:r>
          </w:p>
        </w:tc>
        <w:tc>
          <w:tcPr>
            <w:tcW w:w="2209" w:type="dxa"/>
            <w:vAlign w:val="center"/>
          </w:tcPr>
          <w:p w:rsidR="00813F5B" w:rsidRPr="006C71F9" w:rsidRDefault="00813F5B" w:rsidP="00127F6A">
            <w:pPr>
              <w:pStyle w:val="af8"/>
              <w:jc w:val="center"/>
            </w:pPr>
            <w:r w:rsidRPr="006C71F9">
              <w:t>13,04</w:t>
            </w:r>
          </w:p>
        </w:tc>
      </w:tr>
      <w:tr w:rsidR="00813F5B" w:rsidRPr="00E2039C" w:rsidTr="00127F6A">
        <w:trPr>
          <w:cantSplit/>
        </w:trPr>
        <w:tc>
          <w:tcPr>
            <w:tcW w:w="541" w:type="dxa"/>
          </w:tcPr>
          <w:p w:rsidR="00813F5B" w:rsidRPr="006C71F9" w:rsidRDefault="00813F5B" w:rsidP="00127F6A">
            <w:pPr>
              <w:pStyle w:val="af8"/>
            </w:pPr>
            <w:r w:rsidRPr="006C71F9">
              <w:t>3</w:t>
            </w:r>
          </w:p>
        </w:tc>
        <w:tc>
          <w:tcPr>
            <w:tcW w:w="619" w:type="dxa"/>
          </w:tcPr>
          <w:p w:rsidR="00813F5B" w:rsidRPr="006C71F9" w:rsidRDefault="00813F5B" w:rsidP="00127F6A">
            <w:pPr>
              <w:pStyle w:val="af8"/>
            </w:pPr>
            <w:r w:rsidRPr="006C71F9">
              <w:t>407</w:t>
            </w:r>
          </w:p>
        </w:tc>
        <w:tc>
          <w:tcPr>
            <w:tcW w:w="2336" w:type="dxa"/>
          </w:tcPr>
          <w:p w:rsidR="00813F5B" w:rsidRPr="006C71F9" w:rsidRDefault="00813F5B" w:rsidP="00127F6A">
            <w:pPr>
              <w:pStyle w:val="af8"/>
            </w:pPr>
            <w:r w:rsidRPr="006C71F9">
              <w:t>Отделение МБОУ "СОШ №3 г. Порхова" "Открытая общеобразовательная школа"</w:t>
            </w:r>
          </w:p>
        </w:tc>
        <w:tc>
          <w:tcPr>
            <w:tcW w:w="2258" w:type="dxa"/>
            <w:vAlign w:val="center"/>
          </w:tcPr>
          <w:p w:rsidR="00813F5B" w:rsidRPr="006C71F9" w:rsidRDefault="00813F5B" w:rsidP="00127F6A">
            <w:pPr>
              <w:pStyle w:val="af8"/>
              <w:jc w:val="center"/>
            </w:pPr>
            <w:r>
              <w:t>14,29</w:t>
            </w:r>
          </w:p>
        </w:tc>
        <w:tc>
          <w:tcPr>
            <w:tcW w:w="2209" w:type="dxa"/>
            <w:vAlign w:val="center"/>
          </w:tcPr>
          <w:p w:rsidR="00813F5B" w:rsidRPr="006C71F9" w:rsidRDefault="00813F5B" w:rsidP="00127F6A">
            <w:pPr>
              <w:pStyle w:val="af8"/>
              <w:jc w:val="center"/>
            </w:pPr>
            <w:r w:rsidRPr="006C71F9">
              <w:t>0,00</w:t>
            </w:r>
          </w:p>
        </w:tc>
        <w:tc>
          <w:tcPr>
            <w:tcW w:w="2209" w:type="dxa"/>
            <w:vAlign w:val="center"/>
          </w:tcPr>
          <w:p w:rsidR="00813F5B" w:rsidRPr="006C71F9" w:rsidRDefault="00813F5B" w:rsidP="00127F6A">
            <w:pPr>
              <w:pStyle w:val="af8"/>
              <w:jc w:val="center"/>
            </w:pPr>
            <w:r w:rsidRPr="006C71F9">
              <w:t>0,00</w:t>
            </w:r>
          </w:p>
        </w:tc>
      </w:tr>
      <w:tr w:rsidR="00813F5B" w:rsidRPr="00E2039C" w:rsidTr="00127F6A">
        <w:trPr>
          <w:cantSplit/>
        </w:trPr>
        <w:tc>
          <w:tcPr>
            <w:tcW w:w="541" w:type="dxa"/>
          </w:tcPr>
          <w:p w:rsidR="00813F5B" w:rsidRPr="006C71F9" w:rsidRDefault="00813F5B" w:rsidP="00127F6A">
            <w:pPr>
              <w:pStyle w:val="af8"/>
            </w:pPr>
            <w:r w:rsidRPr="006C71F9">
              <w:t>4</w:t>
            </w:r>
          </w:p>
        </w:tc>
        <w:tc>
          <w:tcPr>
            <w:tcW w:w="619" w:type="dxa"/>
          </w:tcPr>
          <w:p w:rsidR="00813F5B" w:rsidRPr="006C71F9" w:rsidRDefault="00813F5B" w:rsidP="00127F6A">
            <w:pPr>
              <w:pStyle w:val="af8"/>
            </w:pPr>
            <w:r w:rsidRPr="006C71F9">
              <w:t>478</w:t>
            </w:r>
          </w:p>
        </w:tc>
        <w:tc>
          <w:tcPr>
            <w:tcW w:w="2336" w:type="dxa"/>
          </w:tcPr>
          <w:p w:rsidR="00813F5B" w:rsidRPr="006C71F9" w:rsidRDefault="00813F5B" w:rsidP="00127F6A">
            <w:pPr>
              <w:pStyle w:val="af8"/>
            </w:pPr>
            <w:r w:rsidRPr="006C71F9">
              <w:t>МБОУ "В(С)ОШ №1"</w:t>
            </w:r>
          </w:p>
        </w:tc>
        <w:tc>
          <w:tcPr>
            <w:tcW w:w="2258" w:type="dxa"/>
            <w:vAlign w:val="center"/>
          </w:tcPr>
          <w:p w:rsidR="00813F5B" w:rsidRPr="006C71F9" w:rsidRDefault="00813F5B" w:rsidP="00127F6A">
            <w:pPr>
              <w:pStyle w:val="af8"/>
              <w:jc w:val="center"/>
            </w:pPr>
            <w:r w:rsidRPr="006C71F9">
              <w:t>5,50</w:t>
            </w:r>
          </w:p>
        </w:tc>
        <w:tc>
          <w:tcPr>
            <w:tcW w:w="2209" w:type="dxa"/>
            <w:vAlign w:val="center"/>
          </w:tcPr>
          <w:p w:rsidR="00813F5B" w:rsidRPr="006C71F9" w:rsidRDefault="00813F5B" w:rsidP="00127F6A">
            <w:pPr>
              <w:pStyle w:val="af8"/>
              <w:jc w:val="center"/>
            </w:pPr>
            <w:r w:rsidRPr="006C71F9">
              <w:t>14,68</w:t>
            </w:r>
          </w:p>
        </w:tc>
        <w:tc>
          <w:tcPr>
            <w:tcW w:w="2209" w:type="dxa"/>
            <w:vAlign w:val="center"/>
          </w:tcPr>
          <w:p w:rsidR="00813F5B" w:rsidRPr="006C71F9" w:rsidRDefault="00813F5B" w:rsidP="00127F6A">
            <w:pPr>
              <w:pStyle w:val="af8"/>
              <w:jc w:val="center"/>
            </w:pPr>
            <w:r w:rsidRPr="006C71F9">
              <w:t>0,92</w:t>
            </w:r>
          </w:p>
        </w:tc>
      </w:tr>
      <w:tr w:rsidR="00813F5B" w:rsidRPr="00E2039C" w:rsidTr="00127F6A">
        <w:trPr>
          <w:cantSplit/>
        </w:trPr>
        <w:tc>
          <w:tcPr>
            <w:tcW w:w="541" w:type="dxa"/>
          </w:tcPr>
          <w:p w:rsidR="00813F5B" w:rsidRPr="006C71F9" w:rsidRDefault="00813F5B" w:rsidP="00127F6A">
            <w:pPr>
              <w:pStyle w:val="af8"/>
            </w:pPr>
            <w:r w:rsidRPr="006C71F9">
              <w:t>5</w:t>
            </w:r>
          </w:p>
        </w:tc>
        <w:tc>
          <w:tcPr>
            <w:tcW w:w="619" w:type="dxa"/>
          </w:tcPr>
          <w:p w:rsidR="00813F5B" w:rsidRPr="006C71F9" w:rsidRDefault="00813F5B" w:rsidP="00127F6A">
            <w:pPr>
              <w:pStyle w:val="af8"/>
            </w:pPr>
            <w:r w:rsidRPr="006C71F9">
              <w:t>483</w:t>
            </w:r>
          </w:p>
        </w:tc>
        <w:tc>
          <w:tcPr>
            <w:tcW w:w="2336" w:type="dxa"/>
          </w:tcPr>
          <w:p w:rsidR="00813F5B" w:rsidRPr="006C71F9" w:rsidRDefault="00813F5B" w:rsidP="00127F6A">
            <w:pPr>
              <w:pStyle w:val="af8"/>
            </w:pPr>
            <w:r w:rsidRPr="006C71F9">
              <w:t>МБОУ Центр образования</w:t>
            </w:r>
          </w:p>
        </w:tc>
        <w:tc>
          <w:tcPr>
            <w:tcW w:w="2258" w:type="dxa"/>
            <w:vAlign w:val="center"/>
          </w:tcPr>
          <w:p w:rsidR="00813F5B" w:rsidRPr="006C71F9" w:rsidRDefault="00813F5B" w:rsidP="00127F6A">
            <w:pPr>
              <w:pStyle w:val="af8"/>
              <w:jc w:val="center"/>
            </w:pPr>
            <w:r w:rsidRPr="006C71F9">
              <w:t>9,09</w:t>
            </w:r>
          </w:p>
        </w:tc>
        <w:tc>
          <w:tcPr>
            <w:tcW w:w="2209" w:type="dxa"/>
            <w:vAlign w:val="center"/>
          </w:tcPr>
          <w:p w:rsidR="00813F5B" w:rsidRPr="006C71F9" w:rsidRDefault="00813F5B" w:rsidP="00127F6A">
            <w:pPr>
              <w:pStyle w:val="af8"/>
              <w:jc w:val="center"/>
            </w:pPr>
            <w:r w:rsidRPr="006C71F9">
              <w:t>18,18</w:t>
            </w:r>
          </w:p>
        </w:tc>
        <w:tc>
          <w:tcPr>
            <w:tcW w:w="2209" w:type="dxa"/>
            <w:vAlign w:val="center"/>
          </w:tcPr>
          <w:p w:rsidR="00813F5B" w:rsidRPr="006C71F9" w:rsidRDefault="00813F5B" w:rsidP="00127F6A">
            <w:pPr>
              <w:pStyle w:val="af8"/>
              <w:jc w:val="center"/>
            </w:pPr>
            <w:r w:rsidRPr="006C71F9">
              <w:t>0,00</w:t>
            </w:r>
          </w:p>
        </w:tc>
      </w:tr>
      <w:bookmarkEnd w:id="4"/>
      <w:bookmarkEnd w:id="5"/>
      <w:bookmarkEnd w:id="6"/>
    </w:tbl>
    <w:p w:rsidR="00813F5B" w:rsidRPr="00096C98" w:rsidRDefault="00813F5B" w:rsidP="00813F5B">
      <w:pPr>
        <w:jc w:val="both"/>
        <w:rPr>
          <w:rFonts w:eastAsia="Times New Roman"/>
          <w:b/>
        </w:rPr>
      </w:pPr>
    </w:p>
    <w:p w:rsidR="00813F5B" w:rsidRPr="00E2039C" w:rsidRDefault="00813F5B" w:rsidP="00813F5B">
      <w:pPr>
        <w:rPr>
          <w:b/>
          <w:i/>
        </w:rPr>
      </w:pPr>
      <w:r w:rsidRPr="00E2039C">
        <w:rPr>
          <w:rFonts w:eastAsia="Times New Roman"/>
        </w:rPr>
        <w:t>3.6</w:t>
      </w:r>
      <w:r>
        <w:rPr>
          <w:rFonts w:eastAsia="Times New Roman"/>
        </w:rPr>
        <w:t xml:space="preserve">. </w:t>
      </w:r>
      <w:r w:rsidRPr="00E2039C">
        <w:rPr>
          <w:rFonts w:eastAsia="Times New Roman"/>
        </w:rPr>
        <w:t xml:space="preserve"> </w:t>
      </w:r>
      <w:r w:rsidRPr="00ED57AE">
        <w:t>В</w:t>
      </w:r>
      <w:r>
        <w:t>ывод</w:t>
      </w:r>
      <w:r w:rsidRPr="00ED57AE">
        <w:t xml:space="preserve"> о характере изменения результатов ЕГЭ по </w:t>
      </w:r>
      <w:r>
        <w:t>русскому языку</w:t>
      </w:r>
      <w:r w:rsidRPr="00E2039C">
        <w:rPr>
          <w:b/>
        </w:rPr>
        <w:br/>
      </w:r>
      <w:r w:rsidRPr="00E2039C">
        <w:rPr>
          <w:b/>
          <w:i/>
        </w:rPr>
        <w:t xml:space="preserve"> </w:t>
      </w:r>
      <w:r w:rsidRPr="00E2039C">
        <w:rPr>
          <w:i/>
        </w:rPr>
        <w:t>(с опорой на приведенные в разделе 3 показатели)</w:t>
      </w:r>
    </w:p>
    <w:p w:rsidR="00813F5B" w:rsidRPr="00E2039C" w:rsidRDefault="00813F5B" w:rsidP="00813F5B">
      <w:pPr>
        <w:ind w:firstLine="709"/>
        <w:jc w:val="both"/>
        <w:rPr>
          <w:b/>
        </w:rPr>
      </w:pPr>
    </w:p>
    <w:p w:rsidR="00813F5B" w:rsidRDefault="00813F5B" w:rsidP="00813F5B">
      <w:pPr>
        <w:spacing w:line="276" w:lineRule="auto"/>
        <w:ind w:firstLine="709"/>
        <w:jc w:val="both"/>
      </w:pPr>
      <w:r>
        <w:t>Диаграмма</w:t>
      </w:r>
      <w:r w:rsidRPr="006C71F9">
        <w:t xml:space="preserve"> </w:t>
      </w:r>
      <w:r w:rsidRPr="00E2039C">
        <w:t>распределения тестовы</w:t>
      </w:r>
      <w:r>
        <w:t>х</w:t>
      </w:r>
      <w:r w:rsidRPr="00E2039C">
        <w:t xml:space="preserve"> балл</w:t>
      </w:r>
      <w:r>
        <w:t>ов по русскому языку</w:t>
      </w:r>
      <w:r w:rsidRPr="00E2039C">
        <w:t xml:space="preserve"> в 2019</w:t>
      </w:r>
      <w:r>
        <w:t xml:space="preserve"> г. показывает, что наименьшее количество баллов – 8, получил 1 участник, больше всего участников, 127 человек, получили 72 балла, средний балл составил 67,98. В 2018 г. наименьшее количество баллов, 10 получил 1 участник экзамена, наибольшее количество человек (118), получили 71 балл и средний бал составил – 69,58. Таким образом, можно видеть, что результаты экзамена  2018 года лучше, результатов 2019 года, что подтверждается при анализе по другим критериям.</w:t>
      </w:r>
    </w:p>
    <w:p w:rsidR="00813F5B" w:rsidRDefault="00813F5B" w:rsidP="00813F5B">
      <w:pPr>
        <w:spacing w:line="276" w:lineRule="auto"/>
        <w:ind w:firstLine="709"/>
        <w:jc w:val="both"/>
      </w:pPr>
      <w:r>
        <w:t>Сравнивая количество и долю участников ЕГЭ, не получивших минимальный балл, за последние три года можно отметить, что результаты ЕГЭ 2019 года сопоставимы с результатами 2017 года, т.к. в 2017 году в данной категории участников ЕГЭ было 11 человек (0,4%), в 2019 году 13 человек (0,44%).</w:t>
      </w:r>
    </w:p>
    <w:p w:rsidR="00813F5B" w:rsidRDefault="00813F5B" w:rsidP="00813F5B">
      <w:pPr>
        <w:spacing w:line="276" w:lineRule="auto"/>
        <w:ind w:firstLine="709"/>
        <w:jc w:val="both"/>
      </w:pPr>
      <w:r>
        <w:t>Средний балл в текущем году, также сопоставим со значением 2017 года: в 2019 г. – 67,98, в 2017 г. – 67,96, тогда как в 2018 году он был более высоким и составил 69,58 балла. Данную тенденцию можно объяснить изменением критериев оценивания развернутых заданий в 2019 году.</w:t>
      </w:r>
    </w:p>
    <w:p w:rsidR="00813F5B" w:rsidRDefault="00813F5B" w:rsidP="00813F5B">
      <w:pPr>
        <w:spacing w:line="276" w:lineRule="auto"/>
        <w:ind w:firstLine="709"/>
        <w:jc w:val="both"/>
      </w:pPr>
      <w:r>
        <w:t>Сравнивая результаты ЕГЭ по русскому языку по группам участников, можно сказать, что 2018 год был более успешным для участников ЕГЭ категории «ВТГ» и «выпускники текущего года, обучающиеся по программам СПО», т.к. из первой категории в 2018 году всего 0,27% не получили  минимального балла, все участники второй категории получили результаты превышающие минимальный балл, а в 2019 году из первой категории «ВТГ» - 0,42%, и из второй – 3,57% не справились экзаменационной работой.</w:t>
      </w:r>
    </w:p>
    <w:p w:rsidR="00813F5B" w:rsidRDefault="00813F5B" w:rsidP="00813F5B">
      <w:pPr>
        <w:spacing w:line="276" w:lineRule="auto"/>
        <w:ind w:firstLine="709"/>
        <w:jc w:val="both"/>
      </w:pPr>
      <w:r>
        <w:t xml:space="preserve">В группу участников, получивших от минимального балла до 60, в 2019 году вошло большее количество выпускников текущего года - 27,73%, тогда как в 2018 году - 25,02%. В данной группе в 2019 году доля выпускников текущего года  и обучающихся по </w:t>
      </w:r>
      <w:r>
        <w:lastRenderedPageBreak/>
        <w:t>программам СПО, составили 67,86%, в 2018 г. – 60,53% соответственно. В 2019 году в этой группе доля ВПЛ составила 36,62%, в 2018 году – 35,84%, а доля участников с ОВЗ в данной группе в 2019 году – 20%, в 2018 году – 12,5%.</w:t>
      </w:r>
    </w:p>
    <w:p w:rsidR="00813F5B" w:rsidRDefault="00813F5B" w:rsidP="00813F5B">
      <w:pPr>
        <w:spacing w:line="276" w:lineRule="auto"/>
        <w:ind w:firstLine="709"/>
        <w:jc w:val="both"/>
      </w:pPr>
      <w:r>
        <w:t>Доля участников, получивших результаты от 61 до 80 баллов из числа ВТГ в 2019 и 2018 году практически одинаковая, 51,91% и 51,61% соответственно, тогда как доля обучающихся СПО в 2019 в данной группе – уменьшилась и составила 28,57%,  против 34,21% в 2018 году. Также уменьшилась доля ВПЛ в данной группе по сравнению с 2018 годом: 50,7% в 2019 году, 58,49% в 2018 году. Обучающиеся с ОВЗ показали лучшие результаты, их доля в данной группе составила в 2019 году 60%, тогда как в 2018 г. – 50%.</w:t>
      </w:r>
    </w:p>
    <w:p w:rsidR="00813F5B" w:rsidRDefault="00813F5B" w:rsidP="00813F5B">
      <w:pPr>
        <w:spacing w:line="276" w:lineRule="auto"/>
        <w:ind w:firstLine="709"/>
        <w:jc w:val="both"/>
      </w:pPr>
      <w:r>
        <w:t>В группе участников, получивших от 81 до 99 баллов, распределение участников по категориям изменилось следующим образом: доля ВТГ в 2019 году уменьшилась с 23,1% до 19,67%, обучающихся СПО также уменьшилось с 5,26% до 0%, а вот доля ВПЛ наоборот, увеличилась с 5,66% до 12,68%, и участников ЕГЭ с ОВЗ - увеличилась с 37,5% с до 20%.</w:t>
      </w:r>
    </w:p>
    <w:p w:rsidR="00813F5B" w:rsidRDefault="00813F5B" w:rsidP="00813F5B">
      <w:pPr>
        <w:spacing w:line="276" w:lineRule="auto"/>
        <w:ind w:firstLine="709"/>
        <w:jc w:val="both"/>
      </w:pPr>
      <w:r>
        <w:t>100 баллов получили как в 2018 году и 2017 году выпускники текущего года, их доля изменилась с 2017 года следующим образом: 0,29%, 0,7% и 0,26%.</w:t>
      </w:r>
    </w:p>
    <w:p w:rsidR="00813F5B" w:rsidRDefault="00813F5B" w:rsidP="00813F5B">
      <w:pPr>
        <w:spacing w:line="276" w:lineRule="auto"/>
        <w:ind w:firstLine="709"/>
        <w:jc w:val="both"/>
      </w:pPr>
      <w:r>
        <w:t>По этим данным можно констатировать, что результаты ЕГЭ по русскому языку в 2019 году наиболее близки к результатам 2017 года.</w:t>
      </w:r>
    </w:p>
    <w:p w:rsidR="00813F5B" w:rsidRDefault="00813F5B" w:rsidP="00813F5B">
      <w:pPr>
        <w:spacing w:line="276" w:lineRule="auto"/>
        <w:ind w:firstLine="709"/>
        <w:jc w:val="both"/>
      </w:pPr>
      <w:r>
        <w:t>По видам образовательных организаций в категории участников, получивших тестовый балл ниже минимального балла, обучающиеся лицеев и гимназий отсутствуют, тогда как увеличилась доля таких выпускников в группе обучающихся СОШ с 0,41% до 0,68% в 2019 году. Большая доля обучающихся лицеев и гимназий получила в 2019 году баллы от минимального до 60 и от 61 до 80 за счет того, что произошло уменьшение доли выпускников, получивших от 81 до 100, так, например, в 2018 году обучающихся лицеев и гимназий, получивших баллы от 81 до 100 было 31,75%, а в 2019 году – 28,93%. По количеству выпускников текущего года, получивших 100 баллов, в 2019 году распределение между обучающимися СОШ и лицеев и гимназий равномерное: по 4 человека в каждой группе, тогда как в 2018 году выпускников лицеев и гимназий, получивших 100 баллов, было больше: 1,58% против 0,29%.</w:t>
      </w:r>
    </w:p>
    <w:p w:rsidR="00813F5B" w:rsidRPr="008776F8" w:rsidRDefault="00813F5B" w:rsidP="00813F5B">
      <w:pPr>
        <w:spacing w:line="276" w:lineRule="auto"/>
        <w:ind w:firstLine="709"/>
        <w:jc w:val="both"/>
      </w:pPr>
      <w:r w:rsidRPr="008776F8">
        <w:t>Статистически достоверными можно считать результаты в муниципальных образованиях Псковской области, в которых количество участников более 30 человек (5% от общего количества участников по предмету), однако, таких муниципалитетов по русскому языку – 1</w:t>
      </w:r>
      <w:r>
        <w:t>8</w:t>
      </w:r>
      <w:r w:rsidRPr="008776F8">
        <w:t xml:space="preserve">, поэтому проанализируем результаты во всех муниципалитетах, т.к. экзамен является обязательным. </w:t>
      </w:r>
    </w:p>
    <w:p w:rsidR="00813F5B" w:rsidRDefault="00813F5B" w:rsidP="00813F5B">
      <w:pPr>
        <w:spacing w:line="276" w:lineRule="auto"/>
        <w:ind w:firstLine="709"/>
        <w:jc w:val="both"/>
      </w:pPr>
      <w:r>
        <w:t>При сравнении результатов ЕГЭ по административно-территориальным единицам можно отметить следующие результаты.</w:t>
      </w:r>
    </w:p>
    <w:p w:rsidR="00813F5B" w:rsidRDefault="00813F5B" w:rsidP="00813F5B">
      <w:pPr>
        <w:spacing w:line="276" w:lineRule="auto"/>
        <w:ind w:firstLine="709"/>
        <w:jc w:val="both"/>
      </w:pPr>
      <w:r>
        <w:t>Средний балл в 2019 году выше, чем средний балл по области (67,98) в 10-ти муниципальных образованиях области: г.Псков, г.Великие Луки, Дедовичском, Красногородском, Куньинском, Печорском, Плюсском, Пустошкинском, Пушкиногорском и Усвятском районах. Ниже среднеобластного балла получили выпускники в 5 районах: Великолукском, Гдовском, Локнянском, Опочецком, Островской, Порховском и Псковском районах. В остальных 11 районах средний балл ниже (выше) на 1 балл.</w:t>
      </w:r>
    </w:p>
    <w:p w:rsidR="00813F5B" w:rsidRDefault="00813F5B" w:rsidP="00813F5B">
      <w:pPr>
        <w:spacing w:line="276" w:lineRule="auto"/>
        <w:ind w:firstLine="709"/>
        <w:jc w:val="both"/>
      </w:pPr>
      <w:r>
        <w:t xml:space="preserve">При общем увеличении выпускников текущего года в 2019 году, в г.Пскове доля участников ЕГЭ по русскому языку, набравших балл ниже минимального увеличилась с 0,1% до 0,49%, в Островском районе, более чем в 2 раза с 1,02% в 2018 году, до 2,46% в 2019 году. Уменьшилась доля таких выпускников в г.Великие Луки с 0,66% в 2018 году, до 0,21% в 2019 году. По сравнению с 2018 годом все выпускники Печорского и Опочецкого </w:t>
      </w:r>
      <w:r>
        <w:lastRenderedPageBreak/>
        <w:t>района преодолели минимальный порог. И, наоборот, в Порховском районе в 2019 году было 2,2% выпускников, не набравших минимальный балл, тогда как в 2018 году с экзаменом справились все выпускники.</w:t>
      </w:r>
    </w:p>
    <w:p w:rsidR="00813F5B" w:rsidRDefault="00813F5B" w:rsidP="00813F5B">
      <w:pPr>
        <w:spacing w:line="276" w:lineRule="auto"/>
        <w:ind w:firstLine="709"/>
        <w:jc w:val="both"/>
      </w:pPr>
      <w:r>
        <w:t>Доля участников, набравших баллы от минимального до 60, и от 61 до 80 баллов увеличилась в г.Пскове, Локнянском, Островском, Псковском, Пушкиногорском, Пыталовско и Себежском районах, что не является положительной тенденцией, т.к при этом, естественно, произошло снижение доли участников, получивших более 81 балла. Доля участников, набравших баллы от 61 до 80 баллов, при снижении доли в других группах, увеличилась в Великолукском и Новосокольническом районах. Увеличение доли выпускников, получивших баллы от минимального до 61, при снижении доли в остальных группах, произошло в Дновском, Невельском, Новоржевском, Палкинском, Плюсском и Порховском районах, с одной стороны это свидетельствует о стабильности результатов, с другой, о снижении уровня подготовки выпускников, и может рассматриваться, и как положительный, и как отрицательный результат.  Увеличение доли выпускников, набравших от 61 до 80 баллов, и от 81 до 99 баллов, произошло в Гдовском и Печорском районах и может быть показателем повышения качества подготовки выпускников в школах этих районов. Также к положительной динамике можно отнести увеличение доли выпускников, получивших результаты от 81 до 99 баллов, которое произошло в Красногородском, Куньинском, Струго-Красненском и Усвятском районах, при этом произошло снижение доли выпускников, набравших баллы от минимального до 61. Увеличение доли выпускников, получивших от минимального до 60 баллов, и от 81 до 99 баллов, говорит разной подготовки выпускников, тем более, что данная тенденция отмечается в районах с большим количеством школ и филиалов, таких как: г.Великие Луки, Бежаницкий, Дедовический, Опочецкий и Пустошкинский районы.</w:t>
      </w:r>
    </w:p>
    <w:p w:rsidR="00813F5B" w:rsidRDefault="00813F5B" w:rsidP="00813F5B">
      <w:pPr>
        <w:spacing w:line="276" w:lineRule="auto"/>
        <w:ind w:firstLine="709"/>
        <w:jc w:val="both"/>
      </w:pPr>
      <w:r>
        <w:t xml:space="preserve">Среди образовательных организаций области высокий средний балл получили выпускники: </w:t>
      </w:r>
      <w:r w:rsidRPr="00E07BB1">
        <w:t>МАОУ "Гуманитарный лицей" г.Псков 79,97 (61 чел.), МБОУ «Гимназия им.С.В.Ковалевской» г.Великие Луки 81,24 (38 чел.), Филиал МБОУ "СОШ №3 г.Порхова" "Дубровенская СОШ" 78 (1 чел.), МБОУ «Остенская средняя общеобразовательная школа» Псковский район 79,33 (3 чел.).</w:t>
      </w:r>
    </w:p>
    <w:p w:rsidR="00813F5B" w:rsidRDefault="00813F5B" w:rsidP="00813F5B">
      <w:pPr>
        <w:spacing w:line="276" w:lineRule="auto"/>
        <w:ind w:firstLine="709"/>
        <w:jc w:val="both"/>
      </w:pPr>
      <w:r>
        <w:t xml:space="preserve">Ниже среднего балла по области показали выпускники следующих школ: </w:t>
      </w:r>
      <w:r w:rsidRPr="004F1437">
        <w:t>МБОУ "Чихачёвская СШ"</w:t>
      </w:r>
      <w:r w:rsidRPr="003D2EBA">
        <w:t xml:space="preserve"> Бежаницкий район 48,5 (2 чел.), </w:t>
      </w:r>
      <w:r w:rsidRPr="004F1437">
        <w:t>МБОУ "Башовская средняя общеобразовательная школа с углубленным изучением предметов валеологического</w:t>
      </w:r>
      <w:r w:rsidRPr="003D2EBA">
        <w:t xml:space="preserve"> профиля» 40 (1 чел.),  </w:t>
      </w:r>
      <w:r w:rsidRPr="004F1437">
        <w:t>Туричинская СОШ – филиал Усть-Долысской СОШ</w:t>
      </w:r>
      <w:r w:rsidRPr="003D2EBA">
        <w:t xml:space="preserve"> Невельский район 46 (4 чел.), </w:t>
      </w:r>
      <w:r w:rsidRPr="004F1437">
        <w:t>СП "Глубоковская средняя школа"</w:t>
      </w:r>
      <w:r w:rsidRPr="003D2EBA">
        <w:t xml:space="preserve"> Опочецкий район 50 (2 чел.),  </w:t>
      </w:r>
      <w:r w:rsidRPr="004F1437">
        <w:t>МБОУ "Москвинская средняя общеобразовательная школа"</w:t>
      </w:r>
      <w:r w:rsidRPr="003D2EBA">
        <w:t xml:space="preserve"> Псковский район 43,25 (4 чел.), </w:t>
      </w:r>
      <w:r w:rsidRPr="004F1437">
        <w:t>ГБОУ "</w:t>
      </w:r>
      <w:r w:rsidRPr="003D2EBA">
        <w:t>Опоче</w:t>
      </w:r>
      <w:r>
        <w:t>ц</w:t>
      </w:r>
      <w:r w:rsidRPr="003D2EBA">
        <w:t>кая общеобразовательн</w:t>
      </w:r>
      <w:r w:rsidRPr="004F1437">
        <w:t>ая школа-интернат"</w:t>
      </w:r>
      <w:r w:rsidRPr="003D2EBA">
        <w:t xml:space="preserve"> 39 (6чел.), </w:t>
      </w:r>
      <w:r w:rsidRPr="004F1437">
        <w:t>Отделение МБОУ "СОШ №3 г. Порхова" "Открытая общеобразовательная школа"</w:t>
      </w:r>
      <w:r w:rsidRPr="003D2EBA">
        <w:t xml:space="preserve"> 41 (14 чел.),  </w:t>
      </w:r>
      <w:r w:rsidRPr="004F1437">
        <w:t>МБОУ "В(С)ОШ №1"</w:t>
      </w:r>
      <w:r w:rsidRPr="003D2EBA">
        <w:t xml:space="preserve"> г.Псков 46,19 (109 чел.), </w:t>
      </w:r>
      <w:r w:rsidRPr="004F1437">
        <w:t>МБОУ Центр образования</w:t>
      </w:r>
      <w:r w:rsidRPr="003D2EBA">
        <w:t xml:space="preserve"> г.Великие Луки 48,33 (12 чел.).</w:t>
      </w:r>
      <w:r w:rsidRPr="004F57FC">
        <w:rPr>
          <w:sz w:val="28"/>
          <w:szCs w:val="28"/>
        </w:rPr>
        <w:t xml:space="preserve"> </w:t>
      </w:r>
    </w:p>
    <w:p w:rsidR="00813F5B" w:rsidRDefault="00813F5B" w:rsidP="00813F5B">
      <w:pPr>
        <w:spacing w:line="276" w:lineRule="auto"/>
        <w:ind w:firstLine="709"/>
        <w:jc w:val="both"/>
      </w:pPr>
      <w:r>
        <w:t>П</w:t>
      </w:r>
      <w:r w:rsidRPr="000933F0">
        <w:t>ереч</w:t>
      </w:r>
      <w:r>
        <w:t>ень</w:t>
      </w:r>
      <w:r w:rsidRPr="000933F0">
        <w:t xml:space="preserve"> ОО</w:t>
      </w:r>
      <w:r>
        <w:t xml:space="preserve"> (</w:t>
      </w:r>
      <w:r w:rsidRPr="00E2039C">
        <w:t>15% от общего числа ОО</w:t>
      </w:r>
      <w:r>
        <w:t xml:space="preserve"> с численностью выпускников не менее 10 человек)</w:t>
      </w:r>
      <w:r w:rsidRPr="000933F0">
        <w:t xml:space="preserve">, </w:t>
      </w:r>
      <w:r>
        <w:t xml:space="preserve">в которых выпускники </w:t>
      </w:r>
      <w:r w:rsidRPr="000933F0">
        <w:t>продемонстрирова</w:t>
      </w:r>
      <w:r>
        <w:t>ли</w:t>
      </w:r>
      <w:r w:rsidRPr="000933F0">
        <w:t xml:space="preserve"> </w:t>
      </w:r>
      <w:r w:rsidRPr="005D5EAC">
        <w:t>наиболее высокие результаты ЕГЭ</w:t>
      </w:r>
      <w:r w:rsidRPr="000933F0">
        <w:t xml:space="preserve"> по </w:t>
      </w:r>
      <w:r>
        <w:t xml:space="preserve">русскому языку (в которых </w:t>
      </w:r>
      <w:r w:rsidRPr="00E2039C">
        <w:rPr>
          <w:rFonts w:eastAsia="Times New Roman"/>
          <w:bCs/>
        </w:rPr>
        <w:t>доля</w:t>
      </w:r>
      <w:r w:rsidRPr="00E2039C">
        <w:rPr>
          <w:rFonts w:eastAsia="Times New Roman"/>
        </w:rPr>
        <w:t xml:space="preserve"> участников ЕГЭ, </w:t>
      </w:r>
      <w:r w:rsidRPr="00E2039C">
        <w:rPr>
          <w:rFonts w:eastAsia="Times New Roman"/>
          <w:b/>
        </w:rPr>
        <w:t xml:space="preserve">получивших от 81 до 100 баллов, </w:t>
      </w:r>
      <w:r w:rsidRPr="00E2039C">
        <w:rPr>
          <w:rFonts w:eastAsia="Times New Roman"/>
        </w:rPr>
        <w:t xml:space="preserve">имеет </w:t>
      </w:r>
      <w:r w:rsidRPr="00E2039C">
        <w:rPr>
          <w:rFonts w:eastAsia="Times New Roman"/>
          <w:b/>
          <w:i/>
        </w:rPr>
        <w:t>максимальные значения</w:t>
      </w:r>
      <w:r w:rsidRPr="00E2039C">
        <w:rPr>
          <w:rFonts w:eastAsia="Times New Roman"/>
        </w:rPr>
        <w:t xml:space="preserve"> </w:t>
      </w:r>
      <w:r>
        <w:rPr>
          <w:rFonts w:eastAsia="Times New Roman"/>
        </w:rPr>
        <w:t>и</w:t>
      </w:r>
      <w:r w:rsidRPr="00E2039C">
        <w:rPr>
          <w:rFonts w:eastAsia="Times New Roman"/>
          <w:b/>
        </w:rPr>
        <w:t xml:space="preserve"> </w:t>
      </w:r>
      <w:r w:rsidRPr="005D5EAC">
        <w:rPr>
          <w:rFonts w:eastAsia="Times New Roman"/>
          <w:bCs/>
        </w:rPr>
        <w:t>доля</w:t>
      </w:r>
      <w:r w:rsidRPr="005D5EAC">
        <w:rPr>
          <w:rFonts w:eastAsia="Times New Roman"/>
        </w:rPr>
        <w:t xml:space="preserve"> участников ЕГЭ,</w:t>
      </w:r>
      <w:r w:rsidRPr="005D5EAC">
        <w:rPr>
          <w:rFonts w:eastAsia="Times New Roman"/>
          <w:b/>
        </w:rPr>
        <w:t xml:space="preserve"> не достигших</w:t>
      </w:r>
      <w:r w:rsidRPr="005D5EAC">
        <w:rPr>
          <w:rFonts w:eastAsia="Times New Roman"/>
        </w:rPr>
        <w:t xml:space="preserve"> </w:t>
      </w:r>
      <w:r w:rsidRPr="005D5EAC">
        <w:rPr>
          <w:rFonts w:eastAsia="Times New Roman"/>
          <w:b/>
        </w:rPr>
        <w:t>минимального балла</w:t>
      </w:r>
      <w:r w:rsidRPr="005D5EAC">
        <w:rPr>
          <w:rFonts w:eastAsia="Times New Roman"/>
        </w:rPr>
        <w:t xml:space="preserve">, имеет </w:t>
      </w:r>
      <w:r w:rsidRPr="005D5EAC">
        <w:rPr>
          <w:rFonts w:eastAsia="Times New Roman"/>
          <w:b/>
          <w:i/>
        </w:rPr>
        <w:t>минимальные значения</w:t>
      </w:r>
      <w:r w:rsidRPr="005D5EAC">
        <w:rPr>
          <w:rFonts w:eastAsia="Times New Roman"/>
        </w:rPr>
        <w:t>)</w:t>
      </w:r>
      <w:r>
        <w:rPr>
          <w:rFonts w:eastAsia="Times New Roman"/>
        </w:rPr>
        <w:t xml:space="preserve"> составил в 2019 году 13 школ, в 2018 году – 19, в 2017 году – 15 школ. Можно отметить, что стабильные результаты показывают 6 образовательных организаций области: МАОУ «Гуманитарный лицей» г.Псков, МБОУ «Погранично-таможенно-правовой лице» г.Псков, МБОУ «Центр образования «Псковский </w:t>
      </w:r>
      <w:r>
        <w:rPr>
          <w:rFonts w:eastAsia="Times New Roman"/>
        </w:rPr>
        <w:lastRenderedPageBreak/>
        <w:t>педагогический комплекс» г.Псков, МБОУ «Многопрофильный правовой лицей № 8» г.Псков, МБОУ «Гимназия им.С.В.Ковалевской» г.Великие Луки,</w:t>
      </w:r>
      <w:r w:rsidRPr="0017580D">
        <w:t xml:space="preserve"> </w:t>
      </w:r>
      <w:r w:rsidRPr="006C71F9">
        <w:t xml:space="preserve">МАОУ </w:t>
      </w:r>
      <w:r>
        <w:t>«</w:t>
      </w:r>
      <w:r w:rsidRPr="0017580D">
        <w:t>С</w:t>
      </w:r>
      <w:r>
        <w:t>редняя общеобразовательная школа</w:t>
      </w:r>
      <w:r w:rsidRPr="0017580D">
        <w:t xml:space="preserve"> №12</w:t>
      </w:r>
      <w:r>
        <w:t>» г.Великие Луки.</w:t>
      </w:r>
    </w:p>
    <w:p w:rsidR="00813F5B" w:rsidRDefault="00813F5B" w:rsidP="00813F5B">
      <w:pPr>
        <w:spacing w:line="276" w:lineRule="auto"/>
        <w:ind w:firstLine="709"/>
        <w:jc w:val="both"/>
      </w:pPr>
      <w:r>
        <w:t xml:space="preserve">При этом </w:t>
      </w:r>
      <w:r>
        <w:rPr>
          <w:rFonts w:eastAsia="Times New Roman"/>
        </w:rPr>
        <w:t xml:space="preserve">МАОУ «Гуманитарный лицей» г.Псков оказывается в данном списке на протяжении 3-х лет. </w:t>
      </w:r>
    </w:p>
    <w:p w:rsidR="00813F5B" w:rsidRDefault="00813F5B" w:rsidP="00813F5B">
      <w:pPr>
        <w:spacing w:line="276" w:lineRule="auto"/>
        <w:ind w:firstLine="709"/>
        <w:jc w:val="both"/>
      </w:pPr>
      <w:r>
        <w:rPr>
          <w:rFonts w:eastAsia="Times New Roman"/>
        </w:rPr>
        <w:t xml:space="preserve">В </w:t>
      </w:r>
      <w:r w:rsidRPr="003B3449">
        <w:rPr>
          <w:rFonts w:eastAsia="Times New Roman"/>
        </w:rPr>
        <w:t>пере</w:t>
      </w:r>
      <w:r>
        <w:rPr>
          <w:rFonts w:eastAsia="Times New Roman"/>
        </w:rPr>
        <w:t>чень</w:t>
      </w:r>
      <w:r w:rsidRPr="003B3449">
        <w:rPr>
          <w:rFonts w:eastAsia="Times New Roman"/>
        </w:rPr>
        <w:t xml:space="preserve"> ОО</w:t>
      </w:r>
      <w:r>
        <w:rPr>
          <w:rFonts w:eastAsia="Times New Roman"/>
        </w:rPr>
        <w:t xml:space="preserve"> (</w:t>
      </w:r>
      <w:r w:rsidRPr="00E2039C">
        <w:rPr>
          <w:rFonts w:eastAsia="Times New Roman"/>
        </w:rPr>
        <w:t xml:space="preserve">15% от общего числа ОО </w:t>
      </w:r>
      <w:r>
        <w:rPr>
          <w:rFonts w:eastAsia="Times New Roman"/>
        </w:rPr>
        <w:t>с численностью не менее 10 человек)</w:t>
      </w:r>
      <w:r w:rsidRPr="003B3449">
        <w:rPr>
          <w:rFonts w:eastAsia="Times New Roman"/>
        </w:rPr>
        <w:t xml:space="preserve">, </w:t>
      </w:r>
      <w:r>
        <w:rPr>
          <w:rFonts w:eastAsia="Times New Roman"/>
        </w:rPr>
        <w:t>в которых выпускники продемонстрировали</w:t>
      </w:r>
      <w:r w:rsidRPr="003B3449">
        <w:rPr>
          <w:rFonts w:eastAsia="Times New Roman"/>
        </w:rPr>
        <w:t xml:space="preserve"> </w:t>
      </w:r>
      <w:r w:rsidRPr="003F1128">
        <w:rPr>
          <w:rFonts w:eastAsia="Times New Roman"/>
        </w:rPr>
        <w:t>низкие результаты ЕГЭ</w:t>
      </w:r>
      <w:r w:rsidRPr="003B3449">
        <w:rPr>
          <w:rFonts w:eastAsia="Times New Roman"/>
        </w:rPr>
        <w:t xml:space="preserve"> по </w:t>
      </w:r>
      <w:r>
        <w:rPr>
          <w:rFonts w:eastAsia="Times New Roman"/>
        </w:rPr>
        <w:t xml:space="preserve">русскому языку </w:t>
      </w:r>
      <w:r w:rsidRPr="00E2039C">
        <w:rPr>
          <w:rFonts w:eastAsia="Times New Roman"/>
        </w:rPr>
        <w:t xml:space="preserve"> </w:t>
      </w:r>
      <w:r>
        <w:rPr>
          <w:rFonts w:eastAsia="Times New Roman"/>
        </w:rPr>
        <w:t xml:space="preserve">(в которых доля участников ЕГЭ, </w:t>
      </w:r>
      <w:r w:rsidRPr="00940EF8">
        <w:rPr>
          <w:rFonts w:eastAsia="Times New Roman"/>
        </w:rPr>
        <w:t xml:space="preserve">не достигших минимального балла, имеет максимальные значения и </w:t>
      </w:r>
      <w:r w:rsidRPr="00940EF8">
        <w:rPr>
          <w:rFonts w:eastAsia="Times New Roman"/>
          <w:bCs/>
        </w:rPr>
        <w:t>доля</w:t>
      </w:r>
      <w:r w:rsidRPr="00940EF8">
        <w:rPr>
          <w:rFonts w:eastAsia="Times New Roman"/>
        </w:rPr>
        <w:t xml:space="preserve"> участников ЕГЭ, получивших от 61 до 100 баллов, имеет минимальные значения) входят в 2019 году 5 школ:  </w:t>
      </w:r>
      <w:r w:rsidRPr="00940EF8">
        <w:t>МБОУ "СШ №1" Островского</w:t>
      </w:r>
      <w:r>
        <w:t xml:space="preserve"> района, </w:t>
      </w:r>
      <w:r w:rsidRPr="006C71F9">
        <w:t>МБОУ "СШ №3"</w:t>
      </w:r>
      <w:r w:rsidRPr="00D076E6">
        <w:t xml:space="preserve"> </w:t>
      </w:r>
      <w:r>
        <w:t>Островского района,</w:t>
      </w:r>
      <w:r w:rsidRPr="00D076E6">
        <w:t xml:space="preserve"> </w:t>
      </w:r>
      <w:r w:rsidRPr="006C71F9">
        <w:t>Отделение МБОУ "СОШ №3 г. Порхова" "Открытая общеобразовательная школа"</w:t>
      </w:r>
      <w:r>
        <w:t xml:space="preserve"> Порховского района, </w:t>
      </w:r>
      <w:r w:rsidRPr="006C71F9">
        <w:t>МБОУ "В(С)ОШ №1"</w:t>
      </w:r>
      <w:r>
        <w:t xml:space="preserve"> г.Псков, </w:t>
      </w:r>
      <w:r w:rsidRPr="006C71F9">
        <w:t>МБОУ Центр образования</w:t>
      </w:r>
      <w:r>
        <w:t xml:space="preserve"> г.Великие Луки.  </w:t>
      </w:r>
    </w:p>
    <w:p w:rsidR="00813F5B" w:rsidRDefault="00813F5B" w:rsidP="00813F5B">
      <w:pPr>
        <w:spacing w:line="276" w:lineRule="auto"/>
        <w:ind w:firstLine="709"/>
        <w:jc w:val="both"/>
        <w:rPr>
          <w:rFonts w:eastAsia="Times New Roman"/>
        </w:rPr>
      </w:pPr>
      <w:r>
        <w:t xml:space="preserve">В 2018 году в данный список входили 9 школ: </w:t>
      </w:r>
      <w:r w:rsidRPr="00454DB1">
        <w:rPr>
          <w:rFonts w:eastAsia="Times New Roman"/>
        </w:rPr>
        <w:t>[483] МБОУ «Центр образования»; [111]  Структурное подразделение «Теребенская средняя  школа» МБОУ «Центр образования Опочецкого района»; [407] МБОУ "Открытая (сменная) общеобразовательная школа" филиал МБОУ "СОШ №3 г.Порхова"; [66] МБОУ «Яммская средняя общеобразовательная школа»; [113] МБОУ «Средняя общеобразовательная школа № 3» муниципального образования «Островский район»; [130] МБОУ «Печорская средняя общеобразовательная школа № 3», обособленное структурное подразделение в д. Подлесье и  структурное подразделение с очной и заочной формами обучения; [82] МБОУ «Локнянская средняя общеобразовательная школа» Локнянский район; [14] МБОУ «Лицей ″Развитие″», [478]</w:t>
      </w:r>
      <w:r>
        <w:rPr>
          <w:rFonts w:eastAsia="Times New Roman"/>
        </w:rPr>
        <w:t xml:space="preserve"> </w:t>
      </w:r>
      <w:r w:rsidRPr="00454DB1">
        <w:rPr>
          <w:rFonts w:eastAsia="Times New Roman"/>
        </w:rPr>
        <w:t>МБОУ «Вечерняя (сменная) средняя общеобразовательная школа № 1»</w:t>
      </w:r>
      <w:r>
        <w:rPr>
          <w:rFonts w:eastAsia="Times New Roman"/>
        </w:rPr>
        <w:t xml:space="preserve">. В перечень школ с низкими результатами в 2019 году входят 4 школы из такого же списка 2018 года. </w:t>
      </w:r>
    </w:p>
    <w:p w:rsidR="00813F5B" w:rsidRDefault="00813F5B" w:rsidP="00813F5B">
      <w:pPr>
        <w:spacing w:line="276" w:lineRule="auto"/>
        <w:ind w:firstLine="709"/>
        <w:jc w:val="both"/>
        <w:rPr>
          <w:rFonts w:eastAsia="Times New Roman"/>
        </w:rPr>
      </w:pPr>
      <w:r>
        <w:rPr>
          <w:rFonts w:eastAsia="Times New Roman"/>
        </w:rPr>
        <w:t xml:space="preserve">В 2017 году в данном списке было  школ, в их числе: </w:t>
      </w:r>
      <w:r w:rsidRPr="00720FD3">
        <w:rPr>
          <w:rFonts w:eastAsia="Times New Roman"/>
        </w:rPr>
        <w:t>[478] МБОУ «Вечерняя (сменная) средняя общеобразовательная школа № 1»</w:t>
      </w:r>
      <w:r>
        <w:rPr>
          <w:rFonts w:eastAsia="Times New Roman"/>
        </w:rPr>
        <w:t xml:space="preserve">, </w:t>
      </w:r>
      <w:r w:rsidRPr="00720FD3">
        <w:rPr>
          <w:rFonts w:eastAsia="Times New Roman"/>
        </w:rPr>
        <w:t>[483] МБОУ «Центр образования»</w:t>
      </w:r>
      <w:r>
        <w:rPr>
          <w:rFonts w:eastAsia="Times New Roman"/>
        </w:rPr>
        <w:t xml:space="preserve">, </w:t>
      </w:r>
      <w:r w:rsidRPr="00720FD3">
        <w:rPr>
          <w:rFonts w:eastAsia="Times New Roman"/>
        </w:rPr>
        <w:t>[113] МБОУ «Средняя общеобразовательная школа № 3» муниципального образования «Островский район»</w:t>
      </w:r>
      <w:r>
        <w:rPr>
          <w:rFonts w:eastAsia="Times New Roman"/>
        </w:rPr>
        <w:t xml:space="preserve">, </w:t>
      </w:r>
      <w:r w:rsidRPr="00720FD3">
        <w:rPr>
          <w:rFonts w:eastAsia="Times New Roman"/>
        </w:rPr>
        <w:t>[162] МБОУ «Пушкиногорская средняя общеобразовательная школа имени А.С. Пушкина»</w:t>
      </w:r>
      <w:r>
        <w:rPr>
          <w:rFonts w:eastAsia="Times New Roman"/>
        </w:rPr>
        <w:t xml:space="preserve">, </w:t>
      </w:r>
      <w:r w:rsidRPr="00720FD3">
        <w:rPr>
          <w:rFonts w:eastAsia="Times New Roman"/>
        </w:rPr>
        <w:t>[166] МБОУ «Пыталовская средняя общеобразовательная школа имени А.А. Никонова» МО Пыталовского района.</w:t>
      </w:r>
    </w:p>
    <w:p w:rsidR="00813F5B" w:rsidRPr="00720FD3" w:rsidRDefault="00813F5B" w:rsidP="00813F5B">
      <w:pPr>
        <w:spacing w:line="276" w:lineRule="auto"/>
        <w:ind w:firstLine="709"/>
        <w:jc w:val="both"/>
        <w:rPr>
          <w:rFonts w:eastAsia="Times New Roman"/>
        </w:rPr>
      </w:pPr>
      <w:r>
        <w:rPr>
          <w:rFonts w:eastAsia="Times New Roman"/>
        </w:rPr>
        <w:t xml:space="preserve">Низкие результаты МБОУ В(С)ОШ № 1 г.Пскова, МБОУ Центр образования г.Великие Луки, </w:t>
      </w:r>
      <w:r w:rsidRPr="00720FD3">
        <w:rPr>
          <w:rFonts w:eastAsia="Times New Roman"/>
        </w:rPr>
        <w:t>МБОУ «Средняя общеобразовательная школа № 3» муниципального образования «Островский район»</w:t>
      </w:r>
      <w:r>
        <w:rPr>
          <w:rFonts w:eastAsia="Times New Roman"/>
        </w:rPr>
        <w:t xml:space="preserve"> и </w:t>
      </w:r>
      <w:r w:rsidRPr="006C71F9">
        <w:t>Отделение МБОУ "СОШ №3 г. Порхова" "Открытая общеобразовательная школа"</w:t>
      </w:r>
      <w:r>
        <w:t xml:space="preserve"> Порховского района объясняется контингентом обучающихся этих образовательных организаций и очно-заочной формой обучения.</w:t>
      </w:r>
    </w:p>
    <w:p w:rsidR="00813F5B" w:rsidRDefault="00813F5B" w:rsidP="00813F5B">
      <w:pPr>
        <w:spacing w:line="276" w:lineRule="auto"/>
        <w:ind w:firstLine="709"/>
        <w:jc w:val="both"/>
        <w:rPr>
          <w:rFonts w:eastAsia="Times New Roman"/>
        </w:rPr>
      </w:pPr>
      <w:r w:rsidRPr="00320910">
        <w:rPr>
          <w:rFonts w:eastAsia="Times New Roman"/>
        </w:rPr>
        <w:t>Результаты ЕГЭ в Псковской области по русскому языку за последние три года  изменяются по всем ключевым значениям: среднему баллу - уменьшилс</w:t>
      </w:r>
      <w:r>
        <w:rPr>
          <w:rFonts w:eastAsia="Times New Roman"/>
        </w:rPr>
        <w:t>я</w:t>
      </w:r>
      <w:r w:rsidRPr="00320910">
        <w:rPr>
          <w:rFonts w:eastAsia="Times New Roman"/>
        </w:rPr>
        <w:t xml:space="preserve"> до уровня 2017 года, по числу участников, которые не преодолели минимальный балл – увеличил</w:t>
      </w:r>
      <w:r>
        <w:rPr>
          <w:rFonts w:eastAsia="Times New Roman"/>
        </w:rPr>
        <w:t>о</w:t>
      </w:r>
      <w:r w:rsidRPr="00320910">
        <w:rPr>
          <w:rFonts w:eastAsia="Times New Roman"/>
        </w:rPr>
        <w:t>сь до уровня 2017 года; по количеству участников, которые получили от 81 до 100 баллов – уменьшил</w:t>
      </w:r>
      <w:r>
        <w:rPr>
          <w:rFonts w:eastAsia="Times New Roman"/>
        </w:rPr>
        <w:t>о</w:t>
      </w:r>
      <w:r w:rsidRPr="00320910">
        <w:rPr>
          <w:rFonts w:eastAsia="Times New Roman"/>
        </w:rPr>
        <w:t>сь</w:t>
      </w:r>
      <w:r>
        <w:rPr>
          <w:rFonts w:eastAsia="Times New Roman"/>
        </w:rPr>
        <w:t>, но</w:t>
      </w:r>
      <w:r w:rsidRPr="00320910">
        <w:rPr>
          <w:rFonts w:eastAsia="Times New Roman"/>
        </w:rPr>
        <w:t xml:space="preserve"> ниже уровня 2017 года, по количеству 100-балльников – остал</w:t>
      </w:r>
      <w:r>
        <w:rPr>
          <w:rFonts w:eastAsia="Times New Roman"/>
        </w:rPr>
        <w:t>о</w:t>
      </w:r>
      <w:r w:rsidRPr="00320910">
        <w:rPr>
          <w:rFonts w:eastAsia="Times New Roman"/>
        </w:rPr>
        <w:t xml:space="preserve">сь на уровне 2017 года.  </w:t>
      </w:r>
    </w:p>
    <w:p w:rsidR="00813F5B" w:rsidRPr="00320910" w:rsidRDefault="00813F5B" w:rsidP="00813F5B">
      <w:pPr>
        <w:spacing w:line="276" w:lineRule="auto"/>
        <w:ind w:firstLine="709"/>
        <w:jc w:val="both"/>
        <w:rPr>
          <w:rFonts w:eastAsia="Times New Roman"/>
        </w:rPr>
      </w:pPr>
      <w:r>
        <w:rPr>
          <w:rFonts w:eastAsia="Times New Roman"/>
        </w:rPr>
        <w:t>Таким образом, результаты ЕГЭ по русскому языку ниже, чем в 2018 году, и сохраняются на уровне 2017 года, что подтверждает стабильность и отсутствие аномальных результатов.</w:t>
      </w:r>
    </w:p>
    <w:p w:rsidR="00813F5B" w:rsidRDefault="00813F5B" w:rsidP="00813F5B">
      <w:pPr>
        <w:pStyle w:val="1"/>
        <w:jc w:val="both"/>
        <w:rPr>
          <w:rFonts w:ascii="Times New Roman" w:eastAsia="Times New Roman" w:hAnsi="Times New Roman" w:cs="Times New Roman"/>
          <w:color w:val="auto"/>
          <w:sz w:val="24"/>
          <w:szCs w:val="24"/>
        </w:rPr>
      </w:pPr>
      <w:r w:rsidRPr="003B3449">
        <w:rPr>
          <w:rFonts w:ascii="Times New Roman" w:eastAsia="Times New Roman" w:hAnsi="Times New Roman" w:cs="Times New Roman"/>
          <w:color w:val="auto"/>
          <w:sz w:val="24"/>
          <w:szCs w:val="24"/>
        </w:rPr>
        <w:lastRenderedPageBreak/>
        <w:t>Раздел 4. АНАЛИЗ РЕЗУЛЬТАТОВ ВЫПОЛНЕНИЯ ОТДЕЛЬНЫХ ЗАДАНИЙ ИЛИ ГРУПП ЗАДАНИЙ</w:t>
      </w:r>
    </w:p>
    <w:p w:rsidR="00813F5B" w:rsidRDefault="00813F5B" w:rsidP="00813F5B">
      <w:pPr>
        <w:ind w:firstLine="539"/>
        <w:jc w:val="both"/>
        <w:rPr>
          <w:b/>
        </w:rPr>
      </w:pPr>
    </w:p>
    <w:p w:rsidR="00813F5B" w:rsidRPr="00940EF8" w:rsidRDefault="00813F5B" w:rsidP="00813F5B">
      <w:pPr>
        <w:spacing w:after="120"/>
        <w:ind w:firstLine="425"/>
        <w:jc w:val="both"/>
        <w:rPr>
          <w:b/>
        </w:rPr>
      </w:pPr>
      <w:r w:rsidRPr="00940EF8">
        <w:rPr>
          <w:b/>
        </w:rPr>
        <w:t>4.1. Краткая характеристика КИМ по русскому языку</w:t>
      </w:r>
    </w:p>
    <w:p w:rsidR="00813F5B" w:rsidRDefault="00813F5B" w:rsidP="00813F5B">
      <w:pPr>
        <w:spacing w:line="276" w:lineRule="auto"/>
        <w:ind w:firstLine="709"/>
        <w:contextualSpacing/>
        <w:jc w:val="both"/>
        <w:rPr>
          <w:i/>
        </w:rPr>
      </w:pPr>
      <w:r w:rsidRPr="00553F34">
        <w:t>Контрол</w:t>
      </w:r>
      <w:r>
        <w:t xml:space="preserve">ьные измерительные материалы </w:t>
      </w:r>
      <w:r w:rsidRPr="00553F34">
        <w:t>по русскому языку позвол</w:t>
      </w:r>
      <w:r>
        <w:t xml:space="preserve">яют проверить уровень освоения </w:t>
      </w:r>
      <w:r w:rsidRPr="00553F34">
        <w:t xml:space="preserve">выпускниками Федерального компонента государственного образовательного стандарта среднего (полного) общего образования.  </w:t>
      </w:r>
    </w:p>
    <w:p w:rsidR="00813F5B" w:rsidRDefault="00813F5B" w:rsidP="00813F5B">
      <w:pPr>
        <w:spacing w:line="276" w:lineRule="auto"/>
        <w:ind w:firstLine="709"/>
        <w:contextualSpacing/>
        <w:jc w:val="both"/>
        <w:rPr>
          <w:i/>
        </w:rPr>
      </w:pPr>
      <w:r w:rsidRPr="00553F34">
        <w:t>В  КИМ  ЕГЭ 2019 г.  представлены 2 части: часть 1 содержит 26 заданий с кратким ответом, часть 2  содержит задание открытого типа с развернутым ответом (сочинение).</w:t>
      </w:r>
    </w:p>
    <w:p w:rsidR="00813F5B" w:rsidRPr="00553F34" w:rsidRDefault="00813F5B" w:rsidP="00813F5B">
      <w:pPr>
        <w:spacing w:line="276" w:lineRule="auto"/>
        <w:ind w:firstLine="709"/>
        <w:contextualSpacing/>
        <w:jc w:val="both"/>
        <w:rPr>
          <w:i/>
        </w:rPr>
      </w:pPr>
      <w:r w:rsidRPr="00553F34">
        <w:t>В экзаменационной работе предложены следующие разновидности заданий с кратким ответом:</w:t>
      </w:r>
    </w:p>
    <w:p w:rsidR="00813F5B" w:rsidRPr="00553F34" w:rsidRDefault="00813F5B" w:rsidP="00813F5B">
      <w:pPr>
        <w:spacing w:line="276" w:lineRule="auto"/>
        <w:ind w:firstLine="709"/>
        <w:jc w:val="both"/>
      </w:pPr>
      <w:r w:rsidRPr="00553F34">
        <w:t>- задания открытого типа  на запись самостоятельно сформулированного правильного ответа;</w:t>
      </w:r>
    </w:p>
    <w:p w:rsidR="00813F5B" w:rsidRPr="00553F34" w:rsidRDefault="00813F5B" w:rsidP="00813F5B">
      <w:pPr>
        <w:spacing w:line="276" w:lineRule="auto"/>
        <w:ind w:firstLine="709"/>
        <w:jc w:val="both"/>
      </w:pPr>
      <w:r w:rsidRPr="00553F34">
        <w:t>- задания на выбор и  запись одного правильного ответа из предложенного перечня ответов;</w:t>
      </w:r>
    </w:p>
    <w:p w:rsidR="00813F5B" w:rsidRDefault="00813F5B" w:rsidP="00813F5B">
      <w:pPr>
        <w:spacing w:line="276" w:lineRule="auto"/>
        <w:ind w:firstLine="709"/>
        <w:jc w:val="both"/>
      </w:pPr>
      <w:r w:rsidRPr="00553F34">
        <w:t>- задания на многократный выбор из списка.</w:t>
      </w:r>
    </w:p>
    <w:p w:rsidR="00813F5B" w:rsidRDefault="00813F5B" w:rsidP="00813F5B">
      <w:pPr>
        <w:spacing w:line="276" w:lineRule="auto"/>
        <w:ind w:firstLine="709"/>
        <w:contextualSpacing/>
        <w:jc w:val="both"/>
      </w:pPr>
      <w:r w:rsidRPr="00553F34">
        <w:t>Обе  ч</w:t>
      </w:r>
      <w:r>
        <w:t xml:space="preserve">асти экзамена включают задания </w:t>
      </w:r>
      <w:r w:rsidRPr="00553F34">
        <w:t>тех содержательных разделов, которые включены в общеобразовательные программы: Речь. Текст; Лексика и фразеология; Речь. Нормы орфографии; Речь. Нормы пунктуации; Речь. Языковые нормы; Речь. Выразительность русской речи; Развитие речи. Сочинение.</w:t>
      </w:r>
    </w:p>
    <w:p w:rsidR="00813F5B" w:rsidRDefault="00813F5B" w:rsidP="00813F5B">
      <w:pPr>
        <w:spacing w:line="276" w:lineRule="auto"/>
        <w:ind w:firstLine="709"/>
        <w:contextualSpacing/>
        <w:jc w:val="both"/>
      </w:pPr>
      <w:r>
        <w:t xml:space="preserve">Задания отражают различный уровень </w:t>
      </w:r>
      <w:r w:rsidRPr="00553F34">
        <w:t xml:space="preserve">сложности: базовый (24 задания), повышенный (3 задания). Часть 1 проверяет усвоение выпускниками учебного материала как на базовом, так и на повышенном уровнях сложности (задания   25–26). Часть 2 (задание 27 – сочинение) может быть выполнено экзаменуемым на любом уровне сложности (базовом, повышенном, высоком). </w:t>
      </w:r>
    </w:p>
    <w:p w:rsidR="00813F5B" w:rsidRDefault="00813F5B" w:rsidP="00813F5B">
      <w:pPr>
        <w:spacing w:line="276" w:lineRule="auto"/>
        <w:ind w:firstLine="709"/>
        <w:contextualSpacing/>
        <w:jc w:val="both"/>
      </w:pPr>
      <w:r w:rsidRPr="00553F34">
        <w:t xml:space="preserve">В экзаменационной работе наблюдаются   изменения. Все  основные  характеристики  экзаменационной  работы  в  целом сохранены. </w:t>
      </w:r>
    </w:p>
    <w:p w:rsidR="00813F5B" w:rsidRDefault="00813F5B" w:rsidP="00813F5B">
      <w:pPr>
        <w:spacing w:line="276" w:lineRule="auto"/>
        <w:ind w:firstLine="709"/>
        <w:contextualSpacing/>
        <w:jc w:val="both"/>
      </w:pPr>
      <w:r w:rsidRPr="00553F34">
        <w:t xml:space="preserve">Увеличено количество заданий в экзаменационной работе с 26 до27 за счёт  введения  нового  задания (21),  проверяющего  умение  проводить пунктуационный анализ текста. </w:t>
      </w:r>
      <w:r w:rsidRPr="00553F34">
        <w:rPr>
          <w:shd w:val="clear" w:color="auto" w:fill="FFFFFF"/>
        </w:rPr>
        <w:t>Целесообразность включения в экзаменационную работу нового задания обусловлена результатами единого государственного экзамена: результаты освоения пунктуационных и грамматических норм в целом удовлетворительны, но невысоки. Учителям хорошо известно, что нередко у учащихся вызывает трудности объяснение постановки знаков препинания.</w:t>
      </w:r>
    </w:p>
    <w:p w:rsidR="00813F5B" w:rsidRDefault="00813F5B" w:rsidP="00813F5B">
      <w:pPr>
        <w:spacing w:line="276" w:lineRule="auto"/>
        <w:ind w:firstLine="709"/>
        <w:contextualSpacing/>
        <w:jc w:val="both"/>
      </w:pPr>
      <w:r w:rsidRPr="00553F34">
        <w:t xml:space="preserve">Изменён формат заданий 2, 9–12. </w:t>
      </w:r>
    </w:p>
    <w:p w:rsidR="00813F5B" w:rsidRDefault="00813F5B" w:rsidP="00813F5B">
      <w:pPr>
        <w:spacing w:line="276" w:lineRule="auto"/>
        <w:ind w:firstLine="709"/>
        <w:contextualSpacing/>
        <w:jc w:val="both"/>
      </w:pPr>
      <w:r w:rsidRPr="00553F34">
        <w:t xml:space="preserve">Расширен диапазон проверяемых орфографических и пунктуационных умений. Уточнён уровень сложности отдельных заданий по орфографии, что предполагает более глубокий анализ языкового материала, представленного в виде отдельных слов, словосочетаний или предложений. </w:t>
      </w:r>
    </w:p>
    <w:p w:rsidR="00813F5B" w:rsidRDefault="00813F5B" w:rsidP="00813F5B">
      <w:pPr>
        <w:spacing w:line="276" w:lineRule="auto"/>
        <w:ind w:firstLine="709"/>
        <w:contextualSpacing/>
        <w:jc w:val="both"/>
      </w:pPr>
      <w:r w:rsidRPr="00553F34">
        <w:t>Уточнена формулировка задания 27 с развёрнутым ответом. Уточнены</w:t>
      </w:r>
      <w:r>
        <w:t xml:space="preserve"> </w:t>
      </w:r>
      <w:r w:rsidRPr="00553F34">
        <w:t xml:space="preserve">критерии оценивания задания 27. </w:t>
      </w:r>
    </w:p>
    <w:p w:rsidR="00813F5B" w:rsidRDefault="00813F5B" w:rsidP="00813F5B">
      <w:pPr>
        <w:spacing w:line="276" w:lineRule="auto"/>
        <w:ind w:firstLine="709"/>
        <w:jc w:val="both"/>
      </w:pPr>
      <w:r w:rsidRPr="00553F34">
        <w:t xml:space="preserve">Для выполнения задания части 2 в Псковской области предлагались тексты  русских и советских писателей: В.А. Солоухина, Г.Я. Бакланова, В.Ю. Драгунского, К.Г.Паустовского, В.М. Богомолова. Проблематика текстов разнообразная, представляющая интерес для выпускников: проблема любви к Родине, проблема взаимосвязи любви к Родине и любви к природе, проблема влияния природы на художника </w:t>
      </w:r>
      <w:r w:rsidRPr="00553F34">
        <w:lastRenderedPageBreak/>
        <w:t>и его мировоззрение; проблема проявления самоотверженности, завоевания Победы, проблема нравственного выбора, истоков человеческой подлости и низости; проблема защиты Родины, ценности любого труда во имя Победы;</w:t>
      </w:r>
      <w:r w:rsidRPr="00553F34">
        <w:rPr>
          <w:color w:val="FF0000"/>
        </w:rPr>
        <w:t xml:space="preserve"> </w:t>
      </w:r>
      <w:r w:rsidRPr="00553F34">
        <w:t>проблема возникновения желания заниматься писательским творчеством, проблема различения в восприятии мира в детстве и юности и во время взрослой жизни, особенностей увлечения поэзией в детстве и юности; проблема понимания жизни по совести, роли совести в жизни современного человека, трудностей на пути людей, живущих честно, их роли в жизни общества, проблема воспитания у детей стремления жить честно, по совести; проблема патриотизма, героизма и самоотверженности во время войны, проблема поведения людей, оказавшихся в крайне тяжелых условиях.</w:t>
      </w:r>
    </w:p>
    <w:p w:rsidR="00813F5B" w:rsidRDefault="00813F5B" w:rsidP="00813F5B">
      <w:pPr>
        <w:spacing w:line="276" w:lineRule="auto"/>
        <w:ind w:firstLine="709"/>
        <w:jc w:val="both"/>
      </w:pPr>
      <w:r w:rsidRPr="00553F34">
        <w:t>Практический характер заданий государственного экзамена способствует проверке языковой, лингвистической и коммуникативной компетенции выпускников.</w:t>
      </w:r>
    </w:p>
    <w:p w:rsidR="00813F5B" w:rsidRPr="00E2039C" w:rsidRDefault="00813F5B" w:rsidP="00813F5B">
      <w:pPr>
        <w:spacing w:line="276" w:lineRule="auto"/>
        <w:ind w:firstLine="426"/>
        <w:jc w:val="both"/>
      </w:pPr>
    </w:p>
    <w:p w:rsidR="00813F5B" w:rsidRPr="00940EF8" w:rsidRDefault="00813F5B" w:rsidP="00813F5B">
      <w:pPr>
        <w:ind w:firstLine="425"/>
        <w:jc w:val="both"/>
        <w:rPr>
          <w:b/>
          <w:i/>
          <w:highlight w:val="yellow"/>
        </w:rPr>
      </w:pPr>
      <w:r w:rsidRPr="00940EF8">
        <w:rPr>
          <w:b/>
        </w:rPr>
        <w:t xml:space="preserve">4.2. Анализ проводится в соответствии с методическими традициями предмета и особенностями экзаменационной модели по предмету </w:t>
      </w:r>
      <w:r w:rsidRPr="00940EF8">
        <w:rPr>
          <w:b/>
          <w:i/>
        </w:rPr>
        <w:t>(например, по группам заданий одинаковой формы, по видам деятельности, по тематическим разделам и т.п.).</w:t>
      </w:r>
    </w:p>
    <w:p w:rsidR="00813F5B" w:rsidRPr="003F7527" w:rsidRDefault="00813F5B" w:rsidP="00813F5B">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15</w:t>
      </w:r>
      <w:r w:rsidRPr="003F7527">
        <w:rPr>
          <w:b w:val="0"/>
          <w:i/>
          <w:color w:val="auto"/>
          <w:sz w:val="22"/>
        </w:rPr>
        <w:fldChar w:fldCharType="end"/>
      </w:r>
    </w:p>
    <w:tbl>
      <w:tblPr>
        <w:tblW w:w="5179" w:type="pct"/>
        <w:tblInd w:w="-459" w:type="dxa"/>
        <w:tblLayout w:type="fixed"/>
        <w:tblLook w:val="0000" w:firstRow="0" w:lastRow="0" w:firstColumn="0" w:lastColumn="0" w:noHBand="0" w:noVBand="0"/>
      </w:tblPr>
      <w:tblGrid>
        <w:gridCol w:w="1211"/>
        <w:gridCol w:w="2013"/>
        <w:gridCol w:w="1211"/>
        <w:gridCol w:w="1073"/>
        <w:gridCol w:w="1746"/>
        <w:gridCol w:w="1162"/>
        <w:gridCol w:w="1253"/>
      </w:tblGrid>
      <w:tr w:rsidR="00813F5B" w:rsidRPr="00E2039C" w:rsidTr="00127F6A">
        <w:trPr>
          <w:cantSplit/>
          <w:trHeight w:val="313"/>
          <w:tblHeader/>
        </w:trPr>
        <w:tc>
          <w:tcPr>
            <w:tcW w:w="626" w:type="pct"/>
            <w:vMerge w:val="restart"/>
            <w:tcBorders>
              <w:top w:val="single" w:sz="8" w:space="0" w:color="000000"/>
              <w:left w:val="single" w:sz="8" w:space="0" w:color="000000"/>
              <w:right w:val="single" w:sz="8" w:space="0" w:color="000000"/>
            </w:tcBorders>
            <w:vAlign w:val="center"/>
          </w:tcPr>
          <w:p w:rsidR="00813F5B" w:rsidRPr="00E2039C" w:rsidRDefault="00813F5B" w:rsidP="00127F6A">
            <w:pPr>
              <w:autoSpaceDE w:val="0"/>
              <w:autoSpaceDN w:val="0"/>
              <w:adjustRightInd w:val="0"/>
              <w:jc w:val="center"/>
            </w:pPr>
            <w:r w:rsidRPr="00E2039C">
              <w:rPr>
                <w:bCs/>
              </w:rPr>
              <w:t>Обознач.</w:t>
            </w:r>
          </w:p>
          <w:p w:rsidR="00813F5B" w:rsidRPr="00E2039C" w:rsidRDefault="00813F5B" w:rsidP="00127F6A">
            <w:pPr>
              <w:autoSpaceDE w:val="0"/>
              <w:autoSpaceDN w:val="0"/>
              <w:adjustRightInd w:val="0"/>
              <w:jc w:val="center"/>
            </w:pPr>
            <w:r w:rsidRPr="00E2039C">
              <w:rPr>
                <w:bCs/>
              </w:rPr>
              <w:t>задания в работе</w:t>
            </w:r>
          </w:p>
        </w:tc>
        <w:tc>
          <w:tcPr>
            <w:tcW w:w="1041" w:type="pct"/>
            <w:vMerge w:val="restart"/>
            <w:tcBorders>
              <w:top w:val="single" w:sz="8" w:space="0" w:color="000000"/>
              <w:left w:val="single" w:sz="8" w:space="0" w:color="000000"/>
              <w:right w:val="single" w:sz="8" w:space="0" w:color="000000"/>
            </w:tcBorders>
            <w:vAlign w:val="center"/>
          </w:tcPr>
          <w:p w:rsidR="00813F5B" w:rsidRPr="00E2039C" w:rsidRDefault="00813F5B" w:rsidP="00127F6A">
            <w:pPr>
              <w:autoSpaceDE w:val="0"/>
              <w:autoSpaceDN w:val="0"/>
              <w:adjustRightInd w:val="0"/>
              <w:jc w:val="center"/>
            </w:pPr>
            <w:r w:rsidRPr="00E2039C">
              <w:rPr>
                <w:bCs/>
              </w:rPr>
              <w:t>Проверяемые элементы содержания / умения</w:t>
            </w:r>
          </w:p>
        </w:tc>
        <w:tc>
          <w:tcPr>
            <w:tcW w:w="626" w:type="pct"/>
            <w:vMerge w:val="restart"/>
            <w:tcBorders>
              <w:top w:val="single" w:sz="8" w:space="0" w:color="000000"/>
              <w:left w:val="single" w:sz="8" w:space="0" w:color="000000"/>
              <w:right w:val="single" w:sz="8" w:space="0" w:color="000000"/>
            </w:tcBorders>
            <w:vAlign w:val="center"/>
          </w:tcPr>
          <w:p w:rsidR="00813F5B" w:rsidRPr="00E2039C" w:rsidRDefault="00813F5B" w:rsidP="00127F6A">
            <w:pPr>
              <w:autoSpaceDE w:val="0"/>
              <w:autoSpaceDN w:val="0"/>
              <w:adjustRightInd w:val="0"/>
              <w:jc w:val="center"/>
            </w:pPr>
            <w:r w:rsidRPr="00E2039C">
              <w:rPr>
                <w:bCs/>
              </w:rPr>
              <w:t>Уровень сложности задания</w:t>
            </w:r>
          </w:p>
          <w:p w:rsidR="00813F5B" w:rsidRPr="00E2039C" w:rsidRDefault="00813F5B" w:rsidP="00127F6A">
            <w:pPr>
              <w:autoSpaceDE w:val="0"/>
              <w:autoSpaceDN w:val="0"/>
              <w:adjustRightInd w:val="0"/>
              <w:jc w:val="center"/>
            </w:pPr>
          </w:p>
        </w:tc>
        <w:tc>
          <w:tcPr>
            <w:tcW w:w="2707" w:type="pct"/>
            <w:gridSpan w:val="4"/>
            <w:tcBorders>
              <w:top w:val="single" w:sz="8" w:space="0" w:color="000000"/>
              <w:left w:val="single" w:sz="8" w:space="0" w:color="000000"/>
              <w:bottom w:val="single" w:sz="8" w:space="0" w:color="000000"/>
              <w:right w:val="single" w:sz="8" w:space="0" w:color="000000"/>
            </w:tcBorders>
            <w:vAlign w:val="center"/>
          </w:tcPr>
          <w:p w:rsidR="00813F5B" w:rsidRPr="00E2039C" w:rsidRDefault="00813F5B" w:rsidP="00127F6A">
            <w:pPr>
              <w:jc w:val="center"/>
              <w:rPr>
                <w:bCs/>
              </w:rPr>
            </w:pPr>
            <w:r w:rsidRPr="00E2039C">
              <w:t>Процент</w:t>
            </w:r>
            <w:r>
              <w:t xml:space="preserve"> </w:t>
            </w:r>
            <w:r w:rsidRPr="00E2039C">
              <w:t xml:space="preserve">выполнения </w:t>
            </w:r>
            <w:r>
              <w:t>задания в Псковской области</w:t>
            </w:r>
            <w:r w:rsidRPr="00E2039C">
              <w:rPr>
                <w:rStyle w:val="a6"/>
              </w:rPr>
              <w:footnoteReference w:id="1"/>
            </w:r>
          </w:p>
        </w:tc>
      </w:tr>
      <w:tr w:rsidR="00813F5B" w:rsidRPr="00E2039C" w:rsidTr="00127F6A">
        <w:trPr>
          <w:cantSplit/>
          <w:trHeight w:val="635"/>
          <w:tblHeader/>
        </w:trPr>
        <w:tc>
          <w:tcPr>
            <w:tcW w:w="626" w:type="pct"/>
            <w:vMerge/>
            <w:tcBorders>
              <w:left w:val="single" w:sz="8" w:space="0" w:color="000000"/>
              <w:bottom w:val="single" w:sz="8" w:space="0" w:color="000000"/>
              <w:right w:val="single" w:sz="8" w:space="0" w:color="000000"/>
            </w:tcBorders>
            <w:vAlign w:val="center"/>
          </w:tcPr>
          <w:p w:rsidR="00813F5B" w:rsidRPr="00E2039C" w:rsidRDefault="00813F5B" w:rsidP="00127F6A">
            <w:pPr>
              <w:autoSpaceDE w:val="0"/>
              <w:autoSpaceDN w:val="0"/>
              <w:adjustRightInd w:val="0"/>
              <w:jc w:val="center"/>
              <w:rPr>
                <w:bCs/>
              </w:rPr>
            </w:pPr>
          </w:p>
        </w:tc>
        <w:tc>
          <w:tcPr>
            <w:tcW w:w="1041" w:type="pct"/>
            <w:vMerge/>
            <w:tcBorders>
              <w:left w:val="single" w:sz="8" w:space="0" w:color="000000"/>
              <w:bottom w:val="single" w:sz="8" w:space="0" w:color="000000"/>
              <w:right w:val="single" w:sz="8" w:space="0" w:color="000000"/>
            </w:tcBorders>
            <w:vAlign w:val="center"/>
          </w:tcPr>
          <w:p w:rsidR="00813F5B" w:rsidRPr="00E2039C" w:rsidRDefault="00813F5B" w:rsidP="00127F6A">
            <w:pPr>
              <w:autoSpaceDE w:val="0"/>
              <w:autoSpaceDN w:val="0"/>
              <w:adjustRightInd w:val="0"/>
              <w:jc w:val="center"/>
              <w:rPr>
                <w:bCs/>
              </w:rPr>
            </w:pPr>
          </w:p>
        </w:tc>
        <w:tc>
          <w:tcPr>
            <w:tcW w:w="626" w:type="pct"/>
            <w:vMerge/>
            <w:tcBorders>
              <w:left w:val="single" w:sz="8" w:space="0" w:color="000000"/>
              <w:bottom w:val="single" w:sz="8" w:space="0" w:color="000000"/>
              <w:right w:val="single" w:sz="8" w:space="0" w:color="000000"/>
            </w:tcBorders>
            <w:vAlign w:val="center"/>
          </w:tcPr>
          <w:p w:rsidR="00813F5B" w:rsidRPr="00E2039C" w:rsidRDefault="00813F5B" w:rsidP="00127F6A">
            <w:pPr>
              <w:autoSpaceDE w:val="0"/>
              <w:autoSpaceDN w:val="0"/>
              <w:adjustRightInd w:val="0"/>
              <w:jc w:val="center"/>
              <w:rPr>
                <w:bCs/>
              </w:rPr>
            </w:pP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E2039C" w:rsidRDefault="00813F5B" w:rsidP="00127F6A">
            <w:pPr>
              <w:jc w:val="center"/>
            </w:pPr>
            <w:r w:rsidRPr="00E2039C">
              <w:t>средний</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E2039C" w:rsidRDefault="00813F5B" w:rsidP="00127F6A">
            <w:pPr>
              <w:autoSpaceDE w:val="0"/>
              <w:autoSpaceDN w:val="0"/>
              <w:adjustRightInd w:val="0"/>
              <w:jc w:val="center"/>
              <w:rPr>
                <w:bCs/>
              </w:rPr>
            </w:pPr>
            <w:r w:rsidRPr="00E2039C">
              <w:rPr>
                <w:bCs/>
              </w:rPr>
              <w:t>в группе не преодолевших минимальный балл</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E2039C" w:rsidRDefault="00813F5B" w:rsidP="00127F6A">
            <w:pPr>
              <w:autoSpaceDE w:val="0"/>
              <w:autoSpaceDN w:val="0"/>
              <w:adjustRightInd w:val="0"/>
              <w:jc w:val="center"/>
              <w:rPr>
                <w:bCs/>
              </w:rPr>
            </w:pPr>
            <w:r w:rsidRPr="00E2039C">
              <w:rPr>
                <w:bCs/>
              </w:rPr>
              <w:t>в группе 61-80 т.б.</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E2039C" w:rsidRDefault="00813F5B" w:rsidP="00127F6A">
            <w:pPr>
              <w:autoSpaceDE w:val="0"/>
              <w:autoSpaceDN w:val="0"/>
              <w:adjustRightInd w:val="0"/>
              <w:jc w:val="center"/>
              <w:rPr>
                <w:bCs/>
              </w:rPr>
            </w:pPr>
            <w:r w:rsidRPr="00E2039C">
              <w:rPr>
                <w:bCs/>
              </w:rPr>
              <w:t>в группе 81-100 т.б.</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1</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pPr>
            <w:r w:rsidRPr="005C6F62">
              <w:t>Информационная обработка письменных текстов различных стилей и жанров</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Б</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85,02</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38,46</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89,47</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96,74</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2</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pPr>
            <w:r w:rsidRPr="005C6F62">
              <w:t>Средства связи предложений в тексте</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Б</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78,94</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15,38</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83,75</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95,54</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3</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pPr>
            <w:r w:rsidRPr="005C6F62">
              <w:t>Лексическое значение слова</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Б</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94,86</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38,46</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97,66</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98,97</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4</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pPr>
            <w:r w:rsidRPr="005C6F62">
              <w:t>Орфоэпические нормы (постановка ударения)</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uppressAutoHyphens/>
              <w:autoSpaceDE w:val="0"/>
              <w:autoSpaceDN w:val="0"/>
              <w:adjustRightInd w:val="0"/>
              <w:spacing w:line="276" w:lineRule="auto"/>
              <w:ind w:hanging="112"/>
              <w:jc w:val="center"/>
              <w:rPr>
                <w:rFonts w:eastAsia="Times New Roman"/>
                <w:lang w:eastAsia="ar-SA"/>
              </w:rPr>
            </w:pPr>
          </w:p>
          <w:p w:rsidR="00813F5B" w:rsidRPr="005C6F62" w:rsidRDefault="00813F5B" w:rsidP="00127F6A">
            <w:pPr>
              <w:suppressAutoHyphens/>
              <w:autoSpaceDE w:val="0"/>
              <w:autoSpaceDN w:val="0"/>
              <w:adjustRightInd w:val="0"/>
              <w:spacing w:line="276" w:lineRule="auto"/>
              <w:ind w:hanging="112"/>
              <w:jc w:val="center"/>
              <w:rPr>
                <w:rFonts w:eastAsia="Times New Roman"/>
                <w:lang w:val="en-US" w:eastAsia="ar-SA"/>
              </w:rPr>
            </w:pPr>
            <w:r w:rsidRPr="005C6F62">
              <w:rPr>
                <w:rFonts w:eastAsia="Times New Roman"/>
                <w:lang w:eastAsia="ar-SA"/>
              </w:rPr>
              <w:t>Б</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83,71</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46,15</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88,17</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97,26</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lastRenderedPageBreak/>
              <w:t>5</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Лексические нормы</w:t>
            </w:r>
          </w:p>
          <w:p w:rsidR="00813F5B" w:rsidRPr="005C6F62" w:rsidRDefault="00813F5B" w:rsidP="00127F6A">
            <w:pPr>
              <w:spacing w:line="276" w:lineRule="auto"/>
              <w:jc w:val="center"/>
            </w:pPr>
            <w:r w:rsidRPr="005C6F62">
              <w:t>(употребление слова</w:t>
            </w:r>
          </w:p>
          <w:p w:rsidR="00813F5B" w:rsidRPr="005C6F62" w:rsidRDefault="00813F5B" w:rsidP="00127F6A">
            <w:pPr>
              <w:spacing w:line="276" w:lineRule="auto"/>
              <w:jc w:val="center"/>
            </w:pPr>
            <w:r w:rsidRPr="005C6F62">
              <w:t>в соответствии с точным</w:t>
            </w:r>
          </w:p>
          <w:p w:rsidR="00813F5B" w:rsidRPr="005C6F62" w:rsidRDefault="00813F5B" w:rsidP="00127F6A">
            <w:pPr>
              <w:spacing w:line="276" w:lineRule="auto"/>
              <w:jc w:val="center"/>
            </w:pPr>
            <w:r w:rsidRPr="005C6F62">
              <w:t>лексическим значением</w:t>
            </w:r>
          </w:p>
          <w:p w:rsidR="00813F5B" w:rsidRPr="005C6F62" w:rsidRDefault="00813F5B" w:rsidP="00127F6A">
            <w:pPr>
              <w:spacing w:line="276" w:lineRule="auto"/>
              <w:jc w:val="center"/>
            </w:pPr>
            <w:r w:rsidRPr="005C6F62">
              <w:t>и требованием лексической</w:t>
            </w:r>
          </w:p>
          <w:p w:rsidR="00813F5B" w:rsidRPr="005C6F62" w:rsidRDefault="00813F5B" w:rsidP="00127F6A">
            <w:pPr>
              <w:spacing w:line="276" w:lineRule="auto"/>
              <w:jc w:val="center"/>
            </w:pPr>
            <w:r w:rsidRPr="005C6F62">
              <w:t>сочетаемости</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Б</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74,14</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23,08</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78,28</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93,31</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6</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Лексические нормы</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Б</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85,12</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23,08</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88,75</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97,26</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7</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Морфологические нормы (образование форм слова)</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Б</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79,58</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46,15</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83,29</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94,00</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Синтаксические нормы. Нормы согласования. Нормы управления.</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Б</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76,40</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6,15</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86,06</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98,28</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pPr>
            <w:r w:rsidRPr="005C6F62">
              <w:t>Правописание корней</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rPr>
                <w:rFonts w:eastAsia="Times New Roman"/>
                <w:lang w:eastAsia="ar-SA"/>
              </w:rPr>
              <w:t>Б</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72,76</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0,00</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79,97</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93,65</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10</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pPr>
            <w:r w:rsidRPr="005C6F62">
              <w:t>Правописание приставок</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rPr>
                <w:rFonts w:eastAsia="Times New Roman"/>
                <w:lang w:eastAsia="ar-SA"/>
              </w:rPr>
              <w:t>Б</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60,16</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7,69</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65,54</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89,54</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11</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pPr>
            <w:r w:rsidRPr="005C6F62">
              <w:t>Правописание суффиксов различных частей речи (кроме – Н-/-НН-)</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rPr>
                <w:rFonts w:eastAsia="Times New Roman"/>
                <w:lang w:eastAsia="ar-SA"/>
              </w:rPr>
              <w:t>Б</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58,72</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15,38</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62,81</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88,34</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12</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pPr>
            <w:r w:rsidRPr="005C6F62">
              <w:t>Правописание личных окончаний глаголов и суффиксов причастий</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rPr>
                <w:rFonts w:eastAsia="Times New Roman"/>
                <w:lang w:eastAsia="ar-SA"/>
              </w:rPr>
              <w:t>Б</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38,36</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7,69</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37,32</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78,56</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lastRenderedPageBreak/>
              <w:t>13</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pPr>
            <w:r w:rsidRPr="005C6F62">
              <w:t>Правописание НЕ и НИ</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rPr>
                <w:rFonts w:eastAsia="Times New Roman"/>
                <w:lang w:eastAsia="ar-SA"/>
              </w:rPr>
              <w:t>Б</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79,14</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23,08</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84,46</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97,08</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14</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pPr>
            <w:r w:rsidRPr="005C6F62">
              <w:t>Слитное, дефисное, раздельное написание слов</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rPr>
                <w:rFonts w:eastAsia="Times New Roman"/>
                <w:lang w:eastAsia="ar-SA"/>
              </w:rPr>
              <w:t>Б</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75,75</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30,77</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81,47</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95,20</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15</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pPr>
            <w:r w:rsidRPr="005C6F62">
              <w:t>Правописание - Н-/-НН - в различных частях речи</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rPr>
                <w:rFonts w:eastAsia="Times New Roman"/>
                <w:lang w:eastAsia="ar-SA"/>
              </w:rPr>
              <w:t>Б</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59,36</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15,38</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62,74</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84,91</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16</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rPr>
                <w:rFonts w:eastAsia="Calibri"/>
              </w:rPr>
            </w:pPr>
            <w:r w:rsidRPr="005C6F62">
              <w:t>Знаки препинания в простом осложнённом предложении (с однородными членами).</w:t>
            </w:r>
          </w:p>
          <w:p w:rsidR="00813F5B" w:rsidRPr="005C6F62" w:rsidRDefault="00813F5B" w:rsidP="00127F6A">
            <w:pPr>
              <w:pStyle w:val="af8"/>
              <w:spacing w:line="276" w:lineRule="auto"/>
              <w:jc w:val="center"/>
            </w:pPr>
            <w:r w:rsidRPr="005C6F62">
              <w:t>Пунктуация в сложносочинённом</w:t>
            </w:r>
          </w:p>
          <w:p w:rsidR="00813F5B" w:rsidRPr="005C6F62" w:rsidRDefault="00813F5B" w:rsidP="00127F6A">
            <w:pPr>
              <w:pStyle w:val="af8"/>
              <w:spacing w:line="276" w:lineRule="auto"/>
              <w:jc w:val="center"/>
            </w:pPr>
            <w:r w:rsidRPr="005C6F62">
              <w:t>предложении и простом предложении с однородными членами</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rPr>
                <w:rFonts w:eastAsia="Times New Roman"/>
                <w:lang w:eastAsia="ar-SA"/>
              </w:rPr>
              <w:t>Б</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82,68</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42,31</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88,10</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97,94</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17</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rPr>
                <w:rFonts w:eastAsia="Calibri"/>
              </w:rPr>
            </w:pPr>
            <w:r w:rsidRPr="005C6F62">
              <w:t>Знаки препинания в предложениях с обособленными членами</w:t>
            </w:r>
          </w:p>
          <w:p w:rsidR="00813F5B" w:rsidRPr="005C6F62" w:rsidRDefault="00813F5B" w:rsidP="00127F6A">
            <w:pPr>
              <w:pStyle w:val="af8"/>
              <w:spacing w:line="276" w:lineRule="auto"/>
              <w:jc w:val="center"/>
            </w:pPr>
            <w:r w:rsidRPr="005C6F62">
              <w:t>(определениями, обстоятельствами,</w:t>
            </w:r>
          </w:p>
          <w:p w:rsidR="00813F5B" w:rsidRPr="005C6F62" w:rsidRDefault="00813F5B" w:rsidP="00127F6A">
            <w:pPr>
              <w:pStyle w:val="af8"/>
              <w:spacing w:line="276" w:lineRule="auto"/>
              <w:jc w:val="center"/>
            </w:pPr>
            <w:r w:rsidRPr="005C6F62">
              <w:t>приложениями, дополнениями)</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rPr>
                <w:rFonts w:eastAsia="Times New Roman"/>
                <w:lang w:eastAsia="ar-SA"/>
              </w:rPr>
              <w:t>Б</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67,52</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0,00</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72,89</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92,80</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lastRenderedPageBreak/>
              <w:t>18</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rPr>
                <w:rFonts w:eastAsia="Calibri"/>
              </w:rPr>
            </w:pPr>
            <w:r w:rsidRPr="005C6F62">
              <w:t>Знаки препинания</w:t>
            </w:r>
          </w:p>
          <w:p w:rsidR="00813F5B" w:rsidRPr="005C6F62" w:rsidRDefault="00813F5B" w:rsidP="00127F6A">
            <w:pPr>
              <w:pStyle w:val="af8"/>
              <w:spacing w:line="276" w:lineRule="auto"/>
              <w:jc w:val="center"/>
            </w:pPr>
            <w:r w:rsidRPr="005C6F62">
              <w:t>в предложениях со словами и конструкциями, грамматически</w:t>
            </w:r>
          </w:p>
          <w:p w:rsidR="00813F5B" w:rsidRPr="005C6F62" w:rsidRDefault="00813F5B" w:rsidP="00127F6A">
            <w:pPr>
              <w:pStyle w:val="af8"/>
              <w:spacing w:line="276" w:lineRule="auto"/>
              <w:jc w:val="center"/>
            </w:pPr>
            <w:r w:rsidRPr="005C6F62">
              <w:t>не связанными с членами предложения</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rPr>
                <w:rFonts w:eastAsia="Times New Roman"/>
                <w:lang w:eastAsia="ar-SA"/>
              </w:rPr>
              <w:t>Б</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66,17</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0,00</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73,15</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90,91</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19</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pPr>
            <w:r w:rsidRPr="005C6F62">
              <w:t>Знаки препинания в сложноподчиненном  предложении</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uppressAutoHyphens/>
              <w:autoSpaceDE w:val="0"/>
              <w:autoSpaceDN w:val="0"/>
              <w:adjustRightInd w:val="0"/>
              <w:spacing w:line="276" w:lineRule="auto"/>
              <w:ind w:hanging="112"/>
              <w:jc w:val="center"/>
              <w:rPr>
                <w:rFonts w:eastAsia="Times New Roman"/>
                <w:lang w:eastAsia="ar-SA"/>
              </w:rPr>
            </w:pPr>
            <w:r w:rsidRPr="005C6F62">
              <w:rPr>
                <w:rFonts w:eastAsia="Times New Roman"/>
                <w:lang w:eastAsia="ar-SA"/>
              </w:rPr>
              <w:t>Б</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81,32</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30,77</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88,43</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98,28</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20</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rPr>
                <w:rFonts w:eastAsia="Calibri"/>
              </w:rPr>
            </w:pPr>
            <w:r w:rsidRPr="005C6F62">
              <w:t>Знаки препинания в сложном предложении с разными видами</w:t>
            </w:r>
          </w:p>
          <w:p w:rsidR="00813F5B" w:rsidRPr="005C6F62" w:rsidRDefault="00813F5B" w:rsidP="00127F6A">
            <w:pPr>
              <w:pStyle w:val="af8"/>
              <w:spacing w:line="276" w:lineRule="auto"/>
              <w:jc w:val="center"/>
            </w:pPr>
            <w:r w:rsidRPr="005C6F62">
              <w:t>связи</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uppressAutoHyphens/>
              <w:autoSpaceDE w:val="0"/>
              <w:autoSpaceDN w:val="0"/>
              <w:adjustRightInd w:val="0"/>
              <w:spacing w:line="276" w:lineRule="auto"/>
              <w:ind w:hanging="112"/>
              <w:jc w:val="center"/>
              <w:rPr>
                <w:rFonts w:eastAsia="Times New Roman"/>
                <w:lang w:eastAsia="ar-SA"/>
              </w:rPr>
            </w:pPr>
            <w:r w:rsidRPr="005C6F62">
              <w:rPr>
                <w:rFonts w:eastAsia="Times New Roman"/>
                <w:lang w:eastAsia="ar-SA"/>
              </w:rPr>
              <w:t>Б</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59,89</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30,77</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60,79</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85,93</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21</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Пунктуационный анализ</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rPr>
                <w:rFonts w:eastAsia="Times New Roman"/>
                <w:lang w:eastAsia="ar-SA"/>
              </w:rPr>
              <w:t>Б</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30,16</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0,00</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30,43</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57,29</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22</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rPr>
                <w:rFonts w:eastAsia="Calibri"/>
              </w:rPr>
            </w:pPr>
            <w:r w:rsidRPr="005C6F62">
              <w:t>Текст как речевое произведение.</w:t>
            </w:r>
          </w:p>
          <w:p w:rsidR="00813F5B" w:rsidRPr="005C6F62" w:rsidRDefault="00813F5B" w:rsidP="00127F6A">
            <w:pPr>
              <w:pStyle w:val="af8"/>
              <w:spacing w:line="276" w:lineRule="auto"/>
              <w:jc w:val="center"/>
            </w:pPr>
            <w:r w:rsidRPr="005C6F62">
              <w:t>Смысловая и композиционная</w:t>
            </w:r>
          </w:p>
          <w:p w:rsidR="00813F5B" w:rsidRPr="005C6F62" w:rsidRDefault="00813F5B" w:rsidP="00127F6A">
            <w:pPr>
              <w:pStyle w:val="af8"/>
              <w:spacing w:line="276" w:lineRule="auto"/>
              <w:jc w:val="center"/>
            </w:pPr>
            <w:r w:rsidRPr="005C6F62">
              <w:t>целостность текста</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uppressAutoHyphens/>
              <w:autoSpaceDE w:val="0"/>
              <w:autoSpaceDN w:val="0"/>
              <w:adjustRightInd w:val="0"/>
              <w:spacing w:line="276" w:lineRule="auto"/>
              <w:ind w:hanging="112"/>
              <w:jc w:val="center"/>
              <w:rPr>
                <w:rFonts w:eastAsia="Times New Roman"/>
                <w:lang w:eastAsia="ar-SA"/>
              </w:rPr>
            </w:pPr>
            <w:r w:rsidRPr="005C6F62">
              <w:rPr>
                <w:rFonts w:eastAsia="Times New Roman"/>
                <w:lang w:eastAsia="ar-SA"/>
              </w:rPr>
              <w:t>Б</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70,17</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0,00</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74,71</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89,37</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23</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rPr>
                <w:rFonts w:eastAsia="Calibri"/>
              </w:rPr>
            </w:pPr>
            <w:r w:rsidRPr="005C6F62">
              <w:t>Функционально-смысловые типы</w:t>
            </w:r>
          </w:p>
          <w:p w:rsidR="00813F5B" w:rsidRPr="005C6F62" w:rsidRDefault="00813F5B" w:rsidP="00127F6A">
            <w:pPr>
              <w:pStyle w:val="af8"/>
              <w:spacing w:line="276" w:lineRule="auto"/>
              <w:jc w:val="center"/>
            </w:pPr>
            <w:r w:rsidRPr="005C6F62">
              <w:t>речи</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uppressAutoHyphens/>
              <w:autoSpaceDE w:val="0"/>
              <w:autoSpaceDN w:val="0"/>
              <w:adjustRightInd w:val="0"/>
              <w:spacing w:line="276" w:lineRule="auto"/>
              <w:ind w:hanging="112"/>
              <w:jc w:val="center"/>
              <w:rPr>
                <w:rFonts w:eastAsia="Times New Roman"/>
                <w:lang w:eastAsia="ar-SA"/>
              </w:rPr>
            </w:pPr>
            <w:r w:rsidRPr="005C6F62">
              <w:rPr>
                <w:rFonts w:eastAsia="Times New Roman"/>
                <w:lang w:eastAsia="ar-SA"/>
              </w:rPr>
              <w:t>Б</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29,46</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7,69</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26,01</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60,72</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lastRenderedPageBreak/>
              <w:t>24</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rPr>
                <w:rFonts w:eastAsia="Calibri"/>
              </w:rPr>
            </w:pPr>
            <w:r w:rsidRPr="005C6F62">
              <w:t>Лексическое значение слова. Синонимы. Антонимы. Омонимы.</w:t>
            </w:r>
          </w:p>
          <w:p w:rsidR="00813F5B" w:rsidRPr="005C6F62" w:rsidRDefault="00813F5B" w:rsidP="00127F6A">
            <w:pPr>
              <w:pStyle w:val="af8"/>
              <w:spacing w:line="276" w:lineRule="auto"/>
              <w:jc w:val="center"/>
            </w:pPr>
            <w:r w:rsidRPr="005C6F62">
              <w:t>Фразеологические обороты. Группы слов по происхождению и</w:t>
            </w:r>
          </w:p>
          <w:p w:rsidR="00813F5B" w:rsidRPr="005C6F62" w:rsidRDefault="00813F5B" w:rsidP="00127F6A">
            <w:pPr>
              <w:pStyle w:val="af8"/>
              <w:spacing w:line="276" w:lineRule="auto"/>
              <w:jc w:val="center"/>
            </w:pPr>
            <w:r w:rsidRPr="005C6F62">
              <w:t>употреблению</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uppressAutoHyphens/>
              <w:autoSpaceDE w:val="0"/>
              <w:autoSpaceDN w:val="0"/>
              <w:adjustRightInd w:val="0"/>
              <w:spacing w:line="276" w:lineRule="auto"/>
              <w:ind w:hanging="112"/>
              <w:jc w:val="center"/>
              <w:rPr>
                <w:rFonts w:eastAsia="Times New Roman"/>
                <w:lang w:eastAsia="ar-SA"/>
              </w:rPr>
            </w:pPr>
            <w:r w:rsidRPr="005C6F62">
              <w:rPr>
                <w:rFonts w:eastAsia="Times New Roman"/>
                <w:lang w:eastAsia="ar-SA"/>
              </w:rPr>
              <w:t>Б</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78,87</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7,69</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85,18</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95,03</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25</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Средства связи предложений в тексте</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П</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47,09</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0,00</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49,87</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74,27</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26</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Речь. Языковые средства выразительности</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П</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61,22</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18,46</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67,24</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76,30</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27-1</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pPr>
            <w:r w:rsidRPr="005C6F62">
              <w:t>Формулировка проблем исходного текста</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П</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94,29</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0,00</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97,40</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100,00</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27-2</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pPr>
            <w:r w:rsidRPr="005C6F62">
              <w:t>Комментарий к сформулированной проблеме исходного текста</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П</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61,52</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0,00</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64,71</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86,21</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27-3</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pPr>
            <w:r w:rsidRPr="005C6F62">
              <w:t>Отражение позиции автора исходного текста</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П</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87,17</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0,00</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92,20</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100,00</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27-4</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pPr>
            <w:r w:rsidRPr="005C6F62">
              <w:t>Аргументация собственного мнения по проблеме</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П</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82,50</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0,00</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88,10</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98,80</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27-5</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pPr>
            <w:r w:rsidRPr="005C6F62">
              <w:t>Смысловая цельность, речевая связность и последовательность изложения</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П</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67,72</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0,00</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69,38</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91,94</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lastRenderedPageBreak/>
              <w:t>27-6</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pPr>
            <w:r w:rsidRPr="005C6F62">
              <w:t>Точность и выразительность речи</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П</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61,69</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3,85</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61,02</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82,76</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27-7</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pPr>
            <w:r w:rsidRPr="005C6F62">
              <w:t>Соблюдение орфографических норм</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П</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69,40</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5,13</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74,36</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92,74</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27-8</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pPr>
            <w:r w:rsidRPr="005C6F62">
              <w:t>Соблюдение пунктуационных норм</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П</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53,53</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0,00</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58,06</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85,08</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27-9</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pPr>
            <w:r w:rsidRPr="005C6F62">
              <w:t>Соблюдение языковых норм</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П</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59,59</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3,85</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62,03</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82,68</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27-10</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pPr>
            <w:r w:rsidRPr="005C6F62">
              <w:t>Соблюдение речевых норм</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П</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58,10</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3,85</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57,96</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82,42</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27-11</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pPr>
            <w:r w:rsidRPr="005C6F62">
              <w:t>Соблюдение этических норм</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П</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98,56</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15,38</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99,93</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99,83</w:t>
            </w:r>
          </w:p>
        </w:tc>
      </w:tr>
      <w:tr w:rsidR="00813F5B" w:rsidRPr="00E2039C" w:rsidTr="00127F6A">
        <w:trPr>
          <w:cantSplit/>
          <w:trHeight w:val="309"/>
        </w:trPr>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27-12</w:t>
            </w:r>
          </w:p>
        </w:tc>
        <w:tc>
          <w:tcPr>
            <w:tcW w:w="104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pStyle w:val="af8"/>
              <w:spacing w:line="276" w:lineRule="auto"/>
              <w:jc w:val="center"/>
            </w:pPr>
            <w:r w:rsidRPr="005C6F62">
              <w:t>Соблюдение фактологической точности в фоновом материале</w:t>
            </w:r>
          </w:p>
        </w:tc>
        <w:tc>
          <w:tcPr>
            <w:tcW w:w="626"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П</w:t>
            </w:r>
          </w:p>
        </w:tc>
        <w:tc>
          <w:tcPr>
            <w:tcW w:w="555"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95,80</w:t>
            </w:r>
          </w:p>
        </w:tc>
        <w:tc>
          <w:tcPr>
            <w:tcW w:w="903"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7,69</w:t>
            </w:r>
          </w:p>
        </w:tc>
        <w:tc>
          <w:tcPr>
            <w:tcW w:w="601"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97,72</w:t>
            </w:r>
          </w:p>
        </w:tc>
        <w:tc>
          <w:tcPr>
            <w:tcW w:w="648" w:type="pct"/>
            <w:tcBorders>
              <w:top w:val="single" w:sz="8" w:space="0" w:color="000000"/>
              <w:left w:val="single" w:sz="8" w:space="0" w:color="000000"/>
              <w:bottom w:val="single" w:sz="8" w:space="0" w:color="000000"/>
              <w:right w:val="single" w:sz="8" w:space="0" w:color="000000"/>
            </w:tcBorders>
            <w:vAlign w:val="center"/>
          </w:tcPr>
          <w:p w:rsidR="00813F5B" w:rsidRPr="005C6F62" w:rsidRDefault="00813F5B" w:rsidP="00127F6A">
            <w:pPr>
              <w:spacing w:line="276" w:lineRule="auto"/>
              <w:jc w:val="center"/>
            </w:pPr>
            <w:r w:rsidRPr="005C6F62">
              <w:t>99,83</w:t>
            </w:r>
          </w:p>
        </w:tc>
      </w:tr>
    </w:tbl>
    <w:p w:rsidR="00813F5B" w:rsidRDefault="00813F5B" w:rsidP="00813F5B">
      <w:pPr>
        <w:ind w:left="-426" w:firstLine="965"/>
        <w:jc w:val="both"/>
      </w:pPr>
    </w:p>
    <w:p w:rsidR="00813F5B" w:rsidRPr="00F45EBC" w:rsidRDefault="00813F5B" w:rsidP="00813F5B">
      <w:pPr>
        <w:spacing w:line="276" w:lineRule="auto"/>
        <w:ind w:firstLine="709"/>
        <w:jc w:val="both"/>
      </w:pPr>
      <w:r w:rsidRPr="00F45EBC">
        <w:t>Как показывают результаты  ЕГЭ в первой части, в целом выпускники Псковской области показали достаточный уровень знаний</w:t>
      </w:r>
      <w:r>
        <w:t xml:space="preserve"> и умений  по русскому языку.  </w:t>
      </w:r>
      <w:r w:rsidRPr="00F45EBC">
        <w:t>Самыми легкими для учащихся заданиями базового характера оказались следующие:</w:t>
      </w:r>
    </w:p>
    <w:p w:rsidR="00813F5B" w:rsidRPr="00F45EBC" w:rsidRDefault="00813F5B" w:rsidP="00813F5B">
      <w:pPr>
        <w:spacing w:line="276" w:lineRule="auto"/>
        <w:ind w:firstLine="540"/>
        <w:jc w:val="both"/>
      </w:pPr>
      <w:r w:rsidRPr="00F45EBC">
        <w:t>№ 3 – на определение лексического значения слова.  94,86% выпускников  при помощи  словарной статьи верно определили в тексте  значение слова (</w:t>
      </w:r>
      <w:r w:rsidRPr="00F45EBC">
        <w:rPr>
          <w:i/>
        </w:rPr>
        <w:t>мир).</w:t>
      </w:r>
      <w:r>
        <w:t xml:space="preserve"> В 2018 г. </w:t>
      </w:r>
      <w:r w:rsidRPr="00F45EBC">
        <w:t>это задание выполнили  93,2%.</w:t>
      </w:r>
    </w:p>
    <w:p w:rsidR="00813F5B" w:rsidRPr="00F45EBC" w:rsidRDefault="00813F5B" w:rsidP="00813F5B">
      <w:pPr>
        <w:spacing w:line="276" w:lineRule="auto"/>
        <w:ind w:firstLine="540"/>
        <w:jc w:val="both"/>
      </w:pPr>
      <w:r w:rsidRPr="00F45EBC">
        <w:t>№</w:t>
      </w:r>
      <w:r>
        <w:t xml:space="preserve"> </w:t>
      </w:r>
      <w:r w:rsidRPr="00F45EBC">
        <w:t>6 – на знание лексической нормы. 85,02 % выпускников верно исправили лексическую ошибку, исключив лишнее слово (</w:t>
      </w:r>
      <w:r w:rsidRPr="00F45EBC">
        <w:rPr>
          <w:i/>
        </w:rPr>
        <w:t>неожиданных</w:t>
      </w:r>
      <w:r>
        <w:t xml:space="preserve">). В 2018 г. </w:t>
      </w:r>
      <w:r w:rsidRPr="00F45EBC">
        <w:t>это задание выполнили  63,98% выпускников.</w:t>
      </w:r>
    </w:p>
    <w:p w:rsidR="00813F5B" w:rsidRPr="00F45EBC" w:rsidRDefault="00813F5B" w:rsidP="00813F5B">
      <w:pPr>
        <w:spacing w:line="276" w:lineRule="auto"/>
        <w:ind w:firstLine="540"/>
        <w:jc w:val="both"/>
      </w:pPr>
      <w:r w:rsidRPr="00F45EBC">
        <w:t xml:space="preserve"> №4 – на знание </w:t>
      </w:r>
      <w:r>
        <w:t>о</w:t>
      </w:r>
      <w:r w:rsidRPr="00F45EBC">
        <w:t xml:space="preserve">рфоэпических норм (постановка ударения). 83,71 выпускников верно выделили слово с неправильным ударением </w:t>
      </w:r>
      <w:r w:rsidRPr="00F45EBC">
        <w:rPr>
          <w:i/>
        </w:rPr>
        <w:t>(обогнала)</w:t>
      </w:r>
      <w:r w:rsidRPr="00F45EBC">
        <w:t xml:space="preserve">. В 2018 г.  это задание выполнили  72,26% выпускников. </w:t>
      </w:r>
    </w:p>
    <w:p w:rsidR="00813F5B" w:rsidRPr="00F45EBC" w:rsidRDefault="00813F5B" w:rsidP="00813F5B">
      <w:pPr>
        <w:spacing w:line="276" w:lineRule="auto"/>
        <w:ind w:firstLine="540"/>
        <w:jc w:val="both"/>
      </w:pPr>
      <w:r w:rsidRPr="00F45EBC">
        <w:t xml:space="preserve">№ 1 – Информационная обработка письменных текстов различных стилей и жанров. Умение выделить главную информацию в тексте продемонстрировали 85,02% сдававших.  В 2018 г.  это задание выполнили  98,85 % выпускников. </w:t>
      </w:r>
    </w:p>
    <w:p w:rsidR="00813F5B" w:rsidRPr="00F45EBC" w:rsidRDefault="00813F5B" w:rsidP="00813F5B">
      <w:pPr>
        <w:spacing w:line="276" w:lineRule="auto"/>
        <w:ind w:firstLine="540"/>
        <w:jc w:val="both"/>
      </w:pPr>
      <w:r w:rsidRPr="00F45EBC">
        <w:t>№</w:t>
      </w:r>
      <w:r>
        <w:t xml:space="preserve"> </w:t>
      </w:r>
      <w:r w:rsidRPr="00F45EBC">
        <w:t xml:space="preserve">16 – на расстановку знаков препинания в простом осложнённом предложении (с однородными членами) и сложносочинённом предложении. 82,68 % выпускников верно выполнили задание. В 2018 г.  это задание выполнили  80,27 %выпускников. </w:t>
      </w:r>
    </w:p>
    <w:p w:rsidR="00813F5B" w:rsidRPr="00F45EBC" w:rsidRDefault="00813F5B" w:rsidP="00813F5B">
      <w:pPr>
        <w:spacing w:line="276" w:lineRule="auto"/>
        <w:ind w:firstLine="709"/>
        <w:jc w:val="both"/>
      </w:pPr>
      <w:r w:rsidRPr="00F45EBC">
        <w:lastRenderedPageBreak/>
        <w:t>Следует отметить, что среди этих заданий вопрос №3  на определение лексического значения слова в тексте правильно выполнили 38,46 % выпускников из группы, не преодолевших минимального балла.  С вопросами №6 справились 23,08 %  из данной группы, №1 - 38,46%, лучший результат в этой группе в ответах на вопрос №4 - 46,15%.</w:t>
      </w:r>
    </w:p>
    <w:p w:rsidR="00813F5B" w:rsidRPr="00F45EBC" w:rsidRDefault="00813F5B" w:rsidP="00813F5B">
      <w:pPr>
        <w:pStyle w:val="af8"/>
        <w:spacing w:line="276" w:lineRule="auto"/>
        <w:ind w:firstLine="709"/>
        <w:jc w:val="both"/>
      </w:pPr>
      <w:r w:rsidRPr="00F45EBC">
        <w:t>По заданиям, в которые были внесены изменения с этого учебного года, получились следующие результаты:</w:t>
      </w:r>
    </w:p>
    <w:p w:rsidR="00813F5B" w:rsidRPr="00F45EBC" w:rsidRDefault="00813F5B" w:rsidP="00813F5B">
      <w:pPr>
        <w:pStyle w:val="af8"/>
        <w:spacing w:line="276" w:lineRule="auto"/>
        <w:ind w:firstLine="540"/>
        <w:jc w:val="both"/>
      </w:pPr>
      <w:r w:rsidRPr="00F45EBC">
        <w:t>№</w:t>
      </w:r>
      <w:r>
        <w:t xml:space="preserve"> </w:t>
      </w:r>
      <w:r w:rsidRPr="00F45EBC">
        <w:t>2 –  на определение средства связи в предложении.  78,94% выпускников верно выполнили задание. В 2018 г. результат был 88,69%.</w:t>
      </w:r>
    </w:p>
    <w:p w:rsidR="00813F5B" w:rsidRPr="00F45EBC" w:rsidRDefault="00813F5B" w:rsidP="00813F5B">
      <w:pPr>
        <w:spacing w:line="276" w:lineRule="auto"/>
        <w:ind w:firstLine="540"/>
        <w:jc w:val="both"/>
      </w:pPr>
      <w:r w:rsidRPr="00F45EBC">
        <w:t>№</w:t>
      </w:r>
      <w:r>
        <w:t xml:space="preserve"> </w:t>
      </w:r>
      <w:r w:rsidRPr="00F45EBC">
        <w:t>9 –  на правописание безударных гласных в корне слова. 72,76%  выполнили верно задание, причем 0%  выпускников из группы, не преодолевших минимального балла. В 2018 г. результат был 79,30%.</w:t>
      </w:r>
    </w:p>
    <w:p w:rsidR="00813F5B" w:rsidRPr="00F45EBC" w:rsidRDefault="00813F5B" w:rsidP="00813F5B">
      <w:pPr>
        <w:spacing w:line="276" w:lineRule="auto"/>
        <w:ind w:firstLine="540"/>
        <w:jc w:val="both"/>
      </w:pPr>
      <w:r w:rsidRPr="00F45EBC">
        <w:t>№</w:t>
      </w:r>
      <w:r>
        <w:t xml:space="preserve"> </w:t>
      </w:r>
      <w:r w:rsidRPr="00F45EBC">
        <w:t xml:space="preserve">10 – на правописание приставок. Верно ответили 60,16% выпускников. В 2018 г. результат был выше - 77,89%. </w:t>
      </w:r>
    </w:p>
    <w:p w:rsidR="00813F5B" w:rsidRPr="00F45EBC" w:rsidRDefault="00813F5B" w:rsidP="00813F5B">
      <w:pPr>
        <w:spacing w:line="276" w:lineRule="auto"/>
        <w:ind w:firstLine="540"/>
        <w:jc w:val="both"/>
      </w:pPr>
      <w:r w:rsidRPr="00F45EBC">
        <w:t>№</w:t>
      </w:r>
      <w:r>
        <w:t xml:space="preserve"> </w:t>
      </w:r>
      <w:r w:rsidRPr="00F45EBC">
        <w:t>11 – на правописание суффиксов разных частей речи 58,72% выпускников верно нашли варианты ответов, в которых в обоих словах одного ряда пропущена одна и та же буква в суффиксе. В 2018 году результат также был более высоким – 94,77%.</w:t>
      </w:r>
    </w:p>
    <w:p w:rsidR="00813F5B" w:rsidRPr="00F45EBC" w:rsidRDefault="00813F5B" w:rsidP="00813F5B">
      <w:pPr>
        <w:spacing w:line="276" w:lineRule="auto"/>
        <w:ind w:firstLine="540"/>
        <w:jc w:val="both"/>
      </w:pPr>
      <w:r w:rsidRPr="00F45EBC">
        <w:t>№</w:t>
      </w:r>
      <w:r>
        <w:t xml:space="preserve"> </w:t>
      </w:r>
      <w:r w:rsidRPr="00F45EBC">
        <w:t>12 – на правописание личных окончаний глаголов и суффиксов причастий. Результат 2019 года – 38,36%. В 2018 году это задание было среди тех, по которым выпускники набрали наибольшее количество баллов, процент выполнения – 91,43%.</w:t>
      </w:r>
    </w:p>
    <w:p w:rsidR="00813F5B" w:rsidRPr="00F45EBC" w:rsidRDefault="00813F5B" w:rsidP="00813F5B">
      <w:pPr>
        <w:spacing w:line="276" w:lineRule="auto"/>
        <w:ind w:firstLine="540"/>
        <w:jc w:val="both"/>
      </w:pPr>
      <w:r w:rsidRPr="00F45EBC">
        <w:t>Снижение результатов по данным заданиям связано с их усложнением.</w:t>
      </w:r>
    </w:p>
    <w:p w:rsidR="00813F5B" w:rsidRPr="00F45EBC" w:rsidRDefault="00813F5B" w:rsidP="00813F5B">
      <w:pPr>
        <w:spacing w:line="276" w:lineRule="auto"/>
        <w:ind w:firstLine="540"/>
        <w:jc w:val="both"/>
      </w:pPr>
      <w:r w:rsidRPr="00F45EBC">
        <w:t>Из заданий базового уровня сложности  у выпускников вызывают наибольшее затруднение:</w:t>
      </w:r>
    </w:p>
    <w:p w:rsidR="00813F5B" w:rsidRPr="00F45EBC" w:rsidRDefault="00813F5B" w:rsidP="00813F5B">
      <w:pPr>
        <w:spacing w:line="276" w:lineRule="auto"/>
        <w:ind w:firstLine="540"/>
        <w:jc w:val="both"/>
      </w:pPr>
      <w:r w:rsidRPr="00F45EBC">
        <w:t>№</w:t>
      </w:r>
      <w:r>
        <w:t xml:space="preserve"> </w:t>
      </w:r>
      <w:r w:rsidRPr="00F45EBC">
        <w:t>21 – на знание пунктуационных норм. Выполнили верно 30,16% выпускников. Задание не выполнили выпускники из группы, не преодолевших минимального балла.</w:t>
      </w:r>
    </w:p>
    <w:p w:rsidR="00813F5B" w:rsidRPr="00F45EBC" w:rsidRDefault="00813F5B" w:rsidP="00813F5B">
      <w:pPr>
        <w:spacing w:line="276" w:lineRule="auto"/>
        <w:ind w:firstLine="540"/>
        <w:jc w:val="both"/>
      </w:pPr>
      <w:r w:rsidRPr="00F45EBC">
        <w:t>№</w:t>
      </w:r>
      <w:r>
        <w:t xml:space="preserve"> </w:t>
      </w:r>
      <w:r w:rsidRPr="00F45EBC">
        <w:t>23 – на определение функционально-смысловых типов речи.  Правильно выполнили только 29,46% (в 2018 году – 56,9%) выпускников.  Находить элементы описания, рассуждения  или описания в одном или двух предложениях, а не в целом тексте  оказалось по-прежнему сложным.</w:t>
      </w:r>
    </w:p>
    <w:p w:rsidR="00813F5B" w:rsidRPr="00F45EBC" w:rsidRDefault="00813F5B" w:rsidP="00813F5B">
      <w:pPr>
        <w:spacing w:line="276" w:lineRule="auto"/>
        <w:ind w:firstLine="709"/>
        <w:jc w:val="both"/>
        <w:rPr>
          <w:color w:val="FF0000"/>
        </w:rPr>
      </w:pPr>
      <w:r w:rsidRPr="00F45EBC">
        <w:t>В задании №</w:t>
      </w:r>
      <w:r>
        <w:t xml:space="preserve"> </w:t>
      </w:r>
      <w:r w:rsidRPr="00F45EBC">
        <w:t>8 на синтаксические нормы (нормы согласования,  нормы управления) необходимо было определить характер ошибки.  С этим справились полностью 51,23%</w:t>
      </w:r>
      <w:r w:rsidRPr="00F45EBC">
        <w:rPr>
          <w:color w:val="003300"/>
        </w:rPr>
        <w:t xml:space="preserve"> </w:t>
      </w:r>
      <w:r w:rsidRPr="00F45EBC">
        <w:t>школьников (получили 5 баллов). Этот результат лучше, чем в 2018 г., тогда  5 баллов получили 34,3%.</w:t>
      </w:r>
      <w:r w:rsidRPr="00F45EBC">
        <w:rPr>
          <w:color w:val="FF0000"/>
        </w:rPr>
        <w:t xml:space="preserve">  </w:t>
      </w:r>
    </w:p>
    <w:p w:rsidR="00813F5B" w:rsidRPr="00F45EBC" w:rsidRDefault="00813F5B" w:rsidP="00813F5B">
      <w:pPr>
        <w:spacing w:line="276" w:lineRule="auto"/>
        <w:ind w:firstLine="709"/>
        <w:jc w:val="both"/>
      </w:pPr>
      <w:r w:rsidRPr="00F45EBC">
        <w:t>С заданиями базового уровня сложности (№23и №24)  справились только</w:t>
      </w:r>
    </w:p>
    <w:p w:rsidR="00813F5B" w:rsidRPr="00F45EBC" w:rsidRDefault="00813F5B" w:rsidP="00813F5B">
      <w:pPr>
        <w:autoSpaceDE w:val="0"/>
        <w:autoSpaceDN w:val="0"/>
        <w:adjustRightInd w:val="0"/>
        <w:spacing w:line="276" w:lineRule="auto"/>
        <w:jc w:val="both"/>
      </w:pPr>
      <w:r w:rsidRPr="00F45EBC">
        <w:t>7,69% выпускников из группы, не преодолевших минимального балла. В группе от 60 до 80 баллов не затруднились ответить на  вопрос №23- 26,01%, №24 -  60,72%, а в группе от 81 до 100 задание № 23   верно выполнили 85,18%, а №24 – 95,03% экзаменуемых.</w:t>
      </w:r>
    </w:p>
    <w:p w:rsidR="00813F5B" w:rsidRPr="00F45EBC" w:rsidRDefault="00813F5B" w:rsidP="00813F5B">
      <w:pPr>
        <w:spacing w:line="276" w:lineRule="auto"/>
        <w:ind w:firstLine="709"/>
        <w:jc w:val="both"/>
      </w:pPr>
      <w:r w:rsidRPr="00F45EBC">
        <w:t xml:space="preserve">Среди заданий </w:t>
      </w:r>
      <w:r w:rsidRPr="00F45EBC">
        <w:rPr>
          <w:i/>
        </w:rPr>
        <w:t>повышенного уровня сложности</w:t>
      </w:r>
      <w:r w:rsidRPr="00F45EBC">
        <w:t xml:space="preserve">  выделим задания №  25 и 26.</w:t>
      </w:r>
    </w:p>
    <w:p w:rsidR="00813F5B" w:rsidRPr="00F45EBC" w:rsidRDefault="00813F5B" w:rsidP="00813F5B">
      <w:pPr>
        <w:autoSpaceDE w:val="0"/>
        <w:autoSpaceDN w:val="0"/>
        <w:adjustRightInd w:val="0"/>
        <w:spacing w:line="276" w:lineRule="auto"/>
        <w:ind w:firstLine="708"/>
        <w:jc w:val="both"/>
      </w:pPr>
      <w:r w:rsidRPr="00F45EBC">
        <w:t xml:space="preserve">№ 25 – на определение видов  средств связи предложений в тексте, например: </w:t>
      </w:r>
      <w:r w:rsidRPr="00F45EBC">
        <w:rPr>
          <w:i/>
        </w:rPr>
        <w:t>среди  предложений 9–14  найдите  такое(-ие),  которое(-ые)  связано(-ы) с предыдущим с помощью союза, форм слов и синонимов.</w:t>
      </w:r>
      <w:r w:rsidRPr="00F45EBC">
        <w:t xml:space="preserve"> Верно справились с заданием 47,09% выпускников (в 2018 году - 48,3% выпускников), причем    0% выпускников из группы не преодолевших минимального балла справились с этим заданием, из группы  от 60 до 80 только  49,87%, в группе от 81 до 100 –</w:t>
      </w:r>
      <w:r>
        <w:t xml:space="preserve"> </w:t>
      </w:r>
      <w:r w:rsidRPr="00F45EBC">
        <w:t>74,27%. Результаты выполнения этого задания остаются по-прежнему невысокими,  у 53 % учащихся недостаточно усвоены  морфологические, лексические и словообразовательные  единицы и  их функциональная роль в тексте.</w:t>
      </w:r>
    </w:p>
    <w:p w:rsidR="00813F5B" w:rsidRPr="00F45EBC" w:rsidRDefault="00813F5B" w:rsidP="00813F5B">
      <w:pPr>
        <w:spacing w:line="276" w:lineRule="auto"/>
        <w:ind w:firstLine="709"/>
        <w:jc w:val="both"/>
        <w:rPr>
          <w:color w:val="FF0000"/>
        </w:rPr>
      </w:pPr>
      <w:r w:rsidRPr="00F45EBC">
        <w:lastRenderedPageBreak/>
        <w:t>Задание № 26  связано с  определением выразительных средств языка. Так, максимальные 4 балла получили 49,21% (в 2018</w:t>
      </w:r>
      <w:r>
        <w:t xml:space="preserve"> </w:t>
      </w:r>
      <w:r w:rsidRPr="00F45EBC">
        <w:t>г. – 51,54%).</w:t>
      </w:r>
      <w:r w:rsidRPr="00F45EBC">
        <w:rPr>
          <w:color w:val="FF0000"/>
        </w:rPr>
        <w:t xml:space="preserve"> </w:t>
      </w:r>
    </w:p>
    <w:p w:rsidR="00813F5B" w:rsidRPr="00F45EBC" w:rsidRDefault="00813F5B" w:rsidP="00813F5B">
      <w:pPr>
        <w:spacing w:line="276" w:lineRule="auto"/>
        <w:ind w:firstLine="851"/>
        <w:jc w:val="both"/>
      </w:pPr>
      <w:r w:rsidRPr="00F45EBC">
        <w:rPr>
          <w:color w:val="000000"/>
        </w:rPr>
        <w:t>Во второй части ЕГЭ проверялась коммуникативная компетентность выпускников. Для выполнения задания в Псковской области предлагались тексты</w:t>
      </w:r>
      <w:r w:rsidRPr="00F45EBC">
        <w:t xml:space="preserve"> русских и советских писателей: В.А. Солоухина, Г.Я. Бакланова, В.Ю. Драгунского, К.Г.Паустовского, В.М. Богомолова. Проблематика текстов разнообразная, </w:t>
      </w:r>
      <w:r w:rsidRPr="00E41159">
        <w:t>актуальная</w:t>
      </w:r>
      <w:r w:rsidRPr="00F45EBC">
        <w:t xml:space="preserve"> для выпускников: проблема любви к Родине, проблема взаимосвязи любви к Родине и любви к природе, проблема влияния природы на художника и его мировоззрение; проблема проявления самоотверженности, завоевания Победы, проблема нравственного выбора, истоков человеческой подлости и низости; проблема защиты Родины, ценности любого труда во имя Победы;</w:t>
      </w:r>
      <w:r w:rsidRPr="00F45EBC">
        <w:rPr>
          <w:color w:val="FF0000"/>
        </w:rPr>
        <w:t xml:space="preserve"> </w:t>
      </w:r>
      <w:r w:rsidRPr="00F45EBC">
        <w:t>проблема возникновения желания заниматься писательским творчеством, проблема различения в восприятии мира в детстве и юности и во время взрослой жизни, особенностей увлечения поэзией в детстве и юности; проблема понимания жизни по совести, роли совести в жизни современного человека, трудностей на пути людей, живущих честно, их роли в жизни общества, проблема воспитания у детей стремления жить честно, по совести; проблема патриотизма, героизма и самоотверженности во время войны, проблема поведения людей, оказавшихся в крайне тяжелых условиях.</w:t>
      </w:r>
    </w:p>
    <w:p w:rsidR="00813F5B" w:rsidRPr="00F45EBC" w:rsidRDefault="00813F5B" w:rsidP="00813F5B">
      <w:pPr>
        <w:tabs>
          <w:tab w:val="left" w:pos="709"/>
        </w:tabs>
        <w:spacing w:line="276" w:lineRule="auto"/>
        <w:jc w:val="both"/>
        <w:rPr>
          <w:bCs/>
        </w:rPr>
      </w:pPr>
      <w:r w:rsidRPr="00F45EBC">
        <w:tab/>
        <w:t>Следует отметить, что почти 94,26% выпускников понимают текст и правильно формулируют  его проблему.</w:t>
      </w:r>
      <w:r w:rsidRPr="00F45EBC">
        <w:rPr>
          <w:bCs/>
        </w:rPr>
        <w:t xml:space="preserve"> </w:t>
      </w:r>
    </w:p>
    <w:p w:rsidR="00813F5B" w:rsidRPr="00F45EBC" w:rsidRDefault="00813F5B" w:rsidP="00813F5B">
      <w:pPr>
        <w:tabs>
          <w:tab w:val="left" w:pos="709"/>
        </w:tabs>
        <w:spacing w:line="276" w:lineRule="auto"/>
        <w:jc w:val="both"/>
        <w:rPr>
          <w:bCs/>
        </w:rPr>
      </w:pPr>
      <w:r w:rsidRPr="00F45EBC">
        <w:rPr>
          <w:bCs/>
          <w:color w:val="FF0000"/>
        </w:rPr>
        <w:tab/>
      </w:r>
      <w:r w:rsidRPr="00F45EBC">
        <w:rPr>
          <w:bCs/>
        </w:rPr>
        <w:t xml:space="preserve">Проблемы текстов по </w:t>
      </w:r>
      <w:r w:rsidRPr="00F45EBC">
        <w:t>В.А. Солоухину и К.Г.Паустовскому</w:t>
      </w:r>
      <w:r w:rsidRPr="00F45EBC">
        <w:rPr>
          <w:bCs/>
        </w:rPr>
        <w:t xml:space="preserve"> не вызывали у выпускников затруднений. Чаще всего рассматривались вопросы патриотизма, связи любви к Родине и любви к природе. Выпускники рассуждали о понятии «Родина». В сочинениях по тексту </w:t>
      </w:r>
      <w:r w:rsidRPr="00F45EBC">
        <w:t xml:space="preserve">К.Г.Паустовского авторов работ больше всего занимало </w:t>
      </w:r>
      <w:r w:rsidRPr="00F45EBC">
        <w:rPr>
          <w:bCs/>
        </w:rPr>
        <w:t xml:space="preserve"> </w:t>
      </w:r>
      <w:r w:rsidRPr="00F45EBC">
        <w:t>восприятие мира в детстве и юности и во время взрослой жизни, то, как это может быть связано с творческим процессом.</w:t>
      </w:r>
    </w:p>
    <w:p w:rsidR="00813F5B" w:rsidRPr="00F45EBC" w:rsidRDefault="00813F5B" w:rsidP="00813F5B">
      <w:pPr>
        <w:tabs>
          <w:tab w:val="left" w:pos="709"/>
        </w:tabs>
        <w:spacing w:line="276" w:lineRule="auto"/>
        <w:jc w:val="both"/>
        <w:rPr>
          <w:bCs/>
        </w:rPr>
      </w:pPr>
      <w:r w:rsidRPr="00F45EBC">
        <w:rPr>
          <w:bCs/>
        </w:rPr>
        <w:tab/>
        <w:t xml:space="preserve">Уровень сформированности некоторых коммуникативных умений у выпускников  еще недостаточно высокий. Так, за комментарий к сформулированной проблеме максимальное количество баллов (5 баллов) получили только </w:t>
      </w:r>
      <w:r w:rsidRPr="00F45EBC">
        <w:rPr>
          <w:color w:val="003300"/>
        </w:rPr>
        <w:t xml:space="preserve">16,19%  </w:t>
      </w:r>
      <w:r w:rsidRPr="00F45EBC">
        <w:rPr>
          <w:bCs/>
        </w:rPr>
        <w:t xml:space="preserve"> учащихся (в 2018 г. -  26,1%),  наибольший процент – 4 балла – </w:t>
      </w:r>
      <w:r w:rsidRPr="00F45EBC">
        <w:rPr>
          <w:color w:val="003300"/>
        </w:rPr>
        <w:t xml:space="preserve">27,05%, </w:t>
      </w:r>
      <w:r w:rsidRPr="00F45EBC">
        <w:rPr>
          <w:bCs/>
        </w:rPr>
        <w:t xml:space="preserve">0 б. – </w:t>
      </w:r>
      <w:r w:rsidRPr="00F45EBC">
        <w:t xml:space="preserve">6,89%, что меньше, чем в 2018 году, </w:t>
      </w:r>
      <w:r w:rsidRPr="00F45EBC">
        <w:rPr>
          <w:bCs/>
        </w:rPr>
        <w:t>–10,12%.</w:t>
      </w:r>
    </w:p>
    <w:p w:rsidR="00813F5B" w:rsidRPr="00F45EBC" w:rsidRDefault="00813F5B" w:rsidP="00813F5B">
      <w:pPr>
        <w:tabs>
          <w:tab w:val="left" w:pos="709"/>
        </w:tabs>
        <w:spacing w:line="276" w:lineRule="auto"/>
        <w:jc w:val="both"/>
      </w:pPr>
      <w:r w:rsidRPr="00F45EBC">
        <w:tab/>
        <w:t>Правильно определили авторскую позицию 87,17%</w:t>
      </w:r>
      <w:r w:rsidRPr="00F45EBC">
        <w:rPr>
          <w:color w:val="003300"/>
        </w:rPr>
        <w:t xml:space="preserve"> </w:t>
      </w:r>
      <w:r w:rsidRPr="00F45EBC">
        <w:t xml:space="preserve">школьников, в 2018 г. </w:t>
      </w:r>
      <w:r w:rsidRPr="00F45EBC">
        <w:rPr>
          <w:bCs/>
        </w:rPr>
        <w:t>–</w:t>
      </w:r>
      <w:r w:rsidRPr="00F45EBC">
        <w:t xml:space="preserve">  90,55%.  </w:t>
      </w:r>
    </w:p>
    <w:p w:rsidR="00813F5B" w:rsidRPr="00F45EBC" w:rsidRDefault="00813F5B" w:rsidP="00813F5B">
      <w:pPr>
        <w:autoSpaceDE w:val="0"/>
        <w:autoSpaceDN w:val="0"/>
        <w:adjustRightInd w:val="0"/>
        <w:spacing w:line="276" w:lineRule="auto"/>
        <w:ind w:firstLine="709"/>
        <w:jc w:val="both"/>
      </w:pPr>
      <w:r w:rsidRPr="00F45EBC">
        <w:rPr>
          <w:color w:val="003300"/>
        </w:rPr>
        <w:t xml:space="preserve">82,50% </w:t>
      </w:r>
      <w:r w:rsidRPr="00F45EBC">
        <w:t>выпускников за аргументацию собственного мнения по проблеме  получили 1 балл, в 2018 г.  – 34,59%.  Повышение результата связано с изменением в системе оценки данного критерия: теперь не требуется приводить обязательно примеры-подтверждения из литературы или жизненного опыта.</w:t>
      </w:r>
    </w:p>
    <w:p w:rsidR="00813F5B" w:rsidRPr="00F45EBC" w:rsidRDefault="00813F5B" w:rsidP="00813F5B">
      <w:pPr>
        <w:tabs>
          <w:tab w:val="left" w:pos="709"/>
        </w:tabs>
        <w:spacing w:line="276" w:lineRule="auto"/>
        <w:jc w:val="both"/>
        <w:rPr>
          <w:i/>
        </w:rPr>
      </w:pPr>
      <w:r w:rsidRPr="00F45EBC">
        <w:tab/>
        <w:t xml:space="preserve">Смысловой цельностью, речевой связностью и последовательностью изложения обладают сочинения 40,95% выпускников (они получили максимальное количество баллов – 2 балла), 1 балл получили 53,54%.  Результаты по этому критерию в целом такие же, как и в 2018 г. В оценке сочинений по этому критерию ПК по-прежнему  обращает внимание на наличие вступления, заключения как необходимых компонентов рассуждения, да и вообще сочинения любого типа. </w:t>
      </w:r>
    </w:p>
    <w:p w:rsidR="00813F5B" w:rsidRPr="00F45EBC" w:rsidRDefault="00813F5B" w:rsidP="00813F5B">
      <w:pPr>
        <w:tabs>
          <w:tab w:val="left" w:pos="709"/>
        </w:tabs>
        <w:spacing w:line="276" w:lineRule="auto"/>
        <w:jc w:val="both"/>
      </w:pPr>
      <w:r w:rsidRPr="00F45EBC">
        <w:rPr>
          <w:bCs/>
          <w:color w:val="FF0000"/>
        </w:rPr>
        <w:tab/>
      </w:r>
      <w:r w:rsidRPr="00F45EBC">
        <w:rPr>
          <w:bCs/>
        </w:rPr>
        <w:t xml:space="preserve">Что касается критериев оценки грамотности выпускников, то результаты в целом сопоставимые с результатами прошлого года. По критерию К7 </w:t>
      </w:r>
      <w:r w:rsidRPr="00F45EBC">
        <w:t>–</w:t>
      </w:r>
      <w:r w:rsidRPr="00F45EBC">
        <w:rPr>
          <w:bCs/>
        </w:rPr>
        <w:t xml:space="preserve"> </w:t>
      </w:r>
      <w:r w:rsidRPr="00F45EBC">
        <w:t>39,20% (максимальный балл), в 2018 году – 28,9%, допускают  не более 2 ошибок –  38,24%  (38,75 % в 2018 г.) учащихся. 0 баллов получили 8,51 % (в 2018 г. – 15%) экзаменуемых.</w:t>
      </w:r>
    </w:p>
    <w:p w:rsidR="00813F5B" w:rsidRPr="00F45EBC" w:rsidRDefault="00813F5B" w:rsidP="00813F5B">
      <w:pPr>
        <w:tabs>
          <w:tab w:val="left" w:pos="709"/>
        </w:tabs>
        <w:spacing w:line="276" w:lineRule="auto"/>
        <w:jc w:val="both"/>
      </w:pPr>
      <w:r w:rsidRPr="00F45EBC">
        <w:lastRenderedPageBreak/>
        <w:tab/>
        <w:t>Без пунктуационных ошибок  сочинения  у 20,99% учащихся (в 2018г. –15,9%), допускают 1-3 ошибки 40,53%  (в 2018г. – 36,89 %). 21,94 % получили 0 баллов (в 2018 г. – 26,6%).</w:t>
      </w:r>
    </w:p>
    <w:p w:rsidR="00813F5B" w:rsidRPr="00F45EBC" w:rsidRDefault="00813F5B" w:rsidP="00813F5B">
      <w:pPr>
        <w:tabs>
          <w:tab w:val="left" w:pos="709"/>
        </w:tabs>
        <w:spacing w:line="276" w:lineRule="auto"/>
        <w:ind w:firstLine="709"/>
        <w:jc w:val="both"/>
      </w:pPr>
      <w:r w:rsidRPr="00F45EBC">
        <w:t xml:space="preserve">Грамматических ошибок не  допущено у 32,25% учащихся (в 2018 г. у  33%), допущено не более одной речевой ошибки у 29,19% учащихся (в 2018 г. у 28,4%). </w:t>
      </w:r>
    </w:p>
    <w:p w:rsidR="00813F5B" w:rsidRPr="00F45EBC" w:rsidRDefault="00813F5B" w:rsidP="00813F5B">
      <w:pPr>
        <w:tabs>
          <w:tab w:val="left" w:pos="567"/>
        </w:tabs>
        <w:spacing w:line="276" w:lineRule="auto"/>
        <w:ind w:firstLine="709"/>
        <w:jc w:val="both"/>
      </w:pPr>
      <w:r w:rsidRPr="00F45EBC">
        <w:t xml:space="preserve">Сократилось число фактических ошибок –  </w:t>
      </w:r>
      <w:r w:rsidRPr="00F45EBC">
        <w:rPr>
          <w:color w:val="003300"/>
        </w:rPr>
        <w:t xml:space="preserve">4,20% в 2019 году, тогда как в 2018 году </w:t>
      </w:r>
      <w:r w:rsidRPr="00F45EBC">
        <w:t>почти 15% экзаменуемых допустили грубые фактические ошибки.</w:t>
      </w:r>
    </w:p>
    <w:p w:rsidR="00813F5B" w:rsidRDefault="00813F5B" w:rsidP="00813F5B">
      <w:pPr>
        <w:jc w:val="both"/>
      </w:pPr>
    </w:p>
    <w:p w:rsidR="00813F5B" w:rsidRPr="00D92F62" w:rsidRDefault="00813F5B" w:rsidP="00813F5B">
      <w:pPr>
        <w:ind w:left="-425" w:firstLine="425"/>
        <w:jc w:val="both"/>
        <w:rPr>
          <w:b/>
        </w:rPr>
      </w:pPr>
      <w:r w:rsidRPr="00D92F62">
        <w:rPr>
          <w:b/>
        </w:rPr>
        <w:t>4.3.</w:t>
      </w:r>
      <w:r w:rsidRPr="00E2039C">
        <w:t xml:space="preserve"> </w:t>
      </w:r>
      <w:r w:rsidRPr="00D92F62">
        <w:rPr>
          <w:b/>
        </w:rPr>
        <w:t xml:space="preserve">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 </w:t>
      </w:r>
    </w:p>
    <w:p w:rsidR="00813F5B" w:rsidRPr="00C12E77" w:rsidRDefault="00813F5B" w:rsidP="00813F5B">
      <w:pPr>
        <w:spacing w:line="276" w:lineRule="auto"/>
        <w:ind w:firstLine="708"/>
        <w:jc w:val="both"/>
      </w:pPr>
      <w:r w:rsidRPr="00C12E77">
        <w:t xml:space="preserve">Из заданий первой части наибольшее затруднение у выпускников вызывают задания на знания орфографии и пунктуации (№12, 21). </w:t>
      </w:r>
    </w:p>
    <w:p w:rsidR="00813F5B" w:rsidRPr="00C12E77" w:rsidRDefault="00813F5B" w:rsidP="00813F5B">
      <w:pPr>
        <w:spacing w:line="276" w:lineRule="auto"/>
        <w:ind w:firstLine="708"/>
        <w:jc w:val="both"/>
      </w:pPr>
      <w:r w:rsidRPr="00C12E77">
        <w:t xml:space="preserve">Новое по характеру задание на пунктуационный анализ не выполнили более половины выпускников, что связано с недостаточным уровнем сформированности навыка синтаксического анализа. На пунктуационном уровне сложным оказывается для выпускников постановка знаков препинания в предложениях с вводными словами, с обособленными членами предложения и в сложных предложениях различного типа. </w:t>
      </w:r>
    </w:p>
    <w:p w:rsidR="00813F5B" w:rsidRPr="00C12E77" w:rsidRDefault="00813F5B" w:rsidP="00813F5B">
      <w:pPr>
        <w:spacing w:line="276" w:lineRule="auto"/>
        <w:ind w:firstLine="708"/>
        <w:jc w:val="both"/>
      </w:pPr>
      <w:r w:rsidRPr="00C12E77">
        <w:t>Типичной ошибкой с точки зрения орфографии является неумение определить спряжение глагола, незнание исключений, отсюда – неверный выбор в №12. Причина ошибок в правописании личных окончаний глаголов и суффиксов причастий  лежит в  недостаточном представлении о формообразовании глагола.</w:t>
      </w:r>
    </w:p>
    <w:p w:rsidR="00813F5B" w:rsidRPr="00C12E77" w:rsidRDefault="00813F5B" w:rsidP="00813F5B">
      <w:pPr>
        <w:tabs>
          <w:tab w:val="left" w:pos="709"/>
        </w:tabs>
        <w:spacing w:line="276" w:lineRule="auto"/>
        <w:jc w:val="both"/>
        <w:rPr>
          <w:i/>
        </w:rPr>
      </w:pPr>
      <w:r w:rsidRPr="00C12E77">
        <w:tab/>
        <w:t>Задание №27 по-прежнему вызывает затруднения у многих выпускников. Проверяя сочинение, эксперт ПК учитывает  следующие составляющие коммуникативной компетенции:  умение воспринимать информацию, содержащуюся в тексте;  умение анализировать содержание читаемого текста;  умение выражать собственное мнение;  умение аргументировать свою точку зрения;  умение точно, последовательно и выразительно излагать свои мысли;  орфографические и пунктуационные умения;  владение нормами современного русского литературного языка.</w:t>
      </w:r>
    </w:p>
    <w:p w:rsidR="00813F5B" w:rsidRPr="00C12E77" w:rsidRDefault="00813F5B" w:rsidP="00813F5B">
      <w:pPr>
        <w:tabs>
          <w:tab w:val="left" w:pos="709"/>
        </w:tabs>
        <w:spacing w:line="276" w:lineRule="auto"/>
        <w:ind w:firstLine="426"/>
        <w:jc w:val="both"/>
        <w:rPr>
          <w:bCs/>
        </w:rPr>
      </w:pPr>
      <w:r w:rsidRPr="00C12E77">
        <w:rPr>
          <w:bCs/>
        </w:rPr>
        <w:tab/>
        <w:t xml:space="preserve">Наиболее сложным для понимания и анализа для  выпускников оказался текст по Г.Я. Бакланову.  Кроме </w:t>
      </w:r>
      <w:r w:rsidRPr="00C12E77">
        <w:rPr>
          <w:b/>
          <w:bCs/>
        </w:rPr>
        <w:t>проблем</w:t>
      </w:r>
      <w:r w:rsidRPr="00C12E77">
        <w:rPr>
          <w:bCs/>
        </w:rPr>
        <w:t>, связанных с завоеванием Победы, в тексте рассматриваются вопросы нравственного характера: выбора, проявления человеческой низости и подлости, истоков безнравственности. Следует отметить, что был целый ряд сочинений, в которых отражалось понимание выпускниками данного текста: долг перед Родиной, долг по отношению к человеку, нравственный долг, проявление подлости. Но зачастую проблема долга понималась выпускниками буквально.</w:t>
      </w:r>
    </w:p>
    <w:p w:rsidR="00813F5B" w:rsidRPr="00C12E77" w:rsidRDefault="00813F5B" w:rsidP="00813F5B">
      <w:pPr>
        <w:tabs>
          <w:tab w:val="left" w:pos="851"/>
        </w:tabs>
        <w:spacing w:line="276" w:lineRule="auto"/>
        <w:jc w:val="both"/>
        <w:rPr>
          <w:bCs/>
        </w:rPr>
      </w:pPr>
      <w:r w:rsidRPr="00C12E77">
        <w:rPr>
          <w:bCs/>
        </w:rPr>
        <w:tab/>
        <w:t xml:space="preserve">Комментарий позволяет экзаменуемому раскрыть понимание проблемы, даже если она сформулирована общо (фрагмент сочинения приводится без редактирования): </w:t>
      </w:r>
    </w:p>
    <w:p w:rsidR="00813F5B" w:rsidRPr="00C12E77" w:rsidRDefault="00813F5B" w:rsidP="00813F5B">
      <w:pPr>
        <w:tabs>
          <w:tab w:val="left" w:pos="709"/>
        </w:tabs>
        <w:spacing w:line="276" w:lineRule="auto"/>
        <w:ind w:left="-426"/>
        <w:contextualSpacing/>
        <w:jc w:val="both"/>
        <w:rPr>
          <w:bCs/>
          <w:i/>
        </w:rPr>
      </w:pPr>
      <w:r w:rsidRPr="00C12E77">
        <w:rPr>
          <w:bCs/>
        </w:rPr>
        <w:tab/>
      </w:r>
      <w:r w:rsidRPr="00C12E77">
        <w:rPr>
          <w:bCs/>
          <w:i/>
        </w:rPr>
        <w:t xml:space="preserve">«Что такое долг? Такова проблема, над которой размышляет автор. </w:t>
      </w:r>
    </w:p>
    <w:p w:rsidR="00813F5B" w:rsidRPr="00C12E77" w:rsidRDefault="00813F5B" w:rsidP="00813F5B">
      <w:pPr>
        <w:spacing w:line="276" w:lineRule="auto"/>
        <w:ind w:hanging="426"/>
        <w:jc w:val="both"/>
        <w:rPr>
          <w:bCs/>
          <w:i/>
        </w:rPr>
      </w:pPr>
      <w:r w:rsidRPr="00C12E77">
        <w:rPr>
          <w:bCs/>
          <w:i/>
        </w:rPr>
        <w:tab/>
      </w:r>
      <w:r w:rsidRPr="00C12E77">
        <w:rPr>
          <w:bCs/>
          <w:i/>
        </w:rPr>
        <w:tab/>
        <w:t xml:space="preserve">В первую очередь стоит обратить внимание на долг перед Отечеством, пример которого приводит писатель. Николай Иванович, главный герой, показан честным и храбрым человеком и воином. Он ушел на фронт в первый год войны, оставив семью и понадеявшись на то, что его жена и дети будут защищены. Николай Иванович понимал, что война может настигнуть и его семью, но все равно отправился на защиту своего Отечества, так как «он знал: если бы не шли сами, не поднялись так, не было бы победы, </w:t>
      </w:r>
      <w:r w:rsidRPr="00C12E77">
        <w:rPr>
          <w:bCs/>
          <w:i/>
        </w:rPr>
        <w:lastRenderedPageBreak/>
        <w:t>ничего не было бы». Этим примером автор показывает, что человек готов пожертвовать ради спасения Родины даже самым дорогим в его жизни – семьей.</w:t>
      </w:r>
    </w:p>
    <w:p w:rsidR="00813F5B" w:rsidRPr="00C12E77" w:rsidRDefault="00813F5B" w:rsidP="00813F5B">
      <w:pPr>
        <w:tabs>
          <w:tab w:val="left" w:pos="440"/>
        </w:tabs>
        <w:spacing w:line="276" w:lineRule="auto"/>
        <w:jc w:val="both"/>
        <w:rPr>
          <w:i/>
        </w:rPr>
      </w:pPr>
      <w:r w:rsidRPr="00C12E77">
        <w:rPr>
          <w:bCs/>
          <w:i/>
        </w:rPr>
        <w:tab/>
      </w:r>
      <w:r w:rsidRPr="00C12E77">
        <w:rPr>
          <w:bCs/>
          <w:i/>
        </w:rPr>
        <w:tab/>
        <w:t xml:space="preserve">В противопоставление Николаю Ивановичу писатель изображает другого героя – Федоровского, который является примером невыполнения долга, обещания. Он не сдержал слово, данное когда-то Николаю Ивановичу, который обратился тогда с просьбой «предупредить Таню, если станет опасно,…, чтобы она смогла вовремя эвакуироваться с детьми…» Федоровский это не сделал, а уехал, когда фронт продвинулся. Этот поступок имел серьезные последствия: погибли люди. Показывая в своем произведении предательство, автор наталкивается на мысль о том, что далеко не все люди поступают в соответствии с моральными принципами. К сожалению, многие ищут лишь выгоду для себя, забывая о понятиях долга и благодарности».  </w:t>
      </w:r>
    </w:p>
    <w:p w:rsidR="00813F5B" w:rsidRPr="00C12E77" w:rsidRDefault="00813F5B" w:rsidP="00813F5B">
      <w:pPr>
        <w:tabs>
          <w:tab w:val="left" w:pos="440"/>
        </w:tabs>
        <w:spacing w:line="276" w:lineRule="auto"/>
        <w:ind w:firstLine="709"/>
        <w:jc w:val="both"/>
      </w:pPr>
      <w:r w:rsidRPr="00C12E77">
        <w:t xml:space="preserve">Текст по произведению В.Ю. Драгунского не представляется сложным. Большая часть выпускников справилась с сочинением, однако были и такие экзаменуемые, которые не смогли выделить основную проблему исходного текста. Часто проблема ценности любого труда во имя Победы подменяется   рассуждениями о трудолюбии, труде, ручном труде, даже о роли лопаты.  </w:t>
      </w:r>
    </w:p>
    <w:p w:rsidR="00813F5B" w:rsidRPr="00C12E77" w:rsidRDefault="00813F5B" w:rsidP="00813F5B">
      <w:pPr>
        <w:tabs>
          <w:tab w:val="left" w:pos="440"/>
        </w:tabs>
        <w:spacing w:line="276" w:lineRule="auto"/>
        <w:jc w:val="both"/>
        <w:rPr>
          <w:i/>
        </w:rPr>
      </w:pPr>
      <w:r w:rsidRPr="00C12E77">
        <w:tab/>
      </w:r>
      <w:r w:rsidRPr="00C12E77">
        <w:tab/>
        <w:t xml:space="preserve">Слово труд  выпускники понимают как «бережное отношение к труду», что неоднократно напрямую звучит в сочинении, например: </w:t>
      </w:r>
    </w:p>
    <w:p w:rsidR="00813F5B" w:rsidRPr="00C12E77" w:rsidRDefault="00813F5B" w:rsidP="00813F5B">
      <w:pPr>
        <w:spacing w:line="276" w:lineRule="auto"/>
        <w:ind w:firstLine="708"/>
        <w:jc w:val="both"/>
        <w:rPr>
          <w:i/>
        </w:rPr>
      </w:pPr>
      <w:r w:rsidRPr="00C12E77">
        <w:rPr>
          <w:i/>
        </w:rPr>
        <w:t>«Автор считает, что какова бы была наша жизнь без работы, если бы мы ее не берегли! &lt;…&gt; Как надо относиться к своему труду? Кому мы приносим пользу, стараясь беречь его? Именно эту проблему трудолюбия к делу поднимает в данном тексте В.Ю. Драгунский».</w:t>
      </w:r>
    </w:p>
    <w:p w:rsidR="00813F5B" w:rsidRPr="00C12E77" w:rsidRDefault="00813F5B" w:rsidP="00813F5B">
      <w:pPr>
        <w:spacing w:line="276" w:lineRule="auto"/>
        <w:ind w:firstLine="709"/>
        <w:jc w:val="both"/>
      </w:pPr>
      <w:r w:rsidRPr="00C12E77">
        <w:t>Проблему взаимоотношений людей разных национальностей видит в тексте В.Ю. Драгунского экзаменуемый:</w:t>
      </w:r>
    </w:p>
    <w:p w:rsidR="00813F5B" w:rsidRPr="00C12E77" w:rsidRDefault="00813F5B" w:rsidP="00813F5B">
      <w:pPr>
        <w:spacing w:line="276" w:lineRule="auto"/>
        <w:ind w:firstLine="709"/>
        <w:jc w:val="both"/>
        <w:rPr>
          <w:i/>
        </w:rPr>
      </w:pPr>
      <w:r w:rsidRPr="00C12E77">
        <w:rPr>
          <w:i/>
        </w:rPr>
        <w:t>«Что такое национальность? Способна ли она рассказать о человеке? Почему при виде  человека другой национальности большинство людей стараются его обойти или странно его разглядывают, будто мимо них прошел пришелец?»</w:t>
      </w:r>
    </w:p>
    <w:p w:rsidR="00813F5B" w:rsidRPr="00C12E77" w:rsidRDefault="00813F5B" w:rsidP="00813F5B">
      <w:pPr>
        <w:spacing w:line="276" w:lineRule="auto"/>
        <w:ind w:firstLine="708"/>
        <w:jc w:val="both"/>
      </w:pPr>
      <w:r w:rsidRPr="00C12E77">
        <w:t xml:space="preserve">В ряде работ выпускники остановились только на тех деталях исходного текста, которые их, возможно, поразили, которые им запомнились, и при этом упустили основную идею. Иногда такие работы доходят до комизма, например: </w:t>
      </w:r>
    </w:p>
    <w:p w:rsidR="00813F5B" w:rsidRPr="00C12E77" w:rsidRDefault="00813F5B" w:rsidP="00813F5B">
      <w:pPr>
        <w:spacing w:line="276" w:lineRule="auto"/>
        <w:ind w:firstLine="567"/>
        <w:jc w:val="both"/>
        <w:rPr>
          <w:i/>
        </w:rPr>
      </w:pPr>
      <w:r w:rsidRPr="00C12E77">
        <w:rPr>
          <w:i/>
        </w:rPr>
        <w:t xml:space="preserve">«Одной из проблем текста, поставленных автором, заключается в том, что чтобы ты не делал, перед глазами будет мелькать вещь, с которой очень долго контактировал»;  </w:t>
      </w:r>
    </w:p>
    <w:p w:rsidR="00813F5B" w:rsidRPr="00C12E77" w:rsidRDefault="00813F5B" w:rsidP="00813F5B">
      <w:pPr>
        <w:spacing w:line="276" w:lineRule="auto"/>
        <w:ind w:firstLine="567"/>
        <w:jc w:val="both"/>
        <w:rPr>
          <w:i/>
        </w:rPr>
      </w:pPr>
      <w:r w:rsidRPr="00C12E77">
        <w:rPr>
          <w:i/>
        </w:rPr>
        <w:t>«Рассказ ведется о человеке, у которого в воспоминаниях лопаты. Он помнит, что благодаря этому предмету, люди шлепали, били, дробили, поглаживали и рубили землю»</w:t>
      </w:r>
    </w:p>
    <w:p w:rsidR="00813F5B" w:rsidRPr="00C12E77" w:rsidRDefault="00813F5B" w:rsidP="00813F5B">
      <w:pPr>
        <w:spacing w:line="276" w:lineRule="auto"/>
        <w:ind w:firstLine="567"/>
        <w:jc w:val="both"/>
        <w:rPr>
          <w:i/>
        </w:rPr>
      </w:pPr>
      <w:r w:rsidRPr="00C12E77">
        <w:rPr>
          <w:i/>
        </w:rPr>
        <w:t>«Автор рассказывает, когда ребята собираются за земляникой, но когда наступает ночь и вся земляника съедена, то ребята вспоминают войну и все эти лопаты»;</w:t>
      </w:r>
    </w:p>
    <w:p w:rsidR="00813F5B" w:rsidRPr="00C12E77" w:rsidRDefault="00813F5B" w:rsidP="00813F5B">
      <w:pPr>
        <w:spacing w:line="276" w:lineRule="auto"/>
        <w:ind w:firstLine="567"/>
        <w:jc w:val="both"/>
        <w:rPr>
          <w:i/>
        </w:rPr>
      </w:pPr>
      <w:r w:rsidRPr="00C12E77">
        <w:rPr>
          <w:i/>
        </w:rPr>
        <w:t>«Перед нами представлен рассказ о том, что совсем разные люди, разной национальности были вместе на войне. Все началось с того, что у них перед глазами сначала была клубника, а затем лопаты»;</w:t>
      </w:r>
    </w:p>
    <w:p w:rsidR="00813F5B" w:rsidRPr="00C12E77" w:rsidRDefault="00813F5B" w:rsidP="00813F5B">
      <w:pPr>
        <w:spacing w:line="276" w:lineRule="auto"/>
        <w:ind w:firstLine="567"/>
        <w:jc w:val="both"/>
        <w:rPr>
          <w:i/>
        </w:rPr>
      </w:pPr>
      <w:r w:rsidRPr="00C12E77">
        <w:rPr>
          <w:i/>
        </w:rPr>
        <w:t>«Какую роль сыграла лопата на войне? Именно эту проблему ставит В.Ю. Драгунский в своем тексте».</w:t>
      </w:r>
    </w:p>
    <w:p w:rsidR="00813F5B" w:rsidRPr="00C12E77" w:rsidRDefault="00813F5B" w:rsidP="00813F5B">
      <w:pPr>
        <w:tabs>
          <w:tab w:val="left" w:pos="709"/>
        </w:tabs>
        <w:spacing w:line="276" w:lineRule="auto"/>
        <w:ind w:hanging="426"/>
        <w:jc w:val="both"/>
        <w:rPr>
          <w:bCs/>
        </w:rPr>
      </w:pPr>
      <w:r w:rsidRPr="00C12E77">
        <w:rPr>
          <w:bCs/>
        </w:rPr>
        <w:tab/>
      </w:r>
      <w:r w:rsidRPr="00C12E77">
        <w:rPr>
          <w:bCs/>
        </w:rPr>
        <w:tab/>
      </w:r>
      <w:r w:rsidRPr="00C12E77">
        <w:rPr>
          <w:b/>
          <w:bCs/>
        </w:rPr>
        <w:t>Комментарий</w:t>
      </w:r>
      <w:r w:rsidRPr="00C12E77">
        <w:rPr>
          <w:bCs/>
        </w:rPr>
        <w:t xml:space="preserve"> к сформулированной проблеме</w:t>
      </w:r>
      <w:r w:rsidRPr="00C12E77">
        <w:t xml:space="preserve"> показывает, насколько глубоко и полно пишущий понял эту проблему, сумел увидеть ее аспекты, намеченные автором, сумел проследить за ходом авторской мысли.</w:t>
      </w:r>
      <w:r w:rsidRPr="00C12E77">
        <w:rPr>
          <w:bCs/>
        </w:rPr>
        <w:t xml:space="preserve"> По-прежнему</w:t>
      </w:r>
      <w:r w:rsidRPr="00C12E77">
        <w:rPr>
          <w:bCs/>
          <w:color w:val="FF0000"/>
        </w:rPr>
        <w:t xml:space="preserve"> </w:t>
      </w:r>
      <w:r w:rsidRPr="00C12E77">
        <w:rPr>
          <w:bCs/>
        </w:rPr>
        <w:t xml:space="preserve">экзаменуемым трудно включить два примера из прочитанного текста в собственные рассуждения. Приведем </w:t>
      </w:r>
      <w:r w:rsidRPr="00C12E77">
        <w:rPr>
          <w:bCs/>
        </w:rPr>
        <w:lastRenderedPageBreak/>
        <w:t xml:space="preserve">пример удачного подхода к комментированию проблемы (фрагмент сочинения приводится без редактирования): </w:t>
      </w:r>
    </w:p>
    <w:p w:rsidR="00813F5B" w:rsidRPr="00C12E77" w:rsidRDefault="00813F5B" w:rsidP="00813F5B">
      <w:pPr>
        <w:tabs>
          <w:tab w:val="left" w:pos="440"/>
        </w:tabs>
        <w:spacing w:line="276" w:lineRule="auto"/>
        <w:jc w:val="both"/>
        <w:rPr>
          <w:i/>
        </w:rPr>
      </w:pPr>
      <w:r w:rsidRPr="00C12E77">
        <w:rPr>
          <w:i/>
        </w:rPr>
        <w:tab/>
      </w:r>
      <w:r w:rsidRPr="00C12E77">
        <w:rPr>
          <w:i/>
        </w:rPr>
        <w:tab/>
        <w:t>«К.Г. Паустовский начал писать стихи, будучи еще гимназистом. Характерна тематика этих стихотворений. «Больше всего я писал стихов о море», - говорит писатель. Для юноши-гимназиста море служило воплощением всего таинственного, манящего, что есть в мире. Оставаясь недосягаемо далеким, оно удивляло, тем не менее, одним своим существованием. Воображение дорисовывало красочные картины крылатых кораблей и отважных героев. «Тогда эта романтика окружала в моих глазах земной шар» , -заявляет автор. Это детское восприятие мира, способность удивляться – неотъемлемая чета, присущая любому писателю.</w:t>
      </w:r>
    </w:p>
    <w:p w:rsidR="00813F5B" w:rsidRPr="00C12E77" w:rsidRDefault="00813F5B" w:rsidP="00813F5B">
      <w:pPr>
        <w:tabs>
          <w:tab w:val="left" w:pos="440"/>
          <w:tab w:val="left" w:pos="709"/>
        </w:tabs>
        <w:spacing w:line="276" w:lineRule="auto"/>
        <w:ind w:hanging="426"/>
        <w:jc w:val="both"/>
        <w:rPr>
          <w:i/>
        </w:rPr>
      </w:pPr>
      <w:r w:rsidRPr="00C12E77">
        <w:rPr>
          <w:i/>
        </w:rPr>
        <w:tab/>
      </w:r>
      <w:r w:rsidRPr="00C12E77">
        <w:rPr>
          <w:i/>
        </w:rPr>
        <w:tab/>
      </w:r>
      <w:r w:rsidRPr="00C12E77">
        <w:rPr>
          <w:i/>
        </w:rPr>
        <w:tab/>
        <w:t>Но юность неизбежно заканчивается. Гимназист К.Г. Паустовский осознал духовную пустоту своих стихов, увидел в них словесную игру, заслонившую реальную жизнь. «Я понял, что это мишура, цветы из хорошо раскрашенных стружек, сусальная позолота». Это переломный момент. Автор находит в себе силы признать свои ошибки и идет дальше в своем творчестве. На смену стихам приходит рассказ, у которого «была своя история». Это очень важное замечание. Теперь произведение не пусто внутри. Форма встретила содержание, которое появляется с опытом».</w:t>
      </w:r>
    </w:p>
    <w:p w:rsidR="00813F5B" w:rsidRPr="00C12E77" w:rsidRDefault="00813F5B" w:rsidP="00813F5B">
      <w:pPr>
        <w:tabs>
          <w:tab w:val="left" w:pos="440"/>
          <w:tab w:val="left" w:pos="709"/>
        </w:tabs>
        <w:spacing w:line="276" w:lineRule="auto"/>
        <w:jc w:val="both"/>
        <w:rPr>
          <w:i/>
        </w:rPr>
      </w:pPr>
      <w:r w:rsidRPr="00C12E77">
        <w:rPr>
          <w:i/>
        </w:rPr>
        <w:tab/>
      </w:r>
      <w:r w:rsidRPr="00C12E77">
        <w:rPr>
          <w:bCs/>
        </w:rPr>
        <w:tab/>
        <w:t xml:space="preserve">Как видим, выпускник заостряет  внимание на деталях текста, приводит примеры из него,  включает их   в собственное размышление и демонстрирует понимание  исходного текста.  Кроме того, четко просматривается смысловая связь между примерами.  </w:t>
      </w:r>
    </w:p>
    <w:p w:rsidR="00813F5B" w:rsidRPr="00C12E77" w:rsidRDefault="00813F5B" w:rsidP="00813F5B">
      <w:pPr>
        <w:spacing w:line="276" w:lineRule="auto"/>
        <w:ind w:firstLine="708"/>
        <w:jc w:val="both"/>
      </w:pPr>
      <w:r w:rsidRPr="00C12E77">
        <w:t>Типичные ошибки в комментарии:</w:t>
      </w:r>
    </w:p>
    <w:p w:rsidR="00813F5B" w:rsidRPr="00C12E77" w:rsidRDefault="00813F5B" w:rsidP="00813F5B">
      <w:pPr>
        <w:spacing w:line="276" w:lineRule="auto"/>
        <w:ind w:firstLine="708"/>
        <w:jc w:val="both"/>
      </w:pPr>
      <w:r w:rsidRPr="00C12E77">
        <w:t>В качестве комментария предлагается анализ выразительных средств.</w:t>
      </w:r>
    </w:p>
    <w:p w:rsidR="00813F5B" w:rsidRPr="00C12E77" w:rsidRDefault="00813F5B" w:rsidP="00813F5B">
      <w:pPr>
        <w:tabs>
          <w:tab w:val="left" w:pos="440"/>
        </w:tabs>
        <w:spacing w:line="276" w:lineRule="auto"/>
        <w:ind w:left="-426"/>
        <w:contextualSpacing/>
        <w:jc w:val="both"/>
      </w:pPr>
      <w:r w:rsidRPr="00C12E77">
        <w:tab/>
      </w:r>
      <w:r w:rsidRPr="00C12E77">
        <w:tab/>
        <w:t>Комментируется проблема, которая не обозначена в сочинении.</w:t>
      </w:r>
    </w:p>
    <w:p w:rsidR="00813F5B" w:rsidRPr="00C12E77" w:rsidRDefault="00813F5B" w:rsidP="00813F5B">
      <w:pPr>
        <w:tabs>
          <w:tab w:val="left" w:pos="440"/>
        </w:tabs>
        <w:spacing w:line="276" w:lineRule="auto"/>
        <w:ind w:left="-426"/>
        <w:contextualSpacing/>
        <w:jc w:val="both"/>
      </w:pPr>
      <w:r w:rsidRPr="00C12E77">
        <w:tab/>
      </w:r>
      <w:r w:rsidRPr="00C12E77">
        <w:tab/>
        <w:t>Отсутствие связи между примерами в комментарии.</w:t>
      </w:r>
    </w:p>
    <w:p w:rsidR="00813F5B" w:rsidRPr="00C12E77" w:rsidRDefault="00813F5B" w:rsidP="00813F5B">
      <w:pPr>
        <w:tabs>
          <w:tab w:val="left" w:pos="440"/>
        </w:tabs>
        <w:spacing w:line="276" w:lineRule="auto"/>
        <w:ind w:left="-426"/>
        <w:contextualSpacing/>
        <w:jc w:val="both"/>
      </w:pPr>
      <w:r w:rsidRPr="00C12E77">
        <w:tab/>
      </w:r>
      <w:r w:rsidRPr="00C12E77">
        <w:tab/>
        <w:t xml:space="preserve">Вместо комментария дается пересказ исходного текста. </w:t>
      </w:r>
    </w:p>
    <w:p w:rsidR="00813F5B" w:rsidRPr="00C12E77" w:rsidRDefault="00813F5B" w:rsidP="00813F5B">
      <w:pPr>
        <w:tabs>
          <w:tab w:val="left" w:pos="440"/>
        </w:tabs>
        <w:spacing w:line="276" w:lineRule="auto"/>
        <w:jc w:val="both"/>
      </w:pPr>
      <w:r w:rsidRPr="00C12E77">
        <w:tab/>
      </w:r>
      <w:r w:rsidRPr="00C12E77">
        <w:tab/>
        <w:t xml:space="preserve">Для связи примеров-иллюстраций, важных для понимания исходного текста, выпускники чаще других используют обобщение после примеров в виде конструкции </w:t>
      </w:r>
      <w:r w:rsidRPr="00C12E77">
        <w:rPr>
          <w:i/>
        </w:rPr>
        <w:t>«Два эти примера, дополняя друг друга…»</w:t>
      </w:r>
      <w:r w:rsidRPr="00C12E77">
        <w:t>, что не всегда удачно, так как один пример зачастую вовсе не дополняет другой.</w:t>
      </w:r>
    </w:p>
    <w:p w:rsidR="00813F5B" w:rsidRPr="00C12E77" w:rsidRDefault="00813F5B" w:rsidP="00813F5B">
      <w:pPr>
        <w:tabs>
          <w:tab w:val="left" w:pos="567"/>
        </w:tabs>
        <w:spacing w:line="276" w:lineRule="auto"/>
        <w:jc w:val="both"/>
      </w:pPr>
      <w:r w:rsidRPr="00C12E77">
        <w:tab/>
      </w:r>
      <w:r w:rsidRPr="00C12E77">
        <w:tab/>
        <w:t>В 2019 г. году было немного сочинений, в которых встретились цифровые ссылки, причем многие выпускники сделали такие ссылки вполне грамотно и уместно.</w:t>
      </w:r>
    </w:p>
    <w:p w:rsidR="00813F5B" w:rsidRPr="00C12E77" w:rsidRDefault="00813F5B" w:rsidP="00813F5B">
      <w:pPr>
        <w:tabs>
          <w:tab w:val="left" w:pos="440"/>
        </w:tabs>
        <w:spacing w:line="276" w:lineRule="auto"/>
        <w:ind w:hanging="426"/>
        <w:jc w:val="both"/>
      </w:pPr>
      <w:r w:rsidRPr="00C12E77">
        <w:tab/>
      </w:r>
      <w:r w:rsidRPr="00C12E77">
        <w:tab/>
      </w:r>
      <w:r w:rsidRPr="00C12E77">
        <w:tab/>
      </w:r>
      <w:r w:rsidRPr="00C12E77">
        <w:rPr>
          <w:b/>
        </w:rPr>
        <w:t>Обоснование своей точки зрения</w:t>
      </w:r>
      <w:r w:rsidRPr="00C12E77">
        <w:t xml:space="preserve"> по поводу точки зрения автора на заявленную в тексте проблему предполагает ряд суждений, подтверждающих главный тезис. Это не исключает возможности использования аргументов из литературы и из своего жизненного опыта, но участник экзамена может обойтись и без этих аргументов, приведя ряд суждений по этому поводу.</w:t>
      </w:r>
    </w:p>
    <w:p w:rsidR="00813F5B" w:rsidRPr="00C12E77" w:rsidRDefault="00813F5B" w:rsidP="00813F5B">
      <w:pPr>
        <w:tabs>
          <w:tab w:val="left" w:pos="709"/>
        </w:tabs>
        <w:spacing w:line="276" w:lineRule="auto"/>
        <w:jc w:val="both"/>
      </w:pPr>
      <w:r w:rsidRPr="00C12E77">
        <w:tab/>
        <w:t>Некоторые выпускники пытались подкрепись свое согласие с автором примерами из жизни, причем крайне примитивными и далекими от проблемы текста:</w:t>
      </w:r>
    </w:p>
    <w:p w:rsidR="00813F5B" w:rsidRPr="00C12E77" w:rsidRDefault="00813F5B" w:rsidP="00813F5B">
      <w:pPr>
        <w:tabs>
          <w:tab w:val="left" w:pos="709"/>
        </w:tabs>
        <w:spacing w:line="276" w:lineRule="auto"/>
        <w:jc w:val="both"/>
        <w:rPr>
          <w:i/>
        </w:rPr>
      </w:pPr>
      <w:r w:rsidRPr="00C12E77">
        <w:tab/>
      </w:r>
      <w:r w:rsidRPr="00C12E77">
        <w:rPr>
          <w:i/>
        </w:rPr>
        <w:t>«Из жизни я бы хотела привести пример командной работы в классе».</w:t>
      </w:r>
    </w:p>
    <w:p w:rsidR="00813F5B" w:rsidRPr="00C12E77" w:rsidRDefault="00813F5B" w:rsidP="00813F5B">
      <w:pPr>
        <w:tabs>
          <w:tab w:val="left" w:pos="709"/>
        </w:tabs>
        <w:spacing w:line="276" w:lineRule="auto"/>
        <w:ind w:hanging="426"/>
        <w:jc w:val="both"/>
        <w:rPr>
          <w:i/>
        </w:rPr>
      </w:pPr>
      <w:r w:rsidRPr="00C12E77">
        <w:tab/>
      </w:r>
      <w:r w:rsidRPr="00C12E77">
        <w:tab/>
        <w:t xml:space="preserve">Кроме того, приводя примеры из литературы, выпускники делают часто это неудачно, допуская фактические ошибки </w:t>
      </w:r>
      <w:r w:rsidRPr="00C12E77">
        <w:rPr>
          <w:bCs/>
        </w:rPr>
        <w:t xml:space="preserve">(фрагмент сочинения приводится без редактирования): </w:t>
      </w:r>
    </w:p>
    <w:p w:rsidR="00813F5B" w:rsidRPr="00C12E77" w:rsidRDefault="00813F5B" w:rsidP="00813F5B">
      <w:pPr>
        <w:tabs>
          <w:tab w:val="left" w:pos="709"/>
        </w:tabs>
        <w:spacing w:line="276" w:lineRule="auto"/>
        <w:jc w:val="both"/>
        <w:rPr>
          <w:i/>
        </w:rPr>
      </w:pPr>
      <w:r w:rsidRPr="00C12E77">
        <w:tab/>
      </w:r>
      <w:r w:rsidRPr="00C12E77">
        <w:rPr>
          <w:i/>
        </w:rPr>
        <w:t>«Из-за того, что нет дружбы, нет понимания в работе ополченцев. Стоит дело, помогающее великой Победе. Как рассказывалось в повести Достоевского «Преступление и наказание», не было друзей у Раскольникова, и если бы у него было понимание, и дружба с хозяйкой его жилья старухой процентщицей, он бы ни убил ее, так хладнокровно».</w:t>
      </w:r>
    </w:p>
    <w:p w:rsidR="00813F5B" w:rsidRPr="00C12E77" w:rsidRDefault="00813F5B" w:rsidP="00813F5B">
      <w:pPr>
        <w:tabs>
          <w:tab w:val="left" w:pos="709"/>
        </w:tabs>
        <w:spacing w:line="276" w:lineRule="auto"/>
        <w:ind w:hanging="426"/>
        <w:jc w:val="both"/>
        <w:rPr>
          <w:i/>
        </w:rPr>
      </w:pPr>
      <w:r w:rsidRPr="00C12E77">
        <w:lastRenderedPageBreak/>
        <w:tab/>
      </w:r>
      <w:r w:rsidRPr="00C12E77">
        <w:tab/>
        <w:t xml:space="preserve">В ряде случаев пример из литературы помогает автору работы обосновать свою точку зрения. Например, </w:t>
      </w:r>
      <w:r w:rsidRPr="00C12E77">
        <w:rPr>
          <w:bCs/>
        </w:rPr>
        <w:t xml:space="preserve">(фрагмент сочинения приводится без редактирования): </w:t>
      </w:r>
    </w:p>
    <w:p w:rsidR="00813F5B" w:rsidRPr="00C12E77" w:rsidRDefault="00813F5B" w:rsidP="00813F5B">
      <w:pPr>
        <w:tabs>
          <w:tab w:val="left" w:pos="709"/>
        </w:tabs>
        <w:spacing w:line="276" w:lineRule="auto"/>
        <w:jc w:val="both"/>
        <w:rPr>
          <w:i/>
        </w:rPr>
      </w:pPr>
      <w:r w:rsidRPr="00C12E77">
        <w:tab/>
      </w:r>
      <w:r w:rsidRPr="00C12E77">
        <w:rPr>
          <w:i/>
        </w:rPr>
        <w:t>«Не могу не согласиться с мнением Солоухина. Многие писатели в своих произведениях уделяют большое внимание описаниям природы, создают героев, любящих свою Родину и окружающий их мир. Ярким примером может являться Наташа Ростова из романа Л.Н. Толстого «Война и мир». В Отрадном она смотрит на ночное небо и восхищается его красотой. Ее восхищение передается читателю, он начинает видеть в это, казалось бы, обычном небе что-то прекрасное и пытаться найти нечто восхитительное в других простых вещах».</w:t>
      </w:r>
    </w:p>
    <w:p w:rsidR="00813F5B" w:rsidRPr="00C12E77" w:rsidRDefault="00813F5B" w:rsidP="00813F5B">
      <w:pPr>
        <w:tabs>
          <w:tab w:val="left" w:pos="709"/>
        </w:tabs>
        <w:spacing w:line="276" w:lineRule="auto"/>
        <w:jc w:val="both"/>
      </w:pPr>
      <w:r w:rsidRPr="00C12E77">
        <w:tab/>
        <w:t xml:space="preserve">С точки зрения </w:t>
      </w:r>
      <w:r w:rsidRPr="00C12E77">
        <w:rPr>
          <w:b/>
        </w:rPr>
        <w:t>композиции</w:t>
      </w:r>
      <w:r w:rsidRPr="00C12E77">
        <w:t xml:space="preserve"> сочинение может быть классическим трехчастным, то есть состоять из вступления, главной части и заключения, может члениться на несколько частей со своими микротемами в каждой. При этом самое важное – не допускать нарушения смысловой цельности, речевой связности и последовательности высказывания, поскольку именно смысловая цельность, речевая связность и последовательность изложения – обязательные признаки текста. В большей части работ экзаменуемых в 2019 году коммуникативное намерение было выражено. Однако к нарушению логики построения работы приводили переписанные сведения об авторе текста, нарушение абзацного членения (особенно при выделении аргументации своей точки зрения).</w:t>
      </w:r>
    </w:p>
    <w:p w:rsidR="00813F5B" w:rsidRPr="00C12E77" w:rsidRDefault="00813F5B" w:rsidP="00813F5B">
      <w:pPr>
        <w:tabs>
          <w:tab w:val="left" w:pos="709"/>
        </w:tabs>
        <w:spacing w:line="276" w:lineRule="auto"/>
        <w:jc w:val="both"/>
      </w:pPr>
      <w:r w:rsidRPr="00C12E77">
        <w:tab/>
        <w:t>Вступление как правило строится при помощи вопросов. Некоторые примеры удачного начала работы:</w:t>
      </w:r>
    </w:p>
    <w:p w:rsidR="00813F5B" w:rsidRPr="00C12E77" w:rsidRDefault="00813F5B" w:rsidP="00813F5B">
      <w:pPr>
        <w:tabs>
          <w:tab w:val="left" w:pos="709"/>
        </w:tabs>
        <w:spacing w:line="276" w:lineRule="auto"/>
        <w:jc w:val="both"/>
        <w:rPr>
          <w:i/>
        </w:rPr>
      </w:pPr>
      <w:r w:rsidRPr="00C12E77">
        <w:tab/>
      </w:r>
      <w:r w:rsidRPr="00C12E77">
        <w:rPr>
          <w:i/>
        </w:rPr>
        <w:t>«Любая ли работа во время войны приближала победу? Понимали ли люди важность общего труда? Имели ли значение национальность, возраст людей в ополчении?...»</w:t>
      </w:r>
    </w:p>
    <w:p w:rsidR="00813F5B" w:rsidRPr="00C12E77" w:rsidRDefault="00813F5B" w:rsidP="00813F5B">
      <w:pPr>
        <w:tabs>
          <w:tab w:val="left" w:pos="709"/>
        </w:tabs>
        <w:spacing w:line="276" w:lineRule="auto"/>
        <w:ind w:hanging="426"/>
        <w:jc w:val="both"/>
        <w:rPr>
          <w:i/>
        </w:rPr>
      </w:pPr>
      <w:r w:rsidRPr="00C12E77">
        <w:rPr>
          <w:i/>
        </w:rPr>
        <w:tab/>
      </w:r>
      <w:r w:rsidRPr="00C12E77">
        <w:rPr>
          <w:i/>
        </w:rPr>
        <w:tab/>
        <w:t>«Интерес к литературе у людей проявляется в различной степени: кто-то интересуется ею поверхностно, а для кого-то она становится неотъемлемой частью жизни. Но как зарождается настоящий интерес к литературе? Именно проблему становления писателей и поэтов поднимает К.Г. Паустовский».</w:t>
      </w:r>
    </w:p>
    <w:p w:rsidR="00813F5B" w:rsidRPr="00C12E77" w:rsidRDefault="00813F5B" w:rsidP="00813F5B">
      <w:pPr>
        <w:tabs>
          <w:tab w:val="left" w:pos="709"/>
        </w:tabs>
        <w:spacing w:line="276" w:lineRule="auto"/>
        <w:ind w:hanging="426"/>
        <w:jc w:val="both"/>
      </w:pPr>
      <w:r w:rsidRPr="00C12E77">
        <w:tab/>
      </w:r>
      <w:r w:rsidRPr="00C12E77">
        <w:tab/>
        <w:t>Что касается заключений в работах, то нередко они имеют формальный характер и состоят из одного предложения:</w:t>
      </w:r>
    </w:p>
    <w:p w:rsidR="00813F5B" w:rsidRPr="00C12E77" w:rsidRDefault="00813F5B" w:rsidP="00813F5B">
      <w:pPr>
        <w:tabs>
          <w:tab w:val="left" w:pos="567"/>
        </w:tabs>
        <w:spacing w:line="276" w:lineRule="auto"/>
        <w:ind w:left="-426"/>
        <w:contextualSpacing/>
        <w:jc w:val="both"/>
        <w:rPr>
          <w:i/>
        </w:rPr>
      </w:pPr>
      <w:r w:rsidRPr="00C12E77">
        <w:tab/>
      </w:r>
      <w:r w:rsidRPr="00C12E77">
        <w:tab/>
      </w:r>
      <w:r w:rsidRPr="00C12E77">
        <w:rPr>
          <w:i/>
        </w:rPr>
        <w:t>«Таким образом, писателей всегда отличает особый взгляд на мир».</w:t>
      </w:r>
    </w:p>
    <w:p w:rsidR="00813F5B" w:rsidRPr="00C12E77" w:rsidRDefault="00813F5B" w:rsidP="00813F5B">
      <w:pPr>
        <w:tabs>
          <w:tab w:val="left" w:pos="709"/>
        </w:tabs>
        <w:spacing w:line="276" w:lineRule="auto"/>
        <w:ind w:hanging="426"/>
        <w:jc w:val="both"/>
        <w:rPr>
          <w:i/>
        </w:rPr>
      </w:pPr>
      <w:r w:rsidRPr="00C12E77">
        <w:tab/>
      </w:r>
      <w:r w:rsidRPr="00C12E77">
        <w:tab/>
        <w:t xml:space="preserve">Более удачный пример </w:t>
      </w:r>
      <w:r w:rsidRPr="00C12E77">
        <w:rPr>
          <w:bCs/>
        </w:rPr>
        <w:t xml:space="preserve">(фрагмент сочинения приводится без редактирования): </w:t>
      </w:r>
    </w:p>
    <w:p w:rsidR="00813F5B" w:rsidRPr="00C12E77" w:rsidRDefault="00813F5B" w:rsidP="00813F5B">
      <w:pPr>
        <w:tabs>
          <w:tab w:val="left" w:pos="709"/>
        </w:tabs>
        <w:spacing w:line="276" w:lineRule="auto"/>
        <w:jc w:val="both"/>
        <w:rPr>
          <w:i/>
        </w:rPr>
      </w:pPr>
      <w:r w:rsidRPr="00C12E77">
        <w:tab/>
      </w:r>
      <w:r w:rsidRPr="00C12E77">
        <w:rPr>
          <w:i/>
        </w:rPr>
        <w:t>«Подводя итог, можно сделать следующий вывод: писателями и поэтами не становятся в одну секунду. Те люди, которые осознанно решают посвятить себя и свою жизнь литературе, проходят перед этим огромный жизненный путь, начинающийся еще с самой юности».</w:t>
      </w:r>
    </w:p>
    <w:p w:rsidR="00813F5B" w:rsidRPr="00C12E77" w:rsidRDefault="00813F5B" w:rsidP="00813F5B">
      <w:pPr>
        <w:spacing w:line="276" w:lineRule="auto"/>
        <w:ind w:firstLine="709"/>
        <w:jc w:val="both"/>
        <w:rPr>
          <w:i/>
        </w:rPr>
      </w:pPr>
      <w:r w:rsidRPr="00C12E77">
        <w:t xml:space="preserve">На </w:t>
      </w:r>
      <w:r w:rsidRPr="00C12E77">
        <w:rPr>
          <w:b/>
        </w:rPr>
        <w:t>орфографическом</w:t>
      </w:r>
      <w:r w:rsidRPr="00C12E77">
        <w:t xml:space="preserve"> уровне выпускников по-прежнему затрудняет  правописание НЕ с различными частями речи (особенно с наречиями); правописание союзов и омонимичных им частей речи (также, тоже – так же, то же), а также производных предлогов. Много орфографических ошибок в 2019 г. было связано с раздельным, слитным и дефисным правописанием наречий (случаи типа «</w:t>
      </w:r>
      <w:r w:rsidRPr="00C12E77">
        <w:rPr>
          <w:i/>
        </w:rPr>
        <w:t>по другому говорит, по разному воспринимают»)</w:t>
      </w:r>
    </w:p>
    <w:p w:rsidR="00813F5B" w:rsidRPr="00C12E77" w:rsidRDefault="00813F5B" w:rsidP="00813F5B">
      <w:pPr>
        <w:spacing w:line="276" w:lineRule="auto"/>
        <w:ind w:firstLine="708"/>
        <w:jc w:val="both"/>
      </w:pPr>
      <w:r w:rsidRPr="00C12E77">
        <w:t xml:space="preserve">Среди </w:t>
      </w:r>
      <w:r w:rsidRPr="00C12E77">
        <w:rPr>
          <w:b/>
        </w:rPr>
        <w:t>грамматических</w:t>
      </w:r>
      <w:r w:rsidRPr="00C12E77">
        <w:t xml:space="preserve"> ошибок выделяются ошибки на образование слов и их форм,  на   нарушение норм управления, согласования  в словосочетаниях и предложениях,  на построение предложений с деепричастным и причастным  оборотом, с однородными членами, на образование причастий. </w:t>
      </w:r>
    </w:p>
    <w:p w:rsidR="00813F5B" w:rsidRPr="00C12E77" w:rsidRDefault="00813F5B" w:rsidP="00813F5B">
      <w:pPr>
        <w:spacing w:line="276" w:lineRule="auto"/>
        <w:ind w:left="-425" w:firstLine="1133"/>
        <w:contextualSpacing/>
        <w:jc w:val="both"/>
      </w:pPr>
      <w:r w:rsidRPr="00C12E77">
        <w:t xml:space="preserve">На уровне словообразования: </w:t>
      </w:r>
    </w:p>
    <w:p w:rsidR="00813F5B" w:rsidRPr="00C12E77" w:rsidRDefault="00813F5B" w:rsidP="00813F5B">
      <w:pPr>
        <w:spacing w:line="276" w:lineRule="auto"/>
        <w:ind w:left="-425" w:firstLine="425"/>
        <w:contextualSpacing/>
        <w:jc w:val="both"/>
        <w:rPr>
          <w:i/>
        </w:rPr>
      </w:pPr>
      <w:r w:rsidRPr="00C12E77">
        <w:rPr>
          <w:i/>
        </w:rPr>
        <w:lastRenderedPageBreak/>
        <w:t xml:space="preserve">«романтистов» </w:t>
      </w:r>
    </w:p>
    <w:p w:rsidR="00813F5B" w:rsidRPr="00C12E77" w:rsidRDefault="00813F5B" w:rsidP="00813F5B">
      <w:pPr>
        <w:spacing w:line="276" w:lineRule="auto"/>
        <w:ind w:left="-425" w:firstLine="425"/>
        <w:contextualSpacing/>
        <w:jc w:val="both"/>
        <w:rPr>
          <w:i/>
        </w:rPr>
      </w:pPr>
      <w:r w:rsidRPr="00C12E77">
        <w:rPr>
          <w:i/>
        </w:rPr>
        <w:t xml:space="preserve">«проблема ценнизма поэтической деятельности» </w:t>
      </w:r>
    </w:p>
    <w:p w:rsidR="00813F5B" w:rsidRPr="00C12E77" w:rsidRDefault="00813F5B" w:rsidP="00813F5B">
      <w:pPr>
        <w:spacing w:line="276" w:lineRule="auto"/>
        <w:ind w:left="-425" w:firstLine="425"/>
        <w:contextualSpacing/>
        <w:jc w:val="both"/>
        <w:rPr>
          <w:i/>
        </w:rPr>
      </w:pPr>
      <w:r w:rsidRPr="00C12E77">
        <w:rPr>
          <w:i/>
        </w:rPr>
        <w:t>«в юнешевском возрасте».</w:t>
      </w:r>
    </w:p>
    <w:p w:rsidR="00813F5B" w:rsidRPr="00C12E77" w:rsidRDefault="00813F5B" w:rsidP="00813F5B">
      <w:pPr>
        <w:spacing w:line="276" w:lineRule="auto"/>
        <w:ind w:firstLine="708"/>
        <w:contextualSpacing/>
        <w:jc w:val="both"/>
      </w:pPr>
      <w:r w:rsidRPr="00C12E77">
        <w:t>На уровне синтаксиса:</w:t>
      </w:r>
    </w:p>
    <w:p w:rsidR="00813F5B" w:rsidRPr="00C12E77" w:rsidRDefault="00813F5B" w:rsidP="00813F5B">
      <w:pPr>
        <w:spacing w:line="276" w:lineRule="auto"/>
        <w:jc w:val="both"/>
        <w:rPr>
          <w:i/>
        </w:rPr>
      </w:pPr>
      <w:r w:rsidRPr="00C12E77">
        <w:rPr>
          <w:i/>
        </w:rPr>
        <w:t>«Те, кто сумели не растерять этот дар, становится писателем»</w:t>
      </w:r>
    </w:p>
    <w:p w:rsidR="00813F5B" w:rsidRPr="00C12E77" w:rsidRDefault="00813F5B" w:rsidP="00813F5B">
      <w:pPr>
        <w:spacing w:line="276" w:lineRule="auto"/>
        <w:jc w:val="both"/>
        <w:rPr>
          <w:i/>
        </w:rPr>
      </w:pPr>
      <w:r w:rsidRPr="00C12E77">
        <w:rPr>
          <w:i/>
        </w:rPr>
        <w:t>«Интерес и любовь к литературе у него проявился»</w:t>
      </w:r>
    </w:p>
    <w:p w:rsidR="00813F5B" w:rsidRPr="00C12E77" w:rsidRDefault="00813F5B" w:rsidP="00813F5B">
      <w:pPr>
        <w:spacing w:line="276" w:lineRule="auto"/>
        <w:jc w:val="both"/>
        <w:rPr>
          <w:i/>
        </w:rPr>
      </w:pPr>
      <w:r w:rsidRPr="00C12E77">
        <w:rPr>
          <w:i/>
        </w:rPr>
        <w:t>«Черпать вдохновение со всего вокруг»</w:t>
      </w:r>
    </w:p>
    <w:p w:rsidR="00813F5B" w:rsidRPr="00C12E77" w:rsidRDefault="00813F5B" w:rsidP="00813F5B">
      <w:pPr>
        <w:tabs>
          <w:tab w:val="left" w:pos="440"/>
        </w:tabs>
        <w:spacing w:line="276" w:lineRule="auto"/>
        <w:jc w:val="both"/>
        <w:rPr>
          <w:i/>
        </w:rPr>
      </w:pPr>
      <w:r w:rsidRPr="00C12E77">
        <w:rPr>
          <w:i/>
        </w:rPr>
        <w:t>«Прочитав его текст мой взгляд на жизнь изменился»</w:t>
      </w:r>
    </w:p>
    <w:p w:rsidR="00813F5B" w:rsidRPr="00C12E77" w:rsidRDefault="00813F5B" w:rsidP="00813F5B">
      <w:pPr>
        <w:tabs>
          <w:tab w:val="left" w:pos="440"/>
        </w:tabs>
        <w:spacing w:line="276" w:lineRule="auto"/>
        <w:jc w:val="both"/>
        <w:rPr>
          <w:i/>
        </w:rPr>
      </w:pPr>
      <w:r w:rsidRPr="00C12E77">
        <w:rPr>
          <w:i/>
        </w:rPr>
        <w:t>«восхищаться, любить природу»</w:t>
      </w:r>
    </w:p>
    <w:p w:rsidR="00813F5B" w:rsidRPr="00C12E77" w:rsidRDefault="00813F5B" w:rsidP="00813F5B">
      <w:pPr>
        <w:tabs>
          <w:tab w:val="left" w:pos="440"/>
        </w:tabs>
        <w:spacing w:line="276" w:lineRule="auto"/>
        <w:jc w:val="both"/>
        <w:rPr>
          <w:i/>
        </w:rPr>
      </w:pPr>
      <w:r w:rsidRPr="00C12E77">
        <w:rPr>
          <w:i/>
        </w:rPr>
        <w:t>«чувство любви прививается к человеку»</w:t>
      </w:r>
    </w:p>
    <w:p w:rsidR="00813F5B" w:rsidRPr="00C12E77" w:rsidRDefault="00813F5B" w:rsidP="00813F5B">
      <w:pPr>
        <w:spacing w:line="276" w:lineRule="auto"/>
        <w:jc w:val="both"/>
        <w:rPr>
          <w:i/>
        </w:rPr>
      </w:pPr>
      <w:r w:rsidRPr="00C12E77">
        <w:rPr>
          <w:i/>
        </w:rPr>
        <w:t>«Для каждого человека родной край будет ему красивее других».</w:t>
      </w:r>
    </w:p>
    <w:p w:rsidR="00813F5B" w:rsidRPr="00C12E77" w:rsidRDefault="00813F5B" w:rsidP="00813F5B">
      <w:pPr>
        <w:spacing w:line="276" w:lineRule="auto"/>
        <w:ind w:firstLine="708"/>
        <w:jc w:val="both"/>
      </w:pPr>
      <w:r w:rsidRPr="00C12E77">
        <w:rPr>
          <w:b/>
        </w:rPr>
        <w:t>Речевые</w:t>
      </w:r>
      <w:r w:rsidRPr="00C12E77">
        <w:t xml:space="preserve"> ошибки чаще всего связаны с незнанием лексического значения слов, нарушением лексической сочетаемости, тавтологией, однообразием в использовании синтаксических конструкций, использование слов, стилистически неуместных:</w:t>
      </w:r>
    </w:p>
    <w:p w:rsidR="00813F5B" w:rsidRPr="00C12E77" w:rsidRDefault="00813F5B" w:rsidP="00813F5B">
      <w:pPr>
        <w:tabs>
          <w:tab w:val="left" w:pos="440"/>
        </w:tabs>
        <w:spacing w:line="276" w:lineRule="auto"/>
        <w:jc w:val="both"/>
        <w:rPr>
          <w:i/>
        </w:rPr>
      </w:pPr>
      <w:r w:rsidRPr="00C12E77">
        <w:rPr>
          <w:i/>
        </w:rPr>
        <w:t xml:space="preserve"> «Люди работали сообща и использовали метод передачи земли навверх с помощью лопаты».</w:t>
      </w:r>
    </w:p>
    <w:p w:rsidR="00813F5B" w:rsidRPr="00C12E77" w:rsidRDefault="00813F5B" w:rsidP="00813F5B">
      <w:pPr>
        <w:spacing w:line="276" w:lineRule="auto"/>
        <w:jc w:val="both"/>
        <w:rPr>
          <w:i/>
        </w:rPr>
      </w:pPr>
      <w:r w:rsidRPr="00C12E77">
        <w:rPr>
          <w:i/>
        </w:rPr>
        <w:t>«Писатель в данном тексте представляет эпизод о том, как рассказчик со своими друзьями копали «для неприступного танка рвы», чтобы одержать великую Победу».</w:t>
      </w:r>
    </w:p>
    <w:p w:rsidR="00813F5B" w:rsidRPr="00C12E77" w:rsidRDefault="00813F5B" w:rsidP="00813F5B">
      <w:pPr>
        <w:tabs>
          <w:tab w:val="left" w:pos="440"/>
        </w:tabs>
        <w:spacing w:line="276" w:lineRule="auto"/>
        <w:jc w:val="both"/>
        <w:rPr>
          <w:i/>
        </w:rPr>
      </w:pPr>
      <w:r w:rsidRPr="00C12E77">
        <w:rPr>
          <w:i/>
        </w:rPr>
        <w:t>«В главной роли нашего текста выступают ополченцы»</w:t>
      </w:r>
    </w:p>
    <w:p w:rsidR="00813F5B" w:rsidRPr="00C12E77" w:rsidRDefault="00813F5B" w:rsidP="00813F5B">
      <w:pPr>
        <w:tabs>
          <w:tab w:val="left" w:pos="440"/>
        </w:tabs>
        <w:spacing w:line="276" w:lineRule="auto"/>
        <w:jc w:val="both"/>
        <w:rPr>
          <w:i/>
        </w:rPr>
      </w:pPr>
      <w:r w:rsidRPr="00C12E77">
        <w:rPr>
          <w:i/>
        </w:rPr>
        <w:t>«Автор дал понять, что нужно любить природу»</w:t>
      </w:r>
    </w:p>
    <w:p w:rsidR="00813F5B" w:rsidRPr="00C12E77" w:rsidRDefault="00813F5B" w:rsidP="00813F5B">
      <w:pPr>
        <w:tabs>
          <w:tab w:val="left" w:pos="440"/>
        </w:tabs>
        <w:spacing w:line="276" w:lineRule="auto"/>
        <w:jc w:val="both"/>
        <w:rPr>
          <w:i/>
        </w:rPr>
      </w:pPr>
      <w:r w:rsidRPr="00C12E77">
        <w:rPr>
          <w:i/>
        </w:rPr>
        <w:t>«Сохранить и предоставить возможность нашим предкам любить природу».</w:t>
      </w:r>
    </w:p>
    <w:p w:rsidR="00813F5B" w:rsidRPr="00C12E77" w:rsidRDefault="00813F5B" w:rsidP="00813F5B">
      <w:pPr>
        <w:tabs>
          <w:tab w:val="left" w:pos="709"/>
        </w:tabs>
        <w:spacing w:line="276" w:lineRule="auto"/>
        <w:jc w:val="both"/>
      </w:pPr>
      <w:r w:rsidRPr="00C12E77">
        <w:tab/>
        <w:t xml:space="preserve">Приведенные примеры свидетельствуют о сложности формирования коммуникативной компетенции современного выпускника. </w:t>
      </w:r>
    </w:p>
    <w:p w:rsidR="00813F5B" w:rsidRPr="00C12E77" w:rsidRDefault="00813F5B" w:rsidP="00813F5B">
      <w:pPr>
        <w:spacing w:line="276" w:lineRule="auto"/>
        <w:ind w:firstLine="709"/>
        <w:jc w:val="both"/>
      </w:pPr>
      <w:r w:rsidRPr="00C12E77">
        <w:t>В регионе ежегодно проводится анализ результатов выполнения заданий, в том числе, анализ результатов ОГЭ, ВПР по русскому языку.</w:t>
      </w:r>
    </w:p>
    <w:p w:rsidR="00813F5B" w:rsidRPr="00C12E77" w:rsidRDefault="00813F5B" w:rsidP="00813F5B">
      <w:pPr>
        <w:spacing w:line="276" w:lineRule="auto"/>
        <w:ind w:firstLine="708"/>
        <w:jc w:val="both"/>
      </w:pPr>
      <w:r w:rsidRPr="00C12E77">
        <w:t>Комплексный анализ результатов выполнения заданий ЕГЭ позволил проверить и оценить разные стороны подготовки выпускников, выявить тот круг умений и навыков, отработка которых требует большего внимания в процессе обучения русскому языку в старших классах.   Вместе с тем нельзя не сказать о проблемах в освоении отдельных тем школьного курса «Русский язык». Так, стабильно низким остается процент выполнения заданий, проверяющих лингвистическую компетентность экзаменуемых.</w:t>
      </w:r>
    </w:p>
    <w:p w:rsidR="00813F5B" w:rsidRPr="00C12E77" w:rsidRDefault="00813F5B" w:rsidP="00813F5B">
      <w:pPr>
        <w:spacing w:line="276" w:lineRule="auto"/>
        <w:ind w:firstLine="709"/>
        <w:jc w:val="both"/>
      </w:pPr>
      <w:r w:rsidRPr="00C12E77">
        <w:t xml:space="preserve">В Псковской области используются  УМК </w:t>
      </w:r>
      <w:r w:rsidRPr="00C12E77">
        <w:rPr>
          <w:rFonts w:eastAsia="Calibri"/>
        </w:rPr>
        <w:t xml:space="preserve">  в  соответствии с Федеральным перечнем УМК (приказ Министерства </w:t>
      </w:r>
      <w:r w:rsidRPr="00C12E77">
        <w:t>Просвещения РФ №345 от 28.12.2018 года). Используемые в регионе УМК и другие пособия  позволяют полностью выполнять требования Федерального компонента государственного стандарта среднего (полного) общего образования по русскому языку, базовый и профильный уровни (приказ Минобразования России от 05.03.2004  № 1089) и соответствуют требованиям кодификатора и спецификатора  ЕГЭ по предмету.</w:t>
      </w:r>
    </w:p>
    <w:p w:rsidR="00813F5B" w:rsidRDefault="00813F5B" w:rsidP="00813F5B">
      <w:pPr>
        <w:ind w:left="-426" w:firstLine="965"/>
        <w:jc w:val="both"/>
      </w:pPr>
    </w:p>
    <w:p w:rsidR="00813F5B" w:rsidRPr="00D92F62" w:rsidRDefault="00813F5B" w:rsidP="00813F5B">
      <w:pPr>
        <w:jc w:val="both"/>
        <w:rPr>
          <w:b/>
        </w:rPr>
      </w:pPr>
      <w:r w:rsidRPr="00E2039C">
        <w:rPr>
          <w:b/>
        </w:rPr>
        <w:t xml:space="preserve">ВЫВОДЫ: </w:t>
      </w:r>
    </w:p>
    <w:p w:rsidR="00813F5B" w:rsidRPr="00C12E77" w:rsidRDefault="00813F5B" w:rsidP="00813F5B">
      <w:pPr>
        <w:pStyle w:val="a3"/>
        <w:numPr>
          <w:ilvl w:val="0"/>
          <w:numId w:val="3"/>
        </w:numPr>
        <w:ind w:left="551"/>
        <w:jc w:val="both"/>
        <w:rPr>
          <w:rFonts w:ascii="Times New Roman" w:eastAsiaTheme="minorHAnsi" w:hAnsi="Times New Roman"/>
          <w:sz w:val="24"/>
          <w:szCs w:val="24"/>
          <w:lang w:eastAsia="ru-RU"/>
        </w:rPr>
      </w:pPr>
      <w:r w:rsidRPr="00C12E77">
        <w:rPr>
          <w:rFonts w:ascii="Times New Roman" w:eastAsiaTheme="minorHAnsi" w:hAnsi="Times New Roman"/>
          <w:sz w:val="24"/>
          <w:szCs w:val="24"/>
          <w:lang w:eastAsia="ru-RU"/>
        </w:rPr>
        <w:t>Анализ полученных результатов показал, что в целом усвоение элементов содержания почти всех заданий базового уровня, представленных в КИМ ЕГЭ, можно считать достаточным. Средний балл по предмету - 68.</w:t>
      </w:r>
    </w:p>
    <w:p w:rsidR="00813F5B" w:rsidRPr="00C12E77" w:rsidRDefault="00813F5B" w:rsidP="00813F5B">
      <w:pPr>
        <w:pStyle w:val="a3"/>
        <w:numPr>
          <w:ilvl w:val="0"/>
          <w:numId w:val="3"/>
        </w:numPr>
        <w:ind w:left="551"/>
        <w:jc w:val="both"/>
        <w:rPr>
          <w:rFonts w:ascii="Times New Roman" w:eastAsiaTheme="minorHAnsi" w:hAnsi="Times New Roman"/>
          <w:sz w:val="24"/>
          <w:szCs w:val="24"/>
          <w:lang w:eastAsia="ru-RU"/>
        </w:rPr>
      </w:pPr>
      <w:r w:rsidRPr="00C12E77">
        <w:rPr>
          <w:rFonts w:ascii="Times New Roman" w:eastAsiaTheme="minorHAnsi" w:hAnsi="Times New Roman"/>
          <w:sz w:val="24"/>
          <w:szCs w:val="24"/>
          <w:lang w:eastAsia="ru-RU"/>
        </w:rPr>
        <w:t xml:space="preserve">Однако отметим, что требуют дальнейшего  совершенствования виды работы по отдельным элементам содержания, таким, как  умение формулировать  проблему, </w:t>
      </w:r>
      <w:r w:rsidRPr="00C12E77">
        <w:rPr>
          <w:rFonts w:ascii="Times New Roman" w:eastAsiaTheme="minorHAnsi" w:hAnsi="Times New Roman"/>
          <w:sz w:val="24"/>
          <w:szCs w:val="24"/>
          <w:lang w:eastAsia="ru-RU"/>
        </w:rPr>
        <w:lastRenderedPageBreak/>
        <w:t>поставленную автором текста, умение комментировать проблему и определять позицию автора.</w:t>
      </w:r>
    </w:p>
    <w:p w:rsidR="00813F5B" w:rsidRPr="00C12E77" w:rsidRDefault="00813F5B" w:rsidP="00813F5B">
      <w:pPr>
        <w:pStyle w:val="a3"/>
        <w:numPr>
          <w:ilvl w:val="0"/>
          <w:numId w:val="3"/>
        </w:numPr>
        <w:ind w:left="551"/>
        <w:jc w:val="both"/>
        <w:rPr>
          <w:rFonts w:ascii="Times New Roman" w:eastAsiaTheme="minorHAnsi" w:hAnsi="Times New Roman"/>
          <w:sz w:val="24"/>
          <w:szCs w:val="24"/>
          <w:lang w:eastAsia="ru-RU"/>
        </w:rPr>
      </w:pPr>
      <w:r w:rsidRPr="00C12E77">
        <w:rPr>
          <w:rFonts w:ascii="Times New Roman" w:eastAsiaTheme="minorHAnsi" w:hAnsi="Times New Roman"/>
          <w:sz w:val="24"/>
          <w:szCs w:val="24"/>
          <w:lang w:eastAsia="ru-RU"/>
        </w:rPr>
        <w:t xml:space="preserve">Важно уделять  внимание  различным видам чтения и понимания текста,  владению основными  приемами  комментирования текстов,  применению в практике письма орфографических и пунктуационных норм. </w:t>
      </w:r>
    </w:p>
    <w:p w:rsidR="00813F5B" w:rsidRPr="00C12E77" w:rsidRDefault="00813F5B" w:rsidP="00813F5B">
      <w:pPr>
        <w:pStyle w:val="a3"/>
        <w:numPr>
          <w:ilvl w:val="0"/>
          <w:numId w:val="3"/>
        </w:numPr>
        <w:spacing w:after="0"/>
        <w:ind w:left="551"/>
        <w:jc w:val="both"/>
        <w:rPr>
          <w:rFonts w:ascii="Times New Roman" w:eastAsiaTheme="minorHAnsi" w:hAnsi="Times New Roman"/>
          <w:sz w:val="24"/>
          <w:szCs w:val="24"/>
          <w:lang w:eastAsia="ru-RU"/>
        </w:rPr>
      </w:pPr>
      <w:r w:rsidRPr="00C12E77">
        <w:rPr>
          <w:rFonts w:ascii="Times New Roman" w:eastAsiaTheme="minorHAnsi" w:hAnsi="Times New Roman"/>
          <w:sz w:val="24"/>
          <w:szCs w:val="24"/>
          <w:lang w:eastAsia="ru-RU"/>
        </w:rPr>
        <w:t xml:space="preserve">Для формирования практической грамотности учащихся не следует забывать о традиционных методах и приемах  сознательного отношения к языковым единицам, о последовательности использования  и  целесообразном разнообразии письменных упражнений, ситуативных </w:t>
      </w:r>
      <w:r w:rsidRPr="00C12E77">
        <w:rPr>
          <w:rFonts w:ascii="Times New Roman" w:eastAsiaTheme="minorHAnsi" w:hAnsi="Times New Roman"/>
          <w:sz w:val="24"/>
          <w:szCs w:val="24"/>
          <w:lang w:eastAsia="ru-RU"/>
        </w:rPr>
        <w:tab/>
        <w:t>заданий, необходимых для формирования правописных умений и навыков</w:t>
      </w:r>
    </w:p>
    <w:p w:rsidR="00813F5B" w:rsidRPr="00C12E77" w:rsidRDefault="00813F5B" w:rsidP="00813F5B">
      <w:pPr>
        <w:pStyle w:val="a3"/>
        <w:numPr>
          <w:ilvl w:val="0"/>
          <w:numId w:val="3"/>
        </w:numPr>
        <w:ind w:left="551"/>
        <w:jc w:val="both"/>
        <w:rPr>
          <w:rFonts w:ascii="Times New Roman" w:eastAsiaTheme="minorHAnsi" w:hAnsi="Times New Roman"/>
          <w:sz w:val="24"/>
          <w:szCs w:val="24"/>
          <w:lang w:eastAsia="ru-RU"/>
        </w:rPr>
      </w:pPr>
      <w:r w:rsidRPr="00C12E77">
        <w:rPr>
          <w:rFonts w:ascii="Times New Roman" w:eastAsiaTheme="minorHAnsi" w:hAnsi="Times New Roman"/>
          <w:sz w:val="24"/>
          <w:szCs w:val="24"/>
          <w:lang w:eastAsia="ru-RU"/>
        </w:rPr>
        <w:t xml:space="preserve">Для устранения типичных ошибочных ответов учащихся, выявленных при выполнении заданий контрольно-измерительных материалов, необходимо:  </w:t>
      </w:r>
    </w:p>
    <w:p w:rsidR="00813F5B" w:rsidRPr="00C12E77" w:rsidRDefault="00813F5B" w:rsidP="00813F5B">
      <w:pPr>
        <w:pStyle w:val="a3"/>
        <w:ind w:left="708"/>
        <w:jc w:val="both"/>
        <w:rPr>
          <w:rFonts w:ascii="Times New Roman" w:eastAsiaTheme="minorHAnsi" w:hAnsi="Times New Roman"/>
          <w:sz w:val="24"/>
          <w:szCs w:val="24"/>
          <w:lang w:eastAsia="ru-RU"/>
        </w:rPr>
      </w:pPr>
      <w:r w:rsidRPr="00C12E77">
        <w:rPr>
          <w:rFonts w:ascii="Times New Roman" w:eastAsiaTheme="minorHAnsi" w:hAnsi="Times New Roman"/>
          <w:sz w:val="24"/>
          <w:szCs w:val="24"/>
          <w:lang w:eastAsia="ru-RU"/>
        </w:rPr>
        <w:t>- повысить  внимание  к заданиям на понимание смысла текста,  характер функционально-смысловых типов речи, средств связи предложений в текстах;</w:t>
      </w:r>
    </w:p>
    <w:p w:rsidR="00813F5B" w:rsidRPr="00C12E77" w:rsidRDefault="00813F5B" w:rsidP="00813F5B">
      <w:pPr>
        <w:pStyle w:val="a3"/>
        <w:ind w:left="708"/>
        <w:jc w:val="both"/>
        <w:rPr>
          <w:rFonts w:ascii="Times New Roman" w:eastAsiaTheme="minorHAnsi" w:hAnsi="Times New Roman"/>
          <w:sz w:val="24"/>
          <w:szCs w:val="24"/>
          <w:lang w:eastAsia="ru-RU"/>
        </w:rPr>
      </w:pPr>
      <w:r w:rsidRPr="00C12E77">
        <w:rPr>
          <w:rFonts w:ascii="Times New Roman" w:eastAsiaTheme="minorHAnsi" w:hAnsi="Times New Roman"/>
          <w:sz w:val="24"/>
          <w:szCs w:val="24"/>
          <w:lang w:eastAsia="ru-RU"/>
        </w:rPr>
        <w:t>- совершенствовать формирование пунктуационной зоркости в  простых предложениях с осложнением и в сложноподчиненных предложениях.</w:t>
      </w:r>
    </w:p>
    <w:p w:rsidR="00813F5B" w:rsidRPr="00E2039C" w:rsidRDefault="00813F5B" w:rsidP="00813F5B">
      <w:pPr>
        <w:pStyle w:val="1"/>
        <w:spacing w:before="360" w:after="120"/>
        <w:rPr>
          <w:rFonts w:ascii="Times New Roman" w:eastAsia="Times New Roman" w:hAnsi="Times New Roman" w:cs="Times New Roman"/>
          <w:color w:val="auto"/>
          <w:sz w:val="24"/>
          <w:szCs w:val="24"/>
        </w:rPr>
      </w:pPr>
      <w:r w:rsidRPr="00ED57AE">
        <w:rPr>
          <w:rFonts w:ascii="Times New Roman" w:eastAsia="Times New Roman" w:hAnsi="Times New Roman" w:cs="Times New Roman"/>
          <w:color w:val="auto"/>
          <w:sz w:val="24"/>
          <w:szCs w:val="24"/>
        </w:rPr>
        <w:t>Раздел 5. РЕКОМЕНДАЦИИ (для системы образован</w:t>
      </w:r>
      <w:r>
        <w:rPr>
          <w:rFonts w:ascii="Times New Roman" w:eastAsia="Times New Roman" w:hAnsi="Times New Roman" w:cs="Times New Roman"/>
          <w:color w:val="auto"/>
          <w:sz w:val="24"/>
          <w:szCs w:val="24"/>
        </w:rPr>
        <w:t>ия субъекта РФ)</w:t>
      </w:r>
      <w:r w:rsidRPr="00E2039C">
        <w:rPr>
          <w:rFonts w:ascii="Times New Roman" w:eastAsia="Times New Roman" w:hAnsi="Times New Roman" w:cs="Times New Roman"/>
          <w:color w:val="auto"/>
          <w:sz w:val="24"/>
          <w:szCs w:val="24"/>
        </w:rPr>
        <w:t>:</w:t>
      </w:r>
    </w:p>
    <w:p w:rsidR="00813F5B" w:rsidRPr="003D3C61" w:rsidRDefault="00813F5B" w:rsidP="00813F5B">
      <w:pPr>
        <w:spacing w:line="276" w:lineRule="auto"/>
        <w:ind w:firstLine="709"/>
        <w:jc w:val="both"/>
        <w:rPr>
          <w:rFonts w:eastAsia="Calibri"/>
        </w:rPr>
      </w:pPr>
      <w:r w:rsidRPr="003D3C61">
        <w:rPr>
          <w:rFonts w:eastAsia="Calibri"/>
        </w:rPr>
        <w:t>В целях повышения качества подготовки и в  соответствии с программой курсов повышении квалификации педагогов Псковской области ГБОУ ДПО ПОИПКРО, в том числе экспертов предметной комиссии по русскому языку, были проведены следующие мероприятия:</w:t>
      </w:r>
    </w:p>
    <w:p w:rsidR="00813F5B" w:rsidRPr="0041511D" w:rsidRDefault="00813F5B" w:rsidP="00813F5B">
      <w:pPr>
        <w:spacing w:line="276" w:lineRule="auto"/>
        <w:ind w:left="-426" w:firstLine="965"/>
        <w:contextualSpacing/>
        <w:jc w:val="both"/>
        <w:rPr>
          <w:rFonts w:eastAsia="Calibri"/>
        </w:rPr>
      </w:pPr>
    </w:p>
    <w:tbl>
      <w:tblPr>
        <w:tblStyle w:val="a7"/>
        <w:tblW w:w="0" w:type="auto"/>
        <w:tblInd w:w="-426" w:type="dxa"/>
        <w:tblLook w:val="04A0" w:firstRow="1" w:lastRow="0" w:firstColumn="1" w:lastColumn="0" w:noHBand="0" w:noVBand="1"/>
      </w:tblPr>
      <w:tblGrid>
        <w:gridCol w:w="795"/>
        <w:gridCol w:w="2471"/>
        <w:gridCol w:w="6505"/>
      </w:tblGrid>
      <w:tr w:rsidR="00813F5B" w:rsidRPr="003D3C61" w:rsidTr="00127F6A">
        <w:tc>
          <w:tcPr>
            <w:tcW w:w="818" w:type="dxa"/>
            <w:tcBorders>
              <w:top w:val="single" w:sz="4" w:space="0" w:color="auto"/>
              <w:left w:val="single" w:sz="4" w:space="0" w:color="auto"/>
              <w:bottom w:val="single" w:sz="4" w:space="0" w:color="auto"/>
              <w:right w:val="single" w:sz="4" w:space="0" w:color="auto"/>
            </w:tcBorders>
            <w:hideMark/>
          </w:tcPr>
          <w:p w:rsidR="00813F5B" w:rsidRPr="003D3C61" w:rsidRDefault="00813F5B" w:rsidP="00127F6A">
            <w:pPr>
              <w:spacing w:line="276" w:lineRule="auto"/>
              <w:jc w:val="both"/>
              <w:rPr>
                <w:lang w:eastAsia="en-US"/>
              </w:rPr>
            </w:pPr>
            <w:r w:rsidRPr="003D3C61">
              <w:rPr>
                <w:lang w:eastAsia="en-US"/>
              </w:rPr>
              <w:t>№</w:t>
            </w:r>
          </w:p>
        </w:tc>
        <w:tc>
          <w:tcPr>
            <w:tcW w:w="2551" w:type="dxa"/>
            <w:tcBorders>
              <w:top w:val="single" w:sz="4" w:space="0" w:color="auto"/>
              <w:left w:val="single" w:sz="4" w:space="0" w:color="auto"/>
              <w:bottom w:val="single" w:sz="4" w:space="0" w:color="auto"/>
              <w:right w:val="single" w:sz="4" w:space="0" w:color="auto"/>
            </w:tcBorders>
            <w:hideMark/>
          </w:tcPr>
          <w:p w:rsidR="00813F5B" w:rsidRPr="003D3C61" w:rsidRDefault="00813F5B" w:rsidP="00127F6A">
            <w:pPr>
              <w:spacing w:line="276" w:lineRule="auto"/>
              <w:jc w:val="both"/>
              <w:rPr>
                <w:lang w:eastAsia="en-US"/>
              </w:rPr>
            </w:pPr>
            <w:r w:rsidRPr="003D3C61">
              <w:rPr>
                <w:lang w:eastAsia="en-US"/>
              </w:rPr>
              <w:t>Дата</w:t>
            </w:r>
          </w:p>
        </w:tc>
        <w:tc>
          <w:tcPr>
            <w:tcW w:w="6804" w:type="dxa"/>
            <w:tcBorders>
              <w:top w:val="single" w:sz="4" w:space="0" w:color="auto"/>
              <w:left w:val="single" w:sz="4" w:space="0" w:color="auto"/>
              <w:bottom w:val="single" w:sz="4" w:space="0" w:color="auto"/>
              <w:right w:val="single" w:sz="4" w:space="0" w:color="auto"/>
            </w:tcBorders>
            <w:hideMark/>
          </w:tcPr>
          <w:p w:rsidR="00813F5B" w:rsidRPr="003D3C61" w:rsidRDefault="00813F5B" w:rsidP="00127F6A">
            <w:pPr>
              <w:spacing w:line="276" w:lineRule="auto"/>
              <w:jc w:val="both"/>
              <w:rPr>
                <w:lang w:eastAsia="en-US"/>
              </w:rPr>
            </w:pPr>
            <w:r w:rsidRPr="003D3C61">
              <w:rPr>
                <w:lang w:eastAsia="en-US"/>
              </w:rPr>
              <w:t>Мероприятие</w:t>
            </w:r>
          </w:p>
        </w:tc>
      </w:tr>
      <w:tr w:rsidR="00813F5B" w:rsidRPr="003D3C61" w:rsidTr="00127F6A">
        <w:tc>
          <w:tcPr>
            <w:tcW w:w="818" w:type="dxa"/>
            <w:tcBorders>
              <w:top w:val="single" w:sz="4" w:space="0" w:color="auto"/>
              <w:left w:val="single" w:sz="4" w:space="0" w:color="auto"/>
              <w:bottom w:val="single" w:sz="4" w:space="0" w:color="auto"/>
              <w:right w:val="single" w:sz="4" w:space="0" w:color="auto"/>
            </w:tcBorders>
          </w:tcPr>
          <w:p w:rsidR="00813F5B" w:rsidRPr="0088206F" w:rsidRDefault="00813F5B" w:rsidP="00983066">
            <w:pPr>
              <w:pStyle w:val="a3"/>
              <w:numPr>
                <w:ilvl w:val="0"/>
                <w:numId w:val="7"/>
              </w:numPr>
              <w:spacing w:after="0"/>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13F5B" w:rsidRPr="0088206F" w:rsidRDefault="00813F5B" w:rsidP="00127F6A">
            <w:pPr>
              <w:spacing w:line="276" w:lineRule="auto"/>
              <w:jc w:val="both"/>
              <w:rPr>
                <w:lang w:eastAsia="en-US"/>
              </w:rPr>
            </w:pPr>
            <w:r w:rsidRPr="0088206F">
              <w:rPr>
                <w:lang w:eastAsia="en-US"/>
              </w:rPr>
              <w:t>02.10.2018</w:t>
            </w:r>
          </w:p>
        </w:tc>
        <w:tc>
          <w:tcPr>
            <w:tcW w:w="6804" w:type="dxa"/>
            <w:tcBorders>
              <w:top w:val="single" w:sz="4" w:space="0" w:color="auto"/>
              <w:left w:val="single" w:sz="4" w:space="0" w:color="auto"/>
              <w:bottom w:val="single" w:sz="4" w:space="0" w:color="auto"/>
              <w:right w:val="single" w:sz="4" w:space="0" w:color="auto"/>
            </w:tcBorders>
            <w:hideMark/>
          </w:tcPr>
          <w:p w:rsidR="00813F5B" w:rsidRPr="0088206F" w:rsidRDefault="00813F5B" w:rsidP="00127F6A">
            <w:pPr>
              <w:spacing w:line="276" w:lineRule="auto"/>
              <w:jc w:val="both"/>
              <w:rPr>
                <w:lang w:eastAsia="en-US"/>
              </w:rPr>
            </w:pPr>
            <w:r w:rsidRPr="0088206F">
              <w:rPr>
                <w:lang w:eastAsia="en-US"/>
              </w:rPr>
              <w:t>Вебинар ФИПИ для экспертов ПК</w:t>
            </w:r>
          </w:p>
        </w:tc>
      </w:tr>
      <w:tr w:rsidR="00813F5B" w:rsidRPr="003D3C61" w:rsidTr="00127F6A">
        <w:tc>
          <w:tcPr>
            <w:tcW w:w="818" w:type="dxa"/>
            <w:tcBorders>
              <w:top w:val="single" w:sz="4" w:space="0" w:color="auto"/>
              <w:left w:val="single" w:sz="4" w:space="0" w:color="auto"/>
              <w:bottom w:val="single" w:sz="4" w:space="0" w:color="auto"/>
              <w:right w:val="single" w:sz="4" w:space="0" w:color="auto"/>
            </w:tcBorders>
          </w:tcPr>
          <w:p w:rsidR="00813F5B" w:rsidRPr="0088206F" w:rsidRDefault="00813F5B" w:rsidP="00983066">
            <w:pPr>
              <w:pStyle w:val="a3"/>
              <w:numPr>
                <w:ilvl w:val="0"/>
                <w:numId w:val="7"/>
              </w:numPr>
              <w:spacing w:after="0"/>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13F5B" w:rsidRPr="0088206F" w:rsidRDefault="00813F5B" w:rsidP="00127F6A">
            <w:pPr>
              <w:spacing w:line="276" w:lineRule="auto"/>
              <w:jc w:val="both"/>
              <w:rPr>
                <w:lang w:eastAsia="en-US"/>
              </w:rPr>
            </w:pPr>
            <w:r w:rsidRPr="0088206F">
              <w:rPr>
                <w:lang w:eastAsia="en-US"/>
              </w:rPr>
              <w:t>23.10 2018</w:t>
            </w:r>
          </w:p>
        </w:tc>
        <w:tc>
          <w:tcPr>
            <w:tcW w:w="6804" w:type="dxa"/>
            <w:tcBorders>
              <w:top w:val="single" w:sz="4" w:space="0" w:color="auto"/>
              <w:left w:val="single" w:sz="4" w:space="0" w:color="auto"/>
              <w:bottom w:val="single" w:sz="4" w:space="0" w:color="auto"/>
              <w:right w:val="single" w:sz="4" w:space="0" w:color="auto"/>
            </w:tcBorders>
            <w:hideMark/>
          </w:tcPr>
          <w:p w:rsidR="00813F5B" w:rsidRPr="0088206F" w:rsidRDefault="00813F5B" w:rsidP="00127F6A">
            <w:pPr>
              <w:spacing w:line="276" w:lineRule="auto"/>
              <w:jc w:val="both"/>
              <w:rPr>
                <w:lang w:eastAsia="en-US"/>
              </w:rPr>
            </w:pPr>
            <w:r w:rsidRPr="0088206F">
              <w:rPr>
                <w:shd w:val="clear" w:color="auto" w:fill="FFFFFF"/>
                <w:lang w:eastAsia="en-US"/>
              </w:rPr>
              <w:t>Семинар с издательством «Просвещение»  по теме «</w:t>
            </w:r>
            <w:r w:rsidRPr="0088206F">
              <w:rPr>
                <w:bCs/>
                <w:shd w:val="clear" w:color="auto" w:fill="FFFFFF"/>
                <w:lang w:eastAsia="en-US"/>
              </w:rPr>
              <w:t>Эффективная подготовка к итоговой аттестации с учетом изменений в 2019 году» (методист от издательства: Кубатина С.В).</w:t>
            </w:r>
          </w:p>
        </w:tc>
      </w:tr>
      <w:tr w:rsidR="00813F5B" w:rsidRPr="003D3C61" w:rsidTr="00127F6A">
        <w:tc>
          <w:tcPr>
            <w:tcW w:w="818" w:type="dxa"/>
            <w:tcBorders>
              <w:top w:val="single" w:sz="4" w:space="0" w:color="auto"/>
              <w:left w:val="single" w:sz="4" w:space="0" w:color="auto"/>
              <w:bottom w:val="single" w:sz="4" w:space="0" w:color="auto"/>
              <w:right w:val="single" w:sz="4" w:space="0" w:color="auto"/>
            </w:tcBorders>
          </w:tcPr>
          <w:p w:rsidR="00813F5B" w:rsidRPr="0088206F" w:rsidRDefault="00813F5B" w:rsidP="00983066">
            <w:pPr>
              <w:pStyle w:val="a3"/>
              <w:numPr>
                <w:ilvl w:val="0"/>
                <w:numId w:val="7"/>
              </w:numPr>
              <w:spacing w:after="0"/>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13F5B" w:rsidRPr="0088206F" w:rsidRDefault="00813F5B" w:rsidP="00127F6A">
            <w:pPr>
              <w:spacing w:line="276" w:lineRule="auto"/>
              <w:jc w:val="both"/>
              <w:rPr>
                <w:lang w:eastAsia="en-US"/>
              </w:rPr>
            </w:pPr>
            <w:r w:rsidRPr="0088206F">
              <w:rPr>
                <w:lang w:eastAsia="en-US"/>
              </w:rPr>
              <w:t>20-22.02.19</w:t>
            </w:r>
          </w:p>
        </w:tc>
        <w:tc>
          <w:tcPr>
            <w:tcW w:w="6804" w:type="dxa"/>
            <w:tcBorders>
              <w:top w:val="single" w:sz="4" w:space="0" w:color="auto"/>
              <w:left w:val="single" w:sz="4" w:space="0" w:color="auto"/>
              <w:bottom w:val="single" w:sz="4" w:space="0" w:color="auto"/>
              <w:right w:val="single" w:sz="4" w:space="0" w:color="auto"/>
            </w:tcBorders>
            <w:hideMark/>
          </w:tcPr>
          <w:p w:rsidR="00813F5B" w:rsidRPr="0088206F" w:rsidRDefault="00813F5B" w:rsidP="00127F6A">
            <w:pPr>
              <w:spacing w:line="276" w:lineRule="auto"/>
              <w:jc w:val="both"/>
              <w:rPr>
                <w:lang w:eastAsia="en-US"/>
              </w:rPr>
            </w:pPr>
            <w:r w:rsidRPr="0088206F">
              <w:rPr>
                <w:lang w:eastAsia="en-US"/>
              </w:rPr>
              <w:t>Подготовка экспертов предметных комиссий Псковской области по проверке выполнения заданий с развернутым ответом экзаменационных работ ЕГЭ в 2019 г.(20 часов)</w:t>
            </w:r>
          </w:p>
        </w:tc>
      </w:tr>
      <w:tr w:rsidR="00813F5B" w:rsidRPr="003D3C61" w:rsidTr="00127F6A">
        <w:tc>
          <w:tcPr>
            <w:tcW w:w="818" w:type="dxa"/>
            <w:tcBorders>
              <w:top w:val="single" w:sz="4" w:space="0" w:color="auto"/>
              <w:left w:val="single" w:sz="4" w:space="0" w:color="auto"/>
              <w:bottom w:val="single" w:sz="4" w:space="0" w:color="auto"/>
              <w:right w:val="single" w:sz="4" w:space="0" w:color="auto"/>
            </w:tcBorders>
          </w:tcPr>
          <w:p w:rsidR="00813F5B" w:rsidRPr="0088206F" w:rsidRDefault="00813F5B" w:rsidP="00983066">
            <w:pPr>
              <w:pStyle w:val="a3"/>
              <w:numPr>
                <w:ilvl w:val="0"/>
                <w:numId w:val="7"/>
              </w:numPr>
              <w:spacing w:after="0"/>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13F5B" w:rsidRPr="0088206F" w:rsidRDefault="00813F5B" w:rsidP="00127F6A">
            <w:pPr>
              <w:spacing w:line="276" w:lineRule="auto"/>
              <w:jc w:val="both"/>
              <w:rPr>
                <w:lang w:eastAsia="en-US"/>
              </w:rPr>
            </w:pPr>
            <w:r w:rsidRPr="0088206F">
              <w:rPr>
                <w:lang w:eastAsia="en-US"/>
              </w:rPr>
              <w:t>22.04.19</w:t>
            </w:r>
          </w:p>
        </w:tc>
        <w:tc>
          <w:tcPr>
            <w:tcW w:w="6804" w:type="dxa"/>
            <w:tcBorders>
              <w:top w:val="single" w:sz="4" w:space="0" w:color="auto"/>
              <w:left w:val="single" w:sz="4" w:space="0" w:color="auto"/>
              <w:bottom w:val="single" w:sz="4" w:space="0" w:color="auto"/>
              <w:right w:val="single" w:sz="4" w:space="0" w:color="auto"/>
            </w:tcBorders>
            <w:hideMark/>
          </w:tcPr>
          <w:p w:rsidR="00813F5B" w:rsidRPr="0088206F" w:rsidRDefault="00813F5B" w:rsidP="00127F6A">
            <w:pPr>
              <w:spacing w:line="276" w:lineRule="auto"/>
              <w:jc w:val="both"/>
              <w:rPr>
                <w:b/>
                <w:lang w:eastAsia="en-US"/>
              </w:rPr>
            </w:pPr>
            <w:r w:rsidRPr="0088206F">
              <w:rPr>
                <w:lang w:eastAsia="en-US"/>
              </w:rPr>
              <w:t>Семинар с издательством «Мнемозина»</w:t>
            </w:r>
            <w:r w:rsidRPr="0088206F">
              <w:rPr>
                <w:b/>
                <w:lang w:eastAsia="en-US"/>
              </w:rPr>
              <w:t xml:space="preserve">  «</w:t>
            </w:r>
            <w:r w:rsidRPr="0088206F">
              <w:rPr>
                <w:rStyle w:val="af5"/>
                <w:b w:val="0"/>
                <w:shd w:val="clear" w:color="auto" w:fill="FFFFFF"/>
                <w:lang w:eastAsia="en-US"/>
              </w:rPr>
              <w:t>Роль учебников русского языка для 10-11 классов в подготовке старшеклассников к итоговой аттестации" (методист от издательства В.В. Костюк)</w:t>
            </w:r>
          </w:p>
        </w:tc>
      </w:tr>
      <w:tr w:rsidR="00813F5B" w:rsidRPr="003D3C61" w:rsidTr="00127F6A">
        <w:tc>
          <w:tcPr>
            <w:tcW w:w="818" w:type="dxa"/>
            <w:tcBorders>
              <w:top w:val="single" w:sz="4" w:space="0" w:color="auto"/>
              <w:left w:val="single" w:sz="4" w:space="0" w:color="auto"/>
              <w:bottom w:val="single" w:sz="4" w:space="0" w:color="auto"/>
              <w:right w:val="single" w:sz="4" w:space="0" w:color="auto"/>
            </w:tcBorders>
          </w:tcPr>
          <w:p w:rsidR="00813F5B" w:rsidRPr="0088206F" w:rsidRDefault="00813F5B" w:rsidP="00983066">
            <w:pPr>
              <w:pStyle w:val="a3"/>
              <w:numPr>
                <w:ilvl w:val="0"/>
                <w:numId w:val="7"/>
              </w:numPr>
              <w:spacing w:after="0"/>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13F5B" w:rsidRPr="0088206F" w:rsidRDefault="00813F5B" w:rsidP="00127F6A">
            <w:pPr>
              <w:spacing w:line="276" w:lineRule="auto"/>
              <w:jc w:val="both"/>
              <w:rPr>
                <w:lang w:eastAsia="en-US"/>
              </w:rPr>
            </w:pPr>
            <w:r w:rsidRPr="0088206F">
              <w:rPr>
                <w:lang w:eastAsia="en-US"/>
              </w:rPr>
              <w:t>24.04.19</w:t>
            </w:r>
          </w:p>
        </w:tc>
        <w:tc>
          <w:tcPr>
            <w:tcW w:w="6804" w:type="dxa"/>
            <w:tcBorders>
              <w:top w:val="single" w:sz="4" w:space="0" w:color="auto"/>
              <w:left w:val="single" w:sz="4" w:space="0" w:color="auto"/>
              <w:bottom w:val="single" w:sz="4" w:space="0" w:color="auto"/>
              <w:right w:val="single" w:sz="4" w:space="0" w:color="auto"/>
            </w:tcBorders>
            <w:hideMark/>
          </w:tcPr>
          <w:p w:rsidR="00813F5B" w:rsidRPr="0088206F" w:rsidRDefault="00813F5B" w:rsidP="00127F6A">
            <w:pPr>
              <w:spacing w:line="276" w:lineRule="auto"/>
              <w:jc w:val="both"/>
              <w:rPr>
                <w:lang w:eastAsia="en-US"/>
              </w:rPr>
            </w:pPr>
            <w:r w:rsidRPr="0088206F">
              <w:rPr>
                <w:lang w:eastAsia="en-US"/>
              </w:rPr>
              <w:t>Областная тематическая консультация “Обновление школьного содержания образования по русскому языку и литературе» (8 часов)</w:t>
            </w:r>
          </w:p>
        </w:tc>
      </w:tr>
      <w:tr w:rsidR="00813F5B" w:rsidRPr="003D3C61" w:rsidTr="00127F6A">
        <w:tc>
          <w:tcPr>
            <w:tcW w:w="818" w:type="dxa"/>
            <w:tcBorders>
              <w:top w:val="single" w:sz="4" w:space="0" w:color="auto"/>
              <w:left w:val="single" w:sz="4" w:space="0" w:color="auto"/>
              <w:bottom w:val="single" w:sz="4" w:space="0" w:color="auto"/>
              <w:right w:val="single" w:sz="4" w:space="0" w:color="auto"/>
            </w:tcBorders>
          </w:tcPr>
          <w:p w:rsidR="00813F5B" w:rsidRPr="0088206F" w:rsidRDefault="00813F5B" w:rsidP="00983066">
            <w:pPr>
              <w:pStyle w:val="a3"/>
              <w:numPr>
                <w:ilvl w:val="0"/>
                <w:numId w:val="7"/>
              </w:numPr>
              <w:spacing w:after="0"/>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13F5B" w:rsidRPr="0088206F" w:rsidRDefault="00813F5B" w:rsidP="00127F6A">
            <w:pPr>
              <w:spacing w:line="276" w:lineRule="auto"/>
              <w:jc w:val="both"/>
              <w:rPr>
                <w:lang w:eastAsia="en-US"/>
              </w:rPr>
            </w:pPr>
            <w:r w:rsidRPr="0088206F">
              <w:rPr>
                <w:lang w:eastAsia="en-US"/>
              </w:rPr>
              <w:t xml:space="preserve">30.05.19 </w:t>
            </w:r>
          </w:p>
        </w:tc>
        <w:tc>
          <w:tcPr>
            <w:tcW w:w="6804" w:type="dxa"/>
            <w:tcBorders>
              <w:top w:val="single" w:sz="4" w:space="0" w:color="auto"/>
              <w:left w:val="single" w:sz="4" w:space="0" w:color="auto"/>
              <w:bottom w:val="single" w:sz="4" w:space="0" w:color="auto"/>
              <w:right w:val="single" w:sz="4" w:space="0" w:color="auto"/>
            </w:tcBorders>
            <w:hideMark/>
          </w:tcPr>
          <w:p w:rsidR="00813F5B" w:rsidRPr="0088206F" w:rsidRDefault="00813F5B" w:rsidP="00127F6A">
            <w:pPr>
              <w:spacing w:line="276" w:lineRule="auto"/>
              <w:jc w:val="both"/>
              <w:rPr>
                <w:lang w:eastAsia="en-US"/>
              </w:rPr>
            </w:pPr>
            <w:r w:rsidRPr="0088206F">
              <w:rPr>
                <w:lang w:eastAsia="en-US"/>
              </w:rPr>
              <w:t xml:space="preserve">Вебинар ФИПИ  для экспертов ПК  по согласованию ответов </w:t>
            </w:r>
            <w:r w:rsidRPr="0088206F">
              <w:rPr>
                <w:lang w:eastAsia="en-US"/>
              </w:rPr>
              <w:br/>
              <w:t>экзамена русскому языку</w:t>
            </w:r>
          </w:p>
        </w:tc>
      </w:tr>
    </w:tbl>
    <w:p w:rsidR="00813F5B" w:rsidRPr="003D3C61" w:rsidRDefault="00813F5B" w:rsidP="00813F5B">
      <w:pPr>
        <w:spacing w:line="276" w:lineRule="auto"/>
        <w:ind w:left="-426" w:firstLine="965"/>
        <w:contextualSpacing/>
        <w:jc w:val="both"/>
        <w:rPr>
          <w:rFonts w:eastAsia="Calibri"/>
        </w:rPr>
      </w:pPr>
      <w:r w:rsidRPr="003D3C61">
        <w:rPr>
          <w:rFonts w:eastAsia="Calibri"/>
        </w:rPr>
        <w:t>Для учащихся:</w:t>
      </w:r>
    </w:p>
    <w:tbl>
      <w:tblPr>
        <w:tblStyle w:val="a7"/>
        <w:tblW w:w="0" w:type="auto"/>
        <w:tblInd w:w="-426" w:type="dxa"/>
        <w:tblLook w:val="04A0" w:firstRow="1" w:lastRow="0" w:firstColumn="1" w:lastColumn="0" w:noHBand="0" w:noVBand="1"/>
      </w:tblPr>
      <w:tblGrid>
        <w:gridCol w:w="796"/>
        <w:gridCol w:w="2463"/>
        <w:gridCol w:w="6512"/>
      </w:tblGrid>
      <w:tr w:rsidR="00813F5B" w:rsidRPr="003D3C61" w:rsidTr="00127F6A">
        <w:tc>
          <w:tcPr>
            <w:tcW w:w="818" w:type="dxa"/>
            <w:tcBorders>
              <w:top w:val="single" w:sz="4" w:space="0" w:color="auto"/>
              <w:left w:val="single" w:sz="4" w:space="0" w:color="auto"/>
              <w:bottom w:val="single" w:sz="4" w:space="0" w:color="auto"/>
              <w:right w:val="single" w:sz="4" w:space="0" w:color="auto"/>
            </w:tcBorders>
            <w:hideMark/>
          </w:tcPr>
          <w:p w:rsidR="00813F5B" w:rsidRPr="003D3C61" w:rsidRDefault="00813F5B" w:rsidP="00127F6A">
            <w:pPr>
              <w:spacing w:line="276" w:lineRule="auto"/>
              <w:jc w:val="both"/>
              <w:rPr>
                <w:lang w:eastAsia="en-US"/>
              </w:rPr>
            </w:pPr>
            <w:r w:rsidRPr="003D3C61">
              <w:rPr>
                <w:lang w:eastAsia="en-US"/>
              </w:rPr>
              <w:t>№</w:t>
            </w:r>
          </w:p>
        </w:tc>
        <w:tc>
          <w:tcPr>
            <w:tcW w:w="2551" w:type="dxa"/>
            <w:tcBorders>
              <w:top w:val="single" w:sz="4" w:space="0" w:color="auto"/>
              <w:left w:val="single" w:sz="4" w:space="0" w:color="auto"/>
              <w:bottom w:val="single" w:sz="4" w:space="0" w:color="auto"/>
              <w:right w:val="single" w:sz="4" w:space="0" w:color="auto"/>
            </w:tcBorders>
            <w:hideMark/>
          </w:tcPr>
          <w:p w:rsidR="00813F5B" w:rsidRPr="003D3C61" w:rsidRDefault="00813F5B" w:rsidP="00127F6A">
            <w:pPr>
              <w:spacing w:line="276" w:lineRule="auto"/>
              <w:jc w:val="both"/>
              <w:rPr>
                <w:lang w:eastAsia="en-US"/>
              </w:rPr>
            </w:pPr>
            <w:r w:rsidRPr="003D3C61">
              <w:rPr>
                <w:lang w:eastAsia="en-US"/>
              </w:rPr>
              <w:t>Дата</w:t>
            </w:r>
          </w:p>
        </w:tc>
        <w:tc>
          <w:tcPr>
            <w:tcW w:w="6804" w:type="dxa"/>
            <w:tcBorders>
              <w:top w:val="single" w:sz="4" w:space="0" w:color="auto"/>
              <w:left w:val="single" w:sz="4" w:space="0" w:color="auto"/>
              <w:bottom w:val="single" w:sz="4" w:space="0" w:color="auto"/>
              <w:right w:val="single" w:sz="4" w:space="0" w:color="auto"/>
            </w:tcBorders>
            <w:hideMark/>
          </w:tcPr>
          <w:p w:rsidR="00813F5B" w:rsidRPr="003D3C61" w:rsidRDefault="00813F5B" w:rsidP="00127F6A">
            <w:pPr>
              <w:spacing w:line="276" w:lineRule="auto"/>
              <w:jc w:val="both"/>
              <w:rPr>
                <w:lang w:eastAsia="en-US"/>
              </w:rPr>
            </w:pPr>
            <w:r w:rsidRPr="003D3C61">
              <w:rPr>
                <w:lang w:eastAsia="en-US"/>
              </w:rPr>
              <w:t>Мероприятие</w:t>
            </w:r>
          </w:p>
        </w:tc>
      </w:tr>
      <w:tr w:rsidR="00813F5B" w:rsidRPr="003D3C61" w:rsidTr="00127F6A">
        <w:tc>
          <w:tcPr>
            <w:tcW w:w="818" w:type="dxa"/>
            <w:tcBorders>
              <w:top w:val="single" w:sz="4" w:space="0" w:color="auto"/>
              <w:left w:val="single" w:sz="4" w:space="0" w:color="auto"/>
              <w:bottom w:val="single" w:sz="4" w:space="0" w:color="auto"/>
              <w:right w:val="single" w:sz="4" w:space="0" w:color="auto"/>
            </w:tcBorders>
          </w:tcPr>
          <w:p w:rsidR="00813F5B" w:rsidRPr="003D3C61" w:rsidRDefault="00813F5B" w:rsidP="00127F6A">
            <w:pPr>
              <w:spacing w:line="276" w:lineRule="auto"/>
              <w:jc w:val="both"/>
              <w:rPr>
                <w:lang w:eastAsia="en-US"/>
              </w:rPr>
            </w:pPr>
            <w:r>
              <w:rPr>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rsidR="00813F5B" w:rsidRPr="003D3C61" w:rsidRDefault="00813F5B" w:rsidP="00127F6A">
            <w:pPr>
              <w:spacing w:line="276" w:lineRule="auto"/>
              <w:jc w:val="both"/>
              <w:rPr>
                <w:lang w:eastAsia="en-US"/>
              </w:rPr>
            </w:pPr>
            <w:r w:rsidRPr="003D3C61">
              <w:rPr>
                <w:lang w:eastAsia="en-US"/>
              </w:rPr>
              <w:t>15.05.19</w:t>
            </w:r>
          </w:p>
        </w:tc>
        <w:tc>
          <w:tcPr>
            <w:tcW w:w="6804" w:type="dxa"/>
            <w:tcBorders>
              <w:top w:val="single" w:sz="4" w:space="0" w:color="auto"/>
              <w:left w:val="single" w:sz="4" w:space="0" w:color="auto"/>
              <w:bottom w:val="single" w:sz="4" w:space="0" w:color="auto"/>
              <w:right w:val="single" w:sz="4" w:space="0" w:color="auto"/>
            </w:tcBorders>
          </w:tcPr>
          <w:p w:rsidR="00813F5B" w:rsidRPr="003D3C61" w:rsidRDefault="00813F5B" w:rsidP="00127F6A">
            <w:pPr>
              <w:spacing w:line="276" w:lineRule="auto"/>
              <w:rPr>
                <w:lang w:eastAsia="en-US"/>
              </w:rPr>
            </w:pPr>
            <w:r w:rsidRPr="003D3C61">
              <w:rPr>
                <w:lang w:eastAsia="en-US"/>
              </w:rPr>
              <w:t>Тренировочный ЕГЭ по русскому языку (Приказ Комитета по образованию Псковской области от 30.04.2019 №459)</w:t>
            </w:r>
          </w:p>
        </w:tc>
      </w:tr>
    </w:tbl>
    <w:p w:rsidR="00813F5B" w:rsidRDefault="00813F5B" w:rsidP="00813F5B">
      <w:pPr>
        <w:spacing w:line="276" w:lineRule="auto"/>
        <w:contextualSpacing/>
        <w:jc w:val="both"/>
        <w:rPr>
          <w:rFonts w:eastAsia="Calibri"/>
          <w:sz w:val="28"/>
          <w:szCs w:val="28"/>
        </w:rPr>
      </w:pPr>
    </w:p>
    <w:p w:rsidR="00813F5B" w:rsidRPr="003D3C61" w:rsidRDefault="00813F5B" w:rsidP="00813F5B">
      <w:pPr>
        <w:pStyle w:val="af9"/>
        <w:tabs>
          <w:tab w:val="left" w:pos="993"/>
        </w:tabs>
        <w:spacing w:line="276" w:lineRule="auto"/>
      </w:pPr>
      <w:r w:rsidRPr="003D3C61">
        <w:t>В ходе курсовой подготовки были выработаны единые стратегии по оцениванию ученических работ в соответствии с критериями. Итог обучения:</w:t>
      </w:r>
    </w:p>
    <w:p w:rsidR="00813F5B" w:rsidRPr="003D3C61" w:rsidRDefault="00813F5B" w:rsidP="00983066">
      <w:pPr>
        <w:pStyle w:val="af9"/>
        <w:numPr>
          <w:ilvl w:val="0"/>
          <w:numId w:val="8"/>
        </w:numPr>
        <w:tabs>
          <w:tab w:val="left" w:pos="993"/>
        </w:tabs>
        <w:spacing w:line="276" w:lineRule="auto"/>
        <w:ind w:left="0" w:firstLine="709"/>
        <w:contextualSpacing/>
      </w:pPr>
      <w:r w:rsidRPr="003D3C61">
        <w:t>развитие умений проводить стандартизированную процедуру проверки;</w:t>
      </w:r>
    </w:p>
    <w:p w:rsidR="00813F5B" w:rsidRPr="003D3C61" w:rsidRDefault="00813F5B" w:rsidP="00983066">
      <w:pPr>
        <w:pStyle w:val="af9"/>
        <w:numPr>
          <w:ilvl w:val="0"/>
          <w:numId w:val="8"/>
        </w:numPr>
        <w:tabs>
          <w:tab w:val="left" w:pos="993"/>
        </w:tabs>
        <w:spacing w:line="276" w:lineRule="auto"/>
        <w:ind w:left="0" w:firstLine="709"/>
        <w:contextualSpacing/>
      </w:pPr>
      <w:r w:rsidRPr="003D3C61">
        <w:t>следование инструкциям, регламентирующим процедуру проверки и оценки развернутых ответов;</w:t>
      </w:r>
    </w:p>
    <w:p w:rsidR="00813F5B" w:rsidRPr="003D3C61" w:rsidRDefault="00813F5B" w:rsidP="00983066">
      <w:pPr>
        <w:pStyle w:val="af9"/>
        <w:numPr>
          <w:ilvl w:val="0"/>
          <w:numId w:val="8"/>
        </w:numPr>
        <w:tabs>
          <w:tab w:val="left" w:pos="993"/>
        </w:tabs>
        <w:spacing w:line="276" w:lineRule="auto"/>
        <w:ind w:left="0" w:firstLine="709"/>
        <w:contextualSpacing/>
      </w:pPr>
      <w:r w:rsidRPr="003D3C61">
        <w:t>правильное оформление протоколов проверки и оценки развернутых ответов экзаменуемых.</w:t>
      </w:r>
    </w:p>
    <w:p w:rsidR="00813F5B" w:rsidRPr="00653FFC" w:rsidRDefault="00813F5B" w:rsidP="00813F5B">
      <w:pPr>
        <w:tabs>
          <w:tab w:val="left" w:pos="993"/>
        </w:tabs>
        <w:spacing w:line="276" w:lineRule="auto"/>
        <w:ind w:firstLine="709"/>
        <w:jc w:val="both"/>
      </w:pPr>
      <w:r w:rsidRPr="003D3C61">
        <w:t>Тематика областных тематических консультаций обусловлена необходимостью совершенствования профессиональных компетенций учителей русского языка  в области подготовки учащихся к ЕГЭ.</w:t>
      </w:r>
    </w:p>
    <w:p w:rsidR="00813F5B" w:rsidRPr="003D3C61" w:rsidRDefault="00813F5B" w:rsidP="00813F5B">
      <w:pPr>
        <w:tabs>
          <w:tab w:val="left" w:pos="993"/>
        </w:tabs>
        <w:spacing w:line="276" w:lineRule="auto"/>
        <w:ind w:firstLine="709"/>
        <w:jc w:val="both"/>
      </w:pPr>
      <w:r w:rsidRPr="003D3C61">
        <w:t xml:space="preserve">По результатам ЕГЭ 2019 года по русскому языку был выявлен ряд проблем. Предложения по методике обучения школьников в соответствии с выявленными проблемными элементами содержания и видам деятельности: </w:t>
      </w:r>
    </w:p>
    <w:p w:rsidR="00813F5B" w:rsidRPr="003D3C61" w:rsidRDefault="00813F5B" w:rsidP="00983066">
      <w:pPr>
        <w:pStyle w:val="a3"/>
        <w:numPr>
          <w:ilvl w:val="0"/>
          <w:numId w:val="9"/>
        </w:numPr>
        <w:tabs>
          <w:tab w:val="left" w:pos="993"/>
        </w:tabs>
        <w:spacing w:after="0"/>
        <w:ind w:left="0" w:firstLine="709"/>
        <w:jc w:val="both"/>
        <w:rPr>
          <w:rFonts w:ascii="Times New Roman" w:hAnsi="Times New Roman"/>
          <w:sz w:val="24"/>
          <w:szCs w:val="24"/>
        </w:rPr>
      </w:pPr>
      <w:r w:rsidRPr="003D3C61">
        <w:rPr>
          <w:rFonts w:ascii="Times New Roman" w:hAnsi="Times New Roman"/>
          <w:sz w:val="24"/>
          <w:szCs w:val="24"/>
        </w:rPr>
        <w:t xml:space="preserve"> Провести конструктивный  анализ результатов государственной (итоговой) аттестации в форме единого государственного экзамена, исходя из потребностей и особенностей обучения в школе. </w:t>
      </w:r>
    </w:p>
    <w:p w:rsidR="00813F5B" w:rsidRPr="003D3C61" w:rsidRDefault="00813F5B" w:rsidP="00983066">
      <w:pPr>
        <w:pStyle w:val="a3"/>
        <w:numPr>
          <w:ilvl w:val="0"/>
          <w:numId w:val="9"/>
        </w:numPr>
        <w:tabs>
          <w:tab w:val="left" w:pos="993"/>
        </w:tabs>
        <w:spacing w:after="0"/>
        <w:ind w:left="0" w:firstLine="709"/>
        <w:jc w:val="both"/>
        <w:rPr>
          <w:rFonts w:ascii="Times New Roman" w:hAnsi="Times New Roman"/>
          <w:sz w:val="24"/>
          <w:szCs w:val="24"/>
        </w:rPr>
      </w:pPr>
      <w:r w:rsidRPr="003D3C61">
        <w:rPr>
          <w:rFonts w:ascii="Times New Roman" w:hAnsi="Times New Roman"/>
          <w:sz w:val="24"/>
          <w:szCs w:val="24"/>
        </w:rPr>
        <w:t>При организации обучения  в образовательных организациях необходимо,  учитывая  мотивы, интересы  и потребности учащихся, выстраивать индивидуальные образовательные траектории, в том числе предлагая школьные элективные курсы  по русскому языку.  Необходимо в полной мере использовать потенциал предметов «родной язык (русский)» и «родная литература».</w:t>
      </w:r>
    </w:p>
    <w:p w:rsidR="00813F5B" w:rsidRPr="003D3C61" w:rsidRDefault="00813F5B" w:rsidP="00983066">
      <w:pPr>
        <w:pStyle w:val="a3"/>
        <w:numPr>
          <w:ilvl w:val="0"/>
          <w:numId w:val="9"/>
        </w:numPr>
        <w:tabs>
          <w:tab w:val="left" w:pos="993"/>
        </w:tabs>
        <w:spacing w:after="0"/>
        <w:ind w:left="0" w:firstLine="709"/>
        <w:jc w:val="both"/>
        <w:rPr>
          <w:rFonts w:ascii="Times New Roman" w:hAnsi="Times New Roman"/>
          <w:sz w:val="24"/>
          <w:szCs w:val="24"/>
        </w:rPr>
      </w:pPr>
      <w:r w:rsidRPr="003D3C61">
        <w:rPr>
          <w:rFonts w:ascii="Times New Roman" w:hAnsi="Times New Roman"/>
          <w:sz w:val="24"/>
          <w:szCs w:val="24"/>
        </w:rPr>
        <w:t xml:space="preserve"> Расширять кругозор учащихся, использовать в практике преподавания полипроблемные тексты классической и современной литературы, ставящие перед выпускником серьёзные проблемы нравственного выбора и одновременно отличающиеся стилевым разнообразием. </w:t>
      </w:r>
    </w:p>
    <w:p w:rsidR="00813F5B" w:rsidRPr="003D3C61" w:rsidRDefault="00813F5B" w:rsidP="00983066">
      <w:pPr>
        <w:pStyle w:val="a3"/>
        <w:numPr>
          <w:ilvl w:val="0"/>
          <w:numId w:val="9"/>
        </w:numPr>
        <w:tabs>
          <w:tab w:val="left" w:pos="993"/>
        </w:tabs>
        <w:spacing w:after="0"/>
        <w:ind w:left="0" w:firstLine="709"/>
        <w:jc w:val="both"/>
        <w:rPr>
          <w:rFonts w:ascii="Times New Roman" w:hAnsi="Times New Roman"/>
          <w:sz w:val="24"/>
          <w:szCs w:val="24"/>
        </w:rPr>
      </w:pPr>
      <w:r w:rsidRPr="003D3C61">
        <w:rPr>
          <w:rFonts w:ascii="Times New Roman" w:hAnsi="Times New Roman"/>
          <w:sz w:val="24"/>
          <w:szCs w:val="24"/>
        </w:rPr>
        <w:t xml:space="preserve">Формировать у школьников умение внимательно читать и анализировать текст, выделять и формулировать поставленную проблему, грамотно комментировать её, понимать и кратко излагать позицию автора исходного текста, убедительно доказывать собственную точку зрения,  в том числе, привлекая для этого аргументы из читательского и жизненного опыта. </w:t>
      </w:r>
    </w:p>
    <w:p w:rsidR="00813F5B" w:rsidRPr="003D3C61" w:rsidRDefault="00813F5B" w:rsidP="00983066">
      <w:pPr>
        <w:pStyle w:val="a3"/>
        <w:numPr>
          <w:ilvl w:val="0"/>
          <w:numId w:val="9"/>
        </w:numPr>
        <w:tabs>
          <w:tab w:val="left" w:pos="993"/>
        </w:tabs>
        <w:spacing w:after="0"/>
        <w:ind w:left="0" w:firstLine="709"/>
        <w:jc w:val="both"/>
        <w:rPr>
          <w:rFonts w:ascii="Times New Roman" w:hAnsi="Times New Roman"/>
          <w:sz w:val="24"/>
          <w:szCs w:val="24"/>
        </w:rPr>
      </w:pPr>
      <w:r w:rsidRPr="003D3C61">
        <w:rPr>
          <w:rFonts w:ascii="Times New Roman" w:hAnsi="Times New Roman"/>
          <w:sz w:val="24"/>
          <w:szCs w:val="24"/>
        </w:rPr>
        <w:t>Постоянно повышать уровень практической грамотности учащихся, используя для этого специальные упражнения, аналогичные заданиям КИМ.</w:t>
      </w:r>
    </w:p>
    <w:p w:rsidR="00813F5B" w:rsidRPr="003D3C61" w:rsidRDefault="00813F5B" w:rsidP="00983066">
      <w:pPr>
        <w:pStyle w:val="a3"/>
        <w:numPr>
          <w:ilvl w:val="0"/>
          <w:numId w:val="9"/>
        </w:numPr>
        <w:tabs>
          <w:tab w:val="left" w:pos="993"/>
        </w:tabs>
        <w:spacing w:after="0"/>
        <w:ind w:left="0" w:firstLine="709"/>
        <w:jc w:val="both"/>
        <w:rPr>
          <w:rFonts w:ascii="Times New Roman" w:hAnsi="Times New Roman"/>
          <w:sz w:val="24"/>
          <w:szCs w:val="24"/>
        </w:rPr>
      </w:pPr>
      <w:r w:rsidRPr="003D3C61">
        <w:rPr>
          <w:rFonts w:ascii="Times New Roman" w:hAnsi="Times New Roman"/>
          <w:sz w:val="24"/>
          <w:szCs w:val="24"/>
        </w:rPr>
        <w:t>Повышать уровень овладения учащимися  действиями контроля и оценки, самоконтроля и самооценки как обязательного компонента общей системы контроля и оценки.</w:t>
      </w:r>
    </w:p>
    <w:p w:rsidR="00813F5B" w:rsidRPr="003D3C61" w:rsidRDefault="00813F5B" w:rsidP="00983066">
      <w:pPr>
        <w:pStyle w:val="a3"/>
        <w:numPr>
          <w:ilvl w:val="0"/>
          <w:numId w:val="9"/>
        </w:numPr>
        <w:tabs>
          <w:tab w:val="left" w:pos="993"/>
        </w:tabs>
        <w:spacing w:after="0"/>
        <w:ind w:left="0" w:firstLine="709"/>
        <w:jc w:val="both"/>
        <w:rPr>
          <w:rFonts w:ascii="Times New Roman" w:hAnsi="Times New Roman"/>
          <w:sz w:val="24"/>
          <w:szCs w:val="24"/>
        </w:rPr>
      </w:pPr>
      <w:r w:rsidRPr="003D3C61">
        <w:rPr>
          <w:rFonts w:ascii="Times New Roman" w:hAnsi="Times New Roman"/>
          <w:sz w:val="24"/>
          <w:szCs w:val="24"/>
        </w:rPr>
        <w:t xml:space="preserve">  ЦОКО  систематически проводить муниципальный мониторинг уровня усвоения элементов содержания на всех этапах изучения русского языка и освоения содержания, особенно в образовательных учреждениях, показавших низкие результаты ГИА.  </w:t>
      </w:r>
    </w:p>
    <w:p w:rsidR="00813F5B" w:rsidRPr="003D3C61" w:rsidRDefault="00813F5B" w:rsidP="00983066">
      <w:pPr>
        <w:pStyle w:val="a3"/>
        <w:numPr>
          <w:ilvl w:val="0"/>
          <w:numId w:val="9"/>
        </w:numPr>
        <w:tabs>
          <w:tab w:val="left" w:pos="993"/>
        </w:tabs>
        <w:spacing w:after="0"/>
        <w:ind w:left="0" w:firstLine="709"/>
        <w:jc w:val="both"/>
        <w:rPr>
          <w:rFonts w:ascii="Times New Roman" w:hAnsi="Times New Roman"/>
          <w:sz w:val="24"/>
          <w:szCs w:val="24"/>
        </w:rPr>
      </w:pPr>
      <w:r w:rsidRPr="003D3C61">
        <w:rPr>
          <w:rFonts w:ascii="Times New Roman" w:hAnsi="Times New Roman"/>
          <w:sz w:val="24"/>
          <w:szCs w:val="24"/>
        </w:rPr>
        <w:t>Необходимо предусмотреть следующую научно-методическую, учебную и организационную работу по линии ПОИПКРО:</w:t>
      </w:r>
    </w:p>
    <w:p w:rsidR="00813F5B" w:rsidRPr="003D3C61" w:rsidRDefault="00813F5B" w:rsidP="00983066">
      <w:pPr>
        <w:pStyle w:val="a3"/>
        <w:numPr>
          <w:ilvl w:val="0"/>
          <w:numId w:val="10"/>
        </w:numPr>
        <w:tabs>
          <w:tab w:val="left" w:pos="993"/>
        </w:tabs>
        <w:spacing w:after="0"/>
        <w:ind w:left="0" w:firstLine="709"/>
        <w:jc w:val="both"/>
        <w:rPr>
          <w:rFonts w:ascii="Times New Roman" w:hAnsi="Times New Roman"/>
          <w:sz w:val="24"/>
          <w:szCs w:val="24"/>
        </w:rPr>
      </w:pPr>
      <w:r w:rsidRPr="003D3C61">
        <w:rPr>
          <w:rFonts w:ascii="Times New Roman" w:hAnsi="Times New Roman"/>
          <w:sz w:val="24"/>
          <w:szCs w:val="24"/>
        </w:rPr>
        <w:t xml:space="preserve">Продолжить работу по повышению  квалификации  учителей русского языка и литературы для овладения ими  различными   методиками   по подготовке учащихся к итоговой аттестации с привлечением учителей школ, показавших высокие результаты  (курсы повышения квалификации, семинары, вебинары). Активизировать работу по </w:t>
      </w:r>
      <w:r w:rsidRPr="003D3C61">
        <w:rPr>
          <w:rFonts w:ascii="Times New Roman" w:hAnsi="Times New Roman"/>
          <w:sz w:val="24"/>
          <w:szCs w:val="24"/>
        </w:rPr>
        <w:lastRenderedPageBreak/>
        <w:t>повышению профессионального мастерства учителей-предметников на основе использования современных форм и технологий подготовки и переподготовки кадров.</w:t>
      </w:r>
    </w:p>
    <w:p w:rsidR="00813F5B" w:rsidRPr="003D3C61" w:rsidRDefault="00813F5B" w:rsidP="00983066">
      <w:pPr>
        <w:pStyle w:val="a3"/>
        <w:numPr>
          <w:ilvl w:val="0"/>
          <w:numId w:val="10"/>
        </w:numPr>
        <w:tabs>
          <w:tab w:val="left" w:pos="993"/>
        </w:tabs>
        <w:spacing w:after="0"/>
        <w:ind w:left="0" w:firstLine="709"/>
        <w:jc w:val="both"/>
        <w:rPr>
          <w:rFonts w:ascii="Times New Roman" w:hAnsi="Times New Roman"/>
          <w:sz w:val="24"/>
          <w:szCs w:val="24"/>
        </w:rPr>
      </w:pPr>
      <w:r w:rsidRPr="003D3C61">
        <w:rPr>
          <w:rFonts w:ascii="Times New Roman" w:hAnsi="Times New Roman"/>
          <w:sz w:val="24"/>
          <w:szCs w:val="24"/>
        </w:rPr>
        <w:t>Продолжить работу со школами, показывающими стабильно низкие результаты  (коллективная  работа с учителями предметниками, стажерство).</w:t>
      </w:r>
    </w:p>
    <w:p w:rsidR="00813F5B" w:rsidRPr="003D3C61" w:rsidRDefault="00813F5B" w:rsidP="00983066">
      <w:pPr>
        <w:pStyle w:val="a3"/>
        <w:numPr>
          <w:ilvl w:val="0"/>
          <w:numId w:val="10"/>
        </w:numPr>
        <w:tabs>
          <w:tab w:val="left" w:pos="993"/>
        </w:tabs>
        <w:spacing w:after="0"/>
        <w:ind w:left="0" w:firstLine="709"/>
        <w:jc w:val="both"/>
        <w:rPr>
          <w:rFonts w:ascii="Times New Roman" w:hAnsi="Times New Roman"/>
          <w:sz w:val="24"/>
          <w:szCs w:val="24"/>
        </w:rPr>
      </w:pPr>
      <w:r w:rsidRPr="003D3C61">
        <w:rPr>
          <w:rFonts w:ascii="Times New Roman" w:hAnsi="Times New Roman"/>
          <w:sz w:val="24"/>
          <w:szCs w:val="24"/>
        </w:rPr>
        <w:t>Вести работу с методическими объединениями по предмету, обсуждать вопросы содержания и технологий ЕГЭ, а также выявлять затруднения у учителей при подготовке к ЕГЭ.</w:t>
      </w:r>
    </w:p>
    <w:p w:rsidR="00813F5B" w:rsidRPr="003D3C61" w:rsidRDefault="00813F5B" w:rsidP="00983066">
      <w:pPr>
        <w:pStyle w:val="a3"/>
        <w:numPr>
          <w:ilvl w:val="0"/>
          <w:numId w:val="10"/>
        </w:numPr>
        <w:tabs>
          <w:tab w:val="left" w:pos="993"/>
        </w:tabs>
        <w:spacing w:after="0"/>
        <w:ind w:left="0" w:firstLine="709"/>
        <w:jc w:val="both"/>
        <w:rPr>
          <w:rFonts w:ascii="Times New Roman" w:hAnsi="Times New Roman"/>
          <w:sz w:val="24"/>
          <w:szCs w:val="24"/>
        </w:rPr>
      </w:pPr>
      <w:r w:rsidRPr="003D3C61">
        <w:rPr>
          <w:rFonts w:ascii="Times New Roman" w:hAnsi="Times New Roman"/>
          <w:sz w:val="24"/>
          <w:szCs w:val="24"/>
        </w:rPr>
        <w:t xml:space="preserve">В 2019-2020 учебном году провести семинары для учителей русского языка и литературы </w:t>
      </w:r>
      <w:r w:rsidRPr="003D3C61">
        <w:rPr>
          <w:rFonts w:ascii="Times New Roman" w:hAnsi="Times New Roman"/>
          <w:sz w:val="24"/>
          <w:szCs w:val="24"/>
          <w:lang w:eastAsia="ru-RU"/>
        </w:rPr>
        <w:t>по организации дифференцированного обучения школьников с разным уровнем предметной подготовки.</w:t>
      </w:r>
    </w:p>
    <w:p w:rsidR="00813F5B" w:rsidRDefault="00813F5B" w:rsidP="00983066">
      <w:pPr>
        <w:pStyle w:val="af9"/>
        <w:numPr>
          <w:ilvl w:val="0"/>
          <w:numId w:val="10"/>
        </w:numPr>
        <w:tabs>
          <w:tab w:val="left" w:pos="993"/>
        </w:tabs>
        <w:spacing w:line="276" w:lineRule="auto"/>
        <w:ind w:left="0" w:firstLine="709"/>
        <w:contextualSpacing/>
      </w:pPr>
      <w:r w:rsidRPr="003D3C61">
        <w:t>Выявлять и распространять наиболее интересный и продуктивный опыт учителей, выпускники которых показали высокие  результаты ЕГЭ.</w:t>
      </w:r>
    </w:p>
    <w:p w:rsidR="00813F5B" w:rsidRPr="00064304" w:rsidRDefault="00813F5B" w:rsidP="00813F5B">
      <w:pPr>
        <w:pStyle w:val="af9"/>
        <w:spacing w:line="276" w:lineRule="auto"/>
        <w:ind w:left="720" w:firstLine="0"/>
        <w:contextualSpacing/>
      </w:pPr>
    </w:p>
    <w:p w:rsidR="00813F5B" w:rsidRPr="00E2039C" w:rsidRDefault="00813F5B" w:rsidP="00813F5B">
      <w:pPr>
        <w:pStyle w:val="1"/>
        <w:spacing w:before="0" w:after="1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Раздел </w:t>
      </w:r>
      <w:r w:rsidRPr="00E2039C">
        <w:rPr>
          <w:rFonts w:ascii="Times New Roman" w:eastAsia="Times New Roman" w:hAnsi="Times New Roman" w:cs="Times New Roman"/>
          <w:color w:val="auto"/>
          <w:sz w:val="24"/>
          <w:szCs w:val="24"/>
        </w:rPr>
        <w:t>6. АНАЛИЗ ПРОВЕДЕНИЯ ГВЭ-11</w:t>
      </w:r>
    </w:p>
    <w:p w:rsidR="00813F5B" w:rsidRPr="00E2039C" w:rsidRDefault="00813F5B" w:rsidP="00813F5B">
      <w:pPr>
        <w:ind w:left="-425" w:firstLine="425"/>
        <w:jc w:val="both"/>
      </w:pPr>
      <w:r w:rsidRPr="00E2039C">
        <w:t>6.1 Количество участников ГВЭ-11</w:t>
      </w:r>
      <w:r>
        <w:t xml:space="preserve"> </w:t>
      </w:r>
    </w:p>
    <w:p w:rsidR="00813F5B" w:rsidRPr="004323C9" w:rsidRDefault="00813F5B" w:rsidP="00813F5B">
      <w:pPr>
        <w:ind w:left="-426"/>
        <w:jc w:val="both"/>
        <w:rPr>
          <w:i/>
        </w:rPr>
      </w:pPr>
      <w:r w:rsidRPr="004323C9">
        <w:rPr>
          <w:i/>
        </w:rPr>
        <w:t>(при отсутствии соответствующей информации в РИС заполняется на основании данных ОИВ)</w:t>
      </w:r>
    </w:p>
    <w:p w:rsidR="00813F5B" w:rsidRPr="003F7527" w:rsidRDefault="00813F5B" w:rsidP="00813F5B">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16</w:t>
      </w:r>
      <w:r w:rsidRPr="003F7527">
        <w:rPr>
          <w:b w:val="0"/>
          <w:i/>
          <w:color w:val="auto"/>
          <w:sz w:val="22"/>
        </w:rPr>
        <w:fldChar w:fldCharType="end"/>
      </w:r>
    </w:p>
    <w:tbl>
      <w:tblPr>
        <w:tblW w:w="100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713"/>
      </w:tblGrid>
      <w:tr w:rsidR="00813F5B" w:rsidRPr="00E2039C" w:rsidTr="00127F6A">
        <w:trPr>
          <w:cantSplit/>
        </w:trPr>
        <w:tc>
          <w:tcPr>
            <w:tcW w:w="8364" w:type="dxa"/>
          </w:tcPr>
          <w:p w:rsidR="00813F5B" w:rsidRPr="00E2039C" w:rsidRDefault="00813F5B" w:rsidP="00127F6A">
            <w:pPr>
              <w:contextualSpacing/>
              <w:jc w:val="both"/>
            </w:pPr>
          </w:p>
        </w:tc>
        <w:tc>
          <w:tcPr>
            <w:tcW w:w="1713" w:type="dxa"/>
          </w:tcPr>
          <w:p w:rsidR="00813F5B" w:rsidRPr="00E2039C" w:rsidRDefault="00813F5B" w:rsidP="00127F6A">
            <w:pPr>
              <w:contextualSpacing/>
              <w:jc w:val="center"/>
              <w:rPr>
                <w:b/>
              </w:rPr>
            </w:pPr>
            <w:r w:rsidRPr="00E2039C">
              <w:rPr>
                <w:b/>
              </w:rPr>
              <w:t>Количество</w:t>
            </w:r>
          </w:p>
        </w:tc>
      </w:tr>
      <w:tr w:rsidR="00813F5B" w:rsidRPr="00E2039C" w:rsidTr="00127F6A">
        <w:trPr>
          <w:cantSplit/>
        </w:trPr>
        <w:tc>
          <w:tcPr>
            <w:tcW w:w="8364" w:type="dxa"/>
          </w:tcPr>
          <w:p w:rsidR="00813F5B" w:rsidRPr="00E2039C" w:rsidRDefault="00813F5B" w:rsidP="00127F6A">
            <w:pPr>
              <w:contextualSpacing/>
              <w:jc w:val="both"/>
              <w:rPr>
                <w:b/>
              </w:rPr>
            </w:pPr>
            <w:r w:rsidRPr="00E2039C">
              <w:rPr>
                <w:b/>
              </w:rPr>
              <w:t xml:space="preserve">Всего участников ГВЭ-11 по </w:t>
            </w:r>
            <w:r>
              <w:rPr>
                <w:b/>
              </w:rPr>
              <w:t>русскому языку</w:t>
            </w:r>
          </w:p>
        </w:tc>
        <w:tc>
          <w:tcPr>
            <w:tcW w:w="1713" w:type="dxa"/>
          </w:tcPr>
          <w:p w:rsidR="00813F5B" w:rsidRPr="00020D5F" w:rsidRDefault="00813F5B" w:rsidP="00127F6A">
            <w:pPr>
              <w:spacing w:line="276" w:lineRule="auto"/>
              <w:jc w:val="center"/>
              <w:rPr>
                <w:lang w:eastAsia="en-US"/>
              </w:rPr>
            </w:pPr>
            <w:r w:rsidRPr="00020D5F">
              <w:rPr>
                <w:lang w:eastAsia="en-US"/>
              </w:rPr>
              <w:t>38</w:t>
            </w:r>
          </w:p>
        </w:tc>
      </w:tr>
      <w:tr w:rsidR="00813F5B" w:rsidRPr="00E2039C" w:rsidTr="00127F6A">
        <w:trPr>
          <w:cantSplit/>
          <w:trHeight w:val="545"/>
        </w:trPr>
        <w:tc>
          <w:tcPr>
            <w:tcW w:w="8364" w:type="dxa"/>
          </w:tcPr>
          <w:p w:rsidR="00813F5B" w:rsidRPr="00E2039C" w:rsidRDefault="00813F5B" w:rsidP="00127F6A">
            <w:pPr>
              <w:contextualSpacing/>
              <w:jc w:val="both"/>
            </w:pPr>
            <w:r w:rsidRPr="00E2039C">
              <w:t>Из них:</w:t>
            </w:r>
          </w:p>
          <w:p w:rsidR="00813F5B" w:rsidRPr="00E2039C" w:rsidRDefault="00813F5B" w:rsidP="00127F6A">
            <w:pPr>
              <w:jc w:val="both"/>
            </w:pPr>
            <w:r w:rsidRPr="00E2039C">
              <w:rPr>
                <w:rFonts w:eastAsia="Times New Roman"/>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tc>
        <w:tc>
          <w:tcPr>
            <w:tcW w:w="1713" w:type="dxa"/>
          </w:tcPr>
          <w:p w:rsidR="00813F5B" w:rsidRPr="00020D5F" w:rsidRDefault="00813F5B" w:rsidP="00127F6A">
            <w:pPr>
              <w:spacing w:line="276" w:lineRule="auto"/>
              <w:jc w:val="center"/>
              <w:rPr>
                <w:lang w:eastAsia="en-US"/>
              </w:rPr>
            </w:pPr>
            <w:r w:rsidRPr="00020D5F">
              <w:rPr>
                <w:lang w:eastAsia="en-US"/>
              </w:rPr>
              <w:t>37</w:t>
            </w:r>
          </w:p>
        </w:tc>
      </w:tr>
      <w:tr w:rsidR="00813F5B" w:rsidRPr="00E2039C" w:rsidTr="00127F6A">
        <w:trPr>
          <w:cantSplit/>
        </w:trPr>
        <w:tc>
          <w:tcPr>
            <w:tcW w:w="8364" w:type="dxa"/>
          </w:tcPr>
          <w:p w:rsidR="00813F5B" w:rsidRPr="00E2039C" w:rsidRDefault="00813F5B" w:rsidP="00127F6A">
            <w:pPr>
              <w:jc w:val="both"/>
            </w:pPr>
            <w:r w:rsidRPr="00E2039C">
              <w:rPr>
                <w:rFonts w:eastAsia="Times New Roman"/>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tc>
        <w:tc>
          <w:tcPr>
            <w:tcW w:w="1713" w:type="dxa"/>
          </w:tcPr>
          <w:p w:rsidR="00813F5B" w:rsidRPr="00020D5F" w:rsidRDefault="00813F5B" w:rsidP="00127F6A">
            <w:pPr>
              <w:spacing w:line="276" w:lineRule="auto"/>
              <w:jc w:val="center"/>
              <w:rPr>
                <w:lang w:eastAsia="en-US"/>
              </w:rPr>
            </w:pPr>
            <w:r w:rsidRPr="00020D5F">
              <w:rPr>
                <w:lang w:eastAsia="en-US"/>
              </w:rPr>
              <w:t>-</w:t>
            </w:r>
          </w:p>
        </w:tc>
      </w:tr>
      <w:tr w:rsidR="00813F5B" w:rsidRPr="00E2039C" w:rsidTr="00127F6A">
        <w:trPr>
          <w:cantSplit/>
        </w:trPr>
        <w:tc>
          <w:tcPr>
            <w:tcW w:w="8364" w:type="dxa"/>
          </w:tcPr>
          <w:p w:rsidR="00813F5B" w:rsidRPr="00E2039C" w:rsidRDefault="00813F5B" w:rsidP="00127F6A">
            <w:pPr>
              <w:contextualSpacing/>
              <w:jc w:val="both"/>
            </w:pPr>
            <w:r w:rsidRPr="00E2039C">
              <w:rPr>
                <w:rFonts w:eastAsia="Times New Roman"/>
              </w:rPr>
              <w:t>Обучающиеся с ОВЗ, в том числе:</w:t>
            </w:r>
          </w:p>
        </w:tc>
        <w:tc>
          <w:tcPr>
            <w:tcW w:w="1713" w:type="dxa"/>
          </w:tcPr>
          <w:p w:rsidR="00813F5B" w:rsidRPr="00020D5F" w:rsidRDefault="00813F5B" w:rsidP="00127F6A">
            <w:pPr>
              <w:spacing w:line="276" w:lineRule="auto"/>
              <w:jc w:val="center"/>
              <w:rPr>
                <w:lang w:eastAsia="en-US"/>
              </w:rPr>
            </w:pPr>
          </w:p>
        </w:tc>
      </w:tr>
      <w:tr w:rsidR="00813F5B" w:rsidRPr="00E2039C" w:rsidTr="00127F6A">
        <w:trPr>
          <w:cantSplit/>
        </w:trPr>
        <w:tc>
          <w:tcPr>
            <w:tcW w:w="8364" w:type="dxa"/>
          </w:tcPr>
          <w:p w:rsidR="00813F5B" w:rsidRPr="0038285E" w:rsidRDefault="00813F5B" w:rsidP="00983066">
            <w:pPr>
              <w:pStyle w:val="a3"/>
              <w:numPr>
                <w:ilvl w:val="0"/>
                <w:numId w:val="6"/>
              </w:numPr>
              <w:spacing w:after="0"/>
              <w:ind w:left="318"/>
              <w:jc w:val="both"/>
              <w:rPr>
                <w:rFonts w:ascii="Times New Roman" w:eastAsia="Times New Roman" w:hAnsi="Times New Roman"/>
              </w:rPr>
            </w:pPr>
            <w:r w:rsidRPr="0038285E">
              <w:rPr>
                <w:rFonts w:ascii="Times New Roman" w:eastAsia="Times New Roman" w:hAnsi="Times New Roman"/>
              </w:rPr>
              <w:t>с нарушениями опорно-двигательного аппарата</w:t>
            </w:r>
          </w:p>
        </w:tc>
        <w:tc>
          <w:tcPr>
            <w:tcW w:w="1713" w:type="dxa"/>
          </w:tcPr>
          <w:p w:rsidR="00813F5B" w:rsidRPr="00020D5F" w:rsidRDefault="00813F5B" w:rsidP="00127F6A">
            <w:pPr>
              <w:spacing w:line="276" w:lineRule="auto"/>
              <w:jc w:val="both"/>
              <w:rPr>
                <w:lang w:eastAsia="en-US"/>
              </w:rPr>
            </w:pPr>
          </w:p>
        </w:tc>
      </w:tr>
      <w:tr w:rsidR="00813F5B" w:rsidRPr="00E2039C" w:rsidTr="00127F6A">
        <w:trPr>
          <w:cantSplit/>
        </w:trPr>
        <w:tc>
          <w:tcPr>
            <w:tcW w:w="8364" w:type="dxa"/>
          </w:tcPr>
          <w:p w:rsidR="00813F5B" w:rsidRPr="0038285E" w:rsidRDefault="00813F5B" w:rsidP="00983066">
            <w:pPr>
              <w:pStyle w:val="a3"/>
              <w:numPr>
                <w:ilvl w:val="0"/>
                <w:numId w:val="6"/>
              </w:numPr>
              <w:spacing w:after="0"/>
              <w:ind w:left="318"/>
              <w:jc w:val="both"/>
              <w:rPr>
                <w:rFonts w:ascii="Times New Roman" w:eastAsia="Times New Roman" w:hAnsi="Times New Roman"/>
              </w:rPr>
            </w:pPr>
            <w:r w:rsidRPr="0038285E">
              <w:rPr>
                <w:rFonts w:ascii="Times New Roman" w:eastAsia="Times New Roman" w:hAnsi="Times New Roman"/>
              </w:rPr>
              <w:t>глухие, слабослышащие, позднооглохшие</w:t>
            </w:r>
          </w:p>
        </w:tc>
        <w:tc>
          <w:tcPr>
            <w:tcW w:w="1713" w:type="dxa"/>
          </w:tcPr>
          <w:p w:rsidR="00813F5B" w:rsidRPr="00020D5F" w:rsidRDefault="00813F5B" w:rsidP="00127F6A">
            <w:pPr>
              <w:spacing w:line="276" w:lineRule="auto"/>
              <w:jc w:val="both"/>
              <w:rPr>
                <w:lang w:eastAsia="en-US"/>
              </w:rPr>
            </w:pPr>
          </w:p>
        </w:tc>
      </w:tr>
      <w:tr w:rsidR="00813F5B" w:rsidRPr="00E2039C" w:rsidTr="00127F6A">
        <w:trPr>
          <w:cantSplit/>
        </w:trPr>
        <w:tc>
          <w:tcPr>
            <w:tcW w:w="8364" w:type="dxa"/>
          </w:tcPr>
          <w:p w:rsidR="00813F5B" w:rsidRPr="0038285E" w:rsidRDefault="00813F5B" w:rsidP="00983066">
            <w:pPr>
              <w:pStyle w:val="a3"/>
              <w:numPr>
                <w:ilvl w:val="0"/>
                <w:numId w:val="6"/>
              </w:numPr>
              <w:spacing w:after="0"/>
              <w:ind w:left="318"/>
              <w:jc w:val="both"/>
              <w:rPr>
                <w:rFonts w:ascii="Times New Roman" w:eastAsia="Times New Roman" w:hAnsi="Times New Roman"/>
              </w:rPr>
            </w:pPr>
            <w:r w:rsidRPr="0038285E">
              <w:rPr>
                <w:rFonts w:ascii="Times New Roman" w:eastAsia="Times New Roman" w:hAnsi="Times New Roman"/>
              </w:rPr>
              <w:t>слепые, слабовидящие, поздноослепшие, владеющие шрифтом Брайля</w:t>
            </w:r>
          </w:p>
        </w:tc>
        <w:tc>
          <w:tcPr>
            <w:tcW w:w="1713" w:type="dxa"/>
          </w:tcPr>
          <w:p w:rsidR="00813F5B" w:rsidRPr="00020D5F" w:rsidRDefault="00813F5B" w:rsidP="00127F6A">
            <w:pPr>
              <w:spacing w:line="276" w:lineRule="auto"/>
              <w:jc w:val="center"/>
              <w:rPr>
                <w:lang w:eastAsia="en-US"/>
              </w:rPr>
            </w:pPr>
            <w:r w:rsidRPr="00020D5F">
              <w:rPr>
                <w:lang w:eastAsia="en-US"/>
              </w:rPr>
              <w:t>1</w:t>
            </w:r>
          </w:p>
        </w:tc>
      </w:tr>
      <w:tr w:rsidR="00813F5B" w:rsidRPr="00E2039C" w:rsidTr="00127F6A">
        <w:trPr>
          <w:cantSplit/>
        </w:trPr>
        <w:tc>
          <w:tcPr>
            <w:tcW w:w="8364" w:type="dxa"/>
          </w:tcPr>
          <w:p w:rsidR="00813F5B" w:rsidRPr="0038285E" w:rsidRDefault="00813F5B" w:rsidP="00983066">
            <w:pPr>
              <w:pStyle w:val="a3"/>
              <w:numPr>
                <w:ilvl w:val="0"/>
                <w:numId w:val="6"/>
              </w:numPr>
              <w:spacing w:after="0"/>
              <w:ind w:left="318"/>
              <w:jc w:val="both"/>
              <w:rPr>
                <w:rFonts w:ascii="Times New Roman" w:eastAsia="Times New Roman" w:hAnsi="Times New Roman"/>
              </w:rPr>
            </w:pPr>
            <w:r w:rsidRPr="0038285E">
              <w:rPr>
                <w:rFonts w:ascii="Times New Roman" w:eastAsia="Times New Roman" w:hAnsi="Times New Roman"/>
              </w:rPr>
              <w:t>участники ГИА с задержкой психического развития, обучающиеся по адаптированным основным образовательным программам</w:t>
            </w:r>
          </w:p>
        </w:tc>
        <w:tc>
          <w:tcPr>
            <w:tcW w:w="1713" w:type="dxa"/>
          </w:tcPr>
          <w:p w:rsidR="00813F5B" w:rsidRPr="00020D5F" w:rsidRDefault="00813F5B" w:rsidP="00127F6A">
            <w:pPr>
              <w:spacing w:line="276" w:lineRule="auto"/>
              <w:jc w:val="both"/>
              <w:rPr>
                <w:lang w:eastAsia="en-US"/>
              </w:rPr>
            </w:pPr>
          </w:p>
        </w:tc>
      </w:tr>
      <w:tr w:rsidR="00813F5B" w:rsidRPr="00E2039C" w:rsidTr="00127F6A">
        <w:trPr>
          <w:cantSplit/>
        </w:trPr>
        <w:tc>
          <w:tcPr>
            <w:tcW w:w="8364" w:type="dxa"/>
          </w:tcPr>
          <w:p w:rsidR="00813F5B" w:rsidRPr="0038285E" w:rsidRDefault="00813F5B" w:rsidP="00983066">
            <w:pPr>
              <w:pStyle w:val="a3"/>
              <w:numPr>
                <w:ilvl w:val="0"/>
                <w:numId w:val="6"/>
              </w:numPr>
              <w:spacing w:after="0"/>
              <w:ind w:left="318"/>
              <w:jc w:val="both"/>
              <w:rPr>
                <w:rFonts w:ascii="Times New Roman" w:eastAsia="Times New Roman" w:hAnsi="Times New Roman"/>
              </w:rPr>
            </w:pPr>
            <w:r w:rsidRPr="0038285E">
              <w:rPr>
                <w:rFonts w:ascii="Times New Roman" w:eastAsia="Times New Roman" w:hAnsi="Times New Roman"/>
              </w:rPr>
              <w:t>участники ГИА-11 с тяжёлыми нарушениями речи</w:t>
            </w:r>
          </w:p>
        </w:tc>
        <w:tc>
          <w:tcPr>
            <w:tcW w:w="1713" w:type="dxa"/>
          </w:tcPr>
          <w:p w:rsidR="00813F5B" w:rsidRPr="00020D5F" w:rsidRDefault="00813F5B" w:rsidP="00127F6A">
            <w:pPr>
              <w:spacing w:line="276" w:lineRule="auto"/>
              <w:jc w:val="both"/>
              <w:rPr>
                <w:lang w:eastAsia="en-US"/>
              </w:rPr>
            </w:pPr>
          </w:p>
        </w:tc>
      </w:tr>
      <w:tr w:rsidR="00813F5B" w:rsidRPr="00E2039C" w:rsidTr="00127F6A">
        <w:trPr>
          <w:cantSplit/>
        </w:trPr>
        <w:tc>
          <w:tcPr>
            <w:tcW w:w="8364" w:type="dxa"/>
          </w:tcPr>
          <w:p w:rsidR="00813F5B" w:rsidRPr="0038285E" w:rsidRDefault="00813F5B" w:rsidP="00983066">
            <w:pPr>
              <w:pStyle w:val="a3"/>
              <w:numPr>
                <w:ilvl w:val="0"/>
                <w:numId w:val="6"/>
              </w:numPr>
              <w:spacing w:after="0"/>
              <w:ind w:left="318"/>
              <w:jc w:val="both"/>
              <w:rPr>
                <w:rFonts w:ascii="Times New Roman" w:eastAsia="Times New Roman" w:hAnsi="Times New Roman"/>
              </w:rPr>
            </w:pPr>
            <w:r w:rsidRPr="0038285E">
              <w:rPr>
                <w:rFonts w:ascii="Times New Roman" w:eastAsia="Times New Roman" w:hAnsi="Times New Roman"/>
              </w:rPr>
              <w:t>участники ГИА-11 с расстройствами аутистического спектра</w:t>
            </w:r>
          </w:p>
        </w:tc>
        <w:tc>
          <w:tcPr>
            <w:tcW w:w="1713" w:type="dxa"/>
          </w:tcPr>
          <w:p w:rsidR="00813F5B" w:rsidRPr="00020D5F" w:rsidRDefault="00813F5B" w:rsidP="00127F6A">
            <w:pPr>
              <w:spacing w:line="276" w:lineRule="auto"/>
              <w:jc w:val="both"/>
              <w:rPr>
                <w:lang w:eastAsia="en-US"/>
              </w:rPr>
            </w:pPr>
          </w:p>
        </w:tc>
      </w:tr>
      <w:tr w:rsidR="00813F5B" w:rsidRPr="00E2039C" w:rsidTr="00127F6A">
        <w:trPr>
          <w:cantSplit/>
        </w:trPr>
        <w:tc>
          <w:tcPr>
            <w:tcW w:w="8364" w:type="dxa"/>
          </w:tcPr>
          <w:p w:rsidR="00813F5B" w:rsidRPr="0038285E" w:rsidRDefault="00813F5B" w:rsidP="00983066">
            <w:pPr>
              <w:pStyle w:val="a3"/>
              <w:numPr>
                <w:ilvl w:val="0"/>
                <w:numId w:val="6"/>
              </w:numPr>
              <w:spacing w:after="0"/>
              <w:ind w:left="318"/>
              <w:jc w:val="both"/>
              <w:rPr>
                <w:rFonts w:ascii="Times New Roman" w:eastAsia="Times New Roman" w:hAnsi="Times New Roman"/>
              </w:rPr>
            </w:pPr>
            <w:r w:rsidRPr="0038285E">
              <w:rPr>
                <w:rFonts w:ascii="Times New Roman" w:eastAsia="Times New Roman" w:hAnsi="Times New Roman"/>
              </w:rPr>
              <w:t>Иные категории лиц с ОВЗ  (диабет, онкология, астма, порок сердца, энурез, язва и др.).</w:t>
            </w:r>
          </w:p>
        </w:tc>
        <w:tc>
          <w:tcPr>
            <w:tcW w:w="1713" w:type="dxa"/>
          </w:tcPr>
          <w:p w:rsidR="00813F5B" w:rsidRPr="00020D5F" w:rsidRDefault="00813F5B" w:rsidP="00127F6A">
            <w:pPr>
              <w:spacing w:line="276" w:lineRule="auto"/>
              <w:jc w:val="both"/>
              <w:rPr>
                <w:lang w:eastAsia="en-US"/>
              </w:rPr>
            </w:pPr>
          </w:p>
        </w:tc>
      </w:tr>
    </w:tbl>
    <w:p w:rsidR="00813F5B" w:rsidRDefault="00813F5B" w:rsidP="00813F5B">
      <w:pPr>
        <w:ind w:left="-426" w:firstLine="426"/>
        <w:jc w:val="both"/>
      </w:pPr>
    </w:p>
    <w:p w:rsidR="00813F5B" w:rsidRDefault="00813F5B" w:rsidP="00813F5B">
      <w:pPr>
        <w:ind w:left="-426" w:firstLine="426"/>
        <w:jc w:val="both"/>
      </w:pPr>
    </w:p>
    <w:p w:rsidR="00813F5B" w:rsidRPr="00E2039C" w:rsidRDefault="00813F5B" w:rsidP="00813F5B">
      <w:pPr>
        <w:ind w:left="-426" w:firstLine="426"/>
        <w:jc w:val="both"/>
      </w:pPr>
      <w:r w:rsidRPr="00E2039C">
        <w:t xml:space="preserve">6.2.  Количество участников ГВЭ-11 по </w:t>
      </w:r>
      <w:r>
        <w:t>русскому языку</w:t>
      </w:r>
      <w:r w:rsidRPr="00E2039C">
        <w:t xml:space="preserve"> по АТЕ </w:t>
      </w:r>
      <w:r>
        <w:t>Псковской области</w:t>
      </w:r>
    </w:p>
    <w:p w:rsidR="00813F5B" w:rsidRPr="003F7527" w:rsidRDefault="00813F5B" w:rsidP="00813F5B">
      <w:pPr>
        <w:pStyle w:val="af7"/>
        <w:keepNext/>
        <w:jc w:val="right"/>
        <w:rPr>
          <w:b w:val="0"/>
          <w:i/>
          <w:color w:val="auto"/>
          <w:sz w:val="22"/>
        </w:rPr>
      </w:pPr>
      <w:r w:rsidRPr="003F7527">
        <w:rPr>
          <w:b w:val="0"/>
          <w:i/>
          <w:color w:val="auto"/>
          <w:sz w:val="22"/>
        </w:rPr>
        <w:lastRenderedPageBreak/>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17</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1239"/>
        <w:gridCol w:w="1239"/>
        <w:gridCol w:w="1240"/>
        <w:gridCol w:w="1239"/>
        <w:gridCol w:w="1239"/>
        <w:gridCol w:w="1240"/>
      </w:tblGrid>
      <w:tr w:rsidR="00813F5B" w:rsidRPr="00E2039C" w:rsidTr="00127F6A">
        <w:trPr>
          <w:cantSplit/>
          <w:tblHeader/>
        </w:trPr>
        <w:tc>
          <w:tcPr>
            <w:tcW w:w="2629" w:type="dxa"/>
            <w:vAlign w:val="center"/>
          </w:tcPr>
          <w:p w:rsidR="00813F5B" w:rsidRPr="00E2039C" w:rsidRDefault="00813F5B"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АТЕ</w:t>
            </w:r>
          </w:p>
        </w:tc>
        <w:tc>
          <w:tcPr>
            <w:tcW w:w="3718" w:type="dxa"/>
            <w:gridSpan w:val="3"/>
            <w:vAlign w:val="center"/>
          </w:tcPr>
          <w:p w:rsidR="00813F5B" w:rsidRPr="00E2039C" w:rsidRDefault="00813F5B"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участников ГВЭ-11 по </w:t>
            </w:r>
            <w:r>
              <w:rPr>
                <w:rFonts w:ascii="Times New Roman" w:hAnsi="Times New Roman"/>
                <w:sz w:val="24"/>
                <w:szCs w:val="24"/>
              </w:rPr>
              <w:t>русскому язык</w:t>
            </w:r>
            <w:r w:rsidRPr="00E2039C">
              <w:rPr>
                <w:rFonts w:ascii="Times New Roman" w:hAnsi="Times New Roman"/>
                <w:sz w:val="24"/>
                <w:szCs w:val="24"/>
              </w:rPr>
              <w:t>у</w:t>
            </w:r>
          </w:p>
        </w:tc>
        <w:tc>
          <w:tcPr>
            <w:tcW w:w="3718" w:type="dxa"/>
            <w:gridSpan w:val="3"/>
            <w:vAlign w:val="center"/>
          </w:tcPr>
          <w:p w:rsidR="00813F5B" w:rsidRPr="00E2039C" w:rsidRDefault="00813F5B"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 от общего числа участников ГВЭ-11 в </w:t>
            </w:r>
            <w:r>
              <w:rPr>
                <w:rFonts w:ascii="Times New Roman" w:hAnsi="Times New Roman"/>
                <w:sz w:val="24"/>
                <w:szCs w:val="24"/>
              </w:rPr>
              <w:t>Псковской области</w:t>
            </w:r>
          </w:p>
        </w:tc>
      </w:tr>
      <w:tr w:rsidR="00813F5B" w:rsidRPr="00E2039C" w:rsidTr="00127F6A">
        <w:tc>
          <w:tcPr>
            <w:tcW w:w="2629" w:type="dxa"/>
            <w:vAlign w:val="center"/>
          </w:tcPr>
          <w:p w:rsidR="00813F5B" w:rsidRPr="00E2039C" w:rsidRDefault="00813F5B" w:rsidP="00127F6A">
            <w:pPr>
              <w:pStyle w:val="a3"/>
              <w:spacing w:after="0" w:line="240" w:lineRule="auto"/>
              <w:ind w:left="0"/>
              <w:jc w:val="center"/>
              <w:rPr>
                <w:rFonts w:ascii="Times New Roman" w:hAnsi="Times New Roman"/>
                <w:sz w:val="24"/>
                <w:szCs w:val="24"/>
              </w:rPr>
            </w:pPr>
          </w:p>
        </w:tc>
        <w:tc>
          <w:tcPr>
            <w:tcW w:w="1239" w:type="dxa"/>
            <w:vAlign w:val="center"/>
          </w:tcPr>
          <w:p w:rsidR="00813F5B" w:rsidRPr="00E2039C" w:rsidRDefault="00813F5B"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всего</w:t>
            </w:r>
          </w:p>
        </w:tc>
        <w:tc>
          <w:tcPr>
            <w:tcW w:w="1239" w:type="dxa"/>
            <w:vAlign w:val="center"/>
          </w:tcPr>
          <w:p w:rsidR="00813F5B" w:rsidRPr="00E2039C" w:rsidRDefault="00813F5B"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в письм. форме</w:t>
            </w:r>
          </w:p>
        </w:tc>
        <w:tc>
          <w:tcPr>
            <w:tcW w:w="1240" w:type="dxa"/>
            <w:vAlign w:val="center"/>
          </w:tcPr>
          <w:p w:rsidR="00813F5B" w:rsidRPr="00E2039C" w:rsidRDefault="00813F5B"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в устной форме</w:t>
            </w:r>
          </w:p>
        </w:tc>
        <w:tc>
          <w:tcPr>
            <w:tcW w:w="1239" w:type="dxa"/>
            <w:vAlign w:val="center"/>
          </w:tcPr>
          <w:p w:rsidR="00813F5B" w:rsidRPr="00E2039C" w:rsidRDefault="00813F5B"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всего</w:t>
            </w:r>
          </w:p>
        </w:tc>
        <w:tc>
          <w:tcPr>
            <w:tcW w:w="1239" w:type="dxa"/>
            <w:vAlign w:val="center"/>
          </w:tcPr>
          <w:p w:rsidR="00813F5B" w:rsidRPr="00E2039C" w:rsidRDefault="00813F5B"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в письм. форме</w:t>
            </w:r>
          </w:p>
        </w:tc>
        <w:tc>
          <w:tcPr>
            <w:tcW w:w="1240" w:type="dxa"/>
            <w:vAlign w:val="center"/>
          </w:tcPr>
          <w:p w:rsidR="00813F5B" w:rsidRPr="00E2039C" w:rsidRDefault="00813F5B"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в устной форме</w:t>
            </w:r>
          </w:p>
        </w:tc>
      </w:tr>
      <w:tr w:rsidR="00813F5B" w:rsidRPr="00E2039C" w:rsidTr="00127F6A">
        <w:tc>
          <w:tcPr>
            <w:tcW w:w="2629"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 xml:space="preserve">Псков </w:t>
            </w:r>
          </w:p>
        </w:tc>
        <w:tc>
          <w:tcPr>
            <w:tcW w:w="1239"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1</w:t>
            </w:r>
          </w:p>
        </w:tc>
        <w:tc>
          <w:tcPr>
            <w:tcW w:w="1239"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1</w:t>
            </w:r>
          </w:p>
        </w:tc>
        <w:tc>
          <w:tcPr>
            <w:tcW w:w="1240"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w:t>
            </w:r>
          </w:p>
        </w:tc>
        <w:tc>
          <w:tcPr>
            <w:tcW w:w="1239"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2,63</w:t>
            </w:r>
          </w:p>
        </w:tc>
        <w:tc>
          <w:tcPr>
            <w:tcW w:w="1239"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2,63</w:t>
            </w:r>
          </w:p>
        </w:tc>
        <w:tc>
          <w:tcPr>
            <w:tcW w:w="1240"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w:t>
            </w:r>
          </w:p>
        </w:tc>
      </w:tr>
      <w:tr w:rsidR="00813F5B" w:rsidRPr="00E2039C" w:rsidTr="00127F6A">
        <w:tc>
          <w:tcPr>
            <w:tcW w:w="2629"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 xml:space="preserve">Великие Луки </w:t>
            </w:r>
          </w:p>
        </w:tc>
        <w:tc>
          <w:tcPr>
            <w:tcW w:w="1239"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5</w:t>
            </w:r>
          </w:p>
        </w:tc>
        <w:tc>
          <w:tcPr>
            <w:tcW w:w="1239"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5</w:t>
            </w:r>
          </w:p>
        </w:tc>
        <w:tc>
          <w:tcPr>
            <w:tcW w:w="1240"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w:t>
            </w:r>
          </w:p>
        </w:tc>
        <w:tc>
          <w:tcPr>
            <w:tcW w:w="1239"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13,16</w:t>
            </w:r>
          </w:p>
        </w:tc>
        <w:tc>
          <w:tcPr>
            <w:tcW w:w="1239"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13,16</w:t>
            </w:r>
          </w:p>
        </w:tc>
        <w:tc>
          <w:tcPr>
            <w:tcW w:w="1240"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w:t>
            </w:r>
          </w:p>
        </w:tc>
      </w:tr>
      <w:tr w:rsidR="00813F5B" w:rsidRPr="00E2039C" w:rsidTr="00127F6A">
        <w:tc>
          <w:tcPr>
            <w:tcW w:w="2629"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 xml:space="preserve">Псковский район </w:t>
            </w:r>
          </w:p>
        </w:tc>
        <w:tc>
          <w:tcPr>
            <w:tcW w:w="1239"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4</w:t>
            </w:r>
          </w:p>
        </w:tc>
        <w:tc>
          <w:tcPr>
            <w:tcW w:w="1239"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4</w:t>
            </w:r>
          </w:p>
        </w:tc>
        <w:tc>
          <w:tcPr>
            <w:tcW w:w="1240"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w:t>
            </w:r>
          </w:p>
        </w:tc>
        <w:tc>
          <w:tcPr>
            <w:tcW w:w="1239"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10,53</w:t>
            </w:r>
          </w:p>
        </w:tc>
        <w:tc>
          <w:tcPr>
            <w:tcW w:w="1239"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10,53</w:t>
            </w:r>
          </w:p>
        </w:tc>
        <w:tc>
          <w:tcPr>
            <w:tcW w:w="1240"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w:t>
            </w:r>
          </w:p>
        </w:tc>
      </w:tr>
      <w:tr w:rsidR="00813F5B" w:rsidRPr="00E2039C" w:rsidTr="00127F6A">
        <w:tc>
          <w:tcPr>
            <w:tcW w:w="2629"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 xml:space="preserve">Островский район </w:t>
            </w:r>
          </w:p>
        </w:tc>
        <w:tc>
          <w:tcPr>
            <w:tcW w:w="1239"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7</w:t>
            </w:r>
          </w:p>
        </w:tc>
        <w:tc>
          <w:tcPr>
            <w:tcW w:w="1239"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7</w:t>
            </w:r>
          </w:p>
        </w:tc>
        <w:tc>
          <w:tcPr>
            <w:tcW w:w="1240"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w:t>
            </w:r>
          </w:p>
        </w:tc>
        <w:tc>
          <w:tcPr>
            <w:tcW w:w="1239"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18,42</w:t>
            </w:r>
          </w:p>
        </w:tc>
        <w:tc>
          <w:tcPr>
            <w:tcW w:w="1239"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18,42</w:t>
            </w:r>
          </w:p>
        </w:tc>
        <w:tc>
          <w:tcPr>
            <w:tcW w:w="1240"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w:t>
            </w:r>
          </w:p>
        </w:tc>
      </w:tr>
      <w:tr w:rsidR="00813F5B" w:rsidRPr="00E2039C" w:rsidTr="00127F6A">
        <w:tc>
          <w:tcPr>
            <w:tcW w:w="2629"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 xml:space="preserve">Себежский район </w:t>
            </w:r>
          </w:p>
        </w:tc>
        <w:tc>
          <w:tcPr>
            <w:tcW w:w="1239"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21</w:t>
            </w:r>
          </w:p>
        </w:tc>
        <w:tc>
          <w:tcPr>
            <w:tcW w:w="1239"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21</w:t>
            </w:r>
          </w:p>
        </w:tc>
        <w:tc>
          <w:tcPr>
            <w:tcW w:w="1240"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w:t>
            </w:r>
          </w:p>
        </w:tc>
        <w:tc>
          <w:tcPr>
            <w:tcW w:w="1239"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55,26</w:t>
            </w:r>
          </w:p>
        </w:tc>
        <w:tc>
          <w:tcPr>
            <w:tcW w:w="1239"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55,26</w:t>
            </w:r>
          </w:p>
        </w:tc>
        <w:tc>
          <w:tcPr>
            <w:tcW w:w="1240" w:type="dxa"/>
          </w:tcPr>
          <w:p w:rsidR="00813F5B" w:rsidRPr="00020D5F" w:rsidRDefault="00813F5B" w:rsidP="00127F6A">
            <w:pPr>
              <w:pStyle w:val="a3"/>
              <w:spacing w:after="0"/>
              <w:ind w:left="0"/>
              <w:jc w:val="both"/>
              <w:rPr>
                <w:rFonts w:ascii="Times New Roman" w:hAnsi="Times New Roman"/>
                <w:sz w:val="24"/>
                <w:szCs w:val="24"/>
              </w:rPr>
            </w:pPr>
            <w:r w:rsidRPr="00020D5F">
              <w:rPr>
                <w:rFonts w:ascii="Times New Roman" w:hAnsi="Times New Roman"/>
                <w:sz w:val="24"/>
                <w:szCs w:val="24"/>
              </w:rPr>
              <w:t>-</w:t>
            </w:r>
          </w:p>
        </w:tc>
      </w:tr>
    </w:tbl>
    <w:p w:rsidR="00813F5B" w:rsidRDefault="00813F5B" w:rsidP="00813F5B">
      <w:pPr>
        <w:ind w:left="-426" w:firstLine="426"/>
        <w:jc w:val="both"/>
        <w:rPr>
          <w:rFonts w:eastAsia="Calibri"/>
          <w:bCs/>
          <w:lang w:eastAsia="en-US"/>
        </w:rPr>
      </w:pPr>
    </w:p>
    <w:p w:rsidR="00813F5B" w:rsidRDefault="00813F5B" w:rsidP="00813F5B">
      <w:pPr>
        <w:ind w:left="-426" w:firstLine="426"/>
        <w:jc w:val="both"/>
      </w:pPr>
      <w:r w:rsidRPr="00E2039C">
        <w:t>6.</w:t>
      </w:r>
      <w:r>
        <w:t xml:space="preserve">3. Результаты </w:t>
      </w:r>
      <w:r w:rsidRPr="00E2039C">
        <w:t xml:space="preserve"> ГВЭ-11 по </w:t>
      </w:r>
      <w:r>
        <w:t>русскому языку</w:t>
      </w:r>
    </w:p>
    <w:p w:rsidR="00813F5B" w:rsidRPr="006F1BCE" w:rsidRDefault="00813F5B" w:rsidP="00813F5B">
      <w:pPr>
        <w:pStyle w:val="af7"/>
        <w:keepNext/>
        <w:jc w:val="right"/>
        <w:rPr>
          <w:b w:val="0"/>
          <w:i/>
          <w:color w:val="auto"/>
          <w:sz w:val="22"/>
        </w:rPr>
      </w:pPr>
      <w:r w:rsidRPr="006F1BCE">
        <w:rPr>
          <w:b w:val="0"/>
          <w:i/>
          <w:color w:val="auto"/>
          <w:sz w:val="22"/>
        </w:rPr>
        <w:t xml:space="preserve">Таблица </w:t>
      </w:r>
      <w:r w:rsidRPr="006F1BCE">
        <w:rPr>
          <w:b w:val="0"/>
          <w:i/>
          <w:color w:val="auto"/>
          <w:sz w:val="22"/>
        </w:rPr>
        <w:fldChar w:fldCharType="begin"/>
      </w:r>
      <w:r w:rsidRPr="006F1BCE">
        <w:rPr>
          <w:b w:val="0"/>
          <w:i/>
          <w:color w:val="auto"/>
          <w:sz w:val="22"/>
        </w:rPr>
        <w:instrText xml:space="preserve"> SEQ Таблица \* ARABIC </w:instrText>
      </w:r>
      <w:r w:rsidRPr="006F1BCE">
        <w:rPr>
          <w:b w:val="0"/>
          <w:i/>
          <w:color w:val="auto"/>
          <w:sz w:val="22"/>
        </w:rPr>
        <w:fldChar w:fldCharType="separate"/>
      </w:r>
      <w:r>
        <w:rPr>
          <w:b w:val="0"/>
          <w:i/>
          <w:noProof/>
          <w:color w:val="auto"/>
          <w:sz w:val="22"/>
        </w:rPr>
        <w:t>18</w:t>
      </w:r>
      <w:r w:rsidRPr="006F1BCE">
        <w:rPr>
          <w:b w:val="0"/>
          <w:i/>
          <w:color w:val="auto"/>
          <w:sz w:val="22"/>
        </w:rPr>
        <w:fldChar w:fldCharType="end"/>
      </w:r>
    </w:p>
    <w:tbl>
      <w:tblPr>
        <w:tblStyle w:val="a7"/>
        <w:tblW w:w="0" w:type="auto"/>
        <w:tblInd w:w="-318" w:type="dxa"/>
        <w:tblLook w:val="04A0" w:firstRow="1" w:lastRow="0" w:firstColumn="1" w:lastColumn="0" w:noHBand="0" w:noVBand="1"/>
      </w:tblPr>
      <w:tblGrid>
        <w:gridCol w:w="3047"/>
        <w:gridCol w:w="1653"/>
        <w:gridCol w:w="1654"/>
        <w:gridCol w:w="1654"/>
        <w:gridCol w:w="1655"/>
      </w:tblGrid>
      <w:tr w:rsidR="00813F5B" w:rsidTr="00127F6A">
        <w:tc>
          <w:tcPr>
            <w:tcW w:w="3120" w:type="dxa"/>
          </w:tcPr>
          <w:p w:rsidR="00813F5B" w:rsidRDefault="00813F5B" w:rsidP="00127F6A">
            <w:pPr>
              <w:jc w:val="both"/>
            </w:pPr>
          </w:p>
        </w:tc>
        <w:tc>
          <w:tcPr>
            <w:tcW w:w="1736" w:type="dxa"/>
            <w:vAlign w:val="center"/>
          </w:tcPr>
          <w:p w:rsidR="00813F5B" w:rsidRDefault="00813F5B" w:rsidP="00127F6A">
            <w:pPr>
              <w:jc w:val="center"/>
            </w:pPr>
            <w:r>
              <w:t>«2»</w:t>
            </w:r>
          </w:p>
        </w:tc>
        <w:tc>
          <w:tcPr>
            <w:tcW w:w="1736" w:type="dxa"/>
            <w:vAlign w:val="center"/>
          </w:tcPr>
          <w:p w:rsidR="00813F5B" w:rsidRDefault="00813F5B" w:rsidP="00127F6A">
            <w:pPr>
              <w:jc w:val="center"/>
            </w:pPr>
            <w:r>
              <w:t>«3»</w:t>
            </w:r>
          </w:p>
        </w:tc>
        <w:tc>
          <w:tcPr>
            <w:tcW w:w="1736" w:type="dxa"/>
            <w:vAlign w:val="center"/>
          </w:tcPr>
          <w:p w:rsidR="00813F5B" w:rsidRDefault="00813F5B" w:rsidP="00127F6A">
            <w:pPr>
              <w:jc w:val="center"/>
            </w:pPr>
            <w:r>
              <w:t>«4»</w:t>
            </w:r>
          </w:p>
        </w:tc>
        <w:tc>
          <w:tcPr>
            <w:tcW w:w="1737" w:type="dxa"/>
            <w:vAlign w:val="center"/>
          </w:tcPr>
          <w:p w:rsidR="00813F5B" w:rsidRDefault="00813F5B" w:rsidP="00127F6A">
            <w:pPr>
              <w:jc w:val="center"/>
            </w:pPr>
            <w:r>
              <w:t>«5»</w:t>
            </w:r>
          </w:p>
        </w:tc>
      </w:tr>
      <w:tr w:rsidR="00813F5B" w:rsidTr="00127F6A">
        <w:tc>
          <w:tcPr>
            <w:tcW w:w="3120" w:type="dxa"/>
          </w:tcPr>
          <w:p w:rsidR="00813F5B" w:rsidRDefault="00813F5B" w:rsidP="00127F6A">
            <w:pPr>
              <w:jc w:val="both"/>
            </w:pPr>
            <w:r>
              <w:t>Количество участников ГВЭ-11, получивших соответствующую отметку по русскому языку</w:t>
            </w:r>
          </w:p>
        </w:tc>
        <w:tc>
          <w:tcPr>
            <w:tcW w:w="1736" w:type="dxa"/>
            <w:vAlign w:val="center"/>
          </w:tcPr>
          <w:p w:rsidR="00813F5B" w:rsidRPr="00020D5F" w:rsidRDefault="00813F5B" w:rsidP="00127F6A">
            <w:pPr>
              <w:spacing w:line="276" w:lineRule="auto"/>
              <w:jc w:val="center"/>
              <w:rPr>
                <w:lang w:val="en-US" w:eastAsia="en-US"/>
              </w:rPr>
            </w:pPr>
            <w:r w:rsidRPr="00020D5F">
              <w:rPr>
                <w:lang w:val="en-US" w:eastAsia="en-US"/>
              </w:rPr>
              <w:t>0</w:t>
            </w:r>
          </w:p>
        </w:tc>
        <w:tc>
          <w:tcPr>
            <w:tcW w:w="1736" w:type="dxa"/>
            <w:vAlign w:val="center"/>
          </w:tcPr>
          <w:p w:rsidR="00813F5B" w:rsidRPr="00020D5F" w:rsidRDefault="00813F5B" w:rsidP="00127F6A">
            <w:pPr>
              <w:spacing w:line="276" w:lineRule="auto"/>
              <w:jc w:val="center"/>
              <w:rPr>
                <w:lang w:val="en-US" w:eastAsia="en-US"/>
              </w:rPr>
            </w:pPr>
            <w:r w:rsidRPr="00020D5F">
              <w:rPr>
                <w:lang w:val="en-US" w:eastAsia="en-US"/>
              </w:rPr>
              <w:t>22</w:t>
            </w:r>
          </w:p>
        </w:tc>
        <w:tc>
          <w:tcPr>
            <w:tcW w:w="1736" w:type="dxa"/>
            <w:vAlign w:val="center"/>
          </w:tcPr>
          <w:p w:rsidR="00813F5B" w:rsidRPr="00020D5F" w:rsidRDefault="00813F5B" w:rsidP="00127F6A">
            <w:pPr>
              <w:spacing w:line="276" w:lineRule="auto"/>
              <w:jc w:val="center"/>
              <w:rPr>
                <w:lang w:val="en-US" w:eastAsia="en-US"/>
              </w:rPr>
            </w:pPr>
            <w:r w:rsidRPr="00020D5F">
              <w:rPr>
                <w:lang w:val="en-US" w:eastAsia="en-US"/>
              </w:rPr>
              <w:t>15</w:t>
            </w:r>
          </w:p>
        </w:tc>
        <w:tc>
          <w:tcPr>
            <w:tcW w:w="1737" w:type="dxa"/>
            <w:vAlign w:val="center"/>
          </w:tcPr>
          <w:p w:rsidR="00813F5B" w:rsidRPr="00020D5F" w:rsidRDefault="00813F5B" w:rsidP="00127F6A">
            <w:pPr>
              <w:spacing w:line="276" w:lineRule="auto"/>
              <w:jc w:val="center"/>
              <w:rPr>
                <w:lang w:val="en-US" w:eastAsia="en-US"/>
              </w:rPr>
            </w:pPr>
            <w:r w:rsidRPr="00020D5F">
              <w:rPr>
                <w:lang w:val="en-US" w:eastAsia="en-US"/>
              </w:rPr>
              <w:t>1</w:t>
            </w:r>
          </w:p>
        </w:tc>
      </w:tr>
    </w:tbl>
    <w:p w:rsidR="00813F5B" w:rsidRPr="00E2039C" w:rsidRDefault="00813F5B" w:rsidP="00813F5B">
      <w:pPr>
        <w:ind w:left="-426" w:firstLine="426"/>
        <w:jc w:val="both"/>
      </w:pPr>
      <w:r w:rsidRPr="00E2039C">
        <w:t xml:space="preserve"> </w:t>
      </w:r>
    </w:p>
    <w:p w:rsidR="00813F5B" w:rsidRPr="00064304" w:rsidRDefault="00813F5B" w:rsidP="00813F5B">
      <w:pPr>
        <w:spacing w:after="200" w:line="276" w:lineRule="auto"/>
        <w:rPr>
          <w:rFonts w:eastAsia="Calibri"/>
          <w:bCs/>
          <w:lang w:eastAsia="en-US"/>
        </w:rPr>
      </w:pPr>
      <w:r w:rsidRPr="00E2039C">
        <w:rPr>
          <w:rFonts w:eastAsia="Calibri"/>
          <w:bCs/>
          <w:lang w:eastAsia="en-US"/>
        </w:rPr>
        <w:t>6.</w:t>
      </w:r>
      <w:r>
        <w:rPr>
          <w:rFonts w:eastAsia="Calibri"/>
          <w:bCs/>
          <w:lang w:eastAsia="en-US"/>
        </w:rPr>
        <w:t>4.</w:t>
      </w:r>
      <w:r w:rsidRPr="00E2039C">
        <w:rPr>
          <w:rFonts w:eastAsia="Calibri"/>
          <w:bCs/>
          <w:lang w:eastAsia="en-US"/>
        </w:rPr>
        <w:t xml:space="preserve">  Рекомендации по </w:t>
      </w:r>
      <w:r w:rsidRPr="00E2039C">
        <w:t>ГВЭ</w:t>
      </w:r>
      <w:r>
        <w:rPr>
          <w:rFonts w:eastAsia="Calibri"/>
          <w:bCs/>
          <w:lang w:eastAsia="en-US"/>
        </w:rPr>
        <w:t>-11</w:t>
      </w:r>
      <w:r>
        <w:rPr>
          <w:rStyle w:val="a6"/>
          <w:rFonts w:eastAsia="Calibri"/>
          <w:bCs/>
          <w:lang w:eastAsia="en-US"/>
        </w:rPr>
        <w:footnoteReference w:id="2"/>
      </w:r>
      <w:r w:rsidRPr="00E2039C">
        <w:rPr>
          <w:rFonts w:eastAsia="Calibri"/>
          <w:bCs/>
          <w:lang w:eastAsia="en-US"/>
        </w:rPr>
        <w:t>:</w:t>
      </w:r>
    </w:p>
    <w:p w:rsidR="00813F5B" w:rsidRPr="00E2039C" w:rsidRDefault="00813F5B" w:rsidP="00813F5B">
      <w:pPr>
        <w:ind w:left="-284"/>
        <w:jc w:val="both"/>
        <w:rPr>
          <w:rFonts w:eastAsia="Calibri"/>
          <w:lang w:eastAsia="en-US"/>
        </w:rPr>
      </w:pPr>
      <w:r w:rsidRPr="00E2039C">
        <w:rPr>
          <w:rFonts w:eastAsia="Calibri"/>
          <w:lang w:eastAsia="en-US"/>
        </w:rPr>
        <w:t>6.</w:t>
      </w:r>
      <w:r>
        <w:rPr>
          <w:rFonts w:eastAsia="Calibri"/>
          <w:lang w:eastAsia="en-US"/>
        </w:rPr>
        <w:t>4</w:t>
      </w:r>
      <w:r w:rsidRPr="00E2039C">
        <w:rPr>
          <w:rFonts w:eastAsia="Calibri"/>
          <w:lang w:eastAsia="en-US"/>
        </w:rPr>
        <w:t>.1 – предложения по совершенствованию процедуры проведения ГВЭ-11;</w:t>
      </w:r>
    </w:p>
    <w:p w:rsidR="00813F5B" w:rsidRPr="00E2039C" w:rsidRDefault="00813F5B" w:rsidP="00813F5B">
      <w:pPr>
        <w:ind w:left="-284"/>
        <w:jc w:val="both"/>
        <w:rPr>
          <w:rFonts w:eastAsia="Calibri"/>
          <w:lang w:eastAsia="en-US"/>
        </w:rPr>
      </w:pPr>
      <w:r w:rsidRPr="00E2039C">
        <w:rPr>
          <w:rFonts w:eastAsia="Calibri"/>
          <w:lang w:eastAsia="en-US"/>
        </w:rPr>
        <w:t>6.</w:t>
      </w:r>
      <w:r>
        <w:rPr>
          <w:rFonts w:eastAsia="Calibri"/>
          <w:lang w:eastAsia="en-US"/>
        </w:rPr>
        <w:t>4</w:t>
      </w:r>
      <w:r w:rsidRPr="00E2039C">
        <w:rPr>
          <w:rFonts w:eastAsia="Calibri"/>
          <w:lang w:eastAsia="en-US"/>
        </w:rPr>
        <w:t>.2 – предложения по совершенствованию КИМ ГВЭ-11 в соответствии с категориями участников, а именно:</w:t>
      </w:r>
    </w:p>
    <w:p w:rsidR="00813F5B" w:rsidRPr="00E2039C" w:rsidRDefault="00813F5B" w:rsidP="00813F5B">
      <w:pPr>
        <w:pStyle w:val="a3"/>
        <w:widowControl w:val="0"/>
        <w:numPr>
          <w:ilvl w:val="0"/>
          <w:numId w:val="4"/>
        </w:numPr>
        <w:tabs>
          <w:tab w:val="left" w:pos="0"/>
        </w:tabs>
        <w:autoSpaceDE w:val="0"/>
        <w:autoSpaceDN w:val="0"/>
        <w:spacing w:after="0" w:line="240" w:lineRule="auto"/>
        <w:ind w:left="0" w:firstLine="0"/>
        <w:jc w:val="both"/>
        <w:rPr>
          <w:rFonts w:ascii="Times New Roman" w:hAnsi="Times New Roman"/>
          <w:sz w:val="24"/>
          <w:szCs w:val="24"/>
        </w:rPr>
      </w:pPr>
      <w:r w:rsidRPr="00E2039C">
        <w:rPr>
          <w:rFonts w:ascii="Times New Roman" w:hAnsi="Times New Roman"/>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13F5B" w:rsidRPr="00E2039C" w:rsidRDefault="00813F5B" w:rsidP="00813F5B">
      <w:pPr>
        <w:pStyle w:val="a3"/>
        <w:widowControl w:val="0"/>
        <w:numPr>
          <w:ilvl w:val="0"/>
          <w:numId w:val="4"/>
        </w:numPr>
        <w:tabs>
          <w:tab w:val="left" w:pos="0"/>
        </w:tabs>
        <w:autoSpaceDE w:val="0"/>
        <w:autoSpaceDN w:val="0"/>
        <w:spacing w:after="0" w:line="240" w:lineRule="auto"/>
        <w:ind w:left="0" w:firstLine="0"/>
        <w:jc w:val="both"/>
        <w:rPr>
          <w:rFonts w:ascii="Times New Roman" w:hAnsi="Times New Roman"/>
          <w:sz w:val="24"/>
          <w:szCs w:val="24"/>
        </w:rPr>
      </w:pPr>
      <w:r w:rsidRPr="00E2039C">
        <w:rPr>
          <w:rFonts w:ascii="Times New Roman" w:hAnsi="Times New Roman"/>
          <w:sz w:val="24"/>
          <w:szCs w:val="24"/>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813F5B" w:rsidRPr="00E2039C" w:rsidRDefault="00813F5B" w:rsidP="00813F5B">
      <w:pPr>
        <w:pStyle w:val="a3"/>
        <w:widowControl w:val="0"/>
        <w:numPr>
          <w:ilvl w:val="0"/>
          <w:numId w:val="4"/>
        </w:numPr>
        <w:tabs>
          <w:tab w:val="left" w:pos="0"/>
        </w:tabs>
        <w:autoSpaceDE w:val="0"/>
        <w:autoSpaceDN w:val="0"/>
        <w:spacing w:after="0" w:line="240" w:lineRule="auto"/>
        <w:ind w:left="0" w:firstLine="0"/>
        <w:jc w:val="both"/>
        <w:rPr>
          <w:rFonts w:ascii="Times New Roman" w:hAnsi="Times New Roman"/>
          <w:sz w:val="24"/>
          <w:szCs w:val="24"/>
        </w:rPr>
      </w:pPr>
      <w:r w:rsidRPr="00E2039C">
        <w:rPr>
          <w:rFonts w:ascii="Times New Roman" w:hAnsi="Times New Roman"/>
          <w:sz w:val="24"/>
          <w:szCs w:val="24"/>
        </w:rPr>
        <w:t>Обучающиеся с ОВЗ, дети-инвалиды и инвалиды (с нарушениями опорно-двигательного аппарата, слабослышащие и позднооглохшие, cлепые, слабовидящие и поздноослепшие, владеющие шрифтом Брайля, глухие, с задержкой психического развития, обучающиеся по адаптированным основным образовательным программам, с тяжёлыми нарушениями речи)</w:t>
      </w:r>
    </w:p>
    <w:p w:rsidR="00813F5B" w:rsidRPr="00E2039C" w:rsidRDefault="00813F5B" w:rsidP="00813F5B">
      <w:pPr>
        <w:pStyle w:val="a3"/>
        <w:widowControl w:val="0"/>
        <w:numPr>
          <w:ilvl w:val="0"/>
          <w:numId w:val="4"/>
        </w:numPr>
        <w:tabs>
          <w:tab w:val="left" w:pos="0"/>
        </w:tabs>
        <w:autoSpaceDE w:val="0"/>
        <w:autoSpaceDN w:val="0"/>
        <w:spacing w:after="0" w:line="240" w:lineRule="auto"/>
        <w:ind w:left="0" w:firstLine="0"/>
        <w:jc w:val="both"/>
        <w:rPr>
          <w:rFonts w:ascii="Times New Roman" w:eastAsia="Times New Roman" w:hAnsi="Times New Roman"/>
          <w:smallCaps/>
          <w:sz w:val="24"/>
          <w:szCs w:val="24"/>
        </w:rPr>
      </w:pPr>
      <w:r w:rsidRPr="00E2039C">
        <w:rPr>
          <w:rFonts w:ascii="Times New Roman" w:hAnsi="Times New Roman"/>
          <w:sz w:val="24"/>
          <w:szCs w:val="24"/>
        </w:rPr>
        <w:t>Обучающиеся с ОВЗ, дети-инвалиды и инвалиды (с расстройствами аутистического спектра).</w:t>
      </w:r>
    </w:p>
    <w:p w:rsidR="00813F5B" w:rsidRDefault="00813F5B" w:rsidP="00813F5B">
      <w:pPr>
        <w:spacing w:after="200" w:line="276" w:lineRule="auto"/>
        <w:ind w:firstLine="708"/>
        <w:jc w:val="both"/>
      </w:pPr>
      <w:r>
        <w:t>В целом КИМ ГВЭ</w:t>
      </w:r>
      <w:r w:rsidRPr="00590CB5">
        <w:t xml:space="preserve">-11 соответствуют общепринятым требованиям к ГИА и учитывают многие детали организации и проведения ГВЭ для особых категорий выпускников. Эксперты, проверяющие работы ГВЭ, отметили, что  все критерии оценки заданий  понятны, объективны, логичны. </w:t>
      </w:r>
    </w:p>
    <w:p w:rsidR="00813F5B" w:rsidRDefault="00813F5B" w:rsidP="00813F5B">
      <w:pPr>
        <w:spacing w:after="200" w:line="276" w:lineRule="auto"/>
        <w:jc w:val="both"/>
      </w:pPr>
    </w:p>
    <w:p w:rsidR="00813F5B" w:rsidRPr="00EA3C93" w:rsidRDefault="00813F5B" w:rsidP="00813F5B">
      <w:pPr>
        <w:spacing w:after="200" w:line="276" w:lineRule="auto"/>
        <w:jc w:val="center"/>
        <w:rPr>
          <w:rFonts w:eastAsia="Calibri"/>
        </w:rPr>
      </w:pPr>
      <w:r w:rsidRPr="00EA3C93">
        <w:rPr>
          <w:rStyle w:val="af5"/>
          <w:sz w:val="28"/>
        </w:rPr>
        <w:lastRenderedPageBreak/>
        <w:t xml:space="preserve">Предложения  в ДОРОЖНУЮ КАРТУ по развитию региональной </w:t>
      </w:r>
      <w:r w:rsidRPr="00EA3C93">
        <w:rPr>
          <w:rStyle w:val="af5"/>
          <w:sz w:val="28"/>
        </w:rPr>
        <w:br/>
        <w:t>системы образования (по русскому языку)</w:t>
      </w:r>
    </w:p>
    <w:p w:rsidR="00813F5B" w:rsidRPr="00EA3C93" w:rsidRDefault="00813F5B" w:rsidP="00813F5B">
      <w:pPr>
        <w:pStyle w:val="1"/>
        <w:numPr>
          <w:ilvl w:val="0"/>
          <w:numId w:val="5"/>
        </w:numPr>
        <w:ind w:left="426" w:hanging="426"/>
        <w:jc w:val="both"/>
        <w:rPr>
          <w:rFonts w:ascii="Times New Roman" w:eastAsia="Times New Roman" w:hAnsi="Times New Roman" w:cs="Times New Roman"/>
          <w:color w:val="auto"/>
          <w:sz w:val="24"/>
          <w:szCs w:val="24"/>
        </w:rPr>
      </w:pPr>
      <w:r w:rsidRPr="00EA3C93">
        <w:rPr>
          <w:rFonts w:ascii="Times New Roman" w:eastAsia="Times New Roman" w:hAnsi="Times New Roman" w:cs="Times New Roman"/>
          <w:color w:val="auto"/>
          <w:sz w:val="24"/>
          <w:szCs w:val="24"/>
        </w:rPr>
        <w:t>Анализ эффективности мероприятий, указанных в предложениях в Дорожную карту по развитию региональной системы образования на 2018 г.</w:t>
      </w:r>
    </w:p>
    <w:p w:rsidR="00813F5B" w:rsidRPr="00EA3C93" w:rsidRDefault="00813F5B" w:rsidP="00813F5B">
      <w:pPr>
        <w:pStyle w:val="af7"/>
        <w:keepNext/>
        <w:ind w:left="454"/>
        <w:jc w:val="right"/>
        <w:rPr>
          <w:b w:val="0"/>
          <w:i/>
          <w:color w:val="auto"/>
          <w:sz w:val="22"/>
        </w:rPr>
      </w:pPr>
      <w:r w:rsidRPr="00EA3C93">
        <w:rPr>
          <w:b w:val="0"/>
          <w:i/>
          <w:color w:val="auto"/>
          <w:sz w:val="22"/>
        </w:rPr>
        <w:t xml:space="preserve">Таблица </w:t>
      </w:r>
      <w:r w:rsidRPr="00EA3C93">
        <w:rPr>
          <w:b w:val="0"/>
          <w:i/>
          <w:color w:val="auto"/>
          <w:sz w:val="22"/>
        </w:rPr>
        <w:fldChar w:fldCharType="begin"/>
      </w:r>
      <w:r w:rsidRPr="00EA3C93">
        <w:rPr>
          <w:b w:val="0"/>
          <w:i/>
          <w:color w:val="auto"/>
          <w:sz w:val="22"/>
        </w:rPr>
        <w:instrText xml:space="preserve"> SEQ Таблица \* ARABIC </w:instrText>
      </w:r>
      <w:r w:rsidRPr="00EA3C93">
        <w:rPr>
          <w:b w:val="0"/>
          <w:i/>
          <w:color w:val="auto"/>
          <w:sz w:val="22"/>
        </w:rPr>
        <w:fldChar w:fldCharType="separate"/>
      </w:r>
      <w:r w:rsidRPr="00EA3C93">
        <w:rPr>
          <w:b w:val="0"/>
          <w:i/>
          <w:noProof/>
          <w:color w:val="auto"/>
          <w:sz w:val="22"/>
        </w:rPr>
        <w:t>19</w:t>
      </w:r>
      <w:r w:rsidRPr="00EA3C93">
        <w:rPr>
          <w:b w:val="0"/>
          <w:i/>
          <w:color w:val="auto"/>
          <w:sz w:val="22"/>
        </w:rPr>
        <w:fldChar w:fldCharType="end"/>
      </w:r>
    </w:p>
    <w:tbl>
      <w:tblPr>
        <w:tblStyle w:val="a7"/>
        <w:tblW w:w="0" w:type="auto"/>
        <w:tblLook w:val="04A0" w:firstRow="1" w:lastRow="0" w:firstColumn="1" w:lastColumn="0" w:noHBand="0" w:noVBand="1"/>
      </w:tblPr>
      <w:tblGrid>
        <w:gridCol w:w="567"/>
        <w:gridCol w:w="2942"/>
        <w:gridCol w:w="2901"/>
        <w:gridCol w:w="2935"/>
      </w:tblGrid>
      <w:tr w:rsidR="00813F5B" w:rsidRPr="00E2039C" w:rsidTr="00127F6A">
        <w:trPr>
          <w:trHeight w:val="365"/>
        </w:trPr>
        <w:tc>
          <w:tcPr>
            <w:tcW w:w="583" w:type="dxa"/>
          </w:tcPr>
          <w:p w:rsidR="00813F5B" w:rsidRPr="00EA3C93" w:rsidRDefault="00813F5B" w:rsidP="00127F6A">
            <w:pPr>
              <w:jc w:val="center"/>
            </w:pPr>
            <w:r w:rsidRPr="00EA3C93">
              <w:t>№</w:t>
            </w:r>
          </w:p>
        </w:tc>
        <w:tc>
          <w:tcPr>
            <w:tcW w:w="3054" w:type="dxa"/>
          </w:tcPr>
          <w:p w:rsidR="00813F5B" w:rsidRPr="00EA3C93" w:rsidRDefault="00813F5B" w:rsidP="00127F6A">
            <w:pPr>
              <w:jc w:val="center"/>
            </w:pPr>
            <w:r w:rsidRPr="00EA3C93">
              <w:t>Название мероприятия</w:t>
            </w:r>
          </w:p>
        </w:tc>
        <w:tc>
          <w:tcPr>
            <w:tcW w:w="3055" w:type="dxa"/>
          </w:tcPr>
          <w:p w:rsidR="00813F5B" w:rsidRPr="00EA3C93" w:rsidRDefault="00813F5B" w:rsidP="00127F6A">
            <w:pPr>
              <w:jc w:val="center"/>
            </w:pPr>
            <w:r w:rsidRPr="00EA3C93">
              <w:t>Показатели</w:t>
            </w:r>
          </w:p>
          <w:p w:rsidR="00813F5B" w:rsidRPr="00EA3C93" w:rsidRDefault="00813F5B" w:rsidP="00127F6A">
            <w:pPr>
              <w:jc w:val="center"/>
            </w:pPr>
            <w:r w:rsidRPr="00EA3C93">
              <w:t>(дата, формат, место проведения, категории участников)</w:t>
            </w:r>
          </w:p>
        </w:tc>
        <w:tc>
          <w:tcPr>
            <w:tcW w:w="3055" w:type="dxa"/>
          </w:tcPr>
          <w:p w:rsidR="00813F5B" w:rsidRPr="00E2039C" w:rsidRDefault="00813F5B" w:rsidP="00127F6A">
            <w:pPr>
              <w:jc w:val="center"/>
            </w:pPr>
            <w:r w:rsidRPr="00EA3C93">
              <w:t>Выводы по эффективности</w:t>
            </w:r>
          </w:p>
        </w:tc>
      </w:tr>
      <w:tr w:rsidR="00813F5B" w:rsidRPr="00E2039C" w:rsidTr="00127F6A">
        <w:tc>
          <w:tcPr>
            <w:tcW w:w="583" w:type="dxa"/>
          </w:tcPr>
          <w:p w:rsidR="00813F5B" w:rsidRPr="00E2039C" w:rsidRDefault="00813F5B" w:rsidP="00127F6A">
            <w:r>
              <w:t>1</w:t>
            </w:r>
          </w:p>
        </w:tc>
        <w:tc>
          <w:tcPr>
            <w:tcW w:w="3054" w:type="dxa"/>
          </w:tcPr>
          <w:p w:rsidR="00813F5B" w:rsidRPr="0088206F" w:rsidRDefault="00813F5B" w:rsidP="00127F6A">
            <w:pPr>
              <w:spacing w:line="276" w:lineRule="auto"/>
              <w:jc w:val="both"/>
              <w:rPr>
                <w:lang w:eastAsia="en-US"/>
              </w:rPr>
            </w:pPr>
            <w:r w:rsidRPr="0088206F">
              <w:rPr>
                <w:lang w:eastAsia="en-US"/>
              </w:rPr>
              <w:t>Вебинар ФИПИ для экспертов ПК</w:t>
            </w:r>
          </w:p>
        </w:tc>
        <w:tc>
          <w:tcPr>
            <w:tcW w:w="3055" w:type="dxa"/>
          </w:tcPr>
          <w:p w:rsidR="00813F5B" w:rsidRPr="0088206F" w:rsidRDefault="00813F5B" w:rsidP="00127F6A">
            <w:pPr>
              <w:spacing w:line="276" w:lineRule="auto"/>
              <w:jc w:val="both"/>
              <w:rPr>
                <w:lang w:eastAsia="en-US"/>
              </w:rPr>
            </w:pPr>
            <w:r w:rsidRPr="0088206F">
              <w:rPr>
                <w:lang w:eastAsia="en-US"/>
              </w:rPr>
              <w:t>02.10.2018</w:t>
            </w:r>
            <w:r>
              <w:rPr>
                <w:lang w:eastAsia="en-US"/>
              </w:rPr>
              <w:t>, ПОИПКРО, вебинар, эксперты ПК</w:t>
            </w:r>
          </w:p>
        </w:tc>
        <w:tc>
          <w:tcPr>
            <w:tcW w:w="3055" w:type="dxa"/>
          </w:tcPr>
          <w:p w:rsidR="00813F5B" w:rsidRPr="00500C34" w:rsidRDefault="00813F5B" w:rsidP="00127F6A">
            <w:pPr>
              <w:pStyle w:val="1"/>
              <w:spacing w:before="0" w:line="276" w:lineRule="auto"/>
              <w:outlineLvl w:val="0"/>
              <w:rPr>
                <w:rFonts w:ascii="Times New Roman" w:eastAsia="Times New Roman" w:hAnsi="Times New Roman" w:cs="Times New Roman"/>
                <w:b w:val="0"/>
                <w:color w:val="auto"/>
                <w:sz w:val="24"/>
                <w:szCs w:val="24"/>
              </w:rPr>
            </w:pPr>
            <w:r w:rsidRPr="00500C34">
              <w:rPr>
                <w:rFonts w:ascii="Times New Roman" w:eastAsia="Times New Roman" w:hAnsi="Times New Roman" w:cs="Times New Roman"/>
                <w:b w:val="0"/>
                <w:color w:val="auto"/>
                <w:sz w:val="24"/>
                <w:szCs w:val="24"/>
              </w:rPr>
              <w:t>Согласованы подходы  в оценивании развернутых ответов экспертами</w:t>
            </w:r>
          </w:p>
        </w:tc>
      </w:tr>
      <w:tr w:rsidR="00813F5B" w:rsidRPr="00E2039C" w:rsidTr="00127F6A">
        <w:tc>
          <w:tcPr>
            <w:tcW w:w="583" w:type="dxa"/>
          </w:tcPr>
          <w:p w:rsidR="00813F5B" w:rsidRPr="00E2039C" w:rsidRDefault="00813F5B" w:rsidP="00127F6A">
            <w:r>
              <w:t>2</w:t>
            </w:r>
          </w:p>
        </w:tc>
        <w:tc>
          <w:tcPr>
            <w:tcW w:w="3054" w:type="dxa"/>
          </w:tcPr>
          <w:p w:rsidR="00813F5B" w:rsidRPr="0088206F" w:rsidRDefault="00813F5B" w:rsidP="00127F6A">
            <w:pPr>
              <w:spacing w:line="276" w:lineRule="auto"/>
              <w:jc w:val="both"/>
              <w:rPr>
                <w:lang w:eastAsia="en-US"/>
              </w:rPr>
            </w:pPr>
            <w:r w:rsidRPr="0088206F">
              <w:rPr>
                <w:shd w:val="clear" w:color="auto" w:fill="FFFFFF"/>
                <w:lang w:eastAsia="en-US"/>
              </w:rPr>
              <w:t>Семинар с издательством «Просвещение»  по теме «</w:t>
            </w:r>
            <w:r w:rsidRPr="0088206F">
              <w:rPr>
                <w:bCs/>
                <w:shd w:val="clear" w:color="auto" w:fill="FFFFFF"/>
                <w:lang w:eastAsia="en-US"/>
              </w:rPr>
              <w:t>Эффективная подготовка к итоговой аттестации с учетом изменений в 2019 году» (методист от издательства: Кубатина С.В).</w:t>
            </w:r>
          </w:p>
        </w:tc>
        <w:tc>
          <w:tcPr>
            <w:tcW w:w="3055" w:type="dxa"/>
          </w:tcPr>
          <w:p w:rsidR="00813F5B" w:rsidRPr="0088206F" w:rsidRDefault="00813F5B" w:rsidP="00127F6A">
            <w:pPr>
              <w:spacing w:line="276" w:lineRule="auto"/>
              <w:jc w:val="both"/>
              <w:rPr>
                <w:lang w:eastAsia="en-US"/>
              </w:rPr>
            </w:pPr>
            <w:r w:rsidRPr="0088206F">
              <w:rPr>
                <w:lang w:eastAsia="en-US"/>
              </w:rPr>
              <w:t>23.10 2018</w:t>
            </w:r>
            <w:r>
              <w:rPr>
                <w:lang w:eastAsia="en-US"/>
              </w:rPr>
              <w:t>, ПОИПКРО, семинар, ПОИПКРО, учителя русского языка и литературы</w:t>
            </w:r>
          </w:p>
        </w:tc>
        <w:tc>
          <w:tcPr>
            <w:tcW w:w="3055" w:type="dxa"/>
          </w:tcPr>
          <w:p w:rsidR="00813F5B" w:rsidRDefault="00813F5B" w:rsidP="00127F6A">
            <w:pPr>
              <w:spacing w:line="276" w:lineRule="auto"/>
              <w:rPr>
                <w:color w:val="000000"/>
              </w:rPr>
            </w:pPr>
            <w:r w:rsidRPr="00500C34">
              <w:rPr>
                <w:color w:val="000000"/>
              </w:rPr>
              <w:t>Повышение квалификации работников, привлекаем</w:t>
            </w:r>
            <w:r>
              <w:rPr>
                <w:color w:val="000000"/>
              </w:rPr>
              <w:t xml:space="preserve">ых к организации и проведению </w:t>
            </w:r>
            <w:r w:rsidRPr="00500C34">
              <w:rPr>
                <w:color w:val="000000"/>
              </w:rPr>
              <w:t>ГИА-11</w:t>
            </w:r>
            <w:r>
              <w:rPr>
                <w:color w:val="000000"/>
              </w:rPr>
              <w:t>.</w:t>
            </w:r>
          </w:p>
          <w:p w:rsidR="00813F5B" w:rsidRPr="00500C34" w:rsidRDefault="00813F5B" w:rsidP="00127F6A">
            <w:pPr>
              <w:spacing w:line="276" w:lineRule="auto"/>
              <w:rPr>
                <w:rFonts w:eastAsia="Times New Roman"/>
              </w:rPr>
            </w:pPr>
          </w:p>
        </w:tc>
      </w:tr>
      <w:tr w:rsidR="00813F5B" w:rsidRPr="00E2039C" w:rsidTr="00127F6A">
        <w:tc>
          <w:tcPr>
            <w:tcW w:w="583" w:type="dxa"/>
          </w:tcPr>
          <w:p w:rsidR="00813F5B" w:rsidRPr="00E2039C" w:rsidRDefault="00813F5B" w:rsidP="00127F6A">
            <w:r>
              <w:t>3</w:t>
            </w:r>
          </w:p>
        </w:tc>
        <w:tc>
          <w:tcPr>
            <w:tcW w:w="3054" w:type="dxa"/>
          </w:tcPr>
          <w:p w:rsidR="00813F5B" w:rsidRPr="0088206F" w:rsidRDefault="00813F5B" w:rsidP="00127F6A">
            <w:pPr>
              <w:spacing w:line="276" w:lineRule="auto"/>
              <w:jc w:val="both"/>
              <w:rPr>
                <w:lang w:eastAsia="en-US"/>
              </w:rPr>
            </w:pPr>
            <w:r w:rsidRPr="0088206F">
              <w:rPr>
                <w:lang w:eastAsia="en-US"/>
              </w:rPr>
              <w:t>Подготовка экспертов предметных комиссий Псковской области по проверке выполнения заданий с развернутым ответом экзаменационных работ ЕГЭ в 2019 г.(20 часов)</w:t>
            </w:r>
          </w:p>
        </w:tc>
        <w:tc>
          <w:tcPr>
            <w:tcW w:w="3055" w:type="dxa"/>
          </w:tcPr>
          <w:p w:rsidR="00813F5B" w:rsidRPr="0088206F" w:rsidRDefault="00813F5B" w:rsidP="00127F6A">
            <w:pPr>
              <w:spacing w:line="276" w:lineRule="auto"/>
              <w:jc w:val="both"/>
              <w:rPr>
                <w:lang w:eastAsia="en-US"/>
              </w:rPr>
            </w:pPr>
            <w:r w:rsidRPr="0088206F">
              <w:rPr>
                <w:lang w:eastAsia="en-US"/>
              </w:rPr>
              <w:t>20-22.02.</w:t>
            </w:r>
            <w:r>
              <w:rPr>
                <w:lang w:eastAsia="en-US"/>
              </w:rPr>
              <w:t>20</w:t>
            </w:r>
            <w:r w:rsidRPr="0088206F">
              <w:rPr>
                <w:lang w:eastAsia="en-US"/>
              </w:rPr>
              <w:t>19</w:t>
            </w:r>
            <w:r>
              <w:rPr>
                <w:lang w:eastAsia="en-US"/>
              </w:rPr>
              <w:t>, ПОИПКРО, курсы повышения квалификации, учителя русского языка и литературы</w:t>
            </w:r>
          </w:p>
        </w:tc>
        <w:tc>
          <w:tcPr>
            <w:tcW w:w="3055" w:type="dxa"/>
          </w:tcPr>
          <w:p w:rsidR="00813F5B" w:rsidRPr="00500C34" w:rsidRDefault="00813F5B" w:rsidP="00127F6A">
            <w:pPr>
              <w:spacing w:line="276" w:lineRule="auto"/>
              <w:rPr>
                <w:rFonts w:eastAsia="Times New Roman"/>
              </w:rPr>
            </w:pPr>
            <w:r w:rsidRPr="00500C34">
              <w:rPr>
                <w:rFonts w:eastAsia="Times New Roman"/>
              </w:rPr>
              <w:t>Существенное сокращение расхождения в оценивании развернутых ответов работ ГИА; снижение количества 3-х проверок</w:t>
            </w:r>
          </w:p>
        </w:tc>
      </w:tr>
      <w:tr w:rsidR="00813F5B" w:rsidRPr="00E2039C" w:rsidTr="00127F6A">
        <w:tc>
          <w:tcPr>
            <w:tcW w:w="583" w:type="dxa"/>
          </w:tcPr>
          <w:p w:rsidR="00813F5B" w:rsidRPr="00E2039C" w:rsidRDefault="00813F5B" w:rsidP="00127F6A">
            <w:r>
              <w:t>4</w:t>
            </w:r>
          </w:p>
        </w:tc>
        <w:tc>
          <w:tcPr>
            <w:tcW w:w="3054" w:type="dxa"/>
          </w:tcPr>
          <w:p w:rsidR="00813F5B" w:rsidRPr="0088206F" w:rsidRDefault="00813F5B" w:rsidP="00127F6A">
            <w:pPr>
              <w:spacing w:line="276" w:lineRule="auto"/>
              <w:jc w:val="both"/>
              <w:rPr>
                <w:b/>
                <w:lang w:eastAsia="en-US"/>
              </w:rPr>
            </w:pPr>
            <w:r w:rsidRPr="0088206F">
              <w:rPr>
                <w:lang w:eastAsia="en-US"/>
              </w:rPr>
              <w:t>Семинар с издательством «Мнемозина»</w:t>
            </w:r>
            <w:r w:rsidRPr="0088206F">
              <w:rPr>
                <w:b/>
                <w:lang w:eastAsia="en-US"/>
              </w:rPr>
              <w:t xml:space="preserve">  «</w:t>
            </w:r>
            <w:r w:rsidRPr="0088206F">
              <w:rPr>
                <w:rStyle w:val="af5"/>
                <w:b w:val="0"/>
                <w:shd w:val="clear" w:color="auto" w:fill="FFFFFF"/>
                <w:lang w:eastAsia="en-US"/>
              </w:rPr>
              <w:t>Роль учебников русского языка для 10-11 классов в подготовке старшеклассников к итоговой аттестации" (методист от издательства В.В. Костюк)</w:t>
            </w:r>
          </w:p>
        </w:tc>
        <w:tc>
          <w:tcPr>
            <w:tcW w:w="3055" w:type="dxa"/>
          </w:tcPr>
          <w:p w:rsidR="00813F5B" w:rsidRPr="0088206F" w:rsidRDefault="00813F5B" w:rsidP="00127F6A">
            <w:pPr>
              <w:spacing w:line="276" w:lineRule="auto"/>
              <w:jc w:val="both"/>
              <w:rPr>
                <w:lang w:eastAsia="en-US"/>
              </w:rPr>
            </w:pPr>
            <w:r w:rsidRPr="0088206F">
              <w:rPr>
                <w:lang w:eastAsia="en-US"/>
              </w:rPr>
              <w:t>22.04.</w:t>
            </w:r>
            <w:r>
              <w:rPr>
                <w:lang w:eastAsia="en-US"/>
              </w:rPr>
              <w:t>20</w:t>
            </w:r>
            <w:r w:rsidRPr="0088206F">
              <w:rPr>
                <w:lang w:eastAsia="en-US"/>
              </w:rPr>
              <w:t>19</w:t>
            </w:r>
            <w:r>
              <w:rPr>
                <w:lang w:eastAsia="en-US"/>
              </w:rPr>
              <w:t>, ПОИПКРО, семинар, учителя русского языка и литературы</w:t>
            </w:r>
          </w:p>
        </w:tc>
        <w:tc>
          <w:tcPr>
            <w:tcW w:w="3055" w:type="dxa"/>
          </w:tcPr>
          <w:p w:rsidR="00813F5B" w:rsidRPr="00500C34" w:rsidRDefault="00813F5B" w:rsidP="00127F6A">
            <w:pPr>
              <w:pStyle w:val="1"/>
              <w:spacing w:before="0" w:line="276" w:lineRule="auto"/>
              <w:jc w:val="both"/>
              <w:outlineLvl w:val="0"/>
              <w:rPr>
                <w:rFonts w:ascii="Times New Roman" w:eastAsia="Times New Roman" w:hAnsi="Times New Roman" w:cs="Times New Roman"/>
                <w:b w:val="0"/>
                <w:color w:val="auto"/>
                <w:sz w:val="24"/>
                <w:szCs w:val="24"/>
              </w:rPr>
            </w:pPr>
            <w:r w:rsidRPr="00500C34">
              <w:rPr>
                <w:rFonts w:ascii="Times New Roman" w:eastAsia="Times New Roman" w:hAnsi="Times New Roman" w:cs="Times New Roman"/>
                <w:b w:val="0"/>
                <w:color w:val="auto"/>
                <w:sz w:val="24"/>
                <w:szCs w:val="24"/>
              </w:rPr>
              <w:t xml:space="preserve">Повышение качества подготовки выпускников; </w:t>
            </w:r>
            <w:r w:rsidRPr="00500C34">
              <w:rPr>
                <w:rFonts w:ascii="Times New Roman" w:hAnsi="Times New Roman" w:cs="Times New Roman"/>
                <w:b w:val="0"/>
                <w:color w:val="auto"/>
                <w:sz w:val="24"/>
                <w:szCs w:val="24"/>
              </w:rPr>
              <w:t>уменьшение количества участников ГИА, не преодолевших минимальный порог</w:t>
            </w:r>
          </w:p>
        </w:tc>
      </w:tr>
      <w:tr w:rsidR="00813F5B" w:rsidRPr="00E2039C" w:rsidTr="00127F6A">
        <w:tc>
          <w:tcPr>
            <w:tcW w:w="583" w:type="dxa"/>
          </w:tcPr>
          <w:p w:rsidR="00813F5B" w:rsidRPr="00E2039C" w:rsidRDefault="00813F5B" w:rsidP="00127F6A">
            <w:r>
              <w:t>5</w:t>
            </w:r>
          </w:p>
        </w:tc>
        <w:tc>
          <w:tcPr>
            <w:tcW w:w="3054" w:type="dxa"/>
          </w:tcPr>
          <w:p w:rsidR="00813F5B" w:rsidRPr="0088206F" w:rsidRDefault="00813F5B" w:rsidP="00127F6A">
            <w:pPr>
              <w:spacing w:line="276" w:lineRule="auto"/>
              <w:jc w:val="both"/>
              <w:rPr>
                <w:lang w:eastAsia="en-US"/>
              </w:rPr>
            </w:pPr>
            <w:r w:rsidRPr="0088206F">
              <w:rPr>
                <w:lang w:eastAsia="en-US"/>
              </w:rPr>
              <w:t>Областная тематическая консультация “Обновление школьного содержания образования по русскому языку и литературе» (8 часов)</w:t>
            </w:r>
          </w:p>
        </w:tc>
        <w:tc>
          <w:tcPr>
            <w:tcW w:w="3055" w:type="dxa"/>
          </w:tcPr>
          <w:p w:rsidR="00813F5B" w:rsidRPr="0088206F" w:rsidRDefault="00813F5B" w:rsidP="00127F6A">
            <w:pPr>
              <w:spacing w:line="276" w:lineRule="auto"/>
              <w:jc w:val="both"/>
              <w:rPr>
                <w:lang w:eastAsia="en-US"/>
              </w:rPr>
            </w:pPr>
            <w:r w:rsidRPr="0088206F">
              <w:rPr>
                <w:lang w:eastAsia="en-US"/>
              </w:rPr>
              <w:t>24.04.</w:t>
            </w:r>
            <w:r>
              <w:rPr>
                <w:lang w:eastAsia="en-US"/>
              </w:rPr>
              <w:t>20</w:t>
            </w:r>
            <w:r w:rsidRPr="0088206F">
              <w:rPr>
                <w:lang w:eastAsia="en-US"/>
              </w:rPr>
              <w:t>19</w:t>
            </w:r>
            <w:r>
              <w:rPr>
                <w:lang w:eastAsia="en-US"/>
              </w:rPr>
              <w:t>, ПОИПКРО, тематическая консультация, учителя русского языка и литературы</w:t>
            </w:r>
          </w:p>
        </w:tc>
        <w:tc>
          <w:tcPr>
            <w:tcW w:w="3055" w:type="dxa"/>
          </w:tcPr>
          <w:p w:rsidR="00813F5B" w:rsidRPr="00500C34" w:rsidRDefault="00813F5B" w:rsidP="00127F6A">
            <w:pPr>
              <w:pStyle w:val="1"/>
              <w:spacing w:before="0" w:line="276" w:lineRule="auto"/>
              <w:outlineLvl w:val="0"/>
              <w:rPr>
                <w:rFonts w:ascii="Times New Roman" w:eastAsia="Times New Roman" w:hAnsi="Times New Roman" w:cs="Times New Roman"/>
                <w:b w:val="0"/>
                <w:color w:val="auto"/>
                <w:sz w:val="24"/>
                <w:szCs w:val="24"/>
              </w:rPr>
            </w:pPr>
            <w:r w:rsidRPr="00500C34">
              <w:rPr>
                <w:rFonts w:ascii="Times New Roman" w:hAnsi="Times New Roman" w:cs="Times New Roman"/>
                <w:b w:val="0"/>
                <w:color w:val="000000"/>
                <w:sz w:val="24"/>
                <w:szCs w:val="24"/>
              </w:rPr>
              <w:t>Повышение квалификации работников, привлекаемых к организации и проведению   ГИА-11</w:t>
            </w:r>
          </w:p>
        </w:tc>
      </w:tr>
      <w:tr w:rsidR="00813F5B" w:rsidRPr="00E2039C" w:rsidTr="00127F6A">
        <w:tc>
          <w:tcPr>
            <w:tcW w:w="583" w:type="dxa"/>
          </w:tcPr>
          <w:p w:rsidR="00813F5B" w:rsidRPr="00E2039C" w:rsidRDefault="00813F5B" w:rsidP="00127F6A">
            <w:r>
              <w:lastRenderedPageBreak/>
              <w:t>6</w:t>
            </w:r>
          </w:p>
        </w:tc>
        <w:tc>
          <w:tcPr>
            <w:tcW w:w="3054" w:type="dxa"/>
          </w:tcPr>
          <w:p w:rsidR="00813F5B" w:rsidRPr="0088206F" w:rsidRDefault="00813F5B" w:rsidP="00127F6A">
            <w:pPr>
              <w:spacing w:line="276" w:lineRule="auto"/>
              <w:jc w:val="both"/>
              <w:rPr>
                <w:lang w:eastAsia="en-US"/>
              </w:rPr>
            </w:pPr>
            <w:r w:rsidRPr="0088206F">
              <w:rPr>
                <w:lang w:eastAsia="en-US"/>
              </w:rPr>
              <w:t xml:space="preserve">Вебинар ФИПИ  для экспертов ПК  по согласованию ответов </w:t>
            </w:r>
            <w:r w:rsidRPr="0088206F">
              <w:rPr>
                <w:lang w:eastAsia="en-US"/>
              </w:rPr>
              <w:br/>
              <w:t>экзамена русскому языку</w:t>
            </w:r>
          </w:p>
        </w:tc>
        <w:tc>
          <w:tcPr>
            <w:tcW w:w="3055" w:type="dxa"/>
          </w:tcPr>
          <w:p w:rsidR="00813F5B" w:rsidRPr="0088206F" w:rsidRDefault="00813F5B" w:rsidP="00127F6A">
            <w:pPr>
              <w:spacing w:line="276" w:lineRule="auto"/>
              <w:jc w:val="both"/>
              <w:rPr>
                <w:lang w:eastAsia="en-US"/>
              </w:rPr>
            </w:pPr>
            <w:r w:rsidRPr="0088206F">
              <w:rPr>
                <w:lang w:eastAsia="en-US"/>
              </w:rPr>
              <w:t>30.05.</w:t>
            </w:r>
            <w:r>
              <w:rPr>
                <w:lang w:eastAsia="en-US"/>
              </w:rPr>
              <w:t>20</w:t>
            </w:r>
            <w:r w:rsidRPr="0088206F">
              <w:rPr>
                <w:lang w:eastAsia="en-US"/>
              </w:rPr>
              <w:t>19</w:t>
            </w:r>
            <w:r>
              <w:rPr>
                <w:lang w:eastAsia="en-US"/>
              </w:rPr>
              <w:t>, ПОИПКРО, вебинар, эксперты ПК</w:t>
            </w:r>
            <w:r w:rsidRPr="0088206F">
              <w:rPr>
                <w:lang w:eastAsia="en-US"/>
              </w:rPr>
              <w:t xml:space="preserve"> </w:t>
            </w:r>
          </w:p>
        </w:tc>
        <w:tc>
          <w:tcPr>
            <w:tcW w:w="3055" w:type="dxa"/>
          </w:tcPr>
          <w:p w:rsidR="00813F5B" w:rsidRPr="00500C34" w:rsidRDefault="00813F5B" w:rsidP="00127F6A">
            <w:pPr>
              <w:pStyle w:val="1"/>
              <w:spacing w:before="0" w:line="276" w:lineRule="auto"/>
              <w:outlineLvl w:val="0"/>
              <w:rPr>
                <w:rFonts w:ascii="Times New Roman" w:eastAsia="Times New Roman" w:hAnsi="Times New Roman" w:cs="Times New Roman"/>
                <w:b w:val="0"/>
                <w:color w:val="auto"/>
                <w:sz w:val="24"/>
                <w:szCs w:val="24"/>
              </w:rPr>
            </w:pPr>
            <w:r w:rsidRPr="00500C34">
              <w:rPr>
                <w:rFonts w:ascii="Times New Roman" w:hAnsi="Times New Roman" w:cs="Times New Roman"/>
                <w:b w:val="0"/>
                <w:color w:val="000000"/>
                <w:sz w:val="24"/>
                <w:szCs w:val="24"/>
              </w:rPr>
              <w:t>Увеличение показателя согласованности работы ПК в 2019 году; повышение объективности проверки экзаменационных работ ГИА.</w:t>
            </w:r>
          </w:p>
        </w:tc>
      </w:tr>
    </w:tbl>
    <w:p w:rsidR="00813F5B" w:rsidRDefault="00813F5B" w:rsidP="00813F5B">
      <w:pPr>
        <w:pStyle w:val="1"/>
        <w:numPr>
          <w:ilvl w:val="0"/>
          <w:numId w:val="5"/>
        </w:numPr>
        <w:ind w:left="426" w:hanging="426"/>
        <w:jc w:val="both"/>
        <w:rPr>
          <w:rFonts w:ascii="Times New Roman" w:eastAsia="Times New Roman" w:hAnsi="Times New Roman" w:cs="Times New Roman"/>
          <w:color w:val="auto"/>
          <w:sz w:val="24"/>
          <w:szCs w:val="24"/>
        </w:rPr>
      </w:pPr>
      <w:r w:rsidRPr="00EA3C93">
        <w:rPr>
          <w:rFonts w:ascii="Times New Roman" w:eastAsia="Times New Roman" w:hAnsi="Times New Roman" w:cs="Times New Roman"/>
          <w:color w:val="auto"/>
          <w:sz w:val="24"/>
          <w:szCs w:val="24"/>
        </w:rPr>
        <w:t>Работа с ОО с аномально низкими</w:t>
      </w:r>
      <w:r w:rsidRPr="00EA3C93">
        <w:rPr>
          <w:rStyle w:val="a6"/>
          <w:rFonts w:ascii="Times New Roman" w:eastAsia="Times New Roman" w:hAnsi="Times New Roman" w:cs="Times New Roman"/>
          <w:color w:val="auto"/>
          <w:sz w:val="24"/>
          <w:szCs w:val="24"/>
        </w:rPr>
        <w:footnoteReference w:id="3"/>
      </w:r>
      <w:r w:rsidRPr="00EA3C93">
        <w:rPr>
          <w:rFonts w:ascii="Times New Roman" w:eastAsia="Times New Roman" w:hAnsi="Times New Roman" w:cs="Times New Roman"/>
          <w:color w:val="auto"/>
          <w:sz w:val="24"/>
          <w:szCs w:val="24"/>
        </w:rPr>
        <w:t xml:space="preserve"> результатами ЕГЭ 2019 г. </w:t>
      </w:r>
    </w:p>
    <w:p w:rsidR="00813F5B" w:rsidRPr="003A1E19" w:rsidRDefault="00813F5B" w:rsidP="00813F5B">
      <w:r>
        <w:t>Аномальный результатов не установлено.</w:t>
      </w:r>
    </w:p>
    <w:p w:rsidR="00813F5B" w:rsidRPr="00EA3C93" w:rsidRDefault="00813F5B" w:rsidP="00813F5B">
      <w:pPr>
        <w:pStyle w:val="a3"/>
        <w:spacing w:before="120" w:after="0" w:line="240" w:lineRule="auto"/>
        <w:ind w:left="0"/>
        <w:rPr>
          <w:rFonts w:ascii="Times New Roman" w:hAnsi="Times New Roman"/>
          <w:b/>
          <w:sz w:val="24"/>
          <w:szCs w:val="24"/>
        </w:rPr>
      </w:pPr>
      <w:r w:rsidRPr="00EA3C93">
        <w:rPr>
          <w:rFonts w:ascii="Times New Roman" w:hAnsi="Times New Roman"/>
          <w:b/>
          <w:sz w:val="24"/>
          <w:szCs w:val="24"/>
        </w:rPr>
        <w:t>2.1. Повышение квалификации учителей в 2019-2020 уч.г.</w:t>
      </w:r>
    </w:p>
    <w:p w:rsidR="00813F5B" w:rsidRPr="00EA3C93" w:rsidRDefault="00813F5B" w:rsidP="00813F5B">
      <w:pPr>
        <w:pStyle w:val="af7"/>
        <w:keepNext/>
        <w:jc w:val="right"/>
        <w:rPr>
          <w:b w:val="0"/>
          <w:i/>
          <w:color w:val="auto"/>
          <w:sz w:val="22"/>
        </w:rPr>
      </w:pPr>
      <w:r w:rsidRPr="00EA3C93">
        <w:rPr>
          <w:b w:val="0"/>
          <w:i/>
          <w:color w:val="auto"/>
          <w:sz w:val="22"/>
        </w:rPr>
        <w:t xml:space="preserve">Таблица </w:t>
      </w:r>
      <w:r w:rsidRPr="00EA3C93">
        <w:rPr>
          <w:b w:val="0"/>
          <w:i/>
          <w:color w:val="auto"/>
          <w:sz w:val="22"/>
        </w:rPr>
        <w:fldChar w:fldCharType="begin"/>
      </w:r>
      <w:r w:rsidRPr="00EA3C93">
        <w:rPr>
          <w:b w:val="0"/>
          <w:i/>
          <w:color w:val="auto"/>
          <w:sz w:val="22"/>
        </w:rPr>
        <w:instrText xml:space="preserve"> SEQ Таблица \* ARABIC </w:instrText>
      </w:r>
      <w:r w:rsidRPr="00EA3C93">
        <w:rPr>
          <w:b w:val="0"/>
          <w:i/>
          <w:color w:val="auto"/>
          <w:sz w:val="22"/>
        </w:rPr>
        <w:fldChar w:fldCharType="separate"/>
      </w:r>
      <w:r w:rsidRPr="00EA3C93">
        <w:rPr>
          <w:b w:val="0"/>
          <w:i/>
          <w:noProof/>
          <w:color w:val="auto"/>
          <w:sz w:val="22"/>
        </w:rPr>
        <w:t>20</w:t>
      </w:r>
      <w:r w:rsidRPr="00EA3C93">
        <w:rPr>
          <w:b w:val="0"/>
          <w:i/>
          <w:color w:val="auto"/>
          <w:sz w:val="22"/>
        </w:rPr>
        <w:fldChar w:fldCharType="end"/>
      </w:r>
    </w:p>
    <w:tbl>
      <w:tblPr>
        <w:tblStyle w:val="a7"/>
        <w:tblW w:w="9781" w:type="dxa"/>
        <w:tblInd w:w="-34" w:type="dxa"/>
        <w:tblLook w:val="04A0" w:firstRow="1" w:lastRow="0" w:firstColumn="1" w:lastColumn="0" w:noHBand="0" w:noVBand="1"/>
      </w:tblPr>
      <w:tblGrid>
        <w:gridCol w:w="568"/>
        <w:gridCol w:w="4565"/>
        <w:gridCol w:w="4648"/>
      </w:tblGrid>
      <w:tr w:rsidR="00813F5B" w:rsidRPr="00E2039C" w:rsidTr="00127F6A">
        <w:tc>
          <w:tcPr>
            <w:tcW w:w="568" w:type="dxa"/>
          </w:tcPr>
          <w:p w:rsidR="00813F5B" w:rsidRPr="009E0A85" w:rsidRDefault="00813F5B" w:rsidP="00127F6A">
            <w:pPr>
              <w:pStyle w:val="a3"/>
              <w:spacing w:after="0" w:line="240" w:lineRule="auto"/>
              <w:ind w:left="0"/>
              <w:jc w:val="center"/>
              <w:rPr>
                <w:rFonts w:ascii="Times New Roman" w:hAnsi="Times New Roman"/>
                <w:sz w:val="24"/>
                <w:szCs w:val="24"/>
              </w:rPr>
            </w:pPr>
            <w:r w:rsidRPr="009E0A85">
              <w:rPr>
                <w:rFonts w:ascii="Times New Roman" w:hAnsi="Times New Roman"/>
                <w:sz w:val="24"/>
                <w:szCs w:val="24"/>
              </w:rPr>
              <w:t>№</w:t>
            </w:r>
          </w:p>
        </w:tc>
        <w:tc>
          <w:tcPr>
            <w:tcW w:w="4565" w:type="dxa"/>
          </w:tcPr>
          <w:p w:rsidR="00813F5B" w:rsidRPr="009E0A85" w:rsidRDefault="00813F5B" w:rsidP="00127F6A">
            <w:pPr>
              <w:pStyle w:val="a3"/>
              <w:spacing w:after="0" w:line="240" w:lineRule="auto"/>
              <w:ind w:left="0"/>
              <w:jc w:val="center"/>
              <w:rPr>
                <w:rFonts w:ascii="Times New Roman" w:hAnsi="Times New Roman"/>
                <w:sz w:val="24"/>
                <w:szCs w:val="24"/>
              </w:rPr>
            </w:pPr>
            <w:r w:rsidRPr="009E0A85">
              <w:rPr>
                <w:rFonts w:ascii="Times New Roman" w:hAnsi="Times New Roman"/>
                <w:sz w:val="24"/>
                <w:szCs w:val="24"/>
              </w:rPr>
              <w:t>Тема программы ДПО (повышения квалификации)</w:t>
            </w:r>
          </w:p>
        </w:tc>
        <w:tc>
          <w:tcPr>
            <w:tcW w:w="4648" w:type="dxa"/>
          </w:tcPr>
          <w:p w:rsidR="00813F5B" w:rsidRPr="009E0A85" w:rsidRDefault="00813F5B" w:rsidP="00127F6A">
            <w:pPr>
              <w:pStyle w:val="a3"/>
              <w:spacing w:after="0" w:line="240" w:lineRule="auto"/>
              <w:ind w:left="0"/>
              <w:jc w:val="center"/>
              <w:rPr>
                <w:rFonts w:ascii="Times New Roman" w:hAnsi="Times New Roman"/>
                <w:sz w:val="24"/>
                <w:szCs w:val="24"/>
              </w:rPr>
            </w:pPr>
            <w:r w:rsidRPr="009E0A85">
              <w:rPr>
                <w:rFonts w:ascii="Times New Roman" w:hAnsi="Times New Roman"/>
                <w:sz w:val="24"/>
                <w:szCs w:val="24"/>
              </w:rPr>
              <w:t>Перечень ОО, учителя которых рекомендуются для обучения по данной программе</w:t>
            </w:r>
          </w:p>
        </w:tc>
      </w:tr>
      <w:tr w:rsidR="00813F5B" w:rsidRPr="00E2039C" w:rsidTr="00127F6A">
        <w:tc>
          <w:tcPr>
            <w:tcW w:w="568" w:type="dxa"/>
          </w:tcPr>
          <w:p w:rsidR="00813F5B" w:rsidRPr="00E2039C" w:rsidRDefault="00813F5B"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4565" w:type="dxa"/>
          </w:tcPr>
          <w:p w:rsidR="00813F5B" w:rsidRPr="000C0A32" w:rsidRDefault="00813F5B" w:rsidP="00127F6A">
            <w:pPr>
              <w:pStyle w:val="a3"/>
              <w:spacing w:after="0" w:line="240" w:lineRule="auto"/>
              <w:ind w:left="0"/>
              <w:rPr>
                <w:rFonts w:ascii="Times New Roman" w:hAnsi="Times New Roman"/>
                <w:sz w:val="24"/>
                <w:szCs w:val="24"/>
              </w:rPr>
            </w:pPr>
            <w:r w:rsidRPr="000C0A32">
              <w:rPr>
                <w:rFonts w:ascii="Times New Roman" w:hAnsi="Times New Roman"/>
                <w:sz w:val="24"/>
                <w:szCs w:val="24"/>
              </w:rPr>
              <w:t>Областная тематическая консультация “Новая модель итогового сочинения (изложения) в 11 классе”</w:t>
            </w:r>
          </w:p>
        </w:tc>
        <w:tc>
          <w:tcPr>
            <w:tcW w:w="4648" w:type="dxa"/>
          </w:tcPr>
          <w:p w:rsidR="00813F5B" w:rsidRPr="000C0A32" w:rsidRDefault="00813F5B" w:rsidP="00127F6A">
            <w:pPr>
              <w:pStyle w:val="a3"/>
              <w:spacing w:after="0" w:line="240" w:lineRule="auto"/>
              <w:ind w:left="0"/>
              <w:jc w:val="both"/>
              <w:rPr>
                <w:rFonts w:ascii="Times New Roman" w:hAnsi="Times New Roman"/>
                <w:sz w:val="24"/>
                <w:szCs w:val="24"/>
              </w:rPr>
            </w:pPr>
            <w:r w:rsidRPr="000C0A32">
              <w:rPr>
                <w:rFonts w:ascii="Times New Roman" w:hAnsi="Times New Roman"/>
                <w:sz w:val="24"/>
                <w:szCs w:val="24"/>
              </w:rPr>
              <w:t>МБОУ "Пустошкинский центр образования"</w:t>
            </w:r>
          </w:p>
          <w:p w:rsidR="00813F5B" w:rsidRPr="000C0A32" w:rsidRDefault="00813F5B" w:rsidP="00127F6A">
            <w:pPr>
              <w:pStyle w:val="af8"/>
              <w:jc w:val="both"/>
            </w:pPr>
            <w:r w:rsidRPr="000C0A32">
              <w:t>МБОУ "СОШ №9 им. А.С. Пушкина"</w:t>
            </w:r>
          </w:p>
          <w:p w:rsidR="00813F5B" w:rsidRPr="000C0A32" w:rsidRDefault="00813F5B" w:rsidP="00127F6A">
            <w:pPr>
              <w:pStyle w:val="af8"/>
              <w:jc w:val="both"/>
            </w:pPr>
            <w:r w:rsidRPr="000C0A32">
              <w:t>МАОУ СОШ №16</w:t>
            </w:r>
          </w:p>
          <w:p w:rsidR="00813F5B" w:rsidRPr="000C0A32" w:rsidRDefault="00813F5B" w:rsidP="00127F6A">
            <w:pPr>
              <w:pStyle w:val="a3"/>
              <w:spacing w:after="0" w:line="240" w:lineRule="auto"/>
              <w:ind w:left="0"/>
              <w:jc w:val="both"/>
              <w:rPr>
                <w:rFonts w:ascii="Times New Roman" w:hAnsi="Times New Roman"/>
                <w:sz w:val="24"/>
                <w:szCs w:val="24"/>
              </w:rPr>
            </w:pPr>
            <w:r w:rsidRPr="000C0A32">
              <w:rPr>
                <w:rFonts w:ascii="Times New Roman" w:hAnsi="Times New Roman"/>
                <w:sz w:val="24"/>
                <w:szCs w:val="24"/>
              </w:rPr>
              <w:t>МБОУ "Карамышевская средняя общеобразовательная школа"</w:t>
            </w:r>
          </w:p>
          <w:p w:rsidR="00813F5B" w:rsidRPr="000C0A32" w:rsidRDefault="00813F5B" w:rsidP="00127F6A">
            <w:pPr>
              <w:pStyle w:val="a3"/>
              <w:spacing w:after="0" w:line="240" w:lineRule="auto"/>
              <w:ind w:left="0"/>
              <w:jc w:val="both"/>
              <w:rPr>
                <w:rFonts w:ascii="Times New Roman" w:hAnsi="Times New Roman"/>
                <w:sz w:val="24"/>
                <w:szCs w:val="24"/>
              </w:rPr>
            </w:pPr>
            <w:r w:rsidRPr="000C0A32">
              <w:rPr>
                <w:rFonts w:ascii="Times New Roman" w:hAnsi="Times New Roman"/>
                <w:sz w:val="24"/>
                <w:szCs w:val="24"/>
              </w:rPr>
              <w:t xml:space="preserve">Г. Псков </w:t>
            </w:r>
          </w:p>
          <w:p w:rsidR="00813F5B" w:rsidRPr="000C0A32" w:rsidRDefault="00813F5B" w:rsidP="00127F6A">
            <w:pPr>
              <w:pStyle w:val="a3"/>
              <w:spacing w:after="0" w:line="240" w:lineRule="auto"/>
              <w:ind w:left="0"/>
              <w:rPr>
                <w:rFonts w:ascii="Times New Roman" w:hAnsi="Times New Roman"/>
                <w:sz w:val="24"/>
                <w:szCs w:val="24"/>
              </w:rPr>
            </w:pPr>
            <w:r w:rsidRPr="000C0A32">
              <w:rPr>
                <w:rFonts w:ascii="Times New Roman" w:hAnsi="Times New Roman"/>
                <w:sz w:val="24"/>
                <w:szCs w:val="24"/>
              </w:rPr>
              <w:t>Г. В. Луки</w:t>
            </w:r>
          </w:p>
        </w:tc>
      </w:tr>
      <w:tr w:rsidR="00813F5B" w:rsidRPr="00E2039C" w:rsidTr="00127F6A">
        <w:tc>
          <w:tcPr>
            <w:tcW w:w="568" w:type="dxa"/>
          </w:tcPr>
          <w:p w:rsidR="00813F5B" w:rsidRPr="00E2039C" w:rsidRDefault="00813F5B"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4565" w:type="dxa"/>
          </w:tcPr>
          <w:p w:rsidR="00813F5B" w:rsidRPr="000C0A32" w:rsidRDefault="00813F5B" w:rsidP="00127F6A">
            <w:pPr>
              <w:pStyle w:val="a3"/>
              <w:spacing w:after="0" w:line="240" w:lineRule="auto"/>
              <w:ind w:left="0"/>
              <w:rPr>
                <w:rFonts w:ascii="Times New Roman" w:hAnsi="Times New Roman"/>
                <w:sz w:val="24"/>
                <w:szCs w:val="24"/>
              </w:rPr>
            </w:pPr>
            <w:r w:rsidRPr="000C0A32">
              <w:rPr>
                <w:rFonts w:ascii="Times New Roman" w:hAnsi="Times New Roman"/>
                <w:sz w:val="24"/>
                <w:szCs w:val="24"/>
              </w:rPr>
              <w:t>Повышение качества обучения при реализации основной образовательной программы по русскому языку и литературе</w:t>
            </w:r>
          </w:p>
        </w:tc>
        <w:tc>
          <w:tcPr>
            <w:tcW w:w="4648" w:type="dxa"/>
          </w:tcPr>
          <w:p w:rsidR="00813F5B" w:rsidRPr="000C0A32" w:rsidRDefault="00813F5B" w:rsidP="00127F6A">
            <w:pPr>
              <w:pStyle w:val="af8"/>
            </w:pPr>
            <w:r w:rsidRPr="000C0A32">
              <w:t>МБОУ "СШ №1" г. Пскова</w:t>
            </w:r>
          </w:p>
          <w:p w:rsidR="00813F5B" w:rsidRPr="000C0A32" w:rsidRDefault="00813F5B" w:rsidP="00127F6A">
            <w:pPr>
              <w:pStyle w:val="af8"/>
            </w:pPr>
            <w:r w:rsidRPr="000C0A32">
              <w:t>МБОУ "СШ №3"г. Пскова</w:t>
            </w:r>
          </w:p>
          <w:p w:rsidR="00813F5B" w:rsidRPr="000C0A32" w:rsidRDefault="00813F5B" w:rsidP="00127F6A">
            <w:pPr>
              <w:pStyle w:val="af8"/>
            </w:pPr>
            <w:r w:rsidRPr="000C0A32">
              <w:t>Отделение МБОУ "СОШ №3 г. Порхова" "Открытая общеобразовательная школа"</w:t>
            </w:r>
          </w:p>
          <w:p w:rsidR="00813F5B" w:rsidRPr="000C0A32" w:rsidRDefault="00813F5B" w:rsidP="00127F6A">
            <w:pPr>
              <w:pStyle w:val="af8"/>
            </w:pPr>
            <w:r w:rsidRPr="000C0A32">
              <w:t>МБОУ "В(С)ОШ №1"</w:t>
            </w:r>
          </w:p>
          <w:p w:rsidR="00813F5B" w:rsidRPr="000C0A32" w:rsidRDefault="00813F5B" w:rsidP="00127F6A">
            <w:pPr>
              <w:pStyle w:val="a3"/>
              <w:spacing w:after="0" w:line="240" w:lineRule="auto"/>
              <w:ind w:left="0"/>
              <w:rPr>
                <w:rFonts w:ascii="Times New Roman" w:hAnsi="Times New Roman"/>
              </w:rPr>
            </w:pPr>
            <w:r w:rsidRPr="000C0A32">
              <w:rPr>
                <w:rFonts w:ascii="Times New Roman" w:hAnsi="Times New Roman"/>
              </w:rPr>
              <w:t>МБОУ Центр образования Опочецкого района</w:t>
            </w:r>
          </w:p>
          <w:p w:rsidR="00813F5B" w:rsidRPr="000C0A32" w:rsidRDefault="00813F5B" w:rsidP="00127F6A">
            <w:pPr>
              <w:pStyle w:val="a3"/>
              <w:spacing w:after="0" w:line="240" w:lineRule="auto"/>
              <w:ind w:left="0"/>
              <w:rPr>
                <w:rFonts w:ascii="Times New Roman" w:hAnsi="Times New Roman"/>
                <w:sz w:val="24"/>
                <w:szCs w:val="24"/>
              </w:rPr>
            </w:pPr>
            <w:r w:rsidRPr="000C0A32">
              <w:rPr>
                <w:rFonts w:ascii="Times New Roman" w:hAnsi="Times New Roman"/>
                <w:sz w:val="24"/>
                <w:szCs w:val="24"/>
              </w:rPr>
              <w:t>МБОУ "Карамышевская средняя общеобразовательная школа"</w:t>
            </w:r>
          </w:p>
        </w:tc>
      </w:tr>
      <w:tr w:rsidR="00813F5B" w:rsidRPr="00E2039C" w:rsidTr="00127F6A">
        <w:tc>
          <w:tcPr>
            <w:tcW w:w="568" w:type="dxa"/>
          </w:tcPr>
          <w:p w:rsidR="00813F5B" w:rsidRPr="00E2039C" w:rsidRDefault="00813F5B"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4565" w:type="dxa"/>
          </w:tcPr>
          <w:p w:rsidR="00813F5B" w:rsidRPr="000C0A32" w:rsidRDefault="00813F5B" w:rsidP="00127F6A">
            <w:pPr>
              <w:pStyle w:val="a3"/>
              <w:spacing w:after="0" w:line="240" w:lineRule="auto"/>
              <w:ind w:left="0"/>
              <w:rPr>
                <w:rFonts w:ascii="Times New Roman" w:hAnsi="Times New Roman"/>
                <w:sz w:val="24"/>
                <w:szCs w:val="24"/>
              </w:rPr>
            </w:pPr>
            <w:r w:rsidRPr="000C0A32">
              <w:rPr>
                <w:rFonts w:ascii="Times New Roman" w:hAnsi="Times New Roman"/>
                <w:sz w:val="24"/>
                <w:szCs w:val="24"/>
              </w:rPr>
              <w:t>Современный урок словесности: содержание обучения, технологии, формы контроля</w:t>
            </w:r>
          </w:p>
        </w:tc>
        <w:tc>
          <w:tcPr>
            <w:tcW w:w="4648" w:type="dxa"/>
          </w:tcPr>
          <w:p w:rsidR="00813F5B" w:rsidRPr="000C0A32" w:rsidRDefault="00813F5B" w:rsidP="00127F6A">
            <w:pPr>
              <w:pStyle w:val="af8"/>
            </w:pPr>
            <w:r w:rsidRPr="000C0A32">
              <w:t>МБОУ "СШ №1"</w:t>
            </w:r>
          </w:p>
          <w:p w:rsidR="00813F5B" w:rsidRPr="000C0A32" w:rsidRDefault="00813F5B" w:rsidP="00127F6A">
            <w:pPr>
              <w:pStyle w:val="af8"/>
            </w:pPr>
            <w:r w:rsidRPr="000C0A32">
              <w:t>МБОУ "СШ №3"</w:t>
            </w:r>
          </w:p>
          <w:p w:rsidR="00813F5B" w:rsidRPr="000C0A32" w:rsidRDefault="00813F5B" w:rsidP="00127F6A">
            <w:pPr>
              <w:pStyle w:val="af8"/>
            </w:pPr>
            <w:r w:rsidRPr="000C0A32">
              <w:t>Отделение МБОУ "СОШ №3 г. Порхова" "Открытая общеобразовательная школа"</w:t>
            </w:r>
          </w:p>
          <w:p w:rsidR="00813F5B" w:rsidRPr="000C0A32" w:rsidRDefault="00813F5B" w:rsidP="00127F6A">
            <w:pPr>
              <w:pStyle w:val="af8"/>
            </w:pPr>
            <w:r w:rsidRPr="000C0A32">
              <w:t>МБОУ "В(С)ОШ №1"</w:t>
            </w:r>
          </w:p>
          <w:p w:rsidR="00813F5B" w:rsidRPr="000C0A32" w:rsidRDefault="00813F5B" w:rsidP="00127F6A">
            <w:pPr>
              <w:pStyle w:val="a3"/>
              <w:spacing w:after="0" w:line="240" w:lineRule="auto"/>
              <w:ind w:left="0"/>
              <w:rPr>
                <w:rFonts w:ascii="Times New Roman" w:hAnsi="Times New Roman"/>
              </w:rPr>
            </w:pPr>
            <w:r w:rsidRPr="000C0A32">
              <w:rPr>
                <w:rFonts w:ascii="Times New Roman" w:hAnsi="Times New Roman"/>
              </w:rPr>
              <w:t>МБОУ Центр образования Опочецкого района</w:t>
            </w:r>
          </w:p>
          <w:p w:rsidR="00813F5B" w:rsidRPr="000C0A32" w:rsidRDefault="00813F5B" w:rsidP="00127F6A">
            <w:pPr>
              <w:pStyle w:val="a3"/>
              <w:spacing w:after="0" w:line="240" w:lineRule="auto"/>
              <w:ind w:left="0"/>
              <w:rPr>
                <w:rFonts w:ascii="Times New Roman" w:hAnsi="Times New Roman"/>
                <w:sz w:val="24"/>
                <w:szCs w:val="24"/>
              </w:rPr>
            </w:pPr>
            <w:r w:rsidRPr="000C0A32">
              <w:rPr>
                <w:rFonts w:ascii="Times New Roman" w:hAnsi="Times New Roman"/>
                <w:sz w:val="24"/>
                <w:szCs w:val="24"/>
              </w:rPr>
              <w:t>МБОУ "Карамышевская средняя общеобразовательная школа"</w:t>
            </w:r>
          </w:p>
        </w:tc>
      </w:tr>
    </w:tbl>
    <w:p w:rsidR="00813F5B" w:rsidRPr="00EA3C93" w:rsidRDefault="00813F5B" w:rsidP="00813F5B">
      <w:pPr>
        <w:pStyle w:val="1"/>
        <w:jc w:val="both"/>
        <w:rPr>
          <w:rFonts w:ascii="Times New Roman" w:eastAsia="Times New Roman" w:hAnsi="Times New Roman" w:cs="Times New Roman"/>
          <w:color w:val="auto"/>
          <w:sz w:val="24"/>
          <w:szCs w:val="24"/>
        </w:rPr>
      </w:pPr>
      <w:r w:rsidRPr="00EA3C93">
        <w:rPr>
          <w:rFonts w:ascii="Times New Roman" w:eastAsia="Times New Roman" w:hAnsi="Times New Roman" w:cs="Times New Roman"/>
          <w:color w:val="auto"/>
          <w:sz w:val="24"/>
          <w:szCs w:val="24"/>
        </w:rPr>
        <w:t>2.2. Планируемые меры методической поддержки изучения учебных предметов в 2019-2020 уч.г. на региональном уровне</w:t>
      </w:r>
    </w:p>
    <w:p w:rsidR="00813F5B" w:rsidRPr="00EA3C93" w:rsidRDefault="00813F5B" w:rsidP="00813F5B">
      <w:pPr>
        <w:pStyle w:val="af7"/>
        <w:keepNext/>
        <w:jc w:val="right"/>
        <w:rPr>
          <w:b w:val="0"/>
          <w:i/>
          <w:color w:val="auto"/>
          <w:sz w:val="22"/>
        </w:rPr>
      </w:pPr>
      <w:r w:rsidRPr="00EA3C93">
        <w:rPr>
          <w:b w:val="0"/>
          <w:i/>
          <w:color w:val="auto"/>
          <w:sz w:val="22"/>
        </w:rPr>
        <w:t xml:space="preserve">Таблица </w:t>
      </w:r>
      <w:r w:rsidRPr="00EA3C93">
        <w:rPr>
          <w:b w:val="0"/>
          <w:i/>
          <w:color w:val="auto"/>
          <w:sz w:val="22"/>
        </w:rPr>
        <w:fldChar w:fldCharType="begin"/>
      </w:r>
      <w:r w:rsidRPr="00EA3C93">
        <w:rPr>
          <w:b w:val="0"/>
          <w:i/>
          <w:color w:val="auto"/>
          <w:sz w:val="22"/>
        </w:rPr>
        <w:instrText xml:space="preserve"> SEQ Таблица \* ARABIC </w:instrText>
      </w:r>
      <w:r w:rsidRPr="00EA3C93">
        <w:rPr>
          <w:b w:val="0"/>
          <w:i/>
          <w:color w:val="auto"/>
          <w:sz w:val="22"/>
        </w:rPr>
        <w:fldChar w:fldCharType="separate"/>
      </w:r>
      <w:r w:rsidRPr="00EA3C93">
        <w:rPr>
          <w:b w:val="0"/>
          <w:i/>
          <w:noProof/>
          <w:color w:val="auto"/>
          <w:sz w:val="22"/>
        </w:rPr>
        <w:t>21</w:t>
      </w:r>
      <w:r w:rsidRPr="00EA3C93">
        <w:rPr>
          <w:b w:val="0"/>
          <w:i/>
          <w:color w:val="auto"/>
          <w:sz w:val="22"/>
        </w:rPr>
        <w:fldChar w:fldCharType="end"/>
      </w:r>
    </w:p>
    <w:tbl>
      <w:tblPr>
        <w:tblStyle w:val="a7"/>
        <w:tblW w:w="9781" w:type="dxa"/>
        <w:tblInd w:w="-34" w:type="dxa"/>
        <w:tblLook w:val="04A0" w:firstRow="1" w:lastRow="0" w:firstColumn="1" w:lastColumn="0" w:noHBand="0" w:noVBand="1"/>
      </w:tblPr>
      <w:tblGrid>
        <w:gridCol w:w="567"/>
        <w:gridCol w:w="1178"/>
        <w:gridCol w:w="8036"/>
      </w:tblGrid>
      <w:tr w:rsidR="00813F5B" w:rsidRPr="00E2039C" w:rsidTr="00127F6A">
        <w:tc>
          <w:tcPr>
            <w:tcW w:w="567" w:type="dxa"/>
          </w:tcPr>
          <w:p w:rsidR="00813F5B" w:rsidRPr="00EA3C93" w:rsidRDefault="00813F5B" w:rsidP="00127F6A">
            <w:pPr>
              <w:pStyle w:val="a3"/>
              <w:spacing w:after="0" w:line="240" w:lineRule="auto"/>
              <w:ind w:left="0"/>
              <w:jc w:val="center"/>
              <w:rPr>
                <w:rFonts w:ascii="Times New Roman" w:hAnsi="Times New Roman"/>
                <w:sz w:val="24"/>
                <w:szCs w:val="24"/>
              </w:rPr>
            </w:pPr>
            <w:r w:rsidRPr="00EA3C93">
              <w:rPr>
                <w:rFonts w:ascii="Times New Roman" w:hAnsi="Times New Roman"/>
                <w:sz w:val="24"/>
                <w:szCs w:val="24"/>
              </w:rPr>
              <w:t>№</w:t>
            </w:r>
          </w:p>
        </w:tc>
        <w:tc>
          <w:tcPr>
            <w:tcW w:w="1178" w:type="dxa"/>
          </w:tcPr>
          <w:p w:rsidR="00813F5B" w:rsidRPr="00EA3C93" w:rsidRDefault="00813F5B" w:rsidP="00127F6A">
            <w:pPr>
              <w:pStyle w:val="a3"/>
              <w:spacing w:after="0" w:line="240" w:lineRule="auto"/>
              <w:ind w:left="0"/>
              <w:jc w:val="center"/>
              <w:rPr>
                <w:rFonts w:ascii="Times New Roman" w:hAnsi="Times New Roman"/>
                <w:sz w:val="24"/>
                <w:szCs w:val="24"/>
              </w:rPr>
            </w:pPr>
            <w:r w:rsidRPr="00EA3C93">
              <w:rPr>
                <w:rFonts w:ascii="Times New Roman" w:hAnsi="Times New Roman"/>
                <w:sz w:val="24"/>
                <w:szCs w:val="24"/>
              </w:rPr>
              <w:t>Дата</w:t>
            </w:r>
          </w:p>
          <w:p w:rsidR="00813F5B" w:rsidRPr="00EA3C93" w:rsidRDefault="00813F5B" w:rsidP="00127F6A">
            <w:pPr>
              <w:pStyle w:val="a3"/>
              <w:spacing w:after="0" w:line="240" w:lineRule="auto"/>
              <w:ind w:left="0"/>
              <w:jc w:val="center"/>
              <w:rPr>
                <w:rFonts w:ascii="Times New Roman" w:hAnsi="Times New Roman"/>
                <w:sz w:val="24"/>
                <w:szCs w:val="24"/>
              </w:rPr>
            </w:pPr>
            <w:r w:rsidRPr="00EA3C93">
              <w:rPr>
                <w:rFonts w:ascii="Times New Roman" w:hAnsi="Times New Roman"/>
                <w:i/>
                <w:sz w:val="24"/>
                <w:szCs w:val="24"/>
              </w:rPr>
              <w:t>(месяц)</w:t>
            </w:r>
          </w:p>
        </w:tc>
        <w:tc>
          <w:tcPr>
            <w:tcW w:w="8036" w:type="dxa"/>
          </w:tcPr>
          <w:p w:rsidR="00813F5B" w:rsidRPr="00EA3C93" w:rsidRDefault="00813F5B" w:rsidP="00127F6A">
            <w:pPr>
              <w:pStyle w:val="a3"/>
              <w:spacing w:after="0" w:line="240" w:lineRule="auto"/>
              <w:ind w:left="0"/>
              <w:jc w:val="center"/>
              <w:rPr>
                <w:rFonts w:ascii="Times New Roman" w:hAnsi="Times New Roman"/>
                <w:sz w:val="24"/>
                <w:szCs w:val="24"/>
              </w:rPr>
            </w:pPr>
            <w:r w:rsidRPr="00EA3C93">
              <w:rPr>
                <w:rFonts w:ascii="Times New Roman" w:hAnsi="Times New Roman"/>
                <w:sz w:val="24"/>
                <w:szCs w:val="24"/>
              </w:rPr>
              <w:t>Мероприятие</w:t>
            </w:r>
          </w:p>
          <w:p w:rsidR="00813F5B" w:rsidRPr="00E2039C" w:rsidRDefault="00813F5B" w:rsidP="00127F6A">
            <w:pPr>
              <w:pStyle w:val="a3"/>
              <w:spacing w:after="0" w:line="240" w:lineRule="auto"/>
              <w:ind w:left="0"/>
              <w:jc w:val="center"/>
              <w:rPr>
                <w:rFonts w:ascii="Times New Roman" w:hAnsi="Times New Roman"/>
                <w:i/>
                <w:sz w:val="24"/>
                <w:szCs w:val="24"/>
              </w:rPr>
            </w:pPr>
            <w:r w:rsidRPr="00EA3C93">
              <w:rPr>
                <w:rFonts w:ascii="Times New Roman" w:hAnsi="Times New Roman"/>
                <w:i/>
                <w:sz w:val="24"/>
                <w:szCs w:val="24"/>
              </w:rPr>
              <w:t>(указать тему и организацию, которая планирует проведение мероприятия)</w:t>
            </w:r>
          </w:p>
        </w:tc>
      </w:tr>
      <w:tr w:rsidR="00813F5B" w:rsidRPr="00E2039C" w:rsidTr="00127F6A">
        <w:tc>
          <w:tcPr>
            <w:tcW w:w="567" w:type="dxa"/>
          </w:tcPr>
          <w:p w:rsidR="00813F5B" w:rsidRPr="00E2039C" w:rsidRDefault="00813F5B"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1</w:t>
            </w:r>
          </w:p>
        </w:tc>
        <w:tc>
          <w:tcPr>
            <w:tcW w:w="1178" w:type="dxa"/>
          </w:tcPr>
          <w:p w:rsidR="00813F5B" w:rsidRPr="00FF4D6F" w:rsidRDefault="00813F5B" w:rsidP="00127F6A">
            <w:pPr>
              <w:pStyle w:val="a3"/>
              <w:spacing w:after="0" w:line="240" w:lineRule="auto"/>
              <w:ind w:left="0"/>
              <w:rPr>
                <w:rFonts w:ascii="Times New Roman" w:hAnsi="Times New Roman"/>
                <w:sz w:val="24"/>
                <w:szCs w:val="24"/>
              </w:rPr>
            </w:pPr>
            <w:r w:rsidRPr="00FF4D6F">
              <w:rPr>
                <w:rFonts w:ascii="Times New Roman" w:hAnsi="Times New Roman"/>
                <w:sz w:val="24"/>
                <w:szCs w:val="24"/>
              </w:rPr>
              <w:t xml:space="preserve"> Сентябрь</w:t>
            </w:r>
            <w:r>
              <w:rPr>
                <w:rFonts w:ascii="Times New Roman" w:hAnsi="Times New Roman"/>
                <w:sz w:val="24"/>
                <w:szCs w:val="24"/>
              </w:rPr>
              <w:t xml:space="preserve"> 2019</w:t>
            </w:r>
          </w:p>
        </w:tc>
        <w:tc>
          <w:tcPr>
            <w:tcW w:w="8036" w:type="dxa"/>
          </w:tcPr>
          <w:p w:rsidR="00813F5B" w:rsidRPr="00FF4D6F" w:rsidRDefault="00813F5B" w:rsidP="00127F6A">
            <w:pPr>
              <w:pStyle w:val="a3"/>
              <w:spacing w:after="0" w:line="240" w:lineRule="auto"/>
              <w:ind w:left="0"/>
              <w:rPr>
                <w:rFonts w:ascii="Times New Roman" w:hAnsi="Times New Roman"/>
                <w:sz w:val="24"/>
                <w:szCs w:val="24"/>
              </w:rPr>
            </w:pPr>
            <w:r w:rsidRPr="00FF4D6F">
              <w:rPr>
                <w:rFonts w:ascii="Times New Roman" w:hAnsi="Times New Roman"/>
                <w:sz w:val="24"/>
                <w:szCs w:val="24"/>
              </w:rPr>
              <w:t>Областная тематическая консультация “Новая модель итогового сочинения (изложения) в 11 классе”</w:t>
            </w:r>
            <w:r>
              <w:rPr>
                <w:rFonts w:ascii="Times New Roman" w:hAnsi="Times New Roman"/>
                <w:sz w:val="24"/>
                <w:szCs w:val="24"/>
              </w:rPr>
              <w:t>, ПОИПКРО</w:t>
            </w:r>
          </w:p>
        </w:tc>
      </w:tr>
      <w:tr w:rsidR="00813F5B" w:rsidRPr="00E2039C" w:rsidTr="00127F6A">
        <w:tc>
          <w:tcPr>
            <w:tcW w:w="567" w:type="dxa"/>
          </w:tcPr>
          <w:p w:rsidR="00813F5B" w:rsidRPr="00E2039C" w:rsidRDefault="00813F5B"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178" w:type="dxa"/>
          </w:tcPr>
          <w:p w:rsidR="00813F5B" w:rsidRPr="00FF4D6F" w:rsidRDefault="00813F5B" w:rsidP="00127F6A">
            <w:pPr>
              <w:pStyle w:val="a3"/>
              <w:spacing w:after="0" w:line="240" w:lineRule="auto"/>
              <w:ind w:left="0"/>
              <w:rPr>
                <w:rFonts w:ascii="Times New Roman" w:hAnsi="Times New Roman"/>
                <w:sz w:val="24"/>
                <w:szCs w:val="24"/>
              </w:rPr>
            </w:pPr>
            <w:r w:rsidRPr="00FF4D6F">
              <w:rPr>
                <w:rFonts w:ascii="Times New Roman" w:hAnsi="Times New Roman"/>
                <w:sz w:val="24"/>
                <w:szCs w:val="24"/>
              </w:rPr>
              <w:t>Сентябрь</w:t>
            </w:r>
            <w:r>
              <w:rPr>
                <w:rFonts w:ascii="Times New Roman" w:hAnsi="Times New Roman"/>
                <w:sz w:val="24"/>
                <w:szCs w:val="24"/>
              </w:rPr>
              <w:t xml:space="preserve"> 2019 </w:t>
            </w:r>
          </w:p>
        </w:tc>
        <w:tc>
          <w:tcPr>
            <w:tcW w:w="8036" w:type="dxa"/>
          </w:tcPr>
          <w:p w:rsidR="00813F5B" w:rsidRPr="00FF4D6F" w:rsidRDefault="00813F5B" w:rsidP="00127F6A">
            <w:pPr>
              <w:pStyle w:val="a3"/>
              <w:spacing w:after="0" w:line="240" w:lineRule="auto"/>
              <w:ind w:left="0"/>
              <w:rPr>
                <w:rFonts w:ascii="Times New Roman" w:hAnsi="Times New Roman"/>
                <w:sz w:val="24"/>
                <w:szCs w:val="24"/>
              </w:rPr>
            </w:pPr>
            <w:r w:rsidRPr="00FF4D6F">
              <w:rPr>
                <w:rFonts w:ascii="Times New Roman" w:hAnsi="Times New Roman"/>
                <w:sz w:val="24"/>
                <w:szCs w:val="24"/>
              </w:rPr>
              <w:t>Повышение качества обучения при реализации основной образовательной программы по русскому языку и литературе</w:t>
            </w:r>
            <w:r>
              <w:rPr>
                <w:rFonts w:ascii="Times New Roman" w:hAnsi="Times New Roman"/>
                <w:sz w:val="24"/>
                <w:szCs w:val="24"/>
              </w:rPr>
              <w:t>, ПОИПКРО</w:t>
            </w:r>
          </w:p>
        </w:tc>
      </w:tr>
      <w:tr w:rsidR="00813F5B" w:rsidRPr="00E2039C" w:rsidTr="00127F6A">
        <w:tc>
          <w:tcPr>
            <w:tcW w:w="567" w:type="dxa"/>
          </w:tcPr>
          <w:p w:rsidR="00813F5B" w:rsidRPr="00E2039C" w:rsidRDefault="00813F5B"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178" w:type="dxa"/>
          </w:tcPr>
          <w:p w:rsidR="00813F5B" w:rsidRPr="00FF4D6F" w:rsidRDefault="00813F5B" w:rsidP="00127F6A">
            <w:pPr>
              <w:pStyle w:val="a3"/>
              <w:spacing w:after="0" w:line="240" w:lineRule="auto"/>
              <w:ind w:left="0"/>
              <w:rPr>
                <w:rFonts w:ascii="Times New Roman" w:hAnsi="Times New Roman"/>
                <w:sz w:val="24"/>
                <w:szCs w:val="24"/>
              </w:rPr>
            </w:pPr>
            <w:r w:rsidRPr="00FF4D6F">
              <w:rPr>
                <w:rFonts w:ascii="Times New Roman" w:hAnsi="Times New Roman"/>
                <w:sz w:val="24"/>
                <w:szCs w:val="24"/>
              </w:rPr>
              <w:t>Октябрь</w:t>
            </w:r>
            <w:r>
              <w:rPr>
                <w:rFonts w:ascii="Times New Roman" w:hAnsi="Times New Roman"/>
                <w:sz w:val="24"/>
                <w:szCs w:val="24"/>
              </w:rPr>
              <w:t xml:space="preserve"> 2019 </w:t>
            </w:r>
          </w:p>
        </w:tc>
        <w:tc>
          <w:tcPr>
            <w:tcW w:w="8036" w:type="dxa"/>
          </w:tcPr>
          <w:p w:rsidR="00813F5B" w:rsidRPr="00FF4D6F" w:rsidRDefault="00813F5B" w:rsidP="00127F6A">
            <w:pPr>
              <w:pStyle w:val="a3"/>
              <w:spacing w:after="0" w:line="240" w:lineRule="auto"/>
              <w:ind w:left="0"/>
              <w:rPr>
                <w:rFonts w:ascii="Times New Roman" w:hAnsi="Times New Roman"/>
                <w:sz w:val="24"/>
                <w:szCs w:val="24"/>
              </w:rPr>
            </w:pPr>
            <w:r w:rsidRPr="00FF4D6F">
              <w:rPr>
                <w:rFonts w:ascii="Times New Roman" w:hAnsi="Times New Roman"/>
                <w:sz w:val="24"/>
                <w:szCs w:val="24"/>
              </w:rPr>
              <w:t>Современный урок словесности: содержание обучения, технологии, формы контроля</w:t>
            </w:r>
            <w:r>
              <w:rPr>
                <w:rFonts w:ascii="Times New Roman" w:hAnsi="Times New Roman"/>
                <w:sz w:val="24"/>
                <w:szCs w:val="24"/>
              </w:rPr>
              <w:t>, ПОИПКРО</w:t>
            </w:r>
          </w:p>
        </w:tc>
      </w:tr>
      <w:tr w:rsidR="00813F5B" w:rsidRPr="00E2039C" w:rsidTr="00127F6A">
        <w:tc>
          <w:tcPr>
            <w:tcW w:w="567" w:type="dxa"/>
          </w:tcPr>
          <w:p w:rsidR="00813F5B" w:rsidRPr="00E2039C" w:rsidRDefault="00813F5B"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178" w:type="dxa"/>
          </w:tcPr>
          <w:p w:rsidR="00813F5B" w:rsidRDefault="00813F5B" w:rsidP="00127F6A">
            <w:pPr>
              <w:pStyle w:val="a3"/>
              <w:spacing w:after="0" w:line="240" w:lineRule="auto"/>
              <w:ind w:left="0"/>
              <w:rPr>
                <w:rFonts w:ascii="Times New Roman" w:hAnsi="Times New Roman"/>
                <w:sz w:val="24"/>
                <w:szCs w:val="24"/>
              </w:rPr>
            </w:pPr>
            <w:r>
              <w:rPr>
                <w:rFonts w:ascii="Times New Roman" w:hAnsi="Times New Roman"/>
                <w:sz w:val="24"/>
                <w:szCs w:val="24"/>
              </w:rPr>
              <w:t>Январь  2020</w:t>
            </w:r>
          </w:p>
        </w:tc>
        <w:tc>
          <w:tcPr>
            <w:tcW w:w="8036" w:type="dxa"/>
          </w:tcPr>
          <w:p w:rsidR="00813F5B" w:rsidRPr="005D6162" w:rsidRDefault="00813F5B" w:rsidP="00127F6A">
            <w:pPr>
              <w:shd w:val="clear" w:color="auto" w:fill="FFFFFF"/>
              <w:rPr>
                <w:rFonts w:ascii="yandex-sans" w:eastAsia="Times New Roman" w:hAnsi="yandex-sans"/>
                <w:color w:val="000000"/>
                <w:sz w:val="23"/>
                <w:szCs w:val="23"/>
              </w:rPr>
            </w:pPr>
            <w:r>
              <w:rPr>
                <w:rFonts w:ascii="yandex-sans" w:eastAsia="Times New Roman" w:hAnsi="yandex-sans"/>
                <w:color w:val="000000"/>
                <w:sz w:val="23"/>
                <w:szCs w:val="23"/>
              </w:rPr>
              <w:t>Повышение качества образования по русскому языку и литературе</w:t>
            </w:r>
            <w:r>
              <w:t>, ПОИПКРО</w:t>
            </w:r>
          </w:p>
        </w:tc>
      </w:tr>
    </w:tbl>
    <w:p w:rsidR="00813F5B" w:rsidRPr="007451DD" w:rsidRDefault="00813F5B" w:rsidP="00813F5B">
      <w:pPr>
        <w:pStyle w:val="1"/>
        <w:ind w:left="94"/>
        <w:jc w:val="both"/>
        <w:rPr>
          <w:rFonts w:ascii="Times New Roman" w:eastAsia="Times New Roman" w:hAnsi="Times New Roman" w:cs="Times New Roman"/>
          <w:color w:val="auto"/>
          <w:sz w:val="24"/>
          <w:szCs w:val="24"/>
        </w:rPr>
      </w:pPr>
      <w:r w:rsidRPr="00EA3C93">
        <w:rPr>
          <w:rFonts w:ascii="Times New Roman" w:eastAsia="Times New Roman" w:hAnsi="Times New Roman" w:cs="Times New Roman"/>
          <w:color w:val="auto"/>
          <w:sz w:val="24"/>
          <w:szCs w:val="24"/>
        </w:rPr>
        <w:t>2.3. Планируемые корректирующие диагностические работы с учетом результатов ЕГЭ 2019 г.</w:t>
      </w:r>
    </w:p>
    <w:p w:rsidR="00813F5B" w:rsidRPr="009E0A85" w:rsidRDefault="00813F5B" w:rsidP="00813F5B">
      <w:pPr>
        <w:pStyle w:val="a3"/>
        <w:ind w:left="814"/>
        <w:jc w:val="both"/>
        <w:rPr>
          <w:rFonts w:ascii="Times New Roman" w:hAnsi="Times New Roman"/>
          <w:sz w:val="24"/>
          <w:szCs w:val="24"/>
        </w:rPr>
      </w:pPr>
      <w:r w:rsidRPr="009E0A85">
        <w:rPr>
          <w:rFonts w:ascii="Times New Roman" w:hAnsi="Times New Roman"/>
          <w:sz w:val="24"/>
          <w:szCs w:val="24"/>
        </w:rPr>
        <w:t xml:space="preserve">1. </w:t>
      </w:r>
      <w:r>
        <w:rPr>
          <w:rFonts w:ascii="Times New Roman" w:hAnsi="Times New Roman"/>
          <w:sz w:val="24"/>
          <w:szCs w:val="24"/>
        </w:rPr>
        <w:t>П</w:t>
      </w:r>
      <w:r w:rsidRPr="009E0A85">
        <w:rPr>
          <w:rFonts w:ascii="Times New Roman" w:hAnsi="Times New Roman"/>
          <w:sz w:val="24"/>
          <w:szCs w:val="24"/>
        </w:rPr>
        <w:t>роведение пробного экзамена в формате ЕГЭ по материалам 2019 года в   2019 – 2020 учебном году  в выпускных классах   с последующим анализом результатов и сопоставлением их с результатами реальных выпускников 2019 года.</w:t>
      </w:r>
    </w:p>
    <w:p w:rsidR="00813F5B" w:rsidRDefault="00813F5B" w:rsidP="00813F5B">
      <w:pPr>
        <w:pStyle w:val="a3"/>
        <w:ind w:left="814"/>
        <w:jc w:val="both"/>
        <w:rPr>
          <w:rFonts w:ascii="Times New Roman" w:hAnsi="Times New Roman"/>
          <w:sz w:val="24"/>
          <w:szCs w:val="24"/>
        </w:rPr>
      </w:pPr>
      <w:r w:rsidRPr="009E0A85">
        <w:rPr>
          <w:rFonts w:ascii="Times New Roman" w:hAnsi="Times New Roman"/>
          <w:sz w:val="24"/>
          <w:szCs w:val="24"/>
        </w:rPr>
        <w:t xml:space="preserve">2. Проведение РКМ в </w:t>
      </w:r>
      <w:r>
        <w:rPr>
          <w:rFonts w:ascii="Times New Roman" w:hAnsi="Times New Roman"/>
          <w:sz w:val="24"/>
          <w:szCs w:val="24"/>
        </w:rPr>
        <w:t>11 классах 26.09.2019 г. (приказ Комитета по образованию Псковской области от 14.05.2019 г. № 487)</w:t>
      </w:r>
      <w:r w:rsidRPr="009E0A85">
        <w:rPr>
          <w:rFonts w:ascii="Times New Roman" w:hAnsi="Times New Roman"/>
          <w:sz w:val="24"/>
          <w:szCs w:val="24"/>
        </w:rPr>
        <w:t>.</w:t>
      </w:r>
    </w:p>
    <w:p w:rsidR="00813F5B" w:rsidRPr="00E2039C" w:rsidRDefault="00813F5B" w:rsidP="00813F5B">
      <w:pPr>
        <w:pStyle w:val="a3"/>
        <w:ind w:left="814"/>
        <w:jc w:val="both"/>
        <w:rPr>
          <w:rFonts w:ascii="Times New Roman" w:hAnsi="Times New Roman"/>
          <w:sz w:val="24"/>
          <w:szCs w:val="24"/>
        </w:rPr>
      </w:pPr>
      <w:r>
        <w:rPr>
          <w:rFonts w:ascii="Times New Roman" w:hAnsi="Times New Roman"/>
          <w:sz w:val="24"/>
          <w:szCs w:val="24"/>
        </w:rPr>
        <w:t xml:space="preserve">3. Проведение ГБОУ ДПО «Центр оценки качества образования» по заявкам  образовательных организаций диагностических работ по материалам ФЦТ. </w:t>
      </w:r>
    </w:p>
    <w:p w:rsidR="00813F5B" w:rsidRPr="00EA3C93" w:rsidRDefault="00813F5B" w:rsidP="00813F5B">
      <w:pPr>
        <w:pStyle w:val="1"/>
        <w:numPr>
          <w:ilvl w:val="0"/>
          <w:numId w:val="5"/>
        </w:numPr>
        <w:ind w:left="426" w:hanging="426"/>
        <w:jc w:val="both"/>
        <w:rPr>
          <w:rFonts w:ascii="Times New Roman" w:eastAsia="Times New Roman" w:hAnsi="Times New Roman" w:cs="Times New Roman"/>
          <w:color w:val="auto"/>
          <w:sz w:val="24"/>
          <w:szCs w:val="24"/>
        </w:rPr>
      </w:pPr>
      <w:r w:rsidRPr="00EA3C93">
        <w:rPr>
          <w:rFonts w:ascii="Times New Roman" w:eastAsia="Times New Roman" w:hAnsi="Times New Roman" w:cs="Times New Roman"/>
          <w:color w:val="auto"/>
          <w:sz w:val="24"/>
          <w:szCs w:val="24"/>
        </w:rPr>
        <w:t>Трансляция эффективных педагогических практик ОО с наиболее высокими результатами ЕГЭ 2019 г.</w:t>
      </w:r>
    </w:p>
    <w:p w:rsidR="00813F5B" w:rsidRPr="00EA3C93" w:rsidRDefault="00813F5B" w:rsidP="00813F5B">
      <w:pPr>
        <w:pStyle w:val="af7"/>
        <w:keepNext/>
        <w:ind w:left="454"/>
        <w:jc w:val="right"/>
        <w:rPr>
          <w:b w:val="0"/>
          <w:i/>
          <w:color w:val="auto"/>
          <w:sz w:val="22"/>
        </w:rPr>
      </w:pPr>
      <w:r w:rsidRPr="00EA3C93">
        <w:rPr>
          <w:b w:val="0"/>
          <w:i/>
          <w:color w:val="auto"/>
          <w:sz w:val="22"/>
        </w:rPr>
        <w:t xml:space="preserve">Таблица </w:t>
      </w:r>
      <w:r w:rsidRPr="00EA3C93">
        <w:rPr>
          <w:b w:val="0"/>
          <w:i/>
          <w:color w:val="auto"/>
          <w:sz w:val="22"/>
        </w:rPr>
        <w:fldChar w:fldCharType="begin"/>
      </w:r>
      <w:r w:rsidRPr="00EA3C93">
        <w:rPr>
          <w:b w:val="0"/>
          <w:i/>
          <w:color w:val="auto"/>
          <w:sz w:val="22"/>
        </w:rPr>
        <w:instrText xml:space="preserve"> SEQ Таблица \* ARABIC </w:instrText>
      </w:r>
      <w:r w:rsidRPr="00EA3C93">
        <w:rPr>
          <w:b w:val="0"/>
          <w:i/>
          <w:color w:val="auto"/>
          <w:sz w:val="22"/>
        </w:rPr>
        <w:fldChar w:fldCharType="separate"/>
      </w:r>
      <w:r w:rsidRPr="00EA3C93">
        <w:rPr>
          <w:b w:val="0"/>
          <w:i/>
          <w:noProof/>
          <w:color w:val="auto"/>
          <w:sz w:val="22"/>
        </w:rPr>
        <w:t>22</w:t>
      </w:r>
      <w:r w:rsidRPr="00EA3C93">
        <w:rPr>
          <w:b w:val="0"/>
          <w:i/>
          <w:color w:val="auto"/>
          <w:sz w:val="22"/>
        </w:rPr>
        <w:fldChar w:fldCharType="end"/>
      </w:r>
    </w:p>
    <w:tbl>
      <w:tblPr>
        <w:tblStyle w:val="a7"/>
        <w:tblW w:w="9639" w:type="dxa"/>
        <w:tblInd w:w="108" w:type="dxa"/>
        <w:tblLook w:val="04A0" w:firstRow="1" w:lastRow="0" w:firstColumn="1" w:lastColumn="0" w:noHBand="0" w:noVBand="1"/>
      </w:tblPr>
      <w:tblGrid>
        <w:gridCol w:w="445"/>
        <w:gridCol w:w="1398"/>
        <w:gridCol w:w="7796"/>
      </w:tblGrid>
      <w:tr w:rsidR="00813F5B" w:rsidRPr="00E2039C" w:rsidTr="00127F6A">
        <w:tc>
          <w:tcPr>
            <w:tcW w:w="445" w:type="dxa"/>
          </w:tcPr>
          <w:p w:rsidR="00813F5B" w:rsidRPr="00EA3C93" w:rsidRDefault="00813F5B" w:rsidP="00127F6A">
            <w:pPr>
              <w:pStyle w:val="a3"/>
              <w:spacing w:after="0" w:line="240" w:lineRule="auto"/>
              <w:ind w:left="0"/>
              <w:jc w:val="center"/>
              <w:rPr>
                <w:rFonts w:ascii="Times New Roman" w:hAnsi="Times New Roman"/>
                <w:sz w:val="24"/>
                <w:szCs w:val="24"/>
              </w:rPr>
            </w:pPr>
            <w:r w:rsidRPr="00EA3C93">
              <w:rPr>
                <w:rFonts w:ascii="Times New Roman" w:hAnsi="Times New Roman"/>
                <w:sz w:val="24"/>
                <w:szCs w:val="24"/>
              </w:rPr>
              <w:t>№</w:t>
            </w:r>
          </w:p>
        </w:tc>
        <w:tc>
          <w:tcPr>
            <w:tcW w:w="1398" w:type="dxa"/>
          </w:tcPr>
          <w:p w:rsidR="00813F5B" w:rsidRPr="00EA3C93" w:rsidRDefault="00813F5B" w:rsidP="00127F6A">
            <w:pPr>
              <w:pStyle w:val="a3"/>
              <w:spacing w:after="0" w:line="240" w:lineRule="auto"/>
              <w:ind w:left="0"/>
              <w:jc w:val="center"/>
              <w:rPr>
                <w:rFonts w:ascii="Times New Roman" w:hAnsi="Times New Roman"/>
                <w:sz w:val="24"/>
                <w:szCs w:val="24"/>
              </w:rPr>
            </w:pPr>
            <w:r w:rsidRPr="00EA3C93">
              <w:rPr>
                <w:rFonts w:ascii="Times New Roman" w:hAnsi="Times New Roman"/>
                <w:sz w:val="24"/>
                <w:szCs w:val="24"/>
              </w:rPr>
              <w:t>Дата</w:t>
            </w:r>
          </w:p>
          <w:p w:rsidR="00813F5B" w:rsidRPr="00EA3C93" w:rsidRDefault="00813F5B" w:rsidP="00127F6A">
            <w:pPr>
              <w:pStyle w:val="a3"/>
              <w:spacing w:after="0" w:line="240" w:lineRule="auto"/>
              <w:ind w:left="0"/>
              <w:jc w:val="center"/>
              <w:rPr>
                <w:rFonts w:ascii="Times New Roman" w:hAnsi="Times New Roman"/>
                <w:sz w:val="24"/>
                <w:szCs w:val="24"/>
              </w:rPr>
            </w:pPr>
            <w:r w:rsidRPr="00EA3C93">
              <w:rPr>
                <w:rFonts w:ascii="Times New Roman" w:hAnsi="Times New Roman"/>
                <w:i/>
                <w:sz w:val="24"/>
                <w:szCs w:val="24"/>
              </w:rPr>
              <w:t>(месяц)</w:t>
            </w:r>
          </w:p>
        </w:tc>
        <w:tc>
          <w:tcPr>
            <w:tcW w:w="7796" w:type="dxa"/>
          </w:tcPr>
          <w:p w:rsidR="00813F5B" w:rsidRPr="00EA3C93" w:rsidRDefault="00813F5B" w:rsidP="00127F6A">
            <w:pPr>
              <w:pStyle w:val="a3"/>
              <w:spacing w:after="0" w:line="240" w:lineRule="auto"/>
              <w:ind w:left="0"/>
              <w:jc w:val="center"/>
              <w:rPr>
                <w:rFonts w:ascii="Times New Roman" w:hAnsi="Times New Roman"/>
                <w:sz w:val="24"/>
                <w:szCs w:val="24"/>
              </w:rPr>
            </w:pPr>
            <w:r w:rsidRPr="00EA3C93">
              <w:rPr>
                <w:rFonts w:ascii="Times New Roman" w:hAnsi="Times New Roman"/>
                <w:sz w:val="24"/>
                <w:szCs w:val="24"/>
              </w:rPr>
              <w:t>Мероприятие</w:t>
            </w:r>
          </w:p>
          <w:p w:rsidR="00813F5B" w:rsidRPr="00E2039C" w:rsidRDefault="00813F5B" w:rsidP="00127F6A">
            <w:pPr>
              <w:pStyle w:val="a3"/>
              <w:spacing w:after="0" w:line="240" w:lineRule="auto"/>
              <w:ind w:left="0"/>
              <w:jc w:val="center"/>
              <w:rPr>
                <w:rFonts w:ascii="Times New Roman" w:hAnsi="Times New Roman"/>
                <w:i/>
                <w:sz w:val="24"/>
                <w:szCs w:val="24"/>
              </w:rPr>
            </w:pPr>
            <w:r w:rsidRPr="00EA3C93">
              <w:rPr>
                <w:rFonts w:ascii="Times New Roman" w:hAnsi="Times New Roman"/>
                <w:i/>
                <w:sz w:val="24"/>
                <w:szCs w:val="24"/>
              </w:rPr>
              <w:t>(указать тему и организацию, которая планирует проведение мероприятия)</w:t>
            </w:r>
          </w:p>
        </w:tc>
      </w:tr>
      <w:tr w:rsidR="00813F5B" w:rsidRPr="00E2039C" w:rsidTr="00127F6A">
        <w:tc>
          <w:tcPr>
            <w:tcW w:w="445" w:type="dxa"/>
          </w:tcPr>
          <w:p w:rsidR="00813F5B" w:rsidRPr="00E2039C" w:rsidRDefault="00813F5B"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398" w:type="dxa"/>
          </w:tcPr>
          <w:p w:rsidR="00813F5B" w:rsidRPr="00FF4D6F" w:rsidRDefault="00813F5B" w:rsidP="00127F6A">
            <w:pPr>
              <w:pStyle w:val="a3"/>
              <w:spacing w:after="0" w:line="240" w:lineRule="auto"/>
              <w:ind w:left="0"/>
              <w:rPr>
                <w:rFonts w:ascii="Times New Roman" w:hAnsi="Times New Roman"/>
                <w:sz w:val="24"/>
                <w:szCs w:val="24"/>
              </w:rPr>
            </w:pPr>
            <w:r w:rsidRPr="00FF4D6F">
              <w:rPr>
                <w:rFonts w:ascii="Times New Roman" w:hAnsi="Times New Roman"/>
                <w:sz w:val="24"/>
                <w:szCs w:val="24"/>
              </w:rPr>
              <w:t>Декабрь</w:t>
            </w:r>
            <w:r>
              <w:rPr>
                <w:rFonts w:ascii="Times New Roman" w:hAnsi="Times New Roman"/>
                <w:sz w:val="24"/>
                <w:szCs w:val="24"/>
              </w:rPr>
              <w:t xml:space="preserve"> 2019 </w:t>
            </w:r>
          </w:p>
        </w:tc>
        <w:tc>
          <w:tcPr>
            <w:tcW w:w="7796" w:type="dxa"/>
          </w:tcPr>
          <w:p w:rsidR="00813F5B" w:rsidRPr="00FF4D6F" w:rsidRDefault="00813F5B" w:rsidP="00127F6A">
            <w:pPr>
              <w:pStyle w:val="a3"/>
              <w:spacing w:after="0" w:line="240" w:lineRule="auto"/>
              <w:ind w:left="0"/>
              <w:rPr>
                <w:rFonts w:ascii="Times New Roman" w:hAnsi="Times New Roman"/>
                <w:sz w:val="24"/>
                <w:szCs w:val="24"/>
              </w:rPr>
            </w:pPr>
            <w:r w:rsidRPr="00FF4D6F">
              <w:rPr>
                <w:rFonts w:ascii="Times New Roman" w:hAnsi="Times New Roman"/>
                <w:sz w:val="24"/>
                <w:szCs w:val="24"/>
              </w:rPr>
              <w:t>V очно-дистанционная всероссийская конференция с международным участием «Профессиональное развитие педагогов в открытой образовательной среде»</w:t>
            </w:r>
          </w:p>
        </w:tc>
      </w:tr>
      <w:tr w:rsidR="00813F5B" w:rsidRPr="00E2039C" w:rsidTr="00127F6A">
        <w:tc>
          <w:tcPr>
            <w:tcW w:w="445" w:type="dxa"/>
          </w:tcPr>
          <w:p w:rsidR="00813F5B" w:rsidRPr="00E2039C" w:rsidRDefault="00813F5B"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398" w:type="dxa"/>
          </w:tcPr>
          <w:p w:rsidR="00813F5B" w:rsidRPr="00FF4D6F" w:rsidRDefault="00813F5B" w:rsidP="00127F6A">
            <w:pPr>
              <w:pStyle w:val="a3"/>
              <w:spacing w:after="0" w:line="240" w:lineRule="auto"/>
              <w:ind w:left="0"/>
              <w:rPr>
                <w:rFonts w:ascii="Times New Roman" w:hAnsi="Times New Roman"/>
                <w:sz w:val="24"/>
                <w:szCs w:val="24"/>
              </w:rPr>
            </w:pPr>
            <w:r w:rsidRPr="00FF4D6F">
              <w:rPr>
                <w:rFonts w:ascii="Times New Roman" w:hAnsi="Times New Roman"/>
                <w:sz w:val="24"/>
                <w:szCs w:val="24"/>
              </w:rPr>
              <w:t>Сентябрь, октябрь</w:t>
            </w:r>
            <w:r>
              <w:rPr>
                <w:rFonts w:ascii="Times New Roman" w:hAnsi="Times New Roman"/>
                <w:sz w:val="24"/>
                <w:szCs w:val="24"/>
              </w:rPr>
              <w:t xml:space="preserve"> 2019 </w:t>
            </w:r>
          </w:p>
        </w:tc>
        <w:tc>
          <w:tcPr>
            <w:tcW w:w="7796" w:type="dxa"/>
          </w:tcPr>
          <w:p w:rsidR="00813F5B" w:rsidRPr="00FF4D6F" w:rsidRDefault="00813F5B" w:rsidP="00127F6A">
            <w:pPr>
              <w:pStyle w:val="a3"/>
              <w:spacing w:after="0" w:line="240" w:lineRule="auto"/>
              <w:ind w:left="0"/>
              <w:rPr>
                <w:rFonts w:ascii="Times New Roman" w:hAnsi="Times New Roman"/>
                <w:sz w:val="24"/>
                <w:szCs w:val="24"/>
              </w:rPr>
            </w:pPr>
            <w:r w:rsidRPr="00FF4D6F">
              <w:rPr>
                <w:rFonts w:ascii="Times New Roman" w:hAnsi="Times New Roman"/>
                <w:sz w:val="24"/>
                <w:szCs w:val="24"/>
              </w:rPr>
              <w:t>Курсы повышения квалификации «Повышение качества обучения при реализации основной образовательной программы по русскому языку и литературе»</w:t>
            </w:r>
          </w:p>
          <w:p w:rsidR="00813F5B" w:rsidRPr="00FF4D6F" w:rsidRDefault="00813F5B" w:rsidP="00127F6A">
            <w:pPr>
              <w:pStyle w:val="a3"/>
              <w:spacing w:after="0" w:line="240" w:lineRule="auto"/>
              <w:ind w:left="0"/>
              <w:rPr>
                <w:rFonts w:ascii="Times New Roman" w:hAnsi="Times New Roman"/>
                <w:sz w:val="24"/>
                <w:szCs w:val="24"/>
              </w:rPr>
            </w:pPr>
            <w:r w:rsidRPr="00FF4D6F">
              <w:rPr>
                <w:rFonts w:ascii="Times New Roman" w:hAnsi="Times New Roman"/>
                <w:sz w:val="24"/>
                <w:szCs w:val="24"/>
              </w:rPr>
              <w:t>«Современный урок словесности: содержание обучения, технологии, формы контроля»</w:t>
            </w:r>
          </w:p>
        </w:tc>
      </w:tr>
      <w:tr w:rsidR="00813F5B" w:rsidRPr="00E2039C" w:rsidTr="00127F6A">
        <w:tc>
          <w:tcPr>
            <w:tcW w:w="445" w:type="dxa"/>
          </w:tcPr>
          <w:p w:rsidR="00813F5B" w:rsidRPr="00E2039C" w:rsidRDefault="00813F5B"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398" w:type="dxa"/>
          </w:tcPr>
          <w:p w:rsidR="00813F5B" w:rsidRPr="00FF4D6F" w:rsidRDefault="00813F5B" w:rsidP="00127F6A">
            <w:pPr>
              <w:pStyle w:val="a3"/>
              <w:spacing w:after="0" w:line="240" w:lineRule="auto"/>
              <w:ind w:left="0"/>
              <w:rPr>
                <w:rFonts w:ascii="Times New Roman" w:hAnsi="Times New Roman"/>
                <w:sz w:val="24"/>
                <w:szCs w:val="24"/>
              </w:rPr>
            </w:pPr>
            <w:r>
              <w:rPr>
                <w:rFonts w:ascii="Times New Roman" w:hAnsi="Times New Roman"/>
                <w:sz w:val="24"/>
                <w:szCs w:val="24"/>
              </w:rPr>
              <w:t>В течение уч.года</w:t>
            </w:r>
          </w:p>
        </w:tc>
        <w:tc>
          <w:tcPr>
            <w:tcW w:w="7796" w:type="dxa"/>
          </w:tcPr>
          <w:p w:rsidR="00813F5B" w:rsidRPr="00FF4D6F" w:rsidRDefault="00813F5B" w:rsidP="00127F6A">
            <w:pPr>
              <w:pStyle w:val="a3"/>
              <w:spacing w:after="0" w:line="240" w:lineRule="auto"/>
              <w:ind w:left="0"/>
              <w:rPr>
                <w:rFonts w:ascii="Times New Roman" w:hAnsi="Times New Roman"/>
                <w:sz w:val="24"/>
                <w:szCs w:val="24"/>
              </w:rPr>
            </w:pPr>
            <w:r>
              <w:rPr>
                <w:rFonts w:ascii="Times New Roman" w:hAnsi="Times New Roman"/>
                <w:sz w:val="24"/>
                <w:szCs w:val="24"/>
              </w:rPr>
              <w:t>Использование ресурса «Библиотеки успешных практик»</w:t>
            </w:r>
          </w:p>
        </w:tc>
      </w:tr>
    </w:tbl>
    <w:p w:rsidR="00813F5B" w:rsidRDefault="00813F5B" w:rsidP="00813F5B">
      <w:pPr>
        <w:pStyle w:val="a3"/>
        <w:spacing w:after="0" w:line="240" w:lineRule="auto"/>
        <w:ind w:left="0"/>
        <w:jc w:val="both"/>
        <w:rPr>
          <w:rFonts w:ascii="Times New Roman" w:hAnsi="Times New Roman"/>
          <w:sz w:val="24"/>
          <w:szCs w:val="24"/>
        </w:rPr>
      </w:pPr>
    </w:p>
    <w:p w:rsidR="00813F5B" w:rsidRDefault="00813F5B" w:rsidP="00813F5B">
      <w:pPr>
        <w:pStyle w:val="a3"/>
        <w:spacing w:after="0" w:line="240" w:lineRule="auto"/>
        <w:ind w:left="0"/>
        <w:jc w:val="both"/>
        <w:rPr>
          <w:rFonts w:ascii="Times New Roman" w:hAnsi="Times New Roman"/>
          <w:sz w:val="24"/>
          <w:szCs w:val="24"/>
        </w:rPr>
      </w:pPr>
    </w:p>
    <w:p w:rsidR="00813F5B" w:rsidRPr="00E2039C" w:rsidRDefault="00813F5B" w:rsidP="00813F5B">
      <w:pPr>
        <w:pStyle w:val="a3"/>
        <w:spacing w:after="0" w:line="240" w:lineRule="auto"/>
        <w:ind w:left="0"/>
        <w:jc w:val="both"/>
        <w:rPr>
          <w:rFonts w:ascii="Times New Roman" w:hAnsi="Times New Roman"/>
          <w:sz w:val="24"/>
          <w:szCs w:val="24"/>
        </w:rPr>
      </w:pPr>
    </w:p>
    <w:p w:rsidR="00813F5B" w:rsidRPr="00E2039C" w:rsidRDefault="00813F5B" w:rsidP="00813F5B">
      <w:pPr>
        <w:pStyle w:val="1"/>
        <w:ind w:hanging="567"/>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СОСТАВИТЕЛИ ОТЧЕТА</w:t>
      </w:r>
      <w:r w:rsidRPr="00E2039C">
        <w:rPr>
          <w:rFonts w:ascii="Times New Roman" w:eastAsia="Times New Roman" w:hAnsi="Times New Roman" w:cs="Times New Roman"/>
          <w:color w:val="auto"/>
          <w:sz w:val="24"/>
          <w:szCs w:val="24"/>
        </w:rPr>
        <w:t xml:space="preserve">: </w:t>
      </w:r>
    </w:p>
    <w:p w:rsidR="00813F5B" w:rsidRDefault="00813F5B" w:rsidP="00813F5B">
      <w:pPr>
        <w:spacing w:before="240" w:after="240"/>
        <w:ind w:left="284" w:right="-284" w:hanging="851"/>
      </w:pPr>
      <w:r w:rsidRPr="00E2039C">
        <w:t xml:space="preserve">Наименование организации, проводящей анализ результатов ЕГЭ по </w:t>
      </w:r>
      <w:r>
        <w:t>русскому языку:</w:t>
      </w:r>
    </w:p>
    <w:p w:rsidR="00813F5B" w:rsidRDefault="00813F5B" w:rsidP="00813F5B">
      <w:pPr>
        <w:pStyle w:val="af8"/>
        <w:spacing w:line="276" w:lineRule="auto"/>
        <w:jc w:val="both"/>
      </w:pPr>
      <w:r>
        <w:t xml:space="preserve">ГБОУ ДПО «Центр оценки качества образования»; </w:t>
      </w:r>
    </w:p>
    <w:p w:rsidR="00813F5B" w:rsidRDefault="00813F5B" w:rsidP="00813F5B">
      <w:pPr>
        <w:pStyle w:val="af8"/>
        <w:spacing w:line="276" w:lineRule="auto"/>
        <w:jc w:val="both"/>
      </w:pPr>
      <w:r>
        <w:t>ГБОУ ДПО «Псковский областной институт повышения квалификации работников образования»;</w:t>
      </w:r>
    </w:p>
    <w:p w:rsidR="00813F5B" w:rsidRDefault="00813F5B" w:rsidP="00813F5B">
      <w:pPr>
        <w:pStyle w:val="af8"/>
        <w:spacing w:line="276" w:lineRule="auto"/>
        <w:jc w:val="both"/>
      </w:pPr>
      <w:r>
        <w:t>Комитет по образованию Псковской области</w:t>
      </w:r>
    </w:p>
    <w:p w:rsidR="00813F5B" w:rsidRDefault="00813F5B" w:rsidP="00813F5B">
      <w:pPr>
        <w:pStyle w:val="af8"/>
        <w:spacing w:line="276" w:lineRule="auto"/>
        <w:jc w:val="both"/>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gridCol w:w="3402"/>
      </w:tblGrid>
      <w:tr w:rsidR="00813F5B" w:rsidRPr="00E2039C" w:rsidTr="00127F6A">
        <w:tc>
          <w:tcPr>
            <w:tcW w:w="3544" w:type="dxa"/>
            <w:shd w:val="clear" w:color="auto" w:fill="auto"/>
          </w:tcPr>
          <w:p w:rsidR="00813F5B" w:rsidRPr="00E2039C" w:rsidRDefault="00813F5B" w:rsidP="00127F6A">
            <w:pPr>
              <w:jc w:val="both"/>
            </w:pPr>
            <w:r w:rsidRPr="00E2039C">
              <w:t>Ответственный специалист, выполнявший анализ результатов ЕГЭ по предмету</w:t>
            </w:r>
            <w:r>
              <w:rPr>
                <w:rStyle w:val="a6"/>
              </w:rPr>
              <w:footnoteReference w:id="4"/>
            </w:r>
          </w:p>
        </w:tc>
        <w:tc>
          <w:tcPr>
            <w:tcW w:w="3260" w:type="dxa"/>
            <w:shd w:val="clear" w:color="auto" w:fill="auto"/>
          </w:tcPr>
          <w:p w:rsidR="00813F5B" w:rsidRPr="00E2039C" w:rsidRDefault="00813F5B" w:rsidP="00127F6A">
            <w:pPr>
              <w:jc w:val="both"/>
              <w:rPr>
                <w:i/>
              </w:rPr>
            </w:pPr>
            <w:r w:rsidRPr="005505D4">
              <w:rPr>
                <w:i/>
              </w:rPr>
              <w:t>Лукьянова Светлана Викторовна, заведующая кафедрой русского языка и РЯКИ, доцент кафедры русского языка и РКИ  ФГБОУ ВО «Псковский государственный университет», кандидат филологических наук</w:t>
            </w:r>
          </w:p>
        </w:tc>
        <w:tc>
          <w:tcPr>
            <w:tcW w:w="3402" w:type="dxa"/>
          </w:tcPr>
          <w:p w:rsidR="00813F5B" w:rsidRPr="00E2039C" w:rsidRDefault="00813F5B" w:rsidP="00127F6A">
            <w:pPr>
              <w:jc w:val="both"/>
              <w:rPr>
                <w:i/>
              </w:rPr>
            </w:pPr>
            <w:r>
              <w:rPr>
                <w:i/>
              </w:rPr>
              <w:t>Председатель региональной ПК по русскому языку</w:t>
            </w:r>
          </w:p>
        </w:tc>
      </w:tr>
      <w:tr w:rsidR="00813F5B" w:rsidRPr="00E2039C" w:rsidTr="00127F6A">
        <w:tc>
          <w:tcPr>
            <w:tcW w:w="3544" w:type="dxa"/>
            <w:shd w:val="clear" w:color="auto" w:fill="auto"/>
          </w:tcPr>
          <w:p w:rsidR="00813F5B" w:rsidRPr="00E2039C" w:rsidRDefault="00813F5B" w:rsidP="00127F6A">
            <w:pPr>
              <w:jc w:val="both"/>
            </w:pPr>
            <w:r w:rsidRPr="00E2039C">
              <w:t>Специалисты, привлекаемые к анализу результатов ЕГЭ по предмету</w:t>
            </w:r>
          </w:p>
        </w:tc>
        <w:tc>
          <w:tcPr>
            <w:tcW w:w="3260" w:type="dxa"/>
            <w:shd w:val="clear" w:color="auto" w:fill="auto"/>
          </w:tcPr>
          <w:p w:rsidR="00813F5B" w:rsidRPr="00E2039C" w:rsidRDefault="00813F5B" w:rsidP="00127F6A">
            <w:pPr>
              <w:jc w:val="both"/>
              <w:rPr>
                <w:i/>
              </w:rPr>
            </w:pPr>
            <w:r w:rsidRPr="00EA3C93">
              <w:rPr>
                <w:i/>
              </w:rPr>
              <w:t>Васильева Марина Викторовна, методист ГБОУ ДПО «Псковский областной институт повышения квалификации работников образования»</w:t>
            </w:r>
          </w:p>
        </w:tc>
        <w:tc>
          <w:tcPr>
            <w:tcW w:w="3402" w:type="dxa"/>
          </w:tcPr>
          <w:p w:rsidR="00813F5B" w:rsidRPr="00E2039C" w:rsidRDefault="00813F5B" w:rsidP="00127F6A">
            <w:pPr>
              <w:jc w:val="both"/>
              <w:rPr>
                <w:i/>
              </w:rPr>
            </w:pPr>
            <w:r>
              <w:rPr>
                <w:i/>
              </w:rPr>
              <w:t>эксперт региональной ПК по русскому языку</w:t>
            </w:r>
          </w:p>
        </w:tc>
      </w:tr>
      <w:tr w:rsidR="00813F5B" w:rsidRPr="00E2039C" w:rsidTr="00127F6A">
        <w:tc>
          <w:tcPr>
            <w:tcW w:w="3544" w:type="dxa"/>
            <w:tcBorders>
              <w:top w:val="single" w:sz="4" w:space="0" w:color="auto"/>
              <w:left w:val="single" w:sz="4" w:space="0" w:color="auto"/>
              <w:bottom w:val="single" w:sz="4" w:space="0" w:color="auto"/>
              <w:right w:val="single" w:sz="4" w:space="0" w:color="auto"/>
            </w:tcBorders>
            <w:shd w:val="clear" w:color="auto" w:fill="auto"/>
          </w:tcPr>
          <w:p w:rsidR="00813F5B" w:rsidRPr="00E2039C" w:rsidRDefault="00813F5B" w:rsidP="00127F6A">
            <w:pPr>
              <w:jc w:val="both"/>
            </w:pPr>
            <w:r w:rsidRPr="00E2039C">
              <w:t xml:space="preserve">Специалисты, привлекаемые к анализу результатов </w:t>
            </w:r>
            <w:r>
              <w:t>ГВЭ-11</w:t>
            </w:r>
            <w:r w:rsidRPr="00E2039C">
              <w:t xml:space="preserve"> по предмету</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13F5B" w:rsidRPr="00E2039C" w:rsidRDefault="00813F5B" w:rsidP="00127F6A">
            <w:pPr>
              <w:jc w:val="both"/>
              <w:rPr>
                <w:i/>
              </w:rPr>
            </w:pPr>
            <w:r w:rsidRPr="005505D4">
              <w:rPr>
                <w:i/>
              </w:rPr>
              <w:t>Лукьянова Светлана Викторовна, заведующая кафедрой русского языка и РЯКИ, доцент кафедры русского языка и РКИ  ФГБОУ ВО «Псковский государственный университет», кандидат филологических наук</w:t>
            </w:r>
          </w:p>
        </w:tc>
        <w:tc>
          <w:tcPr>
            <w:tcW w:w="3402" w:type="dxa"/>
            <w:tcBorders>
              <w:top w:val="single" w:sz="4" w:space="0" w:color="auto"/>
              <w:left w:val="single" w:sz="4" w:space="0" w:color="auto"/>
              <w:bottom w:val="single" w:sz="4" w:space="0" w:color="auto"/>
              <w:right w:val="single" w:sz="4" w:space="0" w:color="auto"/>
            </w:tcBorders>
          </w:tcPr>
          <w:p w:rsidR="00813F5B" w:rsidRPr="00E2039C" w:rsidRDefault="00813F5B" w:rsidP="00127F6A">
            <w:pPr>
              <w:jc w:val="both"/>
              <w:rPr>
                <w:i/>
              </w:rPr>
            </w:pPr>
            <w:r>
              <w:rPr>
                <w:i/>
              </w:rPr>
              <w:t>Председатель региональной ПК по русскому языку</w:t>
            </w:r>
          </w:p>
        </w:tc>
      </w:tr>
    </w:tbl>
    <w:p w:rsidR="009F702C" w:rsidRDefault="009F702C"/>
    <w:sectPr w:rsidR="009F70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066" w:rsidRDefault="00983066" w:rsidP="00813F5B">
      <w:r>
        <w:separator/>
      </w:r>
    </w:p>
  </w:endnote>
  <w:endnote w:type="continuationSeparator" w:id="0">
    <w:p w:rsidR="00983066" w:rsidRDefault="00983066" w:rsidP="008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Mincho;ＭＳ 明朝">
    <w:panose1 w:val="00000000000000000000"/>
    <w:charset w:val="80"/>
    <w:family w:val="roman"/>
    <w:notTrueType/>
    <w:pitch w:val="default"/>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066" w:rsidRDefault="00983066" w:rsidP="00813F5B">
      <w:r>
        <w:separator/>
      </w:r>
    </w:p>
  </w:footnote>
  <w:footnote w:type="continuationSeparator" w:id="0">
    <w:p w:rsidR="00983066" w:rsidRDefault="00983066" w:rsidP="00813F5B">
      <w:r>
        <w:continuationSeparator/>
      </w:r>
    </w:p>
  </w:footnote>
  <w:footnote w:id="1">
    <w:p w:rsidR="00813F5B" w:rsidRPr="002C3327" w:rsidRDefault="00813F5B" w:rsidP="00813F5B">
      <w:pPr>
        <w:pStyle w:val="a4"/>
        <w:jc w:val="both"/>
        <w:rPr>
          <w:rFonts w:ascii="Times New Roman" w:hAnsi="Times New Roman"/>
          <w:sz w:val="22"/>
          <w:szCs w:val="22"/>
        </w:rPr>
      </w:pPr>
      <w:r w:rsidRPr="002C3327">
        <w:rPr>
          <w:rStyle w:val="a6"/>
          <w:rFonts w:ascii="Times New Roman" w:hAnsi="Times New Roman"/>
          <w:sz w:val="22"/>
          <w:szCs w:val="22"/>
        </w:rPr>
        <w:footnoteRef/>
      </w:r>
      <w:r w:rsidRPr="002C3327">
        <w:rPr>
          <w:rFonts w:ascii="Times New Roman" w:hAnsi="Times New Roman"/>
          <w:sz w:val="22"/>
          <w:szCs w:val="22"/>
        </w:rPr>
        <w:t xml:space="preserve"> Сумма первичных баллов, полученных всеми участниками группы за конкретное задание, отнесенное к количеству участников группы.</w:t>
      </w:r>
    </w:p>
  </w:footnote>
  <w:footnote w:id="2">
    <w:p w:rsidR="00813F5B" w:rsidRPr="006C4FD7" w:rsidRDefault="00813F5B" w:rsidP="00813F5B">
      <w:pPr>
        <w:pStyle w:val="a4"/>
        <w:jc w:val="both"/>
        <w:rPr>
          <w:rFonts w:ascii="Times New Roman" w:hAnsi="Times New Roman"/>
        </w:rPr>
      </w:pPr>
      <w:r w:rsidRPr="006C4FD7">
        <w:rPr>
          <w:rStyle w:val="a6"/>
          <w:rFonts w:ascii="Times New Roman" w:hAnsi="Times New Roman"/>
        </w:rPr>
        <w:footnoteRef/>
      </w:r>
      <w:r w:rsidRPr="006C4FD7">
        <w:rPr>
          <w:rFonts w:ascii="Times New Roman" w:hAnsi="Times New Roman"/>
        </w:rPr>
        <w:t xml:space="preserve"> Раздел заполняется при наличии у специалистов субъекта Российской Федерации рекомендаций и предложений по тематике раздела</w:t>
      </w:r>
    </w:p>
  </w:footnote>
  <w:footnote w:id="3">
    <w:p w:rsidR="00813F5B" w:rsidRPr="00327C96" w:rsidRDefault="00813F5B" w:rsidP="00813F5B">
      <w:pPr>
        <w:pStyle w:val="a4"/>
        <w:rPr>
          <w:rFonts w:ascii="Times New Roman" w:hAnsi="Times New Roman"/>
        </w:rPr>
      </w:pPr>
      <w:r w:rsidRPr="00327C96">
        <w:rPr>
          <w:rStyle w:val="a6"/>
          <w:rFonts w:ascii="Times New Roman" w:hAnsi="Times New Roman"/>
        </w:rPr>
        <w:footnoteRef/>
      </w:r>
      <w:r w:rsidRPr="00327C96">
        <w:rPr>
          <w:rFonts w:ascii="Times New Roman" w:hAnsi="Times New Roman"/>
        </w:rPr>
        <w:t xml:space="preserve"> П</w:t>
      </w:r>
      <w:r>
        <w:rPr>
          <w:rFonts w:ascii="Times New Roman" w:hAnsi="Times New Roman"/>
        </w:rPr>
        <w:t>2</w:t>
      </w:r>
      <w:r w:rsidRPr="00327C96">
        <w:rPr>
          <w:rFonts w:ascii="Times New Roman" w:hAnsi="Times New Roman"/>
        </w:rPr>
        <w:t>о сравнению с другими ОО субъекта Российской Федерации</w:t>
      </w:r>
    </w:p>
  </w:footnote>
  <w:footnote w:id="4">
    <w:p w:rsidR="00813F5B" w:rsidRPr="009A42EF" w:rsidRDefault="00813F5B" w:rsidP="00813F5B">
      <w:pPr>
        <w:pStyle w:val="a4"/>
        <w:rPr>
          <w:rFonts w:ascii="Times New Roman" w:hAnsi="Times New Roman"/>
        </w:rPr>
      </w:pPr>
      <w:r w:rsidRPr="009A42EF">
        <w:rPr>
          <w:rStyle w:val="a6"/>
          <w:rFonts w:ascii="Times New Roman" w:hAnsi="Times New Roman"/>
        </w:rPr>
        <w:footnoteRef/>
      </w:r>
      <w:r w:rsidRPr="009A42EF">
        <w:rPr>
          <w:rFonts w:ascii="Times New Roman" w:hAnsi="Times New Roman"/>
        </w:rPr>
        <w:t xml:space="preserve"> По каждому учебному предмету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B94"/>
    <w:multiLevelType w:val="hybridMultilevel"/>
    <w:tmpl w:val="FAA885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6AB191B"/>
    <w:multiLevelType w:val="hybridMultilevel"/>
    <w:tmpl w:val="7996F238"/>
    <w:lvl w:ilvl="0" w:tplc="0419000F">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15:restartNumberingAfterBreak="0">
    <w:nsid w:val="27AB01BD"/>
    <w:multiLevelType w:val="multilevel"/>
    <w:tmpl w:val="A72245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338E1E06"/>
    <w:multiLevelType w:val="hybridMultilevel"/>
    <w:tmpl w:val="E1981900"/>
    <w:lvl w:ilvl="0" w:tplc="1C10EF62">
      <w:start w:val="1"/>
      <w:numFmt w:val="bullet"/>
      <w:lvlText w:val="­"/>
      <w:lvlJc w:val="left"/>
      <w:pPr>
        <w:ind w:left="720" w:hanging="360"/>
      </w:pPr>
      <w:rPr>
        <w:rFonts w:ascii="Tempus Sans ITC" w:hAnsi="Tempus Sans IT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30C12E0"/>
    <w:multiLevelType w:val="hybridMultilevel"/>
    <w:tmpl w:val="7F6613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6744269"/>
    <w:multiLevelType w:val="hybridMultilevel"/>
    <w:tmpl w:val="D916DA78"/>
    <w:lvl w:ilvl="0" w:tplc="59A0C65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9"/>
  </w:num>
  <w:num w:numId="5">
    <w:abstractNumId w:val="2"/>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7D"/>
    <w:rsid w:val="006C177D"/>
    <w:rsid w:val="00813F5B"/>
    <w:rsid w:val="00983066"/>
    <w:rsid w:val="009F7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DF7E0-6F29-4979-AA5F-F3224B16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F5B"/>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813F5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nhideWhenUsed/>
    <w:qFormat/>
    <w:rsid w:val="00813F5B"/>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813F5B"/>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qFormat/>
    <w:rsid w:val="00813F5B"/>
    <w:rPr>
      <w:rFonts w:asciiTheme="majorHAnsi" w:eastAsiaTheme="majorEastAsia" w:hAnsiTheme="majorHAnsi" w:cstheme="majorBidi"/>
      <w:b/>
      <w:bCs/>
      <w:color w:val="5B9BD5" w:themeColor="accent1"/>
      <w:sz w:val="24"/>
      <w:szCs w:val="24"/>
      <w:lang w:eastAsia="ru-RU"/>
    </w:rPr>
  </w:style>
  <w:style w:type="paragraph" w:styleId="a3">
    <w:name w:val="List Paragraph"/>
    <w:basedOn w:val="a"/>
    <w:qFormat/>
    <w:rsid w:val="00813F5B"/>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nhideWhenUsed/>
    <w:rsid w:val="00813F5B"/>
    <w:rPr>
      <w:rFonts w:ascii="Calibri" w:eastAsia="Calibri" w:hAnsi="Calibri"/>
      <w:sz w:val="20"/>
      <w:szCs w:val="20"/>
      <w:lang w:eastAsia="en-US"/>
    </w:rPr>
  </w:style>
  <w:style w:type="character" w:customStyle="1" w:styleId="a5">
    <w:name w:val="Текст сноски Знак"/>
    <w:basedOn w:val="a0"/>
    <w:link w:val="a4"/>
    <w:rsid w:val="00813F5B"/>
    <w:rPr>
      <w:rFonts w:ascii="Calibri" w:eastAsia="Calibri" w:hAnsi="Calibri" w:cs="Times New Roman"/>
      <w:sz w:val="20"/>
      <w:szCs w:val="20"/>
    </w:rPr>
  </w:style>
  <w:style w:type="character" w:styleId="a6">
    <w:name w:val="footnote reference"/>
    <w:uiPriority w:val="99"/>
    <w:semiHidden/>
    <w:unhideWhenUsed/>
    <w:rsid w:val="00813F5B"/>
    <w:rPr>
      <w:vertAlign w:val="superscript"/>
    </w:rPr>
  </w:style>
  <w:style w:type="table" w:styleId="a7">
    <w:name w:val="Table Grid"/>
    <w:basedOn w:val="a1"/>
    <w:uiPriority w:val="99"/>
    <w:rsid w:val="00813F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813F5B"/>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813F5B"/>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813F5B"/>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813F5B"/>
    <w:rPr>
      <w:rFonts w:ascii="Calibri" w:eastAsia="Calibri" w:hAnsi="Calibri" w:cs="Times New Roman"/>
    </w:rPr>
  </w:style>
  <w:style w:type="paragraph" w:styleId="ac">
    <w:name w:val="Balloon Text"/>
    <w:basedOn w:val="a"/>
    <w:link w:val="ad"/>
    <w:uiPriority w:val="99"/>
    <w:semiHidden/>
    <w:unhideWhenUsed/>
    <w:rsid w:val="00813F5B"/>
    <w:rPr>
      <w:rFonts w:ascii="Tahoma" w:hAnsi="Tahoma" w:cs="Tahoma"/>
      <w:sz w:val="16"/>
      <w:szCs w:val="16"/>
    </w:rPr>
  </w:style>
  <w:style w:type="character" w:customStyle="1" w:styleId="ad">
    <w:name w:val="Текст выноски Знак"/>
    <w:basedOn w:val="a0"/>
    <w:link w:val="ac"/>
    <w:uiPriority w:val="99"/>
    <w:semiHidden/>
    <w:rsid w:val="00813F5B"/>
    <w:rPr>
      <w:rFonts w:ascii="Tahoma" w:hAnsi="Tahoma" w:cs="Tahoma"/>
      <w:sz w:val="16"/>
      <w:szCs w:val="16"/>
      <w:lang w:eastAsia="ru-RU"/>
    </w:rPr>
  </w:style>
  <w:style w:type="paragraph" w:styleId="ae">
    <w:name w:val="header"/>
    <w:basedOn w:val="a"/>
    <w:link w:val="af"/>
    <w:uiPriority w:val="99"/>
    <w:unhideWhenUsed/>
    <w:rsid w:val="00813F5B"/>
    <w:pPr>
      <w:tabs>
        <w:tab w:val="center" w:pos="4677"/>
        <w:tab w:val="right" w:pos="9355"/>
      </w:tabs>
    </w:pPr>
  </w:style>
  <w:style w:type="character" w:customStyle="1" w:styleId="af">
    <w:name w:val="Верхний колонтитул Знак"/>
    <w:basedOn w:val="a0"/>
    <w:link w:val="ae"/>
    <w:uiPriority w:val="99"/>
    <w:rsid w:val="00813F5B"/>
    <w:rPr>
      <w:rFonts w:ascii="Times New Roman" w:hAnsi="Times New Roman" w:cs="Times New Roman"/>
      <w:sz w:val="24"/>
      <w:szCs w:val="24"/>
      <w:lang w:eastAsia="ru-RU"/>
    </w:rPr>
  </w:style>
  <w:style w:type="character" w:styleId="af0">
    <w:name w:val="annotation reference"/>
    <w:basedOn w:val="a0"/>
    <w:uiPriority w:val="99"/>
    <w:semiHidden/>
    <w:unhideWhenUsed/>
    <w:rsid w:val="00813F5B"/>
    <w:rPr>
      <w:sz w:val="16"/>
      <w:szCs w:val="16"/>
    </w:rPr>
  </w:style>
  <w:style w:type="paragraph" w:styleId="af1">
    <w:name w:val="annotation text"/>
    <w:basedOn w:val="a"/>
    <w:link w:val="af2"/>
    <w:uiPriority w:val="99"/>
    <w:semiHidden/>
    <w:unhideWhenUsed/>
    <w:rsid w:val="00813F5B"/>
    <w:rPr>
      <w:sz w:val="20"/>
      <w:szCs w:val="20"/>
    </w:rPr>
  </w:style>
  <w:style w:type="character" w:customStyle="1" w:styleId="af2">
    <w:name w:val="Текст примечания Знак"/>
    <w:basedOn w:val="a0"/>
    <w:link w:val="af1"/>
    <w:uiPriority w:val="99"/>
    <w:semiHidden/>
    <w:rsid w:val="00813F5B"/>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813F5B"/>
    <w:rPr>
      <w:b/>
      <w:bCs/>
    </w:rPr>
  </w:style>
  <w:style w:type="character" w:customStyle="1" w:styleId="af4">
    <w:name w:val="Тема примечания Знак"/>
    <w:basedOn w:val="af2"/>
    <w:link w:val="af3"/>
    <w:uiPriority w:val="99"/>
    <w:semiHidden/>
    <w:rsid w:val="00813F5B"/>
    <w:rPr>
      <w:rFonts w:ascii="Times New Roman" w:hAnsi="Times New Roman" w:cs="Times New Roman"/>
      <w:b/>
      <w:bCs/>
      <w:sz w:val="20"/>
      <w:szCs w:val="20"/>
      <w:lang w:eastAsia="ru-RU"/>
    </w:rPr>
  </w:style>
  <w:style w:type="character" w:styleId="af5">
    <w:name w:val="Strong"/>
    <w:basedOn w:val="a0"/>
    <w:uiPriority w:val="22"/>
    <w:qFormat/>
    <w:rsid w:val="00813F5B"/>
    <w:rPr>
      <w:b/>
      <w:bCs/>
    </w:rPr>
  </w:style>
  <w:style w:type="character" w:customStyle="1" w:styleId="ilfuvd">
    <w:name w:val="ilfuvd"/>
    <w:basedOn w:val="a0"/>
    <w:rsid w:val="00813F5B"/>
  </w:style>
  <w:style w:type="character" w:styleId="af6">
    <w:name w:val="Emphasis"/>
    <w:basedOn w:val="a0"/>
    <w:uiPriority w:val="20"/>
    <w:qFormat/>
    <w:rsid w:val="00813F5B"/>
    <w:rPr>
      <w:i/>
      <w:iCs/>
    </w:rPr>
  </w:style>
  <w:style w:type="paragraph" w:styleId="af7">
    <w:name w:val="caption"/>
    <w:basedOn w:val="a"/>
    <w:next w:val="a"/>
    <w:uiPriority w:val="35"/>
    <w:unhideWhenUsed/>
    <w:qFormat/>
    <w:rsid w:val="00813F5B"/>
    <w:pPr>
      <w:spacing w:after="200"/>
    </w:pPr>
    <w:rPr>
      <w:b/>
      <w:bCs/>
      <w:color w:val="5B9BD5" w:themeColor="accent1"/>
      <w:sz w:val="18"/>
      <w:szCs w:val="18"/>
    </w:rPr>
  </w:style>
  <w:style w:type="paragraph" w:styleId="af8">
    <w:name w:val="No Spacing"/>
    <w:uiPriority w:val="1"/>
    <w:qFormat/>
    <w:rsid w:val="00813F5B"/>
    <w:pPr>
      <w:spacing w:after="0" w:line="240" w:lineRule="auto"/>
    </w:pPr>
    <w:rPr>
      <w:rFonts w:ascii="Times New Roman" w:hAnsi="Times New Roman" w:cs="Times New Roman"/>
      <w:sz w:val="24"/>
      <w:szCs w:val="24"/>
      <w:lang w:eastAsia="ru-RU"/>
    </w:rPr>
  </w:style>
  <w:style w:type="paragraph" w:customStyle="1" w:styleId="31">
    <w:name w:val="Заголовок 31"/>
    <w:basedOn w:val="a"/>
    <w:next w:val="a"/>
    <w:semiHidden/>
    <w:unhideWhenUsed/>
    <w:qFormat/>
    <w:rsid w:val="00813F5B"/>
    <w:pPr>
      <w:keepNext/>
      <w:spacing w:before="240" w:after="60"/>
      <w:outlineLvl w:val="2"/>
    </w:pPr>
    <w:rPr>
      <w:rFonts w:asciiTheme="majorHAnsi" w:eastAsiaTheme="majorEastAsia" w:hAnsiTheme="majorHAnsi" w:cstheme="majorBidi"/>
      <w:b/>
      <w:bCs/>
      <w:sz w:val="26"/>
      <w:szCs w:val="26"/>
    </w:rPr>
  </w:style>
  <w:style w:type="paragraph" w:styleId="af9">
    <w:name w:val="Body Text"/>
    <w:basedOn w:val="a"/>
    <w:link w:val="afa"/>
    <w:unhideWhenUsed/>
    <w:qFormat/>
    <w:rsid w:val="00813F5B"/>
    <w:pPr>
      <w:ind w:firstLine="709"/>
      <w:jc w:val="both"/>
    </w:pPr>
    <w:rPr>
      <w:rFonts w:eastAsia="Times New Roman"/>
    </w:rPr>
  </w:style>
  <w:style w:type="character" w:customStyle="1" w:styleId="afa">
    <w:name w:val="Основной текст Знак"/>
    <w:basedOn w:val="a0"/>
    <w:link w:val="af9"/>
    <w:rsid w:val="00813F5B"/>
    <w:rPr>
      <w:rFonts w:ascii="Times New Roman" w:eastAsia="Times New Roman" w:hAnsi="Times New Roman" w:cs="Times New Roman"/>
      <w:sz w:val="24"/>
      <w:szCs w:val="24"/>
      <w:lang w:eastAsia="ru-RU"/>
    </w:rPr>
  </w:style>
  <w:style w:type="paragraph" w:customStyle="1" w:styleId="11">
    <w:name w:val="Заголовок 11"/>
    <w:basedOn w:val="a"/>
    <w:next w:val="af9"/>
    <w:qFormat/>
    <w:rsid w:val="00813F5B"/>
    <w:pPr>
      <w:keepNext/>
      <w:suppressAutoHyphens/>
      <w:spacing w:before="160" w:after="120" w:line="360" w:lineRule="auto"/>
      <w:ind w:left="709" w:right="709"/>
      <w:jc w:val="center"/>
      <w:outlineLvl w:val="0"/>
    </w:pPr>
    <w:rPr>
      <w:rFonts w:eastAsiaTheme="majorEastAsia" w:cs="Arial"/>
      <w:b/>
      <w:bCs/>
      <w:spacing w:val="14"/>
      <w:kern w:val="2"/>
      <w:sz w:val="32"/>
      <w:szCs w:val="32"/>
    </w:rPr>
  </w:style>
  <w:style w:type="paragraph" w:customStyle="1" w:styleId="Standard">
    <w:name w:val="Standard"/>
    <w:rsid w:val="00813F5B"/>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Default">
    <w:name w:val="Default"/>
    <w:rsid w:val="00813F5B"/>
    <w:pPr>
      <w:suppressAutoHyphens/>
      <w:autoSpaceDE w:val="0"/>
      <w:autoSpaceDN w:val="0"/>
      <w:spacing w:after="0" w:line="240" w:lineRule="auto"/>
    </w:pPr>
    <w:rPr>
      <w:rFonts w:ascii="Times New Roman" w:eastAsia="Arial" w:hAnsi="Times New Roman" w:cs="Times New Roman"/>
      <w:color w:val="000000"/>
      <w:kern w:val="3"/>
      <w:sz w:val="24"/>
      <w:szCs w:val="24"/>
      <w:lang w:eastAsia="zh-CN"/>
    </w:rPr>
  </w:style>
  <w:style w:type="character" w:customStyle="1" w:styleId="afb">
    <w:name w:val="Символ сноски"/>
    <w:qFormat/>
    <w:rsid w:val="00813F5B"/>
  </w:style>
  <w:style w:type="character" w:customStyle="1" w:styleId="afc">
    <w:name w:val="Привязка сноски"/>
    <w:rsid w:val="00813F5B"/>
    <w:rPr>
      <w:vertAlign w:val="superscript"/>
    </w:rPr>
  </w:style>
  <w:style w:type="paragraph" w:customStyle="1" w:styleId="12">
    <w:name w:val="Текст сноски1"/>
    <w:basedOn w:val="a"/>
    <w:rsid w:val="00813F5B"/>
    <w:pPr>
      <w:suppressLineNumbers/>
      <w:ind w:left="339" w:hanging="339"/>
    </w:pPr>
    <w:rPr>
      <w:rFonts w:eastAsia="Times New Roman"/>
      <w:sz w:val="20"/>
      <w:szCs w:val="20"/>
    </w:rPr>
  </w:style>
  <w:style w:type="paragraph" w:styleId="afd">
    <w:name w:val="Normal (Web)"/>
    <w:basedOn w:val="a"/>
    <w:uiPriority w:val="99"/>
    <w:unhideWhenUsed/>
    <w:rsid w:val="00813F5B"/>
    <w:pPr>
      <w:spacing w:before="100" w:beforeAutospacing="1" w:after="100" w:afterAutospacing="1"/>
    </w:pPr>
    <w:rPr>
      <w:rFonts w:eastAsia="Times New Roman"/>
    </w:rPr>
  </w:style>
  <w:style w:type="character" w:styleId="afe">
    <w:name w:val="Hyperlink"/>
    <w:basedOn w:val="a0"/>
    <w:unhideWhenUsed/>
    <w:rsid w:val="00813F5B"/>
    <w:rPr>
      <w:color w:val="0563C1" w:themeColor="hyperlink"/>
      <w:u w:val="single"/>
    </w:rPr>
  </w:style>
  <w:style w:type="paragraph" w:styleId="aff">
    <w:name w:val="Body Text Indent"/>
    <w:basedOn w:val="a"/>
    <w:link w:val="aff0"/>
    <w:uiPriority w:val="99"/>
    <w:semiHidden/>
    <w:unhideWhenUsed/>
    <w:rsid w:val="00813F5B"/>
    <w:pPr>
      <w:spacing w:after="120"/>
      <w:ind w:left="283"/>
    </w:pPr>
    <w:rPr>
      <w:rFonts w:eastAsia="Times New Roman"/>
    </w:rPr>
  </w:style>
  <w:style w:type="character" w:customStyle="1" w:styleId="aff0">
    <w:name w:val="Основной текст с отступом Знак"/>
    <w:basedOn w:val="a0"/>
    <w:link w:val="aff"/>
    <w:uiPriority w:val="99"/>
    <w:semiHidden/>
    <w:rsid w:val="00813F5B"/>
    <w:rPr>
      <w:rFonts w:ascii="Times New Roman" w:eastAsia="Times New Roman" w:hAnsi="Times New Roman" w:cs="Times New Roman"/>
      <w:sz w:val="24"/>
      <w:szCs w:val="24"/>
      <w:lang w:eastAsia="ru-RU"/>
    </w:rPr>
  </w:style>
  <w:style w:type="paragraph" w:customStyle="1" w:styleId="m-4712074158759967372gmail-msolistparagraph">
    <w:name w:val="m_-4712074158759967372gmail-msolistparagraph"/>
    <w:basedOn w:val="a"/>
    <w:rsid w:val="00813F5B"/>
    <w:pPr>
      <w:spacing w:before="100" w:beforeAutospacing="1" w:after="100" w:afterAutospacing="1"/>
    </w:pPr>
    <w:rPr>
      <w:rFonts w:eastAsia="Times New Roman"/>
    </w:rPr>
  </w:style>
  <w:style w:type="paragraph" w:customStyle="1" w:styleId="13">
    <w:name w:val="Абзац списка1"/>
    <w:basedOn w:val="a"/>
    <w:rsid w:val="00813F5B"/>
    <w:pPr>
      <w:spacing w:after="200" w:line="276" w:lineRule="auto"/>
      <w:ind w:left="720"/>
    </w:pPr>
    <w:rPr>
      <w:rFonts w:ascii="Calibri" w:eastAsia="Times New Roman" w:hAnsi="Calibri"/>
      <w:sz w:val="22"/>
      <w:szCs w:val="22"/>
      <w:lang w:eastAsia="en-US"/>
    </w:rPr>
  </w:style>
  <w:style w:type="paragraph" w:customStyle="1" w:styleId="paragraphscxw254980323">
    <w:name w:val="paragraph scxw254980323"/>
    <w:basedOn w:val="a"/>
    <w:qFormat/>
    <w:rsid w:val="00813F5B"/>
    <w:rPr>
      <w:rFonts w:eastAsia="Times New Roman"/>
    </w:rPr>
  </w:style>
  <w:style w:type="character" w:customStyle="1" w:styleId="normaltextrunscxw254980323">
    <w:name w:val="normaltextrun scxw254980323"/>
    <w:basedOn w:val="a0"/>
    <w:qFormat/>
    <w:rsid w:val="00813F5B"/>
  </w:style>
  <w:style w:type="paragraph" w:styleId="2">
    <w:name w:val="Body Text 2"/>
    <w:basedOn w:val="a"/>
    <w:link w:val="20"/>
    <w:rsid w:val="00813F5B"/>
    <w:pPr>
      <w:spacing w:after="120" w:line="480" w:lineRule="auto"/>
    </w:pPr>
    <w:rPr>
      <w:rFonts w:eastAsia="Times New Roman"/>
    </w:rPr>
  </w:style>
  <w:style w:type="character" w:customStyle="1" w:styleId="20">
    <w:name w:val="Основной текст 2 Знак"/>
    <w:basedOn w:val="a0"/>
    <w:link w:val="2"/>
    <w:rsid w:val="00813F5B"/>
    <w:rPr>
      <w:rFonts w:ascii="Times New Roman" w:eastAsia="Times New Roman" w:hAnsi="Times New Roman" w:cs="Times New Roman"/>
      <w:sz w:val="24"/>
      <w:szCs w:val="24"/>
      <w:lang w:eastAsia="ru-RU"/>
    </w:rPr>
  </w:style>
  <w:style w:type="paragraph" w:customStyle="1" w:styleId="71">
    <w:name w:val="Заголовок 71"/>
    <w:basedOn w:val="a"/>
    <w:next w:val="a"/>
    <w:link w:val="7"/>
    <w:semiHidden/>
    <w:unhideWhenUsed/>
    <w:qFormat/>
    <w:rsid w:val="00813F5B"/>
    <w:pPr>
      <w:spacing w:before="240" w:after="60"/>
      <w:outlineLvl w:val="6"/>
    </w:pPr>
    <w:rPr>
      <w:rFonts w:asciiTheme="minorHAnsi" w:eastAsiaTheme="minorEastAsia" w:hAnsiTheme="minorHAnsi" w:cstheme="minorBidi"/>
    </w:rPr>
  </w:style>
  <w:style w:type="character" w:customStyle="1" w:styleId="7">
    <w:name w:val="Заголовок 7 Знак"/>
    <w:basedOn w:val="a0"/>
    <w:link w:val="71"/>
    <w:semiHidden/>
    <w:qFormat/>
    <w:rsid w:val="00813F5B"/>
    <w:rPr>
      <w:rFonts w:eastAsiaTheme="minorEastAsia"/>
      <w:sz w:val="24"/>
      <w:szCs w:val="24"/>
      <w:lang w:eastAsia="ru-RU"/>
    </w:rPr>
  </w:style>
  <w:style w:type="paragraph" w:customStyle="1" w:styleId="21">
    <w:name w:val="Абзац списка2"/>
    <w:basedOn w:val="a"/>
    <w:qFormat/>
    <w:rsid w:val="00813F5B"/>
    <w:pPr>
      <w:spacing w:after="200" w:line="276" w:lineRule="auto"/>
      <w:ind w:left="720"/>
      <w:contextualSpacing/>
    </w:pPr>
    <w:rPr>
      <w:rFonts w:ascii="Calibri" w:eastAsia="Times New Roman" w:hAnsi="Calibri"/>
      <w:sz w:val="22"/>
      <w:szCs w:val="22"/>
      <w:lang w:eastAsia="en-US"/>
    </w:rPr>
  </w:style>
  <w:style w:type="paragraph" w:customStyle="1" w:styleId="14">
    <w:name w:val="Без интервала1"/>
    <w:rsid w:val="00813F5B"/>
    <w:pPr>
      <w:spacing w:after="0" w:line="240" w:lineRule="auto"/>
    </w:pPr>
    <w:rPr>
      <w:rFonts w:ascii="Calibri" w:eastAsia="Times New Roman" w:hAnsi="Calibri" w:cs="Times New Roman"/>
    </w:rPr>
  </w:style>
  <w:style w:type="paragraph" w:customStyle="1" w:styleId="32">
    <w:name w:val="Абзац списка3"/>
    <w:basedOn w:val="a"/>
    <w:rsid w:val="00813F5B"/>
    <w:pPr>
      <w:spacing w:after="200" w:line="276" w:lineRule="auto"/>
      <w:ind w:left="720"/>
    </w:pPr>
    <w:rPr>
      <w:rFonts w:ascii="Calibri" w:eastAsia="Times New Roman" w:hAnsi="Calibri"/>
      <w:sz w:val="22"/>
      <w:szCs w:val="22"/>
      <w:lang w:eastAsia="en-US"/>
    </w:rPr>
  </w:style>
  <w:style w:type="paragraph" w:customStyle="1" w:styleId="aff1">
    <w:name w:val="Знак"/>
    <w:basedOn w:val="a"/>
    <w:autoRedefine/>
    <w:rsid w:val="00813F5B"/>
    <w:pPr>
      <w:autoSpaceDE w:val="0"/>
      <w:autoSpaceDN w:val="0"/>
      <w:adjustRightInd w:val="0"/>
    </w:pPr>
    <w:rPr>
      <w:rFonts w:ascii="Arial" w:eastAsia="Times New Roman" w:hAnsi="Arial" w:cs="Arial"/>
      <w:sz w:val="20"/>
      <w:szCs w:val="20"/>
      <w:lang w:val="en-ZA" w:eastAsia="en-ZA"/>
    </w:rPr>
  </w:style>
  <w:style w:type="paragraph" w:customStyle="1" w:styleId="4">
    <w:name w:val="Абзац списка4"/>
    <w:basedOn w:val="a"/>
    <w:rsid w:val="00813F5B"/>
    <w:pPr>
      <w:spacing w:after="200" w:line="276" w:lineRule="auto"/>
      <w:ind w:left="720"/>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200" b="1" strike="noStrike" spc="-1">
                <a:solidFill>
                  <a:srgbClr val="000000"/>
                </a:solidFill>
                <a:latin typeface="Arial Cyr"/>
              </a:defRPr>
            </a:pPr>
            <a:r>
              <a:rPr lang="ru-RU" sz="1200" b="1" strike="noStrike" spc="-1">
                <a:solidFill>
                  <a:srgbClr val="000000"/>
                </a:solidFill>
                <a:latin typeface="Arial Cyr"/>
              </a:rPr>
              <a:t>Русский язык</a:t>
            </a:r>
          </a:p>
        </c:rich>
      </c:tx>
      <c:overlay val="0"/>
      <c:spPr>
        <a:noFill/>
        <a:ln>
          <a:noFill/>
        </a:ln>
      </c:spPr>
    </c:title>
    <c:autoTitleDeleted val="0"/>
    <c:plotArea>
      <c:layout/>
      <c:barChart>
        <c:barDir val="col"/>
        <c:grouping val="clustered"/>
        <c:varyColors val="0"/>
        <c:ser>
          <c:idx val="0"/>
          <c:order val="0"/>
          <c:tx>
            <c:strRef>
              <c:f>label 0</c:f>
              <c:strCache>
                <c:ptCount val="1"/>
                <c:pt idx="0">
                  <c:v>Строка 2</c:v>
                </c:pt>
              </c:strCache>
            </c:strRef>
          </c:tx>
          <c:spPr>
            <a:solidFill>
              <a:srgbClr val="9999FF"/>
            </a:solidFill>
            <a:ln w="12600">
              <a:solidFill>
                <a:srgbClr val="000000"/>
              </a:solidFill>
              <a:round/>
            </a:ln>
          </c:spPr>
          <c:invertIfNegative val="0"/>
          <c:cat>
            <c:strRef>
              <c:f>categories</c:f>
              <c:strCache>
                <c:ptCount val="55"/>
                <c:pt idx="0">
                  <c:v>8</c:v>
                </c:pt>
                <c:pt idx="1">
                  <c:v>10</c:v>
                </c:pt>
                <c:pt idx="2">
                  <c:v>15</c:v>
                </c:pt>
                <c:pt idx="3">
                  <c:v>17</c:v>
                </c:pt>
                <c:pt idx="4">
                  <c:v>20</c:v>
                </c:pt>
                <c:pt idx="5">
                  <c:v>22</c:v>
                </c:pt>
                <c:pt idx="6">
                  <c:v>24</c:v>
                </c:pt>
                <c:pt idx="7">
                  <c:v>26</c:v>
                </c:pt>
                <c:pt idx="8">
                  <c:v>28</c:v>
                </c:pt>
                <c:pt idx="9">
                  <c:v>30</c:v>
                </c:pt>
                <c:pt idx="10">
                  <c:v>32</c:v>
                </c:pt>
                <c:pt idx="11">
                  <c:v>34</c:v>
                </c:pt>
                <c:pt idx="12">
                  <c:v>36</c:v>
                </c:pt>
                <c:pt idx="13">
                  <c:v>38</c:v>
                </c:pt>
                <c:pt idx="14">
                  <c:v>39</c:v>
                </c:pt>
                <c:pt idx="15">
                  <c:v>40</c:v>
                </c:pt>
                <c:pt idx="16">
                  <c:v>41</c:v>
                </c:pt>
                <c:pt idx="17">
                  <c:v>43</c:v>
                </c:pt>
                <c:pt idx="18">
                  <c:v>44</c:v>
                </c:pt>
                <c:pt idx="19">
                  <c:v>45</c:v>
                </c:pt>
                <c:pt idx="20">
                  <c:v>46</c:v>
                </c:pt>
                <c:pt idx="21">
                  <c:v>48</c:v>
                </c:pt>
                <c:pt idx="22">
                  <c:v>49</c:v>
                </c:pt>
                <c:pt idx="23">
                  <c:v>50</c:v>
                </c:pt>
                <c:pt idx="24">
                  <c:v>51</c:v>
                </c:pt>
                <c:pt idx="25">
                  <c:v>53</c:v>
                </c:pt>
                <c:pt idx="26">
                  <c:v>54</c:v>
                </c:pt>
                <c:pt idx="27">
                  <c:v>55</c:v>
                </c:pt>
                <c:pt idx="28">
                  <c:v>56</c:v>
                </c:pt>
                <c:pt idx="29">
                  <c:v>57</c:v>
                </c:pt>
                <c:pt idx="30">
                  <c:v>59</c:v>
                </c:pt>
                <c:pt idx="31">
                  <c:v>60</c:v>
                </c:pt>
                <c:pt idx="32">
                  <c:v>61</c:v>
                </c:pt>
                <c:pt idx="33">
                  <c:v>62</c:v>
                </c:pt>
                <c:pt idx="34">
                  <c:v>64</c:v>
                </c:pt>
                <c:pt idx="35">
                  <c:v>65</c:v>
                </c:pt>
                <c:pt idx="36">
                  <c:v>66</c:v>
                </c:pt>
                <c:pt idx="37">
                  <c:v>67</c:v>
                </c:pt>
                <c:pt idx="38">
                  <c:v>69</c:v>
                </c:pt>
                <c:pt idx="39">
                  <c:v>70</c:v>
                </c:pt>
                <c:pt idx="40">
                  <c:v>71</c:v>
                </c:pt>
                <c:pt idx="41">
                  <c:v>72</c:v>
                </c:pt>
                <c:pt idx="42">
                  <c:v>73</c:v>
                </c:pt>
                <c:pt idx="43">
                  <c:v>76</c:v>
                </c:pt>
                <c:pt idx="44">
                  <c:v>78</c:v>
                </c:pt>
                <c:pt idx="45">
                  <c:v>80</c:v>
                </c:pt>
                <c:pt idx="46">
                  <c:v>82</c:v>
                </c:pt>
                <c:pt idx="47">
                  <c:v>85</c:v>
                </c:pt>
                <c:pt idx="48">
                  <c:v>87</c:v>
                </c:pt>
                <c:pt idx="49">
                  <c:v>89</c:v>
                </c:pt>
                <c:pt idx="50">
                  <c:v>91</c:v>
                </c:pt>
                <c:pt idx="51">
                  <c:v>94</c:v>
                </c:pt>
                <c:pt idx="52">
                  <c:v>96</c:v>
                </c:pt>
                <c:pt idx="53">
                  <c:v>98</c:v>
                </c:pt>
                <c:pt idx="54">
                  <c:v>100</c:v>
                </c:pt>
              </c:strCache>
            </c:strRef>
          </c:cat>
          <c:val>
            <c:numRef>
              <c:f>0</c:f>
              <c:numCache>
                <c:formatCode>General</c:formatCode>
                <c:ptCount val="55"/>
                <c:pt idx="0">
                  <c:v>1</c:v>
                </c:pt>
                <c:pt idx="1">
                  <c:v>1</c:v>
                </c:pt>
                <c:pt idx="2">
                  <c:v>4</c:v>
                </c:pt>
                <c:pt idx="3">
                  <c:v>2</c:v>
                </c:pt>
                <c:pt idx="4">
                  <c:v>2</c:v>
                </c:pt>
                <c:pt idx="5">
                  <c:v>3</c:v>
                </c:pt>
                <c:pt idx="6">
                  <c:v>6</c:v>
                </c:pt>
                <c:pt idx="7">
                  <c:v>6</c:v>
                </c:pt>
                <c:pt idx="8">
                  <c:v>4</c:v>
                </c:pt>
                <c:pt idx="9">
                  <c:v>4</c:v>
                </c:pt>
                <c:pt idx="10">
                  <c:v>7</c:v>
                </c:pt>
                <c:pt idx="11">
                  <c:v>12</c:v>
                </c:pt>
                <c:pt idx="12">
                  <c:v>8</c:v>
                </c:pt>
                <c:pt idx="13">
                  <c:v>8</c:v>
                </c:pt>
                <c:pt idx="14">
                  <c:v>13</c:v>
                </c:pt>
                <c:pt idx="15">
                  <c:v>26</c:v>
                </c:pt>
                <c:pt idx="16">
                  <c:v>16</c:v>
                </c:pt>
                <c:pt idx="17">
                  <c:v>25</c:v>
                </c:pt>
                <c:pt idx="18">
                  <c:v>26</c:v>
                </c:pt>
                <c:pt idx="19">
                  <c:v>17</c:v>
                </c:pt>
                <c:pt idx="20">
                  <c:v>32</c:v>
                </c:pt>
                <c:pt idx="21">
                  <c:v>32</c:v>
                </c:pt>
                <c:pt idx="22">
                  <c:v>33</c:v>
                </c:pt>
                <c:pt idx="23">
                  <c:v>52</c:v>
                </c:pt>
                <c:pt idx="24">
                  <c:v>53</c:v>
                </c:pt>
                <c:pt idx="25">
                  <c:v>47</c:v>
                </c:pt>
                <c:pt idx="26">
                  <c:v>61</c:v>
                </c:pt>
                <c:pt idx="27">
                  <c:v>51</c:v>
                </c:pt>
                <c:pt idx="28">
                  <c:v>64</c:v>
                </c:pt>
                <c:pt idx="29">
                  <c:v>86</c:v>
                </c:pt>
                <c:pt idx="30">
                  <c:v>70</c:v>
                </c:pt>
                <c:pt idx="31">
                  <c:v>84</c:v>
                </c:pt>
                <c:pt idx="32">
                  <c:v>90</c:v>
                </c:pt>
                <c:pt idx="33">
                  <c:v>93</c:v>
                </c:pt>
                <c:pt idx="34">
                  <c:v>91</c:v>
                </c:pt>
                <c:pt idx="35">
                  <c:v>96</c:v>
                </c:pt>
                <c:pt idx="36">
                  <c:v>110</c:v>
                </c:pt>
                <c:pt idx="37">
                  <c:v>98</c:v>
                </c:pt>
                <c:pt idx="38">
                  <c:v>124</c:v>
                </c:pt>
                <c:pt idx="39">
                  <c:v>120</c:v>
                </c:pt>
                <c:pt idx="40">
                  <c:v>127</c:v>
                </c:pt>
                <c:pt idx="41">
                  <c:v>120</c:v>
                </c:pt>
                <c:pt idx="42">
                  <c:v>131</c:v>
                </c:pt>
                <c:pt idx="43">
                  <c:v>115</c:v>
                </c:pt>
                <c:pt idx="44">
                  <c:v>115</c:v>
                </c:pt>
                <c:pt idx="45">
                  <c:v>108</c:v>
                </c:pt>
                <c:pt idx="46">
                  <c:v>116</c:v>
                </c:pt>
                <c:pt idx="47">
                  <c:v>93</c:v>
                </c:pt>
                <c:pt idx="48">
                  <c:v>108</c:v>
                </c:pt>
                <c:pt idx="49">
                  <c:v>80</c:v>
                </c:pt>
                <c:pt idx="50">
                  <c:v>79</c:v>
                </c:pt>
                <c:pt idx="51">
                  <c:v>47</c:v>
                </c:pt>
                <c:pt idx="52">
                  <c:v>34</c:v>
                </c:pt>
                <c:pt idx="53">
                  <c:v>18</c:v>
                </c:pt>
                <c:pt idx="54">
                  <c:v>8</c:v>
                </c:pt>
              </c:numCache>
            </c:numRef>
          </c:val>
        </c:ser>
        <c:dLbls>
          <c:showLegendKey val="0"/>
          <c:showVal val="0"/>
          <c:showCatName val="0"/>
          <c:showSerName val="0"/>
          <c:showPercent val="0"/>
          <c:showBubbleSize val="0"/>
        </c:dLbls>
        <c:gapWidth val="150"/>
        <c:axId val="420547232"/>
        <c:axId val="420547624"/>
      </c:barChart>
      <c:catAx>
        <c:axId val="420547232"/>
        <c:scaling>
          <c:orientation val="minMax"/>
        </c:scaling>
        <c:delete val="0"/>
        <c:axPos val="b"/>
        <c:title>
          <c:tx>
            <c:rich>
              <a:bodyPr rot="0"/>
              <a:lstStyle/>
              <a:p>
                <a:pPr>
                  <a:defRPr sz="1000" b="1" strike="noStrike" spc="-1">
                    <a:solidFill>
                      <a:srgbClr val="000000"/>
                    </a:solidFill>
                    <a:latin typeface="Arial Cyr"/>
                  </a:defRPr>
                </a:pPr>
                <a:r>
                  <a:rPr lang="ru-RU" sz="1000" b="1" strike="noStrike" spc="-1">
                    <a:solidFill>
                      <a:srgbClr val="000000"/>
                    </a:solidFill>
                    <a:latin typeface="Arial Cyr"/>
                  </a:rPr>
                  <a:t>тестовые баллы</a:t>
                </a:r>
              </a:p>
            </c:rich>
          </c:tx>
          <c:overlay val="0"/>
          <c:spPr>
            <a:noFill/>
            <a:ln>
              <a:noFill/>
            </a:ln>
          </c:spPr>
        </c:title>
        <c:numFmt formatCode="General" sourceLinked="1"/>
        <c:majorTickMark val="out"/>
        <c:minorTickMark val="none"/>
        <c:tickLblPos val="nextTo"/>
        <c:spPr>
          <a:ln w="9360">
            <a:solidFill>
              <a:srgbClr val="000000"/>
            </a:solidFill>
            <a:round/>
          </a:ln>
        </c:spPr>
        <c:txPr>
          <a:bodyPr/>
          <a:lstStyle/>
          <a:p>
            <a:pPr>
              <a:defRPr sz="1000" b="0" strike="noStrike" spc="-1">
                <a:solidFill>
                  <a:srgbClr val="000000"/>
                </a:solidFill>
                <a:latin typeface="Arial Cyr"/>
              </a:defRPr>
            </a:pPr>
            <a:endParaRPr lang="ru-RU"/>
          </a:p>
        </c:txPr>
        <c:crossAx val="420547624"/>
        <c:crosses val="autoZero"/>
        <c:auto val="1"/>
        <c:lblAlgn val="ctr"/>
        <c:lblOffset val="100"/>
        <c:noMultiLvlLbl val="0"/>
      </c:catAx>
      <c:valAx>
        <c:axId val="420547624"/>
        <c:scaling>
          <c:orientation val="minMax"/>
        </c:scaling>
        <c:delete val="0"/>
        <c:axPos val="l"/>
        <c:majorGridlines>
          <c:spPr>
            <a:ln w="9360">
              <a:solidFill>
                <a:srgbClr val="000000"/>
              </a:solidFill>
              <a:round/>
            </a:ln>
          </c:spPr>
        </c:majorGridlines>
        <c:title>
          <c:tx>
            <c:rich>
              <a:bodyPr rot="-5400000"/>
              <a:lstStyle/>
              <a:p>
                <a:pPr>
                  <a:defRPr sz="1000" b="1" strike="noStrike" spc="-1">
                    <a:solidFill>
                      <a:srgbClr val="000000"/>
                    </a:solidFill>
                    <a:latin typeface="Arial Cyr"/>
                  </a:defRPr>
                </a:pPr>
                <a:r>
                  <a:rPr lang="ru-RU" sz="1000" b="1" strike="noStrike" spc="-1">
                    <a:solidFill>
                      <a:srgbClr val="000000"/>
                    </a:solidFill>
                    <a:latin typeface="Arial Cyr"/>
                  </a:rPr>
                  <a:t>количество участников</a:t>
                </a:r>
              </a:p>
            </c:rich>
          </c:tx>
          <c:overlay val="0"/>
          <c:spPr>
            <a:noFill/>
            <a:ln>
              <a:noFill/>
            </a:ln>
          </c:spPr>
        </c:title>
        <c:numFmt formatCode="General" sourceLinked="0"/>
        <c:majorTickMark val="out"/>
        <c:minorTickMark val="none"/>
        <c:tickLblPos val="nextTo"/>
        <c:spPr>
          <a:ln w="9360">
            <a:solidFill>
              <a:srgbClr val="000000"/>
            </a:solidFill>
            <a:round/>
          </a:ln>
        </c:spPr>
        <c:txPr>
          <a:bodyPr/>
          <a:lstStyle/>
          <a:p>
            <a:pPr>
              <a:defRPr sz="1000" b="0" strike="noStrike" spc="-1">
                <a:solidFill>
                  <a:srgbClr val="000000"/>
                </a:solidFill>
                <a:latin typeface="Arial Cyr"/>
              </a:defRPr>
            </a:pPr>
            <a:endParaRPr lang="ru-RU"/>
          </a:p>
        </c:txPr>
        <c:crossAx val="420547232"/>
        <c:crossesAt val="1"/>
        <c:crossBetween val="between"/>
      </c:valAx>
      <c:spPr>
        <a:solidFill>
          <a:srgbClr val="FFFFFF"/>
        </a:solidFill>
        <a:ln w="12600">
          <a:solidFill>
            <a:srgbClr val="808080"/>
          </a:solidFill>
          <a:round/>
        </a:ln>
      </c:spPr>
    </c:plotArea>
    <c:plotVisOnly val="1"/>
    <c:dispBlanksAs val="gap"/>
    <c:showDLblsOverMax val="0"/>
  </c:chart>
  <c:spPr>
    <a:solidFill>
      <a:srgbClr val="FFFFFF"/>
    </a:solidFill>
    <a:ln>
      <a:solidFill>
        <a:srgbClr val="000000"/>
      </a:solidFill>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10583</Words>
  <Characters>60329</Characters>
  <Application>Microsoft Office Word</Application>
  <DocSecurity>0</DocSecurity>
  <Lines>502</Lines>
  <Paragraphs>141</Paragraphs>
  <ScaleCrop>false</ScaleCrop>
  <Company/>
  <LinksUpToDate>false</LinksUpToDate>
  <CharactersWithSpaces>70771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2019-08-30T10:54:00Z</dcterms:created>
  <dcterms:modified xsi:type="dcterms:W3CDTF">2019-08-30T10:55:00Z</dcterms:modified>
</cp:coreProperties>
</file>