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93" w:rsidRDefault="00AA7E93" w:rsidP="00AA7E93">
      <w:pPr>
        <w:jc w:val="center"/>
        <w:rPr>
          <w:rStyle w:val="aa"/>
          <w:sz w:val="32"/>
          <w:u w:val="single"/>
        </w:rPr>
      </w:pPr>
      <w:r w:rsidRPr="00E2039C">
        <w:rPr>
          <w:rStyle w:val="aa"/>
          <w:sz w:val="32"/>
        </w:rPr>
        <w:t xml:space="preserve">Методический анализ результатов </w:t>
      </w:r>
      <w:r>
        <w:rPr>
          <w:rStyle w:val="aa"/>
          <w:sz w:val="32"/>
        </w:rPr>
        <w:t>ГИА-11</w:t>
      </w:r>
      <w:r w:rsidRPr="00E2039C">
        <w:rPr>
          <w:rStyle w:val="aa"/>
          <w:sz w:val="32"/>
        </w:rPr>
        <w:t xml:space="preserve"> по </w:t>
      </w:r>
      <w:r>
        <w:rPr>
          <w:rStyle w:val="aa"/>
          <w:sz w:val="32"/>
        </w:rPr>
        <w:br/>
      </w:r>
    </w:p>
    <w:p w:rsidR="00AA7E93" w:rsidRDefault="00AA7E93" w:rsidP="00AA7E93">
      <w:pPr>
        <w:jc w:val="center"/>
        <w:rPr>
          <w:rStyle w:val="aa"/>
          <w:b w:val="0"/>
          <w:i/>
        </w:rPr>
      </w:pPr>
      <w:r w:rsidRPr="00D76CA9">
        <w:rPr>
          <w:rStyle w:val="aa"/>
          <w:sz w:val="32"/>
          <w:u w:val="single"/>
        </w:rPr>
        <w:t>ФРАНЦУЗСКОМУ ЯЗЫКУ</w:t>
      </w:r>
      <w:r>
        <w:rPr>
          <w:rStyle w:val="aa"/>
          <w:sz w:val="32"/>
        </w:rPr>
        <w:br/>
      </w:r>
      <w:r w:rsidRPr="001D31A5">
        <w:rPr>
          <w:rStyle w:val="aa"/>
          <w:b w:val="0"/>
          <w:i/>
        </w:rPr>
        <w:t>(учебный предмет)</w:t>
      </w:r>
    </w:p>
    <w:p w:rsidR="00AA7E93" w:rsidRPr="00E2039C" w:rsidRDefault="00AA7E93" w:rsidP="00AA7E93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ХАРАКТЕРИСТИКА УЧАСТНИКОВ ЕГЭ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ФРАНЦУЗСКОМУ ЯЗЫКУ</w:t>
      </w:r>
    </w:p>
    <w:p w:rsidR="00AA7E93" w:rsidRPr="00DB5E2F" w:rsidRDefault="00AA7E93" w:rsidP="00AA7E93">
      <w:pPr>
        <w:ind w:left="568" w:hanging="568"/>
        <w:jc w:val="both"/>
      </w:pPr>
    </w:p>
    <w:p w:rsidR="00AA7E93" w:rsidRPr="00E2039C" w:rsidRDefault="00AA7E93" w:rsidP="00AA7E93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</w:t>
      </w:r>
      <w:r>
        <w:t>французскому языку</w:t>
      </w:r>
      <w:r w:rsidRPr="00E2039C">
        <w:t xml:space="preserve"> (за последние 3 года)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3"/>
        <w:gridCol w:w="1603"/>
        <w:gridCol w:w="1607"/>
        <w:gridCol w:w="1605"/>
        <w:gridCol w:w="1605"/>
        <w:gridCol w:w="1811"/>
      </w:tblGrid>
      <w:tr w:rsidR="00AA7E93" w:rsidRPr="00E2039C" w:rsidTr="00127F6A">
        <w:tc>
          <w:tcPr>
            <w:tcW w:w="1629" w:type="pct"/>
            <w:gridSpan w:val="2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AA7E93" w:rsidRPr="00E2039C" w:rsidTr="00127F6A">
        <w:tc>
          <w:tcPr>
            <w:tcW w:w="815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A7E93" w:rsidRPr="00E2039C" w:rsidTr="00127F6A">
        <w:tc>
          <w:tcPr>
            <w:tcW w:w="815" w:type="pct"/>
            <w:vAlign w:val="center"/>
          </w:tcPr>
          <w:p w:rsidR="00AA7E93" w:rsidRPr="007137CC" w:rsidRDefault="00AA7E93" w:rsidP="00127F6A">
            <w:pPr>
              <w:jc w:val="center"/>
            </w:pPr>
            <w:r w:rsidRPr="007137CC">
              <w:t>2</w:t>
            </w:r>
          </w:p>
        </w:tc>
        <w:tc>
          <w:tcPr>
            <w:tcW w:w="815" w:type="pct"/>
            <w:vAlign w:val="center"/>
          </w:tcPr>
          <w:p w:rsidR="00AA7E93" w:rsidRPr="007137CC" w:rsidRDefault="00AA7E93" w:rsidP="00127F6A">
            <w:pPr>
              <w:jc w:val="center"/>
            </w:pPr>
            <w:r w:rsidRPr="007137CC">
              <w:t>0,072</w:t>
            </w:r>
          </w:p>
        </w:tc>
        <w:tc>
          <w:tcPr>
            <w:tcW w:w="817" w:type="pct"/>
            <w:vAlign w:val="center"/>
          </w:tcPr>
          <w:p w:rsidR="00AA7E93" w:rsidRPr="007137CC" w:rsidRDefault="00AA7E93" w:rsidP="00127F6A">
            <w:pPr>
              <w:jc w:val="center"/>
            </w:pPr>
            <w:r w:rsidRPr="007137CC">
              <w:t>3</w:t>
            </w:r>
          </w:p>
        </w:tc>
        <w:tc>
          <w:tcPr>
            <w:tcW w:w="816" w:type="pct"/>
            <w:vAlign w:val="center"/>
          </w:tcPr>
          <w:p w:rsidR="00AA7E93" w:rsidRPr="007137CC" w:rsidRDefault="00AA7E93" w:rsidP="00127F6A">
            <w:pPr>
              <w:jc w:val="center"/>
            </w:pPr>
            <w:r w:rsidRPr="007137CC">
              <w:t>0,99</w:t>
            </w:r>
          </w:p>
        </w:tc>
        <w:tc>
          <w:tcPr>
            <w:tcW w:w="816" w:type="pct"/>
            <w:vAlign w:val="center"/>
          </w:tcPr>
          <w:p w:rsidR="00AA7E93" w:rsidRPr="007137CC" w:rsidRDefault="00AA7E93" w:rsidP="00127F6A">
            <w:pPr>
              <w:jc w:val="center"/>
            </w:pPr>
            <w:r w:rsidRPr="007137CC">
              <w:t>2</w:t>
            </w:r>
          </w:p>
        </w:tc>
        <w:tc>
          <w:tcPr>
            <w:tcW w:w="921" w:type="pct"/>
            <w:vAlign w:val="center"/>
          </w:tcPr>
          <w:p w:rsidR="00AA7E93" w:rsidRPr="007137CC" w:rsidRDefault="00AA7E93" w:rsidP="00127F6A">
            <w:pPr>
              <w:jc w:val="center"/>
            </w:pPr>
            <w:r w:rsidRPr="007137CC">
              <w:t>0,06</w:t>
            </w:r>
          </w:p>
        </w:tc>
      </w:tr>
    </w:tbl>
    <w:p w:rsidR="00AA7E93" w:rsidRPr="00E2039C" w:rsidRDefault="00AA7E93" w:rsidP="00AA7E9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7E93" w:rsidRDefault="00AA7E93" w:rsidP="00AA7E93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693"/>
        <w:gridCol w:w="2078"/>
        <w:gridCol w:w="694"/>
        <w:gridCol w:w="2077"/>
        <w:gridCol w:w="692"/>
        <w:gridCol w:w="2077"/>
      </w:tblGrid>
      <w:tr w:rsidR="00AA7E93" w:rsidRPr="00E2039C" w:rsidTr="00127F6A">
        <w:tc>
          <w:tcPr>
            <w:tcW w:w="774" w:type="pct"/>
            <w:vMerge w:val="restar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AA7E93" w:rsidRPr="00E2039C" w:rsidTr="00127F6A">
        <w:tc>
          <w:tcPr>
            <w:tcW w:w="774" w:type="pct"/>
            <w:vMerge/>
          </w:tcPr>
          <w:p w:rsidR="00AA7E93" w:rsidRPr="00E2039C" w:rsidRDefault="00AA7E93" w:rsidP="00127F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A7E93" w:rsidRPr="00E2039C" w:rsidTr="00127F6A">
        <w:tc>
          <w:tcPr>
            <w:tcW w:w="774" w:type="pct"/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AA7E93" w:rsidRPr="00A65E1B" w:rsidRDefault="00AA7E93" w:rsidP="00127F6A">
            <w:pPr>
              <w:jc w:val="center"/>
            </w:pPr>
            <w:r w:rsidRPr="00A65E1B">
              <w:t>2</w:t>
            </w:r>
          </w:p>
        </w:tc>
        <w:tc>
          <w:tcPr>
            <w:tcW w:w="1056" w:type="pct"/>
            <w:vAlign w:val="center"/>
          </w:tcPr>
          <w:p w:rsidR="00AA7E93" w:rsidRPr="00A65E1B" w:rsidRDefault="00AA7E93" w:rsidP="00127F6A">
            <w:pPr>
              <w:jc w:val="center"/>
            </w:pPr>
            <w:r>
              <w:t>100</w:t>
            </w:r>
          </w:p>
        </w:tc>
        <w:tc>
          <w:tcPr>
            <w:tcW w:w="353" w:type="pct"/>
            <w:vAlign w:val="center"/>
          </w:tcPr>
          <w:p w:rsidR="00AA7E93" w:rsidRPr="00A65E1B" w:rsidRDefault="00AA7E93" w:rsidP="00127F6A">
            <w:pPr>
              <w:tabs>
                <w:tab w:val="left" w:pos="10320"/>
              </w:tabs>
              <w:jc w:val="center"/>
            </w:pPr>
            <w:r w:rsidRPr="00A65E1B">
              <w:t>1</w:t>
            </w:r>
          </w:p>
        </w:tc>
        <w:tc>
          <w:tcPr>
            <w:tcW w:w="1056" w:type="pct"/>
            <w:vAlign w:val="center"/>
          </w:tcPr>
          <w:p w:rsidR="00AA7E93" w:rsidRPr="00A65E1B" w:rsidRDefault="00AA7E93" w:rsidP="00127F6A">
            <w:pPr>
              <w:tabs>
                <w:tab w:val="left" w:pos="10320"/>
              </w:tabs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352" w:type="pct"/>
            <w:vAlign w:val="bottom"/>
          </w:tcPr>
          <w:p w:rsidR="00AA7E93" w:rsidRPr="00E2039C" w:rsidRDefault="00AA7E93" w:rsidP="00127F6A">
            <w:pPr>
              <w:jc w:val="right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AA7E93" w:rsidRPr="00E2039C" w:rsidRDefault="00AA7E93" w:rsidP="00127F6A">
            <w:pPr>
              <w:jc w:val="center"/>
            </w:pPr>
            <w:r>
              <w:t>50</w:t>
            </w:r>
          </w:p>
        </w:tc>
      </w:tr>
      <w:tr w:rsidR="00AA7E93" w:rsidRPr="00E2039C" w:rsidTr="00127F6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93" w:rsidRPr="00E2039C" w:rsidRDefault="00AA7E93" w:rsidP="00127F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93" w:rsidRPr="00A65E1B" w:rsidRDefault="00AA7E93" w:rsidP="00127F6A">
            <w:pPr>
              <w:jc w:val="center"/>
            </w:pPr>
            <w:r w:rsidRPr="00A65E1B">
              <w:t>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93" w:rsidRPr="00A65E1B" w:rsidRDefault="00AA7E93" w:rsidP="00127F6A">
            <w:pPr>
              <w:jc w:val="center"/>
            </w:pPr>
            <w:r w:rsidRPr="00A65E1B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93" w:rsidRPr="00A65E1B" w:rsidRDefault="00AA7E93" w:rsidP="00127F6A">
            <w:pPr>
              <w:tabs>
                <w:tab w:val="left" w:pos="10320"/>
              </w:tabs>
              <w:jc w:val="center"/>
            </w:pPr>
            <w:r w:rsidRPr="00A65E1B"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93" w:rsidRPr="00A65E1B" w:rsidRDefault="00AA7E93" w:rsidP="00127F6A">
            <w:pPr>
              <w:tabs>
                <w:tab w:val="left" w:pos="10320"/>
              </w:tabs>
              <w:jc w:val="center"/>
            </w:pPr>
            <w:r w:rsidRPr="00A65E1B">
              <w:rPr>
                <w:lang w:val="en-US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E93" w:rsidRPr="00E2039C" w:rsidRDefault="00AA7E93" w:rsidP="00127F6A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E93" w:rsidRPr="00E2039C" w:rsidRDefault="00AA7E93" w:rsidP="00127F6A">
            <w:pPr>
              <w:jc w:val="center"/>
            </w:pPr>
            <w:r>
              <w:t>50</w:t>
            </w:r>
          </w:p>
        </w:tc>
      </w:tr>
    </w:tbl>
    <w:p w:rsidR="00AA7E93" w:rsidRPr="00E2039C" w:rsidRDefault="00AA7E93" w:rsidP="00AA7E93">
      <w:pPr>
        <w:ind w:left="568" w:hanging="568"/>
      </w:pPr>
    </w:p>
    <w:p w:rsidR="00AA7E93" w:rsidRPr="00E2039C" w:rsidRDefault="00AA7E93" w:rsidP="00AA7E93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Псковской области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AA7E93" w:rsidRPr="00E2039C" w:rsidTr="00127F6A">
        <w:tc>
          <w:tcPr>
            <w:tcW w:w="6947" w:type="dxa"/>
          </w:tcPr>
          <w:p w:rsidR="00AA7E93" w:rsidRPr="00E2039C" w:rsidRDefault="00AA7E93" w:rsidP="00127F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 xml:space="preserve">Всего участников ЕГЭ по </w:t>
            </w:r>
            <w:r>
              <w:rPr>
                <w:b/>
              </w:rPr>
              <w:t>французскому языку</w:t>
            </w:r>
          </w:p>
        </w:tc>
        <w:tc>
          <w:tcPr>
            <w:tcW w:w="3118" w:type="dxa"/>
            <w:vAlign w:val="center"/>
          </w:tcPr>
          <w:p w:rsidR="00AA7E93" w:rsidRPr="00F35649" w:rsidRDefault="00AA7E93" w:rsidP="00127F6A">
            <w:pPr>
              <w:contextualSpacing/>
              <w:jc w:val="center"/>
            </w:pPr>
            <w:r w:rsidRPr="00F35649">
              <w:t>2</w:t>
            </w:r>
          </w:p>
        </w:tc>
      </w:tr>
      <w:tr w:rsidR="00AA7E93" w:rsidRPr="00E2039C" w:rsidTr="00127F6A">
        <w:trPr>
          <w:trHeight w:val="545"/>
        </w:trPr>
        <w:tc>
          <w:tcPr>
            <w:tcW w:w="6947" w:type="dxa"/>
          </w:tcPr>
          <w:p w:rsidR="00AA7E93" w:rsidRPr="00E2039C" w:rsidRDefault="00AA7E93" w:rsidP="00127F6A">
            <w:pPr>
              <w:contextualSpacing/>
              <w:jc w:val="both"/>
            </w:pPr>
            <w:r w:rsidRPr="00E2039C">
              <w:t>Из них:</w:t>
            </w:r>
          </w:p>
          <w:p w:rsidR="00AA7E93" w:rsidRPr="00E2039C" w:rsidRDefault="00AA7E93" w:rsidP="00127F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AA7E93" w:rsidRPr="00F35649" w:rsidRDefault="00AA7E93" w:rsidP="00127F6A">
            <w:pPr>
              <w:contextualSpacing/>
              <w:jc w:val="center"/>
            </w:pPr>
            <w:r w:rsidRPr="00F35649">
              <w:t>1</w:t>
            </w:r>
          </w:p>
        </w:tc>
      </w:tr>
      <w:tr w:rsidR="00AA7E93" w:rsidRPr="00E2039C" w:rsidTr="00127F6A">
        <w:tc>
          <w:tcPr>
            <w:tcW w:w="6947" w:type="dxa"/>
          </w:tcPr>
          <w:p w:rsidR="00AA7E93" w:rsidRPr="00E2039C" w:rsidRDefault="00AA7E93" w:rsidP="00127F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AA7E93" w:rsidRPr="00F35649" w:rsidRDefault="00AA7E93" w:rsidP="00127F6A">
            <w:pPr>
              <w:contextualSpacing/>
              <w:jc w:val="center"/>
            </w:pPr>
            <w:r w:rsidRPr="00F35649">
              <w:t>0</w:t>
            </w:r>
          </w:p>
        </w:tc>
      </w:tr>
      <w:tr w:rsidR="00AA7E93" w:rsidRPr="00E2039C" w:rsidTr="00127F6A">
        <w:tc>
          <w:tcPr>
            <w:tcW w:w="6947" w:type="dxa"/>
          </w:tcPr>
          <w:p w:rsidR="00AA7E93" w:rsidRPr="00E2039C" w:rsidRDefault="00AA7E93" w:rsidP="00127F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AA7E93" w:rsidRPr="00F35649" w:rsidRDefault="00AA7E93" w:rsidP="00127F6A">
            <w:pPr>
              <w:contextualSpacing/>
              <w:jc w:val="center"/>
            </w:pPr>
            <w:r w:rsidRPr="00F35649">
              <w:t>1</w:t>
            </w:r>
          </w:p>
        </w:tc>
      </w:tr>
      <w:tr w:rsidR="00AA7E93" w:rsidRPr="00E2039C" w:rsidTr="00127F6A">
        <w:tc>
          <w:tcPr>
            <w:tcW w:w="6947" w:type="dxa"/>
          </w:tcPr>
          <w:p w:rsidR="00AA7E93" w:rsidRPr="00E2039C" w:rsidRDefault="00AA7E93" w:rsidP="00127F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AA7E93" w:rsidRPr="00F35649" w:rsidRDefault="00AA7E93" w:rsidP="00127F6A">
            <w:pPr>
              <w:contextualSpacing/>
              <w:jc w:val="center"/>
            </w:pPr>
            <w:r w:rsidRPr="00F35649">
              <w:t>0</w:t>
            </w:r>
          </w:p>
        </w:tc>
      </w:tr>
    </w:tbl>
    <w:p w:rsidR="00AA7E93" w:rsidRPr="00E2039C" w:rsidRDefault="00AA7E93" w:rsidP="00AA7E9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7E93" w:rsidRPr="00E2039C" w:rsidRDefault="00AA7E93" w:rsidP="00AA7E93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AA7E93" w:rsidRPr="00E2039C" w:rsidTr="00127F6A">
        <w:tc>
          <w:tcPr>
            <w:tcW w:w="5955" w:type="dxa"/>
          </w:tcPr>
          <w:p w:rsidR="00AA7E93" w:rsidRPr="00E2039C" w:rsidRDefault="00AA7E93" w:rsidP="00127F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4110" w:type="dxa"/>
            <w:vAlign w:val="center"/>
          </w:tcPr>
          <w:p w:rsidR="00AA7E93" w:rsidRPr="00E2039C" w:rsidRDefault="00AA7E93" w:rsidP="00127F6A">
            <w:pPr>
              <w:contextualSpacing/>
              <w:jc w:val="center"/>
            </w:pPr>
            <w:r>
              <w:t>1</w:t>
            </w:r>
          </w:p>
        </w:tc>
      </w:tr>
      <w:tr w:rsidR="00AA7E93" w:rsidRPr="00E2039C" w:rsidTr="00127F6A">
        <w:tc>
          <w:tcPr>
            <w:tcW w:w="5955" w:type="dxa"/>
          </w:tcPr>
          <w:p w:rsidR="00AA7E93" w:rsidRPr="00E2039C" w:rsidRDefault="00AA7E93" w:rsidP="00127F6A">
            <w:pPr>
              <w:contextualSpacing/>
              <w:jc w:val="both"/>
            </w:pPr>
            <w:r w:rsidRPr="00E2039C">
              <w:t>Из них:</w:t>
            </w:r>
          </w:p>
          <w:p w:rsidR="00AA7E93" w:rsidRPr="00E2039C" w:rsidRDefault="00AA7E93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  <w:vAlign w:val="center"/>
          </w:tcPr>
          <w:p w:rsidR="00AA7E93" w:rsidRPr="00E2039C" w:rsidRDefault="00AA7E93" w:rsidP="00127F6A">
            <w:pPr>
              <w:contextualSpacing/>
              <w:jc w:val="center"/>
            </w:pPr>
            <w:r>
              <w:t>1</w:t>
            </w:r>
          </w:p>
        </w:tc>
      </w:tr>
      <w:tr w:rsidR="00AA7E93" w:rsidRPr="00E2039C" w:rsidTr="00127F6A">
        <w:tc>
          <w:tcPr>
            <w:tcW w:w="5955" w:type="dxa"/>
          </w:tcPr>
          <w:p w:rsidR="00AA7E93" w:rsidRPr="00E2039C" w:rsidRDefault="00AA7E93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  <w:vAlign w:val="center"/>
          </w:tcPr>
          <w:p w:rsidR="00AA7E93" w:rsidRPr="00E2039C" w:rsidRDefault="00AA7E93" w:rsidP="00127F6A">
            <w:pPr>
              <w:contextualSpacing/>
              <w:jc w:val="center"/>
            </w:pPr>
            <w:r>
              <w:t>0</w:t>
            </w:r>
          </w:p>
        </w:tc>
      </w:tr>
    </w:tbl>
    <w:p w:rsidR="00AA7E93" w:rsidRPr="00E2039C" w:rsidRDefault="00AA7E93" w:rsidP="00AA7E93"/>
    <w:p w:rsidR="00AA7E93" w:rsidRPr="00E2039C" w:rsidRDefault="00AA7E93" w:rsidP="00AA7E93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</w:t>
      </w:r>
      <w:r>
        <w:t>французскому языку</w:t>
      </w:r>
      <w:r w:rsidRPr="00E2039C">
        <w:t xml:space="preserve"> по АТЕ региона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AA7E93" w:rsidRPr="00E2039C" w:rsidTr="00127F6A">
        <w:tc>
          <w:tcPr>
            <w:tcW w:w="445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AA7E93" w:rsidRPr="00F35649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49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AA7E93" w:rsidRPr="00F35649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49">
              <w:rPr>
                <w:rFonts w:ascii="Times New Roman" w:hAnsi="Times New Roman"/>
                <w:sz w:val="24"/>
                <w:szCs w:val="24"/>
              </w:rPr>
              <w:t>Количество участников ЕГЭ по французскому языку</w:t>
            </w:r>
          </w:p>
        </w:tc>
        <w:tc>
          <w:tcPr>
            <w:tcW w:w="3323" w:type="dxa"/>
          </w:tcPr>
          <w:p w:rsidR="00AA7E93" w:rsidRPr="00F35649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49">
              <w:rPr>
                <w:rFonts w:ascii="Times New Roman" w:hAnsi="Times New Roman"/>
                <w:sz w:val="24"/>
                <w:szCs w:val="24"/>
              </w:rPr>
              <w:t>% от общего числа участников в Псковской области</w:t>
            </w:r>
          </w:p>
        </w:tc>
      </w:tr>
      <w:tr w:rsidR="00AA7E93" w:rsidRPr="00E2039C" w:rsidTr="00127F6A">
        <w:tc>
          <w:tcPr>
            <w:tcW w:w="445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AA7E93" w:rsidRPr="00F35649" w:rsidRDefault="00AA7E93" w:rsidP="00127F6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49">
              <w:rPr>
                <w:rFonts w:ascii="Times New Roman" w:hAnsi="Times New Roman"/>
                <w:sz w:val="24"/>
                <w:szCs w:val="24"/>
              </w:rPr>
              <w:t>Псков</w:t>
            </w:r>
          </w:p>
        </w:tc>
        <w:tc>
          <w:tcPr>
            <w:tcW w:w="3324" w:type="dxa"/>
          </w:tcPr>
          <w:p w:rsidR="00AA7E93" w:rsidRPr="00F35649" w:rsidRDefault="00AA7E93" w:rsidP="00127F6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AA7E93" w:rsidRPr="00F35649" w:rsidRDefault="00AA7E93" w:rsidP="00127F6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A7E93" w:rsidRDefault="00AA7E93" w:rsidP="00AA7E93">
      <w:pPr>
        <w:ind w:left="-426" w:firstLine="426"/>
        <w:jc w:val="both"/>
        <w:rPr>
          <w:rFonts w:eastAsia="Times New Roman"/>
          <w:b/>
        </w:rPr>
      </w:pPr>
    </w:p>
    <w:p w:rsidR="00AA7E93" w:rsidRDefault="00AA7E93" w:rsidP="00AA7E93">
      <w:pPr>
        <w:ind w:left="-426" w:firstLine="426"/>
        <w:jc w:val="both"/>
      </w:pPr>
      <w:r w:rsidRPr="009A70B0">
        <w:rPr>
          <w:rFonts w:eastAsia="Times New Roman"/>
          <w:b/>
        </w:rPr>
        <w:lastRenderedPageBreak/>
        <w:t>РАЗДЕЛ</w:t>
      </w:r>
      <w:r>
        <w:rPr>
          <w:rFonts w:eastAsia="Times New Roman"/>
        </w:rPr>
        <w:t xml:space="preserve"> </w:t>
      </w: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французскому языку.</w:t>
      </w:r>
    </w:p>
    <w:p w:rsidR="00AA7E93" w:rsidRPr="007445DF" w:rsidRDefault="00AA7E93" w:rsidP="00AA7E93">
      <w:pPr>
        <w:spacing w:line="276" w:lineRule="auto"/>
        <w:ind w:left="-426" w:firstLine="426"/>
        <w:jc w:val="both"/>
      </w:pPr>
      <w:r>
        <w:t>П</w:t>
      </w:r>
      <w:r w:rsidRPr="007445DF">
        <w:t>о сравнению с 2018</w:t>
      </w:r>
      <w:r>
        <w:t xml:space="preserve"> </w:t>
      </w:r>
      <w:r w:rsidRPr="007445DF">
        <w:t>годом отмечается отрицательная  динамика количества участников ЕГЭ по предмету</w:t>
      </w:r>
      <w:r>
        <w:t>. Ф</w:t>
      </w:r>
      <w:r w:rsidRPr="007445DF">
        <w:t>ранцузский язык сдают, преимущественно, выпускники, обучающиеся по программам СОО в учебных заведениях с углубленным изучением иностранного языка</w:t>
      </w:r>
      <w:r>
        <w:t>.</w:t>
      </w:r>
      <w:r w:rsidRPr="007445DF">
        <w:t xml:space="preserve">  </w:t>
      </w:r>
      <w:r>
        <w:t>У</w:t>
      </w:r>
      <w:r w:rsidRPr="007445DF">
        <w:t xml:space="preserve">частники ЕГЭ представляют </w:t>
      </w:r>
      <w:proofErr w:type="spellStart"/>
      <w:r w:rsidRPr="007445DF">
        <w:t>г.Псков</w:t>
      </w:r>
      <w:proofErr w:type="spellEnd"/>
      <w:r w:rsidRPr="007445DF">
        <w:t xml:space="preserve"> (регулярно сдают французский язык учащиеся ППК).</w:t>
      </w:r>
    </w:p>
    <w:p w:rsidR="00AA7E93" w:rsidRDefault="00AA7E93" w:rsidP="00AA7E93">
      <w:pPr>
        <w:spacing w:line="360" w:lineRule="auto"/>
        <w:jc w:val="both"/>
        <w:rPr>
          <w:bCs/>
        </w:rPr>
      </w:pPr>
    </w:p>
    <w:p w:rsidR="00AA7E93" w:rsidRDefault="00AA7E93" w:rsidP="00AA7E93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Pr="009A70B0">
        <w:rPr>
          <w:rFonts w:eastAsia="Times New Roman"/>
          <w:b/>
        </w:rPr>
        <w:t xml:space="preserve"> 3.  ОСНОВНЫЕ РЕЗУЛЬТАТЫ ЕГЭ ПО </w:t>
      </w:r>
      <w:r>
        <w:rPr>
          <w:rFonts w:eastAsia="Times New Roman"/>
          <w:b/>
        </w:rPr>
        <w:t>ФРАНЦУЗСКОМУ ЯЗЫКУ</w:t>
      </w:r>
    </w:p>
    <w:p w:rsidR="00AA7E93" w:rsidRPr="009A70B0" w:rsidRDefault="00AA7E93" w:rsidP="00AA7E93">
      <w:pPr>
        <w:ind w:left="-426" w:firstLine="426"/>
        <w:jc w:val="both"/>
        <w:rPr>
          <w:rFonts w:eastAsia="Times New Roman"/>
          <w:b/>
        </w:rPr>
      </w:pPr>
    </w:p>
    <w:p w:rsidR="00AA7E93" w:rsidRDefault="00AA7E93" w:rsidP="00AA7E93">
      <w:pPr>
        <w:spacing w:line="276" w:lineRule="auto"/>
        <w:ind w:left="567" w:hanging="567"/>
        <w:jc w:val="both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французскому языку</w:t>
      </w:r>
      <w:r w:rsidRPr="00E2039C">
        <w:t xml:space="preserve"> в 2019 г.</w:t>
      </w:r>
      <w:r>
        <w:t xml:space="preserve"> (количество участников, получивших тот и ли иной тестовый балл)</w:t>
      </w:r>
    </w:p>
    <w:p w:rsidR="00AA7E93" w:rsidRDefault="00AA7E93" w:rsidP="00AA7E93">
      <w:pPr>
        <w:jc w:val="both"/>
      </w:pPr>
    </w:p>
    <w:p w:rsidR="00AA7E93" w:rsidRPr="00E2039C" w:rsidRDefault="00AA7E93" w:rsidP="00AA7E93">
      <w:pPr>
        <w:jc w:val="both"/>
      </w:pPr>
      <w:r>
        <w:rPr>
          <w:noProof/>
        </w:rPr>
        <w:drawing>
          <wp:inline distT="0" distB="0" distL="0" distR="0" wp14:anchorId="16F30DFE" wp14:editId="056C7C01">
            <wp:extent cx="6120130" cy="2469781"/>
            <wp:effectExtent l="19050" t="0" r="13970" b="6719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7E93" w:rsidRDefault="00AA7E93" w:rsidP="00AA7E93">
      <w:pPr>
        <w:ind w:left="567" w:hanging="567"/>
      </w:pPr>
    </w:p>
    <w:p w:rsidR="00AA7E93" w:rsidRPr="00847D70" w:rsidRDefault="00AA7E93" w:rsidP="00AA7E93">
      <w:pPr>
        <w:ind w:left="567" w:hanging="567"/>
      </w:pPr>
      <w:r w:rsidRPr="00E2039C">
        <w:t>3.2</w:t>
      </w:r>
      <w:r>
        <w:t>. Динамика результатов ЕГЭ по французскому языку</w:t>
      </w:r>
      <w:r w:rsidRPr="00E2039C">
        <w:t xml:space="preserve">  за последние 3 года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AA7E93" w:rsidRPr="00E2039C" w:rsidTr="00127F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AA7E93" w:rsidRPr="00E2039C" w:rsidRDefault="00AA7E93" w:rsidP="00127F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AA7E93" w:rsidRPr="00E2039C" w:rsidRDefault="00AA7E93" w:rsidP="00127F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Псковская область</w:t>
            </w:r>
          </w:p>
        </w:tc>
      </w:tr>
      <w:tr w:rsidR="00AA7E93" w:rsidRPr="00E2039C" w:rsidTr="00127F6A">
        <w:trPr>
          <w:cantSplit/>
          <w:trHeight w:val="155"/>
          <w:tblHeader/>
        </w:trPr>
        <w:tc>
          <w:tcPr>
            <w:tcW w:w="5388" w:type="dxa"/>
            <w:vMerge/>
          </w:tcPr>
          <w:p w:rsidR="00AA7E93" w:rsidRPr="00E2039C" w:rsidRDefault="00AA7E93" w:rsidP="00127F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AA7E93" w:rsidRPr="00E2039C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AA7E93" w:rsidRPr="00E2039C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AA7E93" w:rsidRPr="00E2039C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AA7E93" w:rsidRPr="00E2039C" w:rsidTr="00127F6A">
        <w:trPr>
          <w:cantSplit/>
          <w:trHeight w:val="349"/>
        </w:trPr>
        <w:tc>
          <w:tcPr>
            <w:tcW w:w="5388" w:type="dxa"/>
          </w:tcPr>
          <w:p w:rsidR="00AA7E93" w:rsidRPr="00E2039C" w:rsidRDefault="00AA7E93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1A7E61">
              <w:rPr>
                <w:rFonts w:eastAsia="MS Mincho"/>
              </w:rPr>
              <w:t>0%</w:t>
            </w:r>
          </w:p>
        </w:tc>
        <w:tc>
          <w:tcPr>
            <w:tcW w:w="1701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1A7E61">
              <w:rPr>
                <w:rFonts w:eastAsia="MS Mincho"/>
              </w:rPr>
              <w:t>0%</w:t>
            </w:r>
          </w:p>
        </w:tc>
        <w:tc>
          <w:tcPr>
            <w:tcW w:w="1417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1A7E61">
              <w:rPr>
                <w:rFonts w:eastAsia="MS Mincho"/>
              </w:rPr>
              <w:t>0%</w:t>
            </w:r>
          </w:p>
        </w:tc>
      </w:tr>
      <w:tr w:rsidR="00AA7E93" w:rsidRPr="00E2039C" w:rsidTr="00127F6A">
        <w:trPr>
          <w:cantSplit/>
          <w:trHeight w:val="354"/>
        </w:trPr>
        <w:tc>
          <w:tcPr>
            <w:tcW w:w="5388" w:type="dxa"/>
          </w:tcPr>
          <w:p w:rsidR="00AA7E93" w:rsidRPr="00E2039C" w:rsidRDefault="00AA7E93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;ＭＳ 明朝"/>
              </w:rPr>
            </w:pPr>
            <w:r w:rsidRPr="001A7E61">
              <w:rPr>
                <w:rFonts w:eastAsia="MS Mincho;ＭＳ 明朝"/>
              </w:rPr>
              <w:t>81</w:t>
            </w:r>
          </w:p>
        </w:tc>
        <w:tc>
          <w:tcPr>
            <w:tcW w:w="1701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;ＭＳ 明朝"/>
                <w:lang w:val="en-US"/>
              </w:rPr>
            </w:pPr>
            <w:r w:rsidRPr="001A7E61">
              <w:rPr>
                <w:rFonts w:eastAsia="MS Mincho;ＭＳ 明朝"/>
                <w:lang w:val="en-US"/>
              </w:rPr>
              <w:t>83,67</w:t>
            </w:r>
          </w:p>
        </w:tc>
        <w:tc>
          <w:tcPr>
            <w:tcW w:w="1417" w:type="dxa"/>
          </w:tcPr>
          <w:p w:rsidR="00AA7E93" w:rsidRPr="001A7E61" w:rsidRDefault="00AA7E93" w:rsidP="00127F6A">
            <w:pPr>
              <w:contextualSpacing/>
              <w:jc w:val="center"/>
            </w:pPr>
            <w:r w:rsidRPr="001A7E61">
              <w:rPr>
                <w:rFonts w:eastAsia="MS Mincho"/>
              </w:rPr>
              <w:t>67</w:t>
            </w:r>
          </w:p>
        </w:tc>
      </w:tr>
      <w:tr w:rsidR="00AA7E93" w:rsidRPr="00E2039C" w:rsidTr="00127F6A">
        <w:trPr>
          <w:cantSplit/>
          <w:trHeight w:val="338"/>
        </w:trPr>
        <w:tc>
          <w:tcPr>
            <w:tcW w:w="5388" w:type="dxa"/>
          </w:tcPr>
          <w:p w:rsidR="00AA7E93" w:rsidRPr="00E2039C" w:rsidRDefault="00AA7E93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;ＭＳ 明朝"/>
              </w:rPr>
            </w:pPr>
            <w:r w:rsidRPr="001A7E61">
              <w:rPr>
                <w:rFonts w:eastAsia="MS Mincho;ＭＳ 明朝"/>
              </w:rPr>
              <w:t>(1) 50%</w:t>
            </w:r>
          </w:p>
        </w:tc>
        <w:tc>
          <w:tcPr>
            <w:tcW w:w="1701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;ＭＳ 明朝"/>
                <w:lang w:val="en-US"/>
              </w:rPr>
            </w:pPr>
            <w:r w:rsidRPr="001A7E61">
              <w:rPr>
                <w:rFonts w:eastAsia="MS Mincho;ＭＳ 明朝"/>
                <w:lang w:val="en-US"/>
              </w:rPr>
              <w:t>(2) 66,66</w:t>
            </w:r>
          </w:p>
        </w:tc>
        <w:tc>
          <w:tcPr>
            <w:tcW w:w="1417" w:type="dxa"/>
          </w:tcPr>
          <w:p w:rsidR="00AA7E93" w:rsidRPr="001A7E61" w:rsidRDefault="00AA7E93" w:rsidP="00127F6A">
            <w:pPr>
              <w:contextualSpacing/>
              <w:jc w:val="center"/>
            </w:pPr>
            <w:r w:rsidRPr="001A7E61">
              <w:rPr>
                <w:rFonts w:eastAsia="MS Mincho"/>
              </w:rPr>
              <w:t>1 (50%)</w:t>
            </w:r>
          </w:p>
        </w:tc>
      </w:tr>
      <w:tr w:rsidR="00AA7E93" w:rsidRPr="00E2039C" w:rsidTr="00127F6A">
        <w:trPr>
          <w:cantSplit/>
          <w:trHeight w:val="338"/>
        </w:trPr>
        <w:tc>
          <w:tcPr>
            <w:tcW w:w="5388" w:type="dxa"/>
          </w:tcPr>
          <w:p w:rsidR="00AA7E93" w:rsidRPr="00E2039C" w:rsidRDefault="00AA7E93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1A7E61">
              <w:rPr>
                <w:rFonts w:eastAsia="MS Mincho"/>
              </w:rPr>
              <w:t>0%</w:t>
            </w:r>
          </w:p>
        </w:tc>
        <w:tc>
          <w:tcPr>
            <w:tcW w:w="1701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1A7E61">
              <w:rPr>
                <w:rFonts w:eastAsia="MS Mincho"/>
              </w:rPr>
              <w:t>0%</w:t>
            </w:r>
          </w:p>
        </w:tc>
        <w:tc>
          <w:tcPr>
            <w:tcW w:w="1417" w:type="dxa"/>
          </w:tcPr>
          <w:p w:rsidR="00AA7E93" w:rsidRPr="001A7E61" w:rsidRDefault="00AA7E93" w:rsidP="00127F6A">
            <w:pPr>
              <w:contextualSpacing/>
              <w:jc w:val="center"/>
              <w:rPr>
                <w:rFonts w:eastAsia="MS Mincho"/>
              </w:rPr>
            </w:pPr>
            <w:r w:rsidRPr="001A7E61">
              <w:rPr>
                <w:rFonts w:eastAsia="MS Mincho"/>
              </w:rPr>
              <w:t>0%</w:t>
            </w:r>
          </w:p>
        </w:tc>
      </w:tr>
    </w:tbl>
    <w:p w:rsidR="00AA7E93" w:rsidRDefault="00AA7E93" w:rsidP="00AA7E93">
      <w:pPr>
        <w:tabs>
          <w:tab w:val="left" w:pos="709"/>
        </w:tabs>
        <w:jc w:val="both"/>
      </w:pPr>
    </w:p>
    <w:p w:rsidR="00AA7E93" w:rsidRDefault="00AA7E93" w:rsidP="00AA7E93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AA7E93" w:rsidRPr="00E2039C" w:rsidRDefault="00AA7E93" w:rsidP="00AA7E93">
      <w:pPr>
        <w:tabs>
          <w:tab w:val="left" w:pos="709"/>
        </w:tabs>
        <w:jc w:val="both"/>
      </w:pPr>
    </w:p>
    <w:p w:rsidR="00AA7E93" w:rsidRPr="00847D70" w:rsidRDefault="00AA7E93" w:rsidP="00AA7E93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AA7E93" w:rsidRPr="00E2039C" w:rsidTr="00127F6A">
        <w:trPr>
          <w:cantSplit/>
          <w:trHeight w:val="1058"/>
          <w:tblHeader/>
        </w:trPr>
        <w:tc>
          <w:tcPr>
            <w:tcW w:w="2836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AA7E93" w:rsidRPr="00E2039C" w:rsidTr="00127F6A">
        <w:trPr>
          <w:cantSplit/>
        </w:trPr>
        <w:tc>
          <w:tcPr>
            <w:tcW w:w="2836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AA7E93" w:rsidRPr="00DD2F53" w:rsidRDefault="00AA7E93" w:rsidP="00127F6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A7E93" w:rsidRPr="0039712C" w:rsidRDefault="00AA7E93" w:rsidP="00127F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08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93" w:rsidRPr="00E2039C" w:rsidTr="00127F6A">
        <w:trPr>
          <w:cantSplit/>
        </w:trPr>
        <w:tc>
          <w:tcPr>
            <w:tcW w:w="2836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AA7E93" w:rsidRPr="00DD2F53" w:rsidRDefault="00AA7E93" w:rsidP="00127F6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A7E93" w:rsidRPr="0039712C" w:rsidRDefault="00AA7E93" w:rsidP="00127F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08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93" w:rsidRPr="00E2039C" w:rsidTr="00127F6A">
        <w:trPr>
          <w:cantSplit/>
        </w:trPr>
        <w:tc>
          <w:tcPr>
            <w:tcW w:w="2836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AA7E93" w:rsidRPr="0080452D" w:rsidRDefault="00AA7E93" w:rsidP="00127F6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07" w:type="dxa"/>
            <w:vAlign w:val="center"/>
          </w:tcPr>
          <w:p w:rsidR="00AA7E93" w:rsidRPr="0039712C" w:rsidRDefault="00AA7E93" w:rsidP="00127F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08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93" w:rsidRPr="00E2039C" w:rsidTr="00127F6A">
        <w:trPr>
          <w:cantSplit/>
        </w:trPr>
        <w:tc>
          <w:tcPr>
            <w:tcW w:w="2836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AA7E93" w:rsidRPr="0080452D" w:rsidRDefault="00AA7E93" w:rsidP="00127F6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AA7E93" w:rsidRPr="0039712C" w:rsidRDefault="00AA7E93" w:rsidP="00127F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808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93" w:rsidRPr="00E2039C" w:rsidTr="00127F6A">
        <w:trPr>
          <w:cantSplit/>
        </w:trPr>
        <w:tc>
          <w:tcPr>
            <w:tcW w:w="2836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AA7E93" w:rsidRPr="00DD2F53" w:rsidRDefault="00AA7E93" w:rsidP="00127F6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A7E93" w:rsidRPr="0039712C" w:rsidRDefault="00AA7E93" w:rsidP="00127F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08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7E93" w:rsidRDefault="00AA7E93" w:rsidP="00AA7E9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E93" w:rsidRDefault="00AA7E93" w:rsidP="00AA7E9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AA7E93" w:rsidRPr="00E2039C" w:rsidTr="00127F6A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AA7E93" w:rsidRPr="00E2039C" w:rsidTr="00127F6A">
        <w:trPr>
          <w:cantSplit/>
          <w:tblHeader/>
        </w:trPr>
        <w:tc>
          <w:tcPr>
            <w:tcW w:w="2694" w:type="dxa"/>
            <w:vMerge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</w:p>
        </w:tc>
        <w:tc>
          <w:tcPr>
            <w:tcW w:w="1453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93" w:rsidRPr="00E2039C" w:rsidTr="00127F6A">
        <w:trPr>
          <w:cantSplit/>
          <w:tblHeader/>
        </w:trPr>
        <w:tc>
          <w:tcPr>
            <w:tcW w:w="2694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453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bookmarkStart w:id="0" w:name="__DdeLink__8644_679608055"/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  <w:bookmarkEnd w:id="0"/>
          </w:p>
        </w:tc>
        <w:tc>
          <w:tcPr>
            <w:tcW w:w="1453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7E93" w:rsidRPr="00E2039C" w:rsidTr="00127F6A">
        <w:trPr>
          <w:cantSplit/>
          <w:tblHeader/>
        </w:trPr>
        <w:tc>
          <w:tcPr>
            <w:tcW w:w="2694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 и 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гимнази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53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7E93" w:rsidRPr="000A1009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A10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7E93" w:rsidRPr="00E2039C" w:rsidRDefault="00AA7E93" w:rsidP="00AA7E9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E93" w:rsidRDefault="00AA7E93" w:rsidP="00AA7E93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В) Основные результаты ЕГЭ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французскому языку</w:t>
      </w: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сравнении по АТЕ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AA7E93" w:rsidRPr="00E2039C" w:rsidTr="00127F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AA7E93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AA7E93" w:rsidRPr="00E2039C" w:rsidTr="00127F6A">
        <w:trPr>
          <w:cantSplit/>
          <w:tblHeader/>
        </w:trPr>
        <w:tc>
          <w:tcPr>
            <w:tcW w:w="425" w:type="dxa"/>
            <w:vMerge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453" w:type="dxa"/>
            <w:vAlign w:val="center"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балла до 60 баллов</w:t>
            </w:r>
          </w:p>
        </w:tc>
        <w:tc>
          <w:tcPr>
            <w:tcW w:w="1452" w:type="dxa"/>
            <w:vAlign w:val="center"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7E93" w:rsidRPr="00E2039C" w:rsidTr="00127F6A">
        <w:trPr>
          <w:cantSplit/>
        </w:trPr>
        <w:tc>
          <w:tcPr>
            <w:tcW w:w="425" w:type="dxa"/>
          </w:tcPr>
          <w:p w:rsidR="00AA7E93" w:rsidRPr="00E2039C" w:rsidRDefault="00AA7E93" w:rsidP="00127F6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A7E93" w:rsidRPr="009802F0" w:rsidRDefault="00AA7E93" w:rsidP="00127F6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02F0">
              <w:rPr>
                <w:rFonts w:ascii="Times New Roman" w:hAnsi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452" w:type="dxa"/>
            <w:vAlign w:val="center"/>
          </w:tcPr>
          <w:p w:rsidR="00AA7E93" w:rsidRPr="009802F0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center"/>
          </w:tcPr>
          <w:p w:rsidR="00AA7E93" w:rsidRPr="009802F0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F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2" w:type="dxa"/>
            <w:vAlign w:val="center"/>
          </w:tcPr>
          <w:p w:rsidR="00AA7E93" w:rsidRPr="009802F0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center"/>
          </w:tcPr>
          <w:p w:rsidR="00AA7E93" w:rsidRPr="009802F0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F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1" w:type="dxa"/>
            <w:vAlign w:val="center"/>
          </w:tcPr>
          <w:p w:rsidR="00AA7E93" w:rsidRPr="009802F0" w:rsidRDefault="00AA7E93" w:rsidP="00127F6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7E93" w:rsidRDefault="00AA7E93" w:rsidP="00AA7E93">
      <w:pPr>
        <w:jc w:val="both"/>
      </w:pPr>
    </w:p>
    <w:p w:rsidR="00AA7E93" w:rsidRPr="00E2039C" w:rsidRDefault="00AA7E93" w:rsidP="00AA7E93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</w:t>
      </w:r>
      <w:r>
        <w:t>французскому языку</w:t>
      </w:r>
      <w:r w:rsidRPr="000933F0">
        <w:t>:</w:t>
      </w:r>
      <w:r w:rsidRPr="00E2039C">
        <w:t xml:space="preserve"> выбирается от 5 до 15% от общего числа ОО в субъекте РФ, в которых </w:t>
      </w:r>
    </w:p>
    <w:p w:rsidR="00AA7E93" w:rsidRPr="00E2039C" w:rsidRDefault="00AA7E93" w:rsidP="00AA7E9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A7E93" w:rsidRDefault="00AA7E93" w:rsidP="00AA7E93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AA7E93" w:rsidRPr="00E2039C" w:rsidRDefault="00AA7E93" w:rsidP="00AA7E93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A7E93" w:rsidRDefault="00AA7E93" w:rsidP="00AA7E9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внению с другими ОО субъекта РФ.</w:t>
      </w:r>
    </w:p>
    <w:p w:rsidR="00AA7E93" w:rsidRPr="00AE57F7" w:rsidRDefault="00AA7E93" w:rsidP="00AA7E93">
      <w:pPr>
        <w:spacing w:after="120"/>
        <w:ind w:left="284"/>
        <w:jc w:val="both"/>
        <w:rPr>
          <w:rFonts w:eastAsia="Times New Roman"/>
        </w:rPr>
      </w:pPr>
      <w:r w:rsidRPr="00AE57F7">
        <w:rPr>
          <w:rFonts w:eastAsia="Times New Roman"/>
        </w:rPr>
        <w:lastRenderedPageBreak/>
        <w:t xml:space="preserve">Выделение перечня ОО, продемонстрировавших </w:t>
      </w:r>
      <w:r w:rsidRPr="00AE57F7">
        <w:rPr>
          <w:rFonts w:eastAsia="Times New Roman"/>
          <w:u w:val="single"/>
        </w:rPr>
        <w:t>низкие результаты ЕГЭ</w:t>
      </w:r>
      <w:r w:rsidRPr="00AE57F7">
        <w:rPr>
          <w:rFonts w:eastAsia="Times New Roman"/>
        </w:rPr>
        <w:t xml:space="preserve"> по французскому языку: выбирается от 5 до15% от общего числа ОО в субъекте РФ, в  которых </w:t>
      </w:r>
    </w:p>
    <w:p w:rsidR="00AA7E93" w:rsidRPr="00E2039C" w:rsidRDefault="00AA7E93" w:rsidP="00AA7E9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AA7E93" w:rsidRPr="00E2039C" w:rsidRDefault="00AA7E93" w:rsidP="00AA7E9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AA7E93" w:rsidRDefault="00AA7E93" w:rsidP="00AA7E93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A7E93" w:rsidRPr="00E2039C" w:rsidRDefault="00AA7E93" w:rsidP="00AA7E93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таблице представлены все ОО, в которых были участники экзамена.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AA7E93" w:rsidRPr="00E2039C" w:rsidTr="00127F6A">
        <w:trPr>
          <w:cantSplit/>
          <w:tblHeader/>
        </w:trPr>
        <w:tc>
          <w:tcPr>
            <w:tcW w:w="445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AA7E93" w:rsidRPr="00E2039C" w:rsidTr="00127F6A">
        <w:trPr>
          <w:cantSplit/>
          <w:trHeight w:val="224"/>
        </w:trPr>
        <w:tc>
          <w:tcPr>
            <w:tcW w:w="445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AA7E93" w:rsidRPr="00AE57F7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F7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57F7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МБОУ «Центр о</w:t>
            </w:r>
            <w:r>
              <w:rPr>
                <w:rFonts w:ascii="Times New Roman" w:hAnsi="Times New Roman"/>
                <w:sz w:val="24"/>
                <w:szCs w:val="24"/>
              </w:rPr>
              <w:t>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«Псковский педагогический комплекс»</w:t>
            </w:r>
          </w:p>
        </w:tc>
        <w:tc>
          <w:tcPr>
            <w:tcW w:w="2457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A7E93" w:rsidRPr="00E2039C" w:rsidTr="00127F6A">
        <w:trPr>
          <w:cantSplit/>
          <w:trHeight w:val="224"/>
        </w:trPr>
        <w:tc>
          <w:tcPr>
            <w:tcW w:w="445" w:type="dxa"/>
          </w:tcPr>
          <w:p w:rsidR="00AA7E93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AA7E93" w:rsidRPr="00AE57F7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 прошлых лет</w:t>
            </w:r>
          </w:p>
        </w:tc>
        <w:tc>
          <w:tcPr>
            <w:tcW w:w="2457" w:type="dxa"/>
            <w:vAlign w:val="center"/>
          </w:tcPr>
          <w:p w:rsidR="00AA7E93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vAlign w:val="center"/>
          </w:tcPr>
          <w:p w:rsidR="00AA7E93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vAlign w:val="center"/>
          </w:tcPr>
          <w:p w:rsidR="00AA7E93" w:rsidRDefault="00AA7E93" w:rsidP="00127F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7E93" w:rsidRPr="00AE57F7" w:rsidRDefault="00AA7E93" w:rsidP="00AA7E93">
      <w:pPr>
        <w:jc w:val="both"/>
        <w:rPr>
          <w:rFonts w:eastAsia="Times New Roman"/>
          <w:b/>
        </w:rPr>
      </w:pPr>
    </w:p>
    <w:p w:rsidR="00AA7E93" w:rsidRPr="00E2039C" w:rsidRDefault="00AA7E93" w:rsidP="00AA7E93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</w:t>
      </w:r>
      <w:r w:rsidRPr="00AE57F7">
        <w:rPr>
          <w:rFonts w:eastAsia="Times New Roman"/>
        </w:rPr>
        <w:t>французскому языку</w:t>
      </w:r>
      <w:r>
        <w:rPr>
          <w:rFonts w:eastAsia="Times New Roman"/>
        </w:rPr>
        <w:t>.</w:t>
      </w:r>
      <w:r w:rsidRPr="00E2039C">
        <w:rPr>
          <w:b/>
        </w:rPr>
        <w:br/>
      </w:r>
    </w:p>
    <w:p w:rsidR="00AA7E93" w:rsidRDefault="00AA7E93" w:rsidP="00AA7E93">
      <w:pPr>
        <w:pStyle w:val="ac"/>
        <w:spacing w:line="276" w:lineRule="auto"/>
        <w:ind w:firstLine="708"/>
        <w:jc w:val="both"/>
      </w:pPr>
      <w:r w:rsidRPr="004E280B">
        <w:t xml:space="preserve">Результаты ЕГЭ по французскому языку в Псковской области </w:t>
      </w:r>
      <w:r>
        <w:t xml:space="preserve">напрямую </w:t>
      </w:r>
      <w:r w:rsidRPr="004E280B">
        <w:t>определяются уровнем подготовки участников ЕГЭ в текущем году, в связи с малым количеством участников экзамена.</w:t>
      </w:r>
    </w:p>
    <w:p w:rsidR="00AA7E93" w:rsidRDefault="00AA7E93" w:rsidP="00AA7E93">
      <w:pPr>
        <w:pStyle w:val="ac"/>
        <w:spacing w:line="276" w:lineRule="auto"/>
        <w:ind w:firstLine="708"/>
        <w:jc w:val="both"/>
      </w:pPr>
      <w:r>
        <w:t>Так в 2019 году из 2-х участников один получил 81 балл, второй – 53 и средний балл по предмет составил 67 баллов. При этом 81 балл получил выпускник прошлых лет. А 53 – обучающийся общеобразовательной школы, категории  лицеи и гимназии.</w:t>
      </w:r>
    </w:p>
    <w:p w:rsidR="00AA7E93" w:rsidRDefault="00AA7E93" w:rsidP="00AA7E93">
      <w:pPr>
        <w:pStyle w:val="ac"/>
        <w:spacing w:line="276" w:lineRule="auto"/>
        <w:ind w:firstLine="708"/>
        <w:jc w:val="both"/>
      </w:pPr>
      <w:r>
        <w:t xml:space="preserve">В 2018 году результаты экзамена были лучше по показателям средний балл (83,67). Долей участников, получивших от 81 до 99 баллов (66,66%). </w:t>
      </w:r>
    </w:p>
    <w:p w:rsidR="00AA7E93" w:rsidRPr="004E280B" w:rsidRDefault="00AA7E93" w:rsidP="00AA7E93">
      <w:pPr>
        <w:pStyle w:val="ac"/>
        <w:spacing w:line="276" w:lineRule="auto"/>
        <w:ind w:firstLine="708"/>
        <w:jc w:val="both"/>
      </w:pPr>
      <w:r>
        <w:t>На протяжении последних  лет отсутствую результаты ниже минимального балла, так и 100 баллов.</w:t>
      </w:r>
    </w:p>
    <w:p w:rsidR="00AA7E93" w:rsidRDefault="00AA7E93" w:rsidP="00AA7E93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4. АНАЛИЗ РЕЗУЛЬТАТОВ ВЫПОЛНЕНИЯ ОТДЕЛЬНЫХ ЗАДАНИЙ ИЛИ ГРУПП ЗАДАНИЙ</w:t>
      </w:r>
    </w:p>
    <w:p w:rsidR="00AA7E93" w:rsidRDefault="00AA7E93" w:rsidP="00AA7E93">
      <w:pPr>
        <w:ind w:firstLine="539"/>
        <w:jc w:val="both"/>
        <w:rPr>
          <w:b/>
        </w:rPr>
      </w:pPr>
    </w:p>
    <w:p w:rsidR="00AA7E93" w:rsidRPr="004E280B" w:rsidRDefault="00AA7E93" w:rsidP="00AA7E93">
      <w:pPr>
        <w:spacing w:after="120"/>
        <w:ind w:left="-425" w:firstLine="425"/>
        <w:jc w:val="both"/>
        <w:rPr>
          <w:b/>
        </w:rPr>
      </w:pPr>
      <w:r w:rsidRPr="004E280B">
        <w:rPr>
          <w:b/>
        </w:rPr>
        <w:t xml:space="preserve">4.1. Краткая характеристика КИМ по </w:t>
      </w:r>
      <w:r>
        <w:rPr>
          <w:b/>
        </w:rPr>
        <w:t>французскому языку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Экзаменационная работа по французскому языку состоит из четырех разделов, включающих в себя 40 заданий.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В разделе «</w:t>
      </w:r>
      <w:proofErr w:type="spellStart"/>
      <w:r w:rsidRPr="007445DF">
        <w:rPr>
          <w:rFonts w:eastAsia="Calibri"/>
        </w:rPr>
        <w:t>Аудирование</w:t>
      </w:r>
      <w:proofErr w:type="spellEnd"/>
      <w:r w:rsidRPr="007445DF">
        <w:rPr>
          <w:rFonts w:eastAsia="Calibri"/>
        </w:rPr>
        <w:t xml:space="preserve">» проверяется </w:t>
      </w:r>
      <w:proofErr w:type="spellStart"/>
      <w:r w:rsidRPr="007445DF">
        <w:rPr>
          <w:rFonts w:eastAsia="Calibri"/>
        </w:rPr>
        <w:t>сформированность</w:t>
      </w:r>
      <w:proofErr w:type="spellEnd"/>
      <w:r w:rsidRPr="007445DF">
        <w:rPr>
          <w:rFonts w:eastAsia="Calibri"/>
        </w:rPr>
        <w:t xml:space="preserve"> умения основного понимания содержания звучащего текста, а также понимания в прослушанном тексте запрашиваемой информации или определения в нем ее отсутствия.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 xml:space="preserve">В разделе «Чтение» проверяется </w:t>
      </w:r>
      <w:proofErr w:type="spellStart"/>
      <w:r w:rsidRPr="007445DF">
        <w:rPr>
          <w:rFonts w:eastAsia="Calibri"/>
        </w:rPr>
        <w:t>сформированность</w:t>
      </w:r>
      <w:proofErr w:type="spellEnd"/>
      <w:r w:rsidRPr="007445DF">
        <w:rPr>
          <w:rFonts w:eastAsia="Calibri"/>
        </w:rPr>
        <w:t xml:space="preserve"> умения основного\полного понимания письменного текста и его структурно-смысловых связей.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Задания раздела «Грамматика и лексика» имеют своей целью проверить уровень владения лексико-грамматическим материалом на основе связного сплошного текста.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Раздел «Письмо» включает в себя 2 задания: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lastRenderedPageBreak/>
        <w:t>- задание 1 (базового уровня сложности) – письмо другу;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задание 2 (высокого уровня сложности) – сочинение-рассуждение на актуальную  тему.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Устная часть включает в себя 4 задания: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задание 1 (базового уровня сложности) – чтение научно-популярного текста;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задание 2 (базового уровня сложности) – условный диалог-расспрос с опорой на вербальную ситуацию и фотографию;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задание 3 (базового уровня сложности) – монологическое тематическое высказывание с опорой на вербальную ситуацию и фотографию;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задание 4 (высокого уровня сложности) – монологическое тематическое высказывание с элементами сопоставления и сравнения с опорой на вербальную ситуацию и фотографию.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Устная часть является полностью компьютеризированной.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В экзаменационной работе предложены следующие задания с кратким ответом: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задания на выбор правильного ответа из предложенного перечня ответов;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задания на установление соответствия позиций;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задание на заполнение пропуска в связном тексте путем преобразования начальной формы слова в необходимую грамматическую форму;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- задание на заполнение пропуска в связном тексте путем образования родственного слова от предложенного опорного.</w:t>
      </w:r>
    </w:p>
    <w:p w:rsidR="00AA7E93" w:rsidRPr="007445DF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Для дифференциации испытуемых по уровню владения французским языком в пределах, сформулированных в проекте федерального компонента государственного стандарта общего образования по иностранным языкам, вовсе разделы экзаменационной работы помимо заданий базового уровня, включены задания повышенного и высокого уровней сложности. Задания в экзаменационной работе по французскому языку 2019года располагаются по возрастающей степени трудности  внутри каждого раздела работы.</w:t>
      </w:r>
    </w:p>
    <w:p w:rsidR="00AA7E93" w:rsidRPr="004E280B" w:rsidRDefault="00AA7E93" w:rsidP="00AA7E93">
      <w:pPr>
        <w:spacing w:line="276" w:lineRule="auto"/>
        <w:ind w:firstLine="709"/>
        <w:contextualSpacing/>
        <w:jc w:val="both"/>
        <w:rPr>
          <w:rFonts w:eastAsia="Calibri"/>
        </w:rPr>
      </w:pPr>
      <w:r w:rsidRPr="007445DF">
        <w:rPr>
          <w:rFonts w:eastAsia="Calibri"/>
        </w:rPr>
        <w:t>Типы и формы заданий КИМ 2019</w:t>
      </w:r>
      <w:r>
        <w:rPr>
          <w:rFonts w:eastAsia="Calibri"/>
        </w:rPr>
        <w:t xml:space="preserve"> </w:t>
      </w:r>
      <w:r w:rsidRPr="007445DF">
        <w:rPr>
          <w:rFonts w:eastAsia="Calibri"/>
        </w:rPr>
        <w:t>года соответствуют заданиям 2018</w:t>
      </w:r>
      <w:r>
        <w:rPr>
          <w:rFonts w:eastAsia="Calibri"/>
        </w:rPr>
        <w:t xml:space="preserve"> </w:t>
      </w:r>
      <w:r w:rsidRPr="007445DF">
        <w:t>года</w:t>
      </w:r>
      <w:r w:rsidRPr="007445DF">
        <w:rPr>
          <w:rFonts w:eastAsia="Calibri"/>
        </w:rPr>
        <w:t>.</w:t>
      </w:r>
    </w:p>
    <w:p w:rsidR="00AA7E93" w:rsidRPr="00E2039C" w:rsidRDefault="00AA7E93" w:rsidP="00AA7E93">
      <w:pPr>
        <w:ind w:firstLine="539"/>
        <w:jc w:val="both"/>
      </w:pPr>
    </w:p>
    <w:p w:rsidR="00AA7E93" w:rsidRPr="004E280B" w:rsidRDefault="00AA7E93" w:rsidP="00AA7E93">
      <w:pPr>
        <w:ind w:left="-425" w:firstLine="425"/>
        <w:jc w:val="both"/>
        <w:rPr>
          <w:b/>
          <w:i/>
        </w:rPr>
      </w:pPr>
      <w:r w:rsidRPr="004E280B">
        <w:rPr>
          <w:b/>
        </w:rPr>
        <w:t xml:space="preserve">4.2. Анализ проводится в соответствии с методическими традициями предмета и особенностями экзаменационной модели по предмету </w:t>
      </w:r>
      <w:r w:rsidRPr="004E280B">
        <w:rPr>
          <w:b/>
          <w:i/>
        </w:rPr>
        <w:t>(например, по группам заданий одинаковой формы, по видам деятельности, по тематическим разделам и т.п.).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251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1245"/>
        <w:gridCol w:w="2214"/>
        <w:gridCol w:w="1246"/>
        <w:gridCol w:w="1105"/>
        <w:gridCol w:w="1800"/>
        <w:gridCol w:w="1196"/>
        <w:gridCol w:w="1295"/>
      </w:tblGrid>
      <w:tr w:rsidR="00AA7E93" w:rsidRPr="00E2039C" w:rsidTr="00127F6A">
        <w:trPr>
          <w:cantSplit/>
          <w:trHeight w:val="313"/>
          <w:tblHeader/>
        </w:trPr>
        <w:tc>
          <w:tcPr>
            <w:tcW w:w="6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039C">
              <w:rPr>
                <w:bCs/>
              </w:rPr>
              <w:t>Обознач</w:t>
            </w:r>
            <w:proofErr w:type="spellEnd"/>
            <w:r w:rsidRPr="00E2039C">
              <w:rPr>
                <w:bCs/>
              </w:rPr>
              <w:t>.</w:t>
            </w:r>
          </w:p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задания в работе</w:t>
            </w:r>
          </w:p>
        </w:tc>
        <w:tc>
          <w:tcPr>
            <w:tcW w:w="10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1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Уровень сложности задания</w:t>
            </w:r>
          </w:p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jc w:val="center"/>
              <w:rPr>
                <w:bCs/>
              </w:rPr>
            </w:pPr>
            <w:r w:rsidRPr="00E2039C">
              <w:t>Процент</w:t>
            </w:r>
            <w:r>
              <w:t xml:space="preserve"> </w:t>
            </w:r>
            <w:r w:rsidRPr="00E2039C">
              <w:t xml:space="preserve">выполнения </w:t>
            </w:r>
            <w:r>
              <w:t>задания в Псковской области</w:t>
            </w:r>
            <w:r w:rsidRPr="00E2039C">
              <w:rPr>
                <w:rStyle w:val="a6"/>
              </w:rPr>
              <w:footnoteReference w:id="1"/>
            </w:r>
          </w:p>
        </w:tc>
      </w:tr>
      <w:tr w:rsidR="00AA7E93" w:rsidRPr="00E2039C" w:rsidTr="00127F6A">
        <w:trPr>
          <w:cantSplit/>
          <w:trHeight w:val="635"/>
          <w:tblHeader/>
        </w:trPr>
        <w:tc>
          <w:tcPr>
            <w:tcW w:w="6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jc w:val="center"/>
            </w:pPr>
            <w:r w:rsidRPr="00E2039C">
              <w:t>средний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 xml:space="preserve">в группе 61-80 </w:t>
            </w:r>
            <w:proofErr w:type="spellStart"/>
            <w:r w:rsidRPr="00E2039C">
              <w:rPr>
                <w:bCs/>
              </w:rPr>
              <w:t>т.б</w:t>
            </w:r>
            <w:proofErr w:type="spellEnd"/>
            <w:r w:rsidRPr="00E2039C">
              <w:rPr>
                <w:bCs/>
              </w:rPr>
              <w:t>.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E2039C" w:rsidRDefault="00AA7E93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 xml:space="preserve">в группе 81-100 </w:t>
            </w:r>
            <w:proofErr w:type="spellStart"/>
            <w:r w:rsidRPr="00E2039C">
              <w:rPr>
                <w:bCs/>
              </w:rPr>
              <w:t>т.б</w:t>
            </w:r>
            <w:proofErr w:type="spellEnd"/>
            <w:r w:rsidRPr="00E2039C">
              <w:rPr>
                <w:bCs/>
              </w:rPr>
              <w:t>.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F61405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Понимание основного содержания прослушанного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F61405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F61405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</w:p>
          <w:p w:rsidR="00AA7E93" w:rsidRPr="00F61405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</w:p>
          <w:p w:rsidR="00AA7E93" w:rsidRPr="00F61405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Понимание в прослушанном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тексте запрашиваемой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информации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F61405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F61405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</w:p>
          <w:p w:rsidR="00AA7E93" w:rsidRPr="00F61405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</w:p>
          <w:p w:rsidR="00AA7E93" w:rsidRPr="00F61405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понимание прослушанного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понимание прослушанного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понимание прослушанного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понимание прослушанного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понимание прослушанного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понимание прослушанного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понимание прослушанного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Понимание основного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содержания текста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Понимание структурно-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смысловых связей в тексте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Полное понимание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информации в тексте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Полное понимание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информации в тексте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Полное понимание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информации в тексте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Полное понимание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информации в тексте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Полное понимание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информации в тексте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Полное понимание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информации в тексте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Полное понимание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информации в тексте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Грамматические 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Грамматические 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Грамматические 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Грамматические 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Грамматические 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Грамматические 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Грамматические 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A7C9A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rPr>
                <w:rFonts w:eastAsia="Calibri"/>
              </w:rPr>
            </w:pP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B77A7">
              <w:rPr>
                <w:rFonts w:eastAsia="TimesNewRomanPSMT"/>
              </w:rPr>
              <w:t>Лексико-грамматические</w:t>
            </w:r>
          </w:p>
          <w:p w:rsidR="00AA7E93" w:rsidRPr="000B77A7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 w:rsidRPr="000B77A7">
              <w:rPr>
                <w:rFonts w:eastAsia="TimesNewRomanPSMT"/>
              </w:rPr>
              <w:t>навыки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Повышенный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A7">
              <w:rPr>
                <w:rFonts w:ascii="Times New Roman" w:hAnsi="Times New Roman"/>
                <w:sz w:val="24"/>
                <w:szCs w:val="24"/>
                <w:lang w:eastAsia="ru-RU"/>
              </w:rPr>
              <w:t>Письмо личного характера</w:t>
            </w:r>
          </w:p>
          <w:p w:rsidR="00AA7E93" w:rsidRPr="000B77A7" w:rsidRDefault="00AA7E93" w:rsidP="00127F6A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0B77A7" w:rsidRDefault="00AA7E93" w:rsidP="00127F6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A7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высказывание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7A7">
              <w:rPr>
                <w:rFonts w:ascii="Times New Roman" w:hAnsi="Times New Roman"/>
                <w:sz w:val="24"/>
                <w:szCs w:val="24"/>
                <w:lang w:eastAsia="ru-RU"/>
              </w:rPr>
              <w:t>элементами рассуждения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7A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предложенной проблеме</w:t>
            </w:r>
          </w:p>
          <w:p w:rsidR="00AA7E93" w:rsidRPr="000B77A7" w:rsidRDefault="00AA7E93" w:rsidP="00127F6A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7A7">
              <w:rPr>
                <w:rFonts w:ascii="Times New Roman" w:hAnsi="Times New Roman"/>
                <w:sz w:val="24"/>
                <w:szCs w:val="24"/>
                <w:lang w:eastAsia="ru-RU"/>
              </w:rPr>
              <w:t>«Ваше мнение»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456D90" w:rsidRDefault="00AA7E93" w:rsidP="00127F6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9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 w:rsidRPr="00D8032F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722FC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22FC7">
              <w:rPr>
                <w:rFonts w:eastAsia="TimesNewRomanPSMT"/>
              </w:rPr>
              <w:t>Условный диалог-расспрос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 w:rsidRPr="00D8032F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43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722FC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22FC7">
              <w:rPr>
                <w:rFonts w:eastAsia="TimesNewRomanPSMT"/>
              </w:rPr>
              <w:t>Связное тематическое</w:t>
            </w:r>
          </w:p>
          <w:p w:rsidR="00AA7E93" w:rsidRPr="00722FC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22FC7">
              <w:rPr>
                <w:rFonts w:eastAsia="TimesNewRomanPSMT"/>
              </w:rPr>
              <w:t>монологическое высказывание с</w:t>
            </w:r>
          </w:p>
          <w:p w:rsidR="00AA7E93" w:rsidRPr="00722FC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22FC7">
              <w:rPr>
                <w:rFonts w:eastAsia="TimesNewRomanPSMT"/>
              </w:rPr>
              <w:t>использованием основных</w:t>
            </w:r>
          </w:p>
          <w:p w:rsidR="00AA7E93" w:rsidRPr="00722FC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22FC7">
              <w:rPr>
                <w:rFonts w:eastAsia="TimesNewRomanPSMT"/>
              </w:rPr>
              <w:t>коммуникативных типов</w:t>
            </w:r>
          </w:p>
          <w:p w:rsidR="00AA7E93" w:rsidRPr="00722FC7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722FC7">
              <w:rPr>
                <w:rFonts w:eastAsia="TimesNewRomanPSMT"/>
              </w:rPr>
              <w:t>речи (описание, повествование, рассуждение, характеристика)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 w:rsidRPr="00D8032F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AA7E93" w:rsidRPr="00E2039C" w:rsidTr="00127F6A">
        <w:trPr>
          <w:cantSplit/>
          <w:trHeight w:val="309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Pr="00456D90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56D90">
              <w:rPr>
                <w:rFonts w:eastAsia="TimesNewRomanPSMT"/>
              </w:rPr>
              <w:t>Связное тематическое</w:t>
            </w:r>
          </w:p>
          <w:p w:rsidR="00AA7E93" w:rsidRPr="00456D90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м</w:t>
            </w:r>
            <w:r w:rsidRPr="00456D90">
              <w:rPr>
                <w:rFonts w:eastAsia="TimesNewRomanPSMT"/>
              </w:rPr>
              <w:t>онологическое</w:t>
            </w:r>
            <w:r>
              <w:rPr>
                <w:rFonts w:eastAsia="TimesNewRomanPSMT"/>
              </w:rPr>
              <w:t xml:space="preserve"> </w:t>
            </w:r>
            <w:r w:rsidRPr="00456D90">
              <w:rPr>
                <w:rFonts w:eastAsia="TimesNewRomanPSMT"/>
              </w:rPr>
              <w:t>высказывание –</w:t>
            </w:r>
            <w:r>
              <w:rPr>
                <w:rFonts w:eastAsia="TimesNewRomanPSMT"/>
              </w:rPr>
              <w:t xml:space="preserve"> </w:t>
            </w:r>
            <w:r w:rsidRPr="00456D90">
              <w:rPr>
                <w:rFonts w:eastAsia="TimesNewRomanPSMT"/>
              </w:rPr>
              <w:t>передача основного</w:t>
            </w:r>
            <w:r>
              <w:rPr>
                <w:rFonts w:eastAsia="TimesNewRomanPSMT"/>
              </w:rPr>
              <w:t xml:space="preserve"> </w:t>
            </w:r>
            <w:r w:rsidRPr="00456D90">
              <w:rPr>
                <w:rFonts w:eastAsia="TimesNewRomanPSMT"/>
              </w:rPr>
              <w:t>содержания увиденного с</w:t>
            </w:r>
            <w:r>
              <w:rPr>
                <w:rFonts w:eastAsia="TimesNewRomanPSMT"/>
              </w:rPr>
              <w:t xml:space="preserve"> </w:t>
            </w:r>
            <w:r w:rsidRPr="00456D90">
              <w:rPr>
                <w:rFonts w:eastAsia="TimesNewRomanPSMT"/>
              </w:rPr>
              <w:t>выражением своего</w:t>
            </w:r>
            <w:r>
              <w:rPr>
                <w:rFonts w:eastAsia="TimesNewRomanPSMT"/>
              </w:rPr>
              <w:t xml:space="preserve"> отношения, оценки, </w:t>
            </w:r>
            <w:r w:rsidRPr="00456D90">
              <w:rPr>
                <w:rFonts w:eastAsia="TimesNewRomanPSMT"/>
              </w:rPr>
              <w:t>аргументации</w:t>
            </w:r>
            <w:r>
              <w:rPr>
                <w:rFonts w:eastAsia="TimesNewRomanPSMT"/>
              </w:rPr>
              <w:t xml:space="preserve"> </w:t>
            </w:r>
            <w:r w:rsidRPr="00456D90">
              <w:rPr>
                <w:rFonts w:eastAsia="TimesNewRomanPSMT"/>
              </w:rPr>
              <w:t>(сравнение двух</w:t>
            </w:r>
            <w:r>
              <w:rPr>
                <w:rFonts w:eastAsia="TimesNewRomanPSMT"/>
              </w:rPr>
              <w:t xml:space="preserve"> </w:t>
            </w:r>
            <w:r w:rsidRPr="00456D90">
              <w:rPr>
                <w:rFonts w:eastAsia="TimesNewRomanPSMT"/>
              </w:rPr>
              <w:t>фотографий)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Высокий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93" w:rsidRDefault="00AA7E93" w:rsidP="00127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</w:tbl>
    <w:p w:rsidR="00AA7E93" w:rsidRPr="00E2039C" w:rsidRDefault="00AA7E93" w:rsidP="00AA7E93">
      <w:pPr>
        <w:jc w:val="both"/>
      </w:pPr>
    </w:p>
    <w:p w:rsidR="00AA7E93" w:rsidRPr="00633EC6" w:rsidRDefault="00AA7E93" w:rsidP="00AA7E93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Наиболее частотные выявленные ошибки связаны с недостаточной </w:t>
      </w:r>
      <w:proofErr w:type="spellStart"/>
      <w:r w:rsidRPr="00633EC6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633EC6">
        <w:rPr>
          <w:rFonts w:ascii="Times New Roman" w:hAnsi="Times New Roman"/>
          <w:sz w:val="24"/>
          <w:szCs w:val="24"/>
        </w:rPr>
        <w:t xml:space="preserve"> грамматических и лексико-грамматических навыков как базового, так и повышенного уровня сложности. Из грамматического материала наибольшую трудность, как показывают работы, представляют образование пассивного залога и спряжение глаголов третьей группы. Ошибки из раздела «Лексико-грамматические навыки» демонстрируют неуверенную работу с аутентичным материалом, недостаточное владение правилами словообразования и незнание некоторых устойчивых оборотов. С целью совершенствования формирования указанных навыков целесообразно использовать в преподавании аутентичные материалы и сборники упражнений, направленные на развитие данных навыков (например, учебные пособия Иванченко А.И.).</w:t>
      </w:r>
    </w:p>
    <w:p w:rsidR="00AA7E93" w:rsidRDefault="00AA7E93" w:rsidP="00AA7E93">
      <w:pPr>
        <w:ind w:left="-425" w:firstLine="425"/>
        <w:jc w:val="both"/>
      </w:pPr>
    </w:p>
    <w:p w:rsidR="00AA7E93" w:rsidRPr="004E280B" w:rsidRDefault="00AA7E93" w:rsidP="00AA7E93">
      <w:pPr>
        <w:ind w:left="-425" w:firstLine="425"/>
        <w:jc w:val="both"/>
        <w:rPr>
          <w:b/>
        </w:rPr>
      </w:pPr>
      <w:r w:rsidRPr="004E280B">
        <w:rPr>
          <w:b/>
        </w:rPr>
        <w:t xml:space="preserve">4.3.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AA7E93" w:rsidRPr="00633EC6" w:rsidRDefault="00AA7E93" w:rsidP="00AA7E93">
      <w:pPr>
        <w:spacing w:line="276" w:lineRule="auto"/>
        <w:ind w:firstLine="709"/>
        <w:jc w:val="both"/>
        <w:rPr>
          <w:rFonts w:eastAsia="Calibri"/>
        </w:rPr>
      </w:pPr>
      <w:r w:rsidRPr="00633EC6">
        <w:rPr>
          <w:rFonts w:eastAsia="Calibri"/>
        </w:rPr>
        <w:t>Анализ результатов выполнения заданий в рецептивных видах деятельности («</w:t>
      </w:r>
      <w:proofErr w:type="spellStart"/>
      <w:r w:rsidRPr="00633EC6">
        <w:rPr>
          <w:rFonts w:eastAsia="Calibri"/>
        </w:rPr>
        <w:t>Аудирование</w:t>
      </w:r>
      <w:proofErr w:type="spellEnd"/>
      <w:r w:rsidRPr="00633EC6">
        <w:rPr>
          <w:rFonts w:eastAsia="Calibri"/>
        </w:rPr>
        <w:t xml:space="preserve">» и «Чтение») свидетельствует, в целом, о </w:t>
      </w:r>
      <w:proofErr w:type="spellStart"/>
      <w:r w:rsidRPr="00633EC6">
        <w:rPr>
          <w:rFonts w:eastAsia="Calibri"/>
        </w:rPr>
        <w:t>сформированности</w:t>
      </w:r>
      <w:proofErr w:type="spellEnd"/>
      <w:r w:rsidRPr="00633EC6">
        <w:rPr>
          <w:rFonts w:eastAsia="Calibri"/>
        </w:rPr>
        <w:t xml:space="preserve"> коммуникативной компетенции для понимания содержания аутентичных текстов различных </w:t>
      </w:r>
      <w:r w:rsidRPr="00633EC6">
        <w:rPr>
          <w:rFonts w:eastAsia="Calibri"/>
        </w:rPr>
        <w:lastRenderedPageBreak/>
        <w:t>жанров и типов, но наибольшую трудность представляют собой задания на полное понимание прослушанного текста (№№ 6,14,18).</w:t>
      </w:r>
    </w:p>
    <w:p w:rsidR="00AA7E93" w:rsidRPr="00633EC6" w:rsidRDefault="00AA7E93" w:rsidP="00AA7E93">
      <w:pPr>
        <w:spacing w:line="276" w:lineRule="auto"/>
        <w:ind w:firstLine="709"/>
        <w:jc w:val="both"/>
        <w:rPr>
          <w:rFonts w:eastAsia="Calibri"/>
        </w:rPr>
      </w:pPr>
      <w:r w:rsidRPr="00633EC6">
        <w:rPr>
          <w:rFonts w:eastAsia="Calibri"/>
        </w:rPr>
        <w:t xml:space="preserve">Результаты экзамена показали, что большую трудность для экзаменуемых представляют задания раздела «Грамматика и лексика». Сложными оказались задания на образование глагольных форм и форм имен прилагательных (№№ 20,22). </w:t>
      </w:r>
    </w:p>
    <w:p w:rsidR="00AA7E93" w:rsidRPr="00633EC6" w:rsidRDefault="00AA7E93" w:rsidP="00AA7E93">
      <w:pPr>
        <w:spacing w:line="276" w:lineRule="auto"/>
        <w:ind w:firstLine="709"/>
        <w:jc w:val="both"/>
        <w:rPr>
          <w:rFonts w:eastAsia="Calibri"/>
        </w:rPr>
      </w:pPr>
      <w:r w:rsidRPr="00633EC6">
        <w:rPr>
          <w:rFonts w:eastAsia="Calibri"/>
        </w:rPr>
        <w:t xml:space="preserve">Анализируя выполнение заданий раздела «Письмо», нужно отметить, что выпускники успешно справились с заданием 39 «Личное письмо» и получили за него высокий балл. Участники ЕГЭ 2019 года показали умение оформлять личные письма, соблюдать структуру письма, использовать в них неформальный стиль. Коммуникативная задача была решена. Что касается задания 40 «Мое мнение», то в этом году один участник ЕГЭ отказался от его выполнения. К типичным ошибкам текущего года можно отнести следующие: незнание управлений глаголов, </w:t>
      </w:r>
      <w:proofErr w:type="spellStart"/>
      <w:r w:rsidRPr="00633EC6">
        <w:rPr>
          <w:rFonts w:eastAsia="Calibri"/>
        </w:rPr>
        <w:t>несформированность</w:t>
      </w:r>
      <w:proofErr w:type="spellEnd"/>
      <w:r w:rsidRPr="00633EC6">
        <w:rPr>
          <w:rFonts w:eastAsia="Calibri"/>
        </w:rPr>
        <w:t xml:space="preserve"> навыка спряжения </w:t>
      </w:r>
      <w:proofErr w:type="spellStart"/>
      <w:r w:rsidRPr="00633EC6">
        <w:rPr>
          <w:rFonts w:eastAsia="Calibri"/>
        </w:rPr>
        <w:t>непрпавильных</w:t>
      </w:r>
      <w:proofErr w:type="spellEnd"/>
      <w:r w:rsidRPr="00633EC6">
        <w:rPr>
          <w:rFonts w:eastAsia="Calibri"/>
        </w:rPr>
        <w:t xml:space="preserve"> глаголов, не всегда правильное употребление артиклей, незначительные орфографические ошибки (или описки). </w:t>
      </w:r>
    </w:p>
    <w:p w:rsidR="00AA7E93" w:rsidRPr="00633EC6" w:rsidRDefault="00AA7E93" w:rsidP="00AA7E93">
      <w:pPr>
        <w:spacing w:line="276" w:lineRule="auto"/>
        <w:ind w:firstLine="709"/>
        <w:jc w:val="both"/>
        <w:rPr>
          <w:rFonts w:eastAsia="Calibri"/>
        </w:rPr>
      </w:pPr>
      <w:r w:rsidRPr="00633EC6">
        <w:rPr>
          <w:rFonts w:eastAsia="Calibri"/>
        </w:rPr>
        <w:t>Анализ работ выпускников 2019 года показывает, что при выполнении заданий, проверяющих письменную речь, ошибки связаны, в основном, со следующими причинами:</w:t>
      </w:r>
    </w:p>
    <w:p w:rsidR="00AA7E93" w:rsidRPr="00633EC6" w:rsidRDefault="00AA7E93" w:rsidP="00AA7E93">
      <w:pPr>
        <w:spacing w:line="276" w:lineRule="auto"/>
        <w:ind w:firstLine="709"/>
        <w:jc w:val="both"/>
        <w:rPr>
          <w:rFonts w:eastAsia="Calibri"/>
        </w:rPr>
      </w:pPr>
      <w:r w:rsidRPr="00633EC6">
        <w:rPr>
          <w:rFonts w:eastAsia="Calibri"/>
        </w:rPr>
        <w:t>- недостаточное владение компенсаторной компетенцией (</w:t>
      </w:r>
      <w:proofErr w:type="spellStart"/>
      <w:r w:rsidRPr="00633EC6">
        <w:rPr>
          <w:rFonts w:eastAsia="Calibri"/>
        </w:rPr>
        <w:t>метапредметные</w:t>
      </w:r>
      <w:proofErr w:type="spellEnd"/>
      <w:r w:rsidRPr="00633EC6">
        <w:rPr>
          <w:rFonts w:eastAsia="Calibri"/>
        </w:rPr>
        <w:t xml:space="preserve"> и предметные навыки);</w:t>
      </w:r>
    </w:p>
    <w:p w:rsidR="00AA7E93" w:rsidRPr="00633EC6" w:rsidRDefault="00AA7E93" w:rsidP="00AA7E93">
      <w:pPr>
        <w:spacing w:line="276" w:lineRule="auto"/>
        <w:ind w:firstLine="709"/>
        <w:jc w:val="both"/>
        <w:rPr>
          <w:rFonts w:eastAsia="Calibri"/>
        </w:rPr>
      </w:pPr>
      <w:r w:rsidRPr="00633EC6">
        <w:rPr>
          <w:rFonts w:eastAsia="Calibri"/>
        </w:rPr>
        <w:t xml:space="preserve">- неумение концентрировать внимание и преодолевать стресс (личностные умения и навыки). </w:t>
      </w:r>
    </w:p>
    <w:p w:rsidR="00AA7E93" w:rsidRPr="00633EC6" w:rsidRDefault="00AA7E93" w:rsidP="00AA7E93">
      <w:pPr>
        <w:spacing w:line="276" w:lineRule="auto"/>
        <w:ind w:firstLine="709"/>
        <w:jc w:val="both"/>
      </w:pPr>
      <w:r w:rsidRPr="00633EC6">
        <w:rPr>
          <w:rFonts w:eastAsia="Calibri"/>
        </w:rPr>
        <w:t xml:space="preserve">Выполнение экзаменационного стандартизированного и компьютеризированного теста в разделе «Говорение» показало достаточно высокий уровень </w:t>
      </w:r>
      <w:proofErr w:type="spellStart"/>
      <w:r w:rsidRPr="00633EC6">
        <w:rPr>
          <w:rFonts w:eastAsia="Calibri"/>
        </w:rPr>
        <w:t>сформированности</w:t>
      </w:r>
      <w:proofErr w:type="spellEnd"/>
      <w:r w:rsidRPr="00633EC6">
        <w:rPr>
          <w:rFonts w:eastAsia="Calibri"/>
        </w:rPr>
        <w:t xml:space="preserve"> умения использовать устную речь для решения коммуникативно-ориентированных задач. С первым заданием «Чтение текста вслух» успешно справились все экзаменуемые. Во втором задании «Условный диалог-расспрос»  участники  ЕГЭ также показали высокий уровень </w:t>
      </w:r>
      <w:proofErr w:type="spellStart"/>
      <w:r w:rsidRPr="00633EC6">
        <w:rPr>
          <w:rFonts w:eastAsia="Calibri"/>
        </w:rPr>
        <w:t>сформированности</w:t>
      </w:r>
      <w:proofErr w:type="spellEnd"/>
      <w:r w:rsidRPr="00633EC6">
        <w:rPr>
          <w:rFonts w:eastAsia="Calibri"/>
        </w:rPr>
        <w:t xml:space="preserve"> навыка. С третьим заданием «Описание фото» и четвертым заданием высокого уровня «Сравнение двух фото»  справились удовлетворительно: баллы были снижены, в основном, за языковое оформление.</w:t>
      </w:r>
    </w:p>
    <w:p w:rsidR="00AA7E93" w:rsidRDefault="00AA7E93" w:rsidP="00AA7E93">
      <w:pPr>
        <w:ind w:left="-426" w:firstLine="965"/>
        <w:jc w:val="both"/>
      </w:pPr>
    </w:p>
    <w:p w:rsidR="00AA7E93" w:rsidRPr="00E2039C" w:rsidRDefault="00AA7E93" w:rsidP="00AA7E93">
      <w:pPr>
        <w:jc w:val="both"/>
        <w:rPr>
          <w:b/>
        </w:rPr>
      </w:pPr>
      <w:r w:rsidRPr="00E2039C">
        <w:rPr>
          <w:b/>
        </w:rPr>
        <w:t xml:space="preserve">ВЫВОДЫ: </w:t>
      </w:r>
    </w:p>
    <w:p w:rsidR="00AA7E93" w:rsidRPr="00633EC6" w:rsidRDefault="00AA7E93" w:rsidP="00AA7E93">
      <w:pPr>
        <w:pStyle w:val="2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EC6">
        <w:rPr>
          <w:rFonts w:ascii="Times New Roman" w:hAnsi="Times New Roman"/>
          <w:sz w:val="24"/>
          <w:szCs w:val="24"/>
          <w:lang w:eastAsia="ru-RU"/>
        </w:rPr>
        <w:t>Участники ЕГЭ-201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33EC6">
        <w:rPr>
          <w:rFonts w:ascii="Times New Roman" w:hAnsi="Times New Roman"/>
          <w:sz w:val="24"/>
          <w:szCs w:val="24"/>
          <w:lang w:eastAsia="ru-RU"/>
        </w:rPr>
        <w:t xml:space="preserve"> региона, в целом, показали достаточный уровень </w:t>
      </w:r>
      <w:proofErr w:type="spellStart"/>
      <w:r w:rsidRPr="00633EC6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633EC6">
        <w:rPr>
          <w:rFonts w:ascii="Times New Roman" w:hAnsi="Times New Roman"/>
          <w:sz w:val="24"/>
          <w:szCs w:val="24"/>
          <w:lang w:eastAsia="ru-RU"/>
        </w:rPr>
        <w:t xml:space="preserve"> навыков и  умений в следующих видах деятельности: «</w:t>
      </w:r>
      <w:proofErr w:type="spellStart"/>
      <w:r w:rsidRPr="00633EC6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633EC6">
        <w:rPr>
          <w:rFonts w:ascii="Times New Roman" w:hAnsi="Times New Roman"/>
          <w:sz w:val="24"/>
          <w:szCs w:val="24"/>
          <w:lang w:eastAsia="ru-RU"/>
        </w:rPr>
        <w:t>», «Чтение», «Грамматика», «Личное письмо», «Мое мнение», «Говорение».</w:t>
      </w:r>
    </w:p>
    <w:p w:rsidR="00AA7E93" w:rsidRPr="00633EC6" w:rsidRDefault="00AA7E93" w:rsidP="00AA7E93">
      <w:pPr>
        <w:pStyle w:val="2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EC6">
        <w:rPr>
          <w:rFonts w:ascii="Times New Roman" w:hAnsi="Times New Roman"/>
          <w:sz w:val="24"/>
          <w:szCs w:val="24"/>
          <w:lang w:eastAsia="ru-RU"/>
        </w:rPr>
        <w:t>По сравнению с прошлым годом, экзаменуемые менее успешно справились с заданиями основных разделов.</w:t>
      </w:r>
    </w:p>
    <w:p w:rsidR="00AA7E93" w:rsidRPr="00E2039C" w:rsidRDefault="00AA7E93" w:rsidP="00AA7E93">
      <w:pPr>
        <w:pStyle w:val="1"/>
        <w:spacing w:before="36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субъекта РФ)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EC6">
        <w:rPr>
          <w:rFonts w:ascii="Times New Roman" w:hAnsi="Times New Roman"/>
          <w:b/>
          <w:sz w:val="24"/>
          <w:szCs w:val="24"/>
        </w:rPr>
        <w:t>Рекомендации для учителей к разделу «</w:t>
      </w:r>
      <w:proofErr w:type="spellStart"/>
      <w:r w:rsidRPr="00633EC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633EC6">
        <w:rPr>
          <w:rFonts w:ascii="Times New Roman" w:hAnsi="Times New Roman"/>
          <w:b/>
          <w:sz w:val="24"/>
          <w:szCs w:val="24"/>
        </w:rPr>
        <w:t>»: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1. Для формирования навыков </w:t>
      </w:r>
      <w:proofErr w:type="spellStart"/>
      <w:r w:rsidRPr="00633EC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33EC6">
        <w:rPr>
          <w:rFonts w:ascii="Times New Roman" w:hAnsi="Times New Roman"/>
          <w:sz w:val="24"/>
          <w:szCs w:val="24"/>
        </w:rPr>
        <w:t xml:space="preserve"> на занятиях необходимо отбирать </w:t>
      </w:r>
      <w:proofErr w:type="spellStart"/>
      <w:r w:rsidRPr="00633EC6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633EC6">
        <w:rPr>
          <w:rFonts w:ascii="Times New Roman" w:hAnsi="Times New Roman"/>
          <w:sz w:val="24"/>
          <w:szCs w:val="24"/>
        </w:rPr>
        <w:t>, подобные тем, которые содержатся в материалах ЕГЭ: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633EC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33EC6">
        <w:rPr>
          <w:rFonts w:ascii="Times New Roman" w:hAnsi="Times New Roman"/>
          <w:sz w:val="24"/>
          <w:szCs w:val="24"/>
        </w:rPr>
        <w:t xml:space="preserve"> на понимание основного содержания текста: короткие монологические высказывания, имеющие общую тематику;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633EC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33EC6">
        <w:rPr>
          <w:rFonts w:ascii="Times New Roman" w:hAnsi="Times New Roman"/>
          <w:sz w:val="24"/>
          <w:szCs w:val="24"/>
        </w:rPr>
        <w:t xml:space="preserve"> на понимание запрашиваемой информации: диалоги, в которых отражаются ситуации повседневного общения;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lastRenderedPageBreak/>
        <w:t xml:space="preserve">для </w:t>
      </w:r>
      <w:proofErr w:type="spellStart"/>
      <w:r w:rsidRPr="00633EC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33EC6">
        <w:rPr>
          <w:rFonts w:ascii="Times New Roman" w:hAnsi="Times New Roman"/>
          <w:sz w:val="24"/>
          <w:szCs w:val="24"/>
        </w:rPr>
        <w:t xml:space="preserve"> на полное понимание текста: интервью проблемного характера, развёрнутое тематическое высказывание, репортаж.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Желательно применять материалы, предлагаемые </w:t>
      </w:r>
      <w:r w:rsidRPr="00633EC6">
        <w:rPr>
          <w:rFonts w:ascii="Times New Roman" w:hAnsi="Times New Roman"/>
          <w:sz w:val="24"/>
          <w:szCs w:val="24"/>
          <w:lang w:val="en-US"/>
        </w:rPr>
        <w:t>RFI</w:t>
      </w:r>
      <w:r w:rsidRPr="00633EC6">
        <w:rPr>
          <w:rFonts w:ascii="Times New Roman" w:hAnsi="Times New Roman"/>
          <w:sz w:val="24"/>
          <w:szCs w:val="24"/>
        </w:rPr>
        <w:t>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2. Необходимо приучать учащихся внимательно читать тестовые утверждения.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3. Применять различные стратегии прослушивания текста в зависимости от поставленной задачи.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4. Развивать умение выделять ключевые слова и не обращать внимания на второстепенную информацию, не влияющую на понимание общего смысла высказывания.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5. Вырабатывать умение подбирать синонимичные слова и выражения.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6. При выполнении различных типов заданий обращать внимание учащихся на последовательность действий и особенности каждого вида заданий.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EC6">
        <w:rPr>
          <w:rFonts w:ascii="Times New Roman" w:hAnsi="Times New Roman"/>
          <w:b/>
          <w:sz w:val="24"/>
          <w:szCs w:val="24"/>
        </w:rPr>
        <w:t>Рекомендации для учителей к разделу «Чтение»: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1. В ходе учебного процесса для подготовки к ЕГЭ следует использовать типы текстов, подобные тем, которые встречаются в материалах экзамена: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на понимание основного содержания текста: короткие статьи из периодической печати (или отрывки статей) информационного характера;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на восстановление структурно-смысловых связей: тексты научно-популярного и публицистического характера;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на полное понимание текста: отрывки из произведений французских писателей.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2. При работе с микротекстами задания на соответствия попросить учащихся самостоятельно придумать возможные заголовки для отрывков статей.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33EC6">
        <w:rPr>
          <w:rFonts w:ascii="Times New Roman" w:hAnsi="Times New Roman"/>
          <w:sz w:val="24"/>
          <w:szCs w:val="24"/>
        </w:rPr>
        <w:t>Oриентировать</w:t>
      </w:r>
      <w:proofErr w:type="spellEnd"/>
      <w:r w:rsidRPr="00633EC6">
        <w:rPr>
          <w:rFonts w:ascii="Times New Roman" w:hAnsi="Times New Roman"/>
          <w:sz w:val="24"/>
          <w:szCs w:val="24"/>
        </w:rPr>
        <w:t xml:space="preserve"> учащихся на выделение ключевых слов и игнорирование тех слов, от которых не зависит понимание общего смысла текста.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4. Для выполнения задания с пропусками на понимание структурно-0смысловых связей в тексте ориентировать учащихся на анализ грамматической и синтаксической структуры предложения.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5. Объяснить учащимся, что при выборе варианта ответа они могут апеллировать к своим возможным знаниям по проблеме, почерпнутым из других дисциплин.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6. В заданиях на полное понимание текста обращать внимание учащихся на средства логической связи.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EC6">
        <w:rPr>
          <w:rFonts w:ascii="Times New Roman" w:hAnsi="Times New Roman"/>
          <w:b/>
          <w:sz w:val="24"/>
          <w:szCs w:val="24"/>
        </w:rPr>
        <w:t>Рекомендации для учителей к разделу «Грамматика и лексика»: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1. Для выработки лексико-грамматических навыков в ходе учебного процесса используйте связные аутентичные тексты.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2. Приучайте учащихся прочитывать весь текст перед началом выполнения задания.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3. Приучайте учащихся анализировать контекст, чтобы правильно определить время повествования, последовательность и характер обозначенных в нём действий.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4. Уделяйте большее внимание грамматическим явлениям, которые часто вызывают затруднения: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образование временных форм неправильных глаголов;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согласование </w:t>
      </w:r>
      <w:proofErr w:type="spellStart"/>
      <w:r w:rsidRPr="00633EC6">
        <w:rPr>
          <w:rFonts w:ascii="Times New Roman" w:hAnsi="Times New Roman"/>
          <w:sz w:val="24"/>
          <w:szCs w:val="24"/>
        </w:rPr>
        <w:t>participe</w:t>
      </w:r>
      <w:proofErr w:type="spellEnd"/>
      <w:r w:rsidRPr="00633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EC6">
        <w:rPr>
          <w:rFonts w:ascii="Times New Roman" w:hAnsi="Times New Roman"/>
          <w:sz w:val="24"/>
          <w:szCs w:val="24"/>
        </w:rPr>
        <w:t>passé</w:t>
      </w:r>
      <w:proofErr w:type="spellEnd"/>
      <w:r w:rsidRPr="00633EC6">
        <w:rPr>
          <w:rFonts w:ascii="Times New Roman" w:hAnsi="Times New Roman"/>
          <w:sz w:val="24"/>
          <w:szCs w:val="24"/>
        </w:rPr>
        <w:t xml:space="preserve"> глаголов;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образование форм множественного числа существительных и прилагательных;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образование форм женского рода прилагательных;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наличие у некоторых прилагательных двух форм мужского рода;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lastRenderedPageBreak/>
        <w:t>образование неправильных форм степеней сравнения прилагательных и наречий;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образование пассивного залога;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использование различных словообразовательных элементов (суффиксов и префиксов).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5. Обеспечивайте эффективную работу над лексическим материалом на всех этапах обучения лексике (ознакомление, закрепление в тренировочных заданиях, использование в речи).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6. Уделяйте внимание употреблению устойчивых выражений.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7. Вырабатывайте у учащихся привычку обращать внимание на сочетаемость слов.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Рекомендации для учителей по отбору текстов для всех разделов: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тексты, используемые в заданиях всех разделов (</w:t>
      </w:r>
      <w:proofErr w:type="spellStart"/>
      <w:r w:rsidRPr="00633EC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33EC6">
        <w:rPr>
          <w:rFonts w:ascii="Times New Roman" w:hAnsi="Times New Roman"/>
          <w:sz w:val="24"/>
          <w:szCs w:val="24"/>
        </w:rPr>
        <w:t>, чтение, лексика и грамматика, текст для чтения в устной части) должны отвечать следующим требованиям: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выбранный отрывок должен обладать смысловой завершённостью;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содержание текстов должно учитывать возрастные особенности выпускника, оно не должно выходить за рамки коммуникативного, читательского и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жизненного опыта экзаменуемого;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текст должен соответствовать жанру, указанному в описании задания;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содержание не должно дискриминировать экзаменуемых по религиозному, национальному и другим признакам;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языковая сложность должна соответствовать заявленному уровню сложности задания (базовый, повышенный, высокий).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EC6">
        <w:rPr>
          <w:rFonts w:ascii="Times New Roman" w:hAnsi="Times New Roman"/>
          <w:b/>
          <w:sz w:val="24"/>
          <w:szCs w:val="24"/>
        </w:rPr>
        <w:t>Рекомендации для учителей к разделу «Письмо»: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1. Знакомить учащихся с форматом заданий.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2. Тренировать учащихся в выполнении разных видов заданий по письму.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3. Формировать навык написания работы заданного объёма.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4. Приучать будущих выпускников внимательно читать задание и выделять ключевые вопросы, которые должны быть отражены в работе.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5. Формировать умение планировать работу в соответствии с поставленной задачей.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6. Объяснять, что прямое цитирование формулировки задания недопустимо.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7. Приучать к логическому построению высказывания.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8. Уделять внимание употреблению средств логической связи.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9. Привлекать внимание к тем правилам орфографии, на которые чаще всего допускаются ошибки.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10. Формировать навыки самоконтроля, обращая внимание учащихся на необходимость сосредоточить внимание при проверке работы на тех проблемных областях, где, как правило, допускается больше всего ошибок: порядок слов, формы глаголов, употребление местоимений, артиклей, предлогов, пунктуационные знаки.</w:t>
      </w:r>
    </w:p>
    <w:p w:rsidR="00AA7E93" w:rsidRPr="00633EC6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EC6">
        <w:rPr>
          <w:rFonts w:ascii="Times New Roman" w:hAnsi="Times New Roman"/>
          <w:b/>
          <w:sz w:val="24"/>
          <w:szCs w:val="24"/>
        </w:rPr>
        <w:t>Рекомендации для учителя к разделу «Говорение»: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При чтении вслух различных текстов обращать внимание учащихся на правильное фонетическое оформление устной речи: звуки в потоке речи, интонацию, ударение, а также на беглость речи (скорость чтения). Особое внимание следует уделить предупреждению </w:t>
      </w:r>
      <w:r w:rsidRPr="00633EC6">
        <w:rPr>
          <w:rFonts w:ascii="Times New Roman" w:hAnsi="Times New Roman"/>
          <w:sz w:val="24"/>
          <w:szCs w:val="24"/>
        </w:rPr>
        <w:lastRenderedPageBreak/>
        <w:t>фонетических (фонематических ошибок), искажающих смысл, приводящих к сбою в коммуникации.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Предлагать учащимся больше заданий интерактивного характера, что способствует развитию у учащихся инициативы, самостоятельности при принятии решения, повышает активность, находчивость при ответах.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Добиваться от учащихся обоснованности ответов, хорошей аргументации.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Предлагать учащимся в качестве стимула для устного высказывания средства визуальной наглядности (фотографии, слайды, видеосюжеты).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Развивать у учащихся умение строить высказывание в заданном объеме в контексте коммуникативной задачи в различных стандартных ситуациях социально-бытовой, социально-культурной и социально-трудовой сфер общения.</w:t>
      </w:r>
    </w:p>
    <w:p w:rsidR="00AA7E93" w:rsidRPr="00633EC6" w:rsidRDefault="00AA7E93" w:rsidP="00AA7E9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>Учить учащихся при подготовке устного монологического высказывания составлять план, в основе которого могут быть вопросы, приведенные в задании, придумывать первую и последнюю фразы, подбирать ключевые слова, использовать средства логической связи. Полное завершенное монологическое высказывание должно быть логичным, содержать вступление и заключение.</w:t>
      </w:r>
    </w:p>
    <w:p w:rsidR="00AA7E93" w:rsidRPr="004E280B" w:rsidRDefault="00AA7E93" w:rsidP="00AA7E93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C6">
        <w:rPr>
          <w:rFonts w:ascii="Times New Roman" w:hAnsi="Times New Roman"/>
          <w:sz w:val="24"/>
          <w:szCs w:val="24"/>
        </w:rPr>
        <w:t xml:space="preserve"> Следует акцентировать внимание учащихся на соблюдении хронометража при выполнении всех разделов экзаменационной работы. </w:t>
      </w:r>
    </w:p>
    <w:p w:rsidR="00AA7E93" w:rsidRPr="00E2039C" w:rsidRDefault="00AA7E93" w:rsidP="00AA7E93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</w:p>
    <w:p w:rsidR="00AA7E93" w:rsidRPr="00E2039C" w:rsidRDefault="00AA7E93" w:rsidP="00AA7E93">
      <w:pPr>
        <w:ind w:left="-425" w:firstLine="425"/>
        <w:jc w:val="both"/>
      </w:pPr>
      <w:r w:rsidRPr="00E2039C">
        <w:t>6.1 Количество участников ГВЭ-11</w:t>
      </w:r>
      <w:r>
        <w:t xml:space="preserve"> </w:t>
      </w:r>
    </w:p>
    <w:p w:rsidR="00AA7E93" w:rsidRPr="004323C9" w:rsidRDefault="00AA7E93" w:rsidP="00AA7E93">
      <w:pPr>
        <w:ind w:left="-426"/>
        <w:jc w:val="both"/>
        <w:rPr>
          <w:i/>
        </w:rPr>
      </w:pPr>
      <w:r w:rsidRPr="004323C9">
        <w:rPr>
          <w:i/>
        </w:rPr>
        <w:t>(при отсутствии соответствующей информации в РИС заполняется на основании данных ОИВ)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center"/>
              <w:rPr>
                <w:b/>
              </w:rPr>
            </w:pPr>
            <w:r w:rsidRPr="00E2039C">
              <w:rPr>
                <w:b/>
              </w:rPr>
              <w:t>Количество</w:t>
            </w: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E2039C" w:rsidRDefault="00AA7E93" w:rsidP="00127F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center"/>
            </w:pPr>
            <w:r>
              <w:t>0</w:t>
            </w:r>
          </w:p>
        </w:tc>
      </w:tr>
      <w:tr w:rsidR="00AA7E93" w:rsidRPr="00E2039C" w:rsidTr="00127F6A">
        <w:trPr>
          <w:cantSplit/>
          <w:trHeight w:val="545"/>
        </w:trPr>
        <w:tc>
          <w:tcPr>
            <w:tcW w:w="8364" w:type="dxa"/>
          </w:tcPr>
          <w:p w:rsidR="00AA7E93" w:rsidRPr="00E2039C" w:rsidRDefault="00AA7E93" w:rsidP="00127F6A">
            <w:pPr>
              <w:contextualSpacing/>
              <w:jc w:val="both"/>
            </w:pPr>
            <w:r w:rsidRPr="00E2039C">
              <w:t>Из них:</w:t>
            </w:r>
          </w:p>
          <w:p w:rsidR="00AA7E93" w:rsidRPr="00E2039C" w:rsidRDefault="00AA7E93" w:rsidP="00127F6A">
            <w:pPr>
              <w:jc w:val="both"/>
            </w:pPr>
            <w:r w:rsidRPr="00E2039C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E2039C" w:rsidRDefault="00AA7E93" w:rsidP="00127F6A">
            <w:pPr>
              <w:jc w:val="both"/>
            </w:pPr>
            <w:r w:rsidRPr="00E2039C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E2039C" w:rsidRDefault="00AA7E93" w:rsidP="00127F6A">
            <w:pPr>
              <w:contextualSpacing/>
              <w:jc w:val="both"/>
            </w:pPr>
            <w:r w:rsidRPr="00E2039C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38285E" w:rsidRDefault="00AA7E93" w:rsidP="00AA7E9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с нарушениями опорно-двигательного аппарата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38285E" w:rsidRDefault="00AA7E93" w:rsidP="00AA7E9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глухие, слабослышащие, позднооглохшие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38285E" w:rsidRDefault="00AA7E93" w:rsidP="00AA7E9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 xml:space="preserve">слепые, слабовидящие, </w:t>
            </w:r>
            <w:proofErr w:type="spellStart"/>
            <w:r w:rsidRPr="0038285E">
              <w:rPr>
                <w:rFonts w:ascii="Times New Roman" w:eastAsia="Times New Roman" w:hAnsi="Times New Roman"/>
              </w:rPr>
              <w:t>поздноослепшие</w:t>
            </w:r>
            <w:proofErr w:type="spellEnd"/>
            <w:r w:rsidRPr="0038285E">
              <w:rPr>
                <w:rFonts w:ascii="Times New Roman" w:eastAsia="Times New Roman" w:hAnsi="Times New Roman"/>
              </w:rPr>
              <w:t>, владеющие шрифтом Брайля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38285E" w:rsidRDefault="00AA7E93" w:rsidP="00AA7E9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38285E" w:rsidRDefault="00AA7E93" w:rsidP="00AA7E9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участники ГИА-11 с тяжёлыми нарушениями речи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38285E" w:rsidRDefault="00AA7E93" w:rsidP="00AA7E9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A7E93" w:rsidRPr="00E2039C" w:rsidTr="00127F6A">
        <w:trPr>
          <w:cantSplit/>
        </w:trPr>
        <w:tc>
          <w:tcPr>
            <w:tcW w:w="8364" w:type="dxa"/>
          </w:tcPr>
          <w:p w:rsidR="00AA7E93" w:rsidRPr="0038285E" w:rsidRDefault="00AA7E93" w:rsidP="00AA7E9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 xml:space="preserve">Иные категории лиц с ОВЗ  (диабет, онкология, астма, порок сердца, </w:t>
            </w:r>
            <w:proofErr w:type="spellStart"/>
            <w:r w:rsidRPr="0038285E">
              <w:rPr>
                <w:rFonts w:ascii="Times New Roman" w:eastAsia="Times New Roman" w:hAnsi="Times New Roman"/>
              </w:rPr>
              <w:t>энурез</w:t>
            </w:r>
            <w:proofErr w:type="spellEnd"/>
            <w:r w:rsidRPr="0038285E">
              <w:rPr>
                <w:rFonts w:ascii="Times New Roman" w:eastAsia="Times New Roman" w:hAnsi="Times New Roman"/>
              </w:rPr>
              <w:t>, язва и др.).</w:t>
            </w:r>
          </w:p>
        </w:tc>
        <w:tc>
          <w:tcPr>
            <w:tcW w:w="1713" w:type="dxa"/>
          </w:tcPr>
          <w:p w:rsidR="00AA7E93" w:rsidRPr="00E2039C" w:rsidRDefault="00AA7E93" w:rsidP="00127F6A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AA7E93" w:rsidRDefault="00AA7E93" w:rsidP="00AA7E93">
      <w:pPr>
        <w:jc w:val="both"/>
      </w:pPr>
    </w:p>
    <w:p w:rsidR="00AA7E93" w:rsidRPr="00E2039C" w:rsidRDefault="00AA7E93" w:rsidP="00AA7E93">
      <w:pPr>
        <w:ind w:left="-426" w:firstLine="426"/>
        <w:jc w:val="both"/>
      </w:pPr>
      <w:r w:rsidRPr="00E2039C">
        <w:t>6.2.  Количество участников ГВЭ-11 по предмету по АТЕ региона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AA7E93" w:rsidRPr="00E2039C" w:rsidTr="00127F6A">
        <w:trPr>
          <w:cantSplit/>
          <w:tblHeader/>
        </w:trPr>
        <w:tc>
          <w:tcPr>
            <w:tcW w:w="2629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 предмету</w:t>
            </w:r>
          </w:p>
        </w:tc>
        <w:tc>
          <w:tcPr>
            <w:tcW w:w="3718" w:type="dxa"/>
            <w:gridSpan w:val="3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AA7E93" w:rsidRPr="00E2039C" w:rsidTr="00127F6A">
        <w:tc>
          <w:tcPr>
            <w:tcW w:w="2629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1240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1240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AA7E93" w:rsidRPr="00E2039C" w:rsidTr="00127F6A">
        <w:tc>
          <w:tcPr>
            <w:tcW w:w="2629" w:type="dxa"/>
            <w:vAlign w:val="center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9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93" w:rsidRDefault="00AA7E93" w:rsidP="00AA7E93">
      <w:pPr>
        <w:jc w:val="both"/>
        <w:rPr>
          <w:rFonts w:eastAsia="Calibri"/>
          <w:bCs/>
          <w:lang w:eastAsia="en-US"/>
        </w:rPr>
      </w:pPr>
    </w:p>
    <w:p w:rsidR="00AA7E93" w:rsidRDefault="00AA7E93" w:rsidP="00AA7E93">
      <w:pPr>
        <w:ind w:left="-426" w:firstLine="426"/>
        <w:jc w:val="both"/>
      </w:pPr>
      <w:r w:rsidRPr="00E2039C">
        <w:t>6.</w:t>
      </w:r>
      <w:r>
        <w:t xml:space="preserve">3. Результаты </w:t>
      </w:r>
      <w:r w:rsidRPr="00E2039C">
        <w:t xml:space="preserve"> ГВЭ-11 по предмету</w:t>
      </w:r>
    </w:p>
    <w:p w:rsidR="00AA7E93" w:rsidRPr="006F1BCE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6F1BCE">
        <w:rPr>
          <w:b w:val="0"/>
          <w:i/>
          <w:color w:val="auto"/>
          <w:sz w:val="22"/>
        </w:rPr>
        <w:t xml:space="preserve">Таблица </w:t>
      </w:r>
      <w:r w:rsidRPr="006F1BCE">
        <w:rPr>
          <w:b w:val="0"/>
          <w:i/>
          <w:color w:val="auto"/>
          <w:sz w:val="22"/>
        </w:rPr>
        <w:fldChar w:fldCharType="begin"/>
      </w:r>
      <w:r w:rsidRPr="006F1BCE">
        <w:rPr>
          <w:b w:val="0"/>
          <w:i/>
          <w:color w:val="auto"/>
          <w:sz w:val="22"/>
        </w:rPr>
        <w:instrText xml:space="preserve"> SEQ Таблица \* ARABIC </w:instrText>
      </w:r>
      <w:r w:rsidRPr="006F1BCE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18</w:t>
      </w:r>
      <w:r w:rsidRPr="006F1BCE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AA7E93" w:rsidTr="00127F6A">
        <w:tc>
          <w:tcPr>
            <w:tcW w:w="3120" w:type="dxa"/>
          </w:tcPr>
          <w:p w:rsidR="00AA7E93" w:rsidRDefault="00AA7E93" w:rsidP="00127F6A">
            <w:pPr>
              <w:jc w:val="both"/>
            </w:pPr>
          </w:p>
        </w:tc>
        <w:tc>
          <w:tcPr>
            <w:tcW w:w="1736" w:type="dxa"/>
            <w:vAlign w:val="center"/>
          </w:tcPr>
          <w:p w:rsidR="00AA7E93" w:rsidRDefault="00AA7E93" w:rsidP="00127F6A">
            <w:pPr>
              <w:jc w:val="center"/>
            </w:pPr>
            <w:r>
              <w:t>«2»</w:t>
            </w:r>
          </w:p>
        </w:tc>
        <w:tc>
          <w:tcPr>
            <w:tcW w:w="1736" w:type="dxa"/>
            <w:vAlign w:val="center"/>
          </w:tcPr>
          <w:p w:rsidR="00AA7E93" w:rsidRDefault="00AA7E93" w:rsidP="00127F6A">
            <w:pPr>
              <w:jc w:val="center"/>
            </w:pPr>
            <w:r>
              <w:t>«3»</w:t>
            </w:r>
          </w:p>
        </w:tc>
        <w:tc>
          <w:tcPr>
            <w:tcW w:w="1736" w:type="dxa"/>
            <w:vAlign w:val="center"/>
          </w:tcPr>
          <w:p w:rsidR="00AA7E93" w:rsidRDefault="00AA7E93" w:rsidP="00127F6A">
            <w:pPr>
              <w:jc w:val="center"/>
            </w:pPr>
            <w:r>
              <w:t>«4»</w:t>
            </w:r>
          </w:p>
        </w:tc>
        <w:tc>
          <w:tcPr>
            <w:tcW w:w="1737" w:type="dxa"/>
            <w:vAlign w:val="center"/>
          </w:tcPr>
          <w:p w:rsidR="00AA7E93" w:rsidRDefault="00AA7E93" w:rsidP="00127F6A">
            <w:pPr>
              <w:jc w:val="center"/>
            </w:pPr>
            <w:r>
              <w:t>«5»</w:t>
            </w:r>
          </w:p>
        </w:tc>
      </w:tr>
      <w:tr w:rsidR="00AA7E93" w:rsidTr="00127F6A">
        <w:tc>
          <w:tcPr>
            <w:tcW w:w="3120" w:type="dxa"/>
          </w:tcPr>
          <w:p w:rsidR="00AA7E93" w:rsidRDefault="00AA7E93" w:rsidP="00127F6A">
            <w:pPr>
              <w:jc w:val="both"/>
            </w:pPr>
            <w:r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36" w:type="dxa"/>
            <w:vAlign w:val="center"/>
          </w:tcPr>
          <w:p w:rsidR="00AA7E93" w:rsidRDefault="00AA7E93" w:rsidP="00127F6A">
            <w:pPr>
              <w:jc w:val="center"/>
            </w:pPr>
            <w:r>
              <w:t>-</w:t>
            </w:r>
          </w:p>
        </w:tc>
        <w:tc>
          <w:tcPr>
            <w:tcW w:w="1736" w:type="dxa"/>
            <w:vAlign w:val="center"/>
          </w:tcPr>
          <w:p w:rsidR="00AA7E93" w:rsidRDefault="00AA7E93" w:rsidP="00127F6A">
            <w:pPr>
              <w:jc w:val="center"/>
            </w:pPr>
            <w:r>
              <w:t>-</w:t>
            </w:r>
          </w:p>
        </w:tc>
        <w:tc>
          <w:tcPr>
            <w:tcW w:w="1736" w:type="dxa"/>
            <w:vAlign w:val="center"/>
          </w:tcPr>
          <w:p w:rsidR="00AA7E93" w:rsidRDefault="00AA7E93" w:rsidP="00127F6A">
            <w:pPr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AA7E93" w:rsidRDefault="00AA7E93" w:rsidP="00127F6A">
            <w:pPr>
              <w:jc w:val="center"/>
            </w:pPr>
            <w:r>
              <w:t>-</w:t>
            </w:r>
          </w:p>
        </w:tc>
      </w:tr>
    </w:tbl>
    <w:p w:rsidR="00AA7E93" w:rsidRPr="00E2039C" w:rsidRDefault="00AA7E93" w:rsidP="00AA7E93">
      <w:pPr>
        <w:ind w:left="-426" w:firstLine="426"/>
        <w:jc w:val="both"/>
      </w:pPr>
      <w:r w:rsidRPr="00E2039C">
        <w:t xml:space="preserve"> </w:t>
      </w:r>
    </w:p>
    <w:p w:rsidR="00AA7E93" w:rsidRDefault="00AA7E93" w:rsidP="00AA7E93">
      <w:pPr>
        <w:ind w:left="-426" w:firstLine="426"/>
        <w:jc w:val="both"/>
        <w:rPr>
          <w:rFonts w:eastAsia="Calibri"/>
          <w:bCs/>
          <w:lang w:eastAsia="en-US"/>
        </w:rPr>
      </w:pPr>
      <w:r w:rsidRPr="00E2039C">
        <w:rPr>
          <w:rFonts w:eastAsia="Calibri"/>
          <w:bCs/>
          <w:lang w:eastAsia="en-US"/>
        </w:rPr>
        <w:t>6.</w:t>
      </w:r>
      <w:r>
        <w:rPr>
          <w:rFonts w:eastAsia="Calibri"/>
          <w:bCs/>
          <w:lang w:eastAsia="en-US"/>
        </w:rPr>
        <w:t>4.</w:t>
      </w:r>
      <w:r w:rsidRPr="00E2039C">
        <w:rPr>
          <w:rFonts w:eastAsia="Calibri"/>
          <w:bCs/>
          <w:lang w:eastAsia="en-US"/>
        </w:rPr>
        <w:t xml:space="preserve">  Рекомендации по </w:t>
      </w:r>
      <w:r w:rsidRPr="00E2039C">
        <w:t>ГВЭ</w:t>
      </w:r>
      <w:r>
        <w:rPr>
          <w:rFonts w:eastAsia="Calibri"/>
          <w:bCs/>
          <w:lang w:eastAsia="en-US"/>
        </w:rPr>
        <w:t>-11</w:t>
      </w:r>
      <w:r>
        <w:rPr>
          <w:rStyle w:val="a6"/>
          <w:rFonts w:eastAsia="Calibri"/>
          <w:bCs/>
          <w:lang w:eastAsia="en-US"/>
        </w:rPr>
        <w:footnoteReference w:id="2"/>
      </w:r>
      <w:r w:rsidRPr="00E2039C">
        <w:rPr>
          <w:rFonts w:eastAsia="Calibri"/>
          <w:bCs/>
          <w:lang w:eastAsia="en-US"/>
        </w:rPr>
        <w:t>:</w:t>
      </w:r>
    </w:p>
    <w:p w:rsidR="00AA7E93" w:rsidRPr="00E2039C" w:rsidRDefault="00AA7E93" w:rsidP="00AA7E93">
      <w:pPr>
        <w:ind w:left="-426" w:firstLine="426"/>
        <w:jc w:val="both"/>
        <w:rPr>
          <w:rFonts w:eastAsia="Calibri"/>
          <w:b/>
          <w:bCs/>
          <w:lang w:eastAsia="en-US"/>
        </w:rPr>
      </w:pPr>
    </w:p>
    <w:p w:rsidR="00AA7E93" w:rsidRPr="00E2039C" w:rsidRDefault="00AA7E93" w:rsidP="00AA7E93">
      <w:pPr>
        <w:ind w:left="-284"/>
        <w:jc w:val="both"/>
        <w:rPr>
          <w:rFonts w:eastAsia="Calibri"/>
          <w:lang w:eastAsia="en-US"/>
        </w:rPr>
      </w:pPr>
      <w:r w:rsidRPr="00E2039C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4</w:t>
      </w:r>
      <w:r w:rsidRPr="00E2039C">
        <w:rPr>
          <w:rFonts w:eastAsia="Calibri"/>
          <w:lang w:eastAsia="en-US"/>
        </w:rPr>
        <w:t>.1 – предложения по совершенствованию процедуры проведения ГВЭ-11;</w:t>
      </w:r>
    </w:p>
    <w:p w:rsidR="00AA7E93" w:rsidRPr="00E2039C" w:rsidRDefault="00AA7E93" w:rsidP="00AA7E93">
      <w:pPr>
        <w:ind w:left="-284"/>
        <w:jc w:val="both"/>
        <w:rPr>
          <w:rFonts w:eastAsia="Calibri"/>
          <w:lang w:eastAsia="en-US"/>
        </w:rPr>
      </w:pPr>
      <w:r w:rsidRPr="00E2039C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4</w:t>
      </w:r>
      <w:r w:rsidRPr="00E2039C">
        <w:rPr>
          <w:rFonts w:eastAsia="Calibri"/>
          <w:lang w:eastAsia="en-US"/>
        </w:rPr>
        <w:t>.2 – предложения по совершенствованию КИМ ГВЭ-11 в соответствии с категориями участников, а именно:</w:t>
      </w:r>
    </w:p>
    <w:p w:rsidR="00AA7E93" w:rsidRPr="00E2039C" w:rsidRDefault="00AA7E93" w:rsidP="00AA7E93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AA7E93" w:rsidRPr="00E2039C" w:rsidRDefault="00AA7E93" w:rsidP="00AA7E93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AA7E93" w:rsidRPr="00E2039C" w:rsidRDefault="00AA7E93" w:rsidP="00AA7E93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Обучающиеся с ОВЗ, дети-инвалиды и инвалиды (с нарушениями опорно-двигательного аппарата, слабослышащие и позднооглохшие, </w:t>
      </w:r>
      <w:proofErr w:type="spellStart"/>
      <w:r w:rsidRPr="00E2039C">
        <w:rPr>
          <w:rFonts w:ascii="Times New Roman" w:hAnsi="Times New Roman"/>
          <w:sz w:val="24"/>
          <w:szCs w:val="24"/>
        </w:rPr>
        <w:t>cлепые</w:t>
      </w:r>
      <w:proofErr w:type="spellEnd"/>
      <w:r w:rsidRPr="00E2039C">
        <w:rPr>
          <w:rFonts w:ascii="Times New Roman" w:hAnsi="Times New Roman"/>
          <w:sz w:val="24"/>
          <w:szCs w:val="24"/>
        </w:rPr>
        <w:t xml:space="preserve">, слабовидящие и </w:t>
      </w:r>
      <w:proofErr w:type="spellStart"/>
      <w:r w:rsidRPr="00E2039C">
        <w:rPr>
          <w:rFonts w:ascii="Times New Roman" w:hAnsi="Times New Roman"/>
          <w:sz w:val="24"/>
          <w:szCs w:val="24"/>
        </w:rPr>
        <w:t>поздноослепшие</w:t>
      </w:r>
      <w:proofErr w:type="spellEnd"/>
      <w:r w:rsidRPr="00E2039C">
        <w:rPr>
          <w:rFonts w:ascii="Times New Roman" w:hAnsi="Times New Roman"/>
          <w:sz w:val="24"/>
          <w:szCs w:val="24"/>
        </w:rPr>
        <w:t>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AA7E93" w:rsidRPr="00E2039C" w:rsidRDefault="00AA7E93" w:rsidP="00AA7E93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AA7E93" w:rsidRDefault="00AA7E93" w:rsidP="00AA7E93">
      <w:pPr>
        <w:spacing w:after="200" w:line="276" w:lineRule="auto"/>
        <w:rPr>
          <w:rFonts w:eastAsia="Times New Roman"/>
          <w:smallCaps/>
          <w:lang w:eastAsia="en-US"/>
        </w:rPr>
      </w:pPr>
    </w:p>
    <w:p w:rsidR="00AA7E93" w:rsidRPr="00B012B0" w:rsidRDefault="00AA7E93" w:rsidP="00AA7E93">
      <w:pPr>
        <w:spacing w:after="200" w:line="276" w:lineRule="auto"/>
        <w:jc w:val="center"/>
        <w:rPr>
          <w:rFonts w:eastAsia="Calibri"/>
        </w:rPr>
      </w:pPr>
      <w:r w:rsidRPr="00B012B0">
        <w:rPr>
          <w:rStyle w:val="aa"/>
          <w:sz w:val="28"/>
        </w:rPr>
        <w:t xml:space="preserve">Предложения  в ДОРОЖНУЮ КАРТУ по развитию региональной </w:t>
      </w:r>
      <w:r w:rsidRPr="00B012B0">
        <w:rPr>
          <w:rStyle w:val="aa"/>
          <w:sz w:val="28"/>
        </w:rPr>
        <w:br/>
        <w:t>системы образования (по французскому языку)</w:t>
      </w:r>
    </w:p>
    <w:p w:rsidR="00AA7E93" w:rsidRPr="00B012B0" w:rsidRDefault="00AA7E93" w:rsidP="00AA7E93">
      <w:pPr>
        <w:pStyle w:val="1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2B0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AA7E93" w:rsidRPr="00B012B0" w:rsidRDefault="00AA7E93" w:rsidP="00AA7E93">
      <w:pPr>
        <w:pStyle w:val="ab"/>
        <w:keepNext/>
        <w:ind w:left="454"/>
        <w:jc w:val="right"/>
        <w:rPr>
          <w:b w:val="0"/>
          <w:i/>
          <w:color w:val="auto"/>
          <w:sz w:val="22"/>
        </w:rPr>
      </w:pPr>
      <w:r w:rsidRPr="00B012B0">
        <w:rPr>
          <w:b w:val="0"/>
          <w:i/>
          <w:color w:val="auto"/>
          <w:sz w:val="22"/>
        </w:rPr>
        <w:t xml:space="preserve">Таблица </w:t>
      </w:r>
      <w:r w:rsidRPr="00B012B0">
        <w:rPr>
          <w:b w:val="0"/>
          <w:i/>
          <w:color w:val="auto"/>
          <w:sz w:val="22"/>
        </w:rPr>
        <w:fldChar w:fldCharType="begin"/>
      </w:r>
      <w:r w:rsidRPr="00B012B0">
        <w:rPr>
          <w:b w:val="0"/>
          <w:i/>
          <w:color w:val="auto"/>
          <w:sz w:val="22"/>
        </w:rPr>
        <w:instrText xml:space="preserve"> SEQ Таблица \* ARABIC </w:instrText>
      </w:r>
      <w:r w:rsidRPr="00B012B0">
        <w:rPr>
          <w:b w:val="0"/>
          <w:i/>
          <w:color w:val="auto"/>
          <w:sz w:val="22"/>
        </w:rPr>
        <w:fldChar w:fldCharType="separate"/>
      </w:r>
      <w:r w:rsidRPr="00B012B0">
        <w:rPr>
          <w:b w:val="0"/>
          <w:i/>
          <w:noProof/>
          <w:color w:val="auto"/>
          <w:sz w:val="22"/>
        </w:rPr>
        <w:t>19</w:t>
      </w:r>
      <w:r w:rsidRPr="00B012B0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3015"/>
        <w:gridCol w:w="3014"/>
        <w:gridCol w:w="3022"/>
      </w:tblGrid>
      <w:tr w:rsidR="00AA7E93" w:rsidRPr="00B012B0" w:rsidTr="00127F6A">
        <w:trPr>
          <w:trHeight w:val="365"/>
        </w:trPr>
        <w:tc>
          <w:tcPr>
            <w:tcW w:w="583" w:type="dxa"/>
          </w:tcPr>
          <w:p w:rsidR="00AA7E93" w:rsidRPr="00B012B0" w:rsidRDefault="00AA7E93" w:rsidP="00127F6A">
            <w:pPr>
              <w:jc w:val="center"/>
            </w:pPr>
            <w:r w:rsidRPr="00B012B0">
              <w:t>№</w:t>
            </w:r>
          </w:p>
        </w:tc>
        <w:tc>
          <w:tcPr>
            <w:tcW w:w="3054" w:type="dxa"/>
          </w:tcPr>
          <w:p w:rsidR="00AA7E93" w:rsidRPr="00B012B0" w:rsidRDefault="00AA7E93" w:rsidP="00127F6A">
            <w:pPr>
              <w:jc w:val="center"/>
            </w:pPr>
            <w:r w:rsidRPr="00B012B0">
              <w:t>Название мероприятия</w:t>
            </w:r>
          </w:p>
        </w:tc>
        <w:tc>
          <w:tcPr>
            <w:tcW w:w="3055" w:type="dxa"/>
          </w:tcPr>
          <w:p w:rsidR="00AA7E93" w:rsidRPr="00B012B0" w:rsidRDefault="00AA7E93" w:rsidP="00127F6A">
            <w:pPr>
              <w:jc w:val="center"/>
            </w:pPr>
            <w:r w:rsidRPr="00B012B0">
              <w:t>Показатели</w:t>
            </w:r>
          </w:p>
          <w:p w:rsidR="00AA7E93" w:rsidRPr="00B012B0" w:rsidRDefault="00AA7E93" w:rsidP="00127F6A">
            <w:pPr>
              <w:jc w:val="center"/>
            </w:pPr>
            <w:r w:rsidRPr="00B012B0">
              <w:t>(дата, формат, место проведения, категории участников)</w:t>
            </w:r>
          </w:p>
        </w:tc>
        <w:tc>
          <w:tcPr>
            <w:tcW w:w="3055" w:type="dxa"/>
          </w:tcPr>
          <w:p w:rsidR="00AA7E93" w:rsidRPr="00B012B0" w:rsidRDefault="00AA7E93" w:rsidP="00127F6A">
            <w:pPr>
              <w:jc w:val="center"/>
            </w:pPr>
            <w:r w:rsidRPr="00B012B0">
              <w:t>Выводы по эффективности</w:t>
            </w:r>
          </w:p>
        </w:tc>
      </w:tr>
      <w:tr w:rsidR="00AA7E93" w:rsidRPr="00B012B0" w:rsidTr="00127F6A">
        <w:tc>
          <w:tcPr>
            <w:tcW w:w="583" w:type="dxa"/>
          </w:tcPr>
          <w:p w:rsidR="00AA7E93" w:rsidRPr="00B012B0" w:rsidRDefault="00AA7E93" w:rsidP="00127F6A">
            <w:r w:rsidRPr="00B012B0">
              <w:lastRenderedPageBreak/>
              <w:t>1.</w:t>
            </w:r>
          </w:p>
        </w:tc>
        <w:tc>
          <w:tcPr>
            <w:tcW w:w="3054" w:type="dxa"/>
          </w:tcPr>
          <w:p w:rsidR="00AA7E93" w:rsidRPr="00B012B0" w:rsidRDefault="00AA7E93" w:rsidP="00127F6A">
            <w:pPr>
              <w:pStyle w:val="ac"/>
              <w:rPr>
                <w:rFonts w:eastAsia="Times New Roman"/>
              </w:rPr>
            </w:pPr>
            <w:r w:rsidRPr="00B012B0">
              <w:rPr>
                <w:rFonts w:eastAsia="Times New Roman"/>
              </w:rPr>
              <w:t>«Современные технологии и организационные формы обучения иностранным языкам».</w:t>
            </w:r>
          </w:p>
        </w:tc>
        <w:tc>
          <w:tcPr>
            <w:tcW w:w="3055" w:type="dxa"/>
          </w:tcPr>
          <w:p w:rsidR="00AA7E93" w:rsidRPr="00B012B0" w:rsidRDefault="00AA7E93" w:rsidP="00127F6A">
            <w:pPr>
              <w:pStyle w:val="ac"/>
              <w:rPr>
                <w:rFonts w:eastAsia="Times New Roman"/>
                <w:bCs/>
              </w:rPr>
            </w:pPr>
            <w:r w:rsidRPr="00B012B0">
              <w:rPr>
                <w:rFonts w:eastAsia="Times New Roman"/>
              </w:rPr>
              <w:t xml:space="preserve">25 октября </w:t>
            </w:r>
            <w:r w:rsidRPr="00B012B0">
              <w:rPr>
                <w:rFonts w:eastAsia="Times New Roman"/>
                <w:bCs/>
              </w:rPr>
              <w:t>2018</w:t>
            </w:r>
          </w:p>
          <w:p w:rsidR="00AA7E93" w:rsidRPr="00B012B0" w:rsidRDefault="00AA7E93" w:rsidP="00127F6A">
            <w:pPr>
              <w:pStyle w:val="ac"/>
              <w:rPr>
                <w:rFonts w:eastAsia="Times New Roman"/>
                <w:bCs/>
              </w:rPr>
            </w:pPr>
            <w:r w:rsidRPr="00B012B0">
              <w:t xml:space="preserve">Областная тематическая  консультация  </w:t>
            </w:r>
            <w:r w:rsidRPr="00B012B0">
              <w:rPr>
                <w:color w:val="151515"/>
              </w:rPr>
              <w:t xml:space="preserve">учителей </w:t>
            </w:r>
            <w:r w:rsidRPr="00B012B0">
              <w:rPr>
                <w:rFonts w:eastAsia="Times New Roman"/>
              </w:rPr>
              <w:t xml:space="preserve">иностранного </w:t>
            </w:r>
            <w:r w:rsidRPr="00B012B0">
              <w:rPr>
                <w:color w:val="151515"/>
              </w:rPr>
              <w:t>языка, РЦДО</w:t>
            </w:r>
          </w:p>
          <w:p w:rsidR="00AA7E93" w:rsidRPr="00B012B0" w:rsidRDefault="00AA7E93" w:rsidP="00127F6A">
            <w:pPr>
              <w:pStyle w:val="ac"/>
              <w:rPr>
                <w:rFonts w:eastAsia="Times New Roman"/>
              </w:rPr>
            </w:pPr>
            <w:r w:rsidRPr="00B012B0">
              <w:rPr>
                <w:b/>
                <w:color w:val="151515"/>
              </w:rPr>
              <w:t>Организаторы</w:t>
            </w:r>
            <w:r w:rsidRPr="00B012B0">
              <w:rPr>
                <w:color w:val="151515"/>
              </w:rPr>
              <w:t>: Центр инновационных образовательных технологий ПОИПКРО</w:t>
            </w:r>
            <w:r w:rsidRPr="00B012B0">
              <w:t xml:space="preserve"> и корпорация "Российский учебник".</w:t>
            </w:r>
            <w:r>
              <w:t xml:space="preserve"> Учителя иностранного языка</w:t>
            </w:r>
          </w:p>
        </w:tc>
        <w:tc>
          <w:tcPr>
            <w:tcW w:w="3055" w:type="dxa"/>
          </w:tcPr>
          <w:p w:rsidR="00AA7E93" w:rsidRPr="00B012B0" w:rsidRDefault="00AA7E93" w:rsidP="00127F6A">
            <w:pPr>
              <w:tabs>
                <w:tab w:val="left" w:pos="254"/>
              </w:tabs>
              <w:ind w:firstLine="112"/>
              <w:jc w:val="both"/>
              <w:rPr>
                <w:rFonts w:eastAsia="Times New Roman"/>
              </w:rPr>
            </w:pPr>
            <w:r w:rsidRPr="00B012B0">
              <w:rPr>
                <w:rFonts w:eastAsia="Times New Roman"/>
                <w:color w:val="000000"/>
              </w:rPr>
              <w:t xml:space="preserve">     Учителя отметили высокий профессиональный уровень </w:t>
            </w:r>
            <w:r w:rsidRPr="00B012B0">
              <w:t>консультации</w:t>
            </w:r>
            <w:r w:rsidRPr="00B012B0">
              <w:rPr>
                <w:rFonts w:eastAsia="Times New Roman"/>
                <w:color w:val="000000"/>
              </w:rPr>
              <w:t>. Очень важным было знакомство с современными и наиболее эффективными методами обучения иностранным языкам. Одной из самых полезных частей были дискуссии с ведущими специалистами о проблемах и перспективах преподавания иностранных языков в России и информация о проблемах подготовки и проведения экзаменов ЕГЭ в 11-х классах.</w:t>
            </w:r>
          </w:p>
        </w:tc>
      </w:tr>
      <w:tr w:rsidR="00AA7E93" w:rsidRPr="00B012B0" w:rsidTr="00127F6A">
        <w:tc>
          <w:tcPr>
            <w:tcW w:w="583" w:type="dxa"/>
          </w:tcPr>
          <w:p w:rsidR="00AA7E93" w:rsidRPr="00B012B0" w:rsidRDefault="00AA7E93" w:rsidP="00127F6A">
            <w:r w:rsidRPr="00B012B0">
              <w:t>2.</w:t>
            </w:r>
          </w:p>
        </w:tc>
        <w:tc>
          <w:tcPr>
            <w:tcW w:w="3054" w:type="dxa"/>
          </w:tcPr>
          <w:p w:rsidR="00AA7E93" w:rsidRPr="00B012B0" w:rsidRDefault="00AA7E93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012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Вебинар</w:t>
            </w:r>
            <w:proofErr w:type="spellEnd"/>
            <w:r w:rsidRPr="00B012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“Современный урок иностранного языка по ФГОС: требования, технологии, результат”</w:t>
            </w:r>
          </w:p>
        </w:tc>
        <w:tc>
          <w:tcPr>
            <w:tcW w:w="3055" w:type="dxa"/>
          </w:tcPr>
          <w:p w:rsidR="00AA7E93" w:rsidRPr="00B012B0" w:rsidRDefault="00AA7E93" w:rsidP="00127F6A">
            <w:pPr>
              <w:pStyle w:val="ac"/>
            </w:pPr>
            <w:r w:rsidRPr="00B012B0">
              <w:t>22 февраля 2019</w:t>
            </w:r>
          </w:p>
          <w:p w:rsidR="00AA7E93" w:rsidRPr="00B012B0" w:rsidRDefault="00AA7E93" w:rsidP="00127F6A">
            <w:pPr>
              <w:pStyle w:val="ac"/>
            </w:pPr>
            <w:r w:rsidRPr="00B012B0">
              <w:t>РЦДО</w:t>
            </w:r>
          </w:p>
          <w:p w:rsidR="00AA7E93" w:rsidRPr="00B012B0" w:rsidRDefault="00AA7E93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2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Организатор: Центр инновационных образовательных технологий ПОИПКРО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учителя иностранного языка</w:t>
            </w:r>
          </w:p>
        </w:tc>
        <w:tc>
          <w:tcPr>
            <w:tcW w:w="3055" w:type="dxa"/>
          </w:tcPr>
          <w:p w:rsidR="00AA7E93" w:rsidRPr="00B012B0" w:rsidRDefault="00AA7E93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12B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Учителя познакомились с приемами, которые одновременно развивают универсальные логические действия и оптимизируют реализацию коммуникативного подхода в обучении ИЯ.</w:t>
            </w:r>
          </w:p>
        </w:tc>
      </w:tr>
      <w:tr w:rsidR="00AA7E93" w:rsidRPr="00B012B0" w:rsidTr="00127F6A">
        <w:tc>
          <w:tcPr>
            <w:tcW w:w="583" w:type="dxa"/>
          </w:tcPr>
          <w:p w:rsidR="00AA7E93" w:rsidRPr="00B012B0" w:rsidRDefault="00AA7E93" w:rsidP="00127F6A">
            <w:r w:rsidRPr="00B012B0">
              <w:t>3.</w:t>
            </w:r>
          </w:p>
        </w:tc>
        <w:tc>
          <w:tcPr>
            <w:tcW w:w="3054" w:type="dxa"/>
          </w:tcPr>
          <w:p w:rsidR="00AA7E93" w:rsidRPr="00B012B0" w:rsidRDefault="00AA7E93" w:rsidP="00127F6A">
            <w:pPr>
              <w:pStyle w:val="ac"/>
              <w:rPr>
                <w:rFonts w:eastAsia="Times New Roman"/>
              </w:rPr>
            </w:pPr>
            <w:r w:rsidRPr="00B012B0">
              <w:rPr>
                <w:rFonts w:eastAsia="Times New Roman"/>
                <w:bCs/>
              </w:rPr>
              <w:t xml:space="preserve"> </w:t>
            </w:r>
            <w:r w:rsidRPr="00B012B0">
              <w:t>«Результативная доминанта как основа современного учебника иностранного языка».</w:t>
            </w:r>
          </w:p>
          <w:p w:rsidR="00AA7E93" w:rsidRPr="00B012B0" w:rsidRDefault="00AA7E93" w:rsidP="00127F6A">
            <w:pPr>
              <w:pStyle w:val="ac"/>
            </w:pPr>
          </w:p>
        </w:tc>
        <w:tc>
          <w:tcPr>
            <w:tcW w:w="3055" w:type="dxa"/>
          </w:tcPr>
          <w:p w:rsidR="00AA7E93" w:rsidRPr="00B012B0" w:rsidRDefault="00AA7E93" w:rsidP="00127F6A">
            <w:pPr>
              <w:pStyle w:val="ac"/>
              <w:rPr>
                <w:rFonts w:eastAsia="Times New Roman"/>
                <w:bCs/>
              </w:rPr>
            </w:pPr>
            <w:r w:rsidRPr="00B012B0">
              <w:rPr>
                <w:rFonts w:eastAsia="Times New Roman"/>
                <w:bCs/>
              </w:rPr>
              <w:t>12 апреля 2019</w:t>
            </w:r>
          </w:p>
          <w:p w:rsidR="00AA7E93" w:rsidRPr="00B012B0" w:rsidRDefault="00AA7E93" w:rsidP="00127F6A">
            <w:pPr>
              <w:pStyle w:val="ac"/>
            </w:pPr>
            <w:r w:rsidRPr="00B012B0">
              <w:t>Областная тематическая консультация</w:t>
            </w:r>
            <w:r w:rsidRPr="00B012B0">
              <w:rPr>
                <w:color w:val="151515"/>
              </w:rPr>
              <w:t>, РЦДО</w:t>
            </w:r>
          </w:p>
          <w:p w:rsidR="00AA7E93" w:rsidRPr="00B012B0" w:rsidRDefault="00AA7E93" w:rsidP="00127F6A">
            <w:pPr>
              <w:pStyle w:val="ac"/>
            </w:pPr>
            <w:r w:rsidRPr="00B012B0">
              <w:rPr>
                <w:b/>
                <w:color w:val="151515"/>
              </w:rPr>
              <w:t>Организаторы</w:t>
            </w:r>
            <w:r w:rsidRPr="00B012B0">
              <w:rPr>
                <w:color w:val="151515"/>
              </w:rPr>
              <w:t>: Центр инновационных образовательных технологий ПОИПКРО</w:t>
            </w:r>
            <w:r w:rsidRPr="00B012B0">
              <w:t xml:space="preserve"> и корпорация "Российский учебник"</w:t>
            </w:r>
            <w:r>
              <w:t>, учителя иностранного языка</w:t>
            </w:r>
            <w:r w:rsidRPr="00B012B0">
              <w:t>.</w:t>
            </w:r>
          </w:p>
        </w:tc>
        <w:tc>
          <w:tcPr>
            <w:tcW w:w="3055" w:type="dxa"/>
          </w:tcPr>
          <w:p w:rsidR="00AA7E93" w:rsidRPr="00B7434B" w:rsidRDefault="00AA7E93" w:rsidP="00127F6A">
            <w:pPr>
              <w:tabs>
                <w:tab w:val="left" w:pos="254"/>
              </w:tabs>
              <w:ind w:firstLine="112"/>
              <w:jc w:val="both"/>
              <w:rPr>
                <w:rFonts w:eastAsia="Times New Roman"/>
                <w:color w:val="000000"/>
              </w:rPr>
            </w:pPr>
            <w:r w:rsidRPr="00B012B0">
              <w:rPr>
                <w:rFonts w:eastAsia="Times New Roman"/>
                <w:color w:val="000000"/>
              </w:rPr>
              <w:t>Участники назвали тематику и содержание интересными и полезными для практической работы. Помимо теоретических вопросов и практических приемов и методов обучения учителя познакомились с новыми учеб</w:t>
            </w:r>
            <w:r>
              <w:rPr>
                <w:rFonts w:eastAsia="Times New Roman"/>
                <w:color w:val="000000"/>
              </w:rPr>
              <w:t xml:space="preserve">ными пособиями ряда издательств </w:t>
            </w:r>
            <w:r w:rsidRPr="00B012B0">
              <w:rPr>
                <w:rFonts w:eastAsia="Times New Roman"/>
                <w:color w:val="000000"/>
              </w:rPr>
              <w:t>для подготовки школьников к итоговой аттестации.</w:t>
            </w:r>
          </w:p>
        </w:tc>
      </w:tr>
    </w:tbl>
    <w:p w:rsidR="00AA7E93" w:rsidRDefault="00AA7E93" w:rsidP="00AA7E93">
      <w:pPr>
        <w:pStyle w:val="1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12B0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Pr="00B012B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B012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 </w:t>
      </w:r>
    </w:p>
    <w:p w:rsidR="00AA7E93" w:rsidRPr="00AA7E93" w:rsidRDefault="00AA7E93" w:rsidP="00AA7E93">
      <w:r>
        <w:t>Аномально низких результатов не установлено.</w:t>
      </w:r>
    </w:p>
    <w:p w:rsidR="00AA7E93" w:rsidRPr="007451DD" w:rsidRDefault="00AA7E93" w:rsidP="00AA7E93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012B0">
        <w:rPr>
          <w:rFonts w:ascii="Times New Roman" w:hAnsi="Times New Roman"/>
          <w:b/>
          <w:sz w:val="24"/>
          <w:szCs w:val="24"/>
        </w:rPr>
        <w:t xml:space="preserve">2.1. Повышение квалификации учителей в 2019-2020 </w:t>
      </w:r>
      <w:proofErr w:type="spellStart"/>
      <w:r w:rsidRPr="00B012B0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012B0">
        <w:rPr>
          <w:rFonts w:ascii="Times New Roman" w:hAnsi="Times New Roman"/>
          <w:b/>
          <w:sz w:val="24"/>
          <w:szCs w:val="24"/>
        </w:rPr>
        <w:t>.</w:t>
      </w:r>
    </w:p>
    <w:p w:rsidR="00AA7E93" w:rsidRPr="003F7527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AA7E93" w:rsidRPr="00E2039C" w:rsidTr="00127F6A">
        <w:tc>
          <w:tcPr>
            <w:tcW w:w="568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AA7E93" w:rsidRPr="00E2039C" w:rsidTr="00127F6A">
        <w:tc>
          <w:tcPr>
            <w:tcW w:w="568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AA7E93" w:rsidRPr="00764435" w:rsidRDefault="00AA7E93" w:rsidP="00127F6A">
            <w:pPr>
              <w:pStyle w:val="ac"/>
            </w:pPr>
            <w:r w:rsidRPr="00764435">
              <w:t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ЕГЭ и ГИА-9 (ОГЭ и ГВЭ) в 2020 г. (английский,  немецкий и французский языки). Февраль-март 2020.</w:t>
            </w:r>
          </w:p>
        </w:tc>
        <w:tc>
          <w:tcPr>
            <w:tcW w:w="4648" w:type="dxa"/>
          </w:tcPr>
          <w:p w:rsidR="00AA7E93" w:rsidRPr="00764435" w:rsidRDefault="00AA7E93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435">
              <w:rPr>
                <w:rFonts w:ascii="Times New Roman" w:hAnsi="Times New Roman"/>
                <w:sz w:val="24"/>
                <w:szCs w:val="24"/>
              </w:rPr>
              <w:t>Учителя французского языка школ г. Пскова и области по плану.</w:t>
            </w:r>
          </w:p>
          <w:p w:rsidR="00AA7E93" w:rsidRPr="00764435" w:rsidRDefault="00AA7E93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7E93" w:rsidRPr="00764435" w:rsidRDefault="00AA7E93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435">
              <w:rPr>
                <w:rFonts w:ascii="Times New Roman" w:hAnsi="Times New Roman"/>
                <w:sz w:val="24"/>
                <w:szCs w:val="24"/>
              </w:rPr>
              <w:t>По результатам ЕГЭ 2019 участников с минимальным количеством баллов не было.</w:t>
            </w:r>
          </w:p>
        </w:tc>
      </w:tr>
    </w:tbl>
    <w:p w:rsidR="00AA7E93" w:rsidRPr="002F20D2" w:rsidRDefault="00AA7E93" w:rsidP="00AA7E93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20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2.2. Планируемые меры методической поддержки изучения учебных предметов в 2019-2020 </w:t>
      </w:r>
      <w:proofErr w:type="spellStart"/>
      <w:r w:rsidRPr="002F20D2">
        <w:rPr>
          <w:rFonts w:ascii="Times New Roman" w:eastAsia="Times New Roman" w:hAnsi="Times New Roman" w:cs="Times New Roman"/>
          <w:color w:val="auto"/>
          <w:sz w:val="24"/>
          <w:szCs w:val="24"/>
        </w:rPr>
        <w:t>уч.г</w:t>
      </w:r>
      <w:proofErr w:type="spellEnd"/>
      <w:r w:rsidRPr="002F20D2">
        <w:rPr>
          <w:rFonts w:ascii="Times New Roman" w:eastAsia="Times New Roman" w:hAnsi="Times New Roman" w:cs="Times New Roman"/>
          <w:color w:val="auto"/>
          <w:sz w:val="24"/>
          <w:szCs w:val="24"/>
        </w:rPr>
        <w:t>. на региональном уровне</w:t>
      </w:r>
    </w:p>
    <w:p w:rsidR="00AA7E93" w:rsidRPr="002F20D2" w:rsidRDefault="00AA7E93" w:rsidP="00AA7E93">
      <w:pPr>
        <w:pStyle w:val="ab"/>
        <w:keepNext/>
        <w:jc w:val="right"/>
        <w:rPr>
          <w:b w:val="0"/>
          <w:i/>
          <w:color w:val="auto"/>
          <w:sz w:val="22"/>
        </w:rPr>
      </w:pPr>
      <w:r w:rsidRPr="002F20D2">
        <w:rPr>
          <w:b w:val="0"/>
          <w:i/>
          <w:color w:val="auto"/>
          <w:sz w:val="22"/>
        </w:rPr>
        <w:t xml:space="preserve">Таблица </w:t>
      </w:r>
      <w:r w:rsidRPr="002F20D2">
        <w:rPr>
          <w:b w:val="0"/>
          <w:i/>
          <w:color w:val="auto"/>
          <w:sz w:val="22"/>
        </w:rPr>
        <w:fldChar w:fldCharType="begin"/>
      </w:r>
      <w:r w:rsidRPr="002F20D2">
        <w:rPr>
          <w:b w:val="0"/>
          <w:i/>
          <w:color w:val="auto"/>
          <w:sz w:val="22"/>
        </w:rPr>
        <w:instrText xml:space="preserve"> SEQ Таблица \* ARABIC </w:instrText>
      </w:r>
      <w:r w:rsidRPr="002F20D2">
        <w:rPr>
          <w:b w:val="0"/>
          <w:i/>
          <w:color w:val="auto"/>
          <w:sz w:val="22"/>
        </w:rPr>
        <w:fldChar w:fldCharType="separate"/>
      </w:r>
      <w:r w:rsidRPr="002F20D2">
        <w:rPr>
          <w:b w:val="0"/>
          <w:i/>
          <w:noProof/>
          <w:color w:val="auto"/>
          <w:sz w:val="22"/>
        </w:rPr>
        <w:t>21</w:t>
      </w:r>
      <w:r w:rsidRPr="002F20D2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1134"/>
        <w:gridCol w:w="8079"/>
      </w:tblGrid>
      <w:tr w:rsidR="00AA7E93" w:rsidRPr="002F20D2" w:rsidTr="00127F6A">
        <w:tc>
          <w:tcPr>
            <w:tcW w:w="568" w:type="dxa"/>
          </w:tcPr>
          <w:p w:rsidR="00AA7E93" w:rsidRPr="002F20D2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A7E93" w:rsidRPr="002F20D2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A7E93" w:rsidRPr="002F20D2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D2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079" w:type="dxa"/>
          </w:tcPr>
          <w:p w:rsidR="00AA7E93" w:rsidRPr="002F20D2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D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A7E93" w:rsidRPr="002F20D2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0D2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AA7E93" w:rsidRPr="002F20D2" w:rsidTr="00127F6A">
        <w:tc>
          <w:tcPr>
            <w:tcW w:w="568" w:type="dxa"/>
          </w:tcPr>
          <w:p w:rsidR="00AA7E93" w:rsidRPr="002F20D2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E93" w:rsidRPr="002F20D2" w:rsidRDefault="00AA7E93" w:rsidP="00127F6A">
            <w:pPr>
              <w:contextualSpacing/>
              <w:jc w:val="center"/>
            </w:pPr>
            <w:r w:rsidRPr="002F20D2">
              <w:t>Декабрь</w:t>
            </w:r>
          </w:p>
          <w:p w:rsidR="00AA7E93" w:rsidRPr="002F20D2" w:rsidRDefault="00AA7E93" w:rsidP="00127F6A">
            <w:pPr>
              <w:contextualSpacing/>
              <w:jc w:val="center"/>
            </w:pPr>
            <w:r w:rsidRPr="002F20D2">
              <w:t>2019</w:t>
            </w:r>
          </w:p>
        </w:tc>
        <w:tc>
          <w:tcPr>
            <w:tcW w:w="8079" w:type="dxa"/>
          </w:tcPr>
          <w:p w:rsidR="00AA7E93" w:rsidRPr="002F20D2" w:rsidRDefault="00AA7E93" w:rsidP="00127F6A">
            <w:pPr>
              <w:contextualSpacing/>
            </w:pPr>
            <w:proofErr w:type="spellStart"/>
            <w:r w:rsidRPr="002F20D2">
              <w:t>Вебинар</w:t>
            </w:r>
            <w:proofErr w:type="spellEnd"/>
            <w:r w:rsidRPr="002F20D2">
              <w:t xml:space="preserve"> «Готовимся к 2022. Эффективная подготовка к ЕГЭ». </w:t>
            </w:r>
            <w:r w:rsidRPr="002F20D2">
              <w:rPr>
                <w:color w:val="151515"/>
              </w:rPr>
              <w:t>ПОИПКРО</w:t>
            </w:r>
            <w:r w:rsidRPr="002F20D2">
              <w:rPr>
                <w:color w:val="000000"/>
              </w:rPr>
              <w:t xml:space="preserve"> и АО  Издательство «Просвещение».</w:t>
            </w:r>
          </w:p>
        </w:tc>
      </w:tr>
    </w:tbl>
    <w:p w:rsidR="00AA7E93" w:rsidRPr="002F20D2" w:rsidRDefault="00AA7E93" w:rsidP="00AA7E93">
      <w:pPr>
        <w:pStyle w:val="1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20D2">
        <w:rPr>
          <w:rFonts w:ascii="Times New Roman" w:eastAsia="Times New Roman" w:hAnsi="Times New Roman" w:cs="Times New Roman"/>
          <w:color w:val="auto"/>
          <w:sz w:val="24"/>
          <w:szCs w:val="24"/>
        </w:rPr>
        <w:t>2.3. Планируемые корректирующие диагностические работы с учетом результатов ЕГЭ 2019 г.</w:t>
      </w:r>
    </w:p>
    <w:p w:rsidR="00AA7E93" w:rsidRPr="002F20D2" w:rsidRDefault="00AA7E93" w:rsidP="00AA7E93">
      <w:pPr>
        <w:jc w:val="both"/>
      </w:pPr>
      <w:r>
        <w:t>П</w:t>
      </w:r>
      <w:r w:rsidRPr="002F20D2">
        <w:t>роведение пробного экзамена в формате ЕГЭ по материалам 2019 года в начале 2019 – 2020 учебного года в выпускных классах средней школы с последующим анализом результатов и сопоставлением их с результатами реальных выпускников 2019 года</w:t>
      </w:r>
      <w:r w:rsidRPr="00DC40DF">
        <w:t xml:space="preserve"> </w:t>
      </w:r>
      <w:r>
        <w:t>(ГБОУ ДПО «Центр оценки качества образования» по заявкам  образовательных организаций по материалам ФЦТ)</w:t>
      </w:r>
      <w:r w:rsidRPr="002F20D2">
        <w:t>.</w:t>
      </w:r>
    </w:p>
    <w:p w:rsidR="00AA7E93" w:rsidRPr="002F20D2" w:rsidRDefault="00AA7E93" w:rsidP="00AA7E93">
      <w:pPr>
        <w:pStyle w:val="1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20D2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AA7E93" w:rsidRPr="003F7527" w:rsidRDefault="00AA7E93" w:rsidP="00AA7E93">
      <w:pPr>
        <w:pStyle w:val="ab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AA7E93" w:rsidRPr="00E2039C" w:rsidTr="00127F6A">
        <w:tc>
          <w:tcPr>
            <w:tcW w:w="445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AA7E93" w:rsidRPr="00E2039C" w:rsidTr="00127F6A">
        <w:tc>
          <w:tcPr>
            <w:tcW w:w="445" w:type="dxa"/>
          </w:tcPr>
          <w:p w:rsidR="00AA7E93" w:rsidRPr="00E2039C" w:rsidRDefault="00AA7E93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A7E93" w:rsidRPr="00764435" w:rsidRDefault="00AA7E93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435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7796" w:type="dxa"/>
          </w:tcPr>
          <w:p w:rsidR="00AA7E93" w:rsidRPr="00764435" w:rsidRDefault="00AA7E93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435">
              <w:rPr>
                <w:rFonts w:ascii="Times New Roman" w:hAnsi="Times New Roman"/>
                <w:sz w:val="24"/>
                <w:szCs w:val="24"/>
              </w:rPr>
              <w:t xml:space="preserve">Система подготовки к выполнению заданий устной части ЕГЭ по французскому языку </w:t>
            </w:r>
          </w:p>
          <w:p w:rsidR="00AA7E93" w:rsidRPr="00764435" w:rsidRDefault="00AA7E93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435">
              <w:rPr>
                <w:rFonts w:ascii="Times New Roman" w:hAnsi="Times New Roman"/>
                <w:sz w:val="24"/>
                <w:szCs w:val="24"/>
              </w:rPr>
              <w:t>МГБОУ «Псковская инженерно-лингвистическая гимназия»</w:t>
            </w:r>
          </w:p>
        </w:tc>
      </w:tr>
    </w:tbl>
    <w:p w:rsidR="00AA7E93" w:rsidRPr="00E2039C" w:rsidRDefault="00AA7E93" w:rsidP="00AA7E93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AA7E93" w:rsidRDefault="00AA7E93" w:rsidP="00AA7E93">
      <w:pPr>
        <w:spacing w:before="240" w:after="240"/>
        <w:ind w:left="284" w:right="-284" w:hanging="851"/>
      </w:pPr>
      <w:r w:rsidRPr="00E2039C">
        <w:t xml:space="preserve">Наименование организации, проводящей анализ результатов ЕГЭ по </w:t>
      </w:r>
      <w:r>
        <w:t>французскому языку:</w:t>
      </w:r>
    </w:p>
    <w:p w:rsidR="00AA7E93" w:rsidRDefault="00AA7E93" w:rsidP="00AA7E93">
      <w:pPr>
        <w:pStyle w:val="ac"/>
        <w:spacing w:line="276" w:lineRule="auto"/>
        <w:jc w:val="both"/>
      </w:pPr>
      <w:r>
        <w:t xml:space="preserve">ГБОУ ДПО «Центр оценки качества образования»; </w:t>
      </w:r>
    </w:p>
    <w:p w:rsidR="00AA7E93" w:rsidRDefault="00AA7E93" w:rsidP="00AA7E93">
      <w:pPr>
        <w:pStyle w:val="ac"/>
        <w:spacing w:line="276" w:lineRule="auto"/>
        <w:jc w:val="both"/>
      </w:pPr>
      <w:r>
        <w:t>ГБОУ ДПО «Псковский областной институт повышения квалификации работников образования»;</w:t>
      </w:r>
    </w:p>
    <w:p w:rsidR="00AA7E93" w:rsidRDefault="00AA7E93" w:rsidP="00AA7E93">
      <w:pPr>
        <w:pStyle w:val="ac"/>
        <w:spacing w:line="276" w:lineRule="auto"/>
        <w:jc w:val="both"/>
      </w:pPr>
      <w:r>
        <w:t>Комитет по образованию Псковской области</w:t>
      </w:r>
    </w:p>
    <w:p w:rsidR="00AA7E93" w:rsidRDefault="00AA7E93" w:rsidP="00AA7E93">
      <w:pPr>
        <w:pStyle w:val="ac"/>
        <w:spacing w:line="276" w:lineRule="auto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AA7E93" w:rsidRPr="00E2039C" w:rsidTr="00127F6A">
        <w:tc>
          <w:tcPr>
            <w:tcW w:w="3544" w:type="dxa"/>
            <w:shd w:val="clear" w:color="auto" w:fill="auto"/>
          </w:tcPr>
          <w:p w:rsidR="00AA7E93" w:rsidRPr="00E2039C" w:rsidRDefault="00AA7E93" w:rsidP="00127F6A">
            <w:pPr>
              <w:jc w:val="both"/>
            </w:pPr>
            <w:r w:rsidRPr="00E2039C">
              <w:t>Ответственный специалист, выполнявший анализ результатов ЕГЭ по предмету</w:t>
            </w:r>
            <w:r>
              <w:rPr>
                <w:rStyle w:val="a6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AA7E93" w:rsidRPr="00E2039C" w:rsidRDefault="00AA7E93" w:rsidP="00127F6A">
            <w:pPr>
              <w:jc w:val="both"/>
              <w:rPr>
                <w:i/>
              </w:rPr>
            </w:pPr>
            <w:proofErr w:type="spellStart"/>
            <w:r w:rsidRPr="004E280B">
              <w:rPr>
                <w:rFonts w:eastAsia="Calibri"/>
                <w:i/>
              </w:rPr>
              <w:t>Богемова</w:t>
            </w:r>
            <w:proofErr w:type="spellEnd"/>
            <w:r w:rsidRPr="004E280B">
              <w:rPr>
                <w:rFonts w:eastAsia="Calibri"/>
                <w:i/>
              </w:rPr>
              <w:t xml:space="preserve"> Оксана Владимировна, доцент кафедры немецкого и французского языков ФГБОУ ВПО «Псковский государственный университет», кандидат филологических наук</w:t>
            </w:r>
          </w:p>
        </w:tc>
        <w:tc>
          <w:tcPr>
            <w:tcW w:w="3402" w:type="dxa"/>
          </w:tcPr>
          <w:p w:rsidR="00AA7E93" w:rsidRPr="00E2039C" w:rsidRDefault="00AA7E93" w:rsidP="00127F6A">
            <w:pPr>
              <w:jc w:val="both"/>
              <w:rPr>
                <w:i/>
              </w:rPr>
            </w:pPr>
            <w:r w:rsidRPr="004E280B">
              <w:rPr>
                <w:rFonts w:eastAsia="Calibri"/>
                <w:i/>
              </w:rPr>
              <w:t xml:space="preserve">Председатель </w:t>
            </w:r>
            <w:r w:rsidRPr="00E2039C">
              <w:rPr>
                <w:i/>
              </w:rPr>
              <w:t xml:space="preserve">региональной ПК по </w:t>
            </w:r>
            <w:r>
              <w:rPr>
                <w:i/>
              </w:rPr>
              <w:t>французскому языку</w:t>
            </w:r>
          </w:p>
        </w:tc>
      </w:tr>
      <w:tr w:rsidR="00AA7E93" w:rsidRPr="00E2039C" w:rsidTr="00127F6A">
        <w:tc>
          <w:tcPr>
            <w:tcW w:w="3544" w:type="dxa"/>
            <w:shd w:val="clear" w:color="auto" w:fill="auto"/>
          </w:tcPr>
          <w:p w:rsidR="00AA7E93" w:rsidRPr="00E2039C" w:rsidRDefault="00AA7E93" w:rsidP="00127F6A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AA7E93" w:rsidRPr="00764435" w:rsidRDefault="00AA7E93" w:rsidP="00127F6A">
            <w:pPr>
              <w:rPr>
                <w:rFonts w:eastAsia="Calibri"/>
                <w:i/>
              </w:rPr>
            </w:pPr>
            <w:proofErr w:type="spellStart"/>
            <w:r w:rsidRPr="00764435">
              <w:rPr>
                <w:rFonts w:eastAsia="Calibri"/>
                <w:i/>
              </w:rPr>
              <w:t>Ингилевич</w:t>
            </w:r>
            <w:proofErr w:type="spellEnd"/>
            <w:r w:rsidRPr="00764435">
              <w:rPr>
                <w:rFonts w:eastAsia="Calibri"/>
                <w:i/>
              </w:rPr>
              <w:t xml:space="preserve"> Виктор Викторович, методист по английскому языку Центр инновационных образовательных технологий  ГБОУ ДПО «Псковский областной институт повышения квалификации работников образования»</w:t>
            </w:r>
          </w:p>
        </w:tc>
        <w:tc>
          <w:tcPr>
            <w:tcW w:w="3402" w:type="dxa"/>
          </w:tcPr>
          <w:p w:rsidR="00AA7E93" w:rsidRPr="004E280B" w:rsidRDefault="00AA7E93" w:rsidP="00127F6A">
            <w:pPr>
              <w:jc w:val="both"/>
              <w:rPr>
                <w:rFonts w:eastAsia="Calibri"/>
                <w:i/>
              </w:rPr>
            </w:pPr>
          </w:p>
        </w:tc>
      </w:tr>
    </w:tbl>
    <w:p w:rsidR="00AA7E93" w:rsidRPr="00205731" w:rsidRDefault="00AA7E93" w:rsidP="00AA7E93">
      <w:pPr>
        <w:spacing w:after="200" w:line="276" w:lineRule="auto"/>
        <w:rPr>
          <w:rFonts w:eastAsia="Times New Roman"/>
          <w:smallCaps/>
          <w:lang w:eastAsia="en-US"/>
        </w:rPr>
      </w:pPr>
    </w:p>
    <w:p w:rsidR="009F702C" w:rsidRDefault="009F702C"/>
    <w:sectPr w:rsidR="009F702C" w:rsidSect="00D116B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0C" w:rsidRDefault="00BD460C" w:rsidP="00AA7E93">
      <w:r>
        <w:separator/>
      </w:r>
    </w:p>
  </w:endnote>
  <w:endnote w:type="continuationSeparator" w:id="0">
    <w:p w:rsidR="00BD460C" w:rsidRDefault="00BD460C" w:rsidP="00A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4AAA" w:rsidRPr="004323C9" w:rsidRDefault="00BD460C" w:rsidP="004323C9">
        <w:pPr>
          <w:pStyle w:val="a8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AA7E93">
          <w:rPr>
            <w:rFonts w:ascii="Times New Roman" w:hAnsi="Times New Roman"/>
            <w:noProof/>
            <w:sz w:val="24"/>
          </w:rPr>
          <w:t>17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0C" w:rsidRDefault="00BD460C" w:rsidP="00AA7E93">
      <w:r>
        <w:separator/>
      </w:r>
    </w:p>
  </w:footnote>
  <w:footnote w:type="continuationSeparator" w:id="0">
    <w:p w:rsidR="00BD460C" w:rsidRDefault="00BD460C" w:rsidP="00AA7E93">
      <w:r>
        <w:continuationSeparator/>
      </w:r>
    </w:p>
  </w:footnote>
  <w:footnote w:id="1">
    <w:p w:rsidR="00AA7E93" w:rsidRPr="002C3327" w:rsidRDefault="00AA7E93" w:rsidP="00AA7E93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AA7E93" w:rsidRPr="006C4FD7" w:rsidRDefault="00AA7E93" w:rsidP="00AA7E93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</w:p>
  </w:footnote>
  <w:footnote w:id="3">
    <w:p w:rsidR="00AA7E93" w:rsidRPr="00327C96" w:rsidRDefault="00AA7E93" w:rsidP="00AA7E93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  <w:footnote w:id="4">
    <w:p w:rsidR="00AA7E93" w:rsidRPr="009A42EF" w:rsidRDefault="00AA7E93" w:rsidP="00AA7E93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823FE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92C"/>
    <w:multiLevelType w:val="hybridMultilevel"/>
    <w:tmpl w:val="B38A365E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92041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8"/>
    <w:rsid w:val="00307288"/>
    <w:rsid w:val="009F702C"/>
    <w:rsid w:val="00AA7E93"/>
    <w:rsid w:val="00B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84ED-A80E-4602-821C-EB69B4B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A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AA7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AA7E9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AA7E9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A7E93"/>
    <w:rPr>
      <w:vertAlign w:val="superscript"/>
    </w:rPr>
  </w:style>
  <w:style w:type="table" w:styleId="a7">
    <w:name w:val="Table Grid"/>
    <w:basedOn w:val="a1"/>
    <w:uiPriority w:val="99"/>
    <w:rsid w:val="00AA7E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A7E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A7E93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AA7E93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AA7E93"/>
    <w:pPr>
      <w:spacing w:after="200"/>
    </w:pPr>
    <w:rPr>
      <w:b/>
      <w:bCs/>
      <w:color w:val="5B9BD5" w:themeColor="accent1"/>
      <w:sz w:val="18"/>
      <w:szCs w:val="18"/>
    </w:rPr>
  </w:style>
  <w:style w:type="paragraph" w:styleId="ac">
    <w:name w:val="No Spacing"/>
    <w:uiPriority w:val="1"/>
    <w:qFormat/>
    <w:rsid w:val="00AA7E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AA7E9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1">
    <w:name w:val="Без интервала1"/>
    <w:rsid w:val="00AA7E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58;&#1063;&#1045;&#1058;&#1067;\&#1057;&#1040;&#1054;\&#1040;&#1058;&#1045;,%20&#1054;&#1054;\&#1060;&#1088;+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Французский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1'!$A$17:$A$116</c:f>
              <c:strCache>
                <c:ptCount val="1"/>
                <c:pt idx="0">
                  <c:v>1 2 3 4 5 6 7 8 9 10 11 12 13 14 15 16 17 18 19 20 21 22 23 24 25 26 27 28 29 30 31 32 33 34 35 36 37 38 39 40 41 42 43 44 45 46 47 48 49 50 51 52 53 54 55 56 57 58 59 60 61 62 63 64 65 66 67 68 69 70 71 72 73 74 75 76 77 78 79 80 81 82 83 84 85 86 87 88 </c:v>
                </c:pt>
              </c:strCache>
            </c:strRef>
          </c:tx>
          <c:invertIfNegative val="0"/>
          <c:dPt>
            <c:idx val="52"/>
            <c:invertIfNegative val="0"/>
            <c:bubble3D val="0"/>
            <c:spPr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Pt>
            <c:idx val="80"/>
            <c:invertIfNegative val="0"/>
            <c:bubble3D val="0"/>
            <c:spPr>
              <a:ln>
                <a:solidFill>
                  <a:schemeClr val="bg1">
                    <a:lumMod val="50000"/>
                  </a:schemeClr>
                </a:solidFill>
              </a:ln>
            </c:spPr>
          </c:dPt>
          <c:val>
            <c:numRef>
              <c:f>'Page 1'!$B$17:$B$116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1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1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044728"/>
        <c:axId val="268044336"/>
      </c:barChart>
      <c:catAx>
        <c:axId val="268044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</a:t>
                </a:r>
                <a:r>
                  <a:rPr lang="ru-RU" baseline="0"/>
                  <a:t> баллы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268044336"/>
        <c:crosses val="autoZero"/>
        <c:auto val="1"/>
        <c:lblAlgn val="ctr"/>
        <c:lblOffset val="100"/>
        <c:noMultiLvlLbl val="0"/>
      </c:catAx>
      <c:valAx>
        <c:axId val="268044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8044728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4402</Words>
  <Characters>25095</Characters>
  <Application>Microsoft Office Word</Application>
  <DocSecurity>0</DocSecurity>
  <Lines>209</Lines>
  <Paragraphs>58</Paragraphs>
  <ScaleCrop>false</ScaleCrop>
  <Company/>
  <LinksUpToDate>false</LinksUpToDate>
  <CharactersWithSpaces>29439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2019-08-30T12:26:00Z</dcterms:created>
  <dcterms:modified xsi:type="dcterms:W3CDTF">2019-08-30T12:29:00Z</dcterms:modified>
</cp:coreProperties>
</file>