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6B" w:rsidRPr="00650644" w:rsidRDefault="00650644" w:rsidP="00650644">
      <w:pPr>
        <w:spacing w:after="0" w:line="240" w:lineRule="auto"/>
        <w:jc w:val="center"/>
        <w:rPr>
          <w:rFonts w:ascii="Times New Roman" w:eastAsia="Times New Roman" w:hAnsi="Times New Roman" w:cs="Times New Roman"/>
          <w:b/>
          <w:color w:val="008000"/>
          <w:sz w:val="28"/>
          <w:szCs w:val="28"/>
          <w:lang w:eastAsia="ru-RU"/>
        </w:rPr>
      </w:pPr>
      <w:r w:rsidRPr="00650644">
        <w:rPr>
          <w:rFonts w:ascii="Times New Roman" w:eastAsia="Times New Roman" w:hAnsi="Times New Roman" w:cs="Times New Roman"/>
          <w:b/>
          <w:color w:val="008000"/>
          <w:sz w:val="28"/>
          <w:szCs w:val="28"/>
          <w:lang w:eastAsia="ru-RU"/>
        </w:rPr>
        <w:t>Стратегия смыслового чтения</w:t>
      </w:r>
      <w:r w:rsidR="00B02A6B" w:rsidRPr="00650644">
        <w:rPr>
          <w:rFonts w:ascii="Times New Roman" w:eastAsia="Times New Roman" w:hAnsi="Times New Roman" w:cs="Times New Roman"/>
          <w:b/>
          <w:color w:val="008000"/>
          <w:sz w:val="28"/>
          <w:szCs w:val="28"/>
          <w:lang w:eastAsia="ru-RU"/>
        </w:rPr>
        <w:br/>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000000"/>
          <w:sz w:val="28"/>
          <w:szCs w:val="28"/>
          <w:lang w:eastAsia="ru-RU"/>
        </w:rPr>
        <w:t xml:space="preserve">     ФГОС ООО включают в </w:t>
      </w:r>
      <w:proofErr w:type="spellStart"/>
      <w:r w:rsidRPr="00B02A6B">
        <w:rPr>
          <w:rFonts w:ascii="Times New Roman" w:eastAsia="Times New Roman" w:hAnsi="Times New Roman" w:cs="Times New Roman"/>
          <w:color w:val="000000"/>
          <w:sz w:val="28"/>
          <w:szCs w:val="28"/>
          <w:lang w:eastAsia="ru-RU"/>
        </w:rPr>
        <w:t>метапредметные</w:t>
      </w:r>
      <w:proofErr w:type="spellEnd"/>
      <w:r w:rsidRPr="00B02A6B">
        <w:rPr>
          <w:rFonts w:ascii="Times New Roman" w:eastAsia="Times New Roman" w:hAnsi="Times New Roman" w:cs="Times New Roman"/>
          <w:color w:val="000000"/>
          <w:sz w:val="28"/>
          <w:szCs w:val="28"/>
          <w:lang w:eastAsia="ru-RU"/>
        </w:rPr>
        <w:t xml:space="preserve"> результаты освоения основной образовательной программы основного общего образования в качестве обязательного компонента «овладение навыками смыслового чтения текстов различных стилей и жанров». Составляющие смыслового чтения входят в структуру всех универсальных учебных действий:</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000000"/>
          <w:sz w:val="28"/>
          <w:szCs w:val="28"/>
          <w:lang w:eastAsia="ru-RU"/>
        </w:rPr>
        <w:t>в личностные УУД</w:t>
      </w:r>
      <w:r w:rsidRPr="00B02A6B">
        <w:rPr>
          <w:rFonts w:ascii="Times New Roman" w:eastAsia="Times New Roman" w:hAnsi="Times New Roman" w:cs="Times New Roman"/>
          <w:color w:val="000000"/>
          <w:sz w:val="28"/>
          <w:szCs w:val="28"/>
          <w:lang w:eastAsia="ru-RU"/>
        </w:rPr>
        <w:t> – входят мотивация чтения, мотивы учения, отношение к себе и к школе;</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000000"/>
          <w:sz w:val="28"/>
          <w:szCs w:val="28"/>
          <w:lang w:eastAsia="ru-RU"/>
        </w:rPr>
        <w:t>в регулятивные УУД</w:t>
      </w:r>
      <w:r w:rsidRPr="00B02A6B">
        <w:rPr>
          <w:rFonts w:ascii="Times New Roman" w:eastAsia="Times New Roman" w:hAnsi="Times New Roman" w:cs="Times New Roman"/>
          <w:color w:val="000000"/>
          <w:sz w:val="28"/>
          <w:szCs w:val="28"/>
          <w:lang w:eastAsia="ru-RU"/>
        </w:rPr>
        <w:t> – принятие учеником учебной задачи, произвольная регуляция деятельности;</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000000"/>
          <w:sz w:val="28"/>
          <w:szCs w:val="28"/>
          <w:lang w:eastAsia="ru-RU"/>
        </w:rPr>
        <w:t>в познавательные УУД</w:t>
      </w:r>
      <w:r w:rsidRPr="00B02A6B">
        <w:rPr>
          <w:rFonts w:ascii="Times New Roman" w:eastAsia="Times New Roman" w:hAnsi="Times New Roman" w:cs="Times New Roman"/>
          <w:color w:val="000000"/>
          <w:sz w:val="28"/>
          <w:szCs w:val="28"/>
          <w:lang w:eastAsia="ru-RU"/>
        </w:rPr>
        <w:t> – логическое и абстрактное мышление, оперативная память, творческое воображение, концентрация внимания, объем словаря;</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000000"/>
          <w:sz w:val="28"/>
          <w:szCs w:val="28"/>
          <w:lang w:eastAsia="ru-RU"/>
        </w:rPr>
        <w:t>в коммуникативные УУД</w:t>
      </w:r>
      <w:r w:rsidRPr="00B02A6B">
        <w:rPr>
          <w:rFonts w:ascii="Times New Roman" w:eastAsia="Times New Roman" w:hAnsi="Times New Roman" w:cs="Times New Roman"/>
          <w:color w:val="000000"/>
          <w:sz w:val="28"/>
          <w:szCs w:val="28"/>
          <w:lang w:eastAsia="ru-RU"/>
        </w:rPr>
        <w:t> – умение организовать и осуществить сотрудничество и кооперацию с учителем и сверстниками, адекватно передавать информацию, отображать предметное содержание и условия деятельности в речи.</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2B2B2B"/>
          <w:sz w:val="28"/>
          <w:szCs w:val="28"/>
          <w:lang w:eastAsia="ru-RU"/>
        </w:rPr>
        <w:t> </w:t>
      </w:r>
      <w:r w:rsidRPr="00B02A6B">
        <w:rPr>
          <w:rFonts w:ascii="Times New Roman" w:eastAsia="Times New Roman" w:hAnsi="Times New Roman" w:cs="Times New Roman"/>
          <w:b/>
          <w:bCs/>
          <w:color w:val="000000"/>
          <w:sz w:val="28"/>
          <w:szCs w:val="28"/>
          <w:lang w:eastAsia="ru-RU"/>
        </w:rPr>
        <w:t>Смысловое чтение</w:t>
      </w:r>
      <w:r w:rsidRPr="00B02A6B">
        <w:rPr>
          <w:rFonts w:ascii="Times New Roman" w:eastAsia="Times New Roman" w:hAnsi="Times New Roman" w:cs="Times New Roman"/>
          <w:color w:val="000000"/>
          <w:sz w:val="28"/>
          <w:szCs w:val="28"/>
          <w:lang w:eastAsia="ru-RU"/>
        </w:rPr>
        <w:t> – это такое качество чтения, при котором достигается понимание информационной, смысловой и идейной сторон произведения.</w:t>
      </w:r>
      <w:r w:rsidRPr="00B02A6B">
        <w:rPr>
          <w:rFonts w:ascii="Times New Roman" w:eastAsia="Times New Roman" w:hAnsi="Times New Roman" w:cs="Times New Roman"/>
          <w:b/>
          <w:bCs/>
          <w:color w:val="000000"/>
          <w:sz w:val="28"/>
          <w:szCs w:val="28"/>
          <w:lang w:eastAsia="ru-RU"/>
        </w:rPr>
        <w:t> </w:t>
      </w:r>
      <w:r w:rsidRPr="00B02A6B">
        <w:rPr>
          <w:rFonts w:ascii="Times New Roman" w:eastAsia="Times New Roman" w:hAnsi="Times New Roman" w:cs="Times New Roman"/>
          <w:color w:val="000000"/>
          <w:sz w:val="28"/>
          <w:szCs w:val="28"/>
          <w:lang w:eastAsia="ru-RU"/>
        </w:rPr>
        <w:t>Цель смыслового чтения - максимально точно и полно понять содержание текста, уловить все детали и практически осмыслить извлеченную информацию. Когда ребенок владеет смысловым чтением, то у него развивается </w:t>
      </w:r>
      <w:r w:rsidRPr="00B02A6B">
        <w:rPr>
          <w:rFonts w:ascii="Times New Roman" w:eastAsia="Times New Roman" w:hAnsi="Times New Roman" w:cs="Times New Roman"/>
          <w:b/>
          <w:bCs/>
          <w:color w:val="000000"/>
          <w:sz w:val="28"/>
          <w:szCs w:val="28"/>
          <w:lang w:eastAsia="ru-RU"/>
        </w:rPr>
        <w:t>устная</w:t>
      </w:r>
      <w:r w:rsidRPr="00B02A6B">
        <w:rPr>
          <w:rFonts w:ascii="Times New Roman" w:eastAsia="Times New Roman" w:hAnsi="Times New Roman" w:cs="Times New Roman"/>
          <w:color w:val="000000"/>
          <w:sz w:val="28"/>
          <w:szCs w:val="28"/>
          <w:lang w:eastAsia="ru-RU"/>
        </w:rPr>
        <w:t> речь и, как следующая важная ступень развития, речь </w:t>
      </w:r>
      <w:r w:rsidRPr="00B02A6B">
        <w:rPr>
          <w:rFonts w:ascii="Times New Roman" w:eastAsia="Times New Roman" w:hAnsi="Times New Roman" w:cs="Times New Roman"/>
          <w:b/>
          <w:bCs/>
          <w:color w:val="000000"/>
          <w:sz w:val="28"/>
          <w:szCs w:val="28"/>
          <w:lang w:eastAsia="ru-RU"/>
        </w:rPr>
        <w:t>письменная.</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2B2B2B"/>
          <w:sz w:val="28"/>
          <w:szCs w:val="28"/>
          <w:lang w:eastAsia="ru-RU"/>
        </w:rPr>
        <w:t>       </w:t>
      </w:r>
      <w:r w:rsidRPr="00B02A6B">
        <w:rPr>
          <w:rFonts w:ascii="Times New Roman" w:eastAsia="Times New Roman" w:hAnsi="Times New Roman" w:cs="Times New Roman"/>
          <w:color w:val="333333"/>
          <w:sz w:val="28"/>
          <w:szCs w:val="28"/>
          <w:lang w:eastAsia="ru-RU"/>
        </w:rPr>
        <w:t>Для работы с текстом на каждом из этапов читатель выбирает свои стратегии. </w:t>
      </w:r>
      <w:r w:rsidRPr="00B02A6B">
        <w:rPr>
          <w:rFonts w:ascii="Times New Roman" w:eastAsia="Times New Roman" w:hAnsi="Times New Roman" w:cs="Times New Roman"/>
          <w:b/>
          <w:bCs/>
          <w:color w:val="333333"/>
          <w:sz w:val="28"/>
          <w:szCs w:val="28"/>
          <w:lang w:eastAsia="ru-RU"/>
        </w:rPr>
        <w:t>Учебные стратегии</w:t>
      </w:r>
      <w:r w:rsidRPr="00B02A6B">
        <w:rPr>
          <w:rFonts w:ascii="Times New Roman" w:eastAsia="Times New Roman" w:hAnsi="Times New Roman" w:cs="Times New Roman"/>
          <w:color w:val="333333"/>
          <w:sz w:val="28"/>
          <w:szCs w:val="28"/>
          <w:lang w:eastAsia="ru-RU"/>
        </w:rPr>
        <w:t> – это набор действий, которые предпринимает обучающийся для того, чтобы облегчить обучение, сделать его эффективнее, результативнее, быстрее, приятнее, нацелить и приблизить деятельность учения к своим собственным целям</w:t>
      </w:r>
    </w:p>
    <w:p w:rsidR="00B02A6B" w:rsidRDefault="00B02A6B" w:rsidP="00B02A6B">
      <w:pPr>
        <w:shd w:val="clear" w:color="auto" w:fill="FFFFFF"/>
        <w:spacing w:after="0" w:line="240" w:lineRule="auto"/>
        <w:ind w:left="-568" w:firstLine="568"/>
        <w:jc w:val="both"/>
        <w:rPr>
          <w:rFonts w:ascii="Times New Roman" w:eastAsia="Times New Roman" w:hAnsi="Times New Roman" w:cs="Times New Roman"/>
          <w:color w:val="333333"/>
          <w:sz w:val="28"/>
          <w:szCs w:val="28"/>
          <w:lang w:eastAsia="ru-RU"/>
        </w:rPr>
      </w:pPr>
      <w:r w:rsidRPr="00B02A6B">
        <w:rPr>
          <w:rFonts w:ascii="Times New Roman" w:eastAsia="Times New Roman" w:hAnsi="Times New Roman" w:cs="Times New Roman"/>
          <w:color w:val="333333"/>
          <w:sz w:val="28"/>
          <w:szCs w:val="28"/>
          <w:lang w:eastAsia="ru-RU"/>
        </w:rPr>
        <w:t>В случае успеха учащийся запоминает способы своего действия, операции, используемые ресурсы, переносит стратегию в другие ситуации, делает ее универсальной. Число стратегий и частота их использования индивидуальны.</w:t>
      </w:r>
    </w:p>
    <w:p w:rsidR="00B02A6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b/>
          <w:color w:val="000000"/>
          <w:sz w:val="28"/>
          <w:szCs w:val="28"/>
          <w:lang w:eastAsia="ru-RU"/>
        </w:rPr>
      </w:pPr>
      <w:r w:rsidRPr="001E5E2B">
        <w:rPr>
          <w:rFonts w:ascii="Times New Roman" w:eastAsia="Times New Roman" w:hAnsi="Times New Roman" w:cs="Times New Roman"/>
          <w:b/>
          <w:color w:val="000000"/>
          <w:sz w:val="28"/>
          <w:szCs w:val="28"/>
          <w:lang w:eastAsia="ru-RU"/>
        </w:rPr>
        <w:t>1 этап. Работа с текстом до чтения.</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1. 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 xml:space="preserve">2. Постановка </w:t>
      </w:r>
      <w:proofErr w:type="gramStart"/>
      <w:r w:rsidRPr="001E5E2B">
        <w:rPr>
          <w:rFonts w:ascii="Times New Roman" w:eastAsia="Times New Roman" w:hAnsi="Times New Roman" w:cs="Times New Roman"/>
          <w:color w:val="000000"/>
          <w:sz w:val="28"/>
          <w:szCs w:val="28"/>
          <w:lang w:eastAsia="ru-RU"/>
        </w:rPr>
        <w:t>целей урока с учетом общей (учебной, мотивационной, эмоциональной, психологической) готовности учащихся к работе</w:t>
      </w:r>
      <w:proofErr w:type="gramEnd"/>
      <w:r w:rsidRPr="001E5E2B">
        <w:rPr>
          <w:rFonts w:ascii="Times New Roman" w:eastAsia="Times New Roman" w:hAnsi="Times New Roman" w:cs="Times New Roman"/>
          <w:color w:val="000000"/>
          <w:sz w:val="28"/>
          <w:szCs w:val="28"/>
          <w:lang w:eastAsia="ru-RU"/>
        </w:rPr>
        <w:t>.</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Цель 1 этапа: развитие важнейшего читательского умения, антиципация, то есть умение предполагать, прогнозировать содержание текста по заглавию, фамилии автора, иллюстрации.</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 xml:space="preserve">Приемы </w:t>
      </w:r>
      <w:proofErr w:type="spellStart"/>
      <w:r w:rsidRPr="001E5E2B">
        <w:rPr>
          <w:rFonts w:ascii="Times New Roman" w:eastAsia="Times New Roman" w:hAnsi="Times New Roman" w:cs="Times New Roman"/>
          <w:color w:val="000000"/>
          <w:sz w:val="28"/>
          <w:szCs w:val="28"/>
          <w:lang w:eastAsia="ru-RU"/>
        </w:rPr>
        <w:t>предтекстовой</w:t>
      </w:r>
      <w:proofErr w:type="spellEnd"/>
      <w:r w:rsidRPr="001E5E2B">
        <w:rPr>
          <w:rFonts w:ascii="Times New Roman" w:eastAsia="Times New Roman" w:hAnsi="Times New Roman" w:cs="Times New Roman"/>
          <w:color w:val="000000"/>
          <w:sz w:val="28"/>
          <w:szCs w:val="28"/>
          <w:lang w:eastAsia="ru-RU"/>
        </w:rPr>
        <w:t xml:space="preserve"> деятельности:</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 xml:space="preserve">Если раньше, согласно традиционной методике, на этапе </w:t>
      </w:r>
      <w:proofErr w:type="spellStart"/>
      <w:r w:rsidRPr="001E5E2B">
        <w:rPr>
          <w:rFonts w:ascii="Times New Roman" w:eastAsia="Times New Roman" w:hAnsi="Times New Roman" w:cs="Times New Roman"/>
          <w:color w:val="000000"/>
          <w:sz w:val="28"/>
          <w:szCs w:val="28"/>
          <w:lang w:eastAsia="ru-RU"/>
        </w:rPr>
        <w:t>предчтения</w:t>
      </w:r>
      <w:proofErr w:type="spellEnd"/>
      <w:r w:rsidRPr="001E5E2B">
        <w:rPr>
          <w:rFonts w:ascii="Times New Roman" w:eastAsia="Times New Roman" w:hAnsi="Times New Roman" w:cs="Times New Roman"/>
          <w:color w:val="000000"/>
          <w:sz w:val="28"/>
          <w:szCs w:val="28"/>
          <w:lang w:eastAsia="ru-RU"/>
        </w:rPr>
        <w:t xml:space="preserve"> текста давалось лишь одно задания «Прочитать текст», а основное внимание уделялось контролю понимания прочитанного, то теперь мы знаем, что чем лучше </w:t>
      </w:r>
      <w:r w:rsidRPr="001E5E2B">
        <w:rPr>
          <w:rFonts w:ascii="Times New Roman" w:eastAsia="Times New Roman" w:hAnsi="Times New Roman" w:cs="Times New Roman"/>
          <w:color w:val="000000"/>
          <w:sz w:val="28"/>
          <w:szCs w:val="28"/>
          <w:lang w:eastAsia="ru-RU"/>
        </w:rPr>
        <w:lastRenderedPageBreak/>
        <w:t xml:space="preserve">организован этап </w:t>
      </w:r>
      <w:proofErr w:type="spellStart"/>
      <w:r w:rsidRPr="001E5E2B">
        <w:rPr>
          <w:rFonts w:ascii="Times New Roman" w:eastAsia="Times New Roman" w:hAnsi="Times New Roman" w:cs="Times New Roman"/>
          <w:color w:val="000000"/>
          <w:sz w:val="28"/>
          <w:szCs w:val="28"/>
          <w:lang w:eastAsia="ru-RU"/>
        </w:rPr>
        <w:t>предчтения</w:t>
      </w:r>
      <w:proofErr w:type="spellEnd"/>
      <w:r w:rsidRPr="001E5E2B">
        <w:rPr>
          <w:rFonts w:ascii="Times New Roman" w:eastAsia="Times New Roman" w:hAnsi="Times New Roman" w:cs="Times New Roman"/>
          <w:color w:val="000000"/>
          <w:sz w:val="28"/>
          <w:szCs w:val="28"/>
          <w:lang w:eastAsia="ru-RU"/>
        </w:rPr>
        <w:t>, тем легче учащемуся читать текст и выше достигаемый им результат.</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proofErr w:type="spellStart"/>
      <w:r w:rsidRPr="001E5E2B">
        <w:rPr>
          <w:rFonts w:ascii="Times New Roman" w:eastAsia="Times New Roman" w:hAnsi="Times New Roman" w:cs="Times New Roman"/>
          <w:color w:val="000000"/>
          <w:sz w:val="28"/>
          <w:szCs w:val="28"/>
          <w:lang w:eastAsia="ru-RU"/>
        </w:rPr>
        <w:t>Предтекстовые</w:t>
      </w:r>
      <w:proofErr w:type="spellEnd"/>
      <w:r w:rsidRPr="001E5E2B">
        <w:rPr>
          <w:rFonts w:ascii="Times New Roman" w:eastAsia="Times New Roman" w:hAnsi="Times New Roman" w:cs="Times New Roman"/>
          <w:color w:val="000000"/>
          <w:sz w:val="28"/>
          <w:szCs w:val="28"/>
          <w:lang w:eastAsia="ru-RU"/>
        </w:rPr>
        <w:t xml:space="preserve"> ориентировочные приемы нацелены на постановку чтения и, следовательно, на выбор вида чтения, актуализацию предшествующих знаний и опыта, понятий и словаря текста, а также на создание мотивации к чтению.</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Наиболее распространенные приемы:</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«Мозговой штурм»</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«Глоссарий»</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«Ориентиры предвосхищения»</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«Предваряющие вопросы»</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«Рассечения вопросов».</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«Мозговой штурм», «Прогноз по заголовку».</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Цель - актуализация предшествующих знаний и опыта, имеющих отношения к теме текста.</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 xml:space="preserve">Задается </w:t>
      </w:r>
      <w:proofErr w:type="gramStart"/>
      <w:r w:rsidRPr="001E5E2B">
        <w:rPr>
          <w:rFonts w:ascii="Times New Roman" w:eastAsia="Times New Roman" w:hAnsi="Times New Roman" w:cs="Times New Roman"/>
          <w:color w:val="000000"/>
          <w:sz w:val="28"/>
          <w:szCs w:val="28"/>
          <w:lang w:eastAsia="ru-RU"/>
        </w:rPr>
        <w:t>вопрос</w:t>
      </w:r>
      <w:proofErr w:type="gramEnd"/>
      <w:r w:rsidRPr="001E5E2B">
        <w:rPr>
          <w:rFonts w:ascii="Times New Roman" w:eastAsia="Times New Roman" w:hAnsi="Times New Roman" w:cs="Times New Roman"/>
          <w:color w:val="000000"/>
          <w:sz w:val="28"/>
          <w:szCs w:val="28"/>
          <w:lang w:eastAsia="ru-RU"/>
        </w:rPr>
        <w:t>: какие ассоциации возникают у вас по поводу заявленной темы?</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Ассоциации записываются на доске.</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Педагог может добавить различную информацию.</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Чтение текста. Сравнение информации с той, что узнали из текста.</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«Глоссарий»</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Цель – актуализация и повторение словаря, связанного с темой текста.</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Педагог говорит название текста, дает список слов и предлагает отметить те, которые могут быть связаны с текстом.</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 xml:space="preserve">Закончив чтения текста, возвращаются к данным словам (это будет уже </w:t>
      </w:r>
      <w:proofErr w:type="spellStart"/>
      <w:r w:rsidRPr="001E5E2B">
        <w:rPr>
          <w:rFonts w:ascii="Times New Roman" w:eastAsia="Times New Roman" w:hAnsi="Times New Roman" w:cs="Times New Roman"/>
          <w:color w:val="000000"/>
          <w:sz w:val="28"/>
          <w:szCs w:val="28"/>
          <w:lang w:eastAsia="ru-RU"/>
        </w:rPr>
        <w:t>послетекстовая</w:t>
      </w:r>
      <w:proofErr w:type="spellEnd"/>
      <w:r w:rsidRPr="001E5E2B">
        <w:rPr>
          <w:rFonts w:ascii="Times New Roman" w:eastAsia="Times New Roman" w:hAnsi="Times New Roman" w:cs="Times New Roman"/>
          <w:color w:val="000000"/>
          <w:sz w:val="28"/>
          <w:szCs w:val="28"/>
          <w:lang w:eastAsia="ru-RU"/>
        </w:rPr>
        <w:t xml:space="preserve"> стратегия) смотрят на значение и употребление слов, используемых в тексте.</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«Ориентиры предвосхищения»</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Цель – актуализация предшествующих знаний и опыта, имеющих отношения к теме текста. Предлагаются учащимся суждения. Они должны отметить те, с которыми согласны. После чтения они отмечают их еще раз. Если ответ изменился, то учащиеся объясняют, почему это произошло (</w:t>
      </w:r>
      <w:proofErr w:type="spellStart"/>
      <w:r w:rsidRPr="001E5E2B">
        <w:rPr>
          <w:rFonts w:ascii="Times New Roman" w:eastAsia="Times New Roman" w:hAnsi="Times New Roman" w:cs="Times New Roman"/>
          <w:color w:val="000000"/>
          <w:sz w:val="28"/>
          <w:szCs w:val="28"/>
          <w:lang w:eastAsia="ru-RU"/>
        </w:rPr>
        <w:t>послетекстовая</w:t>
      </w:r>
      <w:proofErr w:type="spellEnd"/>
      <w:r w:rsidRPr="001E5E2B">
        <w:rPr>
          <w:rFonts w:ascii="Times New Roman" w:eastAsia="Times New Roman" w:hAnsi="Times New Roman" w:cs="Times New Roman"/>
          <w:color w:val="000000"/>
          <w:sz w:val="28"/>
          <w:szCs w:val="28"/>
          <w:lang w:eastAsia="ru-RU"/>
        </w:rPr>
        <w:t xml:space="preserve"> стратегия)</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«Рассечения вопроса»</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Цель – смысловая догадка о возможном содержании текста на основе анализа его заглавия. Предлагается прочитать заглавие текста и разделить его на смысловые группы. О чем, как вы думаете, пойдет речь в тексте?</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«Предваряющие вопросы»</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Цель – актуализация имеющихся знаний по теме текста.</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Подробный алгоритм реализации приема:</w:t>
      </w:r>
    </w:p>
    <w:p w:rsidR="00B02A6B" w:rsidRPr="001E5E2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1.Просмотрите текст быстро. (Просмотровое чтение.)</w:t>
      </w:r>
    </w:p>
    <w:p w:rsidR="00B02A6B" w:rsidRPr="00B02A6B" w:rsidRDefault="00B02A6B" w:rsidP="00B02A6B">
      <w:pPr>
        <w:shd w:val="clear" w:color="auto" w:fill="FFFFFF"/>
        <w:spacing w:after="0" w:line="240" w:lineRule="auto"/>
        <w:ind w:left="-568" w:firstLine="568"/>
        <w:jc w:val="both"/>
        <w:rPr>
          <w:rFonts w:ascii="Times New Roman" w:eastAsia="Times New Roman" w:hAnsi="Times New Roman" w:cs="Times New Roman"/>
          <w:color w:val="000000"/>
          <w:sz w:val="28"/>
          <w:szCs w:val="28"/>
          <w:lang w:eastAsia="ru-RU"/>
        </w:rPr>
      </w:pPr>
      <w:r w:rsidRPr="001E5E2B">
        <w:rPr>
          <w:rFonts w:ascii="Times New Roman" w:eastAsia="Times New Roman" w:hAnsi="Times New Roman" w:cs="Times New Roman"/>
          <w:color w:val="000000"/>
          <w:sz w:val="28"/>
          <w:szCs w:val="28"/>
          <w:lang w:eastAsia="ru-RU"/>
        </w:rPr>
        <w:t>2.Ответьте на вопрос, заданный в названии текста.</w:t>
      </w:r>
    </w:p>
    <w:p w:rsidR="001E5E2B" w:rsidRDefault="001E5E2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B02A6B" w:rsidRPr="00B02A6B" w:rsidRDefault="00B02A6B" w:rsidP="00B02A6B">
      <w:pPr>
        <w:shd w:val="clear" w:color="auto" w:fill="FFFFFF"/>
        <w:spacing w:before="120" w:after="120" w:line="240" w:lineRule="auto"/>
        <w:ind w:left="-568" w:firstLine="568"/>
        <w:jc w:val="both"/>
        <w:outlineLvl w:val="3"/>
        <w:rPr>
          <w:rFonts w:ascii="Times New Roman" w:eastAsia="Times New Roman" w:hAnsi="Times New Roman" w:cs="Times New Roman"/>
          <w:b/>
          <w:bCs/>
          <w:color w:val="000000"/>
          <w:sz w:val="28"/>
          <w:szCs w:val="28"/>
          <w:lang w:eastAsia="ru-RU"/>
        </w:rPr>
      </w:pPr>
      <w:r w:rsidRPr="00B02A6B">
        <w:rPr>
          <w:rFonts w:ascii="Times New Roman" w:eastAsia="Times New Roman" w:hAnsi="Times New Roman" w:cs="Times New Roman"/>
          <w:b/>
          <w:bCs/>
          <w:color w:val="000000"/>
          <w:sz w:val="28"/>
          <w:szCs w:val="28"/>
          <w:lang w:eastAsia="ru-RU"/>
        </w:rPr>
        <w:lastRenderedPageBreak/>
        <w:t>2 этап. Работа с текстом во время чтения.</w:t>
      </w:r>
    </w:p>
    <w:p w:rsidR="00B02A6B" w:rsidRPr="00B02A6B" w:rsidRDefault="00B02A6B" w:rsidP="00B02A6B">
      <w:pPr>
        <w:shd w:val="clear" w:color="auto" w:fill="FFFFFF"/>
        <w:spacing w:before="120" w:after="120" w:line="240" w:lineRule="auto"/>
        <w:ind w:left="-568" w:firstLine="568"/>
        <w:jc w:val="both"/>
        <w:outlineLvl w:val="3"/>
        <w:rPr>
          <w:rFonts w:ascii="Times New Roman" w:eastAsia="Times New Roman" w:hAnsi="Times New Roman" w:cs="Times New Roman"/>
          <w:bCs/>
          <w:color w:val="000000"/>
          <w:sz w:val="28"/>
          <w:szCs w:val="28"/>
          <w:lang w:eastAsia="ru-RU"/>
        </w:rPr>
      </w:pPr>
      <w:r w:rsidRPr="00B02A6B">
        <w:rPr>
          <w:rFonts w:ascii="Times New Roman" w:eastAsia="Times New Roman" w:hAnsi="Times New Roman" w:cs="Times New Roman"/>
          <w:bCs/>
          <w:color w:val="000000"/>
          <w:sz w:val="28"/>
          <w:szCs w:val="28"/>
          <w:lang w:eastAsia="ru-RU"/>
        </w:rPr>
        <w:t>Цель 2 этапа: понимание текста и создание его читательской интерпретации (истолкования, оценки).</w:t>
      </w:r>
    </w:p>
    <w:p w:rsidR="00B02A6B" w:rsidRPr="00B02A6B" w:rsidRDefault="00B02A6B" w:rsidP="00B02A6B">
      <w:pPr>
        <w:shd w:val="clear" w:color="auto" w:fill="FFFFFF"/>
        <w:spacing w:before="120" w:after="120" w:line="240" w:lineRule="auto"/>
        <w:ind w:left="-568" w:firstLine="568"/>
        <w:jc w:val="both"/>
        <w:outlineLvl w:val="3"/>
        <w:rPr>
          <w:rFonts w:ascii="Calibri Light" w:eastAsia="Times New Roman" w:hAnsi="Calibri Light" w:cs="Calibri Light"/>
          <w:b/>
          <w:bCs/>
          <w:i/>
          <w:iCs/>
          <w:color w:val="2E75B5"/>
          <w:lang w:eastAsia="ru-RU"/>
        </w:rPr>
      </w:pPr>
      <w:r w:rsidRPr="00B02A6B">
        <w:rPr>
          <w:rFonts w:ascii="Times New Roman" w:eastAsia="Times New Roman" w:hAnsi="Times New Roman" w:cs="Times New Roman"/>
          <w:b/>
          <w:bCs/>
          <w:color w:val="000000"/>
          <w:sz w:val="28"/>
          <w:szCs w:val="28"/>
          <w:lang w:eastAsia="ru-RU"/>
        </w:rPr>
        <w:t>Стратегия № 1. Направленное чтение</w:t>
      </w:r>
    </w:p>
    <w:p w:rsid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333333"/>
          <w:sz w:val="28"/>
          <w:szCs w:val="28"/>
          <w:lang w:eastAsia="ru-RU"/>
        </w:rPr>
        <w:t>Цель: </w:t>
      </w:r>
      <w:r w:rsidRPr="00B02A6B">
        <w:rPr>
          <w:rFonts w:ascii="Times New Roman" w:eastAsia="Times New Roman" w:hAnsi="Times New Roman" w:cs="Times New Roman"/>
          <w:color w:val="333333"/>
          <w:sz w:val="28"/>
          <w:szCs w:val="28"/>
          <w:lang w:eastAsia="ru-RU"/>
        </w:rPr>
        <w:t>сформировать умение целенаправленно читать учебный текст. Задавать проблемные вопросы, вести обсуждения в группе.</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333333"/>
          <w:sz w:val="28"/>
          <w:szCs w:val="28"/>
          <w:lang w:eastAsia="ru-RU"/>
        </w:rPr>
        <w:t>Актуализация.</w:t>
      </w:r>
      <w:r w:rsidRPr="00B02A6B">
        <w:rPr>
          <w:rFonts w:ascii="Times New Roman" w:eastAsia="Times New Roman" w:hAnsi="Times New Roman" w:cs="Times New Roman"/>
          <w:color w:val="333333"/>
          <w:sz w:val="28"/>
          <w:szCs w:val="28"/>
          <w:lang w:eastAsia="ru-RU"/>
        </w:rPr>
        <w:t> </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333333"/>
          <w:sz w:val="28"/>
          <w:szCs w:val="28"/>
          <w:lang w:eastAsia="ru-RU"/>
        </w:rPr>
        <w:t>Прием «Ассоциативный куст»:</w:t>
      </w:r>
      <w:r w:rsidRPr="00B02A6B">
        <w:rPr>
          <w:rFonts w:ascii="Times New Roman" w:eastAsia="Times New Roman" w:hAnsi="Times New Roman" w:cs="Times New Roman"/>
          <w:color w:val="333333"/>
          <w:sz w:val="28"/>
          <w:szCs w:val="28"/>
          <w:lang w:eastAsia="ru-RU"/>
        </w:rPr>
        <w:t> учитель пишет ключевое слово или заголовок текста, учащиеся один за другим высказывают свои ассоциации, учитель записывает. Использование этого приема позволяет актуализировать знания, мотивировать последующую деятельность, активизировать познавательную деятельность учащихся, настроить их на работу.</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2. Ученики про себя читают небольшой по объему текст или часть текста, останавливаясь на указанных местах.</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xml:space="preserve">3. Учитель задает проблемный вопрос по </w:t>
      </w:r>
      <w:proofErr w:type="gramStart"/>
      <w:r w:rsidRPr="00B02A6B">
        <w:rPr>
          <w:rFonts w:ascii="Times New Roman" w:eastAsia="Times New Roman" w:hAnsi="Times New Roman" w:cs="Times New Roman"/>
          <w:color w:val="333333"/>
          <w:sz w:val="28"/>
          <w:szCs w:val="28"/>
          <w:lang w:eastAsia="ru-RU"/>
        </w:rPr>
        <w:t>прочитанному</w:t>
      </w:r>
      <w:proofErr w:type="gramEnd"/>
      <w:r w:rsidRPr="00B02A6B">
        <w:rPr>
          <w:rFonts w:ascii="Times New Roman" w:eastAsia="Times New Roman" w:hAnsi="Times New Roman" w:cs="Times New Roman"/>
          <w:color w:val="333333"/>
          <w:sz w:val="28"/>
          <w:szCs w:val="28"/>
          <w:lang w:eastAsia="ru-RU"/>
        </w:rPr>
        <w:t>.</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4. Ответы нескольких учеников обсуждают в классе.</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5. Ученики делают предположение относительно дальнейшего развития события.</w:t>
      </w:r>
    </w:p>
    <w:p w:rsidR="00B02A6B" w:rsidRPr="00B02A6B" w:rsidRDefault="00B02A6B" w:rsidP="00B02A6B">
      <w:pPr>
        <w:shd w:val="clear" w:color="auto" w:fill="FFFFFF"/>
        <w:spacing w:before="120" w:after="120" w:line="240" w:lineRule="auto"/>
        <w:ind w:left="-568" w:firstLine="568"/>
        <w:jc w:val="both"/>
        <w:outlineLvl w:val="3"/>
        <w:rPr>
          <w:rFonts w:ascii="Calibri Light" w:eastAsia="Times New Roman" w:hAnsi="Calibri Light" w:cs="Calibri Light"/>
          <w:b/>
          <w:bCs/>
          <w:i/>
          <w:iCs/>
          <w:color w:val="2E75B5"/>
          <w:lang w:eastAsia="ru-RU"/>
        </w:rPr>
      </w:pPr>
      <w:r w:rsidRPr="00B02A6B">
        <w:rPr>
          <w:rFonts w:ascii="Times New Roman" w:eastAsia="Times New Roman" w:hAnsi="Times New Roman" w:cs="Times New Roman"/>
          <w:b/>
          <w:bCs/>
          <w:color w:val="000000"/>
          <w:sz w:val="28"/>
          <w:szCs w:val="28"/>
          <w:lang w:eastAsia="ru-RU"/>
        </w:rPr>
        <w:t>Стратегия №2. Чтение в парах – обобщение в парах</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333333"/>
          <w:sz w:val="28"/>
          <w:szCs w:val="28"/>
          <w:lang w:eastAsia="ru-RU"/>
        </w:rPr>
        <w:t>Цель: </w:t>
      </w:r>
      <w:r w:rsidRPr="00B02A6B">
        <w:rPr>
          <w:rFonts w:ascii="Times New Roman" w:eastAsia="Times New Roman" w:hAnsi="Times New Roman" w:cs="Times New Roman"/>
          <w:color w:val="333333"/>
          <w:sz w:val="28"/>
          <w:szCs w:val="28"/>
          <w:lang w:eastAsia="ru-RU"/>
        </w:rPr>
        <w:t>сформировать умение выделять главное, обобщать прочитанное в виде тезиса, задавать проблемные вопросы.</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1. Ученики про себя читают выбранный учителем текст или часть текста.</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2. Учитель объединяет учащихся в пары и дает четкий инструктаж. Каждый ученик поочередно выполняет две роли: докладчик – читает и обобщает содержание в виде одного тезиса; респондент – слушает докладчика и задает ему два вопроса по существу. Далее происходит смена ролей.</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3. Учитель привлекает всех учащихся к обсуждению.</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333333"/>
          <w:sz w:val="28"/>
          <w:szCs w:val="28"/>
          <w:lang w:eastAsia="ru-RU"/>
        </w:rPr>
        <w:t xml:space="preserve">Ромашка </w:t>
      </w:r>
      <w:proofErr w:type="spellStart"/>
      <w:r w:rsidRPr="00B02A6B">
        <w:rPr>
          <w:rFonts w:ascii="Times New Roman" w:eastAsia="Times New Roman" w:hAnsi="Times New Roman" w:cs="Times New Roman"/>
          <w:b/>
          <w:bCs/>
          <w:color w:val="333333"/>
          <w:sz w:val="28"/>
          <w:szCs w:val="28"/>
          <w:lang w:eastAsia="ru-RU"/>
        </w:rPr>
        <w:t>Блума</w:t>
      </w:r>
      <w:proofErr w:type="spellEnd"/>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000000"/>
          <w:sz w:val="28"/>
          <w:szCs w:val="28"/>
          <w:shd w:val="clear" w:color="auto" w:fill="FFFFFF"/>
          <w:lang w:eastAsia="ru-RU"/>
        </w:rPr>
        <w:t xml:space="preserve">Ромашка состоит из шести лепестков, каждый из которых содержит определённый тип вопросов. Ценность данного приема в том, что он учит детей слушать и слышать, развивает речь, даёт возможность общения, активизирует мыслительную деятельность, познавательный интерес, побуждает детей к действию, формирует навык работы с текстом. Ромашку </w:t>
      </w:r>
      <w:proofErr w:type="spellStart"/>
      <w:r w:rsidRPr="00B02A6B">
        <w:rPr>
          <w:rFonts w:ascii="Times New Roman" w:eastAsia="Times New Roman" w:hAnsi="Times New Roman" w:cs="Times New Roman"/>
          <w:color w:val="000000"/>
          <w:sz w:val="28"/>
          <w:szCs w:val="28"/>
          <w:shd w:val="clear" w:color="auto" w:fill="FFFFFF"/>
          <w:lang w:eastAsia="ru-RU"/>
        </w:rPr>
        <w:t>Блума</w:t>
      </w:r>
      <w:proofErr w:type="spellEnd"/>
      <w:r w:rsidRPr="00B02A6B">
        <w:rPr>
          <w:rFonts w:ascii="Times New Roman" w:eastAsia="Times New Roman" w:hAnsi="Times New Roman" w:cs="Times New Roman"/>
          <w:color w:val="000000"/>
          <w:sz w:val="28"/>
          <w:szCs w:val="28"/>
          <w:shd w:val="clear" w:color="auto" w:fill="FFFFFF"/>
          <w:lang w:eastAsia="ru-RU"/>
        </w:rPr>
        <w:t xml:space="preserve"> можно использовать на любых учебных предметах и на всех ступенях: как в начальном, так и в старшем звене.</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000000"/>
          <w:sz w:val="28"/>
          <w:szCs w:val="28"/>
          <w:lang w:eastAsia="ru-RU"/>
        </w:rPr>
        <w:t>"Ромашка</w:t>
      </w:r>
      <w:r w:rsidRPr="00B02A6B">
        <w:rPr>
          <w:rFonts w:ascii="Times New Roman" w:eastAsia="Times New Roman" w:hAnsi="Times New Roman" w:cs="Times New Roman"/>
          <w:color w:val="000000"/>
          <w:sz w:val="28"/>
          <w:szCs w:val="28"/>
          <w:lang w:eastAsia="ru-RU"/>
        </w:rPr>
        <w:t>" состоит из шести лепестков, каждый из которых содержит определенный тип вопроса. Таким образом, шесть лепестков – шесть вопросов:</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i/>
          <w:iCs/>
          <w:color w:val="000000"/>
          <w:sz w:val="28"/>
          <w:szCs w:val="28"/>
          <w:lang w:eastAsia="ru-RU"/>
        </w:rPr>
        <w:t>1. Простые вопросы</w:t>
      </w:r>
      <w:r w:rsidRPr="00B02A6B">
        <w:rPr>
          <w:rFonts w:ascii="Times New Roman" w:eastAsia="Times New Roman" w:hAnsi="Times New Roman" w:cs="Times New Roman"/>
          <w:color w:val="000000"/>
          <w:sz w:val="28"/>
          <w:szCs w:val="28"/>
          <w:lang w:eastAsia="ru-RU"/>
        </w:rPr>
        <w:t> — вопросы, отвечая на которые, нужно назвать какие-то факты, вспомнить и воспроизвести определенную информацию: "Что?", "Когда?", "Где?", "Как?". Вопрос следует начать со слова - назови …</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i/>
          <w:iCs/>
          <w:color w:val="000000"/>
          <w:sz w:val="28"/>
          <w:szCs w:val="28"/>
          <w:lang w:eastAsia="ru-RU"/>
        </w:rPr>
        <w:t>2. Уточняющие вопросы.</w:t>
      </w:r>
      <w:r w:rsidRPr="00B02A6B">
        <w:rPr>
          <w:rFonts w:ascii="Times New Roman" w:eastAsia="Times New Roman" w:hAnsi="Times New Roman" w:cs="Times New Roman"/>
          <w:color w:val="000000"/>
          <w:sz w:val="28"/>
          <w:szCs w:val="28"/>
          <w:lang w:eastAsia="ru-RU"/>
        </w:rPr>
        <w:t> Такие вопросы обычно начинаются со слов: "То есть ты говоришь, что…?", "Если я правильно понял, то …?", "Я могу ошибаться, но, по-моему, вы сказали о …?"</w:t>
      </w:r>
      <w:proofErr w:type="gramStart"/>
      <w:r w:rsidRPr="00B02A6B">
        <w:rPr>
          <w:rFonts w:ascii="Times New Roman" w:eastAsia="Times New Roman" w:hAnsi="Times New Roman" w:cs="Times New Roman"/>
          <w:color w:val="000000"/>
          <w:sz w:val="28"/>
          <w:szCs w:val="28"/>
          <w:lang w:eastAsia="ru-RU"/>
        </w:rPr>
        <w:t>.Ц</w:t>
      </w:r>
      <w:proofErr w:type="gramEnd"/>
      <w:r w:rsidRPr="00B02A6B">
        <w:rPr>
          <w:rFonts w:ascii="Times New Roman" w:eastAsia="Times New Roman" w:hAnsi="Times New Roman" w:cs="Times New Roman"/>
          <w:color w:val="000000"/>
          <w:sz w:val="28"/>
          <w:szCs w:val="28"/>
          <w:lang w:eastAsia="ru-RU"/>
        </w:rPr>
        <w:t xml:space="preserve">елью этих вопросов является предоставление </w:t>
      </w:r>
      <w:r w:rsidRPr="00B02A6B">
        <w:rPr>
          <w:rFonts w:ascii="Times New Roman" w:eastAsia="Times New Roman" w:hAnsi="Times New Roman" w:cs="Times New Roman"/>
          <w:color w:val="000000"/>
          <w:sz w:val="28"/>
          <w:szCs w:val="28"/>
          <w:lang w:eastAsia="ru-RU"/>
        </w:rPr>
        <w:lastRenderedPageBreak/>
        <w:t>ученику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 Вопрос следует начать со слова – объясни…</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i/>
          <w:iCs/>
          <w:color w:val="000000"/>
          <w:sz w:val="28"/>
          <w:szCs w:val="28"/>
          <w:lang w:eastAsia="ru-RU"/>
        </w:rPr>
        <w:t>3. Интерпретационные (объясняющие) вопросы.</w:t>
      </w:r>
      <w:r w:rsidRPr="00B02A6B">
        <w:rPr>
          <w:rFonts w:ascii="Times New Roman" w:eastAsia="Times New Roman" w:hAnsi="Times New Roman" w:cs="Times New Roman"/>
          <w:color w:val="000000"/>
          <w:sz w:val="28"/>
          <w:szCs w:val="28"/>
          <w:lang w:eastAsia="ru-RU"/>
        </w:rPr>
        <w:t> Обычно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i/>
          <w:iCs/>
          <w:color w:val="000000"/>
          <w:sz w:val="28"/>
          <w:szCs w:val="28"/>
          <w:lang w:eastAsia="ru-RU"/>
        </w:rPr>
        <w:t>4. Творческие вопросы.</w:t>
      </w:r>
      <w:r w:rsidRPr="00B02A6B">
        <w:rPr>
          <w:rFonts w:ascii="Times New Roman" w:eastAsia="Times New Roman" w:hAnsi="Times New Roman" w:cs="Times New Roman"/>
          <w:color w:val="000000"/>
          <w:sz w:val="28"/>
          <w:szCs w:val="28"/>
          <w:lang w:eastAsia="ru-RU"/>
        </w:rPr>
        <w:t>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 Вопрос следует начать со слова – придумай….</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i/>
          <w:iCs/>
          <w:color w:val="000000"/>
          <w:sz w:val="28"/>
          <w:szCs w:val="28"/>
          <w:lang w:eastAsia="ru-RU"/>
        </w:rPr>
        <w:t>5. Практические вопросы.</w:t>
      </w:r>
      <w:r w:rsidRPr="00B02A6B">
        <w:rPr>
          <w:rFonts w:ascii="Times New Roman" w:eastAsia="Times New Roman" w:hAnsi="Times New Roman" w:cs="Times New Roman"/>
          <w:color w:val="000000"/>
          <w:sz w:val="28"/>
          <w:szCs w:val="28"/>
          <w:lang w:eastAsia="ru-RU"/>
        </w:rPr>
        <w:t xml:space="preserve"> Данный тип вопроса направлен на установление взаимосвязи между теорией и практикой: "Как можно применить ...?", Что можно сделать </w:t>
      </w:r>
      <w:proofErr w:type="gramStart"/>
      <w:r w:rsidRPr="00B02A6B">
        <w:rPr>
          <w:rFonts w:ascii="Times New Roman" w:eastAsia="Times New Roman" w:hAnsi="Times New Roman" w:cs="Times New Roman"/>
          <w:color w:val="000000"/>
          <w:sz w:val="28"/>
          <w:szCs w:val="28"/>
          <w:lang w:eastAsia="ru-RU"/>
        </w:rPr>
        <w:t>из</w:t>
      </w:r>
      <w:proofErr w:type="gramEnd"/>
      <w:r w:rsidRPr="00B02A6B">
        <w:rPr>
          <w:rFonts w:ascii="Times New Roman" w:eastAsia="Times New Roman" w:hAnsi="Times New Roman" w:cs="Times New Roman"/>
          <w:color w:val="000000"/>
          <w:sz w:val="28"/>
          <w:szCs w:val="28"/>
          <w:lang w:eastAsia="ru-RU"/>
        </w:rPr>
        <w:t xml:space="preserve"> ...?", "Где </w:t>
      </w:r>
      <w:proofErr w:type="gramStart"/>
      <w:r w:rsidRPr="00B02A6B">
        <w:rPr>
          <w:rFonts w:ascii="Times New Roman" w:eastAsia="Times New Roman" w:hAnsi="Times New Roman" w:cs="Times New Roman"/>
          <w:color w:val="000000"/>
          <w:sz w:val="28"/>
          <w:szCs w:val="28"/>
          <w:lang w:eastAsia="ru-RU"/>
        </w:rPr>
        <w:t>вы</w:t>
      </w:r>
      <w:proofErr w:type="gramEnd"/>
      <w:r w:rsidRPr="00B02A6B">
        <w:rPr>
          <w:rFonts w:ascii="Times New Roman" w:eastAsia="Times New Roman" w:hAnsi="Times New Roman" w:cs="Times New Roman"/>
          <w:color w:val="000000"/>
          <w:sz w:val="28"/>
          <w:szCs w:val="28"/>
          <w:lang w:eastAsia="ru-RU"/>
        </w:rPr>
        <w:t xml:space="preserve"> в обычной жизни можете наблюдать ...?", "Как бы вы поступили на месте героя рассказа?". Вопрос следует начать со слова – предложи….</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i/>
          <w:iCs/>
          <w:color w:val="000000"/>
          <w:sz w:val="28"/>
          <w:szCs w:val="28"/>
          <w:lang w:eastAsia="ru-RU"/>
        </w:rPr>
        <w:t>6. Оценочные вопросы.</w:t>
      </w:r>
      <w:r w:rsidRPr="00B02A6B">
        <w:rPr>
          <w:rFonts w:ascii="Times New Roman" w:eastAsia="Times New Roman" w:hAnsi="Times New Roman" w:cs="Times New Roman"/>
          <w:color w:val="000000"/>
          <w:sz w:val="28"/>
          <w:szCs w:val="28"/>
          <w:lang w:eastAsia="ru-RU"/>
        </w:rPr>
        <w:t>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 Вопрос следует начать со слова – поделись…</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000000"/>
          <w:sz w:val="28"/>
          <w:szCs w:val="28"/>
          <w:lang w:eastAsia="ru-RU"/>
        </w:rPr>
        <w:t>Вопросы формулируют сами учащиеся. Это вариант требует определенной подготовки от детей, так как придумать вопросы репродуктивного характера легко, а вот вопросы-задания требуют определенного навыка.</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000000"/>
          <w:sz w:val="28"/>
          <w:szCs w:val="28"/>
          <w:lang w:eastAsia="ru-RU"/>
        </w:rPr>
        <w:t>«Ромашка вопросов» является одним из эффективных приемов, которые можно использовать на разных стадиях урока. Она помогает научить детей задавать вопросы к тексту самостоятельно. Учащимся нравится формулировать и записывать вопросы к произведению (на любом этапе работы), работу можно проводить в парах, группах и индивидуально. Наиболее интересны детям практические вопросы: «Как поступили бы вы…?»</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000000"/>
          <w:sz w:val="28"/>
          <w:szCs w:val="28"/>
          <w:lang w:eastAsia="ru-RU"/>
        </w:rPr>
        <w:t>«Ромашку» можно использовать на стадии «Вызова», тогда ученики сначала задают вопросы, а потом ищут на них ответы, осмысления или на стадии «Рефлексии» для обобщения полученных знаний.</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000000"/>
          <w:sz w:val="28"/>
          <w:szCs w:val="28"/>
          <w:lang w:eastAsia="ru-RU"/>
        </w:rPr>
        <w:t xml:space="preserve">Использование приема «Ромашка </w:t>
      </w:r>
      <w:proofErr w:type="spellStart"/>
      <w:r w:rsidRPr="00B02A6B">
        <w:rPr>
          <w:rFonts w:ascii="Times New Roman" w:eastAsia="Times New Roman" w:hAnsi="Times New Roman" w:cs="Times New Roman"/>
          <w:color w:val="000000"/>
          <w:sz w:val="28"/>
          <w:szCs w:val="28"/>
          <w:lang w:eastAsia="ru-RU"/>
        </w:rPr>
        <w:t>Блума</w:t>
      </w:r>
      <w:proofErr w:type="spellEnd"/>
      <w:r w:rsidRPr="00B02A6B">
        <w:rPr>
          <w:rFonts w:ascii="Times New Roman" w:eastAsia="Times New Roman" w:hAnsi="Times New Roman" w:cs="Times New Roman"/>
          <w:color w:val="000000"/>
          <w:sz w:val="28"/>
          <w:szCs w:val="28"/>
          <w:lang w:eastAsia="ru-RU"/>
        </w:rPr>
        <w:t xml:space="preserve">» позволяет осуществлять дифференцированный и личностно-ориентированный подход в учебно-воспитательном процессе. Таксономия </w:t>
      </w:r>
      <w:proofErr w:type="spellStart"/>
      <w:r w:rsidRPr="00B02A6B">
        <w:rPr>
          <w:rFonts w:ascii="Times New Roman" w:eastAsia="Times New Roman" w:hAnsi="Times New Roman" w:cs="Times New Roman"/>
          <w:color w:val="000000"/>
          <w:sz w:val="28"/>
          <w:szCs w:val="28"/>
          <w:lang w:eastAsia="ru-RU"/>
        </w:rPr>
        <w:t>Блума</w:t>
      </w:r>
      <w:proofErr w:type="spellEnd"/>
      <w:r w:rsidRPr="00B02A6B">
        <w:rPr>
          <w:rFonts w:ascii="Times New Roman" w:eastAsia="Times New Roman" w:hAnsi="Times New Roman" w:cs="Times New Roman"/>
          <w:color w:val="000000"/>
          <w:sz w:val="28"/>
          <w:szCs w:val="28"/>
          <w:lang w:eastAsia="ru-RU"/>
        </w:rPr>
        <w:t xml:space="preserve"> - одна из форм работы по развитию критического мышления.</w:t>
      </w:r>
    </w:p>
    <w:p w:rsidR="00B02A6B" w:rsidRPr="00B02A6B" w:rsidRDefault="00B02A6B" w:rsidP="00B02A6B">
      <w:pPr>
        <w:shd w:val="clear" w:color="auto" w:fill="FFFFFF"/>
        <w:spacing w:before="120" w:after="120" w:line="240" w:lineRule="auto"/>
        <w:ind w:left="-568" w:firstLine="568"/>
        <w:jc w:val="both"/>
        <w:outlineLvl w:val="3"/>
        <w:rPr>
          <w:rFonts w:ascii="Calibri Light" w:eastAsia="Times New Roman" w:hAnsi="Calibri Light" w:cs="Calibri Light"/>
          <w:b/>
          <w:bCs/>
          <w:i/>
          <w:iCs/>
          <w:color w:val="2E75B5"/>
          <w:lang w:eastAsia="ru-RU"/>
        </w:rPr>
      </w:pPr>
      <w:r w:rsidRPr="00B02A6B">
        <w:rPr>
          <w:rFonts w:ascii="Times New Roman" w:eastAsia="Times New Roman" w:hAnsi="Times New Roman" w:cs="Times New Roman"/>
          <w:b/>
          <w:bCs/>
          <w:color w:val="000000"/>
          <w:sz w:val="28"/>
          <w:szCs w:val="28"/>
          <w:lang w:eastAsia="ru-RU"/>
        </w:rPr>
        <w:t>Стратегия № 3. Читаем и спрашиваем</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333333"/>
          <w:sz w:val="28"/>
          <w:szCs w:val="28"/>
          <w:lang w:eastAsia="ru-RU"/>
        </w:rPr>
        <w:t>Цель:</w:t>
      </w:r>
      <w:r w:rsidRPr="00B02A6B">
        <w:rPr>
          <w:rFonts w:ascii="Times New Roman" w:eastAsia="Times New Roman" w:hAnsi="Times New Roman" w:cs="Times New Roman"/>
          <w:color w:val="333333"/>
          <w:sz w:val="28"/>
          <w:szCs w:val="28"/>
          <w:lang w:eastAsia="ru-RU"/>
        </w:rPr>
        <w:t> сформировать умение самостоятельно работать с печатной информацией, формулировать вопросы, работать в парах.</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1. Ученики про себя читают предложенный текст или часть текста, выбранные учителем.</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lastRenderedPageBreak/>
        <w:t xml:space="preserve">2. Ученики объединяются в пары и обсуждают, какие ключевые слова следует выделить в </w:t>
      </w:r>
      <w:proofErr w:type="gramStart"/>
      <w:r w:rsidRPr="00B02A6B">
        <w:rPr>
          <w:rFonts w:ascii="Times New Roman" w:eastAsia="Times New Roman" w:hAnsi="Times New Roman" w:cs="Times New Roman"/>
          <w:color w:val="333333"/>
          <w:sz w:val="28"/>
          <w:szCs w:val="28"/>
          <w:lang w:eastAsia="ru-RU"/>
        </w:rPr>
        <w:t>прочитанном</w:t>
      </w:r>
      <w:proofErr w:type="gramEnd"/>
      <w:r w:rsidRPr="00B02A6B">
        <w:rPr>
          <w:rFonts w:ascii="Times New Roman" w:eastAsia="Times New Roman" w:hAnsi="Times New Roman" w:cs="Times New Roman"/>
          <w:color w:val="333333"/>
          <w:sz w:val="28"/>
          <w:szCs w:val="28"/>
          <w:lang w:eastAsia="ru-RU"/>
        </w:rPr>
        <w:t>.</w:t>
      </w:r>
      <w:r w:rsidRPr="00B02A6B">
        <w:rPr>
          <w:rFonts w:ascii="Times New Roman" w:eastAsia="Times New Roman" w:hAnsi="Times New Roman" w:cs="Times New Roman"/>
          <w:i/>
          <w:iCs/>
          <w:color w:val="333333"/>
          <w:sz w:val="28"/>
          <w:szCs w:val="28"/>
          <w:lang w:eastAsia="ru-RU"/>
        </w:rPr>
        <w:t> </w:t>
      </w:r>
      <w:proofErr w:type="gramStart"/>
      <w:r w:rsidRPr="00B02A6B">
        <w:rPr>
          <w:rFonts w:ascii="Times New Roman" w:eastAsia="Times New Roman" w:hAnsi="Times New Roman" w:cs="Times New Roman"/>
          <w:i/>
          <w:iCs/>
          <w:color w:val="333333"/>
          <w:sz w:val="28"/>
          <w:szCs w:val="28"/>
          <w:lang w:eastAsia="ru-RU"/>
        </w:rPr>
        <w:t>(Какие слова встречаются в тексте наиболее часто?</w:t>
      </w:r>
      <w:proofErr w:type="gramEnd"/>
      <w:r w:rsidRPr="00B02A6B">
        <w:rPr>
          <w:rFonts w:ascii="Times New Roman" w:eastAsia="Times New Roman" w:hAnsi="Times New Roman" w:cs="Times New Roman"/>
          <w:i/>
          <w:iCs/>
          <w:color w:val="333333"/>
          <w:sz w:val="28"/>
          <w:szCs w:val="28"/>
          <w:lang w:eastAsia="ru-RU"/>
        </w:rPr>
        <w:t xml:space="preserve"> Сколько раз? Какие слова выделены жирным шрифтом? Почему?</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i/>
          <w:iCs/>
          <w:color w:val="333333"/>
          <w:sz w:val="28"/>
          <w:szCs w:val="28"/>
          <w:lang w:eastAsia="ru-RU"/>
        </w:rPr>
        <w:t>Если бы вы читали те</w:t>
      </w:r>
      <w:proofErr w:type="gramStart"/>
      <w:r w:rsidRPr="00B02A6B">
        <w:rPr>
          <w:rFonts w:ascii="Times New Roman" w:eastAsia="Times New Roman" w:hAnsi="Times New Roman" w:cs="Times New Roman"/>
          <w:i/>
          <w:iCs/>
          <w:color w:val="333333"/>
          <w:sz w:val="28"/>
          <w:szCs w:val="28"/>
          <w:lang w:eastAsia="ru-RU"/>
        </w:rPr>
        <w:t>кст всл</w:t>
      </w:r>
      <w:proofErr w:type="gramEnd"/>
      <w:r w:rsidRPr="00B02A6B">
        <w:rPr>
          <w:rFonts w:ascii="Times New Roman" w:eastAsia="Times New Roman" w:hAnsi="Times New Roman" w:cs="Times New Roman"/>
          <w:i/>
          <w:iCs/>
          <w:color w:val="333333"/>
          <w:sz w:val="28"/>
          <w:szCs w:val="28"/>
          <w:lang w:eastAsia="ru-RU"/>
        </w:rPr>
        <w:t xml:space="preserve">ух, то, как бы вы дали понять, что это предложение главное? Речь идет о выделении фразы голосом. </w:t>
      </w:r>
      <w:proofErr w:type="gramStart"/>
      <w:r w:rsidRPr="00B02A6B">
        <w:rPr>
          <w:rFonts w:ascii="Times New Roman" w:eastAsia="Times New Roman" w:hAnsi="Times New Roman" w:cs="Times New Roman"/>
          <w:i/>
          <w:iCs/>
          <w:color w:val="333333"/>
          <w:sz w:val="28"/>
          <w:szCs w:val="28"/>
          <w:lang w:eastAsia="ru-RU"/>
        </w:rPr>
        <w:t>Здесь скрывается ненавязчивое, но надежное заучивание.)</w:t>
      </w:r>
      <w:proofErr w:type="gramEnd"/>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3. Один из учеников формулирует вопрос, используя ключевые слова, другой – отвечает на него.</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4. Обсуждение ключевых слов, вопросов и ответов в классе. Коррекция.</w:t>
      </w:r>
    </w:p>
    <w:p w:rsidR="00B02A6B" w:rsidRPr="00B02A6B" w:rsidRDefault="00B02A6B" w:rsidP="00B02A6B">
      <w:pPr>
        <w:shd w:val="clear" w:color="auto" w:fill="FFFFFF"/>
        <w:spacing w:before="120" w:after="120" w:line="240" w:lineRule="auto"/>
        <w:ind w:left="-568" w:firstLine="568"/>
        <w:jc w:val="both"/>
        <w:outlineLvl w:val="3"/>
        <w:rPr>
          <w:rFonts w:ascii="Calibri Light" w:eastAsia="Times New Roman" w:hAnsi="Calibri Light" w:cs="Calibri Light"/>
          <w:b/>
          <w:bCs/>
          <w:i/>
          <w:iCs/>
          <w:color w:val="2E75B5"/>
          <w:lang w:eastAsia="ru-RU"/>
        </w:rPr>
      </w:pPr>
      <w:r w:rsidRPr="00B02A6B">
        <w:rPr>
          <w:rFonts w:ascii="Times New Roman" w:eastAsia="Times New Roman" w:hAnsi="Times New Roman" w:cs="Times New Roman"/>
          <w:b/>
          <w:bCs/>
          <w:color w:val="000000"/>
          <w:sz w:val="28"/>
          <w:szCs w:val="28"/>
          <w:lang w:eastAsia="ru-RU"/>
        </w:rPr>
        <w:t>Стратегия № 4. Дневник двойных записей</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333333"/>
          <w:sz w:val="28"/>
          <w:szCs w:val="28"/>
          <w:lang w:eastAsia="ru-RU"/>
        </w:rPr>
        <w:t>Цель: </w:t>
      </w:r>
      <w:r w:rsidRPr="00B02A6B">
        <w:rPr>
          <w:rFonts w:ascii="Times New Roman" w:eastAsia="Times New Roman" w:hAnsi="Times New Roman" w:cs="Times New Roman"/>
          <w:color w:val="333333"/>
          <w:sz w:val="28"/>
          <w:szCs w:val="28"/>
          <w:lang w:eastAsia="ru-RU"/>
        </w:rPr>
        <w:t>сформировать умение задавать вопросы во время чтения, критически оценивать информацию, сопоставлять прочитанное с собственным опытом.</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1. Учитель дает указание учащимся разделить тетрадь на две части.</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xml:space="preserve">2. </w:t>
      </w:r>
      <w:proofErr w:type="gramStart"/>
      <w:r w:rsidRPr="00B02A6B">
        <w:rPr>
          <w:rFonts w:ascii="Times New Roman" w:eastAsia="Times New Roman" w:hAnsi="Times New Roman" w:cs="Times New Roman"/>
          <w:color w:val="333333"/>
          <w:sz w:val="28"/>
          <w:szCs w:val="28"/>
          <w:lang w:eastAsia="ru-RU"/>
        </w:rPr>
        <w:t>В процессе чтения ученики должны в левой части записать моменты, которые поразили, удивили, напомнили о каких-то фактах, вызвали какие-либо ассоциации; в правой – написать лаконичный комментарий: почему именно этот момент удивил, какие ассоциации вызвал, на какие мысли натолкнул.</w:t>
      </w:r>
      <w:proofErr w:type="gramEnd"/>
    </w:p>
    <w:p w:rsidR="00B02A6B" w:rsidRPr="00B02A6B" w:rsidRDefault="00B02A6B" w:rsidP="00B02A6B">
      <w:pPr>
        <w:shd w:val="clear" w:color="auto" w:fill="FFFFFF"/>
        <w:spacing w:before="120" w:after="120" w:line="240" w:lineRule="auto"/>
        <w:ind w:left="-568" w:firstLine="568"/>
        <w:jc w:val="both"/>
        <w:outlineLvl w:val="3"/>
        <w:rPr>
          <w:rFonts w:ascii="Calibri Light" w:eastAsia="Times New Roman" w:hAnsi="Calibri Light" w:cs="Calibri Light"/>
          <w:b/>
          <w:bCs/>
          <w:i/>
          <w:iCs/>
          <w:color w:val="2E75B5"/>
          <w:lang w:eastAsia="ru-RU"/>
        </w:rPr>
      </w:pPr>
      <w:r w:rsidRPr="00B02A6B">
        <w:rPr>
          <w:rFonts w:ascii="Times New Roman" w:eastAsia="Times New Roman" w:hAnsi="Times New Roman" w:cs="Times New Roman"/>
          <w:b/>
          <w:bCs/>
          <w:color w:val="000000"/>
          <w:sz w:val="28"/>
          <w:szCs w:val="28"/>
          <w:lang w:eastAsia="ru-RU"/>
        </w:rPr>
        <w:t>Стратегия № 5. Чтение с пометками</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333333"/>
          <w:sz w:val="28"/>
          <w:szCs w:val="28"/>
          <w:lang w:eastAsia="ru-RU"/>
        </w:rPr>
        <w:t>Цель:</w:t>
      </w:r>
      <w:r w:rsidRPr="00B02A6B">
        <w:rPr>
          <w:rFonts w:ascii="Times New Roman" w:eastAsia="Times New Roman" w:hAnsi="Times New Roman" w:cs="Times New Roman"/>
          <w:color w:val="333333"/>
          <w:sz w:val="28"/>
          <w:szCs w:val="28"/>
          <w:lang w:eastAsia="ru-RU"/>
        </w:rPr>
        <w:t> сформировать умение читать вдумчиво, оценивать информацию, формулировать мысли автора своими словами.</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Учитель дает ученикам задание написать на полях значками информацию по следующему алгоритму:</w:t>
      </w:r>
    </w:p>
    <w:p w:rsidR="00B02A6B" w:rsidRPr="00B02A6B" w:rsidRDefault="00B02A6B" w:rsidP="00B02A6B">
      <w:pPr>
        <w:numPr>
          <w:ilvl w:val="0"/>
          <w:numId w:val="2"/>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V Знакомая информация</w:t>
      </w:r>
    </w:p>
    <w:p w:rsidR="00B02A6B" w:rsidRPr="00B02A6B" w:rsidRDefault="00B02A6B" w:rsidP="00B02A6B">
      <w:pPr>
        <w:numPr>
          <w:ilvl w:val="0"/>
          <w:numId w:val="2"/>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Новая информация</w:t>
      </w:r>
    </w:p>
    <w:p w:rsidR="00B02A6B" w:rsidRPr="00B02A6B" w:rsidRDefault="00B02A6B" w:rsidP="00B02A6B">
      <w:pPr>
        <w:numPr>
          <w:ilvl w:val="0"/>
          <w:numId w:val="2"/>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Я думал (думала) иначе</w:t>
      </w:r>
    </w:p>
    <w:p w:rsidR="00B02A6B" w:rsidRPr="00B02A6B" w:rsidRDefault="00B02A6B" w:rsidP="00B02A6B">
      <w:pPr>
        <w:numPr>
          <w:ilvl w:val="0"/>
          <w:numId w:val="2"/>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Это меня заинтересовало (удивило), хочу узнать больше</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Сущность стратегий смыслового чтения состоит в том, что стратегия имеет отношение к выбору, функционирует автоматически на бессознательном уровне и формируется в ходе развития познавательной деятельности. Обучение стратегии чтения включает в себя приобретение навыков:</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различения типов содержания сообщений – факты, мнения, суждения, оценки;</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распознавания иерархии смыслов в рамках текста – основная идея, тема и ее составляющие;</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собственное понимание – процесс рефлексивного восприятия культурного смысла </w:t>
      </w:r>
      <w:r w:rsidRPr="00B02A6B">
        <w:rPr>
          <w:rFonts w:ascii="Times New Roman" w:eastAsia="Times New Roman" w:hAnsi="Times New Roman" w:cs="Times New Roman"/>
          <w:i/>
          <w:iCs/>
          <w:color w:val="333333"/>
          <w:sz w:val="28"/>
          <w:szCs w:val="28"/>
          <w:lang w:eastAsia="ru-RU"/>
        </w:rPr>
        <w:t>информации.</w:t>
      </w:r>
      <w:r w:rsidRPr="00B02A6B">
        <w:rPr>
          <w:rFonts w:ascii="Times New Roman" w:eastAsia="Times New Roman" w:hAnsi="Times New Roman" w:cs="Times New Roman"/>
          <w:color w:val="333333"/>
          <w:sz w:val="28"/>
          <w:szCs w:val="28"/>
          <w:lang w:eastAsia="ru-RU"/>
        </w:rPr>
        <w:t> </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Овладение стратегиями происходит преимущественно в группах или парах, что позволяет выработать у учеников не только речевую, но и коммуникативную компетентность.</w:t>
      </w:r>
    </w:p>
    <w:p w:rsidR="00B02A6B" w:rsidRPr="00B02A6B" w:rsidRDefault="00B02A6B" w:rsidP="00B02A6B">
      <w:pPr>
        <w:shd w:val="clear" w:color="auto" w:fill="FFFFFF"/>
        <w:spacing w:before="120" w:after="120" w:line="240" w:lineRule="auto"/>
        <w:ind w:left="-568" w:firstLine="568"/>
        <w:jc w:val="both"/>
        <w:outlineLvl w:val="3"/>
        <w:rPr>
          <w:rFonts w:ascii="Calibri Light" w:eastAsia="Times New Roman" w:hAnsi="Calibri Light" w:cs="Calibri Light"/>
          <w:b/>
          <w:bCs/>
          <w:i/>
          <w:iCs/>
          <w:color w:val="2E75B5"/>
          <w:lang w:eastAsia="ru-RU"/>
        </w:rPr>
      </w:pPr>
      <w:r w:rsidRPr="00B02A6B">
        <w:rPr>
          <w:rFonts w:ascii="Times New Roman" w:eastAsia="Times New Roman" w:hAnsi="Times New Roman" w:cs="Times New Roman"/>
          <w:b/>
          <w:bCs/>
          <w:color w:val="000000"/>
          <w:sz w:val="28"/>
          <w:szCs w:val="28"/>
          <w:lang w:eastAsia="ru-RU"/>
        </w:rPr>
        <w:t>Стратегия № 6. Чтение с составлением диаграммы Эйлера-Венна</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000000"/>
          <w:sz w:val="28"/>
          <w:szCs w:val="28"/>
          <w:lang w:eastAsia="ru-RU"/>
        </w:rPr>
        <w:t>Цель:</w:t>
      </w:r>
      <w:r w:rsidRPr="00B02A6B">
        <w:rPr>
          <w:rFonts w:ascii="Times New Roman" w:eastAsia="Times New Roman" w:hAnsi="Times New Roman" w:cs="Times New Roman"/>
          <w:color w:val="000000"/>
          <w:sz w:val="28"/>
          <w:szCs w:val="28"/>
          <w:lang w:eastAsia="ru-RU"/>
        </w:rPr>
        <w:t> сформировать навыки сравнения и классификации, структурирования информации.</w:t>
      </w:r>
    </w:p>
    <w:p w:rsidR="00B02A6B" w:rsidRPr="00B02A6B" w:rsidRDefault="00B02A6B" w:rsidP="00B02A6B">
      <w:pPr>
        <w:numPr>
          <w:ilvl w:val="0"/>
          <w:numId w:val="3"/>
        </w:numPr>
        <w:shd w:val="clear" w:color="auto" w:fill="FFFFFF"/>
        <w:spacing w:before="100" w:beforeAutospacing="1" w:after="100" w:afterAutospacing="1"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000000"/>
          <w:sz w:val="28"/>
          <w:szCs w:val="28"/>
          <w:lang w:eastAsia="ru-RU"/>
        </w:rPr>
        <w:lastRenderedPageBreak/>
        <w:t>Ученики читают текст, внимательно анализируя его.</w:t>
      </w:r>
    </w:p>
    <w:p w:rsidR="00B02A6B" w:rsidRPr="00B02A6B" w:rsidRDefault="00B02A6B" w:rsidP="00B02A6B">
      <w:pPr>
        <w:numPr>
          <w:ilvl w:val="0"/>
          <w:numId w:val="3"/>
        </w:numPr>
        <w:shd w:val="clear" w:color="auto" w:fill="FFFFFF"/>
        <w:spacing w:before="100" w:beforeAutospacing="1" w:after="100" w:afterAutospacing="1"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000000"/>
          <w:sz w:val="28"/>
          <w:szCs w:val="28"/>
          <w:lang w:eastAsia="ru-RU"/>
        </w:rPr>
        <w:t xml:space="preserve">Учитель ставит задачу – сравнить </w:t>
      </w:r>
      <w:proofErr w:type="gramStart"/>
      <w:r w:rsidRPr="00B02A6B">
        <w:rPr>
          <w:rFonts w:ascii="Times New Roman" w:eastAsia="Times New Roman" w:hAnsi="Times New Roman" w:cs="Times New Roman"/>
          <w:color w:val="000000"/>
          <w:sz w:val="28"/>
          <w:szCs w:val="28"/>
          <w:lang w:eastAsia="ru-RU"/>
        </w:rPr>
        <w:t>два и более объектов</w:t>
      </w:r>
      <w:proofErr w:type="gramEnd"/>
      <w:r w:rsidRPr="00B02A6B">
        <w:rPr>
          <w:rFonts w:ascii="Times New Roman" w:eastAsia="Times New Roman" w:hAnsi="Times New Roman" w:cs="Times New Roman"/>
          <w:color w:val="000000"/>
          <w:sz w:val="28"/>
          <w:szCs w:val="28"/>
          <w:lang w:eastAsia="ru-RU"/>
        </w:rPr>
        <w:t>, данные сравнения записать в виде диаграммы Эйлера-Венна.</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000000"/>
          <w:sz w:val="28"/>
          <w:szCs w:val="28"/>
          <w:lang w:eastAsia="ru-RU"/>
        </w:rPr>
        <w:t>Стратегия № 7. </w:t>
      </w:r>
      <w:proofErr w:type="spellStart"/>
      <w:r w:rsidRPr="00B02A6B">
        <w:rPr>
          <w:rFonts w:ascii="Times New Roman" w:eastAsia="Times New Roman" w:hAnsi="Times New Roman" w:cs="Times New Roman"/>
          <w:b/>
          <w:bCs/>
          <w:color w:val="000000"/>
          <w:sz w:val="28"/>
          <w:szCs w:val="28"/>
          <w:lang w:eastAsia="ru-RU"/>
        </w:rPr>
        <w:t>Сенкан</w:t>
      </w:r>
      <w:proofErr w:type="spellEnd"/>
      <w:r w:rsidRPr="00B02A6B">
        <w:rPr>
          <w:rFonts w:ascii="Times New Roman" w:eastAsia="Times New Roman" w:hAnsi="Times New Roman" w:cs="Times New Roman"/>
          <w:b/>
          <w:bCs/>
          <w:color w:val="000000"/>
          <w:sz w:val="28"/>
          <w:szCs w:val="28"/>
          <w:lang w:eastAsia="ru-RU"/>
        </w:rPr>
        <w:t>.</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b/>
          <w:bCs/>
          <w:color w:val="333333"/>
          <w:sz w:val="28"/>
          <w:szCs w:val="28"/>
          <w:lang w:eastAsia="ru-RU"/>
        </w:rPr>
        <w:t>Цель:</w:t>
      </w:r>
      <w:r w:rsidRPr="00B02A6B">
        <w:rPr>
          <w:rFonts w:ascii="Times New Roman" w:eastAsia="Times New Roman" w:hAnsi="Times New Roman" w:cs="Times New Roman"/>
          <w:color w:val="333333"/>
          <w:sz w:val="28"/>
          <w:szCs w:val="28"/>
          <w:lang w:eastAsia="ru-RU"/>
        </w:rPr>
        <w:t xml:space="preserve"> развить умение учащихся выделять ключевые понятия в </w:t>
      </w:r>
      <w:proofErr w:type="gramStart"/>
      <w:r w:rsidRPr="00B02A6B">
        <w:rPr>
          <w:rFonts w:ascii="Times New Roman" w:eastAsia="Times New Roman" w:hAnsi="Times New Roman" w:cs="Times New Roman"/>
          <w:color w:val="333333"/>
          <w:sz w:val="28"/>
          <w:szCs w:val="28"/>
          <w:lang w:eastAsia="ru-RU"/>
        </w:rPr>
        <w:t>прочитанном</w:t>
      </w:r>
      <w:proofErr w:type="gramEnd"/>
      <w:r w:rsidRPr="00B02A6B">
        <w:rPr>
          <w:rFonts w:ascii="Times New Roman" w:eastAsia="Times New Roman" w:hAnsi="Times New Roman" w:cs="Times New Roman"/>
          <w:color w:val="333333"/>
          <w:sz w:val="28"/>
          <w:szCs w:val="28"/>
          <w:lang w:eastAsia="ru-RU"/>
        </w:rPr>
        <w:t>, главные идеи, синтезировать полученные знания, проявлять творческие способности.</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xml:space="preserve">Учитель предлагает написать </w:t>
      </w:r>
      <w:proofErr w:type="spellStart"/>
      <w:r w:rsidRPr="00B02A6B">
        <w:rPr>
          <w:rFonts w:ascii="Times New Roman" w:eastAsia="Times New Roman" w:hAnsi="Times New Roman" w:cs="Times New Roman"/>
          <w:color w:val="333333"/>
          <w:sz w:val="28"/>
          <w:szCs w:val="28"/>
          <w:lang w:eastAsia="ru-RU"/>
        </w:rPr>
        <w:t>сенкан</w:t>
      </w:r>
      <w:proofErr w:type="spellEnd"/>
      <w:r w:rsidRPr="00B02A6B">
        <w:rPr>
          <w:rFonts w:ascii="Times New Roman" w:eastAsia="Times New Roman" w:hAnsi="Times New Roman" w:cs="Times New Roman"/>
          <w:color w:val="333333"/>
          <w:sz w:val="28"/>
          <w:szCs w:val="28"/>
          <w:lang w:eastAsia="ru-RU"/>
        </w:rPr>
        <w:t xml:space="preserve"> по ключевому слову поработанного текста.</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proofErr w:type="spellStart"/>
      <w:r w:rsidRPr="00B02A6B">
        <w:rPr>
          <w:rFonts w:ascii="Times New Roman" w:eastAsia="Times New Roman" w:hAnsi="Times New Roman" w:cs="Times New Roman"/>
          <w:i/>
          <w:iCs/>
          <w:color w:val="333333"/>
          <w:sz w:val="28"/>
          <w:szCs w:val="28"/>
          <w:lang w:eastAsia="ru-RU"/>
        </w:rPr>
        <w:t>Сенкан</w:t>
      </w:r>
      <w:proofErr w:type="spellEnd"/>
      <w:r w:rsidRPr="00B02A6B">
        <w:rPr>
          <w:rFonts w:ascii="Times New Roman" w:eastAsia="Times New Roman" w:hAnsi="Times New Roman" w:cs="Times New Roman"/>
          <w:color w:val="333333"/>
          <w:sz w:val="28"/>
          <w:szCs w:val="28"/>
          <w:lang w:eastAsia="ru-RU"/>
        </w:rPr>
        <w:t> – «белый стих», слоган из пяти строк (от фр. </w:t>
      </w:r>
      <w:proofErr w:type="spellStart"/>
      <w:r w:rsidRPr="00B02A6B">
        <w:rPr>
          <w:rFonts w:ascii="Times New Roman" w:eastAsia="Times New Roman" w:hAnsi="Times New Roman" w:cs="Times New Roman"/>
          <w:i/>
          <w:iCs/>
          <w:color w:val="333333"/>
          <w:sz w:val="28"/>
          <w:szCs w:val="28"/>
          <w:lang w:eastAsia="ru-RU"/>
        </w:rPr>
        <w:t>Cing</w:t>
      </w:r>
      <w:proofErr w:type="spellEnd"/>
      <w:r w:rsidRPr="00B02A6B">
        <w:rPr>
          <w:rFonts w:ascii="Times New Roman" w:eastAsia="Times New Roman" w:hAnsi="Times New Roman" w:cs="Times New Roman"/>
          <w:color w:val="333333"/>
          <w:sz w:val="28"/>
          <w:szCs w:val="28"/>
          <w:lang w:eastAsia="ru-RU"/>
        </w:rPr>
        <w:t> – пять), в котором синтезирована основная информация.</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xml:space="preserve">Структура </w:t>
      </w:r>
      <w:proofErr w:type="spellStart"/>
      <w:r w:rsidRPr="00B02A6B">
        <w:rPr>
          <w:rFonts w:ascii="Times New Roman" w:eastAsia="Times New Roman" w:hAnsi="Times New Roman" w:cs="Times New Roman"/>
          <w:color w:val="333333"/>
          <w:sz w:val="28"/>
          <w:szCs w:val="28"/>
          <w:lang w:eastAsia="ru-RU"/>
        </w:rPr>
        <w:t>сенкана</w:t>
      </w:r>
      <w:proofErr w:type="spellEnd"/>
      <w:r w:rsidRPr="00B02A6B">
        <w:rPr>
          <w:rFonts w:ascii="Times New Roman" w:eastAsia="Times New Roman" w:hAnsi="Times New Roman" w:cs="Times New Roman"/>
          <w:color w:val="333333"/>
          <w:sz w:val="28"/>
          <w:szCs w:val="28"/>
          <w:lang w:eastAsia="ru-RU"/>
        </w:rPr>
        <w:t>.</w:t>
      </w:r>
    </w:p>
    <w:p w:rsidR="00B02A6B" w:rsidRPr="00B02A6B" w:rsidRDefault="00B02A6B" w:rsidP="00B02A6B">
      <w:pPr>
        <w:numPr>
          <w:ilvl w:val="0"/>
          <w:numId w:val="4"/>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Существительное (тема).</w:t>
      </w:r>
    </w:p>
    <w:p w:rsidR="00B02A6B" w:rsidRPr="00B02A6B" w:rsidRDefault="00B02A6B" w:rsidP="00B02A6B">
      <w:pPr>
        <w:numPr>
          <w:ilvl w:val="0"/>
          <w:numId w:val="4"/>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Два прилагательных (описание).</w:t>
      </w:r>
    </w:p>
    <w:p w:rsidR="00B02A6B" w:rsidRPr="00B02A6B" w:rsidRDefault="00B02A6B" w:rsidP="00B02A6B">
      <w:pPr>
        <w:numPr>
          <w:ilvl w:val="0"/>
          <w:numId w:val="4"/>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Три глагола (действие).</w:t>
      </w:r>
    </w:p>
    <w:p w:rsidR="00B02A6B" w:rsidRPr="00B02A6B" w:rsidRDefault="00B02A6B" w:rsidP="00B02A6B">
      <w:pPr>
        <w:numPr>
          <w:ilvl w:val="0"/>
          <w:numId w:val="4"/>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Фраза из четырех слов (описание).</w:t>
      </w:r>
    </w:p>
    <w:p w:rsidR="00B02A6B" w:rsidRPr="00B02A6B" w:rsidRDefault="00B02A6B" w:rsidP="00B02A6B">
      <w:pPr>
        <w:numPr>
          <w:ilvl w:val="0"/>
          <w:numId w:val="4"/>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Существительное (перефразировка темы).</w:t>
      </w:r>
    </w:p>
    <w:p w:rsidR="00B02A6B" w:rsidRPr="00B02A6B" w:rsidRDefault="00B02A6B" w:rsidP="00B02A6B">
      <w:pPr>
        <w:shd w:val="clear" w:color="auto" w:fill="FFFFFF"/>
        <w:spacing w:after="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Учитывая стратегии современных подходов к чтению, можно порекомендовать учителям следующее:</w:t>
      </w:r>
    </w:p>
    <w:p w:rsidR="00B02A6B" w:rsidRPr="00B02A6B" w:rsidRDefault="00B02A6B" w:rsidP="00B02A6B">
      <w:pPr>
        <w:numPr>
          <w:ilvl w:val="0"/>
          <w:numId w:val="5"/>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выбирать наиболее рациональные виды чтения для усвоения учащимися нового материала;</w:t>
      </w:r>
    </w:p>
    <w:p w:rsidR="00B02A6B" w:rsidRPr="00B02A6B" w:rsidRDefault="00B02A6B" w:rsidP="00B02A6B">
      <w:pPr>
        <w:numPr>
          <w:ilvl w:val="0"/>
          <w:numId w:val="5"/>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формировать у учащихся интерес к чтению путем внедрения нестандартных форм и методов работы с текстом;</w:t>
      </w:r>
    </w:p>
    <w:p w:rsidR="00B02A6B" w:rsidRPr="00B02A6B" w:rsidRDefault="00B02A6B" w:rsidP="00B02A6B">
      <w:pPr>
        <w:numPr>
          <w:ilvl w:val="0"/>
          <w:numId w:val="5"/>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определять характер деятельности различных групп учащихся при работе с учебником;</w:t>
      </w:r>
    </w:p>
    <w:p w:rsidR="00B02A6B" w:rsidRPr="00B02A6B" w:rsidRDefault="00B02A6B" w:rsidP="00B02A6B">
      <w:pPr>
        <w:numPr>
          <w:ilvl w:val="0"/>
          <w:numId w:val="5"/>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предвидеть возможные затруднения учащихся в тех или иных видах учебной деятельности;</w:t>
      </w:r>
    </w:p>
    <w:p w:rsidR="00B02A6B" w:rsidRPr="00B02A6B" w:rsidRDefault="00B02A6B" w:rsidP="00B02A6B">
      <w:pPr>
        <w:numPr>
          <w:ilvl w:val="0"/>
          <w:numId w:val="5"/>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повышать уровень самостоятельности учащихся в чтении по мере их продвижения вперед;</w:t>
      </w:r>
    </w:p>
    <w:p w:rsidR="00B02A6B" w:rsidRPr="00B02A6B" w:rsidRDefault="00B02A6B" w:rsidP="00B02A6B">
      <w:pPr>
        <w:numPr>
          <w:ilvl w:val="0"/>
          <w:numId w:val="5"/>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 xml:space="preserve">организовывать различные виды деятельности учащихся с целью развития у них творческого </w:t>
      </w:r>
      <w:proofErr w:type="spellStart"/>
      <w:r w:rsidRPr="00B02A6B">
        <w:rPr>
          <w:rFonts w:ascii="Times New Roman" w:eastAsia="Times New Roman" w:hAnsi="Times New Roman" w:cs="Times New Roman"/>
          <w:color w:val="333333"/>
          <w:sz w:val="28"/>
          <w:szCs w:val="28"/>
          <w:lang w:eastAsia="ru-RU"/>
        </w:rPr>
        <w:t>мыщления</w:t>
      </w:r>
      <w:proofErr w:type="spellEnd"/>
      <w:r w:rsidRPr="00B02A6B">
        <w:rPr>
          <w:rFonts w:ascii="Times New Roman" w:eastAsia="Times New Roman" w:hAnsi="Times New Roman" w:cs="Times New Roman"/>
          <w:color w:val="333333"/>
          <w:sz w:val="28"/>
          <w:szCs w:val="28"/>
          <w:lang w:eastAsia="ru-RU"/>
        </w:rPr>
        <w:t>;</w:t>
      </w:r>
    </w:p>
    <w:p w:rsidR="00B02A6B" w:rsidRPr="001E5E2B" w:rsidRDefault="00B02A6B" w:rsidP="00B02A6B">
      <w:pPr>
        <w:numPr>
          <w:ilvl w:val="0"/>
          <w:numId w:val="5"/>
        </w:numPr>
        <w:shd w:val="clear" w:color="auto" w:fill="FFFFFF"/>
        <w:spacing w:before="30" w:after="30" w:line="240" w:lineRule="auto"/>
        <w:ind w:left="-568" w:firstLine="568"/>
        <w:jc w:val="both"/>
        <w:rPr>
          <w:rFonts w:ascii="Calibri" w:eastAsia="Times New Roman" w:hAnsi="Calibri" w:cs="Calibri"/>
          <w:color w:val="000000"/>
          <w:lang w:eastAsia="ru-RU"/>
        </w:rPr>
      </w:pPr>
      <w:r w:rsidRPr="00B02A6B">
        <w:rPr>
          <w:rFonts w:ascii="Times New Roman" w:eastAsia="Times New Roman" w:hAnsi="Times New Roman" w:cs="Times New Roman"/>
          <w:color w:val="333333"/>
          <w:sz w:val="28"/>
          <w:szCs w:val="28"/>
          <w:lang w:eastAsia="ru-RU"/>
        </w:rPr>
        <w:t>обучать самоконтролю и самоорганизации в различных видах деятельности.</w:t>
      </w:r>
    </w:p>
    <w:p w:rsidR="00526C6A" w:rsidRPr="001E5E2B" w:rsidRDefault="00526C6A" w:rsidP="00526C6A">
      <w:pPr>
        <w:shd w:val="clear" w:color="auto" w:fill="FFFFFF"/>
        <w:spacing w:after="0" w:line="240" w:lineRule="auto"/>
        <w:rPr>
          <w:rFonts w:ascii="Times New Roman" w:eastAsia="Times New Roman" w:hAnsi="Times New Roman" w:cs="Times New Roman"/>
          <w:color w:val="333333"/>
          <w:sz w:val="28"/>
          <w:szCs w:val="28"/>
          <w:lang w:eastAsia="ru-RU"/>
        </w:rPr>
      </w:pPr>
      <w:r w:rsidRPr="00B02A6B">
        <w:rPr>
          <w:rFonts w:ascii="Times New Roman" w:eastAsia="Times New Roman" w:hAnsi="Times New Roman" w:cs="Times New Roman"/>
          <w:b/>
          <w:bCs/>
          <w:color w:val="000000"/>
          <w:sz w:val="28"/>
          <w:szCs w:val="28"/>
          <w:lang w:eastAsia="ru-RU"/>
        </w:rPr>
        <w:t xml:space="preserve">Стратегия № </w:t>
      </w:r>
      <w:r>
        <w:rPr>
          <w:rFonts w:ascii="Times New Roman" w:eastAsia="Times New Roman" w:hAnsi="Times New Roman" w:cs="Times New Roman"/>
          <w:b/>
          <w:bCs/>
          <w:color w:val="000000"/>
          <w:sz w:val="28"/>
          <w:szCs w:val="28"/>
          <w:lang w:eastAsia="ru-RU"/>
        </w:rPr>
        <w:t>8</w:t>
      </w:r>
      <w:r w:rsidRPr="00B02A6B">
        <w:rPr>
          <w:rFonts w:ascii="Times New Roman" w:eastAsia="Times New Roman" w:hAnsi="Times New Roman" w:cs="Times New Roman"/>
          <w:b/>
          <w:bCs/>
          <w:color w:val="000000"/>
          <w:sz w:val="28"/>
          <w:szCs w:val="28"/>
          <w:lang w:eastAsia="ru-RU"/>
        </w:rPr>
        <w:t>. </w:t>
      </w:r>
      <w:r w:rsidRPr="001E5E2B">
        <w:rPr>
          <w:rFonts w:ascii="Times New Roman" w:eastAsia="Times New Roman" w:hAnsi="Times New Roman" w:cs="Times New Roman"/>
          <w:b/>
          <w:bCs/>
          <w:color w:val="333333"/>
          <w:sz w:val="28"/>
          <w:szCs w:val="28"/>
          <w:lang w:eastAsia="ru-RU"/>
        </w:rPr>
        <w:t xml:space="preserve"> «Дерево вопросов»</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 xml:space="preserve">Крона – что? где? когда? Ствол – почему? Как? Не могли бы вы? Корни – как </w:t>
      </w:r>
      <w:r>
        <w:rPr>
          <w:rFonts w:ascii="Times New Roman" w:eastAsia="Times New Roman" w:hAnsi="Times New Roman" w:cs="Times New Roman"/>
          <w:color w:val="333333"/>
          <w:sz w:val="28"/>
          <w:szCs w:val="28"/>
          <w:lang w:eastAsia="ru-RU"/>
        </w:rPr>
        <w:t>т</w:t>
      </w:r>
      <w:r w:rsidRPr="001E5E2B">
        <w:rPr>
          <w:rFonts w:ascii="Times New Roman" w:eastAsia="Times New Roman" w:hAnsi="Times New Roman" w:cs="Times New Roman"/>
          <w:color w:val="333333"/>
          <w:sz w:val="28"/>
          <w:szCs w:val="28"/>
          <w:lang w:eastAsia="ru-RU"/>
        </w:rPr>
        <w:t>екст соотнести с жизнью? С текущими событиями? Что автор пытался показать?</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b/>
          <w:bCs/>
          <w:color w:val="333333"/>
          <w:sz w:val="28"/>
          <w:szCs w:val="28"/>
          <w:lang w:eastAsia="ru-RU"/>
        </w:rPr>
        <w:t xml:space="preserve">«Кубик </w:t>
      </w:r>
      <w:proofErr w:type="spellStart"/>
      <w:r w:rsidRPr="001E5E2B">
        <w:rPr>
          <w:rFonts w:ascii="Times New Roman" w:eastAsia="Times New Roman" w:hAnsi="Times New Roman" w:cs="Times New Roman"/>
          <w:b/>
          <w:bCs/>
          <w:color w:val="333333"/>
          <w:sz w:val="28"/>
          <w:szCs w:val="28"/>
          <w:lang w:eastAsia="ru-RU"/>
        </w:rPr>
        <w:t>Блума</w:t>
      </w:r>
      <w:proofErr w:type="spellEnd"/>
      <w:r w:rsidRPr="001E5E2B">
        <w:rPr>
          <w:rFonts w:ascii="Times New Roman" w:eastAsia="Times New Roman" w:hAnsi="Times New Roman" w:cs="Times New Roman"/>
          <w:b/>
          <w:bCs/>
          <w:color w:val="333333"/>
          <w:sz w:val="28"/>
          <w:szCs w:val="28"/>
          <w:lang w:eastAsia="ru-RU"/>
        </w:rPr>
        <w:t>»</w:t>
      </w:r>
      <w:r w:rsidRPr="001E5E2B">
        <w:rPr>
          <w:rFonts w:ascii="Times New Roman" w:eastAsia="Times New Roman" w:hAnsi="Times New Roman" w:cs="Times New Roman"/>
          <w:color w:val="333333"/>
          <w:sz w:val="28"/>
          <w:szCs w:val="28"/>
          <w:lang w:eastAsia="ru-RU"/>
        </w:rPr>
        <w:t xml:space="preserve"> (Бенджамин </w:t>
      </w:r>
      <w:proofErr w:type="spellStart"/>
      <w:r w:rsidRPr="001E5E2B">
        <w:rPr>
          <w:rFonts w:ascii="Times New Roman" w:eastAsia="Times New Roman" w:hAnsi="Times New Roman" w:cs="Times New Roman"/>
          <w:color w:val="333333"/>
          <w:sz w:val="28"/>
          <w:szCs w:val="28"/>
          <w:lang w:eastAsia="ru-RU"/>
        </w:rPr>
        <w:t>Блум</w:t>
      </w:r>
      <w:proofErr w:type="spellEnd"/>
      <w:r w:rsidRPr="001E5E2B">
        <w:rPr>
          <w:rFonts w:ascii="Times New Roman" w:eastAsia="Times New Roman" w:hAnsi="Times New Roman" w:cs="Times New Roman"/>
          <w:color w:val="333333"/>
          <w:sz w:val="28"/>
          <w:szCs w:val="28"/>
          <w:lang w:eastAsia="ru-RU"/>
        </w:rPr>
        <w:t xml:space="preserve"> – известный американский педагог, автор многих педагогических стратегий = техник). </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На гранях кубика написаны начала вопросов: «Почему?», «Объясни», «Назови», «Предложи», «Придумай», «Поделись». Учитель или ученик бросает кубик.</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lastRenderedPageBreak/>
        <w:t>Необходимо сформулировать вопрос к учебному материалу по той грани, на которую выпал кубик.</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Вопрос «Назови» нацелен на уровень репродукции, то есть на простое воспроизведение знаний.</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Вопрос «Почему» – ученик в данном случае должен найти причинно – следственные связи, описать процессы, происходящие с определенным предметом или явлением.</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Вопрос «Объясни» – ученик использует понятия и принципы в новых ситуациях.</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b/>
          <w:bCs/>
          <w:color w:val="333333"/>
          <w:sz w:val="28"/>
          <w:szCs w:val="28"/>
          <w:lang w:eastAsia="ru-RU"/>
        </w:rPr>
        <w:t>«Дерево вопросов»</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noProof/>
          <w:color w:val="333333"/>
          <w:sz w:val="28"/>
          <w:szCs w:val="28"/>
          <w:lang w:eastAsia="ru-RU"/>
        </w:rPr>
        <w:drawing>
          <wp:inline distT="0" distB="0" distL="0" distR="0" wp14:anchorId="37AD4050" wp14:editId="0C891076">
            <wp:extent cx="2598420" cy="1912620"/>
            <wp:effectExtent l="0" t="0" r="0" b="0"/>
            <wp:docPr id="2" name="Рисунок 2" descr="https://urok.1sept.ru/articles/68213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articles/682130/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8420" cy="1912620"/>
                    </a:xfrm>
                    <a:prstGeom prst="rect">
                      <a:avLst/>
                    </a:prstGeom>
                    <a:noFill/>
                    <a:ln>
                      <a:noFill/>
                    </a:ln>
                  </pic:spPr>
                </pic:pic>
              </a:graphicData>
            </a:graphic>
          </wp:inline>
        </w:drawing>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Варианты приёмов работы с текстом.</w:t>
      </w:r>
    </w:p>
    <w:p w:rsidR="00526C6A" w:rsidRDefault="00526C6A" w:rsidP="00526C6A">
      <w:pPr>
        <w:shd w:val="clear" w:color="auto" w:fill="FFFFFF"/>
        <w:spacing w:after="0" w:line="240" w:lineRule="auto"/>
        <w:jc w:val="both"/>
        <w:rPr>
          <w:rFonts w:ascii="Times New Roman" w:eastAsia="Times New Roman" w:hAnsi="Times New Roman" w:cs="Times New Roman"/>
          <w:i/>
          <w:iCs/>
          <w:color w:val="333333"/>
          <w:sz w:val="28"/>
          <w:szCs w:val="28"/>
          <w:lang w:eastAsia="ru-RU"/>
        </w:rPr>
      </w:pP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«Вопросы к тексту учебника»</w:t>
      </w:r>
      <w:r w:rsidRPr="001E5E2B">
        <w:rPr>
          <w:rFonts w:ascii="Times New Roman" w:eastAsia="Times New Roman" w:hAnsi="Times New Roman" w:cs="Times New Roman"/>
          <w:color w:val="333333"/>
          <w:sz w:val="28"/>
          <w:szCs w:val="28"/>
          <w:lang w:eastAsia="ru-RU"/>
        </w:rPr>
        <w:t> </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Стратегия позволяет формировать умение самостоятельно работать с печатной информацией, формулировать вопросы, работать в парах.</w:t>
      </w:r>
    </w:p>
    <w:p w:rsidR="00526C6A" w:rsidRPr="001E5E2B" w:rsidRDefault="00526C6A" w:rsidP="00526C6A">
      <w:pPr>
        <w:numPr>
          <w:ilvl w:val="1"/>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Прочитайте текст.</w:t>
      </w:r>
    </w:p>
    <w:p w:rsidR="00526C6A" w:rsidRPr="001E5E2B" w:rsidRDefault="00526C6A" w:rsidP="00526C6A">
      <w:pPr>
        <w:numPr>
          <w:ilvl w:val="1"/>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Какие слова встречаются в тексте наиболее часто? Сколько раз? </w:t>
      </w:r>
    </w:p>
    <w:p w:rsidR="00526C6A" w:rsidRPr="001E5E2B" w:rsidRDefault="00526C6A" w:rsidP="00526C6A">
      <w:pPr>
        <w:numPr>
          <w:ilvl w:val="1"/>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Какие слова выделены жирным шрифтом? Почему?</w:t>
      </w:r>
    </w:p>
    <w:p w:rsidR="00526C6A" w:rsidRPr="001E5E2B" w:rsidRDefault="00526C6A" w:rsidP="00526C6A">
      <w:pPr>
        <w:numPr>
          <w:ilvl w:val="1"/>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Если бы вы читали те</w:t>
      </w:r>
      <w:proofErr w:type="gramStart"/>
      <w:r w:rsidRPr="001E5E2B">
        <w:rPr>
          <w:rFonts w:ascii="Times New Roman" w:eastAsia="Times New Roman" w:hAnsi="Times New Roman" w:cs="Times New Roman"/>
          <w:color w:val="333333"/>
          <w:sz w:val="28"/>
          <w:szCs w:val="28"/>
          <w:lang w:eastAsia="ru-RU"/>
        </w:rPr>
        <w:t>кст всл</w:t>
      </w:r>
      <w:proofErr w:type="gramEnd"/>
      <w:r w:rsidRPr="001E5E2B">
        <w:rPr>
          <w:rFonts w:ascii="Times New Roman" w:eastAsia="Times New Roman" w:hAnsi="Times New Roman" w:cs="Times New Roman"/>
          <w:color w:val="333333"/>
          <w:sz w:val="28"/>
          <w:szCs w:val="28"/>
          <w:lang w:eastAsia="ru-RU"/>
        </w:rPr>
        <w:t>ух, то, как бы вы дали понять, что это предложение главное? </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Речь идет о выделении фразы голосом. Здесь скрывается ненавязчивое, но надежное заучивание.</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«Кластер» </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Кластеры использую для структуризации и систематизации материала. Кластер – способ графической организации учебного материала, суть которой заключается в том, что в середине листа записывается или зарисовывается основное слово (идея, тема), а по сторонам от него фиксируются идеи (слова, рисунки), с ним связанные.</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«Ключевые слова»</w:t>
      </w:r>
      <w:r w:rsidRPr="001E5E2B">
        <w:rPr>
          <w:rFonts w:ascii="Times New Roman" w:eastAsia="Times New Roman" w:hAnsi="Times New Roman" w:cs="Times New Roman"/>
          <w:color w:val="333333"/>
          <w:sz w:val="28"/>
          <w:szCs w:val="28"/>
          <w:lang w:eastAsia="ru-RU"/>
        </w:rPr>
        <w:t> </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Это слова, по которым можно составить рассказ или определения некоторого понятия.</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«Верные и неверные утверждения»</w:t>
      </w:r>
      <w:r w:rsidRPr="001E5E2B">
        <w:rPr>
          <w:rFonts w:ascii="Times New Roman" w:eastAsia="Times New Roman" w:hAnsi="Times New Roman" w:cs="Times New Roman"/>
          <w:color w:val="333333"/>
          <w:sz w:val="28"/>
          <w:szCs w:val="28"/>
          <w:lang w:eastAsia="ru-RU"/>
        </w:rPr>
        <w:t> </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У</w:t>
      </w:r>
      <w:r w:rsidRPr="001E5E2B">
        <w:rPr>
          <w:rFonts w:ascii="Times New Roman" w:eastAsia="Times New Roman" w:hAnsi="Times New Roman" w:cs="Times New Roman"/>
          <w:color w:val="333333"/>
          <w:sz w:val="28"/>
          <w:szCs w:val="28"/>
          <w:lang w:eastAsia="ru-RU"/>
        </w:rPr>
        <w:t xml:space="preserve">ниверсальный прием, способствующий актуализации знаний учащихся и активизации мыслительной деятельности. Данный прием дает возможность быстро включить детей в мыслительную деятельность и логично перейти к </w:t>
      </w:r>
      <w:r w:rsidRPr="001E5E2B">
        <w:rPr>
          <w:rFonts w:ascii="Times New Roman" w:eastAsia="Times New Roman" w:hAnsi="Times New Roman" w:cs="Times New Roman"/>
          <w:color w:val="333333"/>
          <w:sz w:val="28"/>
          <w:szCs w:val="28"/>
          <w:lang w:eastAsia="ru-RU"/>
        </w:rPr>
        <w:lastRenderedPageBreak/>
        <w:t>изучению темы урока. Прием формирует умение оценивать ситуацию или факты, умение анализировать информацию, умение отражать свое мнение. Детям предлагается выразить свое отношение к ряду утвержде</w:t>
      </w:r>
      <w:r w:rsidR="00497110">
        <w:rPr>
          <w:rFonts w:ascii="Times New Roman" w:eastAsia="Times New Roman" w:hAnsi="Times New Roman" w:cs="Times New Roman"/>
          <w:color w:val="333333"/>
          <w:sz w:val="28"/>
          <w:szCs w:val="28"/>
          <w:lang w:eastAsia="ru-RU"/>
        </w:rPr>
        <w:t>ний по правилу: верно</w:t>
      </w:r>
      <w:proofErr w:type="gramStart"/>
      <w:r w:rsidR="00497110">
        <w:rPr>
          <w:rFonts w:ascii="Times New Roman" w:eastAsia="Times New Roman" w:hAnsi="Times New Roman" w:cs="Times New Roman"/>
          <w:color w:val="333333"/>
          <w:sz w:val="28"/>
          <w:szCs w:val="28"/>
          <w:lang w:eastAsia="ru-RU"/>
        </w:rPr>
        <w:t xml:space="preserve"> – «+», </w:t>
      </w:r>
      <w:proofErr w:type="gramEnd"/>
      <w:r w:rsidR="00497110">
        <w:rPr>
          <w:rFonts w:ascii="Times New Roman" w:eastAsia="Times New Roman" w:hAnsi="Times New Roman" w:cs="Times New Roman"/>
          <w:color w:val="333333"/>
          <w:sz w:val="28"/>
          <w:szCs w:val="28"/>
          <w:lang w:eastAsia="ru-RU"/>
        </w:rPr>
        <w:t>не</w:t>
      </w:r>
      <w:r w:rsidRPr="001E5E2B">
        <w:rPr>
          <w:rFonts w:ascii="Times New Roman" w:eastAsia="Times New Roman" w:hAnsi="Times New Roman" w:cs="Times New Roman"/>
          <w:color w:val="333333"/>
          <w:sz w:val="28"/>
          <w:szCs w:val="28"/>
          <w:lang w:eastAsia="ru-RU"/>
        </w:rPr>
        <w:t>верно – «-».</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 xml:space="preserve"> «Ментальные карты» (графический прием организации текста),</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Ментальные карты – это техника визуализации мышления. Применения ментальных карт очень разнообразны – например, их можно использовать для того, чтобы зафиксировать, понять и запомнить содержание книги или текста, сгенерировать и записать идеи, разобраться в новой для себя теме, подготовиться   к принятию решения.</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В центре листа альбомного формата одним словом обозначается тема, которая заключается в замкнутый контур. </w:t>
      </w:r>
      <w:r w:rsidRPr="001E5E2B">
        <w:rPr>
          <w:rFonts w:ascii="Times New Roman" w:eastAsia="Times New Roman" w:hAnsi="Times New Roman" w:cs="Times New Roman"/>
          <w:color w:val="333333"/>
          <w:sz w:val="28"/>
          <w:szCs w:val="28"/>
          <w:lang w:eastAsia="ru-RU"/>
        </w:rPr>
        <w:t xml:space="preserve">От неё рисуются ветви, на которых располагаются ключевые слова. К ветвям добавляются </w:t>
      </w:r>
      <w:proofErr w:type="spellStart"/>
      <w:r w:rsidRPr="001E5E2B">
        <w:rPr>
          <w:rFonts w:ascii="Times New Roman" w:eastAsia="Times New Roman" w:hAnsi="Times New Roman" w:cs="Times New Roman"/>
          <w:color w:val="333333"/>
          <w:sz w:val="28"/>
          <w:szCs w:val="28"/>
          <w:lang w:eastAsia="ru-RU"/>
        </w:rPr>
        <w:t>подветви</w:t>
      </w:r>
      <w:proofErr w:type="spellEnd"/>
      <w:r w:rsidRPr="001E5E2B">
        <w:rPr>
          <w:rFonts w:ascii="Times New Roman" w:eastAsia="Times New Roman" w:hAnsi="Times New Roman" w:cs="Times New Roman"/>
          <w:color w:val="333333"/>
          <w:sz w:val="28"/>
          <w:szCs w:val="28"/>
          <w:lang w:eastAsia="ru-RU"/>
        </w:rPr>
        <w:t>, пока тема не будет исчерпана.</w:t>
      </w:r>
    </w:p>
    <w:p w:rsidR="00526C6A" w:rsidRPr="001E5E2B" w:rsidRDefault="00526C6A"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Ментальные карты активируют память. Списки, сплошной текст, деревья и схемы однообразны. Ментальные карты, наоборот, используют все возможные способы, чтобы активировать восприятие посредством разнообразия: разная толщина линий, разные цвета ветвей, точно выбранные ключевые слова, которые лично для вас являются значимыми, использование образов и символов. Техника ментальных карт помогает не только организовать и упорядочить информацию, но и лучше воспринять, понять, запомнить и проассоциировать ее.</w:t>
      </w:r>
    </w:p>
    <w:p w:rsidR="001E5E2B" w:rsidRDefault="001E5E2B" w:rsidP="00526C6A">
      <w:pPr>
        <w:shd w:val="clear" w:color="auto" w:fill="FFFFFF"/>
        <w:spacing w:after="0" w:line="240" w:lineRule="auto"/>
        <w:jc w:val="both"/>
        <w:rPr>
          <w:rFonts w:eastAsia="Times New Roman" w:cs="Times New Roman"/>
          <w:color w:val="333333"/>
          <w:sz w:val="21"/>
          <w:szCs w:val="21"/>
          <w:u w:val="single"/>
          <w:lang w:eastAsia="ru-RU"/>
        </w:rPr>
      </w:pPr>
    </w:p>
    <w:p w:rsidR="001E5E2B" w:rsidRPr="001E5E2B" w:rsidRDefault="001E5E2B" w:rsidP="00526C6A">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1E5E2B">
        <w:rPr>
          <w:rFonts w:ascii="Times New Roman" w:eastAsia="Times New Roman" w:hAnsi="Times New Roman" w:cs="Times New Roman"/>
          <w:b/>
          <w:color w:val="333333"/>
          <w:sz w:val="28"/>
          <w:szCs w:val="28"/>
          <w:lang w:eastAsia="ru-RU"/>
        </w:rPr>
        <w:t>3 этап. Работа с текстом после чтения</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Цель:</w:t>
      </w:r>
      <w:r w:rsidRPr="001E5E2B">
        <w:rPr>
          <w:rFonts w:ascii="Times New Roman" w:eastAsia="Times New Roman" w:hAnsi="Times New Roman" w:cs="Times New Roman"/>
          <w:color w:val="333333"/>
          <w:sz w:val="28"/>
          <w:szCs w:val="28"/>
          <w:lang w:eastAsia="ru-RU"/>
        </w:rPr>
        <w:t> </w:t>
      </w:r>
      <w:r w:rsidRPr="001E5E2B">
        <w:rPr>
          <w:rFonts w:ascii="Times New Roman" w:eastAsia="Times New Roman" w:hAnsi="Times New Roman" w:cs="Times New Roman"/>
          <w:i/>
          <w:iCs/>
          <w:color w:val="333333"/>
          <w:sz w:val="28"/>
          <w:szCs w:val="28"/>
          <w:lang w:eastAsia="ru-RU"/>
        </w:rPr>
        <w:t>корректировка читательской интерпретации в соответствии с авторским замыслом</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 xml:space="preserve">1.Концептуальная (смысловая) беседа по тексту. Коллективное обсуждение </w:t>
      </w:r>
      <w:proofErr w:type="gramStart"/>
      <w:r w:rsidRPr="001E5E2B">
        <w:rPr>
          <w:rFonts w:ascii="Times New Roman" w:eastAsia="Times New Roman" w:hAnsi="Times New Roman" w:cs="Times New Roman"/>
          <w:color w:val="333333"/>
          <w:sz w:val="28"/>
          <w:szCs w:val="28"/>
          <w:lang w:eastAsia="ru-RU"/>
        </w:rPr>
        <w:t>прочитанного</w:t>
      </w:r>
      <w:proofErr w:type="gramEnd"/>
      <w:r w:rsidRPr="001E5E2B">
        <w:rPr>
          <w:rFonts w:ascii="Times New Roman" w:eastAsia="Times New Roman" w:hAnsi="Times New Roman" w:cs="Times New Roman"/>
          <w:color w:val="333333"/>
          <w:sz w:val="28"/>
          <w:szCs w:val="28"/>
          <w:lang w:eastAsia="ru-RU"/>
        </w:rPr>
        <w:t>,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2. Знакомство с писателем. Рассказ о писателе. Беседа о личности писателя. Работа с материалами учебника, дополнительными источниками.</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3. 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4.Творческие задания, опирающиеся на какую-либо сферу читательской деятельности учащихся (эмоции, воображение, осмысление содержания</w:t>
      </w:r>
      <w:r w:rsidR="00526C6A">
        <w:rPr>
          <w:rFonts w:ascii="Times New Roman" w:eastAsia="Times New Roman" w:hAnsi="Times New Roman" w:cs="Times New Roman"/>
          <w:color w:val="333333"/>
          <w:sz w:val="28"/>
          <w:szCs w:val="28"/>
          <w:lang w:eastAsia="ru-RU"/>
        </w:rPr>
        <w:t>)</w:t>
      </w:r>
    </w:p>
    <w:p w:rsidR="001E5E2B" w:rsidRDefault="001E5E2B" w:rsidP="00526C6A">
      <w:pPr>
        <w:shd w:val="clear" w:color="auto" w:fill="FFFFFF"/>
        <w:spacing w:after="0" w:line="240" w:lineRule="auto"/>
        <w:jc w:val="both"/>
        <w:rPr>
          <w:rFonts w:ascii="Times New Roman" w:eastAsia="Times New Roman" w:hAnsi="Times New Roman" w:cs="Times New Roman"/>
          <w:i/>
          <w:iCs/>
          <w:color w:val="333333"/>
          <w:sz w:val="28"/>
          <w:szCs w:val="28"/>
          <w:lang w:eastAsia="ru-RU"/>
        </w:rPr>
      </w:pPr>
      <w:r w:rsidRPr="001E5E2B">
        <w:rPr>
          <w:rFonts w:ascii="Times New Roman" w:eastAsia="Times New Roman" w:hAnsi="Times New Roman" w:cs="Times New Roman"/>
          <w:i/>
          <w:iCs/>
          <w:color w:val="333333"/>
          <w:sz w:val="28"/>
          <w:szCs w:val="28"/>
          <w:lang w:eastAsia="ru-RU"/>
        </w:rPr>
        <w:t xml:space="preserve">Приемы </w:t>
      </w:r>
      <w:proofErr w:type="spellStart"/>
      <w:r w:rsidRPr="001E5E2B">
        <w:rPr>
          <w:rFonts w:ascii="Times New Roman" w:eastAsia="Times New Roman" w:hAnsi="Times New Roman" w:cs="Times New Roman"/>
          <w:i/>
          <w:iCs/>
          <w:color w:val="333333"/>
          <w:sz w:val="28"/>
          <w:szCs w:val="28"/>
          <w:lang w:eastAsia="ru-RU"/>
        </w:rPr>
        <w:t>послетекстовой</w:t>
      </w:r>
      <w:proofErr w:type="spellEnd"/>
      <w:r w:rsidRPr="001E5E2B">
        <w:rPr>
          <w:rFonts w:ascii="Times New Roman" w:eastAsia="Times New Roman" w:hAnsi="Times New Roman" w:cs="Times New Roman"/>
          <w:i/>
          <w:iCs/>
          <w:color w:val="333333"/>
          <w:sz w:val="28"/>
          <w:szCs w:val="28"/>
          <w:lang w:eastAsia="ru-RU"/>
        </w:rPr>
        <w:t xml:space="preserve"> деятельности.</w:t>
      </w:r>
    </w:p>
    <w:p w:rsid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«Отношения между вопросом и ответом»</w:t>
      </w:r>
    </w:p>
    <w:p w:rsid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«Тайм-аут»</w:t>
      </w:r>
    </w:p>
    <w:p w:rsid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«Проверочный лист»</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«Вопросы после текста»</w:t>
      </w:r>
    </w:p>
    <w:p w:rsidR="00526C6A" w:rsidRDefault="00526C6A" w:rsidP="00526C6A">
      <w:pPr>
        <w:shd w:val="clear" w:color="auto" w:fill="FFFFFF"/>
        <w:spacing w:after="0" w:line="240" w:lineRule="auto"/>
        <w:jc w:val="both"/>
        <w:rPr>
          <w:rFonts w:ascii="Times New Roman" w:eastAsia="Times New Roman" w:hAnsi="Times New Roman" w:cs="Times New Roman"/>
          <w:i/>
          <w:iCs/>
          <w:color w:val="333333"/>
          <w:sz w:val="28"/>
          <w:szCs w:val="28"/>
          <w:lang w:eastAsia="ru-RU"/>
        </w:rPr>
      </w:pP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«Отношения между вопросом и ответом»</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lastRenderedPageBreak/>
        <w:t>Цель – обучение пониманию текста</w:t>
      </w:r>
      <w:r w:rsidRPr="001E5E2B">
        <w:rPr>
          <w:rFonts w:ascii="Times New Roman" w:eastAsia="Times New Roman" w:hAnsi="Times New Roman" w:cs="Times New Roman"/>
          <w:color w:val="333333"/>
          <w:sz w:val="28"/>
          <w:szCs w:val="28"/>
          <w:lang w:eastAsia="ru-RU"/>
        </w:rPr>
        <w:t xml:space="preserve">. Один из самых эффективных </w:t>
      </w:r>
      <w:proofErr w:type="spellStart"/>
      <w:r w:rsidRPr="001E5E2B">
        <w:rPr>
          <w:rFonts w:ascii="Times New Roman" w:eastAsia="Times New Roman" w:hAnsi="Times New Roman" w:cs="Times New Roman"/>
          <w:color w:val="333333"/>
          <w:sz w:val="28"/>
          <w:szCs w:val="28"/>
          <w:lang w:eastAsia="ru-RU"/>
        </w:rPr>
        <w:t>послетекстовых</w:t>
      </w:r>
      <w:proofErr w:type="spellEnd"/>
      <w:r w:rsidRPr="001E5E2B">
        <w:rPr>
          <w:rFonts w:ascii="Times New Roman" w:eastAsia="Times New Roman" w:hAnsi="Times New Roman" w:cs="Times New Roman"/>
          <w:color w:val="333333"/>
          <w:sz w:val="28"/>
          <w:szCs w:val="28"/>
          <w:lang w:eastAsia="ru-RU"/>
        </w:rPr>
        <w:t xml:space="preserve"> приемов. От остальных она отличается тем, что обучает процессу осмысления текста, а не контролирует результат (понял – не понял), показывает необходимость поиска места нахождения ответа.</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Ответ на вопрос может быть в тексте или в слове читателя. Если ответ в тексте, он может находиться в одном предложении текста или в нескольких его частях. Чтобы ответить на вопрос, надо найти точный ответ в одном предложении текста. Если он содержится в нескольких частях текста, такой ответ надо формулировать, соединяя их.</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Если ответ в голове читателя, то в одном случае читатель состав</w:t>
      </w:r>
      <w:r w:rsidRPr="001E5E2B">
        <w:rPr>
          <w:rFonts w:ascii="Times New Roman" w:eastAsia="Times New Roman" w:hAnsi="Times New Roman" w:cs="Times New Roman"/>
          <w:color w:val="333333"/>
          <w:sz w:val="28"/>
          <w:szCs w:val="28"/>
          <w:lang w:eastAsia="ru-RU"/>
        </w:rPr>
        <w:softHyphen/>
        <w:t xml:space="preserve">ляет его, соединяя то, что автор говорит между строк или в косвенной форме, и то, как сам читатель интерпретирует слова автора. В другом случае ответ находится за пределами </w:t>
      </w:r>
      <w:proofErr w:type="gramStart"/>
      <w:r w:rsidRPr="001E5E2B">
        <w:rPr>
          <w:rFonts w:ascii="Times New Roman" w:eastAsia="Times New Roman" w:hAnsi="Times New Roman" w:cs="Times New Roman"/>
          <w:color w:val="333333"/>
          <w:sz w:val="28"/>
          <w:szCs w:val="28"/>
          <w:lang w:eastAsia="ru-RU"/>
        </w:rPr>
        <w:t>текст</w:t>
      </w:r>
      <w:proofErr w:type="gramEnd"/>
      <w:r w:rsidRPr="001E5E2B">
        <w:rPr>
          <w:rFonts w:ascii="Times New Roman" w:eastAsia="Times New Roman" w:hAnsi="Times New Roman" w:cs="Times New Roman"/>
          <w:color w:val="333333"/>
          <w:sz w:val="28"/>
          <w:szCs w:val="28"/>
          <w:lang w:eastAsia="ru-RU"/>
        </w:rPr>
        <w:t xml:space="preserve"> и читатель ищет его в своих знаниях.</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«Тайм-аут»</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Цели </w:t>
      </w:r>
      <w:r w:rsidRPr="001E5E2B">
        <w:rPr>
          <w:rFonts w:ascii="Times New Roman" w:eastAsia="Times New Roman" w:hAnsi="Times New Roman" w:cs="Times New Roman"/>
          <w:color w:val="333333"/>
          <w:sz w:val="28"/>
          <w:szCs w:val="28"/>
          <w:lang w:eastAsia="ru-RU"/>
        </w:rPr>
        <w:t>- </w:t>
      </w:r>
      <w:r w:rsidRPr="001E5E2B">
        <w:rPr>
          <w:rFonts w:ascii="Times New Roman" w:eastAsia="Times New Roman" w:hAnsi="Times New Roman" w:cs="Times New Roman"/>
          <w:i/>
          <w:iCs/>
          <w:color w:val="333333"/>
          <w:sz w:val="28"/>
          <w:szCs w:val="28"/>
          <w:lang w:eastAsia="ru-RU"/>
        </w:rPr>
        <w:t>самопроверка и оценка понимания текста путём обсуждения его в парах и в группе.</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Алгоритм реализации приема:</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1. Чтение первой части текста. Работа в парах.</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2. Задают друг другу вопросы уточняющего характера. Отвечают на них. Если нет уверенности в правильности ответа, выносятся во</w:t>
      </w:r>
      <w:r w:rsidRPr="001E5E2B">
        <w:rPr>
          <w:rFonts w:ascii="Times New Roman" w:eastAsia="Times New Roman" w:hAnsi="Times New Roman" w:cs="Times New Roman"/>
          <w:color w:val="333333"/>
          <w:sz w:val="28"/>
          <w:szCs w:val="28"/>
          <w:lang w:eastAsia="ru-RU"/>
        </w:rPr>
        <w:softHyphen/>
        <w:t>просы на обсуждение всей группы после завершения работы с текстом.</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«Проверочный лист»</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 xml:space="preserve">Данная стратегия достаточно гибкая. В нее заложены условия качественного выполнения любого задания. «Проверочный лист» составляется педагогом </w:t>
      </w:r>
      <w:proofErr w:type="gramStart"/>
      <w:r w:rsidRPr="001E5E2B">
        <w:rPr>
          <w:rFonts w:ascii="Times New Roman" w:eastAsia="Times New Roman" w:hAnsi="Times New Roman" w:cs="Times New Roman"/>
          <w:color w:val="333333"/>
          <w:sz w:val="28"/>
          <w:szCs w:val="28"/>
          <w:lang w:eastAsia="ru-RU"/>
        </w:rPr>
        <w:t>для</w:t>
      </w:r>
      <w:proofErr w:type="gramEnd"/>
      <w:r w:rsidRPr="001E5E2B">
        <w:rPr>
          <w:rFonts w:ascii="Times New Roman" w:eastAsia="Times New Roman" w:hAnsi="Times New Roman" w:cs="Times New Roman"/>
          <w:color w:val="333333"/>
          <w:sz w:val="28"/>
          <w:szCs w:val="28"/>
          <w:lang w:eastAsia="ru-RU"/>
        </w:rPr>
        <w:t xml:space="preserve"> </w:t>
      </w:r>
      <w:proofErr w:type="gramStart"/>
      <w:r w:rsidRPr="001E5E2B">
        <w:rPr>
          <w:rFonts w:ascii="Times New Roman" w:eastAsia="Times New Roman" w:hAnsi="Times New Roman" w:cs="Times New Roman"/>
          <w:color w:val="333333"/>
          <w:sz w:val="28"/>
          <w:szCs w:val="28"/>
          <w:lang w:eastAsia="ru-RU"/>
        </w:rPr>
        <w:t>обучающихся</w:t>
      </w:r>
      <w:proofErr w:type="gramEnd"/>
      <w:r w:rsidRPr="001E5E2B">
        <w:rPr>
          <w:rFonts w:ascii="Times New Roman" w:eastAsia="Times New Roman" w:hAnsi="Times New Roman" w:cs="Times New Roman"/>
          <w:color w:val="333333"/>
          <w:sz w:val="28"/>
          <w:szCs w:val="28"/>
          <w:lang w:eastAsia="ru-RU"/>
        </w:rPr>
        <w:t xml:space="preserve"> на первых этапах применения стратегии.</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Проверочный лист «Краткий пересказ»:</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1. Названа основная мысль текста. (Да</w:t>
      </w:r>
      <w:proofErr w:type="gramStart"/>
      <w:r w:rsidRPr="001E5E2B">
        <w:rPr>
          <w:rFonts w:ascii="Times New Roman" w:eastAsia="Times New Roman" w:hAnsi="Times New Roman" w:cs="Times New Roman"/>
          <w:color w:val="333333"/>
          <w:sz w:val="28"/>
          <w:szCs w:val="28"/>
          <w:lang w:eastAsia="ru-RU"/>
        </w:rPr>
        <w:t>/Н</w:t>
      </w:r>
      <w:proofErr w:type="gramEnd"/>
      <w:r w:rsidRPr="001E5E2B">
        <w:rPr>
          <w:rFonts w:ascii="Times New Roman" w:eastAsia="Times New Roman" w:hAnsi="Times New Roman" w:cs="Times New Roman"/>
          <w:color w:val="333333"/>
          <w:sz w:val="28"/>
          <w:szCs w:val="28"/>
          <w:lang w:eastAsia="ru-RU"/>
        </w:rPr>
        <w:t>ет.)</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2. Названы главные мысли текста и основные детали. (Да</w:t>
      </w:r>
      <w:proofErr w:type="gramStart"/>
      <w:r w:rsidRPr="001E5E2B">
        <w:rPr>
          <w:rFonts w:ascii="Times New Roman" w:eastAsia="Times New Roman" w:hAnsi="Times New Roman" w:cs="Times New Roman"/>
          <w:color w:val="333333"/>
          <w:sz w:val="28"/>
          <w:szCs w:val="28"/>
          <w:lang w:eastAsia="ru-RU"/>
        </w:rPr>
        <w:t>/Н</w:t>
      </w:r>
      <w:proofErr w:type="gramEnd"/>
      <w:r w:rsidRPr="001E5E2B">
        <w:rPr>
          <w:rFonts w:ascii="Times New Roman" w:eastAsia="Times New Roman" w:hAnsi="Times New Roman" w:cs="Times New Roman"/>
          <w:color w:val="333333"/>
          <w:sz w:val="28"/>
          <w:szCs w:val="28"/>
          <w:lang w:eastAsia="ru-RU"/>
        </w:rPr>
        <w:t>ет.)</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3. Присутствует логико-смысловая структура текста. (Да</w:t>
      </w:r>
      <w:proofErr w:type="gramStart"/>
      <w:r w:rsidRPr="001E5E2B">
        <w:rPr>
          <w:rFonts w:ascii="Times New Roman" w:eastAsia="Times New Roman" w:hAnsi="Times New Roman" w:cs="Times New Roman"/>
          <w:color w:val="333333"/>
          <w:sz w:val="28"/>
          <w:szCs w:val="28"/>
          <w:lang w:eastAsia="ru-RU"/>
        </w:rPr>
        <w:t>/Н</w:t>
      </w:r>
      <w:proofErr w:type="gramEnd"/>
      <w:r w:rsidRPr="001E5E2B">
        <w:rPr>
          <w:rFonts w:ascii="Times New Roman" w:eastAsia="Times New Roman" w:hAnsi="Times New Roman" w:cs="Times New Roman"/>
          <w:color w:val="333333"/>
          <w:sz w:val="28"/>
          <w:szCs w:val="28"/>
          <w:lang w:eastAsia="ru-RU"/>
        </w:rPr>
        <w:t>ет.)</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4. Имеются необходимые средства связи, объединяющие главные мысли текста. (Да</w:t>
      </w:r>
      <w:proofErr w:type="gramStart"/>
      <w:r w:rsidRPr="001E5E2B">
        <w:rPr>
          <w:rFonts w:ascii="Times New Roman" w:eastAsia="Times New Roman" w:hAnsi="Times New Roman" w:cs="Times New Roman"/>
          <w:color w:val="333333"/>
          <w:sz w:val="28"/>
          <w:szCs w:val="28"/>
          <w:lang w:eastAsia="ru-RU"/>
        </w:rPr>
        <w:t>/Н</w:t>
      </w:r>
      <w:proofErr w:type="gramEnd"/>
      <w:r w:rsidRPr="001E5E2B">
        <w:rPr>
          <w:rFonts w:ascii="Times New Roman" w:eastAsia="Times New Roman" w:hAnsi="Times New Roman" w:cs="Times New Roman"/>
          <w:color w:val="333333"/>
          <w:sz w:val="28"/>
          <w:szCs w:val="28"/>
          <w:lang w:eastAsia="ru-RU"/>
        </w:rPr>
        <w:t>ет.)</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5. Содержание изложено собственными словами (языковыми средства</w:t>
      </w:r>
      <w:r w:rsidRPr="001E5E2B">
        <w:rPr>
          <w:rFonts w:ascii="Times New Roman" w:eastAsia="Times New Roman" w:hAnsi="Times New Roman" w:cs="Times New Roman"/>
          <w:color w:val="333333"/>
          <w:sz w:val="28"/>
          <w:szCs w:val="28"/>
          <w:lang w:eastAsia="ru-RU"/>
        </w:rPr>
        <w:softHyphen/>
        <w:t>ми) при сохранении лексических единиц авторского текста. (Да</w:t>
      </w:r>
      <w:proofErr w:type="gramStart"/>
      <w:r w:rsidRPr="001E5E2B">
        <w:rPr>
          <w:rFonts w:ascii="Times New Roman" w:eastAsia="Times New Roman" w:hAnsi="Times New Roman" w:cs="Times New Roman"/>
          <w:color w:val="333333"/>
          <w:sz w:val="28"/>
          <w:szCs w:val="28"/>
          <w:lang w:eastAsia="ru-RU"/>
        </w:rPr>
        <w:t>/Н</w:t>
      </w:r>
      <w:proofErr w:type="gramEnd"/>
      <w:r w:rsidRPr="001E5E2B">
        <w:rPr>
          <w:rFonts w:ascii="Times New Roman" w:eastAsia="Times New Roman" w:hAnsi="Times New Roman" w:cs="Times New Roman"/>
          <w:color w:val="333333"/>
          <w:sz w:val="28"/>
          <w:szCs w:val="28"/>
          <w:lang w:eastAsia="ru-RU"/>
        </w:rPr>
        <w:t>ет.)</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i/>
          <w:iCs/>
          <w:color w:val="333333"/>
          <w:sz w:val="28"/>
          <w:szCs w:val="28"/>
          <w:lang w:eastAsia="ru-RU"/>
        </w:rPr>
        <w:t>«Вопросы после текста»</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 xml:space="preserve">Классификация вопросов, известная под названием «Таксономия вопросов», предполагает баланс между группами вопросов </w:t>
      </w:r>
      <w:proofErr w:type="gramStart"/>
      <w:r w:rsidRPr="001E5E2B">
        <w:rPr>
          <w:rFonts w:ascii="Times New Roman" w:eastAsia="Times New Roman" w:hAnsi="Times New Roman" w:cs="Times New Roman"/>
          <w:color w:val="333333"/>
          <w:sz w:val="28"/>
          <w:szCs w:val="28"/>
          <w:lang w:eastAsia="ru-RU"/>
        </w:rPr>
        <w:t>к</w:t>
      </w:r>
      <w:proofErr w:type="gramEnd"/>
      <w:r w:rsidRPr="001E5E2B">
        <w:rPr>
          <w:rFonts w:ascii="Times New Roman" w:eastAsia="Times New Roman" w:hAnsi="Times New Roman" w:cs="Times New Roman"/>
          <w:color w:val="333333"/>
          <w:sz w:val="28"/>
          <w:szCs w:val="28"/>
          <w:lang w:eastAsia="ru-RU"/>
        </w:rPr>
        <w:t>:</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 фактической информации текста, изложенной вербально;</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 подтекстовой информации, скрытой между строк, в подтексте;</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 концептуальной информации, часто находящейся за пределами текста.</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К этим трем группам вопросов сегодня добавляют четвертую – группу оценочных, рефлексивных вопросов, связанных с критическим анализом текста.</w:t>
      </w:r>
    </w:p>
    <w:p w:rsidR="001E5E2B" w:rsidRPr="001E5E2B" w:rsidRDefault="001E5E2B" w:rsidP="00526C6A">
      <w:pPr>
        <w:shd w:val="clear" w:color="auto" w:fill="FFFFFF"/>
        <w:spacing w:after="0" w:line="240" w:lineRule="auto"/>
        <w:jc w:val="both"/>
        <w:rPr>
          <w:rFonts w:ascii="Times New Roman" w:eastAsia="Times New Roman" w:hAnsi="Times New Roman" w:cs="Times New Roman"/>
          <w:i/>
          <w:color w:val="333333"/>
          <w:sz w:val="28"/>
          <w:szCs w:val="28"/>
          <w:lang w:eastAsia="ru-RU"/>
        </w:rPr>
      </w:pPr>
      <w:r w:rsidRPr="001E5E2B">
        <w:rPr>
          <w:rFonts w:ascii="Times New Roman" w:eastAsia="Times New Roman" w:hAnsi="Times New Roman" w:cs="Times New Roman"/>
          <w:i/>
          <w:iCs/>
          <w:color w:val="333333"/>
          <w:sz w:val="28"/>
          <w:szCs w:val="28"/>
          <w:lang w:eastAsia="ru-RU"/>
        </w:rPr>
        <w:t>Приём «тонкие» и «толстые» вопросы</w:t>
      </w:r>
    </w:p>
    <w:p w:rsidR="001E5E2B" w:rsidRPr="001E5E2B" w:rsidRDefault="001E5E2B" w:rsidP="00526C6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 xml:space="preserve">После изучения темы учащимся предлагается сформулировать по три «тонких» и три «толстых» вопроса, связанных с пройденным материалом. </w:t>
      </w:r>
      <w:r w:rsidRPr="001E5E2B">
        <w:rPr>
          <w:rFonts w:ascii="Times New Roman" w:eastAsia="Times New Roman" w:hAnsi="Times New Roman" w:cs="Times New Roman"/>
          <w:color w:val="333333"/>
          <w:sz w:val="28"/>
          <w:szCs w:val="28"/>
          <w:lang w:eastAsia="ru-RU"/>
        </w:rPr>
        <w:lastRenderedPageBreak/>
        <w:t>Затем они опрашивают друг друга, используя таблицы «толстых» и «тонких» вопросов.</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6095"/>
        <w:gridCol w:w="3428"/>
      </w:tblGrid>
      <w:tr w:rsidR="001E5E2B" w:rsidRPr="001E5E2B" w:rsidTr="001E5E2B">
        <w:trPr>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1E5E2B" w:rsidRPr="001E5E2B" w:rsidRDefault="001E5E2B" w:rsidP="001E5E2B">
            <w:pPr>
              <w:spacing w:after="135" w:line="240" w:lineRule="auto"/>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«Толстые» вопросы</w:t>
            </w:r>
          </w:p>
        </w:tc>
        <w:tc>
          <w:tcPr>
            <w:tcW w:w="1800" w:type="pct"/>
            <w:tcBorders>
              <w:top w:val="outset" w:sz="6" w:space="0" w:color="auto"/>
              <w:left w:val="outset" w:sz="6" w:space="0" w:color="auto"/>
              <w:bottom w:val="outset" w:sz="6" w:space="0" w:color="auto"/>
              <w:right w:val="outset" w:sz="6" w:space="0" w:color="auto"/>
            </w:tcBorders>
            <w:shd w:val="clear" w:color="auto" w:fill="FFFFFF"/>
            <w:hideMark/>
          </w:tcPr>
          <w:p w:rsidR="001E5E2B" w:rsidRPr="001E5E2B" w:rsidRDefault="001E5E2B" w:rsidP="001E5E2B">
            <w:pPr>
              <w:spacing w:after="135" w:line="240" w:lineRule="auto"/>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«Тонкие» вопросы</w:t>
            </w:r>
          </w:p>
        </w:tc>
      </w:tr>
      <w:tr w:rsidR="001E5E2B" w:rsidRPr="001E5E2B" w:rsidTr="001E5E2B">
        <w:trPr>
          <w:jc w:val="center"/>
        </w:trPr>
        <w:tc>
          <w:tcPr>
            <w:tcW w:w="3200" w:type="pct"/>
            <w:tcBorders>
              <w:top w:val="outset" w:sz="6" w:space="0" w:color="auto"/>
              <w:left w:val="outset" w:sz="6" w:space="0" w:color="auto"/>
              <w:bottom w:val="outset" w:sz="6" w:space="0" w:color="auto"/>
              <w:right w:val="outset" w:sz="6" w:space="0" w:color="auto"/>
            </w:tcBorders>
            <w:shd w:val="clear" w:color="auto" w:fill="FFFFFF"/>
            <w:hideMark/>
          </w:tcPr>
          <w:p w:rsidR="001E5E2B" w:rsidRPr="001E5E2B" w:rsidRDefault="001E5E2B" w:rsidP="001E5E2B">
            <w:pPr>
              <w:spacing w:after="135" w:line="240" w:lineRule="auto"/>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Объясните почему….?</w:t>
            </w:r>
            <w:r w:rsidRPr="001E5E2B">
              <w:rPr>
                <w:rFonts w:ascii="Times New Roman" w:eastAsia="Times New Roman" w:hAnsi="Times New Roman" w:cs="Times New Roman"/>
                <w:color w:val="333333"/>
                <w:sz w:val="28"/>
                <w:szCs w:val="28"/>
                <w:lang w:eastAsia="ru-RU"/>
              </w:rPr>
              <w:br/>
              <w:t>Почему вы думаете….?</w:t>
            </w:r>
            <w:r w:rsidRPr="001E5E2B">
              <w:rPr>
                <w:rFonts w:ascii="Times New Roman" w:eastAsia="Times New Roman" w:hAnsi="Times New Roman" w:cs="Times New Roman"/>
                <w:color w:val="333333"/>
                <w:sz w:val="28"/>
                <w:szCs w:val="28"/>
                <w:lang w:eastAsia="ru-RU"/>
              </w:rPr>
              <w:br/>
              <w:t>Предположите, что будет если…?</w:t>
            </w:r>
            <w:r w:rsidRPr="001E5E2B">
              <w:rPr>
                <w:rFonts w:ascii="Times New Roman" w:eastAsia="Times New Roman" w:hAnsi="Times New Roman" w:cs="Times New Roman"/>
                <w:color w:val="333333"/>
                <w:sz w:val="28"/>
                <w:szCs w:val="28"/>
                <w:lang w:eastAsia="ru-RU"/>
              </w:rPr>
              <w:br/>
              <w:t>В чём различие…?</w:t>
            </w:r>
            <w:r w:rsidRPr="001E5E2B">
              <w:rPr>
                <w:rFonts w:ascii="Times New Roman" w:eastAsia="Times New Roman" w:hAnsi="Times New Roman" w:cs="Times New Roman"/>
                <w:color w:val="333333"/>
                <w:sz w:val="28"/>
                <w:szCs w:val="28"/>
                <w:lang w:eastAsia="ru-RU"/>
              </w:rPr>
              <w:br/>
              <w:t>Почему вы считаете….?</w:t>
            </w:r>
          </w:p>
        </w:tc>
        <w:tc>
          <w:tcPr>
            <w:tcW w:w="1800" w:type="pct"/>
            <w:tcBorders>
              <w:top w:val="outset" w:sz="6" w:space="0" w:color="auto"/>
              <w:left w:val="outset" w:sz="6" w:space="0" w:color="auto"/>
              <w:bottom w:val="outset" w:sz="6" w:space="0" w:color="auto"/>
              <w:right w:val="outset" w:sz="6" w:space="0" w:color="auto"/>
            </w:tcBorders>
            <w:shd w:val="clear" w:color="auto" w:fill="FFFFFF"/>
            <w:hideMark/>
          </w:tcPr>
          <w:p w:rsidR="001E5E2B" w:rsidRPr="001E5E2B" w:rsidRDefault="001E5E2B" w:rsidP="001E5E2B">
            <w:pPr>
              <w:spacing w:after="135" w:line="240" w:lineRule="auto"/>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Кто</w:t>
            </w:r>
            <w:proofErr w:type="gramStart"/>
            <w:r w:rsidRPr="001E5E2B">
              <w:rPr>
                <w:rFonts w:ascii="Times New Roman" w:eastAsia="Times New Roman" w:hAnsi="Times New Roman" w:cs="Times New Roman"/>
                <w:color w:val="333333"/>
                <w:sz w:val="28"/>
                <w:szCs w:val="28"/>
                <w:lang w:eastAsia="ru-RU"/>
              </w:rPr>
              <w:t xml:space="preserve">..? </w:t>
            </w:r>
            <w:proofErr w:type="gramEnd"/>
            <w:r w:rsidRPr="001E5E2B">
              <w:rPr>
                <w:rFonts w:ascii="Times New Roman" w:eastAsia="Times New Roman" w:hAnsi="Times New Roman" w:cs="Times New Roman"/>
                <w:color w:val="333333"/>
                <w:sz w:val="28"/>
                <w:szCs w:val="28"/>
                <w:lang w:eastAsia="ru-RU"/>
              </w:rPr>
              <w:t>Что…? Когда…?</w:t>
            </w:r>
            <w:r w:rsidRPr="001E5E2B">
              <w:rPr>
                <w:rFonts w:ascii="Times New Roman" w:eastAsia="Times New Roman" w:hAnsi="Times New Roman" w:cs="Times New Roman"/>
                <w:color w:val="333333"/>
                <w:sz w:val="28"/>
                <w:szCs w:val="28"/>
                <w:lang w:eastAsia="ru-RU"/>
              </w:rPr>
              <w:br/>
              <w:t>Может…? Мог ли…?</w:t>
            </w:r>
            <w:r w:rsidRPr="001E5E2B">
              <w:rPr>
                <w:rFonts w:ascii="Times New Roman" w:eastAsia="Times New Roman" w:hAnsi="Times New Roman" w:cs="Times New Roman"/>
                <w:color w:val="333333"/>
                <w:sz w:val="28"/>
                <w:szCs w:val="28"/>
                <w:lang w:eastAsia="ru-RU"/>
              </w:rPr>
              <w:br/>
              <w:t>Было ли…? Будет…?</w:t>
            </w:r>
            <w:r w:rsidRPr="001E5E2B">
              <w:rPr>
                <w:rFonts w:ascii="Times New Roman" w:eastAsia="Times New Roman" w:hAnsi="Times New Roman" w:cs="Times New Roman"/>
                <w:color w:val="333333"/>
                <w:sz w:val="28"/>
                <w:szCs w:val="28"/>
                <w:lang w:eastAsia="ru-RU"/>
              </w:rPr>
              <w:br/>
              <w:t>Согласны ли вы…?</w:t>
            </w:r>
            <w:r w:rsidRPr="001E5E2B">
              <w:rPr>
                <w:rFonts w:ascii="Times New Roman" w:eastAsia="Times New Roman" w:hAnsi="Times New Roman" w:cs="Times New Roman"/>
                <w:color w:val="333333"/>
                <w:sz w:val="28"/>
                <w:szCs w:val="28"/>
                <w:lang w:eastAsia="ru-RU"/>
              </w:rPr>
              <w:br/>
              <w:t>Верно ли…?</w:t>
            </w:r>
          </w:p>
        </w:tc>
      </w:tr>
    </w:tbl>
    <w:p w:rsidR="001E5E2B" w:rsidRDefault="001E5E2B" w:rsidP="001E5E2B">
      <w:pPr>
        <w:shd w:val="clear" w:color="auto" w:fill="FFFFFF"/>
        <w:spacing w:after="0" w:line="240" w:lineRule="auto"/>
        <w:rPr>
          <w:rFonts w:ascii="Times New Roman" w:eastAsia="Times New Roman" w:hAnsi="Times New Roman" w:cs="Times New Roman"/>
          <w:b/>
          <w:bCs/>
          <w:color w:val="333333"/>
          <w:sz w:val="28"/>
          <w:szCs w:val="28"/>
          <w:lang w:eastAsia="ru-RU"/>
        </w:rPr>
      </w:pPr>
    </w:p>
    <w:p w:rsidR="00650644" w:rsidRDefault="001E5E2B" w:rsidP="00650644">
      <w:pPr>
        <w:shd w:val="clear" w:color="auto" w:fill="FFFFFF"/>
        <w:spacing w:after="0" w:line="285" w:lineRule="atLeast"/>
        <w:jc w:val="center"/>
        <w:outlineLvl w:val="2"/>
        <w:rPr>
          <w:rFonts w:ascii="Times New Roman" w:eastAsia="Times New Roman" w:hAnsi="Times New Roman" w:cs="Times New Roman"/>
          <w:b/>
          <w:bCs/>
          <w:color w:val="199043"/>
          <w:sz w:val="28"/>
          <w:szCs w:val="28"/>
          <w:lang w:eastAsia="ru-RU"/>
        </w:rPr>
      </w:pPr>
      <w:r w:rsidRPr="001E5E2B">
        <w:rPr>
          <w:rFonts w:ascii="Times New Roman" w:eastAsia="Times New Roman" w:hAnsi="Times New Roman" w:cs="Times New Roman"/>
          <w:b/>
          <w:bCs/>
          <w:color w:val="199043"/>
          <w:sz w:val="28"/>
          <w:szCs w:val="28"/>
          <w:lang w:eastAsia="ru-RU"/>
        </w:rPr>
        <w:t>Диагностика образовательных результатов</w:t>
      </w:r>
    </w:p>
    <w:p w:rsidR="001E5E2B" w:rsidRDefault="001E5E2B" w:rsidP="00650644">
      <w:pPr>
        <w:shd w:val="clear" w:color="auto" w:fill="FFFFFF"/>
        <w:spacing w:after="0" w:line="285" w:lineRule="atLeast"/>
        <w:jc w:val="center"/>
        <w:outlineLvl w:val="2"/>
        <w:rPr>
          <w:rFonts w:ascii="Times New Roman" w:eastAsia="Times New Roman" w:hAnsi="Times New Roman" w:cs="Times New Roman"/>
          <w:b/>
          <w:bCs/>
          <w:color w:val="199043"/>
          <w:sz w:val="28"/>
          <w:szCs w:val="28"/>
          <w:lang w:eastAsia="ru-RU"/>
        </w:rPr>
      </w:pPr>
      <w:r w:rsidRPr="001E5E2B">
        <w:rPr>
          <w:rFonts w:ascii="Times New Roman" w:eastAsia="Times New Roman" w:hAnsi="Times New Roman" w:cs="Times New Roman"/>
          <w:b/>
          <w:bCs/>
          <w:color w:val="199043"/>
          <w:sz w:val="28"/>
          <w:szCs w:val="28"/>
          <w:lang w:eastAsia="ru-RU"/>
        </w:rPr>
        <w:t>с помощью использования приемов смы</w:t>
      </w:r>
      <w:bookmarkStart w:id="0" w:name="_GoBack"/>
      <w:bookmarkEnd w:id="0"/>
      <w:r w:rsidRPr="001E5E2B">
        <w:rPr>
          <w:rFonts w:ascii="Times New Roman" w:eastAsia="Times New Roman" w:hAnsi="Times New Roman" w:cs="Times New Roman"/>
          <w:b/>
          <w:bCs/>
          <w:color w:val="199043"/>
          <w:sz w:val="28"/>
          <w:szCs w:val="28"/>
          <w:lang w:eastAsia="ru-RU"/>
        </w:rPr>
        <w:t>слового чтения</w:t>
      </w:r>
    </w:p>
    <w:p w:rsidR="00650644" w:rsidRPr="001E5E2B" w:rsidRDefault="00650644" w:rsidP="001E5E2B">
      <w:pPr>
        <w:shd w:val="clear" w:color="auto" w:fill="FFFFFF"/>
        <w:spacing w:after="0" w:line="285" w:lineRule="atLeast"/>
        <w:outlineLvl w:val="2"/>
        <w:rPr>
          <w:rFonts w:ascii="Times New Roman" w:eastAsia="Times New Roman" w:hAnsi="Times New Roman" w:cs="Times New Roman"/>
          <w:color w:val="199043"/>
          <w:sz w:val="28"/>
          <w:szCs w:val="28"/>
          <w:lang w:eastAsia="ru-RU"/>
        </w:rPr>
      </w:pPr>
    </w:p>
    <w:p w:rsidR="001E5E2B" w:rsidRPr="001E5E2B" w:rsidRDefault="001E5E2B" w:rsidP="00526C6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1E5E2B">
        <w:rPr>
          <w:rFonts w:ascii="Times New Roman" w:eastAsia="Times New Roman" w:hAnsi="Times New Roman" w:cs="Times New Roman"/>
          <w:color w:val="333333"/>
          <w:sz w:val="28"/>
          <w:szCs w:val="28"/>
          <w:lang w:eastAsia="ru-RU"/>
        </w:rPr>
        <w:t xml:space="preserve">В сетевом проекте «Приемы смыслового чтения» описывается модель В.В. </w:t>
      </w:r>
      <w:proofErr w:type="spellStart"/>
      <w:r w:rsidRPr="001E5E2B">
        <w:rPr>
          <w:rFonts w:ascii="Times New Roman" w:eastAsia="Times New Roman" w:hAnsi="Times New Roman" w:cs="Times New Roman"/>
          <w:color w:val="333333"/>
          <w:sz w:val="28"/>
          <w:szCs w:val="28"/>
          <w:lang w:eastAsia="ru-RU"/>
        </w:rPr>
        <w:t>Пикан</w:t>
      </w:r>
      <w:proofErr w:type="spellEnd"/>
      <w:r w:rsidRPr="001E5E2B">
        <w:rPr>
          <w:rFonts w:ascii="Times New Roman" w:eastAsia="Times New Roman" w:hAnsi="Times New Roman" w:cs="Times New Roman"/>
          <w:color w:val="333333"/>
          <w:sz w:val="28"/>
          <w:szCs w:val="28"/>
          <w:lang w:eastAsia="ru-RU"/>
        </w:rPr>
        <w:t>, в которой все познавательные уровни иллюстрируются примерными образцами ключевых вопросов и заданий, позволяющими диагностировать качество овладения знаниями и способами деятельности учащимися. Каждому из познавательных уровней (знание, понимание, применение, обобщение и систематизация, ценностное отношение) поставлено в соответствие количество баллов, получаемое за выполнение заданий освоенного уровня. В представленной ниже таблице даны примеры вопросов и заданий, критерии оценивания.</w:t>
      </w:r>
    </w:p>
    <w:tbl>
      <w:tblPr>
        <w:tblW w:w="0" w:type="auto"/>
        <w:jc w:val="center"/>
        <w:tblInd w:w="72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3043"/>
        <w:gridCol w:w="5760"/>
      </w:tblGrid>
      <w:tr w:rsidR="001E5E2B" w:rsidRPr="001E5E2B" w:rsidTr="001E5E2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jc w:val="center"/>
              <w:rPr>
                <w:rFonts w:ascii="Times New Roman" w:eastAsia="Times New Roman" w:hAnsi="Times New Roman" w:cs="Times New Roman"/>
                <w:sz w:val="28"/>
                <w:szCs w:val="28"/>
                <w:lang w:eastAsia="ru-RU"/>
              </w:rPr>
            </w:pPr>
            <w:r w:rsidRPr="001E5E2B">
              <w:rPr>
                <w:rFonts w:ascii="Times New Roman" w:eastAsia="Times New Roman" w:hAnsi="Times New Roman" w:cs="Times New Roman"/>
                <w:b/>
                <w:bCs/>
                <w:sz w:val="28"/>
                <w:szCs w:val="28"/>
                <w:lang w:eastAsia="ru-RU"/>
              </w:rPr>
              <w:t>Познавательные уровни и критерии оценки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jc w:val="center"/>
              <w:rPr>
                <w:rFonts w:ascii="Times New Roman" w:eastAsia="Times New Roman" w:hAnsi="Times New Roman" w:cs="Times New Roman"/>
                <w:sz w:val="28"/>
                <w:szCs w:val="28"/>
                <w:lang w:eastAsia="ru-RU"/>
              </w:rPr>
            </w:pPr>
            <w:r w:rsidRPr="001E5E2B">
              <w:rPr>
                <w:rFonts w:ascii="Times New Roman" w:eastAsia="Times New Roman" w:hAnsi="Times New Roman" w:cs="Times New Roman"/>
                <w:b/>
                <w:bCs/>
                <w:sz w:val="28"/>
                <w:szCs w:val="28"/>
                <w:lang w:eastAsia="ru-RU"/>
              </w:rPr>
              <w:t>Примерные образцы ключевых вопросов и заданий (начала формулировок)</w:t>
            </w:r>
          </w:p>
        </w:tc>
      </w:tr>
      <w:tr w:rsidR="001E5E2B" w:rsidRPr="001E5E2B" w:rsidTr="001E5E2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rPr>
                <w:rFonts w:ascii="Times New Roman" w:eastAsia="Times New Roman" w:hAnsi="Times New Roman" w:cs="Times New Roman"/>
                <w:sz w:val="28"/>
                <w:szCs w:val="28"/>
                <w:lang w:eastAsia="ru-RU"/>
              </w:rPr>
            </w:pPr>
            <w:r w:rsidRPr="001E5E2B">
              <w:rPr>
                <w:rFonts w:ascii="Times New Roman" w:eastAsia="Times New Roman" w:hAnsi="Times New Roman" w:cs="Times New Roman"/>
                <w:sz w:val="28"/>
                <w:szCs w:val="28"/>
                <w:lang w:eastAsia="ru-RU"/>
              </w:rPr>
              <w:t>Знание – 1 балл</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rPr>
                <w:rFonts w:ascii="Times New Roman" w:eastAsia="Times New Roman" w:hAnsi="Times New Roman" w:cs="Times New Roman"/>
                <w:sz w:val="28"/>
                <w:szCs w:val="28"/>
                <w:lang w:eastAsia="ru-RU"/>
              </w:rPr>
            </w:pPr>
            <w:r w:rsidRPr="001E5E2B">
              <w:rPr>
                <w:rFonts w:ascii="Times New Roman" w:eastAsia="Times New Roman" w:hAnsi="Times New Roman" w:cs="Times New Roman"/>
                <w:sz w:val="28"/>
                <w:szCs w:val="28"/>
                <w:lang w:eastAsia="ru-RU"/>
              </w:rPr>
              <w:t xml:space="preserve">Назовите…, Дайте определение…, Сформулируйте… . </w:t>
            </w:r>
            <w:proofErr w:type="gramStart"/>
            <w:r w:rsidRPr="001E5E2B">
              <w:rPr>
                <w:rFonts w:ascii="Times New Roman" w:eastAsia="Times New Roman" w:hAnsi="Times New Roman" w:cs="Times New Roman"/>
                <w:sz w:val="28"/>
                <w:szCs w:val="28"/>
                <w:lang w:eastAsia="ru-RU"/>
              </w:rPr>
              <w:t>Перескажите</w:t>
            </w:r>
            <w:proofErr w:type="gramEnd"/>
            <w:r w:rsidRPr="001E5E2B">
              <w:rPr>
                <w:rFonts w:ascii="Times New Roman" w:eastAsia="Times New Roman" w:hAnsi="Times New Roman" w:cs="Times New Roman"/>
                <w:sz w:val="28"/>
                <w:szCs w:val="28"/>
                <w:lang w:eastAsia="ru-RU"/>
              </w:rPr>
              <w:t>… Перечислите…. Выберите правильный ответ… .Дополните слово …. Покажите…, Узнайте… и т.п.</w:t>
            </w:r>
          </w:p>
        </w:tc>
      </w:tr>
      <w:tr w:rsidR="001E5E2B" w:rsidRPr="001E5E2B" w:rsidTr="001E5E2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rPr>
                <w:rFonts w:ascii="Times New Roman" w:eastAsia="Times New Roman" w:hAnsi="Times New Roman" w:cs="Times New Roman"/>
                <w:sz w:val="28"/>
                <w:szCs w:val="28"/>
                <w:lang w:eastAsia="ru-RU"/>
              </w:rPr>
            </w:pPr>
            <w:r w:rsidRPr="001E5E2B">
              <w:rPr>
                <w:rFonts w:ascii="Times New Roman" w:eastAsia="Times New Roman" w:hAnsi="Times New Roman" w:cs="Times New Roman"/>
                <w:sz w:val="28"/>
                <w:szCs w:val="28"/>
                <w:lang w:eastAsia="ru-RU"/>
              </w:rPr>
              <w:t>Понимание - 2 балла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rPr>
                <w:rFonts w:ascii="Times New Roman" w:eastAsia="Times New Roman" w:hAnsi="Times New Roman" w:cs="Times New Roman"/>
                <w:sz w:val="28"/>
                <w:szCs w:val="28"/>
                <w:lang w:eastAsia="ru-RU"/>
              </w:rPr>
            </w:pPr>
            <w:r w:rsidRPr="001E5E2B">
              <w:rPr>
                <w:rFonts w:ascii="Times New Roman" w:eastAsia="Times New Roman" w:hAnsi="Times New Roman" w:cs="Times New Roman"/>
                <w:sz w:val="28"/>
                <w:szCs w:val="28"/>
                <w:lang w:eastAsia="ru-RU"/>
              </w:rPr>
              <w:t>Как вы понимаете</w:t>
            </w:r>
            <w:proofErr w:type="gramStart"/>
            <w:r w:rsidRPr="001E5E2B">
              <w:rPr>
                <w:rFonts w:ascii="Times New Roman" w:eastAsia="Times New Roman" w:hAnsi="Times New Roman" w:cs="Times New Roman"/>
                <w:sz w:val="28"/>
                <w:szCs w:val="28"/>
                <w:lang w:eastAsia="ru-RU"/>
              </w:rPr>
              <w:t>… О</w:t>
            </w:r>
            <w:proofErr w:type="gramEnd"/>
            <w:r w:rsidRPr="001E5E2B">
              <w:rPr>
                <w:rFonts w:ascii="Times New Roman" w:eastAsia="Times New Roman" w:hAnsi="Times New Roman" w:cs="Times New Roman"/>
                <w:sz w:val="28"/>
                <w:szCs w:val="28"/>
                <w:lang w:eastAsia="ru-RU"/>
              </w:rPr>
              <w:t>бъясните взаимосвязь. Почему</w:t>
            </w:r>
            <w:proofErr w:type="gramStart"/>
            <w:r w:rsidRPr="001E5E2B">
              <w:rPr>
                <w:rFonts w:ascii="Times New Roman" w:eastAsia="Times New Roman" w:hAnsi="Times New Roman" w:cs="Times New Roman"/>
                <w:sz w:val="28"/>
                <w:szCs w:val="28"/>
                <w:lang w:eastAsia="ru-RU"/>
              </w:rPr>
              <w:t>… С</w:t>
            </w:r>
            <w:proofErr w:type="gramEnd"/>
            <w:r w:rsidRPr="001E5E2B">
              <w:rPr>
                <w:rFonts w:ascii="Times New Roman" w:eastAsia="Times New Roman" w:hAnsi="Times New Roman" w:cs="Times New Roman"/>
                <w:sz w:val="28"/>
                <w:szCs w:val="28"/>
                <w:lang w:eastAsia="ru-RU"/>
              </w:rPr>
              <w:t>оедините в смысловые пары …. Покажите на графике….</w:t>
            </w:r>
          </w:p>
        </w:tc>
      </w:tr>
      <w:tr w:rsidR="001E5E2B" w:rsidRPr="001E5E2B" w:rsidTr="001E5E2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rPr>
                <w:rFonts w:ascii="Times New Roman" w:eastAsia="Times New Roman" w:hAnsi="Times New Roman" w:cs="Times New Roman"/>
                <w:sz w:val="28"/>
                <w:szCs w:val="28"/>
                <w:lang w:eastAsia="ru-RU"/>
              </w:rPr>
            </w:pPr>
            <w:r w:rsidRPr="001E5E2B">
              <w:rPr>
                <w:rFonts w:ascii="Times New Roman" w:eastAsia="Times New Roman" w:hAnsi="Times New Roman" w:cs="Times New Roman"/>
                <w:sz w:val="28"/>
                <w:szCs w:val="28"/>
                <w:lang w:eastAsia="ru-RU"/>
              </w:rPr>
              <w:t>Применение – по образцу 3 б.</w:t>
            </w:r>
            <w:r w:rsidRPr="001E5E2B">
              <w:rPr>
                <w:rFonts w:ascii="Times New Roman" w:eastAsia="Times New Roman" w:hAnsi="Times New Roman" w:cs="Times New Roman"/>
                <w:sz w:val="28"/>
                <w:szCs w:val="28"/>
                <w:lang w:eastAsia="ru-RU"/>
              </w:rPr>
              <w:br/>
              <w:t>в измененной ситуации - 4 б.</w:t>
            </w:r>
            <w:r w:rsidRPr="001E5E2B">
              <w:rPr>
                <w:rFonts w:ascii="Times New Roman" w:eastAsia="Times New Roman" w:hAnsi="Times New Roman" w:cs="Times New Roman"/>
                <w:sz w:val="28"/>
                <w:szCs w:val="28"/>
                <w:lang w:eastAsia="ru-RU"/>
              </w:rPr>
              <w:br/>
              <w:t>в новой ситуации – 5 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rPr>
                <w:rFonts w:ascii="Times New Roman" w:eastAsia="Times New Roman" w:hAnsi="Times New Roman" w:cs="Times New Roman"/>
                <w:sz w:val="28"/>
                <w:szCs w:val="28"/>
                <w:lang w:eastAsia="ru-RU"/>
              </w:rPr>
            </w:pPr>
            <w:r w:rsidRPr="001E5E2B">
              <w:rPr>
                <w:rFonts w:ascii="Times New Roman" w:eastAsia="Times New Roman" w:hAnsi="Times New Roman" w:cs="Times New Roman"/>
                <w:sz w:val="28"/>
                <w:szCs w:val="28"/>
                <w:lang w:eastAsia="ru-RU"/>
              </w:rPr>
              <w:t>Составьте предложение …. Определите черты характера…. Примените соответствующее правило …. Сравните…. Сделайте выводы …. Представьте свою точку зрения…</w:t>
            </w:r>
          </w:p>
        </w:tc>
      </w:tr>
      <w:tr w:rsidR="001E5E2B" w:rsidRPr="001E5E2B" w:rsidTr="001E5E2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rPr>
                <w:rFonts w:ascii="Times New Roman" w:eastAsia="Times New Roman" w:hAnsi="Times New Roman" w:cs="Times New Roman"/>
                <w:sz w:val="28"/>
                <w:szCs w:val="28"/>
                <w:lang w:eastAsia="ru-RU"/>
              </w:rPr>
            </w:pPr>
            <w:r w:rsidRPr="001E5E2B">
              <w:rPr>
                <w:rFonts w:ascii="Times New Roman" w:eastAsia="Times New Roman" w:hAnsi="Times New Roman" w:cs="Times New Roman"/>
                <w:sz w:val="28"/>
                <w:szCs w:val="28"/>
                <w:lang w:eastAsia="ru-RU"/>
              </w:rPr>
              <w:t xml:space="preserve">Обобщение и </w:t>
            </w:r>
            <w:r w:rsidRPr="001E5E2B">
              <w:rPr>
                <w:rFonts w:ascii="Times New Roman" w:eastAsia="Times New Roman" w:hAnsi="Times New Roman" w:cs="Times New Roman"/>
                <w:sz w:val="28"/>
                <w:szCs w:val="28"/>
                <w:lang w:eastAsia="ru-RU"/>
              </w:rPr>
              <w:lastRenderedPageBreak/>
              <w:t>систематизация</w:t>
            </w:r>
            <w:r w:rsidRPr="001E5E2B">
              <w:rPr>
                <w:rFonts w:ascii="Times New Roman" w:eastAsia="Times New Roman" w:hAnsi="Times New Roman" w:cs="Times New Roman"/>
                <w:sz w:val="28"/>
                <w:szCs w:val="28"/>
                <w:lang w:eastAsia="ru-RU"/>
              </w:rPr>
              <w:br/>
              <w:t>6-8 б.</w:t>
            </w:r>
            <w:r w:rsidRPr="001E5E2B">
              <w:rPr>
                <w:rFonts w:ascii="Times New Roman" w:eastAsia="Times New Roman" w:hAnsi="Times New Roman" w:cs="Times New Roman"/>
                <w:sz w:val="28"/>
                <w:szCs w:val="28"/>
                <w:lang w:eastAsia="ru-RU"/>
              </w:rPr>
              <w:br/>
              <w:t>6 б. – локальное;</w:t>
            </w:r>
            <w:r w:rsidRPr="001E5E2B">
              <w:rPr>
                <w:rFonts w:ascii="Times New Roman" w:eastAsia="Times New Roman" w:hAnsi="Times New Roman" w:cs="Times New Roman"/>
                <w:sz w:val="28"/>
                <w:szCs w:val="28"/>
                <w:lang w:eastAsia="ru-RU"/>
              </w:rPr>
              <w:br/>
              <w:t xml:space="preserve">7 б. </w:t>
            </w:r>
            <w:proofErr w:type="spellStart"/>
            <w:r w:rsidRPr="001E5E2B">
              <w:rPr>
                <w:rFonts w:ascii="Times New Roman" w:eastAsia="Times New Roman" w:hAnsi="Times New Roman" w:cs="Times New Roman"/>
                <w:sz w:val="28"/>
                <w:szCs w:val="28"/>
                <w:lang w:eastAsia="ru-RU"/>
              </w:rPr>
              <w:t>внутрипредметное</w:t>
            </w:r>
            <w:proofErr w:type="spellEnd"/>
            <w:r w:rsidRPr="001E5E2B">
              <w:rPr>
                <w:rFonts w:ascii="Times New Roman" w:eastAsia="Times New Roman" w:hAnsi="Times New Roman" w:cs="Times New Roman"/>
                <w:sz w:val="28"/>
                <w:szCs w:val="28"/>
                <w:lang w:eastAsia="ru-RU"/>
              </w:rPr>
              <w:t>;</w:t>
            </w:r>
            <w:r w:rsidRPr="001E5E2B">
              <w:rPr>
                <w:rFonts w:ascii="Times New Roman" w:eastAsia="Times New Roman" w:hAnsi="Times New Roman" w:cs="Times New Roman"/>
                <w:sz w:val="28"/>
                <w:szCs w:val="28"/>
                <w:lang w:eastAsia="ru-RU"/>
              </w:rPr>
              <w:br/>
              <w:t xml:space="preserve">8 б. </w:t>
            </w:r>
            <w:proofErr w:type="spellStart"/>
            <w:r w:rsidRPr="001E5E2B">
              <w:rPr>
                <w:rFonts w:ascii="Times New Roman" w:eastAsia="Times New Roman" w:hAnsi="Times New Roman" w:cs="Times New Roman"/>
                <w:sz w:val="28"/>
                <w:szCs w:val="28"/>
                <w:lang w:eastAsia="ru-RU"/>
              </w:rPr>
              <w:t>межпредметное</w:t>
            </w:r>
            <w:proofErr w:type="spellEnd"/>
            <w:r w:rsidRPr="001E5E2B">
              <w:rPr>
                <w:rFonts w:ascii="Times New Roman" w:eastAsia="Times New Roman" w:hAnsi="Times New Roman" w:cs="Times New Roman"/>
                <w:sz w:val="28"/>
                <w:szCs w:val="28"/>
                <w:lang w:eastAsia="ru-RU"/>
              </w:rPr>
              <w:t>,</w:t>
            </w:r>
            <w:r w:rsidRPr="001E5E2B">
              <w:rPr>
                <w:rFonts w:ascii="Times New Roman" w:eastAsia="Times New Roman" w:hAnsi="Times New Roman" w:cs="Times New Roman"/>
                <w:sz w:val="28"/>
                <w:szCs w:val="28"/>
                <w:lang w:eastAsia="ru-RU"/>
              </w:rPr>
              <w:br/>
              <w:t>мировоззренческое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rPr>
                <w:rFonts w:ascii="Times New Roman" w:eastAsia="Times New Roman" w:hAnsi="Times New Roman" w:cs="Times New Roman"/>
                <w:sz w:val="28"/>
                <w:szCs w:val="28"/>
                <w:lang w:eastAsia="ru-RU"/>
              </w:rPr>
            </w:pPr>
            <w:r w:rsidRPr="001E5E2B">
              <w:rPr>
                <w:rFonts w:ascii="Times New Roman" w:eastAsia="Times New Roman" w:hAnsi="Times New Roman" w:cs="Times New Roman"/>
                <w:sz w:val="28"/>
                <w:szCs w:val="28"/>
                <w:lang w:eastAsia="ru-RU"/>
              </w:rPr>
              <w:lastRenderedPageBreak/>
              <w:t>Сделайте обобщение …. Составьте таблицу.</w:t>
            </w:r>
            <w:r w:rsidRPr="001E5E2B">
              <w:rPr>
                <w:rFonts w:ascii="Times New Roman" w:eastAsia="Times New Roman" w:hAnsi="Times New Roman" w:cs="Times New Roman"/>
                <w:sz w:val="28"/>
                <w:szCs w:val="28"/>
                <w:lang w:eastAsia="ru-RU"/>
              </w:rPr>
              <w:br/>
            </w:r>
            <w:r w:rsidRPr="001E5E2B">
              <w:rPr>
                <w:rFonts w:ascii="Times New Roman" w:eastAsia="Times New Roman" w:hAnsi="Times New Roman" w:cs="Times New Roman"/>
                <w:sz w:val="28"/>
                <w:szCs w:val="28"/>
                <w:lang w:eastAsia="ru-RU"/>
              </w:rPr>
              <w:lastRenderedPageBreak/>
              <w:t>Классифицируйте…. Дайте аргументы за и против….</w:t>
            </w:r>
            <w:r w:rsidRPr="001E5E2B">
              <w:rPr>
                <w:rFonts w:ascii="Times New Roman" w:eastAsia="Times New Roman" w:hAnsi="Times New Roman" w:cs="Times New Roman"/>
                <w:sz w:val="28"/>
                <w:szCs w:val="28"/>
                <w:lang w:eastAsia="ru-RU"/>
              </w:rPr>
              <w:br/>
              <w:t>Сделайте доклад…</w:t>
            </w:r>
          </w:p>
        </w:tc>
      </w:tr>
      <w:tr w:rsidR="001E5E2B" w:rsidRPr="001E5E2B" w:rsidTr="001E5E2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rPr>
                <w:rFonts w:ascii="Times New Roman" w:eastAsia="Times New Roman" w:hAnsi="Times New Roman" w:cs="Times New Roman"/>
                <w:sz w:val="28"/>
                <w:szCs w:val="28"/>
                <w:lang w:eastAsia="ru-RU"/>
              </w:rPr>
            </w:pPr>
            <w:r w:rsidRPr="001E5E2B">
              <w:rPr>
                <w:rFonts w:ascii="Times New Roman" w:eastAsia="Times New Roman" w:hAnsi="Times New Roman" w:cs="Times New Roman"/>
                <w:sz w:val="28"/>
                <w:szCs w:val="28"/>
                <w:lang w:eastAsia="ru-RU"/>
              </w:rPr>
              <w:lastRenderedPageBreak/>
              <w:t>Ценностное отношение – 2-10 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5E2B" w:rsidRPr="001E5E2B" w:rsidRDefault="001E5E2B" w:rsidP="001E5E2B">
            <w:pPr>
              <w:spacing w:after="135" w:line="240" w:lineRule="auto"/>
              <w:rPr>
                <w:rFonts w:ascii="Times New Roman" w:eastAsia="Times New Roman" w:hAnsi="Times New Roman" w:cs="Times New Roman"/>
                <w:sz w:val="28"/>
                <w:szCs w:val="28"/>
                <w:lang w:eastAsia="ru-RU"/>
              </w:rPr>
            </w:pPr>
            <w:r w:rsidRPr="001E5E2B">
              <w:rPr>
                <w:rFonts w:ascii="Times New Roman" w:eastAsia="Times New Roman" w:hAnsi="Times New Roman" w:cs="Times New Roman"/>
                <w:sz w:val="28"/>
                <w:szCs w:val="28"/>
                <w:lang w:eastAsia="ru-RU"/>
              </w:rPr>
              <w:t>Какое значение имеет…. Как вы относитесь…. Нравится ли вам….</w:t>
            </w:r>
            <w:r w:rsidRPr="001E5E2B">
              <w:rPr>
                <w:rFonts w:ascii="Times New Roman" w:eastAsia="Times New Roman" w:hAnsi="Times New Roman" w:cs="Times New Roman"/>
                <w:sz w:val="28"/>
                <w:szCs w:val="28"/>
                <w:lang w:eastAsia="ru-RU"/>
              </w:rPr>
              <w:br/>
              <w:t>Опишите достоинства и недостатки…. Какую роль в жизнедеятельности человека играет….</w:t>
            </w:r>
          </w:p>
        </w:tc>
      </w:tr>
    </w:tbl>
    <w:p w:rsidR="001E5E2B" w:rsidRPr="00B02A6B" w:rsidRDefault="001E5E2B" w:rsidP="001E5E2B">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sectPr w:rsidR="001E5E2B" w:rsidRPr="00B02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542E"/>
    <w:multiLevelType w:val="multilevel"/>
    <w:tmpl w:val="756E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02A64"/>
    <w:multiLevelType w:val="multilevel"/>
    <w:tmpl w:val="FD84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944DC"/>
    <w:multiLevelType w:val="multilevel"/>
    <w:tmpl w:val="B96A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934D7"/>
    <w:multiLevelType w:val="multilevel"/>
    <w:tmpl w:val="B394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BA15CF"/>
    <w:multiLevelType w:val="multilevel"/>
    <w:tmpl w:val="97D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D677F"/>
    <w:multiLevelType w:val="multilevel"/>
    <w:tmpl w:val="8C70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5A23F2"/>
    <w:multiLevelType w:val="multilevel"/>
    <w:tmpl w:val="8616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6B"/>
    <w:rsid w:val="001E5E2B"/>
    <w:rsid w:val="00497110"/>
    <w:rsid w:val="00526C6A"/>
    <w:rsid w:val="00650644"/>
    <w:rsid w:val="00A80317"/>
    <w:rsid w:val="00B02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E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E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4813">
      <w:bodyDiv w:val="1"/>
      <w:marLeft w:val="0"/>
      <w:marRight w:val="0"/>
      <w:marTop w:val="0"/>
      <w:marBottom w:val="0"/>
      <w:divBdr>
        <w:top w:val="none" w:sz="0" w:space="0" w:color="auto"/>
        <w:left w:val="none" w:sz="0" w:space="0" w:color="auto"/>
        <w:bottom w:val="none" w:sz="0" w:space="0" w:color="auto"/>
        <w:right w:val="none" w:sz="0" w:space="0" w:color="auto"/>
      </w:divBdr>
    </w:div>
    <w:div w:id="1201240596">
      <w:bodyDiv w:val="1"/>
      <w:marLeft w:val="0"/>
      <w:marRight w:val="0"/>
      <w:marTop w:val="0"/>
      <w:marBottom w:val="0"/>
      <w:divBdr>
        <w:top w:val="none" w:sz="0" w:space="0" w:color="auto"/>
        <w:left w:val="none" w:sz="0" w:space="0" w:color="auto"/>
        <w:bottom w:val="none" w:sz="0" w:space="0" w:color="auto"/>
        <w:right w:val="none" w:sz="0" w:space="0" w:color="auto"/>
      </w:divBdr>
    </w:div>
    <w:div w:id="1448545431">
      <w:bodyDiv w:val="1"/>
      <w:marLeft w:val="0"/>
      <w:marRight w:val="0"/>
      <w:marTop w:val="0"/>
      <w:marBottom w:val="0"/>
      <w:divBdr>
        <w:top w:val="none" w:sz="0" w:space="0" w:color="auto"/>
        <w:left w:val="none" w:sz="0" w:space="0" w:color="auto"/>
        <w:bottom w:val="none" w:sz="0" w:space="0" w:color="auto"/>
        <w:right w:val="none" w:sz="0" w:space="0" w:color="auto"/>
      </w:divBdr>
    </w:div>
    <w:div w:id="19700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2021-12-09T13:10:00Z</dcterms:created>
  <dcterms:modified xsi:type="dcterms:W3CDTF">2021-12-09T13:44:00Z</dcterms:modified>
</cp:coreProperties>
</file>